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1085538"/>
        <w:docPartObj>
          <w:docPartGallery w:val="Cover Pages"/>
          <w:docPartUnique/>
        </w:docPartObj>
      </w:sdtPr>
      <w:sdtEndPr>
        <w:rPr>
          <w:rFonts w:ascii="Calibri" w:hAnsi="Calibri" w:cs="Calibri"/>
          <w:b/>
          <w:bCs/>
          <w:sz w:val="36"/>
          <w:szCs w:val="36"/>
        </w:rPr>
      </w:sdtEndPr>
      <w:sdtContent>
        <w:p w14:paraId="75130616" w14:textId="3E820A66" w:rsidR="00265EA1" w:rsidRDefault="00265EA1">
          <w:r>
            <w:rPr>
              <w:noProof/>
            </w:rPr>
            <mc:AlternateContent>
              <mc:Choice Requires="wpg">
                <w:drawing>
                  <wp:anchor distT="0" distB="0" distL="114300" distR="114300" simplePos="0" relativeHeight="251662336" behindDoc="0" locked="0" layoutInCell="1" allowOverlap="1" wp14:anchorId="75DD6A28" wp14:editId="4A3E7D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DE8C1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64C379" wp14:editId="66ABEC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6E5AA7" w14:textId="7A5CD6FD" w:rsidR="00265EA1" w:rsidRDefault="004D6946">
                                    <w:pPr>
                                      <w:pStyle w:val="NoSpacing"/>
                                      <w:jc w:val="right"/>
                                      <w:rPr>
                                        <w:color w:val="595959" w:themeColor="text1" w:themeTint="A6"/>
                                        <w:sz w:val="28"/>
                                        <w:szCs w:val="28"/>
                                      </w:rPr>
                                    </w:pPr>
                                    <w:r>
                                      <w:rPr>
                                        <w:color w:val="595959" w:themeColor="text1" w:themeTint="A6"/>
                                        <w:sz w:val="28"/>
                                        <w:szCs w:val="28"/>
                                      </w:rPr>
                                      <w:t>Tefik Leshkov</w:t>
                                    </w:r>
                                  </w:p>
                                </w:sdtContent>
                              </w:sdt>
                              <w:p w14:paraId="2E9884F2" w14:textId="3FCBE127" w:rsidR="00265EA1" w:rsidRDefault="00E527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6946">
                                      <w:rPr>
                                        <w:color w:val="595959" w:themeColor="text1" w:themeTint="A6"/>
                                        <w:sz w:val="18"/>
                                        <w:szCs w:val="18"/>
                                      </w:rPr>
                                      <w:t>Student ID:</w:t>
                                    </w:r>
                                    <w:r w:rsidR="0029017D">
                                      <w:rPr>
                                        <w:color w:val="595959" w:themeColor="text1" w:themeTint="A6"/>
                                        <w:sz w:val="18"/>
                                        <w:szCs w:val="18"/>
                                      </w:rPr>
                                      <w:t xml:space="preserve"> 2316010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64C37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6E5AA7" w14:textId="7A5CD6FD" w:rsidR="00265EA1" w:rsidRDefault="004D6946">
                              <w:pPr>
                                <w:pStyle w:val="NoSpacing"/>
                                <w:jc w:val="right"/>
                                <w:rPr>
                                  <w:color w:val="595959" w:themeColor="text1" w:themeTint="A6"/>
                                  <w:sz w:val="28"/>
                                  <w:szCs w:val="28"/>
                                </w:rPr>
                              </w:pPr>
                              <w:r>
                                <w:rPr>
                                  <w:color w:val="595959" w:themeColor="text1" w:themeTint="A6"/>
                                  <w:sz w:val="28"/>
                                  <w:szCs w:val="28"/>
                                </w:rPr>
                                <w:t>Tefik Leshkov</w:t>
                              </w:r>
                            </w:p>
                          </w:sdtContent>
                        </w:sdt>
                        <w:p w14:paraId="2E9884F2" w14:textId="3FCBE127" w:rsidR="00265EA1" w:rsidRDefault="00E527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6946">
                                <w:rPr>
                                  <w:color w:val="595959" w:themeColor="text1" w:themeTint="A6"/>
                                  <w:sz w:val="18"/>
                                  <w:szCs w:val="18"/>
                                </w:rPr>
                                <w:t>Student ID:</w:t>
                              </w:r>
                              <w:r w:rsidR="0029017D">
                                <w:rPr>
                                  <w:color w:val="595959" w:themeColor="text1" w:themeTint="A6"/>
                                  <w:sz w:val="18"/>
                                  <w:szCs w:val="18"/>
                                </w:rPr>
                                <w:t xml:space="preserve"> 2316010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ADE0A5" wp14:editId="659006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EB0BB" w14:textId="652D498F" w:rsidR="00265EA1" w:rsidRDefault="00FB1DFF">
                                <w:pPr>
                                  <w:pStyle w:val="NoSpacing"/>
                                  <w:jc w:val="right"/>
                                  <w:rPr>
                                    <w:color w:val="156082" w:themeColor="accent1"/>
                                    <w:sz w:val="28"/>
                                    <w:szCs w:val="28"/>
                                  </w:rPr>
                                </w:pPr>
                                <w:r>
                                  <w:rPr>
                                    <w:color w:val="156082" w:themeColor="accent1"/>
                                    <w:sz w:val="28"/>
                                    <w:szCs w:val="28"/>
                                  </w:rPr>
                                  <w:t xml:space="preserve">Module Leader: </w:t>
                                </w:r>
                                <w:r w:rsidR="003D54C9">
                                  <w:rPr>
                                    <w:color w:val="156082" w:themeColor="accent1"/>
                                    <w:sz w:val="28"/>
                                    <w:szCs w:val="28"/>
                                  </w:rPr>
                                  <w:t>Mr. Afzal Munna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5CEF36F" w14:textId="2737E3CE" w:rsidR="00265EA1" w:rsidRDefault="004D6946">
                                    <w:pPr>
                                      <w:pStyle w:val="NoSpacing"/>
                                      <w:jc w:val="right"/>
                                      <w:rPr>
                                        <w:color w:val="595959" w:themeColor="text1" w:themeTint="A6"/>
                                        <w:sz w:val="20"/>
                                        <w:szCs w:val="20"/>
                                      </w:rPr>
                                    </w:pPr>
                                    <w:r>
                                      <w:rPr>
                                        <w:color w:val="595959" w:themeColor="text1" w:themeTint="A6"/>
                                        <w:sz w:val="20"/>
                                        <w:szCs w:val="20"/>
                                      </w:rPr>
                                      <w:t xml:space="preserve">Component </w:t>
                                    </w:r>
                                    <w:r w:rsidR="003D54C9">
                                      <w:rPr>
                                        <w:color w:val="595959" w:themeColor="text1" w:themeTint="A6"/>
                                        <w:sz w:val="20"/>
                                        <w:szCs w:val="20"/>
                                      </w:rPr>
                                      <w:t>2</w:t>
                                    </w:r>
                                    <w:r>
                                      <w:rPr>
                                        <w:color w:val="595959" w:themeColor="text1" w:themeTint="A6"/>
                                        <w:sz w:val="20"/>
                                        <w:szCs w:val="20"/>
                                      </w:rPr>
                                      <w:t>: Coursework Essay</w:t>
                                    </w:r>
                                    <w:r>
                                      <w:rPr>
                                        <w:color w:val="595959" w:themeColor="text1" w:themeTint="A6"/>
                                        <w:sz w:val="20"/>
                                        <w:szCs w:val="20"/>
                                      </w:rPr>
                                      <w:br/>
                                      <w:t>Word Count:</w:t>
                                    </w:r>
                                    <w:r w:rsidR="008E2D5E">
                                      <w:rPr>
                                        <w:color w:val="595959" w:themeColor="text1" w:themeTint="A6"/>
                                        <w:sz w:val="20"/>
                                        <w:szCs w:val="20"/>
                                      </w:rPr>
                                      <w:t>1913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ADE0A5"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0FEB0BB" w14:textId="652D498F" w:rsidR="00265EA1" w:rsidRDefault="00FB1DFF">
                          <w:pPr>
                            <w:pStyle w:val="NoSpacing"/>
                            <w:jc w:val="right"/>
                            <w:rPr>
                              <w:color w:val="156082" w:themeColor="accent1"/>
                              <w:sz w:val="28"/>
                              <w:szCs w:val="28"/>
                            </w:rPr>
                          </w:pPr>
                          <w:r>
                            <w:rPr>
                              <w:color w:val="156082" w:themeColor="accent1"/>
                              <w:sz w:val="28"/>
                              <w:szCs w:val="28"/>
                            </w:rPr>
                            <w:t xml:space="preserve">Module Leader: </w:t>
                          </w:r>
                          <w:r w:rsidR="003D54C9">
                            <w:rPr>
                              <w:color w:val="156082" w:themeColor="accent1"/>
                              <w:sz w:val="28"/>
                              <w:szCs w:val="28"/>
                            </w:rPr>
                            <w:t>Mr. Afzal Munna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5CEF36F" w14:textId="2737E3CE" w:rsidR="00265EA1" w:rsidRDefault="004D6946">
                              <w:pPr>
                                <w:pStyle w:val="NoSpacing"/>
                                <w:jc w:val="right"/>
                                <w:rPr>
                                  <w:color w:val="595959" w:themeColor="text1" w:themeTint="A6"/>
                                  <w:sz w:val="20"/>
                                  <w:szCs w:val="20"/>
                                </w:rPr>
                              </w:pPr>
                              <w:r>
                                <w:rPr>
                                  <w:color w:val="595959" w:themeColor="text1" w:themeTint="A6"/>
                                  <w:sz w:val="20"/>
                                  <w:szCs w:val="20"/>
                                </w:rPr>
                                <w:t xml:space="preserve">Component </w:t>
                              </w:r>
                              <w:r w:rsidR="003D54C9">
                                <w:rPr>
                                  <w:color w:val="595959" w:themeColor="text1" w:themeTint="A6"/>
                                  <w:sz w:val="20"/>
                                  <w:szCs w:val="20"/>
                                </w:rPr>
                                <w:t>2</w:t>
                              </w:r>
                              <w:r>
                                <w:rPr>
                                  <w:color w:val="595959" w:themeColor="text1" w:themeTint="A6"/>
                                  <w:sz w:val="20"/>
                                  <w:szCs w:val="20"/>
                                </w:rPr>
                                <w:t>: Coursework Essay</w:t>
                              </w:r>
                              <w:r>
                                <w:rPr>
                                  <w:color w:val="595959" w:themeColor="text1" w:themeTint="A6"/>
                                  <w:sz w:val="20"/>
                                  <w:szCs w:val="20"/>
                                </w:rPr>
                                <w:br/>
                                <w:t>Word Count:</w:t>
                              </w:r>
                              <w:r w:rsidR="008E2D5E">
                                <w:rPr>
                                  <w:color w:val="595959" w:themeColor="text1" w:themeTint="A6"/>
                                  <w:sz w:val="20"/>
                                  <w:szCs w:val="20"/>
                                </w:rPr>
                                <w:t>1913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651080" wp14:editId="7D36D6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4A13C" w14:textId="74E682FF" w:rsidR="00265EA1" w:rsidRDefault="00E5276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6251">
                                      <w:rPr>
                                        <w:caps/>
                                        <w:color w:val="156082" w:themeColor="accent1"/>
                                        <w:sz w:val="64"/>
                                        <w:szCs w:val="64"/>
                                      </w:rPr>
                                      <w:t>International bUSINESS COMMUNICATIONS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DEA64BF" w14:textId="5546433E" w:rsidR="00265EA1" w:rsidRDefault="00D66251">
                                    <w:pPr>
                                      <w:jc w:val="right"/>
                                      <w:rPr>
                                        <w:smallCaps/>
                                        <w:color w:val="404040" w:themeColor="text1" w:themeTint="BF"/>
                                        <w:sz w:val="36"/>
                                        <w:szCs w:val="36"/>
                                      </w:rPr>
                                    </w:pPr>
                                    <w:r>
                                      <w:rPr>
                                        <w:color w:val="404040" w:themeColor="text1" w:themeTint="BF"/>
                                        <w:sz w:val="36"/>
                                        <w:szCs w:val="36"/>
                                      </w:rPr>
                                      <w:t>LCBB6</w:t>
                                    </w:r>
                                    <w:r w:rsidR="003D54C9">
                                      <w:rPr>
                                        <w:color w:val="404040" w:themeColor="text1" w:themeTint="BF"/>
                                        <w:sz w:val="36"/>
                                        <w:szCs w:val="36"/>
                                      </w:rPr>
                                      <w:t>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651080"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44A13C" w14:textId="74E682FF" w:rsidR="00265EA1" w:rsidRDefault="00E5276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6251">
                                <w:rPr>
                                  <w:caps/>
                                  <w:color w:val="156082" w:themeColor="accent1"/>
                                  <w:sz w:val="64"/>
                                  <w:szCs w:val="64"/>
                                </w:rPr>
                                <w:t>International bUSINESS COMMUNICATIONS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DEA64BF" w14:textId="5546433E" w:rsidR="00265EA1" w:rsidRDefault="00D66251">
                              <w:pPr>
                                <w:jc w:val="right"/>
                                <w:rPr>
                                  <w:smallCaps/>
                                  <w:color w:val="404040" w:themeColor="text1" w:themeTint="BF"/>
                                  <w:sz w:val="36"/>
                                  <w:szCs w:val="36"/>
                                </w:rPr>
                              </w:pPr>
                              <w:r>
                                <w:rPr>
                                  <w:color w:val="404040" w:themeColor="text1" w:themeTint="BF"/>
                                  <w:sz w:val="36"/>
                                  <w:szCs w:val="36"/>
                                </w:rPr>
                                <w:t>LCBB6</w:t>
                              </w:r>
                              <w:r w:rsidR="003D54C9">
                                <w:rPr>
                                  <w:color w:val="404040" w:themeColor="text1" w:themeTint="BF"/>
                                  <w:sz w:val="36"/>
                                  <w:szCs w:val="36"/>
                                </w:rPr>
                                <w:t>023</w:t>
                              </w:r>
                            </w:p>
                          </w:sdtContent>
                        </w:sdt>
                      </w:txbxContent>
                    </v:textbox>
                    <w10:wrap type="square" anchorx="page" anchory="page"/>
                  </v:shape>
                </w:pict>
              </mc:Fallback>
            </mc:AlternateContent>
          </w:r>
        </w:p>
        <w:p w14:paraId="42F1D790" w14:textId="5ACC0542" w:rsidR="00265EA1" w:rsidRDefault="004268AA">
          <w:pPr>
            <w:rPr>
              <w:rFonts w:ascii="Calibri" w:hAnsi="Calibri" w:cs="Calibri"/>
              <w:b/>
              <w:bCs/>
              <w:sz w:val="36"/>
              <w:szCs w:val="36"/>
            </w:rPr>
          </w:pPr>
          <w:r>
            <w:rPr>
              <w:noProof/>
            </w:rPr>
            <mc:AlternateContent>
              <mc:Choice Requires="wps">
                <w:drawing>
                  <wp:anchor distT="0" distB="0" distL="114300" distR="114300" simplePos="0" relativeHeight="251664384" behindDoc="0" locked="0" layoutInCell="1" allowOverlap="1" wp14:anchorId="00A615F0" wp14:editId="5FF28872">
                    <wp:simplePos x="0" y="0"/>
                    <wp:positionH relativeFrom="margin">
                      <wp:align>center</wp:align>
                    </wp:positionH>
                    <wp:positionV relativeFrom="paragraph">
                      <wp:posOffset>853926</wp:posOffset>
                    </wp:positionV>
                    <wp:extent cx="6205855" cy="2866390"/>
                    <wp:effectExtent l="0" t="0" r="23495" b="10160"/>
                    <wp:wrapNone/>
                    <wp:docPr id="170663006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05855" cy="2866390"/>
                            </a:xfrm>
                            <a:prstGeom prst="rect">
                              <a:avLst/>
                            </a:prstGeom>
                            <a:blipFill dpi="0" rotWithShape="1">
                              <a:blip r:embed="rId8"/>
                              <a:srcRect/>
                              <a:stretch>
                                <a:fillRect/>
                              </a:stretch>
                            </a:blip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4D9872F0" id="Rectangle 4" o:spid="_x0000_s1026" style="position:absolute;margin-left:0;margin-top:67.25pt;width:488.65pt;height:225.7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" strokecolor="#030e13 [484]" strokeweight="1pt">
                    <v:fill r:id="rId9" o:title="" recolor="t" rotate="t" type="frame"/>
                    <w10:wrap anchorx="margin"/>
                  </v:rect>
                </w:pict>
              </mc:Fallback>
            </mc:AlternateContent>
          </w:r>
          <w:r w:rsidR="00265EA1">
            <w:rPr>
              <w:rFonts w:ascii="Calibri" w:hAnsi="Calibri" w:cs="Calibri"/>
              <w:b/>
              <w:bCs/>
              <w:sz w:val="36"/>
              <w:szCs w:val="36"/>
            </w:rPr>
            <w:br w:type="page"/>
          </w:r>
        </w:p>
      </w:sdtContent>
    </w:sdt>
    <w:p w14:paraId="0B7F590E" w14:textId="77777777" w:rsidR="00F05AE2" w:rsidRDefault="00F05AE2" w:rsidP="00AE2EEC">
      <w:pPr>
        <w:pStyle w:val="Heading1"/>
        <w:rPr>
          <w:rFonts w:ascii="Calibri" w:hAnsi="Calibri" w:cs="Calibri"/>
          <w:b/>
          <w:bCs/>
          <w:sz w:val="36"/>
          <w:szCs w:val="36"/>
        </w:rPr>
      </w:pPr>
    </w:p>
    <w:p w14:paraId="4E253BA4" w14:textId="1DA58A25" w:rsidR="00F05AE2" w:rsidRDefault="00F05AE2">
      <w:pPr>
        <w:rPr>
          <w:rFonts w:ascii="Calibri" w:eastAsiaTheme="majorEastAsia" w:hAnsi="Calibri" w:cs="Calibri"/>
          <w:b/>
          <w:bCs/>
          <w:color w:val="0F4761" w:themeColor="accent1" w:themeShade="BF"/>
          <w:sz w:val="36"/>
          <w:szCs w:val="36"/>
        </w:rPr>
      </w:pPr>
    </w:p>
    <w:sdt>
      <w:sdtPr>
        <w:rPr>
          <w:rFonts w:asciiTheme="minorHAnsi" w:eastAsiaTheme="minorHAnsi" w:hAnsiTheme="minorHAnsi" w:cstheme="minorBidi"/>
          <w:color w:val="auto"/>
          <w:kern w:val="2"/>
          <w:sz w:val="24"/>
          <w:szCs w:val="24"/>
          <w:lang w:val="en-GB"/>
          <w14:ligatures w14:val="standardContextual"/>
        </w:rPr>
        <w:id w:val="1929690458"/>
        <w:docPartObj>
          <w:docPartGallery w:val="Table of Contents"/>
          <w:docPartUnique/>
        </w:docPartObj>
      </w:sdtPr>
      <w:sdtEndPr>
        <w:rPr>
          <w:b/>
          <w:bCs/>
          <w:noProof/>
        </w:rPr>
      </w:sdtEndPr>
      <w:sdtContent>
        <w:p w14:paraId="056DF080" w14:textId="49D989A6" w:rsidR="00F05AE2" w:rsidRDefault="00F05AE2">
          <w:pPr>
            <w:pStyle w:val="TOCHeading"/>
          </w:pPr>
          <w:r>
            <w:t>Table of Contents</w:t>
          </w:r>
        </w:p>
        <w:p w14:paraId="2AE9F94C" w14:textId="54545582" w:rsidR="00E52765" w:rsidRDefault="00F05A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033260" w:history="1">
            <w:r w:rsidR="00E52765" w:rsidRPr="00CE430D">
              <w:rPr>
                <w:rStyle w:val="Hyperlink"/>
                <w:rFonts w:ascii="Calibri" w:hAnsi="Calibri" w:cs="Calibri"/>
                <w:b/>
                <w:bCs/>
                <w:noProof/>
              </w:rPr>
              <w:t>1. Introduction</w:t>
            </w:r>
            <w:r w:rsidR="00E52765">
              <w:rPr>
                <w:noProof/>
                <w:webHidden/>
              </w:rPr>
              <w:tab/>
            </w:r>
            <w:r w:rsidR="00E52765">
              <w:rPr>
                <w:noProof/>
                <w:webHidden/>
              </w:rPr>
              <w:fldChar w:fldCharType="begin"/>
            </w:r>
            <w:r w:rsidR="00E52765">
              <w:rPr>
                <w:noProof/>
                <w:webHidden/>
              </w:rPr>
              <w:instrText xml:space="preserve"> PAGEREF _Toc217033260 \h </w:instrText>
            </w:r>
            <w:r w:rsidR="00E52765">
              <w:rPr>
                <w:noProof/>
                <w:webHidden/>
              </w:rPr>
            </w:r>
            <w:r w:rsidR="00E52765">
              <w:rPr>
                <w:noProof/>
                <w:webHidden/>
              </w:rPr>
              <w:fldChar w:fldCharType="separate"/>
            </w:r>
            <w:r w:rsidR="00E52765">
              <w:rPr>
                <w:noProof/>
                <w:webHidden/>
              </w:rPr>
              <w:t>1</w:t>
            </w:r>
            <w:r w:rsidR="00E52765">
              <w:rPr>
                <w:noProof/>
                <w:webHidden/>
              </w:rPr>
              <w:fldChar w:fldCharType="end"/>
            </w:r>
          </w:hyperlink>
        </w:p>
        <w:p w14:paraId="6D0DAB2E" w14:textId="7A0AB13E" w:rsidR="00E52765" w:rsidRDefault="00E52765">
          <w:pPr>
            <w:pStyle w:val="TOC1"/>
            <w:tabs>
              <w:tab w:val="right" w:leader="dot" w:pos="9016"/>
            </w:tabs>
            <w:rPr>
              <w:rFonts w:eastAsiaTheme="minorEastAsia"/>
              <w:noProof/>
              <w:lang w:eastAsia="en-GB"/>
            </w:rPr>
          </w:pPr>
          <w:hyperlink w:anchor="_Toc217033261" w:history="1">
            <w:r w:rsidRPr="00CE430D">
              <w:rPr>
                <w:rStyle w:val="Hyperlink"/>
                <w:rFonts w:ascii="Calibri" w:hAnsi="Calibri" w:cs="Calibri"/>
                <w:b/>
                <w:bCs/>
                <w:noProof/>
              </w:rPr>
              <w:t>2. Literature Review</w:t>
            </w:r>
            <w:r>
              <w:rPr>
                <w:noProof/>
                <w:webHidden/>
              </w:rPr>
              <w:tab/>
            </w:r>
            <w:r>
              <w:rPr>
                <w:noProof/>
                <w:webHidden/>
              </w:rPr>
              <w:fldChar w:fldCharType="begin"/>
            </w:r>
            <w:r>
              <w:rPr>
                <w:noProof/>
                <w:webHidden/>
              </w:rPr>
              <w:instrText xml:space="preserve"> PAGEREF _Toc217033261 \h </w:instrText>
            </w:r>
            <w:r>
              <w:rPr>
                <w:noProof/>
                <w:webHidden/>
              </w:rPr>
            </w:r>
            <w:r>
              <w:rPr>
                <w:noProof/>
                <w:webHidden/>
              </w:rPr>
              <w:fldChar w:fldCharType="separate"/>
            </w:r>
            <w:r>
              <w:rPr>
                <w:noProof/>
                <w:webHidden/>
              </w:rPr>
              <w:t>2</w:t>
            </w:r>
            <w:r>
              <w:rPr>
                <w:noProof/>
                <w:webHidden/>
              </w:rPr>
              <w:fldChar w:fldCharType="end"/>
            </w:r>
          </w:hyperlink>
        </w:p>
        <w:p w14:paraId="406CE3FE" w14:textId="1DEAE6D0" w:rsidR="00E52765" w:rsidRDefault="00E52765">
          <w:pPr>
            <w:pStyle w:val="TOC2"/>
            <w:tabs>
              <w:tab w:val="right" w:leader="dot" w:pos="9016"/>
            </w:tabs>
            <w:rPr>
              <w:rFonts w:eastAsiaTheme="minorEastAsia"/>
              <w:noProof/>
              <w:lang w:eastAsia="en-GB"/>
            </w:rPr>
          </w:pPr>
          <w:hyperlink w:anchor="_Toc217033262" w:history="1">
            <w:r w:rsidRPr="00CE430D">
              <w:rPr>
                <w:rStyle w:val="Hyperlink"/>
                <w:rFonts w:ascii="Calibri" w:hAnsi="Calibri" w:cs="Calibri"/>
                <w:b/>
                <w:bCs/>
                <w:noProof/>
              </w:rPr>
              <w:t>2.1. Hofstede’s Cultural Dimensions</w:t>
            </w:r>
            <w:r>
              <w:rPr>
                <w:noProof/>
                <w:webHidden/>
              </w:rPr>
              <w:tab/>
            </w:r>
            <w:r>
              <w:rPr>
                <w:noProof/>
                <w:webHidden/>
              </w:rPr>
              <w:fldChar w:fldCharType="begin"/>
            </w:r>
            <w:r>
              <w:rPr>
                <w:noProof/>
                <w:webHidden/>
              </w:rPr>
              <w:instrText xml:space="preserve"> PAGEREF _Toc217033262 \h </w:instrText>
            </w:r>
            <w:r>
              <w:rPr>
                <w:noProof/>
                <w:webHidden/>
              </w:rPr>
            </w:r>
            <w:r>
              <w:rPr>
                <w:noProof/>
                <w:webHidden/>
              </w:rPr>
              <w:fldChar w:fldCharType="separate"/>
            </w:r>
            <w:r>
              <w:rPr>
                <w:noProof/>
                <w:webHidden/>
              </w:rPr>
              <w:t>2</w:t>
            </w:r>
            <w:r>
              <w:rPr>
                <w:noProof/>
                <w:webHidden/>
              </w:rPr>
              <w:fldChar w:fldCharType="end"/>
            </w:r>
          </w:hyperlink>
        </w:p>
        <w:p w14:paraId="2C7370D9" w14:textId="354661D9" w:rsidR="00E52765" w:rsidRDefault="00E52765">
          <w:pPr>
            <w:pStyle w:val="TOC2"/>
            <w:tabs>
              <w:tab w:val="right" w:leader="dot" w:pos="9016"/>
            </w:tabs>
            <w:rPr>
              <w:rFonts w:eastAsiaTheme="minorEastAsia"/>
              <w:noProof/>
              <w:lang w:eastAsia="en-GB"/>
            </w:rPr>
          </w:pPr>
          <w:hyperlink w:anchor="_Toc217033263" w:history="1">
            <w:r w:rsidRPr="00CE430D">
              <w:rPr>
                <w:rStyle w:val="Hyperlink"/>
                <w:rFonts w:ascii="Calibri" w:hAnsi="Calibri" w:cs="Calibri"/>
                <w:b/>
                <w:bCs/>
                <w:noProof/>
              </w:rPr>
              <w:t>2.2. Samovar</w:t>
            </w:r>
            <w:r>
              <w:rPr>
                <w:noProof/>
                <w:webHidden/>
              </w:rPr>
              <w:tab/>
            </w:r>
            <w:r>
              <w:rPr>
                <w:noProof/>
                <w:webHidden/>
              </w:rPr>
              <w:fldChar w:fldCharType="begin"/>
            </w:r>
            <w:r>
              <w:rPr>
                <w:noProof/>
                <w:webHidden/>
              </w:rPr>
              <w:instrText xml:space="preserve"> PAGEREF _Toc217033263 \h </w:instrText>
            </w:r>
            <w:r>
              <w:rPr>
                <w:noProof/>
                <w:webHidden/>
              </w:rPr>
            </w:r>
            <w:r>
              <w:rPr>
                <w:noProof/>
                <w:webHidden/>
              </w:rPr>
              <w:fldChar w:fldCharType="separate"/>
            </w:r>
            <w:r>
              <w:rPr>
                <w:noProof/>
                <w:webHidden/>
              </w:rPr>
              <w:t>3</w:t>
            </w:r>
            <w:r>
              <w:rPr>
                <w:noProof/>
                <w:webHidden/>
              </w:rPr>
              <w:fldChar w:fldCharType="end"/>
            </w:r>
          </w:hyperlink>
        </w:p>
        <w:p w14:paraId="63BD0C0C" w14:textId="3C490665" w:rsidR="00E52765" w:rsidRDefault="00E52765">
          <w:pPr>
            <w:pStyle w:val="TOC2"/>
            <w:tabs>
              <w:tab w:val="right" w:leader="dot" w:pos="9016"/>
            </w:tabs>
            <w:rPr>
              <w:rFonts w:eastAsiaTheme="minorEastAsia"/>
              <w:noProof/>
              <w:lang w:eastAsia="en-GB"/>
            </w:rPr>
          </w:pPr>
          <w:hyperlink w:anchor="_Toc217033264" w:history="1">
            <w:r w:rsidRPr="00CE430D">
              <w:rPr>
                <w:rStyle w:val="Hyperlink"/>
                <w:rFonts w:ascii="Calibri" w:hAnsi="Calibri" w:cs="Calibri"/>
                <w:b/>
                <w:bCs/>
                <w:noProof/>
              </w:rPr>
              <w:t>2.3. Business English Lingua Franca (BELF)</w:t>
            </w:r>
            <w:r>
              <w:rPr>
                <w:noProof/>
                <w:webHidden/>
              </w:rPr>
              <w:tab/>
            </w:r>
            <w:r>
              <w:rPr>
                <w:noProof/>
                <w:webHidden/>
              </w:rPr>
              <w:fldChar w:fldCharType="begin"/>
            </w:r>
            <w:r>
              <w:rPr>
                <w:noProof/>
                <w:webHidden/>
              </w:rPr>
              <w:instrText xml:space="preserve"> PAGEREF _Toc217033264 \h </w:instrText>
            </w:r>
            <w:r>
              <w:rPr>
                <w:noProof/>
                <w:webHidden/>
              </w:rPr>
            </w:r>
            <w:r>
              <w:rPr>
                <w:noProof/>
                <w:webHidden/>
              </w:rPr>
              <w:fldChar w:fldCharType="separate"/>
            </w:r>
            <w:r>
              <w:rPr>
                <w:noProof/>
                <w:webHidden/>
              </w:rPr>
              <w:t>3</w:t>
            </w:r>
            <w:r>
              <w:rPr>
                <w:noProof/>
                <w:webHidden/>
              </w:rPr>
              <w:fldChar w:fldCharType="end"/>
            </w:r>
          </w:hyperlink>
        </w:p>
        <w:p w14:paraId="668412AE" w14:textId="33A2C5F1" w:rsidR="00E52765" w:rsidRDefault="00E52765">
          <w:pPr>
            <w:pStyle w:val="TOC2"/>
            <w:tabs>
              <w:tab w:val="right" w:leader="dot" w:pos="9016"/>
            </w:tabs>
            <w:rPr>
              <w:rFonts w:eastAsiaTheme="minorEastAsia"/>
              <w:noProof/>
              <w:lang w:eastAsia="en-GB"/>
            </w:rPr>
          </w:pPr>
          <w:hyperlink w:anchor="_Toc217033265" w:history="1">
            <w:r w:rsidRPr="00CE430D">
              <w:rPr>
                <w:rStyle w:val="Hyperlink"/>
                <w:rFonts w:ascii="Calibri" w:hAnsi="Calibri" w:cs="Calibri"/>
                <w:b/>
                <w:bCs/>
                <w:noProof/>
              </w:rPr>
              <w:t>2.4. Gimenez</w:t>
            </w:r>
            <w:r>
              <w:rPr>
                <w:noProof/>
                <w:webHidden/>
              </w:rPr>
              <w:tab/>
            </w:r>
            <w:r>
              <w:rPr>
                <w:noProof/>
                <w:webHidden/>
              </w:rPr>
              <w:fldChar w:fldCharType="begin"/>
            </w:r>
            <w:r>
              <w:rPr>
                <w:noProof/>
                <w:webHidden/>
              </w:rPr>
              <w:instrText xml:space="preserve"> PAGEREF _Toc217033265 \h </w:instrText>
            </w:r>
            <w:r>
              <w:rPr>
                <w:noProof/>
                <w:webHidden/>
              </w:rPr>
            </w:r>
            <w:r>
              <w:rPr>
                <w:noProof/>
                <w:webHidden/>
              </w:rPr>
              <w:fldChar w:fldCharType="separate"/>
            </w:r>
            <w:r>
              <w:rPr>
                <w:noProof/>
                <w:webHidden/>
              </w:rPr>
              <w:t>3</w:t>
            </w:r>
            <w:r>
              <w:rPr>
                <w:noProof/>
                <w:webHidden/>
              </w:rPr>
              <w:fldChar w:fldCharType="end"/>
            </w:r>
          </w:hyperlink>
        </w:p>
        <w:p w14:paraId="73CD93BF" w14:textId="2F83CFD4" w:rsidR="00E52765" w:rsidRDefault="00E52765">
          <w:pPr>
            <w:pStyle w:val="TOC2"/>
            <w:tabs>
              <w:tab w:val="right" w:leader="dot" w:pos="9016"/>
            </w:tabs>
            <w:rPr>
              <w:rFonts w:eastAsiaTheme="minorEastAsia"/>
              <w:noProof/>
              <w:lang w:eastAsia="en-GB"/>
            </w:rPr>
          </w:pPr>
          <w:hyperlink w:anchor="_Toc217033266" w:history="1">
            <w:r w:rsidRPr="00CE430D">
              <w:rPr>
                <w:rStyle w:val="Hyperlink"/>
                <w:rFonts w:ascii="Calibri" w:hAnsi="Calibri" w:cs="Calibri"/>
                <w:b/>
                <w:bCs/>
                <w:noProof/>
              </w:rPr>
              <w:t>2.5 Summary</w:t>
            </w:r>
            <w:r>
              <w:rPr>
                <w:noProof/>
                <w:webHidden/>
              </w:rPr>
              <w:tab/>
            </w:r>
            <w:r>
              <w:rPr>
                <w:noProof/>
                <w:webHidden/>
              </w:rPr>
              <w:fldChar w:fldCharType="begin"/>
            </w:r>
            <w:r>
              <w:rPr>
                <w:noProof/>
                <w:webHidden/>
              </w:rPr>
              <w:instrText xml:space="preserve"> PAGEREF _Toc217033266 \h </w:instrText>
            </w:r>
            <w:r>
              <w:rPr>
                <w:noProof/>
                <w:webHidden/>
              </w:rPr>
            </w:r>
            <w:r>
              <w:rPr>
                <w:noProof/>
                <w:webHidden/>
              </w:rPr>
              <w:fldChar w:fldCharType="separate"/>
            </w:r>
            <w:r>
              <w:rPr>
                <w:noProof/>
                <w:webHidden/>
              </w:rPr>
              <w:t>4</w:t>
            </w:r>
            <w:r>
              <w:rPr>
                <w:noProof/>
                <w:webHidden/>
              </w:rPr>
              <w:fldChar w:fldCharType="end"/>
            </w:r>
          </w:hyperlink>
        </w:p>
        <w:p w14:paraId="30A9EDDD" w14:textId="79F907D8" w:rsidR="00E52765" w:rsidRDefault="00E52765">
          <w:pPr>
            <w:pStyle w:val="TOC1"/>
            <w:tabs>
              <w:tab w:val="right" w:leader="dot" w:pos="9016"/>
            </w:tabs>
            <w:rPr>
              <w:rFonts w:eastAsiaTheme="minorEastAsia"/>
              <w:noProof/>
              <w:lang w:eastAsia="en-GB"/>
            </w:rPr>
          </w:pPr>
          <w:hyperlink w:anchor="_Toc217033267" w:history="1">
            <w:r w:rsidRPr="00CE430D">
              <w:rPr>
                <w:rStyle w:val="Hyperlink"/>
                <w:rFonts w:ascii="Calibri" w:hAnsi="Calibri" w:cs="Calibri"/>
                <w:b/>
                <w:bCs/>
                <w:noProof/>
              </w:rPr>
              <w:t>3. Main Analysis: Communication Practices in International Business Meetings</w:t>
            </w:r>
            <w:r>
              <w:rPr>
                <w:noProof/>
                <w:webHidden/>
              </w:rPr>
              <w:tab/>
            </w:r>
            <w:r>
              <w:rPr>
                <w:noProof/>
                <w:webHidden/>
              </w:rPr>
              <w:fldChar w:fldCharType="begin"/>
            </w:r>
            <w:r>
              <w:rPr>
                <w:noProof/>
                <w:webHidden/>
              </w:rPr>
              <w:instrText xml:space="preserve"> PAGEREF _Toc217033267 \h </w:instrText>
            </w:r>
            <w:r>
              <w:rPr>
                <w:noProof/>
                <w:webHidden/>
              </w:rPr>
            </w:r>
            <w:r>
              <w:rPr>
                <w:noProof/>
                <w:webHidden/>
              </w:rPr>
              <w:fldChar w:fldCharType="separate"/>
            </w:r>
            <w:r>
              <w:rPr>
                <w:noProof/>
                <w:webHidden/>
              </w:rPr>
              <w:t>4</w:t>
            </w:r>
            <w:r>
              <w:rPr>
                <w:noProof/>
                <w:webHidden/>
              </w:rPr>
              <w:fldChar w:fldCharType="end"/>
            </w:r>
          </w:hyperlink>
        </w:p>
        <w:p w14:paraId="02170B49" w14:textId="6FC156C5" w:rsidR="00E52765" w:rsidRDefault="00E52765">
          <w:pPr>
            <w:pStyle w:val="TOC1"/>
            <w:tabs>
              <w:tab w:val="right" w:leader="dot" w:pos="9016"/>
            </w:tabs>
            <w:rPr>
              <w:rFonts w:eastAsiaTheme="minorEastAsia"/>
              <w:noProof/>
              <w:lang w:eastAsia="en-GB"/>
            </w:rPr>
          </w:pPr>
          <w:hyperlink w:anchor="_Toc217033268" w:history="1">
            <w:r w:rsidRPr="00CE430D">
              <w:rPr>
                <w:rStyle w:val="Hyperlink"/>
                <w:rFonts w:ascii="Calibri" w:hAnsi="Calibri" w:cs="Calibri"/>
                <w:b/>
                <w:bCs/>
                <w:noProof/>
              </w:rPr>
              <w:t>4. Conclusion</w:t>
            </w:r>
            <w:r>
              <w:rPr>
                <w:noProof/>
                <w:webHidden/>
              </w:rPr>
              <w:tab/>
            </w:r>
            <w:r>
              <w:rPr>
                <w:noProof/>
                <w:webHidden/>
              </w:rPr>
              <w:fldChar w:fldCharType="begin"/>
            </w:r>
            <w:r>
              <w:rPr>
                <w:noProof/>
                <w:webHidden/>
              </w:rPr>
              <w:instrText xml:space="preserve"> PAGEREF _Toc217033268 \h </w:instrText>
            </w:r>
            <w:r>
              <w:rPr>
                <w:noProof/>
                <w:webHidden/>
              </w:rPr>
            </w:r>
            <w:r>
              <w:rPr>
                <w:noProof/>
                <w:webHidden/>
              </w:rPr>
              <w:fldChar w:fldCharType="separate"/>
            </w:r>
            <w:r>
              <w:rPr>
                <w:noProof/>
                <w:webHidden/>
              </w:rPr>
              <w:t>6</w:t>
            </w:r>
            <w:r>
              <w:rPr>
                <w:noProof/>
                <w:webHidden/>
              </w:rPr>
              <w:fldChar w:fldCharType="end"/>
            </w:r>
          </w:hyperlink>
        </w:p>
        <w:p w14:paraId="49189462" w14:textId="03AAE4F2" w:rsidR="00E52765" w:rsidRDefault="00E52765">
          <w:pPr>
            <w:pStyle w:val="TOC1"/>
            <w:tabs>
              <w:tab w:val="right" w:leader="dot" w:pos="9016"/>
            </w:tabs>
            <w:rPr>
              <w:rFonts w:eastAsiaTheme="minorEastAsia"/>
              <w:noProof/>
              <w:lang w:eastAsia="en-GB"/>
            </w:rPr>
          </w:pPr>
          <w:hyperlink w:anchor="_Toc217033269" w:history="1">
            <w:r w:rsidRPr="00CE430D">
              <w:rPr>
                <w:rStyle w:val="Hyperlink"/>
                <w:rFonts w:ascii="Calibri" w:hAnsi="Calibri" w:cs="Calibri"/>
                <w:b/>
                <w:bCs/>
                <w:noProof/>
              </w:rPr>
              <w:t>5. References</w:t>
            </w:r>
            <w:r>
              <w:rPr>
                <w:noProof/>
                <w:webHidden/>
              </w:rPr>
              <w:tab/>
            </w:r>
            <w:r>
              <w:rPr>
                <w:noProof/>
                <w:webHidden/>
              </w:rPr>
              <w:fldChar w:fldCharType="begin"/>
            </w:r>
            <w:r>
              <w:rPr>
                <w:noProof/>
                <w:webHidden/>
              </w:rPr>
              <w:instrText xml:space="preserve"> PAGEREF _Toc217033269 \h </w:instrText>
            </w:r>
            <w:r>
              <w:rPr>
                <w:noProof/>
                <w:webHidden/>
              </w:rPr>
            </w:r>
            <w:r>
              <w:rPr>
                <w:noProof/>
                <w:webHidden/>
              </w:rPr>
              <w:fldChar w:fldCharType="separate"/>
            </w:r>
            <w:r>
              <w:rPr>
                <w:noProof/>
                <w:webHidden/>
              </w:rPr>
              <w:t>6</w:t>
            </w:r>
            <w:r>
              <w:rPr>
                <w:noProof/>
                <w:webHidden/>
              </w:rPr>
              <w:fldChar w:fldCharType="end"/>
            </w:r>
          </w:hyperlink>
        </w:p>
        <w:p w14:paraId="65B023E2" w14:textId="4F015B87" w:rsidR="00F05AE2" w:rsidRDefault="00F05AE2">
          <w:r>
            <w:rPr>
              <w:b/>
              <w:bCs/>
              <w:noProof/>
            </w:rPr>
            <w:fldChar w:fldCharType="end"/>
          </w:r>
        </w:p>
      </w:sdtContent>
    </w:sdt>
    <w:p w14:paraId="18010948" w14:textId="27B46220" w:rsidR="00F05AE2" w:rsidRDefault="00F05AE2">
      <w:pPr>
        <w:rPr>
          <w:rFonts w:ascii="Calibri" w:eastAsiaTheme="majorEastAsia" w:hAnsi="Calibri" w:cs="Calibri"/>
          <w:b/>
          <w:bCs/>
          <w:color w:val="0F4761" w:themeColor="accent1" w:themeShade="BF"/>
          <w:sz w:val="36"/>
          <w:szCs w:val="36"/>
        </w:rPr>
      </w:pPr>
    </w:p>
    <w:p w14:paraId="56CB559C" w14:textId="77777777" w:rsidR="00F05AE2" w:rsidRDefault="00F05AE2">
      <w:pPr>
        <w:rPr>
          <w:rFonts w:ascii="Calibri" w:eastAsiaTheme="majorEastAsia" w:hAnsi="Calibri" w:cs="Calibri"/>
          <w:b/>
          <w:bCs/>
          <w:color w:val="0F4761" w:themeColor="accent1" w:themeShade="BF"/>
          <w:sz w:val="36"/>
          <w:szCs w:val="36"/>
        </w:rPr>
      </w:pPr>
    </w:p>
    <w:p w14:paraId="0512F05D" w14:textId="77777777" w:rsidR="00F05AE2" w:rsidRDefault="00F05AE2">
      <w:pPr>
        <w:rPr>
          <w:rFonts w:ascii="Calibri" w:eastAsiaTheme="majorEastAsia" w:hAnsi="Calibri" w:cs="Calibri"/>
          <w:b/>
          <w:bCs/>
          <w:color w:val="0F4761" w:themeColor="accent1" w:themeShade="BF"/>
          <w:sz w:val="36"/>
          <w:szCs w:val="36"/>
        </w:rPr>
      </w:pPr>
    </w:p>
    <w:p w14:paraId="020F16F3" w14:textId="77777777" w:rsidR="00F05AE2" w:rsidRDefault="00F05AE2">
      <w:pPr>
        <w:rPr>
          <w:rFonts w:ascii="Calibri" w:eastAsiaTheme="majorEastAsia" w:hAnsi="Calibri" w:cs="Calibri"/>
          <w:b/>
          <w:bCs/>
          <w:color w:val="0F4761" w:themeColor="accent1" w:themeShade="BF"/>
          <w:sz w:val="36"/>
          <w:szCs w:val="36"/>
        </w:rPr>
      </w:pPr>
    </w:p>
    <w:p w14:paraId="2950B330" w14:textId="77777777" w:rsidR="00F05AE2" w:rsidRDefault="00F05AE2">
      <w:pPr>
        <w:rPr>
          <w:rFonts w:ascii="Calibri" w:eastAsiaTheme="majorEastAsia" w:hAnsi="Calibri" w:cs="Calibri"/>
          <w:b/>
          <w:bCs/>
          <w:color w:val="0F4761" w:themeColor="accent1" w:themeShade="BF"/>
          <w:sz w:val="36"/>
          <w:szCs w:val="36"/>
        </w:rPr>
      </w:pPr>
    </w:p>
    <w:p w14:paraId="2353A292" w14:textId="77777777" w:rsidR="00F05AE2" w:rsidRDefault="00F05AE2">
      <w:pPr>
        <w:rPr>
          <w:rFonts w:ascii="Calibri" w:eastAsiaTheme="majorEastAsia" w:hAnsi="Calibri" w:cs="Calibri"/>
          <w:b/>
          <w:bCs/>
          <w:color w:val="0F4761" w:themeColor="accent1" w:themeShade="BF"/>
          <w:sz w:val="36"/>
          <w:szCs w:val="36"/>
        </w:rPr>
      </w:pPr>
    </w:p>
    <w:p w14:paraId="6A3CE8E3" w14:textId="77777777" w:rsidR="00F05AE2" w:rsidRDefault="00F05AE2">
      <w:pPr>
        <w:rPr>
          <w:rFonts w:ascii="Calibri" w:eastAsiaTheme="majorEastAsia" w:hAnsi="Calibri" w:cs="Calibri"/>
          <w:b/>
          <w:bCs/>
          <w:color w:val="0F4761" w:themeColor="accent1" w:themeShade="BF"/>
          <w:sz w:val="36"/>
          <w:szCs w:val="36"/>
        </w:rPr>
      </w:pPr>
    </w:p>
    <w:p w14:paraId="397BB801" w14:textId="77777777" w:rsidR="00E52765" w:rsidRDefault="00E52765">
      <w:pPr>
        <w:rPr>
          <w:rFonts w:ascii="Calibri" w:eastAsiaTheme="majorEastAsia" w:hAnsi="Calibri" w:cs="Calibri"/>
          <w:b/>
          <w:bCs/>
          <w:color w:val="0F4761" w:themeColor="accent1" w:themeShade="BF"/>
          <w:sz w:val="36"/>
          <w:szCs w:val="36"/>
        </w:rPr>
      </w:pPr>
    </w:p>
    <w:p w14:paraId="41B409EE" w14:textId="77777777" w:rsidR="00E52765" w:rsidRDefault="00E52765">
      <w:pPr>
        <w:rPr>
          <w:rFonts w:ascii="Calibri" w:eastAsiaTheme="majorEastAsia" w:hAnsi="Calibri" w:cs="Calibri"/>
          <w:b/>
          <w:bCs/>
          <w:color w:val="0F4761" w:themeColor="accent1" w:themeShade="BF"/>
          <w:sz w:val="36"/>
          <w:szCs w:val="36"/>
        </w:rPr>
      </w:pPr>
    </w:p>
    <w:p w14:paraId="50A721F6" w14:textId="52E78C5F" w:rsidR="00C7670E" w:rsidRPr="00E52765" w:rsidRDefault="00C7670E" w:rsidP="00E52765">
      <w:pPr>
        <w:pStyle w:val="Heading1"/>
        <w:spacing w:line="276" w:lineRule="auto"/>
        <w:rPr>
          <w:rFonts w:ascii="Calibri" w:hAnsi="Calibri" w:cs="Calibri"/>
          <w:b/>
          <w:bCs/>
          <w:sz w:val="36"/>
          <w:szCs w:val="36"/>
        </w:rPr>
      </w:pPr>
      <w:bookmarkStart w:id="0" w:name="_Toc217033260"/>
      <w:r w:rsidRPr="00E52765">
        <w:rPr>
          <w:rFonts w:ascii="Calibri" w:hAnsi="Calibri" w:cs="Calibri"/>
          <w:b/>
          <w:bCs/>
          <w:sz w:val="36"/>
          <w:szCs w:val="36"/>
        </w:rPr>
        <w:lastRenderedPageBreak/>
        <w:t>1. Introduction</w:t>
      </w:r>
      <w:bookmarkEnd w:id="0"/>
    </w:p>
    <w:p w14:paraId="6CCF29D3" w14:textId="77777777" w:rsidR="00AE5B5F" w:rsidRPr="00AE5B5F" w:rsidRDefault="00AE5B5F" w:rsidP="00E52765">
      <w:pPr>
        <w:spacing w:line="276" w:lineRule="auto"/>
        <w:rPr>
          <w:rFonts w:ascii="Calibri" w:hAnsi="Calibri" w:cs="Calibri"/>
        </w:rPr>
      </w:pPr>
      <w:r w:rsidRPr="00AE5B5F">
        <w:rPr>
          <w:rFonts w:ascii="Calibri" w:hAnsi="Calibri" w:cs="Calibri"/>
        </w:rPr>
        <w:t>Effective communication is widely recognised as a critical factor in international business success. As organisations increasingly operate across national, cultural, and linguistic boundaries, the ability of managers to communicate clearly and strategically has become central to coordination, decision-making, and relationship management. However, communication challenges in international business contexts are often underestimated, particularly in routine practices such as meetings, which are frequently assumed to be neutral spaces for information exchange.</w:t>
      </w:r>
    </w:p>
    <w:p w14:paraId="628473D1" w14:textId="66C5AF64" w:rsidR="00AE5B5F" w:rsidRPr="00AE5B5F" w:rsidRDefault="00AE5B5F" w:rsidP="00E52765">
      <w:pPr>
        <w:spacing w:line="276" w:lineRule="auto"/>
        <w:rPr>
          <w:rFonts w:ascii="Calibri" w:hAnsi="Calibri" w:cs="Calibri"/>
        </w:rPr>
      </w:pPr>
      <w:r w:rsidRPr="00E52765">
        <w:rPr>
          <w:rFonts w:ascii="Calibri" w:hAnsi="Calibri" w:cs="Calibri"/>
        </w:rPr>
        <w:t>International</w:t>
      </w:r>
      <w:r w:rsidRPr="00AE5B5F">
        <w:rPr>
          <w:rFonts w:ascii="Calibri" w:hAnsi="Calibri" w:cs="Calibri"/>
        </w:rPr>
        <w:t xml:space="preserve"> business meetings are complex social and cultural environments in which meaning is negotiated rather than simply transmitted. Cultural differences influence how participants interpret silence, disagreement, hierarchy, and consensus, often leading to misunderstandings even when a shared working language such as English is used. These misalignments can undermine trust, slow decision-making, and generate hidden conflict, making meetings a significant site of communication failure in international organisations.</w:t>
      </w:r>
    </w:p>
    <w:p w14:paraId="0E5C15FC" w14:textId="77777777" w:rsidR="00AE5B5F" w:rsidRPr="00AE5B5F" w:rsidRDefault="00AE5B5F" w:rsidP="00E52765">
      <w:pPr>
        <w:spacing w:line="276" w:lineRule="auto"/>
        <w:rPr>
          <w:rFonts w:ascii="Calibri" w:hAnsi="Calibri" w:cs="Calibri"/>
        </w:rPr>
      </w:pPr>
      <w:r w:rsidRPr="00AE5B5F">
        <w:rPr>
          <w:rFonts w:ascii="Calibri" w:hAnsi="Calibri" w:cs="Calibri"/>
        </w:rPr>
        <w:t>The objective of this essay is to critically analyse communication practices in international business by examining how cultural differences shape interaction in international meetings. Drawing on intercultural communication theories, including Hofstede’s cultural dimensions, Business English as a Lingua Franca (BELF), and high- and low-context communication frameworks, the essay explores why meetings frequently fail to achieve their intended outcomes. The analysis is situated within a cross-cultural business context, focusing on interactions between Western European and East Asian organisations.</w:t>
      </w:r>
    </w:p>
    <w:p w14:paraId="7DC41E17" w14:textId="77777777" w:rsidR="00AE5B5F" w:rsidRPr="00E52765" w:rsidRDefault="00AE5B5F" w:rsidP="00E52765">
      <w:pPr>
        <w:spacing w:line="276" w:lineRule="auto"/>
        <w:rPr>
          <w:rFonts w:ascii="Calibri" w:hAnsi="Calibri" w:cs="Calibri"/>
        </w:rPr>
      </w:pPr>
      <w:r w:rsidRPr="00AE5B5F">
        <w:rPr>
          <w:rFonts w:ascii="Calibri" w:hAnsi="Calibri" w:cs="Calibri"/>
        </w:rPr>
        <w:t>The essay is structured as follows. First, a review of key intercultural communication theories relevant to international meetings is presented. This is followed by a detailed analysis of communication challenges in cross-cultural meetings and the strategic approaches international managers can adopt to overcome these barriers. The essay concludes by reflecting on the implications for international managers seeking to communicate effectively in culturally diverse business environments.</w:t>
      </w:r>
    </w:p>
    <w:p w14:paraId="12566BD3" w14:textId="58EFFD9E" w:rsidR="00131E8A" w:rsidRPr="00E52765" w:rsidRDefault="00131E8A" w:rsidP="00E52765">
      <w:pPr>
        <w:pStyle w:val="Heading1"/>
        <w:spacing w:line="276" w:lineRule="auto"/>
        <w:rPr>
          <w:rFonts w:ascii="Calibri" w:hAnsi="Calibri" w:cs="Calibri"/>
          <w:b/>
          <w:bCs/>
          <w:sz w:val="36"/>
          <w:szCs w:val="36"/>
        </w:rPr>
      </w:pPr>
      <w:bookmarkStart w:id="1" w:name="_Toc217033261"/>
      <w:r w:rsidRPr="00E52765">
        <w:rPr>
          <w:rFonts w:ascii="Calibri" w:hAnsi="Calibri" w:cs="Calibri"/>
          <w:b/>
          <w:bCs/>
          <w:sz w:val="36"/>
          <w:szCs w:val="36"/>
        </w:rPr>
        <w:t>2</w:t>
      </w:r>
      <w:r w:rsidR="00DD0B0D" w:rsidRPr="00E52765">
        <w:rPr>
          <w:rFonts w:ascii="Calibri" w:hAnsi="Calibri" w:cs="Calibri"/>
          <w:b/>
          <w:bCs/>
          <w:sz w:val="36"/>
          <w:szCs w:val="36"/>
        </w:rPr>
        <w:t>.</w:t>
      </w:r>
      <w:r w:rsidRPr="00E52765">
        <w:rPr>
          <w:rFonts w:ascii="Calibri" w:hAnsi="Calibri" w:cs="Calibri"/>
          <w:b/>
          <w:bCs/>
          <w:sz w:val="36"/>
          <w:szCs w:val="36"/>
        </w:rPr>
        <w:t xml:space="preserve"> </w:t>
      </w:r>
      <w:r w:rsidR="00DD0B0D" w:rsidRPr="00E52765">
        <w:rPr>
          <w:rFonts w:ascii="Calibri" w:hAnsi="Calibri" w:cs="Calibri"/>
          <w:b/>
          <w:bCs/>
          <w:sz w:val="36"/>
          <w:szCs w:val="36"/>
        </w:rPr>
        <w:t>Literature Review</w:t>
      </w:r>
      <w:bookmarkEnd w:id="1"/>
    </w:p>
    <w:p w14:paraId="114EBA2D" w14:textId="77777777" w:rsidR="00DD0B0D" w:rsidRPr="00E52765" w:rsidRDefault="00131E8A" w:rsidP="00E52765">
      <w:pPr>
        <w:spacing w:line="276" w:lineRule="auto"/>
        <w:rPr>
          <w:rFonts w:ascii="Calibri" w:hAnsi="Calibri" w:cs="Calibri"/>
        </w:rPr>
      </w:pPr>
      <w:r w:rsidRPr="00131E8A">
        <w:rPr>
          <w:rFonts w:ascii="Calibri" w:hAnsi="Calibri" w:cs="Calibri"/>
        </w:rPr>
        <w:t xml:space="preserve">Understanding communication practices in international business requires engagement with key intercultural communication theories that explain how meaning is created, interpreted, and contested across cultural boundaries. </w:t>
      </w:r>
    </w:p>
    <w:p w14:paraId="1653FC5F" w14:textId="4398D0E2" w:rsidR="00DD0B0D" w:rsidRPr="00E52765" w:rsidRDefault="00DD0B0D" w:rsidP="00E52765">
      <w:pPr>
        <w:pStyle w:val="Heading2"/>
        <w:spacing w:line="276" w:lineRule="auto"/>
        <w:rPr>
          <w:rFonts w:ascii="Calibri" w:hAnsi="Calibri" w:cs="Calibri"/>
          <w:b/>
          <w:bCs/>
          <w:sz w:val="28"/>
          <w:szCs w:val="28"/>
        </w:rPr>
      </w:pPr>
      <w:bookmarkStart w:id="2" w:name="_Toc217033262"/>
      <w:r w:rsidRPr="00E52765">
        <w:rPr>
          <w:rFonts w:ascii="Calibri" w:hAnsi="Calibri" w:cs="Calibri"/>
          <w:b/>
          <w:bCs/>
          <w:sz w:val="28"/>
          <w:szCs w:val="28"/>
        </w:rPr>
        <w:t>2.1</w:t>
      </w:r>
      <w:r w:rsidR="00710362" w:rsidRPr="00E52765">
        <w:rPr>
          <w:rFonts w:ascii="Calibri" w:hAnsi="Calibri" w:cs="Calibri"/>
          <w:b/>
          <w:bCs/>
          <w:sz w:val="28"/>
          <w:szCs w:val="28"/>
        </w:rPr>
        <w:t>.</w:t>
      </w:r>
      <w:r w:rsidRPr="00E52765">
        <w:rPr>
          <w:rFonts w:ascii="Calibri" w:hAnsi="Calibri" w:cs="Calibri"/>
          <w:b/>
          <w:bCs/>
          <w:sz w:val="28"/>
          <w:szCs w:val="28"/>
        </w:rPr>
        <w:t xml:space="preserve"> Hofstede’s Cultural Dimensions</w:t>
      </w:r>
      <w:bookmarkEnd w:id="2"/>
    </w:p>
    <w:p w14:paraId="471508D5" w14:textId="7D32572D" w:rsidR="00131E8A" w:rsidRPr="00131E8A" w:rsidRDefault="00131E8A" w:rsidP="00E52765">
      <w:pPr>
        <w:spacing w:line="276" w:lineRule="auto"/>
        <w:rPr>
          <w:rFonts w:ascii="Calibri" w:hAnsi="Calibri" w:cs="Calibri"/>
        </w:rPr>
      </w:pPr>
      <w:r w:rsidRPr="00131E8A">
        <w:rPr>
          <w:rFonts w:ascii="Calibri" w:hAnsi="Calibri" w:cs="Calibri"/>
        </w:rPr>
        <w:t>One of the most influential frameworks is Hofstede’s cultural dimensions theory, which highlights how national cultures differ along dimensions such as power distance, individualism versus collectivism, and uncertainty avoidanc</w:t>
      </w:r>
      <w:r w:rsidR="001502A9" w:rsidRPr="00E52765">
        <w:rPr>
          <w:rFonts w:ascii="Calibri" w:hAnsi="Calibri" w:cs="Calibri"/>
        </w:rPr>
        <w:t xml:space="preserve">e </w:t>
      </w:r>
      <w:r w:rsidR="001502A9" w:rsidRPr="00E52765">
        <w:rPr>
          <w:rFonts w:ascii="Calibri" w:hAnsi="Calibri" w:cs="Calibri"/>
        </w:rPr>
        <w:t>(Hofstede, 1991)</w:t>
      </w:r>
      <w:r w:rsidRPr="00131E8A">
        <w:rPr>
          <w:rFonts w:ascii="Calibri" w:hAnsi="Calibri" w:cs="Calibri"/>
        </w:rPr>
        <w:t xml:space="preserve">. In the context of international meetings, these dimensions shape expectations around hierarchy, </w:t>
      </w:r>
      <w:r w:rsidRPr="00131E8A">
        <w:rPr>
          <w:rFonts w:ascii="Calibri" w:hAnsi="Calibri" w:cs="Calibri"/>
        </w:rPr>
        <w:lastRenderedPageBreak/>
        <w:t>participation, and decision-making. For example, participants from high power-distance cultures may view meetings as forums for formal endorsement rather than open discussion, whereas those from low power-distance cultures may expect active debate and egalitarian participation</w:t>
      </w:r>
      <w:r w:rsidR="00D825D7" w:rsidRPr="00E52765">
        <w:rPr>
          <w:rFonts w:ascii="Calibri" w:hAnsi="Calibri" w:cs="Calibri"/>
        </w:rPr>
        <w:t xml:space="preserve"> </w:t>
      </w:r>
      <w:r w:rsidR="00D825D7" w:rsidRPr="00E52765">
        <w:rPr>
          <w:rFonts w:ascii="Calibri" w:hAnsi="Calibri" w:cs="Calibri"/>
        </w:rPr>
        <w:t>(The Culture Factor Group, 2025)</w:t>
      </w:r>
      <w:r w:rsidR="00D825D7" w:rsidRPr="00E52765">
        <w:rPr>
          <w:rFonts w:ascii="Calibri" w:hAnsi="Calibri" w:cs="Calibri"/>
        </w:rPr>
        <w:t>.</w:t>
      </w:r>
    </w:p>
    <w:p w14:paraId="13B1092C" w14:textId="3F0424B3" w:rsidR="00DD0B0D" w:rsidRPr="00E52765" w:rsidRDefault="00131E8A" w:rsidP="00E52765">
      <w:pPr>
        <w:spacing w:line="276" w:lineRule="auto"/>
        <w:rPr>
          <w:rFonts w:ascii="Calibri" w:hAnsi="Calibri" w:cs="Calibri"/>
        </w:rPr>
      </w:pPr>
      <w:r w:rsidRPr="00131E8A">
        <w:rPr>
          <w:rFonts w:ascii="Calibri" w:hAnsi="Calibri" w:cs="Calibri"/>
        </w:rPr>
        <w:t xml:space="preserve">While Hofstede’s model provides a useful structural lens, it has been criticised for treating culture as relatively static and </w:t>
      </w:r>
      <w:r w:rsidR="00DD0B0D" w:rsidRPr="00E52765">
        <w:rPr>
          <w:rFonts w:ascii="Calibri" w:hAnsi="Calibri" w:cs="Calibri"/>
        </w:rPr>
        <w:t>national level</w:t>
      </w:r>
      <w:r w:rsidRPr="00131E8A">
        <w:rPr>
          <w:rFonts w:ascii="Calibri" w:hAnsi="Calibri" w:cs="Calibri"/>
        </w:rPr>
        <w:t>, potentially oversimplifying individual behaviour</w:t>
      </w:r>
      <w:r w:rsidR="00947EB6" w:rsidRPr="00E52765">
        <w:rPr>
          <w:rFonts w:ascii="Calibri" w:hAnsi="Calibri" w:cs="Calibri"/>
        </w:rPr>
        <w:t xml:space="preserve"> </w:t>
      </w:r>
      <w:r w:rsidR="00947EB6" w:rsidRPr="00E52765">
        <w:rPr>
          <w:rFonts w:ascii="Calibri" w:hAnsi="Calibri" w:cs="Calibri"/>
        </w:rPr>
        <w:t xml:space="preserve">(Signorini, </w:t>
      </w:r>
      <w:proofErr w:type="spellStart"/>
      <w:r w:rsidR="00947EB6" w:rsidRPr="00E52765">
        <w:rPr>
          <w:rFonts w:ascii="Calibri" w:hAnsi="Calibri" w:cs="Calibri"/>
        </w:rPr>
        <w:t>Wiesemes</w:t>
      </w:r>
      <w:proofErr w:type="spellEnd"/>
      <w:r w:rsidR="00947EB6" w:rsidRPr="00E52765">
        <w:rPr>
          <w:rFonts w:ascii="Calibri" w:hAnsi="Calibri" w:cs="Calibri"/>
        </w:rPr>
        <w:t xml:space="preserve"> and Murphy, 2009)</w:t>
      </w:r>
      <w:r w:rsidR="00947EB6" w:rsidRPr="00E52765">
        <w:rPr>
          <w:rFonts w:ascii="Calibri" w:hAnsi="Calibri" w:cs="Calibri"/>
        </w:rPr>
        <w:t>.</w:t>
      </w:r>
    </w:p>
    <w:p w14:paraId="321842D1" w14:textId="0DDE4AE0" w:rsidR="00DD0B0D" w:rsidRPr="00E52765" w:rsidRDefault="00DD0B0D" w:rsidP="00E52765">
      <w:pPr>
        <w:pStyle w:val="Heading2"/>
        <w:spacing w:line="276" w:lineRule="auto"/>
        <w:rPr>
          <w:rFonts w:ascii="Calibri" w:hAnsi="Calibri" w:cs="Calibri"/>
          <w:b/>
          <w:bCs/>
          <w:sz w:val="28"/>
          <w:szCs w:val="28"/>
        </w:rPr>
      </w:pPr>
      <w:bookmarkStart w:id="3" w:name="_Toc217033263"/>
      <w:r w:rsidRPr="00E52765">
        <w:rPr>
          <w:rFonts w:ascii="Calibri" w:hAnsi="Calibri" w:cs="Calibri"/>
          <w:b/>
          <w:bCs/>
          <w:sz w:val="28"/>
          <w:szCs w:val="28"/>
        </w:rPr>
        <w:t>2.2</w:t>
      </w:r>
      <w:r w:rsidR="00A264F4" w:rsidRPr="00E52765">
        <w:rPr>
          <w:rFonts w:ascii="Calibri" w:hAnsi="Calibri" w:cs="Calibri"/>
          <w:b/>
          <w:bCs/>
          <w:sz w:val="28"/>
          <w:szCs w:val="28"/>
        </w:rPr>
        <w:t>.</w:t>
      </w:r>
      <w:r w:rsidRPr="00E52765">
        <w:rPr>
          <w:rFonts w:ascii="Calibri" w:hAnsi="Calibri" w:cs="Calibri"/>
          <w:b/>
          <w:bCs/>
          <w:sz w:val="28"/>
          <w:szCs w:val="28"/>
        </w:rPr>
        <w:t xml:space="preserve"> S</w:t>
      </w:r>
      <w:r w:rsidR="00A264F4" w:rsidRPr="00E52765">
        <w:rPr>
          <w:rFonts w:ascii="Calibri" w:hAnsi="Calibri" w:cs="Calibri"/>
          <w:b/>
          <w:bCs/>
          <w:sz w:val="28"/>
          <w:szCs w:val="28"/>
        </w:rPr>
        <w:t>amovar</w:t>
      </w:r>
      <w:bookmarkEnd w:id="3"/>
    </w:p>
    <w:p w14:paraId="0D00AB93" w14:textId="47917E71" w:rsidR="00131E8A" w:rsidRPr="00131E8A" w:rsidRDefault="00131E8A" w:rsidP="00E52765">
      <w:pPr>
        <w:spacing w:line="276" w:lineRule="auto"/>
        <w:rPr>
          <w:rFonts w:ascii="Calibri" w:hAnsi="Calibri" w:cs="Calibri"/>
        </w:rPr>
      </w:pPr>
      <w:r w:rsidRPr="00131E8A">
        <w:rPr>
          <w:rFonts w:ascii="Calibri" w:hAnsi="Calibri" w:cs="Calibri"/>
        </w:rPr>
        <w:t>As a result, scholars such as Samovar et al. emphasise communication as a dynamic process of interpretation rather than a direct transmission of information</w:t>
      </w:r>
      <w:r w:rsidR="0036506D" w:rsidRPr="00E52765">
        <w:rPr>
          <w:rFonts w:ascii="Calibri" w:hAnsi="Calibri" w:cs="Calibri"/>
        </w:rPr>
        <w:t xml:space="preserve"> </w:t>
      </w:r>
      <w:r w:rsidR="0036506D" w:rsidRPr="00E52765">
        <w:rPr>
          <w:rFonts w:ascii="Calibri" w:hAnsi="Calibri" w:cs="Calibri"/>
        </w:rPr>
        <w:t>(Samovar and Mills, 1992)</w:t>
      </w:r>
      <w:r w:rsidRPr="00131E8A">
        <w:rPr>
          <w:rFonts w:ascii="Calibri" w:hAnsi="Calibri" w:cs="Calibri"/>
        </w:rPr>
        <w:t>. From this perspective, meaning in international meetings is co-constructed through context, non-verbal cues, silence, and relational expectations. This approach is particularly relevant in cross-cultural settings where participants may share a common language but not a shared understanding of communicative norms</w:t>
      </w:r>
      <w:r w:rsidR="0036506D" w:rsidRPr="00E52765">
        <w:rPr>
          <w:rFonts w:ascii="Calibri" w:hAnsi="Calibri" w:cs="Calibri"/>
        </w:rPr>
        <w:t>.</w:t>
      </w:r>
    </w:p>
    <w:p w14:paraId="6DC2D1DC" w14:textId="012D22FD" w:rsidR="00131E8A" w:rsidRPr="00E52765" w:rsidRDefault="00131E8A" w:rsidP="00E52765">
      <w:pPr>
        <w:spacing w:line="276" w:lineRule="auto"/>
        <w:rPr>
          <w:rFonts w:ascii="Calibri" w:hAnsi="Calibri" w:cs="Calibri"/>
        </w:rPr>
      </w:pPr>
      <w:r w:rsidRPr="00131E8A">
        <w:rPr>
          <w:rFonts w:ascii="Calibri" w:hAnsi="Calibri" w:cs="Calibri"/>
        </w:rPr>
        <w:t>The concept of high-context and low-context communication, also discussed by Samovar, further explains why misunderstandings frequently arise in international meetings. In high-context cultures, meaning is often implicit and embedded in social relationships, while low-context cultures rely on explicit verbal expression. When these styles intersect in meetings, silence or indirect language may be interpreted as agreement by some participants and as uncertainty or disengagement by others, leading to flawed assumptions and ineffective outcomes</w:t>
      </w:r>
      <w:r w:rsidR="000463B8" w:rsidRPr="00E52765">
        <w:rPr>
          <w:rFonts w:ascii="Calibri" w:hAnsi="Calibri" w:cs="Calibri"/>
        </w:rPr>
        <w:t xml:space="preserve"> </w:t>
      </w:r>
      <w:r w:rsidR="000463B8" w:rsidRPr="00E52765">
        <w:rPr>
          <w:rFonts w:ascii="Calibri" w:hAnsi="Calibri" w:cs="Calibri"/>
        </w:rPr>
        <w:t xml:space="preserve">(Hofner </w:t>
      </w:r>
      <w:proofErr w:type="spellStart"/>
      <w:r w:rsidR="000463B8" w:rsidRPr="00E52765">
        <w:rPr>
          <w:rFonts w:ascii="Calibri" w:hAnsi="Calibri" w:cs="Calibri"/>
        </w:rPr>
        <w:t>Saphiere</w:t>
      </w:r>
      <w:proofErr w:type="spellEnd"/>
      <w:r w:rsidR="000463B8" w:rsidRPr="00E52765">
        <w:rPr>
          <w:rFonts w:ascii="Calibri" w:hAnsi="Calibri" w:cs="Calibri"/>
        </w:rPr>
        <w:t>, Kappler Mikk and Ibrahim Devries, 2005)</w:t>
      </w:r>
      <w:r w:rsidR="000463B8" w:rsidRPr="00E52765">
        <w:rPr>
          <w:rFonts w:ascii="Calibri" w:hAnsi="Calibri" w:cs="Calibri"/>
        </w:rPr>
        <w:t>.</w:t>
      </w:r>
    </w:p>
    <w:p w14:paraId="6071A816" w14:textId="49DB23EA" w:rsidR="00A264F4" w:rsidRPr="00E52765" w:rsidRDefault="00A264F4" w:rsidP="00E52765">
      <w:pPr>
        <w:pStyle w:val="Heading2"/>
        <w:spacing w:line="276" w:lineRule="auto"/>
        <w:rPr>
          <w:rFonts w:ascii="Calibri" w:hAnsi="Calibri" w:cs="Calibri"/>
          <w:b/>
          <w:bCs/>
          <w:sz w:val="28"/>
          <w:szCs w:val="28"/>
        </w:rPr>
      </w:pPr>
      <w:bookmarkStart w:id="4" w:name="_Toc217033264"/>
      <w:r w:rsidRPr="00E52765">
        <w:rPr>
          <w:rFonts w:ascii="Calibri" w:hAnsi="Calibri" w:cs="Calibri"/>
          <w:b/>
          <w:bCs/>
          <w:sz w:val="28"/>
          <w:szCs w:val="28"/>
        </w:rPr>
        <w:t>2.3. Business English Lingua Franca (BELF)</w:t>
      </w:r>
      <w:bookmarkEnd w:id="4"/>
    </w:p>
    <w:p w14:paraId="65F9CC3F" w14:textId="66D852DC" w:rsidR="00131E8A" w:rsidRPr="00E52765" w:rsidRDefault="00131E8A" w:rsidP="00E52765">
      <w:pPr>
        <w:spacing w:line="276" w:lineRule="auto"/>
        <w:rPr>
          <w:rFonts w:ascii="Calibri" w:hAnsi="Calibri" w:cs="Calibri"/>
        </w:rPr>
      </w:pPr>
      <w:r w:rsidRPr="00131E8A">
        <w:rPr>
          <w:rFonts w:ascii="Calibri" w:hAnsi="Calibri" w:cs="Calibri"/>
        </w:rPr>
        <w:t>Language use in international business meetings is further complicated by the prevalence of Business English as a Lingua Franca (BELF). Research on BELF highlights that although English may function as a shared working language, it does not guarantee shared meaning or equal participation</w:t>
      </w:r>
      <w:r w:rsidR="00E14A2F" w:rsidRPr="00E52765">
        <w:rPr>
          <w:rFonts w:ascii="Calibri" w:hAnsi="Calibri" w:cs="Calibri"/>
        </w:rPr>
        <w:t xml:space="preserve"> </w:t>
      </w:r>
      <w:r w:rsidR="00E14A2F" w:rsidRPr="00E52765">
        <w:rPr>
          <w:rFonts w:ascii="Calibri" w:hAnsi="Calibri" w:cs="Calibri"/>
        </w:rPr>
        <w:t>(Du-Babcock and Richard, 2024)</w:t>
      </w:r>
      <w:r w:rsidRPr="00131E8A">
        <w:rPr>
          <w:rFonts w:ascii="Calibri" w:hAnsi="Calibri" w:cs="Calibri"/>
        </w:rPr>
        <w:t>. Power imbalances often emerge between native and non-native speakers, affecting confidence, turn-taking, and influence in meetings. This challenges the assumption that language standardisation automatically improves communication effectiveness.</w:t>
      </w:r>
    </w:p>
    <w:p w14:paraId="7CCDD204" w14:textId="1614BC08" w:rsidR="00710362" w:rsidRPr="00E52765" w:rsidRDefault="00710362" w:rsidP="00E52765">
      <w:pPr>
        <w:pStyle w:val="Heading2"/>
        <w:spacing w:line="276" w:lineRule="auto"/>
        <w:rPr>
          <w:rFonts w:ascii="Calibri" w:hAnsi="Calibri" w:cs="Calibri"/>
          <w:b/>
          <w:bCs/>
          <w:sz w:val="28"/>
          <w:szCs w:val="28"/>
        </w:rPr>
      </w:pPr>
      <w:bookmarkStart w:id="5" w:name="_Toc217033265"/>
      <w:r w:rsidRPr="00E52765">
        <w:rPr>
          <w:rFonts w:ascii="Calibri" w:hAnsi="Calibri" w:cs="Calibri"/>
          <w:b/>
          <w:bCs/>
          <w:sz w:val="28"/>
          <w:szCs w:val="28"/>
        </w:rPr>
        <w:t>2.4. Gimenez</w:t>
      </w:r>
      <w:bookmarkEnd w:id="5"/>
    </w:p>
    <w:p w14:paraId="4B7C5537" w14:textId="55B75838" w:rsidR="001963FE" w:rsidRPr="00E52765" w:rsidRDefault="00131E8A" w:rsidP="00E52765">
      <w:pPr>
        <w:spacing w:line="276" w:lineRule="auto"/>
        <w:rPr>
          <w:rFonts w:ascii="Calibri" w:hAnsi="Calibri" w:cs="Calibri"/>
        </w:rPr>
      </w:pPr>
      <w:r w:rsidRPr="00131E8A">
        <w:rPr>
          <w:rFonts w:ascii="Calibri" w:hAnsi="Calibri" w:cs="Calibri"/>
        </w:rPr>
        <w:t>Finally, Gimenez’s work on business discourse draws attention to the role of power, identity, and organisational context in shaping communication practices</w:t>
      </w:r>
      <w:r w:rsidR="000C589D" w:rsidRPr="00E52765">
        <w:rPr>
          <w:rFonts w:ascii="Calibri" w:hAnsi="Calibri" w:cs="Calibri"/>
        </w:rPr>
        <w:t xml:space="preserve"> </w:t>
      </w:r>
      <w:r w:rsidR="000C589D" w:rsidRPr="00E52765">
        <w:rPr>
          <w:rFonts w:ascii="Calibri" w:hAnsi="Calibri" w:cs="Calibri"/>
        </w:rPr>
        <w:t>(José, 2011)</w:t>
      </w:r>
      <w:r w:rsidR="000C589D" w:rsidRPr="00E52765">
        <w:rPr>
          <w:rFonts w:ascii="Calibri" w:hAnsi="Calibri" w:cs="Calibri"/>
        </w:rPr>
        <w:t>.</w:t>
      </w:r>
      <w:r w:rsidRPr="00131E8A">
        <w:rPr>
          <w:rFonts w:ascii="Calibri" w:hAnsi="Calibri" w:cs="Calibri"/>
        </w:rPr>
        <w:t xml:space="preserve"> Meetings are not neutral spaces; they are sites where authority is exercised and negotiated. </w:t>
      </w:r>
      <w:r w:rsidR="001963FE" w:rsidRPr="00E52765">
        <w:rPr>
          <w:rFonts w:ascii="Calibri" w:hAnsi="Calibri" w:cs="Calibri"/>
        </w:rPr>
        <w:t xml:space="preserve">From this perspective, communication breakdowns in international meetings reflect not only cultural differences in communication styles, but also asymmetries in organisational status, authority, and communicative legitimacy. Participants representing headquarters, senior management, or dominant business units are often implicitly granted greater credibility and </w:t>
      </w:r>
      <w:r w:rsidR="001963FE" w:rsidRPr="00E52765">
        <w:rPr>
          <w:rFonts w:ascii="Calibri" w:hAnsi="Calibri" w:cs="Calibri"/>
        </w:rPr>
        <w:lastRenderedPageBreak/>
        <w:t>influence, while those from subsidiaries or peripheral units may find their contributions discounted or overlooked, regardless of their substantive value. These imbalances shape who speaks, whose views are taken seriously, and how decisions are ultimately interpreted and enacted, reinforcing power dynamics that extend beyond culture alone</w:t>
      </w:r>
      <w:r w:rsidR="00F0381C" w:rsidRPr="00E52765">
        <w:rPr>
          <w:rFonts w:ascii="Calibri" w:hAnsi="Calibri" w:cs="Calibri"/>
        </w:rPr>
        <w:t xml:space="preserve"> </w:t>
      </w:r>
      <w:r w:rsidR="00F0381C" w:rsidRPr="00E52765">
        <w:rPr>
          <w:rFonts w:ascii="Calibri" w:hAnsi="Calibri" w:cs="Calibri"/>
        </w:rPr>
        <w:t>(Hatim, 2006)</w:t>
      </w:r>
    </w:p>
    <w:p w14:paraId="0E011D91" w14:textId="77777777" w:rsidR="001963FE" w:rsidRPr="00131E8A" w:rsidRDefault="001963FE" w:rsidP="00E52765">
      <w:pPr>
        <w:spacing w:line="276" w:lineRule="auto"/>
        <w:rPr>
          <w:rFonts w:ascii="Calibri" w:hAnsi="Calibri" w:cs="Calibri"/>
        </w:rPr>
      </w:pPr>
    </w:p>
    <w:p w14:paraId="5046AE72" w14:textId="49C62B71" w:rsidR="00EB1945" w:rsidRPr="00E52765" w:rsidRDefault="00EB1945" w:rsidP="00E52765">
      <w:pPr>
        <w:pStyle w:val="Heading2"/>
        <w:spacing w:line="276" w:lineRule="auto"/>
        <w:rPr>
          <w:rFonts w:ascii="Calibri" w:hAnsi="Calibri" w:cs="Calibri"/>
          <w:b/>
          <w:bCs/>
          <w:sz w:val="28"/>
          <w:szCs w:val="28"/>
        </w:rPr>
      </w:pPr>
      <w:bookmarkStart w:id="6" w:name="_Toc217033266"/>
      <w:r w:rsidRPr="00E52765">
        <w:rPr>
          <w:rFonts w:ascii="Calibri" w:hAnsi="Calibri" w:cs="Calibri"/>
          <w:b/>
          <w:bCs/>
          <w:sz w:val="28"/>
          <w:szCs w:val="28"/>
        </w:rPr>
        <w:t>2.5 Summary</w:t>
      </w:r>
      <w:bookmarkEnd w:id="6"/>
    </w:p>
    <w:p w14:paraId="21F976CE" w14:textId="73D40577" w:rsidR="00DD0B0D" w:rsidRPr="00E52765" w:rsidRDefault="00131E8A" w:rsidP="00E52765">
      <w:pPr>
        <w:spacing w:line="276" w:lineRule="auto"/>
        <w:rPr>
          <w:rFonts w:ascii="Calibri" w:hAnsi="Calibri" w:cs="Calibri"/>
        </w:rPr>
      </w:pPr>
      <w:r w:rsidRPr="00131E8A">
        <w:rPr>
          <w:rFonts w:ascii="Calibri" w:hAnsi="Calibri" w:cs="Calibri"/>
        </w:rPr>
        <w:t>Together, these theories provide a multidimensional framework for analysing international meetings, highlighting how culture, language, and power interact to shape communication outcomes in international business contexts.</w:t>
      </w:r>
    </w:p>
    <w:p w14:paraId="100230F7" w14:textId="0D21C3A0" w:rsidR="004C1A5A" w:rsidRPr="00E52765" w:rsidRDefault="00DD0B0D" w:rsidP="00E52765">
      <w:pPr>
        <w:pStyle w:val="Heading1"/>
        <w:spacing w:line="276" w:lineRule="auto"/>
        <w:rPr>
          <w:rFonts w:ascii="Calibri" w:hAnsi="Calibri" w:cs="Calibri"/>
          <w:b/>
          <w:bCs/>
          <w:sz w:val="36"/>
          <w:szCs w:val="36"/>
        </w:rPr>
      </w:pPr>
      <w:bookmarkStart w:id="7" w:name="_Toc217033267"/>
      <w:r w:rsidRPr="00E52765">
        <w:rPr>
          <w:rFonts w:ascii="Calibri" w:hAnsi="Calibri" w:cs="Calibri"/>
          <w:b/>
          <w:bCs/>
          <w:sz w:val="36"/>
          <w:szCs w:val="36"/>
        </w:rPr>
        <w:t xml:space="preserve">3. </w:t>
      </w:r>
      <w:r w:rsidR="004C1A5A" w:rsidRPr="00E52765">
        <w:rPr>
          <w:rFonts w:ascii="Calibri" w:hAnsi="Calibri" w:cs="Calibri"/>
          <w:b/>
          <w:bCs/>
          <w:sz w:val="36"/>
          <w:szCs w:val="36"/>
        </w:rPr>
        <w:t>Main Analysis: Communication Practices in International Business Meetings</w:t>
      </w:r>
      <w:bookmarkEnd w:id="7"/>
    </w:p>
    <w:p w14:paraId="3F1D3FC8" w14:textId="73FCE0CC" w:rsidR="004C1A5A" w:rsidRPr="004C1A5A" w:rsidRDefault="004C1A5A" w:rsidP="00E52765">
      <w:pPr>
        <w:spacing w:line="276" w:lineRule="auto"/>
        <w:rPr>
          <w:rFonts w:ascii="Calibri" w:hAnsi="Calibri" w:cs="Calibri"/>
        </w:rPr>
      </w:pPr>
      <w:r w:rsidRPr="004C1A5A">
        <w:rPr>
          <w:rFonts w:ascii="Calibri" w:hAnsi="Calibri" w:cs="Calibri"/>
        </w:rPr>
        <w:t>International business meetings are often treated as routine managerial activities designed to share information, align objectives, and facilitate decision-making. However, when meetings take place across cultural boundaries, they become complex communicative environments in which meaning is negotiated rather than simply exchanged</w:t>
      </w:r>
      <w:r w:rsidR="00F2755B" w:rsidRPr="00E52765">
        <w:rPr>
          <w:rFonts w:ascii="Calibri" w:hAnsi="Calibri" w:cs="Calibri"/>
        </w:rPr>
        <w:t xml:space="preserve"> </w:t>
      </w:r>
      <w:r w:rsidR="00F2755B" w:rsidRPr="00E52765">
        <w:rPr>
          <w:rFonts w:ascii="Calibri" w:hAnsi="Calibri" w:cs="Calibri"/>
        </w:rPr>
        <w:t>(Piller, 2017)</w:t>
      </w:r>
      <w:r w:rsidRPr="004C1A5A">
        <w:rPr>
          <w:rFonts w:ascii="Calibri" w:hAnsi="Calibri" w:cs="Calibri"/>
        </w:rPr>
        <w:t>. Cultural differences significantly shape how participants interpret key aspects of meetings, including participation, silence, disagreement, hierarchy, and decision-making authority. When these differences are not recognised or strategically managed, meetings can become sites of miscommunication and inefficiency.</w:t>
      </w:r>
    </w:p>
    <w:p w14:paraId="6024C381" w14:textId="77A8E4B9" w:rsidR="004C1A5A" w:rsidRPr="004C1A5A" w:rsidRDefault="004C1A5A" w:rsidP="00E52765">
      <w:pPr>
        <w:spacing w:line="276" w:lineRule="auto"/>
        <w:rPr>
          <w:rFonts w:ascii="Calibri" w:hAnsi="Calibri" w:cs="Calibri"/>
        </w:rPr>
      </w:pPr>
      <w:r w:rsidRPr="004C1A5A">
        <w:rPr>
          <w:rFonts w:ascii="Calibri" w:hAnsi="Calibri" w:cs="Calibri"/>
        </w:rPr>
        <w:t>One of the most visible challenges in international meetings relates to participation and hierarchy. Drawing on Hofstede’s concept of power distance, participants from low power-distance cultures, such as the United Kingdom or Germany, often expect meetings to be interactive forums where ideas can be openly challenged regardless of seniority</w:t>
      </w:r>
      <w:r w:rsidR="008C7DF4" w:rsidRPr="00E52765">
        <w:rPr>
          <w:rFonts w:ascii="Calibri" w:hAnsi="Calibri" w:cs="Calibri"/>
        </w:rPr>
        <w:t xml:space="preserve"> </w:t>
      </w:r>
      <w:r w:rsidR="008C7DF4" w:rsidRPr="00E52765">
        <w:rPr>
          <w:rFonts w:ascii="Calibri" w:hAnsi="Calibri" w:cs="Calibri"/>
        </w:rPr>
        <w:t>(Fried, 2012)</w:t>
      </w:r>
      <w:r w:rsidRPr="004C1A5A">
        <w:rPr>
          <w:rFonts w:ascii="Calibri" w:hAnsi="Calibri" w:cs="Calibri"/>
        </w:rPr>
        <w:t xml:space="preserve">. In contrast, participants from high power-distance cultures, such as Japan or China, may perceive meetings as formal spaces where hierarchy should be respected and </w:t>
      </w:r>
      <w:proofErr w:type="gramStart"/>
      <w:r w:rsidRPr="004C1A5A">
        <w:rPr>
          <w:rFonts w:ascii="Calibri" w:hAnsi="Calibri" w:cs="Calibri"/>
        </w:rPr>
        <w:t>where</w:t>
      </w:r>
      <w:proofErr w:type="gramEnd"/>
      <w:r w:rsidRPr="004C1A5A">
        <w:rPr>
          <w:rFonts w:ascii="Calibri" w:hAnsi="Calibri" w:cs="Calibri"/>
        </w:rPr>
        <w:t xml:space="preserve"> speaking out of turn may be considered inappropriate. In joint meetings between Western European headquarters and East Asian subsidiaries, this mismatch can result in Western managers interpreting limited verbal contribution as a lack of engagement, while East Asian participants view restrained participation as a sign of professionalism and respect</w:t>
      </w:r>
      <w:r w:rsidR="00941EB1" w:rsidRPr="00E52765">
        <w:rPr>
          <w:rFonts w:ascii="Calibri" w:hAnsi="Calibri" w:cs="Calibri"/>
        </w:rPr>
        <w:t xml:space="preserve"> </w:t>
      </w:r>
      <w:r w:rsidR="00941EB1" w:rsidRPr="00E52765">
        <w:rPr>
          <w:rFonts w:ascii="Calibri" w:hAnsi="Calibri" w:cs="Calibri"/>
        </w:rPr>
        <w:t>(Hooker, 2008)</w:t>
      </w:r>
      <w:r w:rsidR="00941EB1" w:rsidRPr="00E52765">
        <w:rPr>
          <w:rFonts w:ascii="Calibri" w:hAnsi="Calibri" w:cs="Calibri"/>
        </w:rPr>
        <w:t>.</w:t>
      </w:r>
    </w:p>
    <w:p w14:paraId="7D6D229F" w14:textId="50F5BBEE" w:rsidR="004C1A5A" w:rsidRPr="004C1A5A" w:rsidRDefault="004C1A5A" w:rsidP="00E52765">
      <w:pPr>
        <w:spacing w:line="276" w:lineRule="auto"/>
        <w:rPr>
          <w:rFonts w:ascii="Calibri" w:hAnsi="Calibri" w:cs="Calibri"/>
        </w:rPr>
      </w:pPr>
      <w:r w:rsidRPr="004C1A5A">
        <w:rPr>
          <w:rFonts w:ascii="Calibri" w:hAnsi="Calibri" w:cs="Calibri"/>
        </w:rPr>
        <w:t>Another recurring source of misunderstanding in international meetings is the interpretation of silence and agreement. In low-context communication cultures, silence is often perceived negatively, suggesting uncertainty, disengagement, or disagreement. However, in high-context cultures, silence can signal reflection, politeness, or implicit consent</w:t>
      </w:r>
      <w:r w:rsidR="00E114BE" w:rsidRPr="00E52765">
        <w:rPr>
          <w:rFonts w:ascii="Calibri" w:hAnsi="Calibri" w:cs="Calibri"/>
        </w:rPr>
        <w:t xml:space="preserve"> </w:t>
      </w:r>
      <w:r w:rsidR="00E114BE" w:rsidRPr="00E52765">
        <w:rPr>
          <w:rFonts w:ascii="Calibri" w:hAnsi="Calibri" w:cs="Calibri"/>
        </w:rPr>
        <w:t>(</w:t>
      </w:r>
      <w:proofErr w:type="spellStart"/>
      <w:r w:rsidR="00E114BE" w:rsidRPr="00E52765">
        <w:rPr>
          <w:rFonts w:ascii="Calibri" w:hAnsi="Calibri" w:cs="Calibri"/>
        </w:rPr>
        <w:t>Rüttger</w:t>
      </w:r>
      <w:proofErr w:type="spellEnd"/>
      <w:r w:rsidR="00E114BE" w:rsidRPr="00E52765">
        <w:rPr>
          <w:rFonts w:ascii="Calibri" w:hAnsi="Calibri" w:cs="Calibri"/>
        </w:rPr>
        <w:t>, 2018)</w:t>
      </w:r>
      <w:r w:rsidRPr="004C1A5A">
        <w:rPr>
          <w:rFonts w:ascii="Calibri" w:hAnsi="Calibri" w:cs="Calibri"/>
        </w:rPr>
        <w:t xml:space="preserve">. When managers assume that verbal agreement equates to commitment, decisions made in international meetings may later unravel, as apparent consensus masks unresolved </w:t>
      </w:r>
      <w:r w:rsidRPr="004C1A5A">
        <w:rPr>
          <w:rFonts w:ascii="Calibri" w:hAnsi="Calibri" w:cs="Calibri"/>
        </w:rPr>
        <w:lastRenderedPageBreak/>
        <w:t>concerns. This phenomenon illustrates Samovar’s argument that communication is shaped by cultural interpretation rather than objective meaning.</w:t>
      </w:r>
    </w:p>
    <w:p w14:paraId="5ED62A24" w14:textId="7BABBCCE" w:rsidR="004C1A5A" w:rsidRPr="004C1A5A" w:rsidRDefault="004C1A5A" w:rsidP="00E52765">
      <w:pPr>
        <w:spacing w:line="276" w:lineRule="auto"/>
        <w:rPr>
          <w:rFonts w:ascii="Calibri" w:hAnsi="Calibri" w:cs="Calibri"/>
        </w:rPr>
      </w:pPr>
      <w:r w:rsidRPr="004C1A5A">
        <w:rPr>
          <w:rFonts w:ascii="Calibri" w:hAnsi="Calibri" w:cs="Calibri"/>
        </w:rPr>
        <w:t>Language use further complicates communication in international meetings, particularly where Business English as a Lingua Franca (BELF) is employed</w:t>
      </w:r>
      <w:r w:rsidR="00E11288" w:rsidRPr="00E52765">
        <w:rPr>
          <w:rFonts w:ascii="Calibri" w:hAnsi="Calibri" w:cs="Calibri"/>
        </w:rPr>
        <w:t xml:space="preserve"> </w:t>
      </w:r>
      <w:r w:rsidR="00E11288" w:rsidRPr="00E52765">
        <w:rPr>
          <w:rFonts w:ascii="Calibri" w:hAnsi="Calibri" w:cs="Calibri"/>
        </w:rPr>
        <w:t>(Capozza, 2023)</w:t>
      </w:r>
      <w:r w:rsidRPr="004C1A5A">
        <w:rPr>
          <w:rFonts w:ascii="Calibri" w:hAnsi="Calibri" w:cs="Calibri"/>
        </w:rPr>
        <w:t>. Although English is frequently adopted to facilitate cross-border communication, shared language does not guarantee shared understanding. Non-native speakers may struggle with speed, idiomatic expressions, or culturally specific humour, reducing their willingness to contribute. At the same time, native speakers may unintentionally dominate discussions, reinforcing power imbalances. As BELF research highlights, communication effectiveness depends less on linguistic accuracy and more on mutual accommodation and sensitivity to differing communicative competencies</w:t>
      </w:r>
      <w:r w:rsidR="005B5A36" w:rsidRPr="00E52765">
        <w:rPr>
          <w:rFonts w:ascii="Calibri" w:hAnsi="Calibri" w:cs="Calibri"/>
        </w:rPr>
        <w:t xml:space="preserve"> </w:t>
      </w:r>
      <w:r w:rsidR="005B5A36" w:rsidRPr="00E52765">
        <w:rPr>
          <w:rFonts w:ascii="Calibri" w:hAnsi="Calibri" w:cs="Calibri"/>
        </w:rPr>
        <w:t xml:space="preserve">(Nickerson and </w:t>
      </w:r>
      <w:proofErr w:type="spellStart"/>
      <w:r w:rsidR="005B5A36" w:rsidRPr="00E52765">
        <w:rPr>
          <w:rFonts w:ascii="Calibri" w:hAnsi="Calibri" w:cs="Calibri"/>
        </w:rPr>
        <w:t>Planken</w:t>
      </w:r>
      <w:proofErr w:type="spellEnd"/>
      <w:r w:rsidR="005B5A36" w:rsidRPr="00E52765">
        <w:rPr>
          <w:rFonts w:ascii="Calibri" w:hAnsi="Calibri" w:cs="Calibri"/>
        </w:rPr>
        <w:t>, 2016)</w:t>
      </w:r>
      <w:r w:rsidR="005B5A36" w:rsidRPr="00E52765">
        <w:rPr>
          <w:rFonts w:ascii="Calibri" w:hAnsi="Calibri" w:cs="Calibri"/>
        </w:rPr>
        <w:t>.</w:t>
      </w:r>
    </w:p>
    <w:p w14:paraId="591B94FF" w14:textId="77777777" w:rsidR="004C1A5A" w:rsidRPr="004C1A5A" w:rsidRDefault="004C1A5A" w:rsidP="00E52765">
      <w:pPr>
        <w:spacing w:line="276" w:lineRule="auto"/>
        <w:rPr>
          <w:rFonts w:ascii="Calibri" w:hAnsi="Calibri" w:cs="Calibri"/>
        </w:rPr>
      </w:pPr>
      <w:r w:rsidRPr="004C1A5A">
        <w:rPr>
          <w:rFonts w:ascii="Calibri" w:hAnsi="Calibri" w:cs="Calibri"/>
        </w:rPr>
        <w:t>These challenges are not merely interpersonal but have strategic consequences. Ineffective meetings can delay decision-making, weaken trust, and marginalise certain stakeholders, ultimately undermining organisational performance. From Gimenez’s perspective, meetings are arenas where power and legitimacy are enacted. When communicative norms privilege certain cultural styles over others, participation becomes uneven, and decisions may reflect dominance rather than collective understanding.</w:t>
      </w:r>
    </w:p>
    <w:p w14:paraId="122FE663" w14:textId="77777777" w:rsidR="004C1A5A" w:rsidRPr="004C1A5A" w:rsidRDefault="004C1A5A" w:rsidP="00E52765">
      <w:pPr>
        <w:spacing w:line="276" w:lineRule="auto"/>
        <w:rPr>
          <w:rFonts w:ascii="Calibri" w:hAnsi="Calibri" w:cs="Calibri"/>
        </w:rPr>
      </w:pPr>
      <w:r w:rsidRPr="004C1A5A">
        <w:rPr>
          <w:rFonts w:ascii="Calibri" w:hAnsi="Calibri" w:cs="Calibri"/>
        </w:rPr>
        <w:t>To overcome these barriers, international managers must adopt strategic communication approaches that go beyond cultural awareness training. One effective strategy is the redesign of meeting structures. Rather than relying solely on spontaneous verbal discussion, managers can incorporate pre-meeting agendas, written briefings, and follow-up summaries. These practices reduce reliance on real-time verbal fluency and allow participants from different cultural backgrounds to process information in ways that align with their communication preferences.</w:t>
      </w:r>
    </w:p>
    <w:p w14:paraId="52A61F15" w14:textId="618D521C" w:rsidR="004C1A5A" w:rsidRPr="004C1A5A" w:rsidRDefault="004C1A5A" w:rsidP="00E52765">
      <w:pPr>
        <w:spacing w:line="276" w:lineRule="auto"/>
        <w:rPr>
          <w:rFonts w:ascii="Calibri" w:hAnsi="Calibri" w:cs="Calibri"/>
        </w:rPr>
      </w:pPr>
      <w:r w:rsidRPr="004C1A5A">
        <w:rPr>
          <w:rFonts w:ascii="Calibri" w:hAnsi="Calibri" w:cs="Calibri"/>
        </w:rPr>
        <w:t xml:space="preserve">Another important strategy involves explicit meaning clarification. Managers should avoid </w:t>
      </w:r>
      <w:proofErr w:type="gramStart"/>
      <w:r w:rsidRPr="004C1A5A">
        <w:rPr>
          <w:rFonts w:ascii="Calibri" w:hAnsi="Calibri" w:cs="Calibri"/>
        </w:rPr>
        <w:t>assuming that</w:t>
      </w:r>
      <w:proofErr w:type="gramEnd"/>
      <w:r w:rsidRPr="004C1A5A">
        <w:rPr>
          <w:rFonts w:ascii="Calibri" w:hAnsi="Calibri" w:cs="Calibri"/>
        </w:rPr>
        <w:t xml:space="preserve"> silence or verbal agreement signifies consensus. Instead, they can encourage structured feedback mechanisms, such as round-robin contributions or post-meeting confirmations, to ensure shared understanding</w:t>
      </w:r>
      <w:r w:rsidR="00764DFF" w:rsidRPr="00E52765">
        <w:rPr>
          <w:rFonts w:ascii="Calibri" w:hAnsi="Calibri" w:cs="Calibri"/>
        </w:rPr>
        <w:t xml:space="preserve"> </w:t>
      </w:r>
      <w:r w:rsidR="00764DFF" w:rsidRPr="00E52765">
        <w:rPr>
          <w:rFonts w:ascii="Calibri" w:hAnsi="Calibri" w:cs="Calibri"/>
        </w:rPr>
        <w:t>(</w:t>
      </w:r>
      <w:proofErr w:type="spellStart"/>
      <w:r w:rsidR="00764DFF" w:rsidRPr="00E52765">
        <w:rPr>
          <w:rFonts w:ascii="Calibri" w:hAnsi="Calibri" w:cs="Calibri"/>
        </w:rPr>
        <w:t>Poyatos</w:t>
      </w:r>
      <w:proofErr w:type="spellEnd"/>
      <w:r w:rsidR="00764DFF" w:rsidRPr="00E52765">
        <w:rPr>
          <w:rFonts w:ascii="Calibri" w:hAnsi="Calibri" w:cs="Calibri"/>
        </w:rPr>
        <w:t>, 1988)</w:t>
      </w:r>
      <w:r w:rsidRPr="004C1A5A">
        <w:rPr>
          <w:rFonts w:ascii="Calibri" w:hAnsi="Calibri" w:cs="Calibri"/>
        </w:rPr>
        <w:t xml:space="preserve">. This approach aligns with </w:t>
      </w:r>
      <w:r w:rsidR="00764DFF" w:rsidRPr="00E52765">
        <w:rPr>
          <w:rFonts w:ascii="Calibri" w:hAnsi="Calibri" w:cs="Calibri"/>
        </w:rPr>
        <w:t>first principles</w:t>
      </w:r>
      <w:r w:rsidRPr="004C1A5A">
        <w:rPr>
          <w:rFonts w:ascii="Calibri" w:hAnsi="Calibri" w:cs="Calibri"/>
        </w:rPr>
        <w:t xml:space="preserve"> thinking by challenging the assumption that communication success is automatic when information is transmitted.</w:t>
      </w:r>
    </w:p>
    <w:p w14:paraId="4A034E88" w14:textId="351A5F76" w:rsidR="004C1A5A" w:rsidRPr="004C1A5A" w:rsidRDefault="004C1A5A" w:rsidP="00E52765">
      <w:pPr>
        <w:spacing w:line="276" w:lineRule="auto"/>
        <w:rPr>
          <w:rFonts w:ascii="Calibri" w:hAnsi="Calibri" w:cs="Calibri"/>
        </w:rPr>
      </w:pPr>
      <w:r w:rsidRPr="004C1A5A">
        <w:rPr>
          <w:rFonts w:ascii="Calibri" w:hAnsi="Calibri" w:cs="Calibri"/>
        </w:rPr>
        <w:t>International managers also play a critical role as communication mediators. Rather than acting solely as facilitators, they must interpret cultural cues, reframe messages, and ensure that divergent perspectives are acknowledged. This may involve legitimising indirect communication styles, managing turn-taking, or explicitly inviting contributions from less vocal participants. Such practices help rebalance power dynamics and foster inclusive participation</w:t>
      </w:r>
      <w:r w:rsidR="00F55222" w:rsidRPr="00E52765">
        <w:rPr>
          <w:rFonts w:ascii="Calibri" w:hAnsi="Calibri" w:cs="Calibri"/>
        </w:rPr>
        <w:t xml:space="preserve"> </w:t>
      </w:r>
      <w:r w:rsidR="00F55222" w:rsidRPr="00E52765">
        <w:rPr>
          <w:rFonts w:ascii="Calibri" w:hAnsi="Calibri" w:cs="Calibri"/>
        </w:rPr>
        <w:t>(Smith and Lancashire, 2012)</w:t>
      </w:r>
    </w:p>
    <w:p w14:paraId="7BE89271" w14:textId="77777777" w:rsidR="004C1A5A" w:rsidRPr="004C1A5A" w:rsidRDefault="004C1A5A" w:rsidP="00E52765">
      <w:pPr>
        <w:spacing w:line="276" w:lineRule="auto"/>
        <w:rPr>
          <w:rFonts w:ascii="Calibri" w:hAnsi="Calibri" w:cs="Calibri"/>
        </w:rPr>
      </w:pPr>
      <w:r w:rsidRPr="004C1A5A">
        <w:rPr>
          <w:rFonts w:ascii="Calibri" w:hAnsi="Calibri" w:cs="Calibri"/>
        </w:rPr>
        <w:t xml:space="preserve">Finally, developing language and cultural competence is essential for sustainable improvement. This does not imply fluency in multiple languages, but rather an awareness of </w:t>
      </w:r>
      <w:r w:rsidRPr="004C1A5A">
        <w:rPr>
          <w:rFonts w:ascii="Calibri" w:hAnsi="Calibri" w:cs="Calibri"/>
        </w:rPr>
        <w:lastRenderedPageBreak/>
        <w:t>how language choice, tone, and framing influence meaning. Encouraging plain English, avoiding idiomatic expressions, and creating psychologically safe environments for non-native speakers can significantly enhance communication effectiveness in international meetings.</w:t>
      </w:r>
    </w:p>
    <w:p w14:paraId="2446ED7E" w14:textId="206C17A6" w:rsidR="004C1A5A" w:rsidRPr="00E52765" w:rsidRDefault="004C1A5A" w:rsidP="00E52765">
      <w:pPr>
        <w:spacing w:line="276" w:lineRule="auto"/>
        <w:rPr>
          <w:rFonts w:ascii="Calibri" w:hAnsi="Calibri" w:cs="Calibri"/>
        </w:rPr>
      </w:pPr>
      <w:r w:rsidRPr="004C1A5A">
        <w:rPr>
          <w:rFonts w:ascii="Calibri" w:hAnsi="Calibri" w:cs="Calibri"/>
        </w:rPr>
        <w:t>In summary, communication challenges in international business meetings stem not from cultural differences alone, but from unexamined assumptions about how communication should function. By strategically redesigning meetings, clarifying meaning, and adopting inclusive communication practices, international managers can transform meetings from sites of misalignment into platforms for effective collaboration</w:t>
      </w:r>
      <w:r w:rsidR="00F60781" w:rsidRPr="00E52765">
        <w:rPr>
          <w:rFonts w:ascii="Calibri" w:hAnsi="Calibri" w:cs="Calibri"/>
        </w:rPr>
        <w:t xml:space="preserve"> </w:t>
      </w:r>
      <w:r w:rsidR="00F60781" w:rsidRPr="00E52765">
        <w:rPr>
          <w:rFonts w:ascii="Calibri" w:hAnsi="Calibri" w:cs="Calibri"/>
        </w:rPr>
        <w:t>(</w:t>
      </w:r>
      <w:proofErr w:type="spellStart"/>
      <w:r w:rsidR="00F60781" w:rsidRPr="00E52765">
        <w:rPr>
          <w:rFonts w:ascii="Calibri" w:hAnsi="Calibri" w:cs="Calibri"/>
        </w:rPr>
        <w:t>Hichert</w:t>
      </w:r>
      <w:proofErr w:type="spellEnd"/>
      <w:r w:rsidR="00F60781" w:rsidRPr="00E52765">
        <w:rPr>
          <w:rFonts w:ascii="Calibri" w:hAnsi="Calibri" w:cs="Calibri"/>
        </w:rPr>
        <w:t xml:space="preserve"> and </w:t>
      </w:r>
      <w:proofErr w:type="spellStart"/>
      <w:r w:rsidR="00F60781" w:rsidRPr="00E52765">
        <w:rPr>
          <w:rFonts w:ascii="Calibri" w:hAnsi="Calibri" w:cs="Calibri"/>
        </w:rPr>
        <w:t>Faisst</w:t>
      </w:r>
      <w:proofErr w:type="spellEnd"/>
      <w:r w:rsidR="00F60781" w:rsidRPr="00E52765">
        <w:rPr>
          <w:rFonts w:ascii="Calibri" w:hAnsi="Calibri" w:cs="Calibri"/>
        </w:rPr>
        <w:t>, 2017)</w:t>
      </w:r>
      <w:r w:rsidR="00F60781" w:rsidRPr="00E52765">
        <w:rPr>
          <w:rFonts w:ascii="Calibri" w:hAnsi="Calibri" w:cs="Calibri"/>
        </w:rPr>
        <w:t>.</w:t>
      </w:r>
    </w:p>
    <w:p w14:paraId="191B58A5" w14:textId="32E34FE8" w:rsidR="008C6A5F" w:rsidRPr="00E52765" w:rsidRDefault="000463B8" w:rsidP="00E52765">
      <w:pPr>
        <w:pStyle w:val="Heading1"/>
        <w:spacing w:line="276" w:lineRule="auto"/>
        <w:rPr>
          <w:rFonts w:ascii="Calibri" w:hAnsi="Calibri" w:cs="Calibri"/>
          <w:b/>
          <w:bCs/>
          <w:sz w:val="36"/>
          <w:szCs w:val="36"/>
        </w:rPr>
      </w:pPr>
      <w:bookmarkStart w:id="8" w:name="_Toc217033268"/>
      <w:r w:rsidRPr="00E52765">
        <w:rPr>
          <w:rFonts w:ascii="Calibri" w:hAnsi="Calibri" w:cs="Calibri"/>
          <w:b/>
          <w:bCs/>
          <w:sz w:val="36"/>
          <w:szCs w:val="36"/>
        </w:rPr>
        <w:t xml:space="preserve">4. </w:t>
      </w:r>
      <w:r w:rsidR="008C6A5F" w:rsidRPr="00E52765">
        <w:rPr>
          <w:rFonts w:ascii="Calibri" w:hAnsi="Calibri" w:cs="Calibri"/>
          <w:b/>
          <w:bCs/>
          <w:sz w:val="36"/>
          <w:szCs w:val="36"/>
        </w:rPr>
        <w:t>Conclusion</w:t>
      </w:r>
      <w:bookmarkEnd w:id="8"/>
    </w:p>
    <w:p w14:paraId="0F5D1C07" w14:textId="77777777" w:rsidR="008C6A5F" w:rsidRPr="008C6A5F" w:rsidRDefault="008C6A5F" w:rsidP="00E52765">
      <w:pPr>
        <w:spacing w:line="276" w:lineRule="auto"/>
        <w:rPr>
          <w:rFonts w:ascii="Calibri" w:hAnsi="Calibri" w:cs="Calibri"/>
        </w:rPr>
      </w:pPr>
      <w:r w:rsidRPr="008C6A5F">
        <w:rPr>
          <w:rFonts w:ascii="Calibri" w:hAnsi="Calibri" w:cs="Calibri"/>
        </w:rPr>
        <w:t>This essay has critically analysed communication practices in an international business context by examining how cultural differences shape interaction in international meetings. Rather than treating meetings as neutral spaces for information exchange, the analysis has demonstrated that they function as complex communicative environments in which meaning, power, and participation are negotiated. Drawing on intercultural communication theories such as Hofstede’s cultural dimensions, high- and low-context communication, Business English as a Lingua Franca (BELF), and discourse-based perspectives, the essay has shown that communication breakdowns often arise from unexamined assumptions about shared meaning rather than from language barriers alone.</w:t>
      </w:r>
    </w:p>
    <w:p w14:paraId="02090127" w14:textId="77777777" w:rsidR="008C6A5F" w:rsidRPr="008C6A5F" w:rsidRDefault="008C6A5F" w:rsidP="00E52765">
      <w:pPr>
        <w:spacing w:line="276" w:lineRule="auto"/>
        <w:rPr>
          <w:rFonts w:ascii="Calibri" w:hAnsi="Calibri" w:cs="Calibri"/>
        </w:rPr>
      </w:pPr>
      <w:r w:rsidRPr="008C6A5F">
        <w:rPr>
          <w:rFonts w:ascii="Calibri" w:hAnsi="Calibri" w:cs="Calibri"/>
        </w:rPr>
        <w:t>The discussion highlights that cultural differences influence how hierarchy, silence, agreement, and participation are interpreted in meetings, frequently leading to misalignment between intention and understanding. When international managers rely on implicit norms or assume that verbal agreement equates to commitment, meetings may produce apparent consensus while concealing unresolved concerns. Such outcomes can weaken trust, marginalise certain voices, and undermine organisational effectiveness.</w:t>
      </w:r>
    </w:p>
    <w:p w14:paraId="42D1C1E8" w14:textId="313984DF" w:rsidR="000463B8" w:rsidRPr="008C6A5F" w:rsidRDefault="008C6A5F" w:rsidP="00E52765">
      <w:pPr>
        <w:spacing w:line="276" w:lineRule="auto"/>
        <w:rPr>
          <w:rFonts w:ascii="Calibri" w:hAnsi="Calibri" w:cs="Calibri"/>
        </w:rPr>
      </w:pPr>
      <w:r w:rsidRPr="008C6A5F">
        <w:rPr>
          <w:rFonts w:ascii="Calibri" w:hAnsi="Calibri" w:cs="Calibri"/>
        </w:rPr>
        <w:t>Importantly, the essay has argued that overcoming these challenges requires strategic communication management, not merely cultural awareness. Effective international managers redesign meeting structures, clarify meaning explicitly, and act as communicative mediators who balance diverse interaction styles. By adopting inclusive practices and developing language and cultural competence, managers can reduce power asymmetries and enhance collaboration across cultural boundaries</w:t>
      </w:r>
      <w:r w:rsidR="000463B8" w:rsidRPr="00E52765">
        <w:rPr>
          <w:rFonts w:ascii="Calibri" w:hAnsi="Calibri" w:cs="Calibri"/>
        </w:rPr>
        <w:t>.</w:t>
      </w:r>
    </w:p>
    <w:p w14:paraId="135E7088" w14:textId="6A6580C6" w:rsidR="000463B8" w:rsidRPr="00E52765" w:rsidRDefault="008C6A5F" w:rsidP="00E52765">
      <w:pPr>
        <w:spacing w:line="276" w:lineRule="auto"/>
        <w:rPr>
          <w:rFonts w:ascii="Calibri" w:hAnsi="Calibri" w:cs="Calibri"/>
        </w:rPr>
      </w:pPr>
      <w:r w:rsidRPr="008C6A5F">
        <w:rPr>
          <w:rFonts w:ascii="Calibri" w:hAnsi="Calibri" w:cs="Calibri"/>
        </w:rPr>
        <w:t>In conclusion, successful communication in international business meetings depends on recognising that shared language does not guarantee shared understanding. By treating communication as a strategic capability rather than a routine process, international managers can transform meetings into productive spaces that support decision-making, coordination, and long-term global business relationships</w:t>
      </w:r>
      <w:r w:rsidR="009E6C50" w:rsidRPr="00E52765">
        <w:rPr>
          <w:rFonts w:ascii="Calibri" w:hAnsi="Calibri" w:cs="Calibri"/>
        </w:rPr>
        <w:t xml:space="preserve"> </w:t>
      </w:r>
      <w:r w:rsidR="009E6C50" w:rsidRPr="00E52765">
        <w:rPr>
          <w:rFonts w:ascii="Calibri" w:hAnsi="Calibri" w:cs="Calibri"/>
        </w:rPr>
        <w:t>(Bannon and Mattock, 2003)</w:t>
      </w:r>
      <w:r w:rsidR="009E6C50" w:rsidRPr="00E52765">
        <w:rPr>
          <w:rFonts w:ascii="Calibri" w:hAnsi="Calibri" w:cs="Calibri"/>
        </w:rPr>
        <w:t>.</w:t>
      </w:r>
    </w:p>
    <w:p w14:paraId="1EAF3F1E" w14:textId="7BA8D840" w:rsidR="000463B8" w:rsidRPr="00E52765" w:rsidRDefault="000463B8" w:rsidP="000463B8">
      <w:pPr>
        <w:pStyle w:val="Heading1"/>
        <w:rPr>
          <w:rFonts w:ascii="Calibri" w:hAnsi="Calibri" w:cs="Calibri"/>
          <w:b/>
          <w:bCs/>
          <w:sz w:val="36"/>
          <w:szCs w:val="36"/>
        </w:rPr>
      </w:pPr>
      <w:bookmarkStart w:id="9" w:name="_Toc217033269"/>
      <w:r w:rsidRPr="00E52765">
        <w:rPr>
          <w:rFonts w:ascii="Calibri" w:hAnsi="Calibri" w:cs="Calibri"/>
          <w:b/>
          <w:bCs/>
          <w:sz w:val="36"/>
          <w:szCs w:val="36"/>
        </w:rPr>
        <w:lastRenderedPageBreak/>
        <w:t>5. References</w:t>
      </w:r>
      <w:bookmarkEnd w:id="9"/>
    </w:p>
    <w:p w14:paraId="02FE78D1" w14:textId="77777777" w:rsidR="00E52765" w:rsidRPr="00E52765" w:rsidRDefault="00E52765" w:rsidP="00E52765">
      <w:r w:rsidRPr="00E52765">
        <w:t xml:space="preserve">Bannon, G. and Mattock, J. (2003). </w:t>
      </w:r>
      <w:r w:rsidRPr="00E52765">
        <w:rPr>
          <w:i/>
          <w:iCs/>
        </w:rPr>
        <w:t xml:space="preserve">Cross-cultural </w:t>
      </w:r>
      <w:proofErr w:type="gramStart"/>
      <w:r w:rsidRPr="00E52765">
        <w:rPr>
          <w:i/>
          <w:iCs/>
        </w:rPr>
        <w:t>communication :</w:t>
      </w:r>
      <w:proofErr w:type="gramEnd"/>
      <w:r w:rsidRPr="00E52765">
        <w:rPr>
          <w:i/>
          <w:iCs/>
        </w:rPr>
        <w:t xml:space="preserve"> the essential guide to international business</w:t>
      </w:r>
      <w:r w:rsidRPr="00E52765">
        <w:t xml:space="preserve">. </w:t>
      </w:r>
      <w:proofErr w:type="gramStart"/>
      <w:r w:rsidRPr="00E52765">
        <w:t>London ;</w:t>
      </w:r>
      <w:proofErr w:type="gramEnd"/>
      <w:r w:rsidRPr="00E52765">
        <w:t xml:space="preserve"> Sterling, Va: Kogan Page.</w:t>
      </w:r>
    </w:p>
    <w:p w14:paraId="776D965B" w14:textId="77777777" w:rsidR="00E52765" w:rsidRPr="00E52765" w:rsidRDefault="00E52765" w:rsidP="00E52765">
      <w:r w:rsidRPr="00E52765">
        <w:t xml:space="preserve">Capozza, S. (2023). </w:t>
      </w:r>
      <w:r w:rsidRPr="00E52765">
        <w:rPr>
          <w:i/>
          <w:iCs/>
        </w:rPr>
        <w:t>The Correlation of Business English as Lingua Franca and the Job Satisfaction of Non-native Speakers of English</w:t>
      </w:r>
      <w:r w:rsidRPr="00E52765">
        <w:t>. GRIN Verlag.</w:t>
      </w:r>
    </w:p>
    <w:p w14:paraId="422E1640" w14:textId="77777777" w:rsidR="00E52765" w:rsidRPr="00E52765" w:rsidRDefault="00E52765" w:rsidP="00E52765">
      <w:r w:rsidRPr="00E52765">
        <w:t xml:space="preserve">Du-Babcock, B. and Richard (2024). </w:t>
      </w:r>
      <w:r w:rsidRPr="00E52765">
        <w:rPr>
          <w:i/>
          <w:iCs/>
        </w:rPr>
        <w:t>The Art of Intercultural Business Communication</w:t>
      </w:r>
      <w:r w:rsidRPr="00E52765">
        <w:t>. Taylor &amp; Francis.</w:t>
      </w:r>
    </w:p>
    <w:p w14:paraId="7D186319" w14:textId="77777777" w:rsidR="00E52765" w:rsidRPr="00E52765" w:rsidRDefault="00E52765" w:rsidP="00E52765">
      <w:r w:rsidRPr="00E52765">
        <w:t xml:space="preserve">Fried, A. (2012). </w:t>
      </w:r>
      <w:r w:rsidRPr="00E52765">
        <w:rPr>
          <w:i/>
          <w:iCs/>
        </w:rPr>
        <w:t xml:space="preserve">Table </w:t>
      </w:r>
      <w:proofErr w:type="gramStart"/>
      <w:r w:rsidRPr="00E52765">
        <w:rPr>
          <w:i/>
          <w:iCs/>
        </w:rPr>
        <w:t>1 .</w:t>
      </w:r>
      <w:proofErr w:type="gramEnd"/>
      <w:r w:rsidRPr="00E52765">
        <w:rPr>
          <w:i/>
          <w:iCs/>
        </w:rPr>
        <w:t xml:space="preserve"> Hofstede’s Cultural Dimension Scores for United </w:t>
      </w:r>
      <w:proofErr w:type="gramStart"/>
      <w:r w:rsidRPr="00E52765">
        <w:rPr>
          <w:i/>
          <w:iCs/>
        </w:rPr>
        <w:t>Kingdom,...</w:t>
      </w:r>
      <w:proofErr w:type="gramEnd"/>
      <w:r w:rsidRPr="00E52765">
        <w:t xml:space="preserve"> [online] ResearchGate. Available at: https://www.researchgate.net/figure/Hofstedes-Cultural-Dimension-Scores-for-United-Kingdom-South-Africa-and-Germany_tbl1_234139505.</w:t>
      </w:r>
    </w:p>
    <w:p w14:paraId="2B9EABB9" w14:textId="77777777" w:rsidR="00E52765" w:rsidRPr="00E52765" w:rsidRDefault="00E52765" w:rsidP="00E52765">
      <w:r w:rsidRPr="00E52765">
        <w:t xml:space="preserve">Hatim, B. (2006). </w:t>
      </w:r>
      <w:r w:rsidRPr="00E52765">
        <w:rPr>
          <w:i/>
          <w:iCs/>
        </w:rPr>
        <w:t xml:space="preserve">Communication across </w:t>
      </w:r>
      <w:proofErr w:type="gramStart"/>
      <w:r w:rsidRPr="00E52765">
        <w:rPr>
          <w:i/>
          <w:iCs/>
        </w:rPr>
        <w:t>cultures :</w:t>
      </w:r>
      <w:proofErr w:type="gramEnd"/>
      <w:r w:rsidRPr="00E52765">
        <w:rPr>
          <w:i/>
          <w:iCs/>
        </w:rPr>
        <w:t xml:space="preserve"> translation theory and contrastive text linguistics</w:t>
      </w:r>
      <w:r w:rsidRPr="00E52765">
        <w:t>. Exeter: University Of Exeter Press</w:t>
      </w:r>
      <w:proofErr w:type="gramStart"/>
      <w:r w:rsidRPr="00E52765">
        <w:t>, ,</w:t>
      </w:r>
      <w:proofErr w:type="gramEnd"/>
      <w:r w:rsidRPr="00E52765">
        <w:t xml:space="preserve"> Cop.</w:t>
      </w:r>
    </w:p>
    <w:p w14:paraId="012E9295" w14:textId="77777777" w:rsidR="00E52765" w:rsidRPr="00E52765" w:rsidRDefault="00E52765" w:rsidP="00E52765">
      <w:proofErr w:type="spellStart"/>
      <w:r w:rsidRPr="00E52765">
        <w:t>Hichert</w:t>
      </w:r>
      <w:proofErr w:type="spellEnd"/>
      <w:r w:rsidRPr="00E52765">
        <w:t xml:space="preserve">, R. and </w:t>
      </w:r>
      <w:proofErr w:type="spellStart"/>
      <w:r w:rsidRPr="00E52765">
        <w:t>Faisst</w:t>
      </w:r>
      <w:proofErr w:type="spellEnd"/>
      <w:r w:rsidRPr="00E52765">
        <w:t xml:space="preserve">, J. (2017). </w:t>
      </w:r>
      <w:r w:rsidRPr="00E52765">
        <w:rPr>
          <w:i/>
          <w:iCs/>
        </w:rPr>
        <w:t>International Business Communication Standards</w:t>
      </w:r>
      <w:r w:rsidRPr="00E52765">
        <w:t xml:space="preserve">. </w:t>
      </w:r>
      <w:proofErr w:type="spellStart"/>
      <w:r w:rsidRPr="00E52765">
        <w:t>Createspace</w:t>
      </w:r>
      <w:proofErr w:type="spellEnd"/>
      <w:r w:rsidRPr="00E52765">
        <w:t xml:space="preserve"> Independent Publishing Platform.</w:t>
      </w:r>
    </w:p>
    <w:p w14:paraId="72B9FE58" w14:textId="77777777" w:rsidR="00E52765" w:rsidRPr="00E52765" w:rsidRDefault="00E52765" w:rsidP="00E52765">
      <w:r w:rsidRPr="00E52765">
        <w:t xml:space="preserve">Hofner </w:t>
      </w:r>
      <w:proofErr w:type="spellStart"/>
      <w:r w:rsidRPr="00E52765">
        <w:t>Saphiere</w:t>
      </w:r>
      <w:proofErr w:type="spellEnd"/>
      <w:r w:rsidRPr="00E52765">
        <w:t xml:space="preserve">, D., Kappler Mikk, B. and Ibrahim Devries, B. (2005). </w:t>
      </w:r>
      <w:r w:rsidRPr="00E52765">
        <w:rPr>
          <w:i/>
          <w:iCs/>
        </w:rPr>
        <w:t>Communication Highwire</w:t>
      </w:r>
      <w:r w:rsidRPr="00E52765">
        <w:t>. Nicholas Brealey.</w:t>
      </w:r>
    </w:p>
    <w:p w14:paraId="645F7A37" w14:textId="77777777" w:rsidR="00E52765" w:rsidRPr="00E52765" w:rsidRDefault="00E52765" w:rsidP="00E52765">
      <w:r w:rsidRPr="00E52765">
        <w:t xml:space="preserve">Hofstede, G. (1991). </w:t>
      </w:r>
      <w:r w:rsidRPr="00E52765">
        <w:rPr>
          <w:i/>
          <w:iCs/>
        </w:rPr>
        <w:t>Cultures and Organizations</w:t>
      </w:r>
      <w:r w:rsidRPr="00E52765">
        <w:t>.</w:t>
      </w:r>
    </w:p>
    <w:p w14:paraId="3DE08C49" w14:textId="77777777" w:rsidR="00E52765" w:rsidRPr="00E52765" w:rsidRDefault="00E52765" w:rsidP="00E52765">
      <w:r w:rsidRPr="00E52765">
        <w:t xml:space="preserve">Hooker, J. (2008). </w:t>
      </w:r>
      <w:r w:rsidRPr="00E52765">
        <w:rPr>
          <w:i/>
          <w:iCs/>
        </w:rPr>
        <w:t>Cultural Differences in Business Communication</w:t>
      </w:r>
      <w:r w:rsidRPr="00E52765">
        <w:t>. [online] Available at: https://johnhooker.tepper.cmu.edu/businessCommunication.pdf.</w:t>
      </w:r>
    </w:p>
    <w:p w14:paraId="6A72B378" w14:textId="77777777" w:rsidR="00E52765" w:rsidRPr="00E52765" w:rsidRDefault="00E52765" w:rsidP="00E52765">
      <w:r w:rsidRPr="00E52765">
        <w:t xml:space="preserve">José, J. (2011). Giménez Moreno, Rosa (ed.). (2010). Words for Working. Professional and Academic English for International Business and Economics. </w:t>
      </w:r>
      <w:r w:rsidRPr="00E52765">
        <w:rPr>
          <w:i/>
          <w:iCs/>
        </w:rPr>
        <w:t>International Journal of English Studies</w:t>
      </w:r>
      <w:r w:rsidRPr="00E52765">
        <w:t xml:space="preserve">, [online] 11(1). </w:t>
      </w:r>
      <w:proofErr w:type="spellStart"/>
      <w:proofErr w:type="gramStart"/>
      <w:r w:rsidRPr="00E52765">
        <w:t>doi:https</w:t>
      </w:r>
      <w:proofErr w:type="spellEnd"/>
      <w:r w:rsidRPr="00E52765">
        <w:t>://doi.org/10.6018/ijes.11.1.137051</w:t>
      </w:r>
      <w:proofErr w:type="gramEnd"/>
      <w:r w:rsidRPr="00E52765">
        <w:t>.</w:t>
      </w:r>
    </w:p>
    <w:p w14:paraId="4D5BF276" w14:textId="77777777" w:rsidR="00E52765" w:rsidRPr="00E52765" w:rsidRDefault="00E52765" w:rsidP="00E52765">
      <w:r w:rsidRPr="00E52765">
        <w:t xml:space="preserve">Nickerson, C. and </w:t>
      </w:r>
      <w:proofErr w:type="spellStart"/>
      <w:r w:rsidRPr="00E52765">
        <w:t>Planken</w:t>
      </w:r>
      <w:proofErr w:type="spellEnd"/>
      <w:r w:rsidRPr="00E52765">
        <w:t xml:space="preserve">, B.C. (2016). </w:t>
      </w:r>
      <w:r w:rsidRPr="00E52765">
        <w:rPr>
          <w:i/>
          <w:iCs/>
        </w:rPr>
        <w:t>Introducing business English</w:t>
      </w:r>
      <w:r w:rsidRPr="00E52765">
        <w:t>. London: Routledge, Taylor &amp; Francis Group.</w:t>
      </w:r>
    </w:p>
    <w:p w14:paraId="5B7179F9" w14:textId="77777777" w:rsidR="00E52765" w:rsidRPr="00E52765" w:rsidRDefault="00E52765" w:rsidP="00E52765">
      <w:r w:rsidRPr="00E52765">
        <w:t xml:space="preserve">Piller, I. (2017). </w:t>
      </w:r>
      <w:r w:rsidRPr="00E52765">
        <w:rPr>
          <w:i/>
          <w:iCs/>
        </w:rPr>
        <w:t>Intercultural Communication: A Critical Introduction</w:t>
      </w:r>
      <w:r w:rsidRPr="00E52765">
        <w:t>. Edinburgh University Press.</w:t>
      </w:r>
    </w:p>
    <w:p w14:paraId="2B612EE2" w14:textId="77777777" w:rsidR="00E52765" w:rsidRPr="00E52765" w:rsidRDefault="00E52765" w:rsidP="00E52765">
      <w:proofErr w:type="spellStart"/>
      <w:r w:rsidRPr="00E52765">
        <w:t>Poyatos</w:t>
      </w:r>
      <w:proofErr w:type="spellEnd"/>
      <w:r w:rsidRPr="00E52765">
        <w:t xml:space="preserve">, F. (1988). </w:t>
      </w:r>
      <w:r w:rsidRPr="00E52765">
        <w:rPr>
          <w:i/>
          <w:iCs/>
        </w:rPr>
        <w:t>Cross-cultural Perspectives in Nonverbal Communication</w:t>
      </w:r>
      <w:r w:rsidRPr="00E52765">
        <w:t>. C.J. Hogrefe.</w:t>
      </w:r>
    </w:p>
    <w:p w14:paraId="4A505D62" w14:textId="77777777" w:rsidR="00E52765" w:rsidRPr="00E52765" w:rsidRDefault="00E52765" w:rsidP="00E52765">
      <w:proofErr w:type="spellStart"/>
      <w:r w:rsidRPr="00E52765">
        <w:t>Rüttger</w:t>
      </w:r>
      <w:proofErr w:type="spellEnd"/>
      <w:r w:rsidRPr="00E52765">
        <w:t xml:space="preserve">, A. (2018). </w:t>
      </w:r>
      <w:r w:rsidRPr="00E52765">
        <w:rPr>
          <w:i/>
          <w:iCs/>
        </w:rPr>
        <w:t>High- and Low-Context Communication in an Intercultural Environment</w:t>
      </w:r>
      <w:r w:rsidRPr="00E52765">
        <w:t>. GRIN Verlag.</w:t>
      </w:r>
    </w:p>
    <w:p w14:paraId="081B44CF" w14:textId="77777777" w:rsidR="00E52765" w:rsidRPr="00E52765" w:rsidRDefault="00E52765" w:rsidP="00E52765">
      <w:r w:rsidRPr="00E52765">
        <w:t xml:space="preserve">Samovar, L.A. and Mills, J. (1992). </w:t>
      </w:r>
      <w:r w:rsidRPr="00E52765">
        <w:rPr>
          <w:i/>
          <w:iCs/>
        </w:rPr>
        <w:t xml:space="preserve">Oral </w:t>
      </w:r>
      <w:proofErr w:type="gramStart"/>
      <w:r w:rsidRPr="00E52765">
        <w:rPr>
          <w:i/>
          <w:iCs/>
        </w:rPr>
        <w:t>communication :</w:t>
      </w:r>
      <w:proofErr w:type="gramEnd"/>
      <w:r w:rsidRPr="00E52765">
        <w:rPr>
          <w:i/>
          <w:iCs/>
        </w:rPr>
        <w:t xml:space="preserve"> message and response</w:t>
      </w:r>
      <w:r w:rsidRPr="00E52765">
        <w:t xml:space="preserve">. Dubuque, </w:t>
      </w:r>
      <w:proofErr w:type="spellStart"/>
      <w:r w:rsidRPr="00E52765">
        <w:t>Ia</w:t>
      </w:r>
      <w:proofErr w:type="spellEnd"/>
      <w:r w:rsidRPr="00E52765">
        <w:t>: Wm. C. Brown Publishers.</w:t>
      </w:r>
    </w:p>
    <w:p w14:paraId="192B6243" w14:textId="77777777" w:rsidR="00E52765" w:rsidRPr="00E52765" w:rsidRDefault="00E52765" w:rsidP="00E52765">
      <w:r w:rsidRPr="00E52765">
        <w:lastRenderedPageBreak/>
        <w:t xml:space="preserve">Signorini, P., </w:t>
      </w:r>
      <w:proofErr w:type="spellStart"/>
      <w:r w:rsidRPr="00E52765">
        <w:t>Wiesemes</w:t>
      </w:r>
      <w:proofErr w:type="spellEnd"/>
      <w:r w:rsidRPr="00E52765">
        <w:t xml:space="preserve">, R. and Murphy, R. (2009). Developing Alternative Frameworks for Exploring Intercultural learning: a Critique of Hofstede’s Cultural Difference Model. </w:t>
      </w:r>
      <w:r w:rsidRPr="00E52765">
        <w:rPr>
          <w:i/>
          <w:iCs/>
        </w:rPr>
        <w:t>Teaching in Higher Education</w:t>
      </w:r>
      <w:r w:rsidRPr="00E52765">
        <w:t xml:space="preserve">, [online] 14(3), pp.253–264. </w:t>
      </w:r>
      <w:proofErr w:type="spellStart"/>
      <w:proofErr w:type="gramStart"/>
      <w:r w:rsidRPr="00E52765">
        <w:t>doi:https</w:t>
      </w:r>
      <w:proofErr w:type="spellEnd"/>
      <w:r w:rsidRPr="00E52765">
        <w:t>://doi.org/10.1080/13562510902898825</w:t>
      </w:r>
      <w:proofErr w:type="gramEnd"/>
      <w:r w:rsidRPr="00E52765">
        <w:t>.</w:t>
      </w:r>
    </w:p>
    <w:p w14:paraId="30656C7F" w14:textId="77777777" w:rsidR="00E52765" w:rsidRPr="00E52765" w:rsidRDefault="00E52765" w:rsidP="00E52765">
      <w:r w:rsidRPr="00E52765">
        <w:t xml:space="preserve">Smith, S.M. and Lancashire, C. (2012). </w:t>
      </w:r>
      <w:r w:rsidRPr="00E52765">
        <w:rPr>
          <w:i/>
          <w:iCs/>
        </w:rPr>
        <w:t>International Business Communication</w:t>
      </w:r>
      <w:r w:rsidRPr="00E52765">
        <w:t>.</w:t>
      </w:r>
    </w:p>
    <w:p w14:paraId="3E001AE7" w14:textId="77777777" w:rsidR="00E52765" w:rsidRPr="00E52765" w:rsidRDefault="00E52765" w:rsidP="00E52765">
      <w:r w:rsidRPr="00E52765">
        <w:t xml:space="preserve">The Culture Factor Group (2025). </w:t>
      </w:r>
      <w:r w:rsidRPr="00E52765">
        <w:rPr>
          <w:i/>
          <w:iCs/>
        </w:rPr>
        <w:t>Country Comparison Tool</w:t>
      </w:r>
      <w:r w:rsidRPr="00E52765">
        <w:t>. [online] The Culture Factor Group. Available at: https://www.theculturefactor.com/country-comparison-tool.</w:t>
      </w:r>
    </w:p>
    <w:p w14:paraId="03ACB0D3" w14:textId="77777777" w:rsidR="000463B8" w:rsidRPr="000463B8" w:rsidRDefault="000463B8" w:rsidP="000463B8"/>
    <w:p w14:paraId="6325E63B" w14:textId="77777777" w:rsidR="004C1A5A" w:rsidRPr="00131E8A" w:rsidRDefault="004C1A5A" w:rsidP="00131E8A">
      <w:pPr>
        <w:rPr>
          <w:rFonts w:ascii="Calibri" w:hAnsi="Calibri" w:cs="Calibri"/>
        </w:rPr>
      </w:pPr>
    </w:p>
    <w:p w14:paraId="3C3B8E66" w14:textId="77777777" w:rsidR="00131E8A" w:rsidRPr="00AE5B5F" w:rsidRDefault="00131E8A" w:rsidP="00AE5B5F">
      <w:pPr>
        <w:rPr>
          <w:rFonts w:ascii="Calibri" w:hAnsi="Calibri" w:cs="Calibri"/>
        </w:rPr>
      </w:pPr>
    </w:p>
    <w:p w14:paraId="531533CC" w14:textId="77777777" w:rsidR="00325782" w:rsidRPr="00325782" w:rsidRDefault="00325782" w:rsidP="00325782"/>
    <w:sectPr w:rsidR="00325782" w:rsidRPr="00325782" w:rsidSect="00265EA1">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1891"/>
    <w:multiLevelType w:val="multilevel"/>
    <w:tmpl w:val="4480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90107"/>
    <w:multiLevelType w:val="hybridMultilevel"/>
    <w:tmpl w:val="4BAA2D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D36AD"/>
    <w:multiLevelType w:val="multilevel"/>
    <w:tmpl w:val="AE24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4469F"/>
    <w:multiLevelType w:val="multilevel"/>
    <w:tmpl w:val="025CF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357BF"/>
    <w:multiLevelType w:val="multilevel"/>
    <w:tmpl w:val="0FC67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87F52"/>
    <w:multiLevelType w:val="multilevel"/>
    <w:tmpl w:val="6BD6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767E1C"/>
    <w:multiLevelType w:val="multilevel"/>
    <w:tmpl w:val="8AE2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906513"/>
    <w:multiLevelType w:val="hybridMultilevel"/>
    <w:tmpl w:val="6C8C8F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CD5DAA"/>
    <w:multiLevelType w:val="multilevel"/>
    <w:tmpl w:val="04BE2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361FA6"/>
    <w:multiLevelType w:val="multilevel"/>
    <w:tmpl w:val="A2BC9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184915"/>
    <w:multiLevelType w:val="hybridMultilevel"/>
    <w:tmpl w:val="0114B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983AE4"/>
    <w:multiLevelType w:val="multilevel"/>
    <w:tmpl w:val="DDF8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7E6211"/>
    <w:multiLevelType w:val="multilevel"/>
    <w:tmpl w:val="F85EF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5B1DAE"/>
    <w:multiLevelType w:val="multilevel"/>
    <w:tmpl w:val="8C60E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740C4F"/>
    <w:multiLevelType w:val="multilevel"/>
    <w:tmpl w:val="D110F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6848FF"/>
    <w:multiLevelType w:val="multilevel"/>
    <w:tmpl w:val="5176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FC75EA"/>
    <w:multiLevelType w:val="multilevel"/>
    <w:tmpl w:val="D97C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1E2725"/>
    <w:multiLevelType w:val="multilevel"/>
    <w:tmpl w:val="E6107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CB6172"/>
    <w:multiLevelType w:val="multilevel"/>
    <w:tmpl w:val="55AAC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574643"/>
    <w:multiLevelType w:val="multilevel"/>
    <w:tmpl w:val="9A424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264204"/>
    <w:multiLevelType w:val="hybridMultilevel"/>
    <w:tmpl w:val="E4E84792"/>
    <w:lvl w:ilvl="0" w:tplc="DF7E640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482314"/>
    <w:multiLevelType w:val="multilevel"/>
    <w:tmpl w:val="E580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223728"/>
    <w:multiLevelType w:val="multilevel"/>
    <w:tmpl w:val="7388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D95CC4"/>
    <w:multiLevelType w:val="multilevel"/>
    <w:tmpl w:val="0638D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2A7480"/>
    <w:multiLevelType w:val="multilevel"/>
    <w:tmpl w:val="47389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7E5C02"/>
    <w:multiLevelType w:val="multilevel"/>
    <w:tmpl w:val="10BE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448184">
    <w:abstractNumId w:val="1"/>
  </w:num>
  <w:num w:numId="2" w16cid:durableId="651756667">
    <w:abstractNumId w:val="7"/>
  </w:num>
  <w:num w:numId="3" w16cid:durableId="1482844713">
    <w:abstractNumId w:val="20"/>
  </w:num>
  <w:num w:numId="4" w16cid:durableId="1424449443">
    <w:abstractNumId w:val="13"/>
  </w:num>
  <w:num w:numId="5" w16cid:durableId="1754080332">
    <w:abstractNumId w:val="9"/>
  </w:num>
  <w:num w:numId="6" w16cid:durableId="2139953944">
    <w:abstractNumId w:val="16"/>
  </w:num>
  <w:num w:numId="7" w16cid:durableId="423303215">
    <w:abstractNumId w:val="11"/>
  </w:num>
  <w:num w:numId="8" w16cid:durableId="1181700912">
    <w:abstractNumId w:val="21"/>
  </w:num>
  <w:num w:numId="9" w16cid:durableId="699204844">
    <w:abstractNumId w:val="12"/>
  </w:num>
  <w:num w:numId="10" w16cid:durableId="562985428">
    <w:abstractNumId w:val="5"/>
  </w:num>
  <w:num w:numId="11" w16cid:durableId="1520505276">
    <w:abstractNumId w:val="23"/>
  </w:num>
  <w:num w:numId="12" w16cid:durableId="1717392012">
    <w:abstractNumId w:val="2"/>
  </w:num>
  <w:num w:numId="13" w16cid:durableId="1149709508">
    <w:abstractNumId w:val="19"/>
  </w:num>
  <w:num w:numId="14" w16cid:durableId="649872015">
    <w:abstractNumId w:val="6"/>
  </w:num>
  <w:num w:numId="15" w16cid:durableId="215892292">
    <w:abstractNumId w:val="8"/>
  </w:num>
  <w:num w:numId="16" w16cid:durableId="162359474">
    <w:abstractNumId w:val="4"/>
  </w:num>
  <w:num w:numId="17" w16cid:durableId="749619629">
    <w:abstractNumId w:val="14"/>
  </w:num>
  <w:num w:numId="18" w16cid:durableId="66925477">
    <w:abstractNumId w:val="15"/>
  </w:num>
  <w:num w:numId="19" w16cid:durableId="1299994898">
    <w:abstractNumId w:val="22"/>
  </w:num>
  <w:num w:numId="20" w16cid:durableId="706102109">
    <w:abstractNumId w:val="18"/>
  </w:num>
  <w:num w:numId="21" w16cid:durableId="1798060422">
    <w:abstractNumId w:val="3"/>
  </w:num>
  <w:num w:numId="22" w16cid:durableId="1106118722">
    <w:abstractNumId w:val="24"/>
  </w:num>
  <w:num w:numId="23" w16cid:durableId="574248037">
    <w:abstractNumId w:val="0"/>
  </w:num>
  <w:num w:numId="24" w16cid:durableId="2136948951">
    <w:abstractNumId w:val="25"/>
  </w:num>
  <w:num w:numId="25" w16cid:durableId="343940291">
    <w:abstractNumId w:val="17"/>
  </w:num>
  <w:num w:numId="26" w16cid:durableId="10305738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104"/>
    <w:rsid w:val="00026949"/>
    <w:rsid w:val="000463B8"/>
    <w:rsid w:val="00066806"/>
    <w:rsid w:val="000A2239"/>
    <w:rsid w:val="000A7E82"/>
    <w:rsid w:val="000C589D"/>
    <w:rsid w:val="000C7DD8"/>
    <w:rsid w:val="000E1D75"/>
    <w:rsid w:val="000E625A"/>
    <w:rsid w:val="00103F32"/>
    <w:rsid w:val="00113509"/>
    <w:rsid w:val="00131E8A"/>
    <w:rsid w:val="001502A9"/>
    <w:rsid w:val="00195B13"/>
    <w:rsid w:val="001963FE"/>
    <w:rsid w:val="001D51C6"/>
    <w:rsid w:val="00200AD8"/>
    <w:rsid w:val="002312D9"/>
    <w:rsid w:val="00265EA1"/>
    <w:rsid w:val="00267454"/>
    <w:rsid w:val="00267AB3"/>
    <w:rsid w:val="00282595"/>
    <w:rsid w:val="0029017D"/>
    <w:rsid w:val="00313721"/>
    <w:rsid w:val="00325782"/>
    <w:rsid w:val="0036506D"/>
    <w:rsid w:val="00381314"/>
    <w:rsid w:val="0038466A"/>
    <w:rsid w:val="00384E5A"/>
    <w:rsid w:val="00386CF1"/>
    <w:rsid w:val="003A22CA"/>
    <w:rsid w:val="003B7281"/>
    <w:rsid w:val="003C6190"/>
    <w:rsid w:val="003D54C9"/>
    <w:rsid w:val="003D65C6"/>
    <w:rsid w:val="004268AA"/>
    <w:rsid w:val="0044025E"/>
    <w:rsid w:val="00486E45"/>
    <w:rsid w:val="004A3BF0"/>
    <w:rsid w:val="004C1A5A"/>
    <w:rsid w:val="004D6946"/>
    <w:rsid w:val="004F25B0"/>
    <w:rsid w:val="00523744"/>
    <w:rsid w:val="00555AE4"/>
    <w:rsid w:val="005B5A36"/>
    <w:rsid w:val="005F4342"/>
    <w:rsid w:val="006412D2"/>
    <w:rsid w:val="006A121A"/>
    <w:rsid w:val="00710362"/>
    <w:rsid w:val="00761532"/>
    <w:rsid w:val="00764DFF"/>
    <w:rsid w:val="00783C85"/>
    <w:rsid w:val="007E7048"/>
    <w:rsid w:val="00866DA2"/>
    <w:rsid w:val="008C6A5F"/>
    <w:rsid w:val="008C7DF4"/>
    <w:rsid w:val="008E2D5E"/>
    <w:rsid w:val="00941EB1"/>
    <w:rsid w:val="00947D77"/>
    <w:rsid w:val="00947EB6"/>
    <w:rsid w:val="00955D74"/>
    <w:rsid w:val="009B4916"/>
    <w:rsid w:val="009B7A08"/>
    <w:rsid w:val="009E6C50"/>
    <w:rsid w:val="009F285F"/>
    <w:rsid w:val="009F5DE2"/>
    <w:rsid w:val="00A01D31"/>
    <w:rsid w:val="00A22B70"/>
    <w:rsid w:val="00A264F4"/>
    <w:rsid w:val="00A7088D"/>
    <w:rsid w:val="00A8480F"/>
    <w:rsid w:val="00A96075"/>
    <w:rsid w:val="00A97EF4"/>
    <w:rsid w:val="00AB291A"/>
    <w:rsid w:val="00AC1181"/>
    <w:rsid w:val="00AC3FD8"/>
    <w:rsid w:val="00AE2EEC"/>
    <w:rsid w:val="00AE5B5F"/>
    <w:rsid w:val="00B22A4D"/>
    <w:rsid w:val="00C03B97"/>
    <w:rsid w:val="00C54C37"/>
    <w:rsid w:val="00C7670E"/>
    <w:rsid w:val="00D30B92"/>
    <w:rsid w:val="00D66251"/>
    <w:rsid w:val="00D70026"/>
    <w:rsid w:val="00D825D7"/>
    <w:rsid w:val="00D8290B"/>
    <w:rsid w:val="00DA791C"/>
    <w:rsid w:val="00DD0B0D"/>
    <w:rsid w:val="00DE6260"/>
    <w:rsid w:val="00DF2AB8"/>
    <w:rsid w:val="00E00697"/>
    <w:rsid w:val="00E11288"/>
    <w:rsid w:val="00E114BE"/>
    <w:rsid w:val="00E14104"/>
    <w:rsid w:val="00E14A2F"/>
    <w:rsid w:val="00E52765"/>
    <w:rsid w:val="00E766D9"/>
    <w:rsid w:val="00EA2321"/>
    <w:rsid w:val="00EB1945"/>
    <w:rsid w:val="00EC4622"/>
    <w:rsid w:val="00F0381C"/>
    <w:rsid w:val="00F05AE2"/>
    <w:rsid w:val="00F2755B"/>
    <w:rsid w:val="00F4476B"/>
    <w:rsid w:val="00F461FF"/>
    <w:rsid w:val="00F55222"/>
    <w:rsid w:val="00F60781"/>
    <w:rsid w:val="00F73E4C"/>
    <w:rsid w:val="00FA3E97"/>
    <w:rsid w:val="00FB1DFF"/>
    <w:rsid w:val="00FC2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F3F2D"/>
  <w15:chartTrackingRefBased/>
  <w15:docId w15:val="{2461662E-1ACE-4BEC-9A9A-3B4A0155C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104"/>
    <w:rPr>
      <w:rFonts w:eastAsiaTheme="majorEastAsia" w:cstheme="majorBidi"/>
      <w:color w:val="272727" w:themeColor="text1" w:themeTint="D8"/>
    </w:rPr>
  </w:style>
  <w:style w:type="paragraph" w:styleId="Title">
    <w:name w:val="Title"/>
    <w:basedOn w:val="Normal"/>
    <w:next w:val="Normal"/>
    <w:link w:val="TitleChar"/>
    <w:uiPriority w:val="10"/>
    <w:qFormat/>
    <w:rsid w:val="00E14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104"/>
    <w:pPr>
      <w:spacing w:before="160"/>
      <w:jc w:val="center"/>
    </w:pPr>
    <w:rPr>
      <w:i/>
      <w:iCs/>
      <w:color w:val="404040" w:themeColor="text1" w:themeTint="BF"/>
    </w:rPr>
  </w:style>
  <w:style w:type="character" w:customStyle="1" w:styleId="QuoteChar">
    <w:name w:val="Quote Char"/>
    <w:basedOn w:val="DefaultParagraphFont"/>
    <w:link w:val="Quote"/>
    <w:uiPriority w:val="29"/>
    <w:rsid w:val="00E14104"/>
    <w:rPr>
      <w:i/>
      <w:iCs/>
      <w:color w:val="404040" w:themeColor="text1" w:themeTint="BF"/>
    </w:rPr>
  </w:style>
  <w:style w:type="paragraph" w:styleId="ListParagraph">
    <w:name w:val="List Paragraph"/>
    <w:basedOn w:val="Normal"/>
    <w:uiPriority w:val="34"/>
    <w:qFormat/>
    <w:rsid w:val="00E14104"/>
    <w:pPr>
      <w:ind w:left="720"/>
      <w:contextualSpacing/>
    </w:pPr>
  </w:style>
  <w:style w:type="character" w:styleId="IntenseEmphasis">
    <w:name w:val="Intense Emphasis"/>
    <w:basedOn w:val="DefaultParagraphFont"/>
    <w:uiPriority w:val="21"/>
    <w:qFormat/>
    <w:rsid w:val="00E14104"/>
    <w:rPr>
      <w:i/>
      <w:iCs/>
      <w:color w:val="0F4761" w:themeColor="accent1" w:themeShade="BF"/>
    </w:rPr>
  </w:style>
  <w:style w:type="paragraph" w:styleId="IntenseQuote">
    <w:name w:val="Intense Quote"/>
    <w:basedOn w:val="Normal"/>
    <w:next w:val="Normal"/>
    <w:link w:val="IntenseQuoteChar"/>
    <w:uiPriority w:val="30"/>
    <w:qFormat/>
    <w:rsid w:val="00E14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104"/>
    <w:rPr>
      <w:i/>
      <w:iCs/>
      <w:color w:val="0F4761" w:themeColor="accent1" w:themeShade="BF"/>
    </w:rPr>
  </w:style>
  <w:style w:type="character" w:styleId="IntenseReference">
    <w:name w:val="Intense Reference"/>
    <w:basedOn w:val="DefaultParagraphFont"/>
    <w:uiPriority w:val="32"/>
    <w:qFormat/>
    <w:rsid w:val="00E14104"/>
    <w:rPr>
      <w:b/>
      <w:bCs/>
      <w:smallCaps/>
      <w:color w:val="0F4761" w:themeColor="accent1" w:themeShade="BF"/>
      <w:spacing w:val="5"/>
    </w:rPr>
  </w:style>
  <w:style w:type="table" w:styleId="TableGrid">
    <w:name w:val="Table Grid"/>
    <w:basedOn w:val="TableNormal"/>
    <w:uiPriority w:val="39"/>
    <w:rsid w:val="003D6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05A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5AE2"/>
    <w:pPr>
      <w:spacing w:after="100"/>
    </w:pPr>
  </w:style>
  <w:style w:type="paragraph" w:styleId="TOC2">
    <w:name w:val="toc 2"/>
    <w:basedOn w:val="Normal"/>
    <w:next w:val="Normal"/>
    <w:autoRedefine/>
    <w:uiPriority w:val="39"/>
    <w:unhideWhenUsed/>
    <w:rsid w:val="00F05AE2"/>
    <w:pPr>
      <w:spacing w:after="100"/>
      <w:ind w:left="240"/>
    </w:pPr>
  </w:style>
  <w:style w:type="character" w:styleId="Hyperlink">
    <w:name w:val="Hyperlink"/>
    <w:basedOn w:val="DefaultParagraphFont"/>
    <w:uiPriority w:val="99"/>
    <w:unhideWhenUsed/>
    <w:rsid w:val="00F05AE2"/>
    <w:rPr>
      <w:color w:val="467886" w:themeColor="hyperlink"/>
      <w:u w:val="single"/>
    </w:rPr>
  </w:style>
  <w:style w:type="paragraph" w:styleId="NoSpacing">
    <w:name w:val="No Spacing"/>
    <w:link w:val="NoSpacingChar"/>
    <w:uiPriority w:val="1"/>
    <w:qFormat/>
    <w:rsid w:val="00265E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65EA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0628">
      <w:bodyDiv w:val="1"/>
      <w:marLeft w:val="0"/>
      <w:marRight w:val="0"/>
      <w:marTop w:val="0"/>
      <w:marBottom w:val="0"/>
      <w:divBdr>
        <w:top w:val="none" w:sz="0" w:space="0" w:color="auto"/>
        <w:left w:val="none" w:sz="0" w:space="0" w:color="auto"/>
        <w:bottom w:val="none" w:sz="0" w:space="0" w:color="auto"/>
        <w:right w:val="none" w:sz="0" w:space="0" w:color="auto"/>
      </w:divBdr>
    </w:div>
    <w:div w:id="46951900">
      <w:bodyDiv w:val="1"/>
      <w:marLeft w:val="0"/>
      <w:marRight w:val="0"/>
      <w:marTop w:val="0"/>
      <w:marBottom w:val="0"/>
      <w:divBdr>
        <w:top w:val="none" w:sz="0" w:space="0" w:color="auto"/>
        <w:left w:val="none" w:sz="0" w:space="0" w:color="auto"/>
        <w:bottom w:val="none" w:sz="0" w:space="0" w:color="auto"/>
        <w:right w:val="none" w:sz="0" w:space="0" w:color="auto"/>
      </w:divBdr>
    </w:div>
    <w:div w:id="62796958">
      <w:bodyDiv w:val="1"/>
      <w:marLeft w:val="0"/>
      <w:marRight w:val="0"/>
      <w:marTop w:val="0"/>
      <w:marBottom w:val="0"/>
      <w:divBdr>
        <w:top w:val="none" w:sz="0" w:space="0" w:color="auto"/>
        <w:left w:val="none" w:sz="0" w:space="0" w:color="auto"/>
        <w:bottom w:val="none" w:sz="0" w:space="0" w:color="auto"/>
        <w:right w:val="none" w:sz="0" w:space="0" w:color="auto"/>
      </w:divBdr>
    </w:div>
    <w:div w:id="71658654">
      <w:bodyDiv w:val="1"/>
      <w:marLeft w:val="0"/>
      <w:marRight w:val="0"/>
      <w:marTop w:val="0"/>
      <w:marBottom w:val="0"/>
      <w:divBdr>
        <w:top w:val="none" w:sz="0" w:space="0" w:color="auto"/>
        <w:left w:val="none" w:sz="0" w:space="0" w:color="auto"/>
        <w:bottom w:val="none" w:sz="0" w:space="0" w:color="auto"/>
        <w:right w:val="none" w:sz="0" w:space="0" w:color="auto"/>
      </w:divBdr>
    </w:div>
    <w:div w:id="75367300">
      <w:bodyDiv w:val="1"/>
      <w:marLeft w:val="0"/>
      <w:marRight w:val="0"/>
      <w:marTop w:val="0"/>
      <w:marBottom w:val="0"/>
      <w:divBdr>
        <w:top w:val="none" w:sz="0" w:space="0" w:color="auto"/>
        <w:left w:val="none" w:sz="0" w:space="0" w:color="auto"/>
        <w:bottom w:val="none" w:sz="0" w:space="0" w:color="auto"/>
        <w:right w:val="none" w:sz="0" w:space="0" w:color="auto"/>
      </w:divBdr>
    </w:div>
    <w:div w:id="124397710">
      <w:bodyDiv w:val="1"/>
      <w:marLeft w:val="0"/>
      <w:marRight w:val="0"/>
      <w:marTop w:val="0"/>
      <w:marBottom w:val="0"/>
      <w:divBdr>
        <w:top w:val="none" w:sz="0" w:space="0" w:color="auto"/>
        <w:left w:val="none" w:sz="0" w:space="0" w:color="auto"/>
        <w:bottom w:val="none" w:sz="0" w:space="0" w:color="auto"/>
        <w:right w:val="none" w:sz="0" w:space="0" w:color="auto"/>
      </w:divBdr>
    </w:div>
    <w:div w:id="152185065">
      <w:bodyDiv w:val="1"/>
      <w:marLeft w:val="0"/>
      <w:marRight w:val="0"/>
      <w:marTop w:val="0"/>
      <w:marBottom w:val="0"/>
      <w:divBdr>
        <w:top w:val="none" w:sz="0" w:space="0" w:color="auto"/>
        <w:left w:val="none" w:sz="0" w:space="0" w:color="auto"/>
        <w:bottom w:val="none" w:sz="0" w:space="0" w:color="auto"/>
        <w:right w:val="none" w:sz="0" w:space="0" w:color="auto"/>
      </w:divBdr>
    </w:div>
    <w:div w:id="179273477">
      <w:bodyDiv w:val="1"/>
      <w:marLeft w:val="0"/>
      <w:marRight w:val="0"/>
      <w:marTop w:val="0"/>
      <w:marBottom w:val="0"/>
      <w:divBdr>
        <w:top w:val="none" w:sz="0" w:space="0" w:color="auto"/>
        <w:left w:val="none" w:sz="0" w:space="0" w:color="auto"/>
        <w:bottom w:val="none" w:sz="0" w:space="0" w:color="auto"/>
        <w:right w:val="none" w:sz="0" w:space="0" w:color="auto"/>
      </w:divBdr>
    </w:div>
    <w:div w:id="183516732">
      <w:bodyDiv w:val="1"/>
      <w:marLeft w:val="0"/>
      <w:marRight w:val="0"/>
      <w:marTop w:val="0"/>
      <w:marBottom w:val="0"/>
      <w:divBdr>
        <w:top w:val="none" w:sz="0" w:space="0" w:color="auto"/>
        <w:left w:val="none" w:sz="0" w:space="0" w:color="auto"/>
        <w:bottom w:val="none" w:sz="0" w:space="0" w:color="auto"/>
        <w:right w:val="none" w:sz="0" w:space="0" w:color="auto"/>
      </w:divBdr>
    </w:div>
    <w:div w:id="194781305">
      <w:bodyDiv w:val="1"/>
      <w:marLeft w:val="0"/>
      <w:marRight w:val="0"/>
      <w:marTop w:val="0"/>
      <w:marBottom w:val="0"/>
      <w:divBdr>
        <w:top w:val="none" w:sz="0" w:space="0" w:color="auto"/>
        <w:left w:val="none" w:sz="0" w:space="0" w:color="auto"/>
        <w:bottom w:val="none" w:sz="0" w:space="0" w:color="auto"/>
        <w:right w:val="none" w:sz="0" w:space="0" w:color="auto"/>
      </w:divBdr>
    </w:div>
    <w:div w:id="242761671">
      <w:bodyDiv w:val="1"/>
      <w:marLeft w:val="0"/>
      <w:marRight w:val="0"/>
      <w:marTop w:val="0"/>
      <w:marBottom w:val="0"/>
      <w:divBdr>
        <w:top w:val="none" w:sz="0" w:space="0" w:color="auto"/>
        <w:left w:val="none" w:sz="0" w:space="0" w:color="auto"/>
        <w:bottom w:val="none" w:sz="0" w:space="0" w:color="auto"/>
        <w:right w:val="none" w:sz="0" w:space="0" w:color="auto"/>
      </w:divBdr>
    </w:div>
    <w:div w:id="255670677">
      <w:bodyDiv w:val="1"/>
      <w:marLeft w:val="0"/>
      <w:marRight w:val="0"/>
      <w:marTop w:val="0"/>
      <w:marBottom w:val="0"/>
      <w:divBdr>
        <w:top w:val="none" w:sz="0" w:space="0" w:color="auto"/>
        <w:left w:val="none" w:sz="0" w:space="0" w:color="auto"/>
        <w:bottom w:val="none" w:sz="0" w:space="0" w:color="auto"/>
        <w:right w:val="none" w:sz="0" w:space="0" w:color="auto"/>
      </w:divBdr>
    </w:div>
    <w:div w:id="267859895">
      <w:bodyDiv w:val="1"/>
      <w:marLeft w:val="0"/>
      <w:marRight w:val="0"/>
      <w:marTop w:val="0"/>
      <w:marBottom w:val="0"/>
      <w:divBdr>
        <w:top w:val="none" w:sz="0" w:space="0" w:color="auto"/>
        <w:left w:val="none" w:sz="0" w:space="0" w:color="auto"/>
        <w:bottom w:val="none" w:sz="0" w:space="0" w:color="auto"/>
        <w:right w:val="none" w:sz="0" w:space="0" w:color="auto"/>
      </w:divBdr>
    </w:div>
    <w:div w:id="278882007">
      <w:bodyDiv w:val="1"/>
      <w:marLeft w:val="0"/>
      <w:marRight w:val="0"/>
      <w:marTop w:val="0"/>
      <w:marBottom w:val="0"/>
      <w:divBdr>
        <w:top w:val="none" w:sz="0" w:space="0" w:color="auto"/>
        <w:left w:val="none" w:sz="0" w:space="0" w:color="auto"/>
        <w:bottom w:val="none" w:sz="0" w:space="0" w:color="auto"/>
        <w:right w:val="none" w:sz="0" w:space="0" w:color="auto"/>
      </w:divBdr>
    </w:div>
    <w:div w:id="279648164">
      <w:bodyDiv w:val="1"/>
      <w:marLeft w:val="0"/>
      <w:marRight w:val="0"/>
      <w:marTop w:val="0"/>
      <w:marBottom w:val="0"/>
      <w:divBdr>
        <w:top w:val="none" w:sz="0" w:space="0" w:color="auto"/>
        <w:left w:val="none" w:sz="0" w:space="0" w:color="auto"/>
        <w:bottom w:val="none" w:sz="0" w:space="0" w:color="auto"/>
        <w:right w:val="none" w:sz="0" w:space="0" w:color="auto"/>
      </w:divBdr>
    </w:div>
    <w:div w:id="310453197">
      <w:bodyDiv w:val="1"/>
      <w:marLeft w:val="0"/>
      <w:marRight w:val="0"/>
      <w:marTop w:val="0"/>
      <w:marBottom w:val="0"/>
      <w:divBdr>
        <w:top w:val="none" w:sz="0" w:space="0" w:color="auto"/>
        <w:left w:val="none" w:sz="0" w:space="0" w:color="auto"/>
        <w:bottom w:val="none" w:sz="0" w:space="0" w:color="auto"/>
        <w:right w:val="none" w:sz="0" w:space="0" w:color="auto"/>
      </w:divBdr>
    </w:div>
    <w:div w:id="314458461">
      <w:bodyDiv w:val="1"/>
      <w:marLeft w:val="0"/>
      <w:marRight w:val="0"/>
      <w:marTop w:val="0"/>
      <w:marBottom w:val="0"/>
      <w:divBdr>
        <w:top w:val="none" w:sz="0" w:space="0" w:color="auto"/>
        <w:left w:val="none" w:sz="0" w:space="0" w:color="auto"/>
        <w:bottom w:val="none" w:sz="0" w:space="0" w:color="auto"/>
        <w:right w:val="none" w:sz="0" w:space="0" w:color="auto"/>
      </w:divBdr>
    </w:div>
    <w:div w:id="334461526">
      <w:bodyDiv w:val="1"/>
      <w:marLeft w:val="0"/>
      <w:marRight w:val="0"/>
      <w:marTop w:val="0"/>
      <w:marBottom w:val="0"/>
      <w:divBdr>
        <w:top w:val="none" w:sz="0" w:space="0" w:color="auto"/>
        <w:left w:val="none" w:sz="0" w:space="0" w:color="auto"/>
        <w:bottom w:val="none" w:sz="0" w:space="0" w:color="auto"/>
        <w:right w:val="none" w:sz="0" w:space="0" w:color="auto"/>
      </w:divBdr>
    </w:div>
    <w:div w:id="339545401">
      <w:bodyDiv w:val="1"/>
      <w:marLeft w:val="0"/>
      <w:marRight w:val="0"/>
      <w:marTop w:val="0"/>
      <w:marBottom w:val="0"/>
      <w:divBdr>
        <w:top w:val="none" w:sz="0" w:space="0" w:color="auto"/>
        <w:left w:val="none" w:sz="0" w:space="0" w:color="auto"/>
        <w:bottom w:val="none" w:sz="0" w:space="0" w:color="auto"/>
        <w:right w:val="none" w:sz="0" w:space="0" w:color="auto"/>
      </w:divBdr>
    </w:div>
    <w:div w:id="360054998">
      <w:bodyDiv w:val="1"/>
      <w:marLeft w:val="0"/>
      <w:marRight w:val="0"/>
      <w:marTop w:val="0"/>
      <w:marBottom w:val="0"/>
      <w:divBdr>
        <w:top w:val="none" w:sz="0" w:space="0" w:color="auto"/>
        <w:left w:val="none" w:sz="0" w:space="0" w:color="auto"/>
        <w:bottom w:val="none" w:sz="0" w:space="0" w:color="auto"/>
        <w:right w:val="none" w:sz="0" w:space="0" w:color="auto"/>
      </w:divBdr>
    </w:div>
    <w:div w:id="455416654">
      <w:bodyDiv w:val="1"/>
      <w:marLeft w:val="0"/>
      <w:marRight w:val="0"/>
      <w:marTop w:val="0"/>
      <w:marBottom w:val="0"/>
      <w:divBdr>
        <w:top w:val="none" w:sz="0" w:space="0" w:color="auto"/>
        <w:left w:val="none" w:sz="0" w:space="0" w:color="auto"/>
        <w:bottom w:val="none" w:sz="0" w:space="0" w:color="auto"/>
        <w:right w:val="none" w:sz="0" w:space="0" w:color="auto"/>
      </w:divBdr>
    </w:div>
    <w:div w:id="462306364">
      <w:bodyDiv w:val="1"/>
      <w:marLeft w:val="0"/>
      <w:marRight w:val="0"/>
      <w:marTop w:val="0"/>
      <w:marBottom w:val="0"/>
      <w:divBdr>
        <w:top w:val="none" w:sz="0" w:space="0" w:color="auto"/>
        <w:left w:val="none" w:sz="0" w:space="0" w:color="auto"/>
        <w:bottom w:val="none" w:sz="0" w:space="0" w:color="auto"/>
        <w:right w:val="none" w:sz="0" w:space="0" w:color="auto"/>
      </w:divBdr>
    </w:div>
    <w:div w:id="508953794">
      <w:bodyDiv w:val="1"/>
      <w:marLeft w:val="0"/>
      <w:marRight w:val="0"/>
      <w:marTop w:val="0"/>
      <w:marBottom w:val="0"/>
      <w:divBdr>
        <w:top w:val="none" w:sz="0" w:space="0" w:color="auto"/>
        <w:left w:val="none" w:sz="0" w:space="0" w:color="auto"/>
        <w:bottom w:val="none" w:sz="0" w:space="0" w:color="auto"/>
        <w:right w:val="none" w:sz="0" w:space="0" w:color="auto"/>
      </w:divBdr>
    </w:div>
    <w:div w:id="512186468">
      <w:bodyDiv w:val="1"/>
      <w:marLeft w:val="0"/>
      <w:marRight w:val="0"/>
      <w:marTop w:val="0"/>
      <w:marBottom w:val="0"/>
      <w:divBdr>
        <w:top w:val="none" w:sz="0" w:space="0" w:color="auto"/>
        <w:left w:val="none" w:sz="0" w:space="0" w:color="auto"/>
        <w:bottom w:val="none" w:sz="0" w:space="0" w:color="auto"/>
        <w:right w:val="none" w:sz="0" w:space="0" w:color="auto"/>
      </w:divBdr>
    </w:div>
    <w:div w:id="532114677">
      <w:bodyDiv w:val="1"/>
      <w:marLeft w:val="0"/>
      <w:marRight w:val="0"/>
      <w:marTop w:val="0"/>
      <w:marBottom w:val="0"/>
      <w:divBdr>
        <w:top w:val="none" w:sz="0" w:space="0" w:color="auto"/>
        <w:left w:val="none" w:sz="0" w:space="0" w:color="auto"/>
        <w:bottom w:val="none" w:sz="0" w:space="0" w:color="auto"/>
        <w:right w:val="none" w:sz="0" w:space="0" w:color="auto"/>
      </w:divBdr>
    </w:div>
    <w:div w:id="570041608">
      <w:bodyDiv w:val="1"/>
      <w:marLeft w:val="0"/>
      <w:marRight w:val="0"/>
      <w:marTop w:val="0"/>
      <w:marBottom w:val="0"/>
      <w:divBdr>
        <w:top w:val="none" w:sz="0" w:space="0" w:color="auto"/>
        <w:left w:val="none" w:sz="0" w:space="0" w:color="auto"/>
        <w:bottom w:val="none" w:sz="0" w:space="0" w:color="auto"/>
        <w:right w:val="none" w:sz="0" w:space="0" w:color="auto"/>
      </w:divBdr>
    </w:div>
    <w:div w:id="618487289">
      <w:bodyDiv w:val="1"/>
      <w:marLeft w:val="0"/>
      <w:marRight w:val="0"/>
      <w:marTop w:val="0"/>
      <w:marBottom w:val="0"/>
      <w:divBdr>
        <w:top w:val="none" w:sz="0" w:space="0" w:color="auto"/>
        <w:left w:val="none" w:sz="0" w:space="0" w:color="auto"/>
        <w:bottom w:val="none" w:sz="0" w:space="0" w:color="auto"/>
        <w:right w:val="none" w:sz="0" w:space="0" w:color="auto"/>
      </w:divBdr>
    </w:div>
    <w:div w:id="632060951">
      <w:bodyDiv w:val="1"/>
      <w:marLeft w:val="0"/>
      <w:marRight w:val="0"/>
      <w:marTop w:val="0"/>
      <w:marBottom w:val="0"/>
      <w:divBdr>
        <w:top w:val="none" w:sz="0" w:space="0" w:color="auto"/>
        <w:left w:val="none" w:sz="0" w:space="0" w:color="auto"/>
        <w:bottom w:val="none" w:sz="0" w:space="0" w:color="auto"/>
        <w:right w:val="none" w:sz="0" w:space="0" w:color="auto"/>
      </w:divBdr>
    </w:div>
    <w:div w:id="655573522">
      <w:bodyDiv w:val="1"/>
      <w:marLeft w:val="0"/>
      <w:marRight w:val="0"/>
      <w:marTop w:val="0"/>
      <w:marBottom w:val="0"/>
      <w:divBdr>
        <w:top w:val="none" w:sz="0" w:space="0" w:color="auto"/>
        <w:left w:val="none" w:sz="0" w:space="0" w:color="auto"/>
        <w:bottom w:val="none" w:sz="0" w:space="0" w:color="auto"/>
        <w:right w:val="none" w:sz="0" w:space="0" w:color="auto"/>
      </w:divBdr>
    </w:div>
    <w:div w:id="696393974">
      <w:bodyDiv w:val="1"/>
      <w:marLeft w:val="0"/>
      <w:marRight w:val="0"/>
      <w:marTop w:val="0"/>
      <w:marBottom w:val="0"/>
      <w:divBdr>
        <w:top w:val="none" w:sz="0" w:space="0" w:color="auto"/>
        <w:left w:val="none" w:sz="0" w:space="0" w:color="auto"/>
        <w:bottom w:val="none" w:sz="0" w:space="0" w:color="auto"/>
        <w:right w:val="none" w:sz="0" w:space="0" w:color="auto"/>
      </w:divBdr>
    </w:div>
    <w:div w:id="751468391">
      <w:bodyDiv w:val="1"/>
      <w:marLeft w:val="0"/>
      <w:marRight w:val="0"/>
      <w:marTop w:val="0"/>
      <w:marBottom w:val="0"/>
      <w:divBdr>
        <w:top w:val="none" w:sz="0" w:space="0" w:color="auto"/>
        <w:left w:val="none" w:sz="0" w:space="0" w:color="auto"/>
        <w:bottom w:val="none" w:sz="0" w:space="0" w:color="auto"/>
        <w:right w:val="none" w:sz="0" w:space="0" w:color="auto"/>
      </w:divBdr>
    </w:div>
    <w:div w:id="761069828">
      <w:bodyDiv w:val="1"/>
      <w:marLeft w:val="0"/>
      <w:marRight w:val="0"/>
      <w:marTop w:val="0"/>
      <w:marBottom w:val="0"/>
      <w:divBdr>
        <w:top w:val="none" w:sz="0" w:space="0" w:color="auto"/>
        <w:left w:val="none" w:sz="0" w:space="0" w:color="auto"/>
        <w:bottom w:val="none" w:sz="0" w:space="0" w:color="auto"/>
        <w:right w:val="none" w:sz="0" w:space="0" w:color="auto"/>
      </w:divBdr>
      <w:divsChild>
        <w:div w:id="1629359500">
          <w:marLeft w:val="0"/>
          <w:marRight w:val="0"/>
          <w:marTop w:val="0"/>
          <w:marBottom w:val="0"/>
          <w:divBdr>
            <w:top w:val="none" w:sz="0" w:space="0" w:color="auto"/>
            <w:left w:val="none" w:sz="0" w:space="0" w:color="auto"/>
            <w:bottom w:val="none" w:sz="0" w:space="0" w:color="auto"/>
            <w:right w:val="none" w:sz="0" w:space="0" w:color="auto"/>
          </w:divBdr>
        </w:div>
      </w:divsChild>
    </w:div>
    <w:div w:id="769395685">
      <w:bodyDiv w:val="1"/>
      <w:marLeft w:val="0"/>
      <w:marRight w:val="0"/>
      <w:marTop w:val="0"/>
      <w:marBottom w:val="0"/>
      <w:divBdr>
        <w:top w:val="none" w:sz="0" w:space="0" w:color="auto"/>
        <w:left w:val="none" w:sz="0" w:space="0" w:color="auto"/>
        <w:bottom w:val="none" w:sz="0" w:space="0" w:color="auto"/>
        <w:right w:val="none" w:sz="0" w:space="0" w:color="auto"/>
      </w:divBdr>
      <w:divsChild>
        <w:div w:id="1210216984">
          <w:marLeft w:val="0"/>
          <w:marRight w:val="0"/>
          <w:marTop w:val="0"/>
          <w:marBottom w:val="0"/>
          <w:divBdr>
            <w:top w:val="none" w:sz="0" w:space="0" w:color="auto"/>
            <w:left w:val="none" w:sz="0" w:space="0" w:color="auto"/>
            <w:bottom w:val="none" w:sz="0" w:space="0" w:color="auto"/>
            <w:right w:val="none" w:sz="0" w:space="0" w:color="auto"/>
          </w:divBdr>
        </w:div>
      </w:divsChild>
    </w:div>
    <w:div w:id="773132464">
      <w:bodyDiv w:val="1"/>
      <w:marLeft w:val="0"/>
      <w:marRight w:val="0"/>
      <w:marTop w:val="0"/>
      <w:marBottom w:val="0"/>
      <w:divBdr>
        <w:top w:val="none" w:sz="0" w:space="0" w:color="auto"/>
        <w:left w:val="none" w:sz="0" w:space="0" w:color="auto"/>
        <w:bottom w:val="none" w:sz="0" w:space="0" w:color="auto"/>
        <w:right w:val="none" w:sz="0" w:space="0" w:color="auto"/>
      </w:divBdr>
    </w:div>
    <w:div w:id="779691624">
      <w:bodyDiv w:val="1"/>
      <w:marLeft w:val="0"/>
      <w:marRight w:val="0"/>
      <w:marTop w:val="0"/>
      <w:marBottom w:val="0"/>
      <w:divBdr>
        <w:top w:val="none" w:sz="0" w:space="0" w:color="auto"/>
        <w:left w:val="none" w:sz="0" w:space="0" w:color="auto"/>
        <w:bottom w:val="none" w:sz="0" w:space="0" w:color="auto"/>
        <w:right w:val="none" w:sz="0" w:space="0" w:color="auto"/>
      </w:divBdr>
    </w:div>
    <w:div w:id="788738764">
      <w:bodyDiv w:val="1"/>
      <w:marLeft w:val="0"/>
      <w:marRight w:val="0"/>
      <w:marTop w:val="0"/>
      <w:marBottom w:val="0"/>
      <w:divBdr>
        <w:top w:val="none" w:sz="0" w:space="0" w:color="auto"/>
        <w:left w:val="none" w:sz="0" w:space="0" w:color="auto"/>
        <w:bottom w:val="none" w:sz="0" w:space="0" w:color="auto"/>
        <w:right w:val="none" w:sz="0" w:space="0" w:color="auto"/>
      </w:divBdr>
    </w:div>
    <w:div w:id="790057456">
      <w:bodyDiv w:val="1"/>
      <w:marLeft w:val="0"/>
      <w:marRight w:val="0"/>
      <w:marTop w:val="0"/>
      <w:marBottom w:val="0"/>
      <w:divBdr>
        <w:top w:val="none" w:sz="0" w:space="0" w:color="auto"/>
        <w:left w:val="none" w:sz="0" w:space="0" w:color="auto"/>
        <w:bottom w:val="none" w:sz="0" w:space="0" w:color="auto"/>
        <w:right w:val="none" w:sz="0" w:space="0" w:color="auto"/>
      </w:divBdr>
    </w:div>
    <w:div w:id="790317194">
      <w:bodyDiv w:val="1"/>
      <w:marLeft w:val="0"/>
      <w:marRight w:val="0"/>
      <w:marTop w:val="0"/>
      <w:marBottom w:val="0"/>
      <w:divBdr>
        <w:top w:val="none" w:sz="0" w:space="0" w:color="auto"/>
        <w:left w:val="none" w:sz="0" w:space="0" w:color="auto"/>
        <w:bottom w:val="none" w:sz="0" w:space="0" w:color="auto"/>
        <w:right w:val="none" w:sz="0" w:space="0" w:color="auto"/>
      </w:divBdr>
    </w:div>
    <w:div w:id="804617372">
      <w:bodyDiv w:val="1"/>
      <w:marLeft w:val="0"/>
      <w:marRight w:val="0"/>
      <w:marTop w:val="0"/>
      <w:marBottom w:val="0"/>
      <w:divBdr>
        <w:top w:val="none" w:sz="0" w:space="0" w:color="auto"/>
        <w:left w:val="none" w:sz="0" w:space="0" w:color="auto"/>
        <w:bottom w:val="none" w:sz="0" w:space="0" w:color="auto"/>
        <w:right w:val="none" w:sz="0" w:space="0" w:color="auto"/>
      </w:divBdr>
    </w:div>
    <w:div w:id="814028636">
      <w:bodyDiv w:val="1"/>
      <w:marLeft w:val="0"/>
      <w:marRight w:val="0"/>
      <w:marTop w:val="0"/>
      <w:marBottom w:val="0"/>
      <w:divBdr>
        <w:top w:val="none" w:sz="0" w:space="0" w:color="auto"/>
        <w:left w:val="none" w:sz="0" w:space="0" w:color="auto"/>
        <w:bottom w:val="none" w:sz="0" w:space="0" w:color="auto"/>
        <w:right w:val="none" w:sz="0" w:space="0" w:color="auto"/>
      </w:divBdr>
    </w:div>
    <w:div w:id="828443583">
      <w:bodyDiv w:val="1"/>
      <w:marLeft w:val="0"/>
      <w:marRight w:val="0"/>
      <w:marTop w:val="0"/>
      <w:marBottom w:val="0"/>
      <w:divBdr>
        <w:top w:val="none" w:sz="0" w:space="0" w:color="auto"/>
        <w:left w:val="none" w:sz="0" w:space="0" w:color="auto"/>
        <w:bottom w:val="none" w:sz="0" w:space="0" w:color="auto"/>
        <w:right w:val="none" w:sz="0" w:space="0" w:color="auto"/>
      </w:divBdr>
    </w:div>
    <w:div w:id="848450530">
      <w:bodyDiv w:val="1"/>
      <w:marLeft w:val="0"/>
      <w:marRight w:val="0"/>
      <w:marTop w:val="0"/>
      <w:marBottom w:val="0"/>
      <w:divBdr>
        <w:top w:val="none" w:sz="0" w:space="0" w:color="auto"/>
        <w:left w:val="none" w:sz="0" w:space="0" w:color="auto"/>
        <w:bottom w:val="none" w:sz="0" w:space="0" w:color="auto"/>
        <w:right w:val="none" w:sz="0" w:space="0" w:color="auto"/>
      </w:divBdr>
    </w:div>
    <w:div w:id="855580834">
      <w:bodyDiv w:val="1"/>
      <w:marLeft w:val="0"/>
      <w:marRight w:val="0"/>
      <w:marTop w:val="0"/>
      <w:marBottom w:val="0"/>
      <w:divBdr>
        <w:top w:val="none" w:sz="0" w:space="0" w:color="auto"/>
        <w:left w:val="none" w:sz="0" w:space="0" w:color="auto"/>
        <w:bottom w:val="none" w:sz="0" w:space="0" w:color="auto"/>
        <w:right w:val="none" w:sz="0" w:space="0" w:color="auto"/>
      </w:divBdr>
    </w:div>
    <w:div w:id="860894502">
      <w:bodyDiv w:val="1"/>
      <w:marLeft w:val="0"/>
      <w:marRight w:val="0"/>
      <w:marTop w:val="0"/>
      <w:marBottom w:val="0"/>
      <w:divBdr>
        <w:top w:val="none" w:sz="0" w:space="0" w:color="auto"/>
        <w:left w:val="none" w:sz="0" w:space="0" w:color="auto"/>
        <w:bottom w:val="none" w:sz="0" w:space="0" w:color="auto"/>
        <w:right w:val="none" w:sz="0" w:space="0" w:color="auto"/>
      </w:divBdr>
      <w:divsChild>
        <w:div w:id="1734503186">
          <w:marLeft w:val="0"/>
          <w:marRight w:val="0"/>
          <w:marTop w:val="0"/>
          <w:marBottom w:val="0"/>
          <w:divBdr>
            <w:top w:val="none" w:sz="0" w:space="0" w:color="auto"/>
            <w:left w:val="none" w:sz="0" w:space="0" w:color="auto"/>
            <w:bottom w:val="none" w:sz="0" w:space="0" w:color="auto"/>
            <w:right w:val="none" w:sz="0" w:space="0" w:color="auto"/>
          </w:divBdr>
          <w:divsChild>
            <w:div w:id="37712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066093">
      <w:bodyDiv w:val="1"/>
      <w:marLeft w:val="0"/>
      <w:marRight w:val="0"/>
      <w:marTop w:val="0"/>
      <w:marBottom w:val="0"/>
      <w:divBdr>
        <w:top w:val="none" w:sz="0" w:space="0" w:color="auto"/>
        <w:left w:val="none" w:sz="0" w:space="0" w:color="auto"/>
        <w:bottom w:val="none" w:sz="0" w:space="0" w:color="auto"/>
        <w:right w:val="none" w:sz="0" w:space="0" w:color="auto"/>
      </w:divBdr>
      <w:divsChild>
        <w:div w:id="1612513375">
          <w:marLeft w:val="0"/>
          <w:marRight w:val="0"/>
          <w:marTop w:val="0"/>
          <w:marBottom w:val="0"/>
          <w:divBdr>
            <w:top w:val="none" w:sz="0" w:space="0" w:color="auto"/>
            <w:left w:val="none" w:sz="0" w:space="0" w:color="auto"/>
            <w:bottom w:val="none" w:sz="0" w:space="0" w:color="auto"/>
            <w:right w:val="none" w:sz="0" w:space="0" w:color="auto"/>
          </w:divBdr>
        </w:div>
      </w:divsChild>
    </w:div>
    <w:div w:id="881600290">
      <w:bodyDiv w:val="1"/>
      <w:marLeft w:val="0"/>
      <w:marRight w:val="0"/>
      <w:marTop w:val="0"/>
      <w:marBottom w:val="0"/>
      <w:divBdr>
        <w:top w:val="none" w:sz="0" w:space="0" w:color="auto"/>
        <w:left w:val="none" w:sz="0" w:space="0" w:color="auto"/>
        <w:bottom w:val="none" w:sz="0" w:space="0" w:color="auto"/>
        <w:right w:val="none" w:sz="0" w:space="0" w:color="auto"/>
      </w:divBdr>
    </w:div>
    <w:div w:id="907230689">
      <w:bodyDiv w:val="1"/>
      <w:marLeft w:val="0"/>
      <w:marRight w:val="0"/>
      <w:marTop w:val="0"/>
      <w:marBottom w:val="0"/>
      <w:divBdr>
        <w:top w:val="none" w:sz="0" w:space="0" w:color="auto"/>
        <w:left w:val="none" w:sz="0" w:space="0" w:color="auto"/>
        <w:bottom w:val="none" w:sz="0" w:space="0" w:color="auto"/>
        <w:right w:val="none" w:sz="0" w:space="0" w:color="auto"/>
      </w:divBdr>
    </w:div>
    <w:div w:id="988286122">
      <w:bodyDiv w:val="1"/>
      <w:marLeft w:val="0"/>
      <w:marRight w:val="0"/>
      <w:marTop w:val="0"/>
      <w:marBottom w:val="0"/>
      <w:divBdr>
        <w:top w:val="none" w:sz="0" w:space="0" w:color="auto"/>
        <w:left w:val="none" w:sz="0" w:space="0" w:color="auto"/>
        <w:bottom w:val="none" w:sz="0" w:space="0" w:color="auto"/>
        <w:right w:val="none" w:sz="0" w:space="0" w:color="auto"/>
      </w:divBdr>
    </w:div>
    <w:div w:id="1016686508">
      <w:bodyDiv w:val="1"/>
      <w:marLeft w:val="0"/>
      <w:marRight w:val="0"/>
      <w:marTop w:val="0"/>
      <w:marBottom w:val="0"/>
      <w:divBdr>
        <w:top w:val="none" w:sz="0" w:space="0" w:color="auto"/>
        <w:left w:val="none" w:sz="0" w:space="0" w:color="auto"/>
        <w:bottom w:val="none" w:sz="0" w:space="0" w:color="auto"/>
        <w:right w:val="none" w:sz="0" w:space="0" w:color="auto"/>
      </w:divBdr>
    </w:div>
    <w:div w:id="1021324019">
      <w:bodyDiv w:val="1"/>
      <w:marLeft w:val="0"/>
      <w:marRight w:val="0"/>
      <w:marTop w:val="0"/>
      <w:marBottom w:val="0"/>
      <w:divBdr>
        <w:top w:val="none" w:sz="0" w:space="0" w:color="auto"/>
        <w:left w:val="none" w:sz="0" w:space="0" w:color="auto"/>
        <w:bottom w:val="none" w:sz="0" w:space="0" w:color="auto"/>
        <w:right w:val="none" w:sz="0" w:space="0" w:color="auto"/>
      </w:divBdr>
    </w:div>
    <w:div w:id="1085690505">
      <w:bodyDiv w:val="1"/>
      <w:marLeft w:val="0"/>
      <w:marRight w:val="0"/>
      <w:marTop w:val="0"/>
      <w:marBottom w:val="0"/>
      <w:divBdr>
        <w:top w:val="none" w:sz="0" w:space="0" w:color="auto"/>
        <w:left w:val="none" w:sz="0" w:space="0" w:color="auto"/>
        <w:bottom w:val="none" w:sz="0" w:space="0" w:color="auto"/>
        <w:right w:val="none" w:sz="0" w:space="0" w:color="auto"/>
      </w:divBdr>
    </w:div>
    <w:div w:id="1092044940">
      <w:bodyDiv w:val="1"/>
      <w:marLeft w:val="0"/>
      <w:marRight w:val="0"/>
      <w:marTop w:val="0"/>
      <w:marBottom w:val="0"/>
      <w:divBdr>
        <w:top w:val="none" w:sz="0" w:space="0" w:color="auto"/>
        <w:left w:val="none" w:sz="0" w:space="0" w:color="auto"/>
        <w:bottom w:val="none" w:sz="0" w:space="0" w:color="auto"/>
        <w:right w:val="none" w:sz="0" w:space="0" w:color="auto"/>
      </w:divBdr>
    </w:div>
    <w:div w:id="1113132331">
      <w:bodyDiv w:val="1"/>
      <w:marLeft w:val="0"/>
      <w:marRight w:val="0"/>
      <w:marTop w:val="0"/>
      <w:marBottom w:val="0"/>
      <w:divBdr>
        <w:top w:val="none" w:sz="0" w:space="0" w:color="auto"/>
        <w:left w:val="none" w:sz="0" w:space="0" w:color="auto"/>
        <w:bottom w:val="none" w:sz="0" w:space="0" w:color="auto"/>
        <w:right w:val="none" w:sz="0" w:space="0" w:color="auto"/>
      </w:divBdr>
    </w:div>
    <w:div w:id="1115443437">
      <w:bodyDiv w:val="1"/>
      <w:marLeft w:val="0"/>
      <w:marRight w:val="0"/>
      <w:marTop w:val="0"/>
      <w:marBottom w:val="0"/>
      <w:divBdr>
        <w:top w:val="none" w:sz="0" w:space="0" w:color="auto"/>
        <w:left w:val="none" w:sz="0" w:space="0" w:color="auto"/>
        <w:bottom w:val="none" w:sz="0" w:space="0" w:color="auto"/>
        <w:right w:val="none" w:sz="0" w:space="0" w:color="auto"/>
      </w:divBdr>
    </w:div>
    <w:div w:id="1128011642">
      <w:bodyDiv w:val="1"/>
      <w:marLeft w:val="0"/>
      <w:marRight w:val="0"/>
      <w:marTop w:val="0"/>
      <w:marBottom w:val="0"/>
      <w:divBdr>
        <w:top w:val="none" w:sz="0" w:space="0" w:color="auto"/>
        <w:left w:val="none" w:sz="0" w:space="0" w:color="auto"/>
        <w:bottom w:val="none" w:sz="0" w:space="0" w:color="auto"/>
        <w:right w:val="none" w:sz="0" w:space="0" w:color="auto"/>
      </w:divBdr>
    </w:div>
    <w:div w:id="1129468708">
      <w:bodyDiv w:val="1"/>
      <w:marLeft w:val="0"/>
      <w:marRight w:val="0"/>
      <w:marTop w:val="0"/>
      <w:marBottom w:val="0"/>
      <w:divBdr>
        <w:top w:val="none" w:sz="0" w:space="0" w:color="auto"/>
        <w:left w:val="none" w:sz="0" w:space="0" w:color="auto"/>
        <w:bottom w:val="none" w:sz="0" w:space="0" w:color="auto"/>
        <w:right w:val="none" w:sz="0" w:space="0" w:color="auto"/>
      </w:divBdr>
    </w:div>
    <w:div w:id="1136223132">
      <w:bodyDiv w:val="1"/>
      <w:marLeft w:val="0"/>
      <w:marRight w:val="0"/>
      <w:marTop w:val="0"/>
      <w:marBottom w:val="0"/>
      <w:divBdr>
        <w:top w:val="none" w:sz="0" w:space="0" w:color="auto"/>
        <w:left w:val="none" w:sz="0" w:space="0" w:color="auto"/>
        <w:bottom w:val="none" w:sz="0" w:space="0" w:color="auto"/>
        <w:right w:val="none" w:sz="0" w:space="0" w:color="auto"/>
      </w:divBdr>
    </w:div>
    <w:div w:id="1200431124">
      <w:bodyDiv w:val="1"/>
      <w:marLeft w:val="0"/>
      <w:marRight w:val="0"/>
      <w:marTop w:val="0"/>
      <w:marBottom w:val="0"/>
      <w:divBdr>
        <w:top w:val="none" w:sz="0" w:space="0" w:color="auto"/>
        <w:left w:val="none" w:sz="0" w:space="0" w:color="auto"/>
        <w:bottom w:val="none" w:sz="0" w:space="0" w:color="auto"/>
        <w:right w:val="none" w:sz="0" w:space="0" w:color="auto"/>
      </w:divBdr>
      <w:divsChild>
        <w:div w:id="1943804671">
          <w:marLeft w:val="0"/>
          <w:marRight w:val="0"/>
          <w:marTop w:val="0"/>
          <w:marBottom w:val="0"/>
          <w:divBdr>
            <w:top w:val="none" w:sz="0" w:space="0" w:color="auto"/>
            <w:left w:val="none" w:sz="0" w:space="0" w:color="auto"/>
            <w:bottom w:val="none" w:sz="0" w:space="0" w:color="auto"/>
            <w:right w:val="none" w:sz="0" w:space="0" w:color="auto"/>
          </w:divBdr>
        </w:div>
      </w:divsChild>
    </w:div>
    <w:div w:id="1224021699">
      <w:bodyDiv w:val="1"/>
      <w:marLeft w:val="0"/>
      <w:marRight w:val="0"/>
      <w:marTop w:val="0"/>
      <w:marBottom w:val="0"/>
      <w:divBdr>
        <w:top w:val="none" w:sz="0" w:space="0" w:color="auto"/>
        <w:left w:val="none" w:sz="0" w:space="0" w:color="auto"/>
        <w:bottom w:val="none" w:sz="0" w:space="0" w:color="auto"/>
        <w:right w:val="none" w:sz="0" w:space="0" w:color="auto"/>
      </w:divBdr>
    </w:div>
    <w:div w:id="1236696820">
      <w:bodyDiv w:val="1"/>
      <w:marLeft w:val="0"/>
      <w:marRight w:val="0"/>
      <w:marTop w:val="0"/>
      <w:marBottom w:val="0"/>
      <w:divBdr>
        <w:top w:val="none" w:sz="0" w:space="0" w:color="auto"/>
        <w:left w:val="none" w:sz="0" w:space="0" w:color="auto"/>
        <w:bottom w:val="none" w:sz="0" w:space="0" w:color="auto"/>
        <w:right w:val="none" w:sz="0" w:space="0" w:color="auto"/>
      </w:divBdr>
    </w:div>
    <w:div w:id="1255557489">
      <w:bodyDiv w:val="1"/>
      <w:marLeft w:val="0"/>
      <w:marRight w:val="0"/>
      <w:marTop w:val="0"/>
      <w:marBottom w:val="0"/>
      <w:divBdr>
        <w:top w:val="none" w:sz="0" w:space="0" w:color="auto"/>
        <w:left w:val="none" w:sz="0" w:space="0" w:color="auto"/>
        <w:bottom w:val="none" w:sz="0" w:space="0" w:color="auto"/>
        <w:right w:val="none" w:sz="0" w:space="0" w:color="auto"/>
      </w:divBdr>
    </w:div>
    <w:div w:id="1280527629">
      <w:bodyDiv w:val="1"/>
      <w:marLeft w:val="0"/>
      <w:marRight w:val="0"/>
      <w:marTop w:val="0"/>
      <w:marBottom w:val="0"/>
      <w:divBdr>
        <w:top w:val="none" w:sz="0" w:space="0" w:color="auto"/>
        <w:left w:val="none" w:sz="0" w:space="0" w:color="auto"/>
        <w:bottom w:val="none" w:sz="0" w:space="0" w:color="auto"/>
        <w:right w:val="none" w:sz="0" w:space="0" w:color="auto"/>
      </w:divBdr>
    </w:div>
    <w:div w:id="1291864671">
      <w:bodyDiv w:val="1"/>
      <w:marLeft w:val="0"/>
      <w:marRight w:val="0"/>
      <w:marTop w:val="0"/>
      <w:marBottom w:val="0"/>
      <w:divBdr>
        <w:top w:val="none" w:sz="0" w:space="0" w:color="auto"/>
        <w:left w:val="none" w:sz="0" w:space="0" w:color="auto"/>
        <w:bottom w:val="none" w:sz="0" w:space="0" w:color="auto"/>
        <w:right w:val="none" w:sz="0" w:space="0" w:color="auto"/>
      </w:divBdr>
    </w:div>
    <w:div w:id="1300303638">
      <w:bodyDiv w:val="1"/>
      <w:marLeft w:val="0"/>
      <w:marRight w:val="0"/>
      <w:marTop w:val="0"/>
      <w:marBottom w:val="0"/>
      <w:divBdr>
        <w:top w:val="none" w:sz="0" w:space="0" w:color="auto"/>
        <w:left w:val="none" w:sz="0" w:space="0" w:color="auto"/>
        <w:bottom w:val="none" w:sz="0" w:space="0" w:color="auto"/>
        <w:right w:val="none" w:sz="0" w:space="0" w:color="auto"/>
      </w:divBdr>
    </w:div>
    <w:div w:id="1313364829">
      <w:bodyDiv w:val="1"/>
      <w:marLeft w:val="0"/>
      <w:marRight w:val="0"/>
      <w:marTop w:val="0"/>
      <w:marBottom w:val="0"/>
      <w:divBdr>
        <w:top w:val="none" w:sz="0" w:space="0" w:color="auto"/>
        <w:left w:val="none" w:sz="0" w:space="0" w:color="auto"/>
        <w:bottom w:val="none" w:sz="0" w:space="0" w:color="auto"/>
        <w:right w:val="none" w:sz="0" w:space="0" w:color="auto"/>
      </w:divBdr>
    </w:div>
    <w:div w:id="1315910174">
      <w:bodyDiv w:val="1"/>
      <w:marLeft w:val="0"/>
      <w:marRight w:val="0"/>
      <w:marTop w:val="0"/>
      <w:marBottom w:val="0"/>
      <w:divBdr>
        <w:top w:val="none" w:sz="0" w:space="0" w:color="auto"/>
        <w:left w:val="none" w:sz="0" w:space="0" w:color="auto"/>
        <w:bottom w:val="none" w:sz="0" w:space="0" w:color="auto"/>
        <w:right w:val="none" w:sz="0" w:space="0" w:color="auto"/>
      </w:divBdr>
    </w:div>
    <w:div w:id="1336151123">
      <w:bodyDiv w:val="1"/>
      <w:marLeft w:val="0"/>
      <w:marRight w:val="0"/>
      <w:marTop w:val="0"/>
      <w:marBottom w:val="0"/>
      <w:divBdr>
        <w:top w:val="none" w:sz="0" w:space="0" w:color="auto"/>
        <w:left w:val="none" w:sz="0" w:space="0" w:color="auto"/>
        <w:bottom w:val="none" w:sz="0" w:space="0" w:color="auto"/>
        <w:right w:val="none" w:sz="0" w:space="0" w:color="auto"/>
      </w:divBdr>
    </w:div>
    <w:div w:id="1341810963">
      <w:bodyDiv w:val="1"/>
      <w:marLeft w:val="0"/>
      <w:marRight w:val="0"/>
      <w:marTop w:val="0"/>
      <w:marBottom w:val="0"/>
      <w:divBdr>
        <w:top w:val="none" w:sz="0" w:space="0" w:color="auto"/>
        <w:left w:val="none" w:sz="0" w:space="0" w:color="auto"/>
        <w:bottom w:val="none" w:sz="0" w:space="0" w:color="auto"/>
        <w:right w:val="none" w:sz="0" w:space="0" w:color="auto"/>
      </w:divBdr>
    </w:div>
    <w:div w:id="1346326944">
      <w:bodyDiv w:val="1"/>
      <w:marLeft w:val="0"/>
      <w:marRight w:val="0"/>
      <w:marTop w:val="0"/>
      <w:marBottom w:val="0"/>
      <w:divBdr>
        <w:top w:val="none" w:sz="0" w:space="0" w:color="auto"/>
        <w:left w:val="none" w:sz="0" w:space="0" w:color="auto"/>
        <w:bottom w:val="none" w:sz="0" w:space="0" w:color="auto"/>
        <w:right w:val="none" w:sz="0" w:space="0" w:color="auto"/>
      </w:divBdr>
    </w:div>
    <w:div w:id="1365446388">
      <w:bodyDiv w:val="1"/>
      <w:marLeft w:val="0"/>
      <w:marRight w:val="0"/>
      <w:marTop w:val="0"/>
      <w:marBottom w:val="0"/>
      <w:divBdr>
        <w:top w:val="none" w:sz="0" w:space="0" w:color="auto"/>
        <w:left w:val="none" w:sz="0" w:space="0" w:color="auto"/>
        <w:bottom w:val="none" w:sz="0" w:space="0" w:color="auto"/>
        <w:right w:val="none" w:sz="0" w:space="0" w:color="auto"/>
      </w:divBdr>
    </w:div>
    <w:div w:id="1370687476">
      <w:bodyDiv w:val="1"/>
      <w:marLeft w:val="0"/>
      <w:marRight w:val="0"/>
      <w:marTop w:val="0"/>
      <w:marBottom w:val="0"/>
      <w:divBdr>
        <w:top w:val="none" w:sz="0" w:space="0" w:color="auto"/>
        <w:left w:val="none" w:sz="0" w:space="0" w:color="auto"/>
        <w:bottom w:val="none" w:sz="0" w:space="0" w:color="auto"/>
        <w:right w:val="none" w:sz="0" w:space="0" w:color="auto"/>
      </w:divBdr>
    </w:div>
    <w:div w:id="1429079084">
      <w:bodyDiv w:val="1"/>
      <w:marLeft w:val="0"/>
      <w:marRight w:val="0"/>
      <w:marTop w:val="0"/>
      <w:marBottom w:val="0"/>
      <w:divBdr>
        <w:top w:val="none" w:sz="0" w:space="0" w:color="auto"/>
        <w:left w:val="none" w:sz="0" w:space="0" w:color="auto"/>
        <w:bottom w:val="none" w:sz="0" w:space="0" w:color="auto"/>
        <w:right w:val="none" w:sz="0" w:space="0" w:color="auto"/>
      </w:divBdr>
    </w:div>
    <w:div w:id="1438254584">
      <w:bodyDiv w:val="1"/>
      <w:marLeft w:val="0"/>
      <w:marRight w:val="0"/>
      <w:marTop w:val="0"/>
      <w:marBottom w:val="0"/>
      <w:divBdr>
        <w:top w:val="none" w:sz="0" w:space="0" w:color="auto"/>
        <w:left w:val="none" w:sz="0" w:space="0" w:color="auto"/>
        <w:bottom w:val="none" w:sz="0" w:space="0" w:color="auto"/>
        <w:right w:val="none" w:sz="0" w:space="0" w:color="auto"/>
      </w:divBdr>
      <w:divsChild>
        <w:div w:id="1519932771">
          <w:marLeft w:val="0"/>
          <w:marRight w:val="0"/>
          <w:marTop w:val="0"/>
          <w:marBottom w:val="0"/>
          <w:divBdr>
            <w:top w:val="none" w:sz="0" w:space="0" w:color="auto"/>
            <w:left w:val="none" w:sz="0" w:space="0" w:color="auto"/>
            <w:bottom w:val="none" w:sz="0" w:space="0" w:color="auto"/>
            <w:right w:val="none" w:sz="0" w:space="0" w:color="auto"/>
          </w:divBdr>
          <w:divsChild>
            <w:div w:id="16786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309592">
      <w:bodyDiv w:val="1"/>
      <w:marLeft w:val="0"/>
      <w:marRight w:val="0"/>
      <w:marTop w:val="0"/>
      <w:marBottom w:val="0"/>
      <w:divBdr>
        <w:top w:val="none" w:sz="0" w:space="0" w:color="auto"/>
        <w:left w:val="none" w:sz="0" w:space="0" w:color="auto"/>
        <w:bottom w:val="none" w:sz="0" w:space="0" w:color="auto"/>
        <w:right w:val="none" w:sz="0" w:space="0" w:color="auto"/>
      </w:divBdr>
    </w:div>
    <w:div w:id="1519541900">
      <w:bodyDiv w:val="1"/>
      <w:marLeft w:val="0"/>
      <w:marRight w:val="0"/>
      <w:marTop w:val="0"/>
      <w:marBottom w:val="0"/>
      <w:divBdr>
        <w:top w:val="none" w:sz="0" w:space="0" w:color="auto"/>
        <w:left w:val="none" w:sz="0" w:space="0" w:color="auto"/>
        <w:bottom w:val="none" w:sz="0" w:space="0" w:color="auto"/>
        <w:right w:val="none" w:sz="0" w:space="0" w:color="auto"/>
      </w:divBdr>
    </w:div>
    <w:div w:id="1531382596">
      <w:bodyDiv w:val="1"/>
      <w:marLeft w:val="0"/>
      <w:marRight w:val="0"/>
      <w:marTop w:val="0"/>
      <w:marBottom w:val="0"/>
      <w:divBdr>
        <w:top w:val="none" w:sz="0" w:space="0" w:color="auto"/>
        <w:left w:val="none" w:sz="0" w:space="0" w:color="auto"/>
        <w:bottom w:val="none" w:sz="0" w:space="0" w:color="auto"/>
        <w:right w:val="none" w:sz="0" w:space="0" w:color="auto"/>
      </w:divBdr>
    </w:div>
    <w:div w:id="1551385394">
      <w:bodyDiv w:val="1"/>
      <w:marLeft w:val="0"/>
      <w:marRight w:val="0"/>
      <w:marTop w:val="0"/>
      <w:marBottom w:val="0"/>
      <w:divBdr>
        <w:top w:val="none" w:sz="0" w:space="0" w:color="auto"/>
        <w:left w:val="none" w:sz="0" w:space="0" w:color="auto"/>
        <w:bottom w:val="none" w:sz="0" w:space="0" w:color="auto"/>
        <w:right w:val="none" w:sz="0" w:space="0" w:color="auto"/>
      </w:divBdr>
      <w:divsChild>
        <w:div w:id="417017391">
          <w:marLeft w:val="0"/>
          <w:marRight w:val="0"/>
          <w:marTop w:val="0"/>
          <w:marBottom w:val="0"/>
          <w:divBdr>
            <w:top w:val="none" w:sz="0" w:space="0" w:color="auto"/>
            <w:left w:val="none" w:sz="0" w:space="0" w:color="auto"/>
            <w:bottom w:val="none" w:sz="0" w:space="0" w:color="auto"/>
            <w:right w:val="none" w:sz="0" w:space="0" w:color="auto"/>
          </w:divBdr>
          <w:divsChild>
            <w:div w:id="141461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325023">
      <w:bodyDiv w:val="1"/>
      <w:marLeft w:val="0"/>
      <w:marRight w:val="0"/>
      <w:marTop w:val="0"/>
      <w:marBottom w:val="0"/>
      <w:divBdr>
        <w:top w:val="none" w:sz="0" w:space="0" w:color="auto"/>
        <w:left w:val="none" w:sz="0" w:space="0" w:color="auto"/>
        <w:bottom w:val="none" w:sz="0" w:space="0" w:color="auto"/>
        <w:right w:val="none" w:sz="0" w:space="0" w:color="auto"/>
      </w:divBdr>
    </w:div>
    <w:div w:id="1571234166">
      <w:bodyDiv w:val="1"/>
      <w:marLeft w:val="0"/>
      <w:marRight w:val="0"/>
      <w:marTop w:val="0"/>
      <w:marBottom w:val="0"/>
      <w:divBdr>
        <w:top w:val="none" w:sz="0" w:space="0" w:color="auto"/>
        <w:left w:val="none" w:sz="0" w:space="0" w:color="auto"/>
        <w:bottom w:val="none" w:sz="0" w:space="0" w:color="auto"/>
        <w:right w:val="none" w:sz="0" w:space="0" w:color="auto"/>
      </w:divBdr>
    </w:div>
    <w:div w:id="1574699702">
      <w:bodyDiv w:val="1"/>
      <w:marLeft w:val="0"/>
      <w:marRight w:val="0"/>
      <w:marTop w:val="0"/>
      <w:marBottom w:val="0"/>
      <w:divBdr>
        <w:top w:val="none" w:sz="0" w:space="0" w:color="auto"/>
        <w:left w:val="none" w:sz="0" w:space="0" w:color="auto"/>
        <w:bottom w:val="none" w:sz="0" w:space="0" w:color="auto"/>
        <w:right w:val="none" w:sz="0" w:space="0" w:color="auto"/>
      </w:divBdr>
    </w:div>
    <w:div w:id="1578593479">
      <w:bodyDiv w:val="1"/>
      <w:marLeft w:val="0"/>
      <w:marRight w:val="0"/>
      <w:marTop w:val="0"/>
      <w:marBottom w:val="0"/>
      <w:divBdr>
        <w:top w:val="none" w:sz="0" w:space="0" w:color="auto"/>
        <w:left w:val="none" w:sz="0" w:space="0" w:color="auto"/>
        <w:bottom w:val="none" w:sz="0" w:space="0" w:color="auto"/>
        <w:right w:val="none" w:sz="0" w:space="0" w:color="auto"/>
      </w:divBdr>
    </w:div>
    <w:div w:id="1600022796">
      <w:bodyDiv w:val="1"/>
      <w:marLeft w:val="0"/>
      <w:marRight w:val="0"/>
      <w:marTop w:val="0"/>
      <w:marBottom w:val="0"/>
      <w:divBdr>
        <w:top w:val="none" w:sz="0" w:space="0" w:color="auto"/>
        <w:left w:val="none" w:sz="0" w:space="0" w:color="auto"/>
        <w:bottom w:val="none" w:sz="0" w:space="0" w:color="auto"/>
        <w:right w:val="none" w:sz="0" w:space="0" w:color="auto"/>
      </w:divBdr>
    </w:div>
    <w:div w:id="1609848857">
      <w:bodyDiv w:val="1"/>
      <w:marLeft w:val="0"/>
      <w:marRight w:val="0"/>
      <w:marTop w:val="0"/>
      <w:marBottom w:val="0"/>
      <w:divBdr>
        <w:top w:val="none" w:sz="0" w:space="0" w:color="auto"/>
        <w:left w:val="none" w:sz="0" w:space="0" w:color="auto"/>
        <w:bottom w:val="none" w:sz="0" w:space="0" w:color="auto"/>
        <w:right w:val="none" w:sz="0" w:space="0" w:color="auto"/>
      </w:divBdr>
    </w:div>
    <w:div w:id="1615139016">
      <w:bodyDiv w:val="1"/>
      <w:marLeft w:val="0"/>
      <w:marRight w:val="0"/>
      <w:marTop w:val="0"/>
      <w:marBottom w:val="0"/>
      <w:divBdr>
        <w:top w:val="none" w:sz="0" w:space="0" w:color="auto"/>
        <w:left w:val="none" w:sz="0" w:space="0" w:color="auto"/>
        <w:bottom w:val="none" w:sz="0" w:space="0" w:color="auto"/>
        <w:right w:val="none" w:sz="0" w:space="0" w:color="auto"/>
      </w:divBdr>
    </w:div>
    <w:div w:id="1637906652">
      <w:bodyDiv w:val="1"/>
      <w:marLeft w:val="0"/>
      <w:marRight w:val="0"/>
      <w:marTop w:val="0"/>
      <w:marBottom w:val="0"/>
      <w:divBdr>
        <w:top w:val="none" w:sz="0" w:space="0" w:color="auto"/>
        <w:left w:val="none" w:sz="0" w:space="0" w:color="auto"/>
        <w:bottom w:val="none" w:sz="0" w:space="0" w:color="auto"/>
        <w:right w:val="none" w:sz="0" w:space="0" w:color="auto"/>
      </w:divBdr>
    </w:div>
    <w:div w:id="1653369044">
      <w:bodyDiv w:val="1"/>
      <w:marLeft w:val="0"/>
      <w:marRight w:val="0"/>
      <w:marTop w:val="0"/>
      <w:marBottom w:val="0"/>
      <w:divBdr>
        <w:top w:val="none" w:sz="0" w:space="0" w:color="auto"/>
        <w:left w:val="none" w:sz="0" w:space="0" w:color="auto"/>
        <w:bottom w:val="none" w:sz="0" w:space="0" w:color="auto"/>
        <w:right w:val="none" w:sz="0" w:space="0" w:color="auto"/>
      </w:divBdr>
    </w:div>
    <w:div w:id="1683584904">
      <w:bodyDiv w:val="1"/>
      <w:marLeft w:val="0"/>
      <w:marRight w:val="0"/>
      <w:marTop w:val="0"/>
      <w:marBottom w:val="0"/>
      <w:divBdr>
        <w:top w:val="none" w:sz="0" w:space="0" w:color="auto"/>
        <w:left w:val="none" w:sz="0" w:space="0" w:color="auto"/>
        <w:bottom w:val="none" w:sz="0" w:space="0" w:color="auto"/>
        <w:right w:val="none" w:sz="0" w:space="0" w:color="auto"/>
      </w:divBdr>
    </w:div>
    <w:div w:id="1738674105">
      <w:bodyDiv w:val="1"/>
      <w:marLeft w:val="0"/>
      <w:marRight w:val="0"/>
      <w:marTop w:val="0"/>
      <w:marBottom w:val="0"/>
      <w:divBdr>
        <w:top w:val="none" w:sz="0" w:space="0" w:color="auto"/>
        <w:left w:val="none" w:sz="0" w:space="0" w:color="auto"/>
        <w:bottom w:val="none" w:sz="0" w:space="0" w:color="auto"/>
        <w:right w:val="none" w:sz="0" w:space="0" w:color="auto"/>
      </w:divBdr>
    </w:div>
    <w:div w:id="1756778377">
      <w:bodyDiv w:val="1"/>
      <w:marLeft w:val="0"/>
      <w:marRight w:val="0"/>
      <w:marTop w:val="0"/>
      <w:marBottom w:val="0"/>
      <w:divBdr>
        <w:top w:val="none" w:sz="0" w:space="0" w:color="auto"/>
        <w:left w:val="none" w:sz="0" w:space="0" w:color="auto"/>
        <w:bottom w:val="none" w:sz="0" w:space="0" w:color="auto"/>
        <w:right w:val="none" w:sz="0" w:space="0" w:color="auto"/>
      </w:divBdr>
      <w:divsChild>
        <w:div w:id="785075742">
          <w:marLeft w:val="0"/>
          <w:marRight w:val="0"/>
          <w:marTop w:val="0"/>
          <w:marBottom w:val="0"/>
          <w:divBdr>
            <w:top w:val="none" w:sz="0" w:space="0" w:color="auto"/>
            <w:left w:val="none" w:sz="0" w:space="0" w:color="auto"/>
            <w:bottom w:val="none" w:sz="0" w:space="0" w:color="auto"/>
            <w:right w:val="none" w:sz="0" w:space="0" w:color="auto"/>
          </w:divBdr>
        </w:div>
      </w:divsChild>
    </w:div>
    <w:div w:id="1757897915">
      <w:bodyDiv w:val="1"/>
      <w:marLeft w:val="0"/>
      <w:marRight w:val="0"/>
      <w:marTop w:val="0"/>
      <w:marBottom w:val="0"/>
      <w:divBdr>
        <w:top w:val="none" w:sz="0" w:space="0" w:color="auto"/>
        <w:left w:val="none" w:sz="0" w:space="0" w:color="auto"/>
        <w:bottom w:val="none" w:sz="0" w:space="0" w:color="auto"/>
        <w:right w:val="none" w:sz="0" w:space="0" w:color="auto"/>
      </w:divBdr>
    </w:div>
    <w:div w:id="1779133298">
      <w:bodyDiv w:val="1"/>
      <w:marLeft w:val="0"/>
      <w:marRight w:val="0"/>
      <w:marTop w:val="0"/>
      <w:marBottom w:val="0"/>
      <w:divBdr>
        <w:top w:val="none" w:sz="0" w:space="0" w:color="auto"/>
        <w:left w:val="none" w:sz="0" w:space="0" w:color="auto"/>
        <w:bottom w:val="none" w:sz="0" w:space="0" w:color="auto"/>
        <w:right w:val="none" w:sz="0" w:space="0" w:color="auto"/>
      </w:divBdr>
    </w:div>
    <w:div w:id="1815876194">
      <w:bodyDiv w:val="1"/>
      <w:marLeft w:val="0"/>
      <w:marRight w:val="0"/>
      <w:marTop w:val="0"/>
      <w:marBottom w:val="0"/>
      <w:divBdr>
        <w:top w:val="none" w:sz="0" w:space="0" w:color="auto"/>
        <w:left w:val="none" w:sz="0" w:space="0" w:color="auto"/>
        <w:bottom w:val="none" w:sz="0" w:space="0" w:color="auto"/>
        <w:right w:val="none" w:sz="0" w:space="0" w:color="auto"/>
      </w:divBdr>
    </w:div>
    <w:div w:id="1841771619">
      <w:bodyDiv w:val="1"/>
      <w:marLeft w:val="0"/>
      <w:marRight w:val="0"/>
      <w:marTop w:val="0"/>
      <w:marBottom w:val="0"/>
      <w:divBdr>
        <w:top w:val="none" w:sz="0" w:space="0" w:color="auto"/>
        <w:left w:val="none" w:sz="0" w:space="0" w:color="auto"/>
        <w:bottom w:val="none" w:sz="0" w:space="0" w:color="auto"/>
        <w:right w:val="none" w:sz="0" w:space="0" w:color="auto"/>
      </w:divBdr>
    </w:div>
    <w:div w:id="1853840759">
      <w:bodyDiv w:val="1"/>
      <w:marLeft w:val="0"/>
      <w:marRight w:val="0"/>
      <w:marTop w:val="0"/>
      <w:marBottom w:val="0"/>
      <w:divBdr>
        <w:top w:val="none" w:sz="0" w:space="0" w:color="auto"/>
        <w:left w:val="none" w:sz="0" w:space="0" w:color="auto"/>
        <w:bottom w:val="none" w:sz="0" w:space="0" w:color="auto"/>
        <w:right w:val="none" w:sz="0" w:space="0" w:color="auto"/>
      </w:divBdr>
      <w:divsChild>
        <w:div w:id="148253801">
          <w:marLeft w:val="0"/>
          <w:marRight w:val="0"/>
          <w:marTop w:val="0"/>
          <w:marBottom w:val="0"/>
          <w:divBdr>
            <w:top w:val="none" w:sz="0" w:space="0" w:color="auto"/>
            <w:left w:val="none" w:sz="0" w:space="0" w:color="auto"/>
            <w:bottom w:val="none" w:sz="0" w:space="0" w:color="auto"/>
            <w:right w:val="none" w:sz="0" w:space="0" w:color="auto"/>
          </w:divBdr>
          <w:divsChild>
            <w:div w:id="1377972708">
              <w:marLeft w:val="0"/>
              <w:marRight w:val="0"/>
              <w:marTop w:val="0"/>
              <w:marBottom w:val="0"/>
              <w:divBdr>
                <w:top w:val="none" w:sz="0" w:space="0" w:color="auto"/>
                <w:left w:val="none" w:sz="0" w:space="0" w:color="auto"/>
                <w:bottom w:val="none" w:sz="0" w:space="0" w:color="auto"/>
                <w:right w:val="none" w:sz="0" w:space="0" w:color="auto"/>
              </w:divBdr>
            </w:div>
          </w:divsChild>
        </w:div>
        <w:div w:id="2106336788">
          <w:marLeft w:val="0"/>
          <w:marRight w:val="0"/>
          <w:marTop w:val="0"/>
          <w:marBottom w:val="0"/>
          <w:divBdr>
            <w:top w:val="none" w:sz="0" w:space="0" w:color="auto"/>
            <w:left w:val="none" w:sz="0" w:space="0" w:color="auto"/>
            <w:bottom w:val="none" w:sz="0" w:space="0" w:color="auto"/>
            <w:right w:val="none" w:sz="0" w:space="0" w:color="auto"/>
          </w:divBdr>
          <w:divsChild>
            <w:div w:id="129633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745557">
      <w:bodyDiv w:val="1"/>
      <w:marLeft w:val="0"/>
      <w:marRight w:val="0"/>
      <w:marTop w:val="0"/>
      <w:marBottom w:val="0"/>
      <w:divBdr>
        <w:top w:val="none" w:sz="0" w:space="0" w:color="auto"/>
        <w:left w:val="none" w:sz="0" w:space="0" w:color="auto"/>
        <w:bottom w:val="none" w:sz="0" w:space="0" w:color="auto"/>
        <w:right w:val="none" w:sz="0" w:space="0" w:color="auto"/>
      </w:divBdr>
    </w:div>
    <w:div w:id="1944069900">
      <w:bodyDiv w:val="1"/>
      <w:marLeft w:val="0"/>
      <w:marRight w:val="0"/>
      <w:marTop w:val="0"/>
      <w:marBottom w:val="0"/>
      <w:divBdr>
        <w:top w:val="none" w:sz="0" w:space="0" w:color="auto"/>
        <w:left w:val="none" w:sz="0" w:space="0" w:color="auto"/>
        <w:bottom w:val="none" w:sz="0" w:space="0" w:color="auto"/>
        <w:right w:val="none" w:sz="0" w:space="0" w:color="auto"/>
      </w:divBdr>
    </w:div>
    <w:div w:id="1989431409">
      <w:bodyDiv w:val="1"/>
      <w:marLeft w:val="0"/>
      <w:marRight w:val="0"/>
      <w:marTop w:val="0"/>
      <w:marBottom w:val="0"/>
      <w:divBdr>
        <w:top w:val="none" w:sz="0" w:space="0" w:color="auto"/>
        <w:left w:val="none" w:sz="0" w:space="0" w:color="auto"/>
        <w:bottom w:val="none" w:sz="0" w:space="0" w:color="auto"/>
        <w:right w:val="none" w:sz="0" w:space="0" w:color="auto"/>
      </w:divBdr>
      <w:divsChild>
        <w:div w:id="851991948">
          <w:marLeft w:val="0"/>
          <w:marRight w:val="0"/>
          <w:marTop w:val="0"/>
          <w:marBottom w:val="0"/>
          <w:divBdr>
            <w:top w:val="none" w:sz="0" w:space="0" w:color="auto"/>
            <w:left w:val="none" w:sz="0" w:space="0" w:color="auto"/>
            <w:bottom w:val="none" w:sz="0" w:space="0" w:color="auto"/>
            <w:right w:val="none" w:sz="0" w:space="0" w:color="auto"/>
          </w:divBdr>
        </w:div>
      </w:divsChild>
    </w:div>
    <w:div w:id="1997221054">
      <w:bodyDiv w:val="1"/>
      <w:marLeft w:val="0"/>
      <w:marRight w:val="0"/>
      <w:marTop w:val="0"/>
      <w:marBottom w:val="0"/>
      <w:divBdr>
        <w:top w:val="none" w:sz="0" w:space="0" w:color="auto"/>
        <w:left w:val="none" w:sz="0" w:space="0" w:color="auto"/>
        <w:bottom w:val="none" w:sz="0" w:space="0" w:color="auto"/>
        <w:right w:val="none" w:sz="0" w:space="0" w:color="auto"/>
      </w:divBdr>
    </w:div>
    <w:div w:id="1999653102">
      <w:bodyDiv w:val="1"/>
      <w:marLeft w:val="0"/>
      <w:marRight w:val="0"/>
      <w:marTop w:val="0"/>
      <w:marBottom w:val="0"/>
      <w:divBdr>
        <w:top w:val="none" w:sz="0" w:space="0" w:color="auto"/>
        <w:left w:val="none" w:sz="0" w:space="0" w:color="auto"/>
        <w:bottom w:val="none" w:sz="0" w:space="0" w:color="auto"/>
        <w:right w:val="none" w:sz="0" w:space="0" w:color="auto"/>
      </w:divBdr>
    </w:div>
    <w:div w:id="2000881042">
      <w:bodyDiv w:val="1"/>
      <w:marLeft w:val="0"/>
      <w:marRight w:val="0"/>
      <w:marTop w:val="0"/>
      <w:marBottom w:val="0"/>
      <w:divBdr>
        <w:top w:val="none" w:sz="0" w:space="0" w:color="auto"/>
        <w:left w:val="none" w:sz="0" w:space="0" w:color="auto"/>
        <w:bottom w:val="none" w:sz="0" w:space="0" w:color="auto"/>
        <w:right w:val="none" w:sz="0" w:space="0" w:color="auto"/>
      </w:divBdr>
    </w:div>
    <w:div w:id="2007438590">
      <w:bodyDiv w:val="1"/>
      <w:marLeft w:val="0"/>
      <w:marRight w:val="0"/>
      <w:marTop w:val="0"/>
      <w:marBottom w:val="0"/>
      <w:divBdr>
        <w:top w:val="none" w:sz="0" w:space="0" w:color="auto"/>
        <w:left w:val="none" w:sz="0" w:space="0" w:color="auto"/>
        <w:bottom w:val="none" w:sz="0" w:space="0" w:color="auto"/>
        <w:right w:val="none" w:sz="0" w:space="0" w:color="auto"/>
      </w:divBdr>
    </w:div>
    <w:div w:id="2019310890">
      <w:bodyDiv w:val="1"/>
      <w:marLeft w:val="0"/>
      <w:marRight w:val="0"/>
      <w:marTop w:val="0"/>
      <w:marBottom w:val="0"/>
      <w:divBdr>
        <w:top w:val="none" w:sz="0" w:space="0" w:color="auto"/>
        <w:left w:val="none" w:sz="0" w:space="0" w:color="auto"/>
        <w:bottom w:val="none" w:sz="0" w:space="0" w:color="auto"/>
        <w:right w:val="none" w:sz="0" w:space="0" w:color="auto"/>
      </w:divBdr>
      <w:divsChild>
        <w:div w:id="1718436675">
          <w:marLeft w:val="0"/>
          <w:marRight w:val="0"/>
          <w:marTop w:val="0"/>
          <w:marBottom w:val="0"/>
          <w:divBdr>
            <w:top w:val="none" w:sz="0" w:space="0" w:color="auto"/>
            <w:left w:val="none" w:sz="0" w:space="0" w:color="auto"/>
            <w:bottom w:val="none" w:sz="0" w:space="0" w:color="auto"/>
            <w:right w:val="none" w:sz="0" w:space="0" w:color="auto"/>
          </w:divBdr>
        </w:div>
      </w:divsChild>
    </w:div>
    <w:div w:id="2020888040">
      <w:bodyDiv w:val="1"/>
      <w:marLeft w:val="0"/>
      <w:marRight w:val="0"/>
      <w:marTop w:val="0"/>
      <w:marBottom w:val="0"/>
      <w:divBdr>
        <w:top w:val="none" w:sz="0" w:space="0" w:color="auto"/>
        <w:left w:val="none" w:sz="0" w:space="0" w:color="auto"/>
        <w:bottom w:val="none" w:sz="0" w:space="0" w:color="auto"/>
        <w:right w:val="none" w:sz="0" w:space="0" w:color="auto"/>
      </w:divBdr>
      <w:divsChild>
        <w:div w:id="865755182">
          <w:marLeft w:val="0"/>
          <w:marRight w:val="0"/>
          <w:marTop w:val="0"/>
          <w:marBottom w:val="0"/>
          <w:divBdr>
            <w:top w:val="none" w:sz="0" w:space="0" w:color="auto"/>
            <w:left w:val="none" w:sz="0" w:space="0" w:color="auto"/>
            <w:bottom w:val="none" w:sz="0" w:space="0" w:color="auto"/>
            <w:right w:val="none" w:sz="0" w:space="0" w:color="auto"/>
          </w:divBdr>
        </w:div>
      </w:divsChild>
    </w:div>
    <w:div w:id="2044669840">
      <w:bodyDiv w:val="1"/>
      <w:marLeft w:val="0"/>
      <w:marRight w:val="0"/>
      <w:marTop w:val="0"/>
      <w:marBottom w:val="0"/>
      <w:divBdr>
        <w:top w:val="none" w:sz="0" w:space="0" w:color="auto"/>
        <w:left w:val="none" w:sz="0" w:space="0" w:color="auto"/>
        <w:bottom w:val="none" w:sz="0" w:space="0" w:color="auto"/>
        <w:right w:val="none" w:sz="0" w:space="0" w:color="auto"/>
      </w:divBdr>
    </w:div>
    <w:div w:id="2061249738">
      <w:bodyDiv w:val="1"/>
      <w:marLeft w:val="0"/>
      <w:marRight w:val="0"/>
      <w:marTop w:val="0"/>
      <w:marBottom w:val="0"/>
      <w:divBdr>
        <w:top w:val="none" w:sz="0" w:space="0" w:color="auto"/>
        <w:left w:val="none" w:sz="0" w:space="0" w:color="auto"/>
        <w:bottom w:val="none" w:sz="0" w:space="0" w:color="auto"/>
        <w:right w:val="none" w:sz="0" w:space="0" w:color="auto"/>
      </w:divBdr>
    </w:div>
    <w:div w:id="2075463923">
      <w:bodyDiv w:val="1"/>
      <w:marLeft w:val="0"/>
      <w:marRight w:val="0"/>
      <w:marTop w:val="0"/>
      <w:marBottom w:val="0"/>
      <w:divBdr>
        <w:top w:val="none" w:sz="0" w:space="0" w:color="auto"/>
        <w:left w:val="none" w:sz="0" w:space="0" w:color="auto"/>
        <w:bottom w:val="none" w:sz="0" w:space="0" w:color="auto"/>
        <w:right w:val="none" w:sz="0" w:space="0" w:color="auto"/>
      </w:divBdr>
    </w:div>
    <w:div w:id="2091659992">
      <w:bodyDiv w:val="1"/>
      <w:marLeft w:val="0"/>
      <w:marRight w:val="0"/>
      <w:marTop w:val="0"/>
      <w:marBottom w:val="0"/>
      <w:divBdr>
        <w:top w:val="none" w:sz="0" w:space="0" w:color="auto"/>
        <w:left w:val="none" w:sz="0" w:space="0" w:color="auto"/>
        <w:bottom w:val="none" w:sz="0" w:space="0" w:color="auto"/>
        <w:right w:val="none" w:sz="0" w:space="0" w:color="auto"/>
      </w:divBdr>
    </w:div>
    <w:div w:id="2111773168">
      <w:bodyDiv w:val="1"/>
      <w:marLeft w:val="0"/>
      <w:marRight w:val="0"/>
      <w:marTop w:val="0"/>
      <w:marBottom w:val="0"/>
      <w:divBdr>
        <w:top w:val="none" w:sz="0" w:space="0" w:color="auto"/>
        <w:left w:val="none" w:sz="0" w:space="0" w:color="auto"/>
        <w:bottom w:val="none" w:sz="0" w:space="0" w:color="auto"/>
        <w:right w:val="none" w:sz="0" w:space="0" w:color="auto"/>
      </w:divBdr>
      <w:divsChild>
        <w:div w:id="1345594119">
          <w:marLeft w:val="0"/>
          <w:marRight w:val="0"/>
          <w:marTop w:val="0"/>
          <w:marBottom w:val="0"/>
          <w:divBdr>
            <w:top w:val="none" w:sz="0" w:space="0" w:color="auto"/>
            <w:left w:val="none" w:sz="0" w:space="0" w:color="auto"/>
            <w:bottom w:val="none" w:sz="0" w:space="0" w:color="auto"/>
            <w:right w:val="none" w:sz="0" w:space="0" w:color="auto"/>
          </w:divBdr>
          <w:divsChild>
            <w:div w:id="697854488">
              <w:marLeft w:val="0"/>
              <w:marRight w:val="0"/>
              <w:marTop w:val="0"/>
              <w:marBottom w:val="0"/>
              <w:divBdr>
                <w:top w:val="none" w:sz="0" w:space="0" w:color="auto"/>
                <w:left w:val="none" w:sz="0" w:space="0" w:color="auto"/>
                <w:bottom w:val="none" w:sz="0" w:space="0" w:color="auto"/>
                <w:right w:val="none" w:sz="0" w:space="0" w:color="auto"/>
              </w:divBdr>
            </w:div>
          </w:divsChild>
        </w:div>
        <w:div w:id="1396200113">
          <w:marLeft w:val="0"/>
          <w:marRight w:val="0"/>
          <w:marTop w:val="0"/>
          <w:marBottom w:val="0"/>
          <w:divBdr>
            <w:top w:val="none" w:sz="0" w:space="0" w:color="auto"/>
            <w:left w:val="none" w:sz="0" w:space="0" w:color="auto"/>
            <w:bottom w:val="none" w:sz="0" w:space="0" w:color="auto"/>
            <w:right w:val="none" w:sz="0" w:space="0" w:color="auto"/>
          </w:divBdr>
          <w:divsChild>
            <w:div w:id="199571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338994">
      <w:bodyDiv w:val="1"/>
      <w:marLeft w:val="0"/>
      <w:marRight w:val="0"/>
      <w:marTop w:val="0"/>
      <w:marBottom w:val="0"/>
      <w:divBdr>
        <w:top w:val="none" w:sz="0" w:space="0" w:color="auto"/>
        <w:left w:val="none" w:sz="0" w:space="0" w:color="auto"/>
        <w:bottom w:val="none" w:sz="0" w:space="0" w:color="auto"/>
        <w:right w:val="none" w:sz="0" w:space="0" w:color="auto"/>
      </w:divBdr>
    </w:div>
    <w:div w:id="2142572496">
      <w:bodyDiv w:val="1"/>
      <w:marLeft w:val="0"/>
      <w:marRight w:val="0"/>
      <w:marTop w:val="0"/>
      <w:marBottom w:val="0"/>
      <w:divBdr>
        <w:top w:val="none" w:sz="0" w:space="0" w:color="auto"/>
        <w:left w:val="none" w:sz="0" w:space="0" w:color="auto"/>
        <w:bottom w:val="none" w:sz="0" w:space="0" w:color="auto"/>
        <w:right w:val="none" w:sz="0" w:space="0" w:color="auto"/>
      </w:divBdr>
      <w:divsChild>
        <w:div w:id="1643343723">
          <w:marLeft w:val="0"/>
          <w:marRight w:val="0"/>
          <w:marTop w:val="0"/>
          <w:marBottom w:val="0"/>
          <w:divBdr>
            <w:top w:val="none" w:sz="0" w:space="0" w:color="auto"/>
            <w:left w:val="none" w:sz="0" w:space="0" w:color="auto"/>
            <w:bottom w:val="none" w:sz="0" w:space="0" w:color="auto"/>
            <w:right w:val="none" w:sz="0" w:space="0" w:color="auto"/>
          </w:divBdr>
          <w:divsChild>
            <w:div w:id="107597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Component 2: Coursework Essay
Word Count:1913</Abstract>
  <CompanyAddress/>
  <CompanyPhone/>
  <CompanyFax/>
  <CompanyEmail>Student ID: 2316010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0cf7ac0a-4681-4823-ab0b-04ef02c5f873}" enabled="1" method="Standard" siteId="{42f7676c-f455-423c-82f6-dc2d99791af7}" removed="0"/>
</clbl:labelList>
</file>

<file path=docProps/app.xml><?xml version="1.0" encoding="utf-8"?>
<Properties xmlns="http://schemas.openxmlformats.org/officeDocument/2006/extended-properties" xmlns:vt="http://schemas.openxmlformats.org/officeDocument/2006/docPropsVTypes">
  <Template>Normal.dotm</Template>
  <TotalTime>1131</TotalTime>
  <Pages>9</Pages>
  <Words>2690</Words>
  <Characters>15334</Characters>
  <Application>Microsoft Office Word</Application>
  <DocSecurity>0</DocSecurity>
  <Lines>127</Lines>
  <Paragraphs>35</Paragraphs>
  <ScaleCrop>false</ScaleCrop>
  <Company>SAP</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LCBB6023</dc:subject>
  <dc:creator>Tefik Leshkov</dc:creator>
  <cp:keywords/>
  <dc:description/>
  <cp:lastModifiedBy>Kubanski, Aleks</cp:lastModifiedBy>
  <cp:revision>112</cp:revision>
  <dcterms:created xsi:type="dcterms:W3CDTF">2025-11-22T17:38:00Z</dcterms:created>
  <dcterms:modified xsi:type="dcterms:W3CDTF">2025-12-19T10:40:00Z</dcterms:modified>
</cp:coreProperties>
</file>