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rPr/>
      </w:pPr>
      <w:bookmarkStart w:colFirst="0" w:colLast="0" w:name="_heading=h.yaig7otntxh4" w:id="0"/>
      <w:bookmarkEnd w:id="0"/>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STUDENT NUMBER: 2515364</w:t>
      </w:r>
    </w:p>
    <w:p w:rsidR="00000000" w:rsidDel="00000000" w:rsidP="00000000" w:rsidRDefault="00000000" w:rsidRPr="00000000" w14:paraId="00000003">
      <w:pPr>
        <w:rPr/>
      </w:pPr>
      <w:r w:rsidDel="00000000" w:rsidR="00000000" w:rsidRPr="00000000">
        <w:rPr>
          <w:rtl w:val="0"/>
        </w:rPr>
        <w:t xml:space="preserve">STUDENT NAME: AUDREY GOLDING</w:t>
      </w:r>
    </w:p>
    <w:p w:rsidR="00000000" w:rsidDel="00000000" w:rsidP="00000000" w:rsidRDefault="00000000" w:rsidRPr="00000000" w14:paraId="00000004">
      <w:pPr>
        <w:rPr/>
      </w:pPr>
      <w:r w:rsidDel="00000000" w:rsidR="00000000" w:rsidRPr="00000000">
        <w:rPr>
          <w:rtl w:val="0"/>
        </w:rPr>
        <w:t xml:space="preserve">MODULE CODE: LCHS4003_BIRM</w:t>
      </w:r>
    </w:p>
    <w:p w:rsidR="00000000" w:rsidDel="00000000" w:rsidP="00000000" w:rsidRDefault="00000000" w:rsidRPr="00000000" w14:paraId="00000005">
      <w:pPr>
        <w:rPr/>
      </w:pPr>
      <w:r w:rsidDel="00000000" w:rsidR="00000000" w:rsidRPr="00000000">
        <w:rPr>
          <w:rtl w:val="0"/>
        </w:rPr>
        <w:t xml:space="preserve">MODULE: INTRODUCTION TO HEALTH AND SOCIAL CARE </w:t>
      </w:r>
    </w:p>
    <w:p w:rsidR="00000000" w:rsidDel="00000000" w:rsidP="00000000" w:rsidRDefault="00000000" w:rsidRPr="00000000" w14:paraId="00000006">
      <w:pPr>
        <w:rPr/>
      </w:pPr>
      <w:r w:rsidDel="00000000" w:rsidR="00000000" w:rsidRPr="00000000">
        <w:rPr>
          <w:rtl w:val="0"/>
        </w:rPr>
        <w:t xml:space="preserve">LECTURER NAME: AISHAT BAKRE</w:t>
      </w:r>
    </w:p>
    <w:p w:rsidR="00000000" w:rsidDel="00000000" w:rsidP="00000000" w:rsidRDefault="00000000" w:rsidRPr="00000000" w14:paraId="00000007">
      <w:pPr>
        <w:rPr/>
      </w:pPr>
      <w:r w:rsidDel="00000000" w:rsidR="00000000" w:rsidRPr="00000000">
        <w:rPr>
          <w:rtl w:val="0"/>
        </w:rPr>
        <w:t xml:space="preserve">SUBMITTED ON: 27/03/2026</w:t>
      </w:r>
    </w:p>
    <w:p w:rsidR="00000000" w:rsidDel="00000000" w:rsidP="00000000" w:rsidRDefault="00000000" w:rsidRPr="00000000" w14:paraId="00000008">
      <w:pPr>
        <w:pStyle w:val="Heading2"/>
        <w:rPr/>
      </w:pPr>
      <w:bookmarkStart w:colFirst="0" w:colLast="0" w:name="_heading=h.w67r0pdlywa0" w:id="1"/>
      <w:bookmarkEnd w:id="1"/>
      <w:r w:rsidDel="00000000" w:rsidR="00000000" w:rsidRPr="00000000">
        <w:rPr>
          <w:b w:val="1"/>
          <w:bCs w:val="1"/>
          <w:i w:val="1"/>
          <w:iCs w:val="1"/>
          <w:u w:val="single"/>
          <w:rtl w:val="0"/>
        </w:rPr>
        <w:t xml:space="preserve">Understanding Dementia and Its Impact</w:t>
      </w:r>
      <w:r w:rsidDel="00000000" w:rsidR="00000000" w:rsidRPr="00000000">
        <w:rPr>
          <w:rtl w:val="0"/>
        </w:rPr>
      </w:r>
    </w:p>
    <w:p w:rsidR="00000000" w:rsidDel="00000000" w:rsidP="00000000" w:rsidRDefault="00000000" w:rsidRPr="00000000" w14:paraId="00000009">
      <w:pPr>
        <w:pStyle w:val="Heading6"/>
        <w:rPr/>
      </w:pPr>
      <w:bookmarkStart w:colFirst="0" w:colLast="0" w:name="_heading=h.bnth91tu956y" w:id="2"/>
      <w:bookmarkEnd w:id="2"/>
      <w:r w:rsidDel="00000000" w:rsidR="00000000" w:rsidRPr="00000000">
        <w:rPr>
          <w:rtl w:val="0"/>
        </w:rPr>
        <w:t xml:space="preserve">Introduction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 have learned that dementia is not actually a single disease but a term used to describe a collection of symptoms that happen when the brain is struggling to function properly. It occurs because brain cells become damaged, making it hard for them to communicate (Alzheimer’s Society, 2024). The signs can vary, but what I keep reading about are memory problems, confusion about time or place, and changes in mood or personality. What really shocked me is how common this is. Globally, over 55 million people are living with dementia, and this number keeps growing as people live longer (World Health Organization, 2023). In the UK alone, nearly one million people have some form of dementia, and it is estimated that by 2040 this will rise to 1.6 million, which feels like a huge challenge for our health services (Alzheimer’s Research UK, 2024)</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pStyle w:val="Heading6"/>
        <w:rPr/>
      </w:pPr>
      <w:bookmarkStart w:colFirst="0" w:colLast="0" w:name="_heading=h.23o4cgrihw4o" w:id="3"/>
      <w:bookmarkEnd w:id="3"/>
      <w:r w:rsidDel="00000000" w:rsidR="00000000" w:rsidRPr="00000000">
        <w:rPr>
          <w:rtl w:val="0"/>
        </w:rPr>
        <w:t xml:space="preserve">How Dementia is Measured and Monitored</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From what I have read, getting a diagnosis is the first step in helping someone with dementia. It usually starts with cognitive assessments, which are short quizzes where the doctor asks the person to do simple tasks, like remembering a few words or drawing a clock face. These tests help the doctor see if the person’s memory and thinking are working as expected for their age (NHS, 2023).</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If there are concerns after these initial tests, the next step is often a brain scan, such as an MRI or CT scan. I was interested to learn that a scan cannot always say for certain whether someone has dementia, but it helps rule out other problems like a brain tumour or the effects of a small stroke. It can also show if certain parts of the brain have shrunk, which is common in Alzheimer’s disease.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Once someone is diagnosed, monitoring does not stop there. Doctors have regular check‑ins to see how the person is coping with everyday life, asking about things like whether they can still cook meals or manage their money. Doctors also rely on family members to let them know about any changes in behaviour or personality. There is also exciting research into new blood tests that might detect signs of dementia much earlier, which could make diagnosis quicker and less stressful (NHS, 2024).</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6"/>
        <w:rPr/>
      </w:pPr>
      <w:bookmarkStart w:colFirst="0" w:colLast="0" w:name="_heading=h.calw9sjxvc9u" w:id="4"/>
      <w:bookmarkEnd w:id="4"/>
      <w:r w:rsidDel="00000000" w:rsidR="00000000" w:rsidRPr="00000000">
        <w:rPr>
          <w:rtl w:val="0"/>
        </w:rPr>
        <w:t xml:space="preserve">How Dementia is Managed and Controlled</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One of the hardest things I have come to understand is that there is currently no cure for dementia. The goal of treatment is really about managing the symptoms and helping the person maintain a good quality of life for as long as possible.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Medication is one way this is done. For people with Alzheimer’s disease, drugs like donepezil can sometimes help with memory and concentration for a while. They work by boosting chemicals in the brain that help messages travel between nerve cells. However, they do not work for everyone, and eventually the disease becomes too strong for the medication to keep up. Sometimes other medications are prescribed to help with depression, anxiety, or sleep problems (NHS, 2023). What I found really interesting is that non‑drug approaches are just as important. Making the home environment calm and familiar can make a huge difference in reducing confusion. Having a consistent daily routine also seems to be really helpful because it gives the person a sense of stability. When someone knows what to expect each day, they tend to feel less anxious.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Activities also play a big role. Whether it is listening to music, doing a simple puzzle, or going for a short walk, staying active helps both the brain and the body. I read a report that talked about how lifestyle factors like eating well and staying socially connected can actually help slow down how quickly the condition gets worse (Livingston et al., 2020). Even though these things cannot stop the disease, they help the person stay themselves for a bit longer.</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6"/>
        <w:rPr/>
      </w:pPr>
      <w:bookmarkStart w:colFirst="0" w:colLast="0" w:name="_heading=h.75wt1y1atvhd" w:id="5"/>
      <w:bookmarkEnd w:id="5"/>
      <w:r w:rsidDel="00000000" w:rsidR="00000000" w:rsidRPr="00000000">
        <w:rPr>
          <w:rtl w:val="0"/>
        </w:rPr>
        <w:t xml:space="preserve">The Impact on People and the Wider Community</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What has struck me most is how dementia does not just affect the person who has it. It changes everything for their family and the wider community. For the individual, losing independence seems to be one of the hardest things. Imagine not being able to do things you have done your whole life, like making a cup of tea or going out on your own. I can only imagine how frightening and frustrating that must feel. Many people also become isolated because they feel embarrassed about their memory problems and start avoiding friends and activities they used to enjoy (Alzheimer’s Society, 2024).</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The impact on families is huge. In the UK, so much care is provided unpaid by family members, often spouses or adult children. I read a report from Carers UK that talked about how exhausting this role is. It is a 24/7 job that leaves carers physically and emotionally drained. Many have to give up their jobs or reduce their hours, which causes financial stress. The constant worry and lack of sleep also affects their own health, with many carers experiencing anxiety or depression themselves (Carers UK, 2022).</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Looking at the bigger picture, dementia also puts pressure on the NHS and social care services. There are increased hospital stays, more GP visits, and a growing need for long‑term care. There is also the “hidden” cost of all those family members who had to leave their jobs to become carers. It feels like a problem that touches every part of society.</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6"/>
        <w:rPr/>
      </w:pPr>
      <w:bookmarkStart w:colFirst="0" w:colLast="0" w:name="_heading=h.uexnhx6idli9" w:id="6"/>
      <w:bookmarkEnd w:id="6"/>
      <w:r w:rsidDel="00000000" w:rsidR="00000000" w:rsidRPr="00000000">
        <w:rPr>
          <w:rtl w:val="0"/>
        </w:rPr>
        <w:t xml:space="preserve">The Services Needed to Support People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Given how complex dementia is, I can see why we need such a wide range of services to support people properly. Memory clinics are often the first place people go for specialist help. These are teams of professionals who can carry out a thorough assessment and give a proper diagnosis. Having this early support is really important because it gives families time to plan and make decisions while the person with dementia can still be involved in those conversations (NHS, 2023).</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For many people, staying at home for as long as possible is the goal. Home care services make this possible by sending care workers to help with things like getting dressed, preparing meals, and making sure medication is taken correctly. This also gives family carers a break, which I have learned is often called respite care. Even just a few hours of time off can make a big difference. Day care centres are another resource. These are places where people with dementia can go during the day to join in activities, have a hot meal, and spend time with others. I think these centres are valuable not just for the person with dementia, who gets stimulation and social contact, but also for their family, who get some time to rest (Age UK, 2023).</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Support groups also seem to be a lifeline for many families. Organisations like the Alzheimer’s Society run groups where people can talk to others who are going through the same experiences. I imagine it helps people feel less alone and gives them a place to share tips on coping with the difficult days (Alzheimer’s Society, 2024).</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Finally, for those who can no longer live safely at home, care homes and nursing homes provide round‑the‑clock care from staff trained to understand dementia. While it is a difficult decision to make, these homes can offer safety and specialist support when it is no longer possible to manage at home (Care Quality Commission, 2020).</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6"/>
        <w:rPr/>
      </w:pPr>
      <w:bookmarkStart w:colFirst="0" w:colLast="0" w:name="_heading=h.546kg7bok22r" w:id="7"/>
      <w:bookmarkEnd w:id="7"/>
      <w:r w:rsidDel="00000000" w:rsidR="00000000" w:rsidRPr="00000000">
        <w:rPr>
          <w:rtl w:val="0"/>
        </w:rPr>
        <w:t xml:space="preserve">Conclusion</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Looking back over what I have learned, dementia is clearly a growing problem that affects millions of families across the UK and around the world. It is a progressive condition with no cure, managed through a combination of medication and non‑drug approaches like routine, environment, and meaningful activities. The impact is enormous, causing loss of independence for the individual and often leading to emotional and financial strain on their families. To address this, a range of services are needed, including memory clinics, home care, day centres, support groups, and residential care. I have come to understand that by providing the right support, health and social care services can help people with dementia live as well as possible for as long as possible.</w:t>
      </w:r>
    </w:p>
    <w:p w:rsidR="00000000" w:rsidDel="00000000" w:rsidP="00000000" w:rsidRDefault="00000000" w:rsidRPr="00000000" w14:paraId="00000032">
      <w:pPr>
        <w:pStyle w:val="Heading6"/>
        <w:rPr/>
      </w:pPr>
      <w:bookmarkStart w:colFirst="0" w:colLast="0" w:name="_heading=h.llbum9hxs5et" w:id="8"/>
      <w:bookmarkEnd w:id="8"/>
      <w:r w:rsidDel="00000000" w:rsidR="00000000" w:rsidRPr="00000000">
        <w:rPr>
          <w:rtl w:val="0"/>
        </w:rPr>
        <w:t xml:space="preserve">Reference List</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Age UK (2023) Staying active and involved. London: Age UK.</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Alzheimer’s Research UK (2024) Dementia statistics. Cambridge: Alzheimer’s Research UK.</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Alzheimer’s Society (2024) What is dementia? London: Alzheimer’s Society.</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Care Quality Commission (2020) Residential care for people with dementia. Newcastle upon Tyne: CQC.</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Carers UK (2022) State of caring report. London: Carers UK.</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Livingston, G., Huntley, J., Sommerlad, A., et al. (2020) ‘Dementia prevention, intervention, and care: 2020 report of the Lancet Commission’, The Lancet, 396(10248), pp. 413‑446.</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NHS (2023) Dementia guide. London: NHS England.</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World Health Organization (2023) Dementia: key facts. Geneva: WHO.</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HObvURCKLzimEmOVQVag3P1b0w==">CgMxLjAyDmgueWFpZzdvdG50eGg0Mg5oLnc2N3IwcGRseXdhMDIOaC5ibnRoOTF0dTk1NnkyDmguMjNvNGNncmlodzRvMg5oLmNhbHc5c2p4dmM5dTIOaC43NXd0MXkxYXR2aGQyDmgudWV4bmh4NmlkbGk5Mg5oLjU0NmtnN2JvazIycjIOaC5sbGJ1bTloeHM1ZXQ4AHIhMUNxZWhTcFg0a0xtY1dFdFlPWnZPTWg1ZjVuSjFYbFBs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