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7D73CF" w14:textId="5781E394" w:rsidR="00D92A54" w:rsidRDefault="00012E28" w:rsidP="00B376EA">
      <w:r>
        <w:rPr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06624B7C" wp14:editId="498601CB">
            <wp:simplePos x="0" y="0"/>
            <wp:positionH relativeFrom="column">
              <wp:posOffset>10262870</wp:posOffset>
            </wp:positionH>
            <wp:positionV relativeFrom="paragraph">
              <wp:posOffset>-843915</wp:posOffset>
            </wp:positionV>
            <wp:extent cx="3514090" cy="1943100"/>
            <wp:effectExtent l="19050" t="0" r="0" b="0"/>
            <wp:wrapSquare wrapText="bothSides"/>
            <wp:docPr id="12" name="Picture 12" descr="ᐈ Construction worker stock illustrations, Royalty Free retro construction  vectors | download on Depositphotos®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ᐈ Construction worker stock illustrations, Royalty Free retro construction  vectors | download on Depositphotos®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409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41E4C">
        <w:rPr>
          <w:noProof/>
          <w:lang w:eastAsia="en-GB"/>
        </w:rPr>
        <w:pict w14:anchorId="24078DDD">
          <v:shapetype id="_x0000_t202" coordsize="21600,21600" o:spt="202" path="m,l,21600r21600,l21600,xe">
            <v:stroke joinstyle="miter"/>
            <v:path gradientshapeok="t" o:connecttype="rect"/>
          </v:shapetype>
          <v:shape id="_x0000_s1037" type="#_x0000_t202" alt="" style="position:absolute;margin-left:-151.45pt;margin-top:-146.95pt;width:1188.1pt;height:848.85pt;z-index:-251623424;mso-wrap-style:square;mso-wrap-edited:f;mso-width-percent:0;mso-height-percent:0;mso-position-horizontal-relative:text;mso-position-vertical-relative:text;mso-width-percent:0;mso-height-percent:0;v-text-anchor:top" fillcolor="#c2d69b [1942]" strokecolor="#9bbb59 [3206]" strokeweight="1pt">
            <v:fill color2="#9bbb59 [3206]" focus="50%" type="gradient"/>
            <v:shadow on="t" type="perspective" color="#4e6128 [1606]" offset="1pt" offset2="-3pt"/>
            <v:textbox style="mso-next-textbox:#_x0000_s1037">
              <w:txbxContent>
                <w:p w14:paraId="5650F906" w14:textId="77777777" w:rsidR="00CF19C9" w:rsidRDefault="00CF19C9"/>
              </w:txbxContent>
            </v:textbox>
          </v:shape>
        </w:pict>
      </w:r>
      <w:r w:rsidR="00B723B5"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585D06B1" wp14:editId="03D69410">
            <wp:simplePos x="0" y="0"/>
            <wp:positionH relativeFrom="column">
              <wp:posOffset>4662805</wp:posOffset>
            </wp:positionH>
            <wp:positionV relativeFrom="paragraph">
              <wp:posOffset>-855980</wp:posOffset>
            </wp:positionV>
            <wp:extent cx="4432300" cy="1588135"/>
            <wp:effectExtent l="19050" t="0" r="6350" b="0"/>
            <wp:wrapSquare wrapText="bothSides"/>
            <wp:docPr id="19" name="Picture 19" descr="A picture containing sky, outdoor, 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sky, outdoor, ai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2300" cy="1588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41E4C">
        <w:rPr>
          <w:noProof/>
          <w:lang w:eastAsia="en-GB"/>
        </w:rPr>
        <w:pict w14:anchorId="59FAE288">
          <v:shape id="_x0000_s1036" type="#_x0000_t202" alt="" style="position:absolute;margin-left:-17.25pt;margin-top:-63.1pt;width:235.5pt;height:102.95pt;z-index:251662336;mso-wrap-style:square;mso-wrap-edited:f;mso-width-percent:0;mso-height-percent:0;mso-position-horizontal-relative:text;mso-position-vertical-relative:text;mso-width-percent:0;mso-height-percent:0;v-text-anchor:top">
            <v:textbox style="mso-next-textbox:#_x0000_s1036">
              <w:txbxContent>
                <w:p w14:paraId="4CA4819E" w14:textId="1DC0C193" w:rsidR="00C31A1A" w:rsidRPr="00C4499A" w:rsidRDefault="00C31A1A">
                  <w:pPr>
                    <w:rPr>
                      <w:rFonts w:ascii="Arial" w:hAnsi="Arial" w:cs="Arial"/>
                      <w:sz w:val="24"/>
                      <w:szCs w:val="24"/>
                    </w:rPr>
                  </w:pPr>
                  <w:r w:rsidRPr="00C4499A">
                    <w:rPr>
                      <w:rFonts w:ascii="Arial" w:hAnsi="Arial" w:cs="Arial"/>
                      <w:sz w:val="24"/>
                      <w:szCs w:val="24"/>
                    </w:rPr>
                    <w:t xml:space="preserve">Construction is a type of </w:t>
                  </w:r>
                  <w:r w:rsidR="00F3330D" w:rsidRPr="00C4499A">
                    <w:rPr>
                      <w:rFonts w:ascii="Arial" w:hAnsi="Arial" w:cs="Arial"/>
                      <w:sz w:val="24"/>
                      <w:szCs w:val="24"/>
                    </w:rPr>
                    <w:t>engineering that</w:t>
                  </w:r>
                  <w:r w:rsidRPr="00C4499A">
                    <w:rPr>
                      <w:rFonts w:ascii="Arial" w:hAnsi="Arial" w:cs="Arial"/>
                      <w:sz w:val="24"/>
                      <w:szCs w:val="24"/>
                    </w:rPr>
                    <w:t xml:space="preserve"> uses art and science to form systems, structures or organisations.</w:t>
                  </w:r>
                  <w:r w:rsidR="00BE30B9">
                    <w:rPr>
                      <w:rFonts w:ascii="Arial" w:hAnsi="Arial" w:cs="Arial"/>
                      <w:sz w:val="24"/>
                      <w:szCs w:val="24"/>
                    </w:rPr>
                    <w:t xml:space="preserve"> </w:t>
                  </w:r>
                  <w:r w:rsidRPr="00C4499A">
                    <w:rPr>
                      <w:rFonts w:ascii="Arial" w:hAnsi="Arial" w:cs="Arial"/>
                      <w:sz w:val="24"/>
                      <w:szCs w:val="24"/>
                    </w:rPr>
                    <w:t xml:space="preserve"> any data that is generated for a </w:t>
                  </w:r>
                  <w:r w:rsidR="00F3330D" w:rsidRPr="00C4499A">
                    <w:rPr>
                      <w:rFonts w:ascii="Arial" w:hAnsi="Arial" w:cs="Arial"/>
                      <w:sz w:val="24"/>
                      <w:szCs w:val="24"/>
                    </w:rPr>
                    <w:t>project would</w:t>
                  </w:r>
                  <w:r w:rsidRPr="00C4499A">
                    <w:rPr>
                      <w:rFonts w:ascii="Arial" w:hAnsi="Arial" w:cs="Arial"/>
                      <w:sz w:val="24"/>
                      <w:szCs w:val="24"/>
                    </w:rPr>
                    <w:t xml:space="preserve"> be done by a </w:t>
                  </w:r>
                  <w:r w:rsidR="00F3330D" w:rsidRPr="00C4499A">
                    <w:rPr>
                      <w:rFonts w:ascii="Arial" w:hAnsi="Arial" w:cs="Arial"/>
                      <w:sz w:val="24"/>
                      <w:szCs w:val="24"/>
                    </w:rPr>
                    <w:t>surveyor as</w:t>
                  </w:r>
                  <w:r w:rsidRPr="00C4499A">
                    <w:rPr>
                      <w:rFonts w:ascii="Arial" w:hAnsi="Arial" w:cs="Arial"/>
                      <w:sz w:val="24"/>
                      <w:szCs w:val="24"/>
                    </w:rPr>
                    <w:t xml:space="preserve"> </w:t>
                  </w:r>
                  <w:r w:rsidR="00BE30B9">
                    <w:rPr>
                      <w:rFonts w:ascii="Arial" w:hAnsi="Arial" w:cs="Arial"/>
                      <w:sz w:val="24"/>
                      <w:szCs w:val="24"/>
                    </w:rPr>
                    <w:t>they are qualified to collect</w:t>
                  </w:r>
                  <w:r w:rsidRPr="00C4499A">
                    <w:rPr>
                      <w:rFonts w:ascii="Arial" w:hAnsi="Arial" w:cs="Arial"/>
                      <w:sz w:val="24"/>
                      <w:szCs w:val="24"/>
                    </w:rPr>
                    <w:t xml:space="preserve"> data efficiently</w:t>
                  </w:r>
                  <w:r w:rsidR="00E946FD">
                    <w:rPr>
                      <w:rFonts w:ascii="Arial" w:hAnsi="Arial" w:cs="Arial"/>
                      <w:sz w:val="24"/>
                      <w:szCs w:val="24"/>
                    </w:rPr>
                    <w:t>.</w:t>
                  </w:r>
                </w:p>
              </w:txbxContent>
            </v:textbox>
          </v:shape>
        </w:pict>
      </w:r>
      <w:r w:rsidR="000553AF">
        <w:rPr>
          <w:noProof/>
          <w:lang w:eastAsia="en-GB"/>
        </w:rPr>
        <w:drawing>
          <wp:anchor distT="0" distB="0" distL="114300" distR="114300" simplePos="0" relativeHeight="251692032" behindDoc="0" locked="0" layoutInCell="1" allowOverlap="1" wp14:anchorId="64A2E252" wp14:editId="22C71779">
            <wp:simplePos x="0" y="0"/>
            <wp:positionH relativeFrom="column">
              <wp:posOffset>-476885</wp:posOffset>
            </wp:positionH>
            <wp:positionV relativeFrom="paragraph">
              <wp:posOffset>-178435</wp:posOffset>
            </wp:positionV>
            <wp:extent cx="1209675" cy="1323975"/>
            <wp:effectExtent l="171450" t="133350" r="161925" b="123825"/>
            <wp:wrapSquare wrapText="bothSides"/>
            <wp:docPr id="25" name="Picture 25" descr="A picture containing text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clip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84669">
                      <a:off x="0" y="0"/>
                      <a:ext cx="1209675" cy="132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41E4C">
        <w:rPr>
          <w:noProof/>
          <w:lang w:val="en-US" w:eastAsia="zh-TW"/>
        </w:rPr>
        <w:pict w14:anchorId="1366A1F2">
          <v:rect id="_x0000_s1035" alt="" style="position:absolute;margin-left:-14.55pt;margin-top:-52.2pt;width:1202.65pt;height:128.7pt;z-index:251660288;mso-wrap-style:square;mso-wrap-edited:f;mso-width-percent:0;mso-height-percent:0;mso-position-horizontal-relative:page;mso-position-vertical-relative:page;mso-width-percent:0;mso-height-percent:0;mso-height-relative:margin;v-text-anchor:top" o:allowincell="f" fillcolor="#8064a2 [3207]" strokecolor="#f2f2f2 [3041]" strokeweight="3pt">
            <v:imagedata embosscolor="shadow add(51)"/>
            <v:shadow on="t" type="perspective" color="#3f3151 [1607]" opacity=".5" offset="1pt" offset2="-1pt"/>
            <v:textbox style="mso-next-textbox:#_x0000_s1035" inset=",1in,1in,7.2pt">
              <w:txbxContent>
                <w:p w14:paraId="460164D8" w14:textId="77777777" w:rsidR="00C31A1A" w:rsidRPr="006A57EB" w:rsidRDefault="00C31A1A" w:rsidP="00B376EA">
                  <w:pPr>
                    <w:spacing w:after="0"/>
                    <w:jc w:val="center"/>
                    <w:rPr>
                      <w:caps/>
                      <w:color w:val="9BBB59" w:themeColor="accent3"/>
                      <w:sz w:val="32"/>
                      <w:szCs w:val="32"/>
                    </w:rPr>
                  </w:pPr>
                  <w:r>
                    <w:rPr>
                      <w:caps/>
                      <w:color w:val="9BBB59" w:themeColor="accent3"/>
                      <w:sz w:val="40"/>
                      <w:szCs w:val="40"/>
                    </w:rPr>
                    <w:t xml:space="preserve"> </w:t>
                  </w:r>
                  <w:r w:rsidRPr="006A57EB">
                    <w:rPr>
                      <w:caps/>
                      <w:color w:val="9BBB59" w:themeColor="accent3"/>
                      <w:sz w:val="32"/>
                      <w:szCs w:val="32"/>
                    </w:rPr>
                    <w:t xml:space="preserve">digital tools and resources used in   </w:t>
                  </w:r>
                </w:p>
                <w:p w14:paraId="3E869680" w14:textId="77777777" w:rsidR="00C31A1A" w:rsidRPr="006A57EB" w:rsidRDefault="00C31A1A" w:rsidP="00B376EA">
                  <w:pPr>
                    <w:spacing w:after="0"/>
                    <w:jc w:val="center"/>
                    <w:rPr>
                      <w:rFonts w:ascii="Arial" w:hAnsi="Arial" w:cs="Arial"/>
                      <w:caps/>
                      <w:color w:val="9BBB59" w:themeColor="accent3"/>
                      <w:sz w:val="48"/>
                      <w:szCs w:val="48"/>
                    </w:rPr>
                  </w:pPr>
                  <w:r w:rsidRPr="006A57EB">
                    <w:rPr>
                      <w:rFonts w:ascii="Arial" w:hAnsi="Arial" w:cs="Arial"/>
                      <w:caps/>
                      <w:color w:val="9BBB59" w:themeColor="accent3"/>
                      <w:sz w:val="48"/>
                      <w:szCs w:val="48"/>
                    </w:rPr>
                    <w:t>construction</w:t>
                  </w:r>
                </w:p>
                <w:p w14:paraId="4C4872C8" w14:textId="77777777" w:rsidR="00C31A1A" w:rsidRDefault="00C31A1A"/>
              </w:txbxContent>
            </v:textbox>
            <w10:wrap type="square" anchorx="page" anchory="page"/>
          </v:rect>
        </w:pict>
      </w:r>
    </w:p>
    <w:p w14:paraId="01D0C596" w14:textId="509F03B1" w:rsidR="005B5EA1" w:rsidRDefault="00D92A54" w:rsidP="00D92A54">
      <w:pPr>
        <w:tabs>
          <w:tab w:val="left" w:pos="8775"/>
        </w:tabs>
      </w:pPr>
      <w:r>
        <w:tab/>
      </w:r>
    </w:p>
    <w:p w14:paraId="4138C8DC" w14:textId="77777777" w:rsidR="00362D7D" w:rsidRDefault="00A41E4C" w:rsidP="005B5EA1">
      <w:r>
        <w:rPr>
          <w:noProof/>
          <w:lang w:eastAsia="en-GB"/>
        </w:rPr>
        <w:pict w14:anchorId="603D4F48">
          <v:shape id="_x0000_s1034" type="#_x0000_t202" alt="" style="position:absolute;margin-left:284.7pt;margin-top:16.25pt;width:348.55pt;height:64.7pt;z-index:251666432;mso-wrap-style:square;mso-wrap-edited:f;mso-width-percent:0;mso-height-percent:0;mso-width-percent:0;mso-height-percent:0;v-text-anchor:top">
            <v:textbox style="mso-next-textbox:#_x0000_s1034">
              <w:txbxContent>
                <w:p w14:paraId="46134CB8" w14:textId="3BE43574" w:rsidR="00C31A1A" w:rsidRPr="00012E28" w:rsidRDefault="00C31A1A">
                  <w:pPr>
                    <w:rPr>
                      <w:rFonts w:ascii="Arial" w:hAnsi="Arial" w:cs="Arial"/>
                      <w:sz w:val="24"/>
                      <w:szCs w:val="24"/>
                    </w:rPr>
                  </w:pPr>
                  <w:r w:rsidRPr="00012E28">
                    <w:rPr>
                      <w:rFonts w:ascii="Arial" w:hAnsi="Arial" w:cs="Arial"/>
                      <w:sz w:val="24"/>
                      <w:szCs w:val="24"/>
                    </w:rPr>
                    <w:t>Drones are used</w:t>
                  </w:r>
                  <w:r w:rsidR="00497AEF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mainly</w:t>
                  </w:r>
                  <w:r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in construction</w:t>
                  </w:r>
                  <w:r w:rsidR="00497AEF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for </w:t>
                  </w:r>
                  <w:r w:rsidR="00F3330D" w:rsidRPr="00012E28">
                    <w:rPr>
                      <w:rFonts w:ascii="Arial" w:hAnsi="Arial" w:cs="Arial"/>
                      <w:sz w:val="24"/>
                      <w:szCs w:val="24"/>
                    </w:rPr>
                    <w:t>data collection</w:t>
                  </w:r>
                  <w:r w:rsidR="0091741B" w:rsidRPr="00012E28">
                    <w:rPr>
                      <w:rFonts w:ascii="Arial" w:hAnsi="Arial" w:cs="Arial"/>
                      <w:sz w:val="24"/>
                      <w:szCs w:val="24"/>
                    </w:rPr>
                    <w:t>.</w:t>
                  </w:r>
                  <w:r w:rsidR="00B67B91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</w:t>
                  </w:r>
                  <w:r w:rsidR="0091741B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The data accumulated from the drone is primarily </w:t>
                  </w:r>
                  <w:r w:rsidR="00F3330D" w:rsidRPr="00012E28">
                    <w:rPr>
                      <w:rFonts w:ascii="Arial" w:hAnsi="Arial" w:cs="Arial"/>
                      <w:sz w:val="24"/>
                      <w:szCs w:val="24"/>
                    </w:rPr>
                    <w:t>used for</w:t>
                  </w:r>
                  <w:r w:rsidR="00B67B91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surveying and inspection </w:t>
                  </w:r>
                  <w:r w:rsidR="0091741B" w:rsidRPr="00012E28">
                    <w:rPr>
                      <w:rFonts w:ascii="Arial" w:hAnsi="Arial" w:cs="Arial"/>
                      <w:sz w:val="24"/>
                      <w:szCs w:val="24"/>
                    </w:rPr>
                    <w:t>purposes.</w:t>
                  </w:r>
                </w:p>
              </w:txbxContent>
            </v:textbox>
            <w10:wrap type="square"/>
          </v:shape>
        </w:pict>
      </w:r>
    </w:p>
    <w:p w14:paraId="3A7E70B3" w14:textId="77777777" w:rsidR="005B5EA1" w:rsidRPr="005B5EA1" w:rsidRDefault="00A41E4C" w:rsidP="005B5EA1">
      <w:r>
        <w:rPr>
          <w:noProof/>
          <w:lang w:eastAsia="en-GB"/>
        </w:rPr>
        <w:pict w14:anchorId="3DA735D0">
          <v:shape id="_x0000_s1033" type="#_x0000_t202" alt="" style="position:absolute;margin-left:724.65pt;margin-top:10.65pt;width:278pt;height:84.8pt;z-index:251670528;mso-wrap-style:square;mso-wrap-edited:f;mso-width-percent:0;mso-height-percent:0;mso-width-percent:0;mso-height-percent:0;v-text-anchor:top">
            <v:textbox style="mso-next-textbox:#_x0000_s1033">
              <w:txbxContent>
                <w:p w14:paraId="71FB696A" w14:textId="3ACAB3F3" w:rsidR="00C31A1A" w:rsidRPr="00012E28" w:rsidRDefault="008C6C83">
                  <w:pPr>
                    <w:rPr>
                      <w:rFonts w:ascii="Arial" w:hAnsi="Arial" w:cs="Arial"/>
                      <w:sz w:val="24"/>
                      <w:szCs w:val="24"/>
                    </w:rPr>
                  </w:pPr>
                  <w:r>
                    <w:t xml:space="preserve"> </w:t>
                  </w:r>
                  <w:r w:rsidR="006E23EE" w:rsidRPr="00012E28">
                    <w:rPr>
                      <w:rFonts w:ascii="Arial" w:hAnsi="Arial" w:cs="Arial"/>
                      <w:sz w:val="24"/>
                      <w:szCs w:val="24"/>
                    </w:rPr>
                    <w:t>R</w:t>
                  </w:r>
                  <w:r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otary laser </w:t>
                  </w:r>
                  <w:r w:rsidR="0091741B" w:rsidRPr="00012E28">
                    <w:rPr>
                      <w:rFonts w:ascii="Arial" w:hAnsi="Arial" w:cs="Arial"/>
                      <w:sz w:val="24"/>
                      <w:szCs w:val="24"/>
                    </w:rPr>
                    <w:t>levers</w:t>
                  </w:r>
                  <w:r w:rsidR="006E23EE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are used in many construction </w:t>
                  </w:r>
                  <w:r w:rsidR="00F3330D" w:rsidRPr="00012E28">
                    <w:rPr>
                      <w:rFonts w:ascii="Arial" w:hAnsi="Arial" w:cs="Arial"/>
                      <w:sz w:val="24"/>
                      <w:szCs w:val="24"/>
                    </w:rPr>
                    <w:t>projects.</w:t>
                  </w:r>
                  <w:r w:rsidR="006E23EE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indoors it is capable of shooting a 360-degrees horizontal and vertical beam around the room whereas outside it will be used as a laser </w:t>
                  </w:r>
                  <w:r w:rsidR="00F3330D" w:rsidRPr="00012E28">
                    <w:rPr>
                      <w:rFonts w:ascii="Arial" w:hAnsi="Arial" w:cs="Arial"/>
                      <w:sz w:val="24"/>
                      <w:szCs w:val="24"/>
                    </w:rPr>
                    <w:t>detector</w:t>
                  </w:r>
                  <w:r w:rsidR="006E23EE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and a grade rod. </w:t>
                  </w:r>
                  <w:r w:rsidR="0091741B" w:rsidRPr="00012E28">
                    <w:rPr>
                      <w:rFonts w:ascii="Arial" w:hAnsi="Arial" w:cs="Arial"/>
                      <w:sz w:val="24"/>
                      <w:szCs w:val="24"/>
                    </w:rPr>
                    <w:t xml:space="preserve"> </w:t>
                  </w:r>
                </w:p>
              </w:txbxContent>
            </v:textbox>
          </v:shape>
        </w:pict>
      </w:r>
    </w:p>
    <w:p w14:paraId="1FB6462A" w14:textId="77777777" w:rsidR="005B5EA1" w:rsidRPr="005B5EA1" w:rsidRDefault="006C21E5" w:rsidP="005B5EA1">
      <w:r>
        <w:rPr>
          <w:noProof/>
          <w:lang w:eastAsia="en-GB"/>
        </w:rPr>
        <w:drawing>
          <wp:anchor distT="0" distB="0" distL="114300" distR="114300" simplePos="0" relativeHeight="251679744" behindDoc="0" locked="0" layoutInCell="1" allowOverlap="1" wp14:anchorId="668FA29E" wp14:editId="2F5E6942">
            <wp:simplePos x="0" y="0"/>
            <wp:positionH relativeFrom="column">
              <wp:posOffset>-675005</wp:posOffset>
            </wp:positionH>
            <wp:positionV relativeFrom="paragraph">
              <wp:posOffset>143510</wp:posOffset>
            </wp:positionV>
            <wp:extent cx="2802890" cy="1749425"/>
            <wp:effectExtent l="19050" t="0" r="0" b="0"/>
            <wp:wrapSquare wrapText="bothSides"/>
            <wp:docPr id="7" name="Picture 18" descr="A picture containing text, outdoor, tree, 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, outdoor, tree, 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2890" cy="1749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EAE8982" w14:textId="506BF5D8" w:rsidR="005B5EA1" w:rsidRPr="005B5EA1" w:rsidRDefault="00B723B5" w:rsidP="005B5EA1">
      <w:r>
        <w:rPr>
          <w:noProof/>
          <w:lang w:eastAsia="en-GB"/>
        </w:rPr>
        <w:drawing>
          <wp:anchor distT="0" distB="0" distL="114300" distR="114300" simplePos="0" relativeHeight="251686912" behindDoc="0" locked="0" layoutInCell="1" allowOverlap="1" wp14:anchorId="53F8C4FE" wp14:editId="546BFE04">
            <wp:simplePos x="0" y="0"/>
            <wp:positionH relativeFrom="column">
              <wp:posOffset>62865</wp:posOffset>
            </wp:positionH>
            <wp:positionV relativeFrom="paragraph">
              <wp:posOffset>215265</wp:posOffset>
            </wp:positionV>
            <wp:extent cx="6525895" cy="2173605"/>
            <wp:effectExtent l="95250" t="57150" r="46355" b="931545"/>
            <wp:wrapSquare wrapText="bothSides"/>
            <wp:docPr id="10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5895" cy="2173605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</wp:anchor>
        </w:drawing>
      </w:r>
    </w:p>
    <w:p w14:paraId="78DE084E" w14:textId="53CBB4D3" w:rsidR="005B5EA1" w:rsidRPr="005B5EA1" w:rsidRDefault="00A41E4C" w:rsidP="005B5EA1">
      <w:r>
        <w:rPr>
          <w:noProof/>
          <w:lang w:eastAsia="en-GB"/>
        </w:rPr>
        <w:pict w14:anchorId="61294F7C">
          <v:shapetype id="_x0000_t67" coordsize="21600,21600" o:spt="67" adj="16200,5400" path="m0@0l@1@0@1,0@2,0@2@0,21600@0,10800,21600xe">
            <v:stroke joinstyle="miter"/>
            <v:formulas>
              <v:f eqn="val #0"/>
              <v:f eqn="val #1"/>
              <v:f eqn="sum height 0 #1"/>
              <v:f eqn="sum 10800 0 #1"/>
              <v:f eqn="sum width 0 #0"/>
              <v:f eqn="prod @4 @3 10800"/>
              <v:f eqn="sum width 0 @5"/>
            </v:formulas>
            <v:path o:connecttype="custom" o:connectlocs="10800,0;0,@0;10800,21600;21600,@0" o:connectangles="270,180,90,0" textboxrect="@1,0,@2,@6"/>
            <v:handles>
              <v:h position="#1,#0" xrange="0,10800" yrange="0,21600"/>
            </v:handles>
          </v:shapetype>
          <v:shape id="_x0000_s1032" type="#_x0000_t67" alt="" style="position:absolute;margin-left:-452.75pt;margin-top:34.3pt;width:42.35pt;height:52.8pt;rotation:745998fd;z-index:251680768;mso-wrap-edited:f;mso-width-percent:0;mso-height-percent:0;mso-width-percent:0;mso-height-percent:0">
            <v:textbox style="layout-flow:vertical-ideographic"/>
          </v:shape>
        </w:pict>
      </w:r>
    </w:p>
    <w:p w14:paraId="78F18E7F" w14:textId="5AE339AA" w:rsidR="005B5EA1" w:rsidRPr="005B5EA1" w:rsidRDefault="00012E28" w:rsidP="005B5EA1">
      <w:r>
        <w:rPr>
          <w:noProof/>
          <w:lang w:eastAsia="en-GB"/>
        </w:rPr>
        <w:drawing>
          <wp:anchor distT="0" distB="0" distL="114300" distR="114300" simplePos="0" relativeHeight="251673600" behindDoc="0" locked="0" layoutInCell="1" allowOverlap="1" wp14:anchorId="5E58BD77" wp14:editId="4F9927D4">
            <wp:simplePos x="0" y="0"/>
            <wp:positionH relativeFrom="column">
              <wp:posOffset>1271270</wp:posOffset>
            </wp:positionH>
            <wp:positionV relativeFrom="paragraph">
              <wp:posOffset>635</wp:posOffset>
            </wp:positionV>
            <wp:extent cx="3514090" cy="1616710"/>
            <wp:effectExtent l="19050" t="0" r="0" b="0"/>
            <wp:wrapSquare wrapText="bothSides"/>
            <wp:docPr id="4" name="Picture 1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4090" cy="1616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41E4C">
        <w:rPr>
          <w:noProof/>
          <w:lang w:eastAsia="en-GB"/>
        </w:rPr>
        <w:pict w14:anchorId="1FBD412F">
          <v:shape id="_x0000_s1031" type="#_x0000_t67" alt="" style="position:absolute;margin-left:1044pt;margin-top:1.2pt;width:34.5pt;height:43.1pt;z-index:251663360;mso-wrap-edited:f;mso-width-percent:0;mso-height-percent:0;mso-position-horizontal-relative:text;mso-position-vertical-relative:text;mso-width-percent:0;mso-height-percent:0">
            <v:textbox style="layout-flow:vertical-ideographic"/>
          </v:shape>
        </w:pict>
      </w:r>
    </w:p>
    <w:p w14:paraId="65F48935" w14:textId="1D84734D" w:rsidR="00073668" w:rsidRDefault="00073668" w:rsidP="005B5EA1">
      <w:pPr>
        <w:rPr>
          <w:noProof/>
          <w:lang w:eastAsia="en-GB"/>
        </w:rPr>
      </w:pPr>
    </w:p>
    <w:p w14:paraId="7140A5D2" w14:textId="24A5F518" w:rsidR="005B5EA1" w:rsidRPr="005B5EA1" w:rsidRDefault="00A41E4C" w:rsidP="005B5EA1">
      <w:r>
        <w:rPr>
          <w:noProof/>
          <w:lang w:eastAsia="en-GB"/>
        </w:rPr>
        <w:pict w14:anchorId="062D7E55">
          <v:shape id="_x0000_s1030" type="#_x0000_t202" alt="" style="position:absolute;margin-left:-61.6pt;margin-top:1.7pt;width:236.25pt;height:55pt;z-index:251678720;mso-wrap-style:square;mso-wrap-edited:f;mso-width-percent:0;mso-height-percent:0;mso-width-percent:0;mso-height-percent:0;v-text-anchor:top">
            <v:textbox style="mso-next-textbox:#_x0000_s1030">
              <w:txbxContent>
                <w:p w14:paraId="2F1FAE3F" w14:textId="3807F41E" w:rsidR="00C31A1A" w:rsidRDefault="00ED5A0B">
                  <w:r>
                    <w:t xml:space="preserve">GNSS receiver is used to show </w:t>
                  </w:r>
                  <w:r w:rsidR="00F3330D">
                    <w:t>velocity, time</w:t>
                  </w:r>
                  <w:r>
                    <w:t xml:space="preserve">, and position of locations in construction. It uses signals </w:t>
                  </w:r>
                  <w:r w:rsidR="00F3330D">
                    <w:t>from</w:t>
                  </w:r>
                  <w:r>
                    <w:t xml:space="preserve"> a navigation </w:t>
                  </w:r>
                  <w:r w:rsidR="00F3330D">
                    <w:t>satellite</w:t>
                  </w:r>
                  <w:r>
                    <w:t xml:space="preserve"> constellation</w:t>
                  </w:r>
                  <w:r w:rsidR="00992499">
                    <w:t>.</w:t>
                  </w:r>
                </w:p>
              </w:txbxContent>
            </v:textbox>
          </v:shape>
        </w:pict>
      </w:r>
    </w:p>
    <w:p w14:paraId="582654E3" w14:textId="406A844A" w:rsidR="005B5EA1" w:rsidRPr="005B5EA1" w:rsidRDefault="005B5EA1" w:rsidP="005B5EA1"/>
    <w:p w14:paraId="51935C02" w14:textId="040E3CE0" w:rsidR="005B5EA1" w:rsidRDefault="005B5EA1" w:rsidP="005B5EA1"/>
    <w:p w14:paraId="1D3DA6E0" w14:textId="31421B31" w:rsidR="00F0406F" w:rsidRPr="000722A1" w:rsidRDefault="00A41E4C" w:rsidP="002E6306">
      <w:pPr>
        <w:tabs>
          <w:tab w:val="left" w:pos="16470"/>
        </w:tabs>
      </w:pPr>
      <w:r>
        <w:rPr>
          <w:noProof/>
          <w:lang w:eastAsia="en-GB"/>
        </w:rPr>
        <w:pict w14:anchorId="2E48551E">
          <v:shape id="_x0000_s1029" type="#_x0000_t202" alt="" style="position:absolute;margin-left:804.1pt;margin-top:9.6pt;width:284pt;height:87.65pt;z-index:251674624;mso-wrap-style:square;mso-wrap-edited:f;mso-width-percent:0;mso-height-percent:0;mso-width-percent:0;mso-height-percent:0;v-text-anchor:top">
            <v:textbox style="mso-next-textbox:#_x0000_s1029">
              <w:txbxContent>
                <w:p w14:paraId="74686A33" w14:textId="5341482F" w:rsidR="00C31A1A" w:rsidRPr="00012E28" w:rsidRDefault="00214C23">
                  <w:pPr>
                    <w:rPr>
                      <w:sz w:val="24"/>
                      <w:szCs w:val="24"/>
                    </w:rPr>
                  </w:pPr>
                  <w:r w:rsidRPr="00012E28">
                    <w:rPr>
                      <w:sz w:val="24"/>
                      <w:szCs w:val="24"/>
                    </w:rPr>
                    <w:t>Matter port</w:t>
                  </w:r>
                  <w:r w:rsidR="004920CB" w:rsidRPr="00012E28">
                    <w:rPr>
                      <w:sz w:val="24"/>
                      <w:szCs w:val="24"/>
                    </w:rPr>
                    <w:t xml:space="preserve"> </w:t>
                  </w:r>
                  <w:r w:rsidR="00F3330D" w:rsidRPr="00012E28">
                    <w:rPr>
                      <w:sz w:val="24"/>
                      <w:szCs w:val="24"/>
                    </w:rPr>
                    <w:t>software is</w:t>
                  </w:r>
                  <w:r w:rsidRPr="00012E28">
                    <w:rPr>
                      <w:sz w:val="24"/>
                      <w:szCs w:val="24"/>
                    </w:rPr>
                    <w:t xml:space="preserve"> used in </w:t>
                  </w:r>
                  <w:r w:rsidR="00F3330D" w:rsidRPr="00012E28">
                    <w:rPr>
                      <w:sz w:val="24"/>
                      <w:szCs w:val="24"/>
                    </w:rPr>
                    <w:t>construction as</w:t>
                  </w:r>
                  <w:r w:rsidRPr="00012E28">
                    <w:rPr>
                      <w:sz w:val="24"/>
                      <w:szCs w:val="24"/>
                    </w:rPr>
                    <w:t xml:space="preserve"> an ideal solution for </w:t>
                  </w:r>
                  <w:r w:rsidR="00F3330D" w:rsidRPr="00012E28">
                    <w:rPr>
                      <w:sz w:val="24"/>
                      <w:szCs w:val="24"/>
                    </w:rPr>
                    <w:t>documentation.it offers</w:t>
                  </w:r>
                  <w:r w:rsidR="004920CB" w:rsidRPr="00012E28">
                    <w:rPr>
                      <w:sz w:val="24"/>
                      <w:szCs w:val="24"/>
                    </w:rPr>
                    <w:t xml:space="preserve"> an 3d </w:t>
                  </w:r>
                  <w:r w:rsidR="00F3330D" w:rsidRPr="00012E28">
                    <w:rPr>
                      <w:sz w:val="24"/>
                      <w:szCs w:val="24"/>
                    </w:rPr>
                    <w:t>experience</w:t>
                  </w:r>
                  <w:r w:rsidR="002F4086" w:rsidRPr="00012E28">
                    <w:rPr>
                      <w:sz w:val="24"/>
                      <w:szCs w:val="24"/>
                    </w:rPr>
                    <w:t xml:space="preserve"> of immersive </w:t>
                  </w:r>
                  <w:r w:rsidR="00F3330D" w:rsidRPr="00012E28">
                    <w:rPr>
                      <w:sz w:val="24"/>
                      <w:szCs w:val="24"/>
                    </w:rPr>
                    <w:t>interaction</w:t>
                  </w:r>
                  <w:r w:rsidR="002F4086" w:rsidRPr="00012E28">
                    <w:rPr>
                      <w:sz w:val="24"/>
                      <w:szCs w:val="24"/>
                    </w:rPr>
                    <w:t xml:space="preserve"> rather than having 2d photos.</w:t>
                  </w:r>
                </w:p>
              </w:txbxContent>
            </v:textbox>
          </v:shape>
        </w:pict>
      </w:r>
      <w:r w:rsidR="002E6306" w:rsidRPr="000722A1">
        <w:tab/>
      </w:r>
    </w:p>
    <w:tbl>
      <w:tblPr>
        <w:tblStyle w:val="LightShading-Accent4"/>
        <w:tblpPr w:leftFromText="180" w:rightFromText="180" w:vertAnchor="text" w:horzAnchor="page" w:tblpX="2432" w:tblpY="59"/>
        <w:tblW w:w="0" w:type="auto"/>
        <w:tblLayout w:type="fixed"/>
        <w:tblLook w:val="04A0" w:firstRow="1" w:lastRow="0" w:firstColumn="1" w:lastColumn="0" w:noHBand="0" w:noVBand="1"/>
      </w:tblPr>
      <w:tblGrid>
        <w:gridCol w:w="3823"/>
        <w:gridCol w:w="2457"/>
        <w:gridCol w:w="4180"/>
        <w:gridCol w:w="4238"/>
      </w:tblGrid>
      <w:tr w:rsidR="00B723B5" w:rsidRPr="000722A1" w14:paraId="37DDD8CF" w14:textId="77777777" w:rsidTr="00B723B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3" w:type="dxa"/>
          </w:tcPr>
          <w:p w14:paraId="6137934C" w14:textId="77777777" w:rsidR="00B723B5" w:rsidRDefault="00B723B5" w:rsidP="00B723B5">
            <w:pPr>
              <w:rPr>
                <w:rFonts w:ascii="Arial Black" w:eastAsia="Batang" w:hAnsi="Arial Black" w:cs="Arial"/>
                <w:sz w:val="28"/>
                <w:szCs w:val="28"/>
              </w:rPr>
            </w:pPr>
            <w:r w:rsidRPr="00BE30B9">
              <w:rPr>
                <w:rFonts w:ascii="Arial Black" w:eastAsia="Batang" w:hAnsi="Arial Black" w:cs="Arial"/>
                <w:sz w:val="28"/>
                <w:szCs w:val="28"/>
              </w:rPr>
              <w:t>PROPERTIES</w:t>
            </w:r>
          </w:p>
          <w:p w14:paraId="2C1AC618" w14:textId="77777777" w:rsidR="00B723B5" w:rsidRDefault="00B723B5" w:rsidP="00B723B5">
            <w:pPr>
              <w:rPr>
                <w:rFonts w:ascii="Arial Black" w:eastAsia="Batang" w:hAnsi="Arial Black" w:cs="Arial"/>
                <w:sz w:val="28"/>
                <w:szCs w:val="28"/>
              </w:rPr>
            </w:pPr>
          </w:p>
          <w:p w14:paraId="1A2E4762" w14:textId="77777777" w:rsidR="00B723B5" w:rsidRDefault="00B723B5" w:rsidP="00B723B5">
            <w:pPr>
              <w:rPr>
                <w:rFonts w:ascii="Arial Black" w:eastAsia="Batang" w:hAnsi="Arial Black" w:cs="Arial"/>
                <w:sz w:val="28"/>
                <w:szCs w:val="28"/>
              </w:rPr>
            </w:pPr>
          </w:p>
          <w:p w14:paraId="7C754B12" w14:textId="77777777" w:rsidR="00B723B5" w:rsidRPr="00BE30B9" w:rsidRDefault="00B723B5" w:rsidP="00B723B5">
            <w:pPr>
              <w:rPr>
                <w:rFonts w:ascii="Arial Black" w:eastAsia="Batang" w:hAnsi="Arial Black" w:cs="Arial"/>
                <w:sz w:val="28"/>
                <w:szCs w:val="28"/>
              </w:rPr>
            </w:pPr>
          </w:p>
        </w:tc>
        <w:tc>
          <w:tcPr>
            <w:tcW w:w="2457" w:type="dxa"/>
          </w:tcPr>
          <w:p w14:paraId="3ACDF4E4" w14:textId="77777777" w:rsidR="00B723B5" w:rsidRDefault="00B723B5" w:rsidP="00B723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Batang" w:hAnsi="Arial Black" w:cs="Arial"/>
                <w:sz w:val="28"/>
                <w:szCs w:val="28"/>
              </w:rPr>
            </w:pPr>
            <w:r w:rsidRPr="00BE30B9">
              <w:rPr>
                <w:rFonts w:ascii="Arial Black" w:eastAsia="Batang" w:hAnsi="Arial Black" w:cs="Arial"/>
                <w:sz w:val="28"/>
                <w:szCs w:val="28"/>
              </w:rPr>
              <w:t>VR</w:t>
            </w:r>
          </w:p>
          <w:p w14:paraId="0A389258" w14:textId="77777777" w:rsidR="00B723B5" w:rsidRPr="009F133F" w:rsidRDefault="00B723B5" w:rsidP="00B723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Batang" w:hAnsi="Arial Black" w:cs="Arial"/>
                <w:sz w:val="28"/>
                <w:szCs w:val="28"/>
              </w:rPr>
            </w:pPr>
            <w:r>
              <w:rPr>
                <w:rFonts w:ascii="Arial Black" w:eastAsia="Batang" w:hAnsi="Arial Black" w:cs="Arial"/>
                <w:sz w:val="28"/>
                <w:szCs w:val="28"/>
              </w:rPr>
              <w:t>(virtual reality)</w:t>
            </w:r>
          </w:p>
        </w:tc>
        <w:tc>
          <w:tcPr>
            <w:tcW w:w="4180" w:type="dxa"/>
          </w:tcPr>
          <w:p w14:paraId="3752E055" w14:textId="7D0DCC18" w:rsidR="00B723B5" w:rsidRDefault="00B723B5" w:rsidP="00B723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/>
                <w:sz w:val="28"/>
                <w:szCs w:val="28"/>
              </w:rPr>
            </w:pPr>
            <w:r w:rsidRPr="00BE30B9">
              <w:rPr>
                <w:rFonts w:ascii="Arial Black" w:hAnsi="Arial Black"/>
                <w:sz w:val="28"/>
                <w:szCs w:val="28"/>
              </w:rPr>
              <w:t>AR</w:t>
            </w:r>
          </w:p>
          <w:p w14:paraId="0174F6B9" w14:textId="77777777" w:rsidR="00B723B5" w:rsidRPr="009F133F" w:rsidRDefault="00B723B5" w:rsidP="00B723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/>
                <w:sz w:val="28"/>
                <w:szCs w:val="28"/>
              </w:rPr>
            </w:pPr>
            <w:r>
              <w:rPr>
                <w:rFonts w:ascii="Arial Black" w:hAnsi="Arial Black"/>
                <w:sz w:val="28"/>
                <w:szCs w:val="28"/>
              </w:rPr>
              <w:t>(augmented reality)</w:t>
            </w:r>
          </w:p>
        </w:tc>
        <w:tc>
          <w:tcPr>
            <w:tcW w:w="4238" w:type="dxa"/>
          </w:tcPr>
          <w:p w14:paraId="7F29C283" w14:textId="77777777" w:rsidR="00B723B5" w:rsidRDefault="00B723B5" w:rsidP="00B723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/>
                <w:sz w:val="28"/>
                <w:szCs w:val="28"/>
              </w:rPr>
            </w:pPr>
            <w:r w:rsidRPr="00BE30B9">
              <w:rPr>
                <w:rFonts w:ascii="Arial Black" w:hAnsi="Arial Black"/>
                <w:sz w:val="28"/>
                <w:szCs w:val="28"/>
              </w:rPr>
              <w:t>MR</w:t>
            </w:r>
          </w:p>
          <w:p w14:paraId="00181B59" w14:textId="2BFB08D9" w:rsidR="00B723B5" w:rsidRPr="009F133F" w:rsidRDefault="00B723B5" w:rsidP="00B723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hAnsi="Arial Black"/>
                <w:sz w:val="28"/>
                <w:szCs w:val="28"/>
              </w:rPr>
            </w:pPr>
            <w:r>
              <w:rPr>
                <w:rFonts w:ascii="Arial Black" w:hAnsi="Arial Black"/>
                <w:sz w:val="28"/>
                <w:szCs w:val="28"/>
              </w:rPr>
              <w:t>(mix reality)</w:t>
            </w:r>
          </w:p>
        </w:tc>
      </w:tr>
      <w:tr w:rsidR="00B723B5" w:rsidRPr="000722A1" w14:paraId="6163F3D0" w14:textId="77777777" w:rsidTr="00B723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3" w:type="dxa"/>
          </w:tcPr>
          <w:p w14:paraId="54D34EDF" w14:textId="77777777" w:rsidR="00B723B5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85A80A" w14:textId="77777777" w:rsidR="00B723B5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USER PER DEVICE</w:t>
            </w:r>
          </w:p>
          <w:p w14:paraId="278C581C" w14:textId="77777777" w:rsidR="00B723B5" w:rsidRPr="000722A1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57" w:type="dxa"/>
          </w:tcPr>
          <w:p w14:paraId="4E1CE0CB" w14:textId="77777777" w:rsidR="00B723B5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4E8B58B" w14:textId="77777777" w:rsidR="00B723B5" w:rsidRPr="000722A1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0722A1">
              <w:rPr>
                <w:rFonts w:ascii="Arial" w:hAnsi="Arial" w:cs="Arial"/>
                <w:sz w:val="24"/>
                <w:szCs w:val="24"/>
              </w:rPr>
              <w:t xml:space="preserve"> USER</w:t>
            </w:r>
          </w:p>
        </w:tc>
        <w:tc>
          <w:tcPr>
            <w:tcW w:w="4180" w:type="dxa"/>
          </w:tcPr>
          <w:p w14:paraId="2E89819E" w14:textId="77777777" w:rsidR="00B723B5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6C3E685B" w14:textId="77777777" w:rsidR="00B723B5" w:rsidRPr="000722A1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MULTIPLE USERS</w:t>
            </w:r>
          </w:p>
        </w:tc>
        <w:tc>
          <w:tcPr>
            <w:tcW w:w="4238" w:type="dxa"/>
          </w:tcPr>
          <w:p w14:paraId="313662B8" w14:textId="77777777" w:rsidR="00B723B5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0E7609D5" w14:textId="77777777" w:rsidR="00B723B5" w:rsidRPr="000722A1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MULTIPLE USER</w:t>
            </w:r>
          </w:p>
        </w:tc>
      </w:tr>
      <w:tr w:rsidR="00B723B5" w:rsidRPr="000722A1" w14:paraId="33391B74" w14:textId="77777777" w:rsidTr="00B723B5">
        <w:trPr>
          <w:trHeight w:val="8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3" w:type="dxa"/>
          </w:tcPr>
          <w:p w14:paraId="528D5EAF" w14:textId="77777777" w:rsidR="00B723B5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763D8A" w14:textId="77777777" w:rsidR="00B723B5" w:rsidRPr="000722A1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INDOOR/OUTDOOR USESAGE</w:t>
            </w:r>
          </w:p>
        </w:tc>
        <w:tc>
          <w:tcPr>
            <w:tcW w:w="2457" w:type="dxa"/>
          </w:tcPr>
          <w:p w14:paraId="17238212" w14:textId="77777777" w:rsidR="00B723B5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4841A316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INDOOR ONLY</w:t>
            </w:r>
          </w:p>
        </w:tc>
        <w:tc>
          <w:tcPr>
            <w:tcW w:w="4180" w:type="dxa"/>
          </w:tcPr>
          <w:p w14:paraId="191A65D3" w14:textId="77777777" w:rsidR="00B723B5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24C11989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INDOOR/OUTDOOR</w:t>
            </w:r>
          </w:p>
          <w:p w14:paraId="1EFD53FE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(Outdoor recommended)</w:t>
            </w:r>
          </w:p>
        </w:tc>
        <w:tc>
          <w:tcPr>
            <w:tcW w:w="4238" w:type="dxa"/>
          </w:tcPr>
          <w:p w14:paraId="778C0C17" w14:textId="77777777" w:rsidR="00B723B5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52B8BFDF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INDOOR/OUTDOOR</w:t>
            </w:r>
          </w:p>
          <w:p w14:paraId="14A5AF0C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(Indoor recommended)</w:t>
            </w:r>
          </w:p>
        </w:tc>
      </w:tr>
      <w:tr w:rsidR="00B723B5" w:rsidRPr="000722A1" w14:paraId="14892561" w14:textId="77777777" w:rsidTr="00B723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3" w:type="dxa"/>
          </w:tcPr>
          <w:p w14:paraId="30DEFE8B" w14:textId="77777777" w:rsidR="00B723B5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D7E652" w14:textId="77777777" w:rsidR="00B723B5" w:rsidRPr="000722A1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INTERACTIONS</w:t>
            </w:r>
          </w:p>
        </w:tc>
        <w:tc>
          <w:tcPr>
            <w:tcW w:w="2457" w:type="dxa"/>
          </w:tcPr>
          <w:p w14:paraId="76ABD118" w14:textId="77777777" w:rsidR="00B723B5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88188EB" w14:textId="77777777" w:rsidR="00B723B5" w:rsidRPr="000722A1" w:rsidRDefault="00B723B5" w:rsidP="00B723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FULLY IMMERSIVE</w:t>
            </w:r>
          </w:p>
        </w:tc>
        <w:tc>
          <w:tcPr>
            <w:tcW w:w="4180" w:type="dxa"/>
          </w:tcPr>
          <w:p w14:paraId="5C6E7B4F" w14:textId="77777777" w:rsidR="00B723B5" w:rsidRPr="000722A1" w:rsidRDefault="00B723B5" w:rsidP="00B723B5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INTERACTIVE IN REAL TIME</w:t>
            </w:r>
          </w:p>
          <w:p w14:paraId="157D5AAC" w14:textId="77777777" w:rsidR="00B723B5" w:rsidRDefault="00B723B5" w:rsidP="00B723B5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FIELD TO OFFICE </w:t>
            </w:r>
            <w:r w:rsidRPr="000722A1">
              <w:rPr>
                <w:rFonts w:ascii="Arial" w:hAnsi="Arial" w:cs="Arial"/>
                <w:sz w:val="24"/>
                <w:szCs w:val="24"/>
              </w:rPr>
              <w:t>SHARING</w:t>
            </w:r>
          </w:p>
          <w:p w14:paraId="050C2B37" w14:textId="77777777" w:rsidR="00B723B5" w:rsidRPr="000722A1" w:rsidRDefault="00B723B5" w:rsidP="00B723B5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38" w:type="dxa"/>
          </w:tcPr>
          <w:p w14:paraId="3EE28F55" w14:textId="77777777" w:rsidR="00B723B5" w:rsidRPr="00BE30B9" w:rsidRDefault="00B723B5" w:rsidP="00B723B5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INTERACTIVE IN REAL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E30B9">
              <w:rPr>
                <w:rFonts w:ascii="Arial" w:hAnsi="Arial" w:cs="Arial"/>
                <w:sz w:val="24"/>
                <w:szCs w:val="24"/>
              </w:rPr>
              <w:t>TIME</w:t>
            </w:r>
          </w:p>
          <w:p w14:paraId="14A18C1E" w14:textId="77777777" w:rsidR="00B723B5" w:rsidRPr="00BE30B9" w:rsidRDefault="00B723B5" w:rsidP="00B723B5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FIELD TO OFFICE </w:t>
            </w:r>
            <w:r w:rsidRPr="00BE30B9">
              <w:rPr>
                <w:rFonts w:ascii="Arial" w:hAnsi="Arial" w:cs="Arial"/>
                <w:sz w:val="24"/>
                <w:szCs w:val="24"/>
              </w:rPr>
              <w:t>SHARING</w:t>
            </w:r>
          </w:p>
        </w:tc>
      </w:tr>
      <w:tr w:rsidR="00B723B5" w:rsidRPr="000722A1" w14:paraId="198EDCDB" w14:textId="77777777" w:rsidTr="00B723B5">
        <w:trPr>
          <w:trHeight w:val="8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3" w:type="dxa"/>
          </w:tcPr>
          <w:p w14:paraId="6C6BC2D7" w14:textId="77777777" w:rsidR="00B723B5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1EB2AE" w14:textId="77777777" w:rsidR="00B723B5" w:rsidRDefault="00B723B5" w:rsidP="00B723B5">
            <w:pPr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USE OF HAND CONTROLLERS</w:t>
            </w:r>
          </w:p>
          <w:p w14:paraId="1DB9B1BA" w14:textId="77777777" w:rsidR="00B723B5" w:rsidRPr="00193679" w:rsidRDefault="00B723B5" w:rsidP="00B723B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57" w:type="dxa"/>
          </w:tcPr>
          <w:p w14:paraId="77E3F16D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HAND CONTROLLED</w:t>
            </w:r>
          </w:p>
        </w:tc>
        <w:tc>
          <w:tcPr>
            <w:tcW w:w="4180" w:type="dxa"/>
          </w:tcPr>
          <w:p w14:paraId="7EB1E006" w14:textId="77777777" w:rsidR="00B723B5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08EC4915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HANDHELD OR MOUNTED</w:t>
            </w:r>
          </w:p>
        </w:tc>
        <w:tc>
          <w:tcPr>
            <w:tcW w:w="4238" w:type="dxa"/>
          </w:tcPr>
          <w:p w14:paraId="6BBC6AB1" w14:textId="77777777" w:rsidR="00B723B5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655EDC1" w14:textId="77777777" w:rsidR="00B723B5" w:rsidRPr="000722A1" w:rsidRDefault="00B723B5" w:rsidP="00B723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722A1">
              <w:rPr>
                <w:rFonts w:ascii="Arial" w:hAnsi="Arial" w:cs="Arial"/>
                <w:sz w:val="24"/>
                <w:szCs w:val="24"/>
              </w:rPr>
              <w:t>HANDSFREE</w:t>
            </w:r>
          </w:p>
        </w:tc>
      </w:tr>
    </w:tbl>
    <w:p w14:paraId="18BB8BF0" w14:textId="77777777" w:rsidR="00F0406F" w:rsidRPr="000722A1" w:rsidRDefault="00F0406F" w:rsidP="00F0406F"/>
    <w:p w14:paraId="6DF42983" w14:textId="77777777" w:rsidR="00F0406F" w:rsidRPr="00F0406F" w:rsidRDefault="00F0406F" w:rsidP="00F0406F"/>
    <w:p w14:paraId="4AE970B0" w14:textId="77777777" w:rsidR="00F0406F" w:rsidRPr="00F0406F" w:rsidRDefault="00F0406F" w:rsidP="00F0406F"/>
    <w:p w14:paraId="7894F191" w14:textId="5161F19C" w:rsidR="00F0406F" w:rsidRPr="00F0406F" w:rsidRDefault="00A41E4C" w:rsidP="00F0406F">
      <w:r>
        <w:rPr>
          <w:noProof/>
        </w:rPr>
        <w:pict w14:anchorId="4A5853D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8" type="#_x0000_t75" alt="SketchUp 3D Modeling and Rendering Services | CAD Resolution" style="position:absolute;margin-left:807.9pt;margin-top:9.2pt;width:259.7pt;height:129pt;z-index:251695104;mso-wrap-edited:f;mso-width-percent:0;mso-height-percent:0;mso-width-percent:0;mso-height-percent:0">
            <v:imagedata r:id="rId14" o:title="sketchup-3d-modeling-services"/>
            <w10:wrap type="square"/>
          </v:shape>
        </w:pict>
      </w:r>
    </w:p>
    <w:p w14:paraId="05043B85" w14:textId="4A470283" w:rsidR="00F0406F" w:rsidRPr="00F0406F" w:rsidRDefault="00F0406F" w:rsidP="00F0406F"/>
    <w:p w14:paraId="0E6C09E7" w14:textId="23FF6298" w:rsidR="00F0406F" w:rsidRDefault="00A41E4C" w:rsidP="00F0406F">
      <w:r>
        <w:rPr>
          <w:noProof/>
          <w:lang w:eastAsia="en-GB"/>
        </w:rPr>
        <w:pict w14:anchorId="6590F4D3">
          <v:shapetype id="_x0000_t13" coordsize="21600,21600" o:spt="13" adj="16200,5400" path="m@0,l@0@1,0@1,0@2@0@2@0,21600,21600,10800xe">
            <v:stroke joinstyle="miter"/>
            <v:formulas>
              <v:f eqn="val #0"/>
              <v:f eqn="val #1"/>
              <v:f eqn="sum height 0 #1"/>
              <v:f eqn="sum 10800 0 #1"/>
              <v:f eqn="sum width 0 #0"/>
              <v:f eqn="prod @4 @3 10800"/>
              <v:f eqn="sum width 0 @5"/>
            </v:formulas>
            <v:path o:connecttype="custom" o:connectlocs="@0,0;0,10800;@0,21600;21600,10800" o:connectangles="270,180,90,0" textboxrect="0,@1,@6,@2"/>
            <v:handles>
              <v:h position="#0,#1" xrange="0,21600" yrange="0,10800"/>
            </v:handles>
          </v:shapetype>
          <v:shape id="_x0000_s1027" type="#_x0000_t13" alt="" style="position:absolute;margin-left:-121.2pt;margin-top:24.35pt;width:38.3pt;height:23.75pt;rotation:3033295fd;z-index:251685888;mso-wrap-edited:f;mso-width-percent:0;mso-height-percent:0;mso-width-percent:0;mso-height-percent:0"/>
        </w:pict>
      </w:r>
    </w:p>
    <w:p w14:paraId="61C49950" w14:textId="54F30DA5" w:rsidR="00193679" w:rsidRDefault="00193679" w:rsidP="00F0406F">
      <w:pPr>
        <w:tabs>
          <w:tab w:val="left" w:pos="17640"/>
        </w:tabs>
      </w:pPr>
    </w:p>
    <w:p w14:paraId="4E3A8D52" w14:textId="66658A0F" w:rsidR="00193679" w:rsidRDefault="00A41E4C">
      <w:r>
        <w:rPr>
          <w:noProof/>
          <w:lang w:eastAsia="en-GB"/>
        </w:rPr>
        <w:pict w14:anchorId="65274721">
          <v:shape id="_x0000_s1026" type="#_x0000_t202" alt="" style="position:absolute;margin-left:804.1pt;margin-top:40.35pt;width:278pt;height:86.4pt;z-index:251684864;mso-wrap-style:square;mso-wrap-edited:f;mso-width-percent:0;mso-height-percent:0;mso-width-percent:0;mso-height-percent:0;v-text-anchor:top">
            <v:textbox style="mso-next-textbox:#_x0000_s1026">
              <w:txbxContent>
                <w:p w14:paraId="12A5780C" w14:textId="68A924CE" w:rsidR="00C31A1A" w:rsidRPr="00012E28" w:rsidRDefault="00012E28">
                  <w:pPr>
                    <w:rPr>
                      <w:rFonts w:ascii="Arial" w:hAnsi="Arial" w:cs="Arial"/>
                      <w:sz w:val="24"/>
                      <w:szCs w:val="24"/>
                    </w:rPr>
                  </w:pPr>
                  <w:r>
                    <w:rPr>
                      <w:rFonts w:ascii="Arial" w:hAnsi="Arial" w:cs="Arial"/>
                      <w:sz w:val="24"/>
                      <w:szCs w:val="24"/>
                    </w:rPr>
                    <w:t xml:space="preserve">Sketchup is a computer programme for 3D modelling and has wide range of drawing applications. These include interior design, landscape, mechanical </w:t>
                  </w:r>
                  <w:r w:rsidR="00F3330D">
                    <w:rPr>
                      <w:rFonts w:ascii="Arial" w:hAnsi="Arial" w:cs="Arial"/>
                      <w:sz w:val="24"/>
                      <w:szCs w:val="24"/>
                    </w:rPr>
                    <w:t>engineering</w:t>
                  </w:r>
                  <w:r>
                    <w:rPr>
                      <w:rFonts w:ascii="Arial" w:hAnsi="Arial" w:cs="Arial"/>
                      <w:sz w:val="24"/>
                      <w:szCs w:val="24"/>
                    </w:rPr>
                    <w:t xml:space="preserve"> and many more</w:t>
                  </w:r>
                </w:p>
              </w:txbxContent>
            </v:textbox>
          </v:shape>
        </w:pict>
      </w:r>
      <w:r w:rsidR="00193679">
        <w:br w:type="page"/>
      </w:r>
    </w:p>
    <w:p w14:paraId="05D091AF" w14:textId="0A7FDEBE" w:rsidR="00F3330D" w:rsidRPr="00A17E60" w:rsidRDefault="00F3330D" w:rsidP="00F3330D">
      <w:pPr>
        <w:tabs>
          <w:tab w:val="left" w:pos="17640"/>
        </w:tabs>
        <w:jc w:val="center"/>
        <w:rPr>
          <w:rFonts w:ascii="Arial" w:hAnsi="Arial" w:cs="Arial"/>
          <w:sz w:val="32"/>
          <w:szCs w:val="32"/>
        </w:rPr>
      </w:pPr>
    </w:p>
    <w:p w14:paraId="40B39933" w14:textId="5A3D7184" w:rsidR="00A17E60" w:rsidRPr="00A17E60" w:rsidRDefault="00A17E60" w:rsidP="00F0406F">
      <w:pPr>
        <w:tabs>
          <w:tab w:val="left" w:pos="17640"/>
        </w:tabs>
        <w:rPr>
          <w:rFonts w:ascii="Arial" w:hAnsi="Arial" w:cs="Arial"/>
          <w:sz w:val="32"/>
          <w:szCs w:val="32"/>
        </w:rPr>
      </w:pPr>
    </w:p>
    <w:sectPr w:rsidR="00A17E60" w:rsidRPr="00A17E60" w:rsidSect="009109A0">
      <w:pgSz w:w="23814" w:h="16839" w:orient="landscape" w:code="8"/>
      <w:pgMar w:top="2977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C5A4F3" w14:textId="77777777" w:rsidR="00A41E4C" w:rsidRDefault="00A41E4C" w:rsidP="000553AF">
      <w:pPr>
        <w:spacing w:after="0" w:line="240" w:lineRule="auto"/>
      </w:pPr>
      <w:r>
        <w:separator/>
      </w:r>
    </w:p>
  </w:endnote>
  <w:endnote w:type="continuationSeparator" w:id="0">
    <w:p w14:paraId="0EBA4A50" w14:textId="77777777" w:rsidR="00A41E4C" w:rsidRDefault="00A41E4C" w:rsidP="000553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28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8D9486" w14:textId="77777777" w:rsidR="00A41E4C" w:rsidRDefault="00A41E4C" w:rsidP="000553AF">
      <w:pPr>
        <w:spacing w:after="0" w:line="240" w:lineRule="auto"/>
      </w:pPr>
      <w:r>
        <w:separator/>
      </w:r>
    </w:p>
  </w:footnote>
  <w:footnote w:type="continuationSeparator" w:id="0">
    <w:p w14:paraId="10CAE430" w14:textId="77777777" w:rsidR="00A41E4C" w:rsidRDefault="00A41E4C" w:rsidP="000553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136BEE"/>
    <w:multiLevelType w:val="hybridMultilevel"/>
    <w:tmpl w:val="A508D8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0440AA"/>
    <w:multiLevelType w:val="hybridMultilevel"/>
    <w:tmpl w:val="DEA61B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376EA"/>
    <w:rsid w:val="00005F15"/>
    <w:rsid w:val="000062DF"/>
    <w:rsid w:val="00012E28"/>
    <w:rsid w:val="00035BCB"/>
    <w:rsid w:val="000544BF"/>
    <w:rsid w:val="000553AF"/>
    <w:rsid w:val="0007226F"/>
    <w:rsid w:val="000722A1"/>
    <w:rsid w:val="00073668"/>
    <w:rsid w:val="0010000E"/>
    <w:rsid w:val="00193679"/>
    <w:rsid w:val="00214C23"/>
    <w:rsid w:val="0023246B"/>
    <w:rsid w:val="00242FAF"/>
    <w:rsid w:val="002E6306"/>
    <w:rsid w:val="002F4086"/>
    <w:rsid w:val="00362D7D"/>
    <w:rsid w:val="00365035"/>
    <w:rsid w:val="00430E68"/>
    <w:rsid w:val="00441570"/>
    <w:rsid w:val="004920CB"/>
    <w:rsid w:val="00497AEF"/>
    <w:rsid w:val="004A410B"/>
    <w:rsid w:val="004A410C"/>
    <w:rsid w:val="004B4A65"/>
    <w:rsid w:val="004E28E3"/>
    <w:rsid w:val="005642D0"/>
    <w:rsid w:val="005B5EA1"/>
    <w:rsid w:val="00616F12"/>
    <w:rsid w:val="006808BA"/>
    <w:rsid w:val="006A4DAB"/>
    <w:rsid w:val="006A57EB"/>
    <w:rsid w:val="006C21E5"/>
    <w:rsid w:val="006E23EE"/>
    <w:rsid w:val="00735ED9"/>
    <w:rsid w:val="00756A0C"/>
    <w:rsid w:val="00806EE5"/>
    <w:rsid w:val="00834EB6"/>
    <w:rsid w:val="00862DDB"/>
    <w:rsid w:val="008A11B4"/>
    <w:rsid w:val="008B4E7D"/>
    <w:rsid w:val="008C6C83"/>
    <w:rsid w:val="008F5CA2"/>
    <w:rsid w:val="009109A0"/>
    <w:rsid w:val="0091741B"/>
    <w:rsid w:val="00992499"/>
    <w:rsid w:val="009C5CF4"/>
    <w:rsid w:val="009F133F"/>
    <w:rsid w:val="00A17E60"/>
    <w:rsid w:val="00A41E4C"/>
    <w:rsid w:val="00A51409"/>
    <w:rsid w:val="00A66E56"/>
    <w:rsid w:val="00B376EA"/>
    <w:rsid w:val="00B43243"/>
    <w:rsid w:val="00B55462"/>
    <w:rsid w:val="00B55465"/>
    <w:rsid w:val="00B67B91"/>
    <w:rsid w:val="00B723B5"/>
    <w:rsid w:val="00BA1F48"/>
    <w:rsid w:val="00BD5E1B"/>
    <w:rsid w:val="00BE30B9"/>
    <w:rsid w:val="00C20CCF"/>
    <w:rsid w:val="00C31A1A"/>
    <w:rsid w:val="00C4499A"/>
    <w:rsid w:val="00C717BC"/>
    <w:rsid w:val="00CB1489"/>
    <w:rsid w:val="00CF00B2"/>
    <w:rsid w:val="00CF19C9"/>
    <w:rsid w:val="00CF6DCD"/>
    <w:rsid w:val="00D92A54"/>
    <w:rsid w:val="00DF6866"/>
    <w:rsid w:val="00E647B8"/>
    <w:rsid w:val="00E946FD"/>
    <w:rsid w:val="00ED51D7"/>
    <w:rsid w:val="00ED5A0B"/>
    <w:rsid w:val="00EF129D"/>
    <w:rsid w:val="00F0406F"/>
    <w:rsid w:val="00F26157"/>
    <w:rsid w:val="00F3330D"/>
    <w:rsid w:val="00F624D9"/>
    <w:rsid w:val="00F7628C"/>
    <w:rsid w:val="00FD1B7B"/>
    <w:rsid w:val="00FD351F"/>
    <w:rsid w:val="00FF0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2EC8BEBA"/>
  <w15:docId w15:val="{67C5A201-3E31-CF4E-A1E3-EB86AE12DC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6DC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376E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76EA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7366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C4499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553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3AF"/>
  </w:style>
  <w:style w:type="paragraph" w:styleId="Footer">
    <w:name w:val="footer"/>
    <w:basedOn w:val="Normal"/>
    <w:link w:val="FooterChar"/>
    <w:uiPriority w:val="99"/>
    <w:unhideWhenUsed/>
    <w:rsid w:val="000553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3AF"/>
  </w:style>
  <w:style w:type="table" w:styleId="LightShading-Accent4">
    <w:name w:val="Light Shading Accent 4"/>
    <w:basedOn w:val="TableNormal"/>
    <w:uiPriority w:val="60"/>
    <w:rsid w:val="009F13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character" w:styleId="Hyperlink">
    <w:name w:val="Hyperlink"/>
    <w:basedOn w:val="DefaultParagraphFont"/>
    <w:uiPriority w:val="99"/>
    <w:unhideWhenUsed/>
    <w:rsid w:val="00FD1B7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DD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17E6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F9BB8C7-5893-49C8-A9D9-A9EE76F14E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74</Words>
  <Characters>423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Newuser</dc:creator>
  <cp:lastModifiedBy>Eric Gambrah (2015736)</cp:lastModifiedBy>
  <cp:revision>11</cp:revision>
  <dcterms:created xsi:type="dcterms:W3CDTF">2020-12-23T22:50:00Z</dcterms:created>
  <dcterms:modified xsi:type="dcterms:W3CDTF">2021-01-21T18:35:00Z</dcterms:modified>
</cp:coreProperties>
</file>