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F95E3A3" w:rsidP="3F95E3A3" w:rsidRDefault="3F95E3A3" w14:paraId="2565DCE0" w14:textId="6D97680F">
      <w:pPr>
        <w:jc w:val="right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</w:p>
    <w:p w:rsidR="3F95E3A3" w:rsidP="3F95E3A3" w:rsidRDefault="3F95E3A3" w14:paraId="20000C01" w14:textId="4EF00B19">
      <w:pPr>
        <w:jc w:val="right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</w:p>
    <w:p w:rsidR="3F95E3A3" w:rsidP="3F95E3A3" w:rsidRDefault="3F95E3A3" w14:paraId="514D6750" w14:textId="019B6ECB">
      <w:pPr>
        <w:jc w:val="right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</w:p>
    <w:p xmlns:wp14="http://schemas.microsoft.com/office/word/2010/wordml" w:rsidP="3F95E3A3" wp14:paraId="5E5787A5" wp14:textId="64856B8E">
      <w:pPr>
        <w:jc w:val="right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  <w:r w:rsidRPr="3F95E3A3" w:rsidR="4DF425E5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 xml:space="preserve">Student Name: Adriana–Isabela </w:t>
      </w:r>
      <w:r w:rsidRPr="3F95E3A3" w:rsidR="4DF425E5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>Trefas</w:t>
      </w:r>
    </w:p>
    <w:p w:rsidR="4DF425E5" w:rsidP="3F95E3A3" w:rsidRDefault="4DF425E5" w14:paraId="45AD90DF" w14:textId="1D5D00DB">
      <w:pPr>
        <w:pStyle w:val="Normal"/>
        <w:jc w:val="right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  <w:r w:rsidRPr="3F95E3A3" w:rsidR="4DF425E5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>Student ID: 2242075</w:t>
      </w:r>
    </w:p>
    <w:p w:rsidR="4DF425E5" w:rsidP="3F95E3A3" w:rsidRDefault="4DF425E5" w14:paraId="617E99F8" w14:textId="4B04CCF1">
      <w:pPr>
        <w:pStyle w:val="Normal"/>
        <w:jc w:val="right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  <w:r w:rsidRPr="3F95E3A3" w:rsidR="4DF425E5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 xml:space="preserve">Module: Food and Beverage </w:t>
      </w:r>
    </w:p>
    <w:p w:rsidR="4DF425E5" w:rsidP="3F95E3A3" w:rsidRDefault="4DF425E5" w14:paraId="4E278853" w14:textId="012F6C10">
      <w:pPr>
        <w:pStyle w:val="Normal"/>
        <w:jc w:val="right"/>
        <w:rPr>
          <w:rFonts w:ascii="Times New Roman" w:hAnsi="Times New Roman" w:eastAsia="Times New Roman" w:cs="Times New Roman"/>
          <w:b w:val="1"/>
          <w:bCs w:val="1"/>
          <w:noProof w:val="0"/>
          <w:sz w:val="48"/>
          <w:szCs w:val="48"/>
          <w:lang w:val="en-GB"/>
        </w:rPr>
      </w:pPr>
      <w:r w:rsidRPr="3F95E3A3" w:rsidR="4DF425E5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>Assignment</w:t>
      </w:r>
      <w:r w:rsidRPr="3F95E3A3" w:rsidR="59E4141B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>:</w:t>
      </w:r>
      <w:r w:rsidRPr="3F95E3A3" w:rsidR="29853B14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 xml:space="preserve"> </w:t>
      </w:r>
      <w:r w:rsidRPr="3F95E3A3" w:rsidR="29853B14">
        <w:rPr>
          <w:rFonts w:ascii="Times New Roman" w:hAnsi="Times New Roman" w:eastAsia="Times New Roman" w:cs="Times New Roman"/>
          <w:b w:val="1"/>
          <w:bCs w:val="1"/>
          <w:noProof w:val="0"/>
          <w:sz w:val="48"/>
          <w:szCs w:val="48"/>
          <w:lang w:val="en-GB"/>
        </w:rPr>
        <w:t xml:space="preserve">Menu Engineering </w:t>
      </w:r>
    </w:p>
    <w:p w:rsidR="29853B14" w:rsidP="3F95E3A3" w:rsidRDefault="29853B14" w14:paraId="16C2532F" w14:textId="3814D57D">
      <w:pPr>
        <w:pStyle w:val="Normal"/>
        <w:jc w:val="right"/>
        <w:rPr>
          <w:rFonts w:ascii="Times New Roman" w:hAnsi="Times New Roman" w:eastAsia="Times New Roman" w:cs="Times New Roman"/>
          <w:b w:val="1"/>
          <w:bCs w:val="1"/>
          <w:noProof w:val="0"/>
          <w:sz w:val="48"/>
          <w:szCs w:val="48"/>
          <w:lang w:val="en-GB"/>
        </w:rPr>
      </w:pPr>
      <w:r w:rsidRPr="3F95E3A3" w:rsidR="29853B14">
        <w:rPr>
          <w:rFonts w:ascii="Times New Roman" w:hAnsi="Times New Roman" w:eastAsia="Times New Roman" w:cs="Times New Roman"/>
          <w:b w:val="1"/>
          <w:bCs w:val="1"/>
          <w:noProof w:val="0"/>
          <w:sz w:val="48"/>
          <w:szCs w:val="48"/>
          <w:lang w:val="en-GB"/>
        </w:rPr>
        <w:t>Lecturer: Phillippa Fitz</w:t>
      </w:r>
      <w:r w:rsidRPr="3F95E3A3" w:rsidR="5F497699">
        <w:rPr>
          <w:rFonts w:ascii="Times New Roman" w:hAnsi="Times New Roman" w:eastAsia="Times New Roman" w:cs="Times New Roman"/>
          <w:b w:val="1"/>
          <w:bCs w:val="1"/>
          <w:noProof w:val="0"/>
          <w:sz w:val="48"/>
          <w:szCs w:val="48"/>
          <w:lang w:val="en-GB"/>
        </w:rPr>
        <w:t>gerald</w:t>
      </w:r>
    </w:p>
    <w:p w:rsidR="29853B14" w:rsidRDefault="29853B14" w14:paraId="300B4A8D" w14:textId="43F1496B"/>
    <w:p w:rsidR="29853B14" w:rsidRDefault="29853B14" w14:paraId="7FA681F9" w14:textId="33A9CBB4"/>
    <w:p w:rsidR="29853B14" w:rsidRDefault="29853B14" w14:paraId="37C74B0E" w14:textId="0057C9F2"/>
    <w:p w:rsidR="29853B14" w:rsidRDefault="29853B14" w14:paraId="440C3521" w14:textId="052314B0"/>
    <w:p w:rsidR="29853B14" w:rsidP="3F95E3A3" w:rsidRDefault="29853B14" w14:paraId="4DEC1B27" w14:textId="532A314D">
      <w:pPr>
        <w:pStyle w:val="Normal"/>
      </w:pPr>
    </w:p>
    <w:p w:rsidR="3F95E3A3" w:rsidP="3F95E3A3" w:rsidRDefault="3F95E3A3" w14:paraId="6154BB19" w14:textId="01FC6904">
      <w:pPr>
        <w:pStyle w:val="Normal"/>
      </w:pPr>
    </w:p>
    <w:p w:rsidR="3F95E3A3" w:rsidP="3F95E3A3" w:rsidRDefault="3F95E3A3" w14:paraId="4AC78948" w14:textId="52C826D2">
      <w:pPr>
        <w:pStyle w:val="Normal"/>
      </w:pPr>
    </w:p>
    <w:p w:rsidR="3F95E3A3" w:rsidP="3F95E3A3" w:rsidRDefault="3F95E3A3" w14:paraId="39640045" w14:textId="29514E81">
      <w:pPr>
        <w:pStyle w:val="Normal"/>
      </w:pPr>
    </w:p>
    <w:p w:rsidR="3F95E3A3" w:rsidP="3F95E3A3" w:rsidRDefault="3F95E3A3" w14:paraId="5801E492" w14:textId="348B0CC3">
      <w:pPr>
        <w:pStyle w:val="Normal"/>
      </w:pPr>
    </w:p>
    <w:p w:rsidR="3F95E3A3" w:rsidP="3F95E3A3" w:rsidRDefault="3F95E3A3" w14:paraId="76120C12" w14:textId="0B4B3FF8">
      <w:pPr>
        <w:pStyle w:val="Normal"/>
      </w:pPr>
    </w:p>
    <w:p w:rsidR="3F95E3A3" w:rsidP="3F95E3A3" w:rsidRDefault="3F95E3A3" w14:paraId="3D19405B" w14:textId="5DA5825B">
      <w:pPr>
        <w:pStyle w:val="Normal"/>
      </w:pPr>
    </w:p>
    <w:p w:rsidR="3F95E3A3" w:rsidP="3F95E3A3" w:rsidRDefault="3F95E3A3" w14:paraId="386E3569" w14:textId="79F2B5EA">
      <w:pPr>
        <w:pStyle w:val="Normal"/>
      </w:pPr>
    </w:p>
    <w:p w:rsidR="3F95E3A3" w:rsidP="3F95E3A3" w:rsidRDefault="3F95E3A3" w14:paraId="6A301D87" w14:textId="56D6916E">
      <w:pPr>
        <w:pStyle w:val="Normal"/>
      </w:pPr>
    </w:p>
    <w:p w:rsidR="3F95E3A3" w:rsidP="3F95E3A3" w:rsidRDefault="3F95E3A3" w14:paraId="65140BE2" w14:textId="308B436D">
      <w:pPr>
        <w:pStyle w:val="Normal"/>
      </w:pPr>
    </w:p>
    <w:p w:rsidR="3F95E3A3" w:rsidP="3F95E3A3" w:rsidRDefault="3F95E3A3" w14:paraId="2ED37A36" w14:textId="6BCAF1D9">
      <w:pPr>
        <w:pStyle w:val="Normal"/>
      </w:pPr>
    </w:p>
    <w:p w:rsidR="3F95E3A3" w:rsidP="3F95E3A3" w:rsidRDefault="3F95E3A3" w14:paraId="0B6CF548" w14:textId="5E77DD23">
      <w:pPr>
        <w:pStyle w:val="Normal"/>
      </w:pPr>
    </w:p>
    <w:p w:rsidR="1F4C7F5C" w:rsidP="1F4C7F5C" w:rsidRDefault="1F4C7F5C" w14:paraId="52A5D8F0" w14:textId="043DAF3F">
      <w:pPr>
        <w:pStyle w:val="Normal"/>
      </w:pPr>
    </w:p>
    <w:p w:rsidR="791C3684" w:rsidP="5338ACDA" w:rsidRDefault="791C3684" w14:paraId="3AB429A9" w14:textId="009A8948">
      <w:pPr>
        <w:pStyle w:val="Normal"/>
        <w:spacing w:before="0" w:beforeAutospacing="off" w:after="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5338ACDA" w:rsidR="48A13A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</w:t>
      </w:r>
      <w:r w:rsidRPr="5338ACDA" w:rsidR="47FCF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he importance of </w:t>
      </w:r>
      <w:r w:rsidRPr="5338ACDA" w:rsidR="47FCF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establishing</w:t>
      </w:r>
      <w:r w:rsidRPr="5338ACDA" w:rsidR="47FCF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customer'</w:t>
      </w:r>
      <w:r w:rsidRPr="5338ACDA" w:rsidR="58CCD4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</w:t>
      </w:r>
      <w:r w:rsidRPr="5338ACDA" w:rsidR="47FCF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essential and social needs, predicting their </w:t>
      </w:r>
      <w:r w:rsidRPr="5338ACDA" w:rsidR="3D636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preferences,</w:t>
      </w:r>
      <w:r w:rsidRPr="5338ACDA" w:rsidR="47FCF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and </w:t>
      </w:r>
      <w:r w:rsidRPr="5338ACDA" w:rsidR="50C768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spending, ensuring</w:t>
      </w:r>
      <w:r w:rsidRPr="5338ACDA" w:rsidR="47FCF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customer satisfaction while managing </w:t>
      </w:r>
      <w:r w:rsidRPr="5338ACDA" w:rsidR="47FCF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portion</w:t>
      </w:r>
      <w:r w:rsidRPr="5338ACDA" w:rsidR="4E8D7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control</w:t>
      </w:r>
      <w:r w:rsidRPr="5338ACDA" w:rsidR="47FCF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and cost to align with company profitability.</w:t>
      </w:r>
      <w:r w:rsidRPr="5338ACDA" w:rsidR="4CC21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5338ACDA" w:rsidR="7FBC58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(Oh</w:t>
      </w:r>
      <w:r w:rsidRPr="5338ACDA" w:rsidR="2F40BF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,</w:t>
      </w:r>
      <w:r w:rsidRPr="5338ACDA" w:rsidR="2BFAC5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Et all</w:t>
      </w:r>
      <w:r w:rsidRPr="5338ACDA" w:rsidR="7FBC58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p.60, 2008)</w:t>
      </w:r>
      <w:r w:rsidRPr="5338ACDA" w:rsidR="7FBC58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5338ACDA" w:rsidR="4D285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A</w:t>
      </w:r>
      <w:r w:rsidRPr="5338ACDA" w:rsidR="4D285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la carte as a menu</w:t>
      </w:r>
      <w:r w:rsidRPr="5338ACDA" w:rsidR="301FC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,</w:t>
      </w:r>
      <w:r w:rsidRPr="5338ACDA" w:rsidR="4D285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offering individually priced dishes, allowing customers to create their own multi-course menu. (</w:t>
      </w:r>
      <w:r w:rsidRPr="5338ACDA" w:rsidR="2B819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Boussard</w:t>
      </w:r>
      <w:r w:rsidRPr="5338ACDA" w:rsidR="2B819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 S. p.20, 2021)</w:t>
      </w:r>
      <w:r w:rsidRPr="5338ACDA" w:rsidR="26234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). </w:t>
      </w:r>
      <w:r w:rsidRPr="5338ACDA" w:rsidR="48249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The new restaurant concept for Hotel Trinity is </w:t>
      </w:r>
      <w:r w:rsidRPr="5338ACDA" w:rsidR="6F222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seeking</w:t>
      </w:r>
      <w:r w:rsidRPr="5338ACDA" w:rsidR="6F222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 sophisticated yet relaxed dining experience.</w:t>
      </w:r>
      <w:r w:rsidRPr="5338ACDA" w:rsidR="48249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This restaurant </w:t>
      </w:r>
      <w:r w:rsidRPr="5338ACDA" w:rsidR="48249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seeks</w:t>
      </w:r>
      <w:r w:rsidRPr="5338ACDA" w:rsidR="48249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to offer a dining experience that is an exploration of </w:t>
      </w:r>
      <w:r w:rsidRPr="5338ACDA" w:rsidR="19C55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flavours</w:t>
      </w:r>
      <w:r w:rsidRPr="5338ACDA" w:rsidR="48249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culture, and innovation.</w:t>
      </w:r>
      <w:r w:rsidRPr="5338ACDA" w:rsidR="205F78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The concept emphasizes the fusion of modern British and international culinary </w:t>
      </w:r>
      <w:r w:rsidRPr="5338ACDA" w:rsidR="365F3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favours</w:t>
      </w:r>
      <w:r w:rsidRPr="5338ACDA" w:rsidR="365F3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5338ACDA" w:rsidR="205F78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influences</w:t>
      </w:r>
      <w:r w:rsidRPr="5338ACDA" w:rsidR="1C03B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</w:t>
      </w:r>
    </w:p>
    <w:p w:rsidR="791C3684" w:rsidP="5338ACDA" w:rsidRDefault="791C3684" w14:paraId="4F9C8720" w14:textId="1C31F271">
      <w:pPr>
        <w:pStyle w:val="Normal"/>
        <w:spacing w:before="0" w:beforeAutospacing="off" w:after="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5338ACDA" w:rsidR="1BB7B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Several elements influence the choice of a restaurant, including cost, culinary excellence, menu diversity, and convenience.</w:t>
      </w:r>
      <w:r w:rsidRPr="5338ACDA" w:rsidR="0D33D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(</w:t>
      </w:r>
      <w:r w:rsidRPr="5338ACDA" w:rsidR="1BB7B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Wood, R.C. p.</w:t>
      </w:r>
      <w:r w:rsidRPr="5338ACDA" w:rsidR="37CD4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118,</w:t>
      </w:r>
      <w:r w:rsidRPr="5338ACDA" w:rsidR="1BB7B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2013).</w:t>
      </w:r>
      <w:r w:rsidRPr="5338ACDA" w:rsidR="1BB7B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It</w:t>
      </w:r>
      <w:r w:rsidRPr="5338ACDA" w:rsidR="14785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is</w:t>
      </w:r>
      <w:r w:rsidRPr="5338ACDA" w:rsidR="1CFAA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crucial to consider the target consumer's wants and needs to ensure alignment with the business.</w:t>
      </w:r>
      <w:r w:rsidRPr="5338ACDA" w:rsidR="1CFAA52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5338ACDA" w:rsidR="6EE39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The restaurant prioritizes the use of locally sourced, seasonal ingredients to support local producers and </w:t>
      </w:r>
      <w:r w:rsidRPr="5338ACDA" w:rsidR="6EE39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maintain</w:t>
      </w:r>
      <w:r w:rsidRPr="5338ACDA" w:rsidR="6EE39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the freshness and sustainability of its dishes</w:t>
      </w:r>
      <w:r w:rsidRPr="5338ACDA" w:rsidR="67753D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. </w:t>
      </w:r>
      <w:r w:rsidRPr="5338ACDA" w:rsidR="6EE39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 seasonal menu ensures that diners could savour the region's finest offerings throughout the year. The establishment places a strong emphasis on cultivating partnerships with local farmers and suppliers, adhering to a farm-to-table approach. This commitment resonates with the current consumer trend favouring sustainable dining practices.</w:t>
      </w:r>
      <w:r w:rsidRPr="5338ACDA" w:rsidR="19100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(Paskins, et all pp.281-284, 2021).</w:t>
      </w:r>
      <w:r w:rsidRPr="5338ACDA" w:rsidR="25C04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Food supplies vital nutrients and </w:t>
      </w:r>
      <w:r w:rsidRPr="5338ACDA" w:rsidR="25C04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maintaining</w:t>
      </w:r>
      <w:r w:rsidRPr="5338ACDA" w:rsidR="25C04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their integrity is essential. Good nutrition aids health and reduces disease risks. (</w:t>
      </w:r>
      <w:r w:rsidRPr="5338ACDA" w:rsidR="23101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Camillo, A. 2021)</w:t>
      </w:r>
      <w:r w:rsidRPr="5338ACDA" w:rsidR="3FBA55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. </w:t>
      </w:r>
    </w:p>
    <w:p w:rsidR="791C3684" w:rsidP="5338ACDA" w:rsidRDefault="791C3684" w14:paraId="58CFBED2" w14:textId="37ADDCBB">
      <w:pPr>
        <w:pStyle w:val="Normal"/>
        <w:spacing w:before="0" w:beforeAutospacing="off" w:after="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5338ACDA" w:rsidR="0C239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Providing</w:t>
      </w:r>
      <w:r w:rsidRPr="5338ACDA" w:rsidR="0C239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an exciting dining </w:t>
      </w:r>
      <w:r w:rsidRPr="5338ACDA" w:rsidR="0C239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option</w:t>
      </w:r>
      <w:r w:rsidRPr="5338ACDA" w:rsidR="0C239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for hotel guests, allowing them to explore new and diverse culinary experiences during their stay. </w:t>
      </w:r>
      <w:r w:rsidRPr="5338ACDA" w:rsidR="4F0E4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(Paskins et all, p.217, 2021). </w:t>
      </w:r>
      <w:r w:rsidRPr="5338ACDA" w:rsidR="48249B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The menu includes vegetarian, vegan, gluten-free, and allergen-friendly options to cater to the diverse needs of our guests. This approach aligns with the increasing demand for healthier and customized dining experiences.</w:t>
      </w:r>
      <w:r w:rsidRPr="5338ACDA" w:rsidR="71AB5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5338ACDA" w:rsidR="5517B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(</w:t>
      </w:r>
      <w:r w:rsidRPr="5338ACDA" w:rsidR="5517B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Pashakis</w:t>
      </w:r>
      <w:r w:rsidRPr="5338ACDA" w:rsidR="5517B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 I., 2018).</w:t>
      </w:r>
      <w:r w:rsidRPr="5338ACDA" w:rsidR="2A3CCC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5338ACDA" w:rsidR="2A3CCC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Promoting health through balanced diets and </w:t>
      </w:r>
      <w:r w:rsidRPr="5338ACDA" w:rsidR="2A3CCC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providing</w:t>
      </w:r>
      <w:r w:rsidRPr="5338ACDA" w:rsidR="2A3CCC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cooking method details is crucial for today’s consumers. Diners with food allergies or sensitivities rely on servers for </w:t>
      </w:r>
      <w:r w:rsidRPr="5338ACDA" w:rsidR="2A3CCC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accurate</w:t>
      </w:r>
      <w:r w:rsidRPr="5338ACDA" w:rsidR="2A3CCC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ingredient information for safe choices. (Cousins</w:t>
      </w:r>
      <w:r w:rsidRPr="5338ACDA" w:rsidR="396AB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,</w:t>
      </w:r>
      <w:r w:rsidRPr="5338ACDA" w:rsidR="2A3CCC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et all, pp.93-94, 2020).</w:t>
      </w:r>
    </w:p>
    <w:p w:rsidR="791C3684" w:rsidP="5338ACDA" w:rsidRDefault="791C3684" w14:paraId="2E5AD134" w14:textId="7849B7F7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5338ACDA" w:rsidR="078C5E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The purchase decision and customer satisfaction are influenced by the perceived price and value associated with a product or service. Value </w:t>
      </w:r>
      <w:r w:rsidRPr="5338ACDA" w:rsidR="078C5E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re</w:t>
      </w:r>
      <w:r w:rsidRPr="5338ACDA" w:rsidR="078C5E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presents</w:t>
      </w:r>
      <w:r w:rsidRPr="5338ACDA" w:rsidR="078C5E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</w:t>
      </w:r>
      <w:r w:rsidRPr="5338ACDA" w:rsidR="078C5E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he trade-off between price and quality, signifying the benefits the consumer obtains in exchange for the price paid. </w:t>
      </w:r>
      <w:r w:rsidRPr="5338ACDA" w:rsidR="5551B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Utilizing psychological pricing, like setting a price at £9.99 instead of £10, can create the </w:t>
      </w:r>
      <w:r w:rsidRPr="5338ACDA" w:rsidR="5551B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pe</w:t>
      </w:r>
      <w:r w:rsidRPr="5338ACDA" w:rsidR="5551B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rception</w:t>
      </w:r>
      <w:r w:rsidRPr="5338ACDA" w:rsidR="5551B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o</w:t>
      </w:r>
      <w:r w:rsidRPr="5338ACDA" w:rsidR="5551B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f a lower cost and potentially boost sales.</w:t>
      </w:r>
      <w:r w:rsidRPr="5338ACDA" w:rsidR="7EB96B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5338ACDA" w:rsidR="6C19D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Subtle pricing tactics prioritize customer preferences over price by removing currency signs and reducing font size.</w:t>
      </w:r>
      <w:r w:rsidRPr="5338ACDA" w:rsidR="414D2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(Oh</w:t>
      </w:r>
      <w:r w:rsidRPr="5338ACDA" w:rsidR="58530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,</w:t>
      </w:r>
      <w:r w:rsidRPr="5338ACDA" w:rsidR="414D2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et all,</w:t>
      </w:r>
      <w:r w:rsidRPr="5338ACDA" w:rsidR="414D2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p.62, 2008).</w:t>
      </w:r>
    </w:p>
    <w:p w:rsidR="37247289" w:rsidP="5338ACDA" w:rsidRDefault="37247289" w14:paraId="4BEAE580" w14:textId="1A67ACEA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5338ACDA" w:rsidR="6FC44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The restaurant aims to be inclusive, offering a wide variety of dishes to cater to different tastes and dietary preferences. From traditional British classics to international delights</w:t>
      </w:r>
      <w:r w:rsidRPr="5338ACDA" w:rsidR="3653D3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</w:t>
      </w:r>
      <w:r w:rsidRPr="5338ACDA" w:rsidR="6FC44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The menu features a carefully curated </w:t>
      </w:r>
      <w:r w:rsidRPr="5338ACDA" w:rsidR="6FC44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selection</w:t>
      </w:r>
      <w:r w:rsidRPr="5338ACDA" w:rsidR="6FC44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of dishes from various international cuisines, </w:t>
      </w:r>
      <w:r w:rsidRPr="5338ACDA" w:rsidR="6FC44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representing</w:t>
      </w:r>
      <w:r w:rsidRPr="5338ACDA" w:rsidR="6FC44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different countries and regions. This concept aligns with the global trend of culinary exploration and the growing interest in world cuisines.</w:t>
      </w:r>
      <w:r w:rsidRPr="5338ACDA" w:rsidR="05AD93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(</w:t>
      </w:r>
      <w:r w:rsidRPr="5338ACDA" w:rsidR="05AD93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Boussard</w:t>
      </w:r>
      <w:r w:rsidRPr="5338ACDA" w:rsidR="05AD93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, S. p.36, 2021).</w:t>
      </w:r>
    </w:p>
    <w:p w:rsidR="5338ACDA" w:rsidP="5338ACDA" w:rsidRDefault="5338ACDA" w14:paraId="2F172C7A" w14:textId="1255B79A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6623778D" w:rsidP="5338ACDA" w:rsidRDefault="6623778D" w14:paraId="1DFD08FD" w14:textId="7C4A0BDF">
      <w:pPr>
        <w:pStyle w:val="Normal"/>
        <w:spacing w:before="0" w:beforeAutospacing="off" w:after="0" w:afterAutospacing="off"/>
        <w:ind w:left="0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6623778D" w:rsidP="6623778D" w:rsidRDefault="6623778D" w14:paraId="1A2C0108" w14:textId="6D543A75">
      <w:pPr>
        <w:pStyle w:val="Normal"/>
        <w:spacing w:before="0" w:beforeAutospacing="off" w:after="0" w:afterAutospacing="off"/>
        <w:ind w:left="0"/>
        <w:jc w:val="both"/>
      </w:pPr>
    </w:p>
    <w:p w:rsidR="6623778D" w:rsidP="5338ACDA" w:rsidRDefault="6623778D" w14:paraId="4546B1FA" w14:textId="45BFA728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</w:pPr>
      <w:r w:rsidR="470C68D0">
        <w:drawing>
          <wp:inline wp14:editId="3F177C7A" wp14:anchorId="2E945E11">
            <wp:extent cx="6591300" cy="3693875"/>
            <wp:effectExtent l="0" t="0" r="0" b="0"/>
            <wp:docPr id="7702604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7bf946f81f40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1300" cy="369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23778D" w:rsidP="6623778D" w:rsidRDefault="6623778D" w14:paraId="20BB3F5A" w14:textId="2EEE67C3">
      <w:pPr>
        <w:pStyle w:val="Normal"/>
        <w:spacing w:before="0" w:beforeAutospacing="off" w:after="0" w:afterAutospacing="off"/>
        <w:ind w:left="0"/>
        <w:jc w:val="both"/>
      </w:pPr>
    </w:p>
    <w:p w:rsidR="6623778D" w:rsidP="5338ACDA" w:rsidRDefault="6623778D" w14:paraId="020EF1F1" w14:textId="04D6EE18">
      <w:pPr>
        <w:pStyle w:val="Normal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454E44E9" w:rsidP="5338ACDA" w:rsidRDefault="454E44E9" w14:paraId="1D594F01" w14:textId="624F3ACA">
      <w:pPr>
        <w:pStyle w:val="Normal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GB"/>
        </w:rPr>
      </w:pPr>
      <w:r w:rsidR="47550825">
        <w:drawing>
          <wp:inline wp14:editId="5AD40131" wp14:anchorId="43838706">
            <wp:extent cx="6543675" cy="3694450"/>
            <wp:effectExtent l="0" t="0" r="0" b="0"/>
            <wp:docPr id="8637127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4ca757f8574c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3675" cy="369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4E44E9" w:rsidP="5338ACDA" w:rsidRDefault="454E44E9" w14:paraId="7814EE0B" w14:textId="01F93A06">
      <w:pPr>
        <w:pStyle w:val="Normal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454E44E9" w:rsidP="5338ACDA" w:rsidRDefault="454E44E9" w14:paraId="5FEA92DC" w14:textId="4B9A6BC1">
      <w:pPr>
        <w:pStyle w:val="Normal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  <w:r w:rsidR="1712CD13">
        <w:drawing>
          <wp:inline wp14:editId="50ADA248" wp14:anchorId="543443EE">
            <wp:extent cx="6574339" cy="3684370"/>
            <wp:effectExtent l="0" t="0" r="0" b="0"/>
            <wp:docPr id="18349245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923a32c6d74c6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574339" cy="368437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4E44E9" w:rsidP="5338ACDA" w:rsidRDefault="454E44E9" w14:paraId="5E7AA93F" w14:textId="06FEFA97">
      <w:pPr>
        <w:pStyle w:val="Normal"/>
        <w:spacing w:before="0" w:beforeAutospacing="off" w:after="0" w:afterAutospacing="off"/>
        <w:ind w:left="0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454E44E9" w:rsidP="39956C4E" w:rsidRDefault="454E44E9" w14:paraId="7A88E744" w14:textId="65450257">
      <w:pPr>
        <w:spacing w:before="0" w:beforeAutospacing="off" w:after="0" w:afterAutospacing="off"/>
        <w:ind/>
      </w:pPr>
      <w:r>
        <w:br w:type="page"/>
      </w:r>
    </w:p>
    <w:p w:rsidR="454E44E9" w:rsidP="39956C4E" w:rsidRDefault="454E44E9" w14:paraId="4D62DD1C" w14:textId="375C2371">
      <w:pPr>
        <w:pStyle w:val="Normal"/>
        <w:spacing w:before="0" w:beforeAutospacing="off" w:after="0" w:afterAutospacing="off"/>
        <w:ind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454E44E9" w:rsidP="39956C4E" w:rsidRDefault="454E44E9" w14:paraId="5013C0AA" w14:textId="10911456">
      <w:pPr>
        <w:pStyle w:val="Normal"/>
        <w:spacing w:before="0" w:beforeAutospacing="off" w:after="0" w:afterAutospacing="off"/>
        <w:ind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39956C4E" w:rsidR="307528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Reference List</w:t>
      </w:r>
    </w:p>
    <w:p w:rsidR="1F4C7F5C" w:rsidP="1F4C7F5C" w:rsidRDefault="1F4C7F5C" w14:paraId="1C5BD885" w14:textId="518B2DF7">
      <w:pPr>
        <w:pStyle w:val="Normal"/>
        <w:spacing w:before="0" w:beforeAutospacing="off" w:after="0" w:afterAutospacing="off"/>
        <w:ind w:left="0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6494793E" w:rsidP="1F4C7F5C" w:rsidRDefault="6494793E" w14:paraId="4E7C2EB0" w14:textId="4B08967B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1F4C7F5C" w:rsidR="64947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A. Camillo (2021). </w:t>
      </w:r>
      <w:r w:rsidRPr="1F4C7F5C" w:rsidR="649479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Food Safety, Food and Beverage Preparation, Menu and Beverage List Development, Service, and Current and Future Challenges</w:t>
      </w:r>
      <w:r w:rsidRPr="1F4C7F5C" w:rsidR="64947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 IGI Global. https://doi-org.ezproxy.uwtsd.ac.uk/10.4018/978-1-7998-4342-9.ch007</w:t>
      </w:r>
    </w:p>
    <w:p w:rsidR="1F4C7F5C" w:rsidP="5338ACDA" w:rsidRDefault="1F4C7F5C" w14:paraId="4B58F137" w14:textId="67EEECA5">
      <w:pPr>
        <w:pStyle w:val="Normal"/>
        <w:spacing w:before="0" w:beforeAutospacing="off" w:after="0" w:afterAutospacing="off"/>
        <w:ind w:left="0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389EF9EE" w:rsidP="5338ACDA" w:rsidRDefault="389EF9EE" w14:paraId="6F999B87" w14:textId="4AFEC5E7">
      <w:pPr>
        <w:pStyle w:val="Normal"/>
        <w:spacing w:before="0" w:beforeAutospacing="off" w:after="0" w:afterAutospacing="off"/>
        <w:ind w:left="0"/>
        <w:jc w:val="both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5338ACDA" w:rsidR="389EF9EE">
        <w:rPr>
          <w:rFonts w:ascii="system-ui" w:hAnsi="system-ui" w:eastAsia="system-ui" w:cs="system-ui"/>
          <w:noProof w:val="0"/>
          <w:sz w:val="24"/>
          <w:szCs w:val="24"/>
          <w:lang w:val="en-GB"/>
        </w:rPr>
        <w:t>Beko (2023), Salmon with White Sauce Image, Accessed on: 9</w:t>
      </w:r>
      <w:r w:rsidRPr="5338ACDA" w:rsidR="389EF9EE">
        <w:rPr>
          <w:rFonts w:ascii="system-ui" w:hAnsi="system-ui" w:eastAsia="system-ui" w:cs="system-ui"/>
          <w:noProof w:val="0"/>
          <w:sz w:val="24"/>
          <w:szCs w:val="24"/>
          <w:vertAlign w:val="superscript"/>
          <w:lang w:val="en-GB"/>
        </w:rPr>
        <w:t>th</w:t>
      </w:r>
      <w:r w:rsidRPr="5338ACDA" w:rsidR="389EF9EE">
        <w:rPr>
          <w:rFonts w:ascii="system-ui" w:hAnsi="system-ui" w:eastAsia="system-ui" w:cs="system-ui"/>
          <w:noProof w:val="0"/>
          <w:sz w:val="24"/>
          <w:szCs w:val="24"/>
          <w:lang w:val="en-GB"/>
        </w:rPr>
        <w:t xml:space="preserve"> November 2023, Available at: </w:t>
      </w:r>
      <w:hyperlink r:id="Rfc82f26a651f4a45">
        <w:r w:rsidRPr="5338ACDA" w:rsidR="389EF9EE">
          <w:rPr>
            <w:rStyle w:val="Hyperlink"/>
            <w:rFonts w:ascii="system-ui" w:hAnsi="system-ui" w:eastAsia="system-ui" w:cs="system-ui"/>
            <w:noProof w:val="0"/>
            <w:sz w:val="24"/>
            <w:szCs w:val="24"/>
            <w:lang w:val="en-GB"/>
          </w:rPr>
          <w:t>https://www.beko.ro/blog/somon-cu-sos-alb/</w:t>
        </w:r>
      </w:hyperlink>
    </w:p>
    <w:p w:rsidR="5338ACDA" w:rsidP="5338ACDA" w:rsidRDefault="5338ACDA" w14:paraId="4157661B" w14:textId="575A950F">
      <w:pPr>
        <w:pStyle w:val="Normal"/>
        <w:spacing w:before="0" w:beforeAutospacing="off" w:after="0" w:afterAutospacing="off"/>
        <w:ind w:left="0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08DADE9D" w:rsidP="1F4C7F5C" w:rsidRDefault="08DADE9D" w14:paraId="7146DB0F" w14:textId="5AFF7792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1F4C7F5C" w:rsidR="08DAD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Boussard</w:t>
      </w:r>
      <w:r w:rsidRPr="1F4C7F5C" w:rsidR="08DAD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S. (2021) </w:t>
      </w:r>
      <w:r w:rsidRPr="1F4C7F5C" w:rsidR="08DADE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Food and beverage management in the luxury hotel industry</w:t>
      </w:r>
      <w:r w:rsidRPr="1F4C7F5C" w:rsidR="08DAD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First edition. New York, NY: Business Expert Press.</w:t>
      </w:r>
    </w:p>
    <w:p w:rsidR="15247D6A" w:rsidP="15247D6A" w:rsidRDefault="15247D6A" w14:paraId="16F56172" w14:textId="59FB1665">
      <w:pPr>
        <w:pStyle w:val="Normal"/>
        <w:spacing w:before="0" w:beforeAutospacing="off" w:after="0" w:afterAutospacing="off"/>
        <w:ind w:left="0"/>
        <w:jc w:val="both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09BA78F1" w:rsidP="15247D6A" w:rsidRDefault="09BA78F1" w14:paraId="3B632130" w14:textId="7943F4F4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6623778D" w:rsidR="09BA7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Cousins, John. and Weekes, Suzanne. (2020) </w:t>
      </w:r>
      <w:r w:rsidRPr="6623778D" w:rsidR="09BA78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Food and beverage service</w:t>
      </w:r>
      <w:r w:rsidRPr="6623778D" w:rsidR="09BA78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10th edition. London: Hodder Education Group.</w:t>
      </w:r>
    </w:p>
    <w:p w:rsidR="6623778D" w:rsidP="5338ACDA" w:rsidRDefault="6623778D" w14:paraId="03D41BA4" w14:textId="020D64C4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4A4D5712" w:rsidP="5338ACDA" w:rsidRDefault="4A4D5712" w14:paraId="7D5A4B5C" w14:textId="740A7C6A">
      <w:pPr>
        <w:pStyle w:val="Normal"/>
        <w:spacing w:before="0" w:beforeAutospacing="off" w:after="0" w:afterAutospacing="off"/>
        <w:ind w:left="0"/>
        <w:jc w:val="both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  <w:r w:rsidRPr="5338ACDA" w:rsidR="4A4D571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Del Fresco Pure (2023), dessert image, accessed on: 8</w:t>
      </w:r>
      <w:r w:rsidRPr="5338ACDA" w:rsidR="4A4D571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vertAlign w:val="superscript"/>
          <w:lang w:val="en-GB"/>
        </w:rPr>
        <w:t>th</w:t>
      </w:r>
      <w:r w:rsidRPr="5338ACDA" w:rsidR="4A4D571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November 2023, Available at: </w:t>
      </w:r>
      <w:hyperlink r:id="R9ff5f17b764648c3">
        <w:r w:rsidRPr="5338ACDA" w:rsidR="4A4D5712">
          <w:rPr>
            <w:rStyle w:val="Hyperlink"/>
            <w:rFonts w:ascii="system-ui" w:hAnsi="system-ui" w:eastAsia="system-ui" w:cs="system-ui"/>
            <w:noProof w:val="0"/>
            <w:sz w:val="24"/>
            <w:szCs w:val="24"/>
            <w:lang w:val="en-GB"/>
          </w:rPr>
          <w:t>https://www.delfrescopure.com/recipe/?recipe=11</w:t>
        </w:r>
      </w:hyperlink>
    </w:p>
    <w:p w:rsidR="5338ACDA" w:rsidP="5338ACDA" w:rsidRDefault="5338ACDA" w14:paraId="7CB7BE97" w14:textId="717DDC51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0D0AB426" w:rsidP="5338ACDA" w:rsidRDefault="0D0AB426" w14:paraId="1721C88A" w14:textId="45EA00BA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38ACDA" w:rsidR="0D0AB426">
        <w:rPr>
          <w:rFonts w:ascii="Arial" w:hAnsi="Arial" w:eastAsia="Arial" w:cs="Arial"/>
          <w:noProof w:val="0"/>
          <w:sz w:val="24"/>
          <w:szCs w:val="24"/>
          <w:lang w:val="en-GB"/>
        </w:rPr>
        <w:t>Martha Stewart (2023), cocktails image, Accessed on: 8</w:t>
      </w:r>
      <w:r w:rsidRPr="5338ACDA" w:rsidR="0D0AB426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5338ACDA" w:rsidR="0D0AB4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November 2023, Available at: </w:t>
      </w:r>
      <w:hyperlink r:id="R8864533acfd14415">
        <w:r w:rsidRPr="5338ACDA" w:rsidR="0D0AB42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https://www.marthastewart.com/274560/summer-cocktails</w:t>
        </w:r>
      </w:hyperlink>
    </w:p>
    <w:p w:rsidR="5338ACDA" w:rsidP="5338ACDA" w:rsidRDefault="5338ACDA" w14:paraId="4BBB3363" w14:textId="4FA8FDC1">
      <w:pPr>
        <w:pStyle w:val="Normal"/>
        <w:spacing w:before="0" w:beforeAutospacing="off" w:after="0" w:afterAutospacing="off"/>
        <w:ind w:left="0"/>
        <w:jc w:val="both"/>
        <w:rPr>
          <w:rFonts w:ascii="system-ui" w:hAnsi="system-ui" w:eastAsia="system-ui" w:cs="system-ui"/>
          <w:noProof w:val="0"/>
          <w:sz w:val="24"/>
          <w:szCs w:val="24"/>
          <w:lang w:val="en-GB"/>
        </w:rPr>
      </w:pPr>
    </w:p>
    <w:p w:rsidR="063D2D3B" w:rsidP="7D0A8F6D" w:rsidRDefault="063D2D3B" w14:paraId="46218E18" w14:textId="2094073C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7D0A8F6D" w:rsidR="063D2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Oh, H. and Pizam, A. (2008) Handbook of hospitality marketing management. Amsterdam: Butterworth-Heinemann.</w:t>
      </w:r>
    </w:p>
    <w:p w:rsidR="1F4C7F5C" w:rsidP="1F4C7F5C" w:rsidRDefault="1F4C7F5C" w14:paraId="754F49B9" w14:textId="6EB1355F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67F8647C" w:rsidP="1F4C7F5C" w:rsidRDefault="67F8647C" w14:paraId="2CB1C9EE" w14:textId="73661001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6623778D" w:rsidR="67F86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Paskins, Patricia., Pennington, Andrew. and </w:t>
      </w:r>
      <w:r w:rsidRPr="6623778D" w:rsidR="67F86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Macaninch</w:t>
      </w:r>
      <w:r w:rsidRPr="6623778D" w:rsidR="67F86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</w:t>
      </w:r>
      <w:r w:rsidRPr="6623778D" w:rsidR="67F86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D. Foskett</w:t>
      </w:r>
      <w:r w:rsidRPr="6623778D" w:rsidR="67F86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(2021) The Theory of Hospitality and Catering, 14th Edition. London: Hodder Education Group.</w:t>
      </w:r>
    </w:p>
    <w:p w:rsidR="6623778D" w:rsidP="7BA68A9D" w:rsidRDefault="6623778D" w14:paraId="0F9B5E04" w14:textId="475D6B1E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45CD5BFA" w:rsidP="7BA68A9D" w:rsidRDefault="45CD5BFA" w14:paraId="2C0AE2BF" w14:textId="67F42825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5338ACDA" w:rsidR="0E5EA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Pashakis</w:t>
      </w:r>
      <w:r w:rsidRPr="5338ACDA" w:rsidR="0E5EA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I. (2018) ‘New restaurant finds location advantage in farm-to-table space’, </w:t>
      </w:r>
      <w:r w:rsidRPr="5338ACDA" w:rsidR="0E5EA7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Central Penn Business Journal</w:t>
      </w:r>
      <w:r w:rsidRPr="5338ACDA" w:rsidR="0E5EA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[Preprint].</w:t>
      </w:r>
    </w:p>
    <w:p w:rsidR="5338ACDA" w:rsidP="5338ACDA" w:rsidRDefault="5338ACDA" w14:paraId="0ED40C35" w14:textId="148753A1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7044F418" w:rsidP="5338ACDA" w:rsidRDefault="7044F418" w14:paraId="16B8D0AB" w14:textId="4AD261A5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5338ACDA" w:rsidR="7044F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Pinch Of Yum (2023), avocado on toast image, Accessed on: 9</w:t>
      </w:r>
      <w:r w:rsidRPr="5338ACDA" w:rsidR="7044F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vertAlign w:val="superscript"/>
          <w:lang w:val="en-GB"/>
        </w:rPr>
        <w:t>th</w:t>
      </w:r>
      <w:r w:rsidRPr="5338ACDA" w:rsidR="7044F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November 2023, Available at:  </w:t>
      </w:r>
      <w:hyperlink r:id="R608232ec8aef43ee">
        <w:r w:rsidRPr="5338ACDA" w:rsidR="7044F41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https://pinchofyum.com/simple-poached-egg-avocado-toast</w:t>
        </w:r>
      </w:hyperlink>
      <w:r w:rsidRPr="5338ACDA" w:rsidR="7044F4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7D0A8F6D" w:rsidP="5338ACDA" w:rsidRDefault="7D0A8F6D" w14:paraId="14D28690" w14:textId="46AE1CFE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5CFCE81C" w:rsidP="5338ACDA" w:rsidRDefault="5CFCE81C" w14:paraId="35EB5CA5" w14:textId="33B9A4F6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338ACDA" w:rsidR="5CFCE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The </w:t>
      </w:r>
      <w:r w:rsidRPr="5338ACDA" w:rsidR="5CFCE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desserted</w:t>
      </w:r>
      <w:r w:rsidRPr="5338ACDA" w:rsidR="5CFCE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girl (2023), Lasagna veggie image, Accessed: on 8</w:t>
      </w:r>
      <w:r w:rsidRPr="5338ACDA" w:rsidR="5CFCE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vertAlign w:val="superscript"/>
          <w:lang w:val="en-GB"/>
        </w:rPr>
        <w:t>th</w:t>
      </w:r>
      <w:r w:rsidRPr="5338ACDA" w:rsidR="5CFCE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November 2023, Available at: </w:t>
      </w:r>
      <w:hyperlink r:id="Rc4b01a0f4b7e46a8">
        <w:r w:rsidRPr="5338ACDA" w:rsidR="5CFCE81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https://thedessertedgirl.com/2020/04/20/loaded-veggie-lasagna/</w:t>
        </w:r>
      </w:hyperlink>
    </w:p>
    <w:p w:rsidR="5338ACDA" w:rsidP="5338ACDA" w:rsidRDefault="5338ACDA" w14:paraId="099C3F6D" w14:textId="69C8AC30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</w:p>
    <w:p w:rsidR="6623778D" w:rsidP="5338ACDA" w:rsidRDefault="6623778D" w14:paraId="094E88DB" w14:textId="496857F4">
      <w:pPr>
        <w:pStyle w:val="Normal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5338ACDA" w:rsidR="3985D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Wood, R.C. (ed.) (2013) Key concepts in hospitality management. London: SAGE Publications Ltd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Ius8yhVQsa1sfk" int2:id="bfXlHVuF">
      <int2:state int2:type="AugLoop_Text_Critique" int2:value="Rejected"/>
    </int2:textHash>
    <int2:textHash int2:hashCode="poKAK7F5aPTrpz" int2:id="mG4y2Y70">
      <int2:state int2:type="AugLoop_Text_Critique" int2:value="Rejected"/>
    </int2:textHash>
    <int2:textHash int2:hashCode="PZP+DY213QXqlf" int2:id="MwmRDcNL">
      <int2:state int2:type="AugLoop_Text_Critique" int2:value="Rejected"/>
    </int2:textHash>
    <int2:textHash int2:hashCode="UBMg/mJIFHPN60" int2:id="qRe2m9u0">
      <int2:state int2:type="AugLoop_Text_Critique" int2:value="Rejected"/>
    </int2:textHash>
    <int2:textHash int2:hashCode="342CXiON6LC0H/" int2:id="wgV2Wp9q">
      <int2:state int2:type="AugLoop_Text_Critique" int2:value="Rejected"/>
    </int2:textHash>
    <int2:textHash int2:hashCode="ezk+N3Lt06mBEl" int2:id="qr61K9g3">
      <int2:state int2:type="AugLoop_Text_Critique" int2:value="Rejected"/>
    </int2:textHash>
    <int2:textHash int2:hashCode="KoFtG52M5yokaN" int2:id="ZItXg2Nh">
      <int2:state int2:type="AugLoop_Text_Critique" int2:value="Rejected"/>
    </int2:textHash>
    <int2:textHash int2:hashCode="k9H+53H3vk7kvW" int2:id="DvdnKE8I">
      <int2:state int2:type="AugLoop_Text_Critique" int2:value="Rejected"/>
    </int2:textHash>
    <int2:entireDocument int2:id="Dh7V4cHh">
      <int2:extLst>
        <oel:ext uri="E302BA01-7950-474C-9AD3-286E660C40A8">
          <int2:similaritySummary int2:version="1" int2:runId="1699569137672" int2:tilesCheckedInThisRun="23" int2:totalNumOfTiles="23" int2:similarityAnnotationCount="0" int2:numWords="0" int2:numFlaggedWords="0"/>
        </oel:ext>
      </int2:extLst>
    </int2:entireDocument>
  </int2:observations>
  <int2:intelligenceSettings/>
  <int2:onDemandWorkflows>
    <int2:onDemandWorkflow int2:type="SimilarityCheck" int2:paragraphVersions="2565DCE0-6D97680F 20000C01-4EF00B19 514D6750-019B6ECB 5E5787A5-64856B8E 45AD90DF-1D5D00DB 617E99F8-4B04CCF1 4E278853-012F6C10 16C2532F-3814D57D 300B4A8D-43F1496B 7FA681F9-33A9CBB4 37C74B0E-0057C9F2 440C3521-052314B0 4DEC1B27-532A314D 6154BB19-01FC6904 4AC78948-52C826D2 39640045-29514E81 5801E492-348B0CC3 76120C12-0B4B3FF8 3D19405B-5DA5825B 386E3569-79F2B5EA 6A301D87-56D6916E 65140BE2-308B436D 2ED37A36-6BCAF1D9 0B6CF548-5E77DD23 2E06029B-17FD0A8A 52A5D8F0-2B3A81FD 3AB429A9-009A8948 4F9C8720-1C31F271 58CFBED2-37ADDCBB 2E5AD134-7849B7F7 4BEAE580-1A67ACEA 2F172C7A-1255B79A 1DFD08FD-7C4A0BDF 1A2C0108-6D543A75 4546B1FA-45BFA728 20BB3F5A-2EEE67C3 020EF1F1-04D6EE18 1D594F01-624F3ACA 7814EE0B-01F93A06 5FEA92DC-6E9D52F8 5E7AA93F-06FEFA97 653FF31C-3A6F613D 5013C0AA-12D9AB2F 1C5BD885-518B2DF7 4E7C2EB0-4B08967B 4B58F137-67EEECA5 6F999B87-4AFEC5E7 4157661B-575A950F 7146DB0F-5AFF7792 16F56172-59FB1665 3B632130-7943F4F4 03D41BA4-020D64C4 7D5A4B5C-740A7C6A 7CB7BE97-717DDC51 1721C88A-45EA00BA 4BBB3363-4FA8FDC1 46218E18-2094073C 754F49B9-6EB1355F 2CB1C9EE-73661001 0F9B5E04-475D6B1E 2C0AE2BF-67F42825 0ED40C35-148753A1 16B8D0AB-4AD261A5 14D28690-46AE1CFE 35EB5CA5-33B9A4F6 099C3F6D-69C8AC30 094E88DB-496857F4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c5467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c474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49984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3041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0C16B5"/>
    <w:rsid w:val="000420AA"/>
    <w:rsid w:val="00044B92"/>
    <w:rsid w:val="001D3E3A"/>
    <w:rsid w:val="007D6545"/>
    <w:rsid w:val="00844DCE"/>
    <w:rsid w:val="00B49377"/>
    <w:rsid w:val="012BE960"/>
    <w:rsid w:val="017B85CE"/>
    <w:rsid w:val="017C9819"/>
    <w:rsid w:val="0199361F"/>
    <w:rsid w:val="019BD978"/>
    <w:rsid w:val="01D7B2CD"/>
    <w:rsid w:val="01E062B5"/>
    <w:rsid w:val="020D74CD"/>
    <w:rsid w:val="0224B794"/>
    <w:rsid w:val="0288711E"/>
    <w:rsid w:val="02990BE7"/>
    <w:rsid w:val="03011892"/>
    <w:rsid w:val="03249431"/>
    <w:rsid w:val="033BEC54"/>
    <w:rsid w:val="03D8E56E"/>
    <w:rsid w:val="03F32A1B"/>
    <w:rsid w:val="0516B118"/>
    <w:rsid w:val="05180377"/>
    <w:rsid w:val="0550D668"/>
    <w:rsid w:val="058C0911"/>
    <w:rsid w:val="05AD93FC"/>
    <w:rsid w:val="05C011E0"/>
    <w:rsid w:val="0638B954"/>
    <w:rsid w:val="063D2D3B"/>
    <w:rsid w:val="069EC730"/>
    <w:rsid w:val="06ECA6C9"/>
    <w:rsid w:val="07368B4E"/>
    <w:rsid w:val="0781872D"/>
    <w:rsid w:val="078C5EA0"/>
    <w:rsid w:val="07C0E696"/>
    <w:rsid w:val="07E48820"/>
    <w:rsid w:val="07F04AC9"/>
    <w:rsid w:val="080F5D77"/>
    <w:rsid w:val="08ABA60B"/>
    <w:rsid w:val="08AFB819"/>
    <w:rsid w:val="08C4826F"/>
    <w:rsid w:val="08DADE9D"/>
    <w:rsid w:val="08EB5B83"/>
    <w:rsid w:val="08F7B2A2"/>
    <w:rsid w:val="09B85AEE"/>
    <w:rsid w:val="09B9ED0C"/>
    <w:rsid w:val="09BA78F1"/>
    <w:rsid w:val="09D667F2"/>
    <w:rsid w:val="09D879D5"/>
    <w:rsid w:val="0A035FC5"/>
    <w:rsid w:val="0A1D0F1E"/>
    <w:rsid w:val="0A24478B"/>
    <w:rsid w:val="0A4C8F31"/>
    <w:rsid w:val="0A82BFD2"/>
    <w:rsid w:val="0AE871B3"/>
    <w:rsid w:val="0AFDA3B0"/>
    <w:rsid w:val="0B2BDD9E"/>
    <w:rsid w:val="0B2F1E62"/>
    <w:rsid w:val="0B4805EB"/>
    <w:rsid w:val="0B4B623C"/>
    <w:rsid w:val="0B7A0ADE"/>
    <w:rsid w:val="0B7B58B7"/>
    <w:rsid w:val="0B830CAE"/>
    <w:rsid w:val="0BECA62F"/>
    <w:rsid w:val="0BF6CD4A"/>
    <w:rsid w:val="0C1AB2FB"/>
    <w:rsid w:val="0C23954D"/>
    <w:rsid w:val="0C510167"/>
    <w:rsid w:val="0C7EF106"/>
    <w:rsid w:val="0C9E61DF"/>
    <w:rsid w:val="0CC7ADFF"/>
    <w:rsid w:val="0CD8CB13"/>
    <w:rsid w:val="0CE3D64C"/>
    <w:rsid w:val="0D0AB426"/>
    <w:rsid w:val="0D107442"/>
    <w:rsid w:val="0D33D494"/>
    <w:rsid w:val="0D7D5A0A"/>
    <w:rsid w:val="0E4FC787"/>
    <w:rsid w:val="0E5EA77E"/>
    <w:rsid w:val="0E637E60"/>
    <w:rsid w:val="0E9E9F0F"/>
    <w:rsid w:val="0EBC349A"/>
    <w:rsid w:val="0F200054"/>
    <w:rsid w:val="0F51168B"/>
    <w:rsid w:val="0F52FDB9"/>
    <w:rsid w:val="0F66F426"/>
    <w:rsid w:val="0F710BF0"/>
    <w:rsid w:val="0F8C1306"/>
    <w:rsid w:val="0FBE9DA3"/>
    <w:rsid w:val="0FC8FA18"/>
    <w:rsid w:val="0FFA2F85"/>
    <w:rsid w:val="0FFF4EC1"/>
    <w:rsid w:val="100E2CB3"/>
    <w:rsid w:val="101BE881"/>
    <w:rsid w:val="1040293A"/>
    <w:rsid w:val="1044C16C"/>
    <w:rsid w:val="10B5E98D"/>
    <w:rsid w:val="10F8E9B7"/>
    <w:rsid w:val="1102C487"/>
    <w:rsid w:val="110DFC9A"/>
    <w:rsid w:val="112BC76E"/>
    <w:rsid w:val="11571F36"/>
    <w:rsid w:val="117129A0"/>
    <w:rsid w:val="11B1F8A0"/>
    <w:rsid w:val="11C2BDE5"/>
    <w:rsid w:val="11D26365"/>
    <w:rsid w:val="11F5494D"/>
    <w:rsid w:val="127F2D59"/>
    <w:rsid w:val="12A9CCFB"/>
    <w:rsid w:val="12A9E8CD"/>
    <w:rsid w:val="1303C7CE"/>
    <w:rsid w:val="13064109"/>
    <w:rsid w:val="132134C8"/>
    <w:rsid w:val="133408BB"/>
    <w:rsid w:val="136421DB"/>
    <w:rsid w:val="1364C2A4"/>
    <w:rsid w:val="1388AD09"/>
    <w:rsid w:val="13AFBD19"/>
    <w:rsid w:val="13D31757"/>
    <w:rsid w:val="1401D55D"/>
    <w:rsid w:val="141AFDBA"/>
    <w:rsid w:val="1425C4E0"/>
    <w:rsid w:val="147682F8"/>
    <w:rsid w:val="147854E0"/>
    <w:rsid w:val="147C91F4"/>
    <w:rsid w:val="15247D6A"/>
    <w:rsid w:val="153561FB"/>
    <w:rsid w:val="15559E98"/>
    <w:rsid w:val="157960CE"/>
    <w:rsid w:val="157A6018"/>
    <w:rsid w:val="15AF86B4"/>
    <w:rsid w:val="15B9C284"/>
    <w:rsid w:val="16254B62"/>
    <w:rsid w:val="163889C1"/>
    <w:rsid w:val="16390913"/>
    <w:rsid w:val="164D16B6"/>
    <w:rsid w:val="1658D58A"/>
    <w:rsid w:val="1698523A"/>
    <w:rsid w:val="16B44DE8"/>
    <w:rsid w:val="16C37558"/>
    <w:rsid w:val="170AB819"/>
    <w:rsid w:val="1712CD13"/>
    <w:rsid w:val="1772060B"/>
    <w:rsid w:val="180F3699"/>
    <w:rsid w:val="1845FE8E"/>
    <w:rsid w:val="185D3B6A"/>
    <w:rsid w:val="18EC5EE2"/>
    <w:rsid w:val="19100DBC"/>
    <w:rsid w:val="1929148A"/>
    <w:rsid w:val="198B35AD"/>
    <w:rsid w:val="19C55197"/>
    <w:rsid w:val="19E20213"/>
    <w:rsid w:val="1A890D56"/>
    <w:rsid w:val="1AF8354C"/>
    <w:rsid w:val="1B361524"/>
    <w:rsid w:val="1B7CEBAE"/>
    <w:rsid w:val="1BB7B47F"/>
    <w:rsid w:val="1C03BD8C"/>
    <w:rsid w:val="1C0D819E"/>
    <w:rsid w:val="1C30D6C5"/>
    <w:rsid w:val="1C3F514B"/>
    <w:rsid w:val="1CC1C2A4"/>
    <w:rsid w:val="1CCF3374"/>
    <w:rsid w:val="1CD1E585"/>
    <w:rsid w:val="1CFAA526"/>
    <w:rsid w:val="1D4608DF"/>
    <w:rsid w:val="1D612B4F"/>
    <w:rsid w:val="1D79F99D"/>
    <w:rsid w:val="1E125A5A"/>
    <w:rsid w:val="1E1FDA27"/>
    <w:rsid w:val="1E547370"/>
    <w:rsid w:val="1E5DDA63"/>
    <w:rsid w:val="1E90804A"/>
    <w:rsid w:val="1EA2B9C8"/>
    <w:rsid w:val="1EE18711"/>
    <w:rsid w:val="1F0B3C21"/>
    <w:rsid w:val="1F258EA2"/>
    <w:rsid w:val="1F2DABD5"/>
    <w:rsid w:val="1F4C7F5C"/>
    <w:rsid w:val="1F4FECF6"/>
    <w:rsid w:val="1F51D543"/>
    <w:rsid w:val="1F5C4071"/>
    <w:rsid w:val="1F68BAF3"/>
    <w:rsid w:val="1F6F27DB"/>
    <w:rsid w:val="1FA17860"/>
    <w:rsid w:val="1FB6E400"/>
    <w:rsid w:val="205F78D1"/>
    <w:rsid w:val="20C1278E"/>
    <w:rsid w:val="20D9E205"/>
    <w:rsid w:val="20FFBFF4"/>
    <w:rsid w:val="21678D60"/>
    <w:rsid w:val="21759D46"/>
    <w:rsid w:val="224BE5FE"/>
    <w:rsid w:val="22899345"/>
    <w:rsid w:val="22A805CF"/>
    <w:rsid w:val="22C04F90"/>
    <w:rsid w:val="23101942"/>
    <w:rsid w:val="23775D2B"/>
    <w:rsid w:val="2382332B"/>
    <w:rsid w:val="23896E63"/>
    <w:rsid w:val="23B4F834"/>
    <w:rsid w:val="2463AEAC"/>
    <w:rsid w:val="246871F6"/>
    <w:rsid w:val="247A2DB5"/>
    <w:rsid w:val="2488E2A5"/>
    <w:rsid w:val="24D05EB8"/>
    <w:rsid w:val="24F66D74"/>
    <w:rsid w:val="2511FB4C"/>
    <w:rsid w:val="25229618"/>
    <w:rsid w:val="25281577"/>
    <w:rsid w:val="25AD5328"/>
    <w:rsid w:val="25C04E6E"/>
    <w:rsid w:val="25C0C2DE"/>
    <w:rsid w:val="2602B00D"/>
    <w:rsid w:val="26153D0E"/>
    <w:rsid w:val="26234964"/>
    <w:rsid w:val="266DD01F"/>
    <w:rsid w:val="2731D110"/>
    <w:rsid w:val="273256FA"/>
    <w:rsid w:val="2738B322"/>
    <w:rsid w:val="276E2C97"/>
    <w:rsid w:val="2776D8D3"/>
    <w:rsid w:val="277B76F2"/>
    <w:rsid w:val="279E806E"/>
    <w:rsid w:val="27BB8E50"/>
    <w:rsid w:val="27D648F2"/>
    <w:rsid w:val="27EF9672"/>
    <w:rsid w:val="282E0E36"/>
    <w:rsid w:val="28435CDC"/>
    <w:rsid w:val="284ABA03"/>
    <w:rsid w:val="28F8383E"/>
    <w:rsid w:val="29007443"/>
    <w:rsid w:val="29554931"/>
    <w:rsid w:val="29853B14"/>
    <w:rsid w:val="299CA1DA"/>
    <w:rsid w:val="29DDF38F"/>
    <w:rsid w:val="2A3CCC77"/>
    <w:rsid w:val="2A680658"/>
    <w:rsid w:val="2AD2F030"/>
    <w:rsid w:val="2AEC08E2"/>
    <w:rsid w:val="2B0BC722"/>
    <w:rsid w:val="2B19CE1B"/>
    <w:rsid w:val="2B3E8F9B"/>
    <w:rsid w:val="2B819CB5"/>
    <w:rsid w:val="2BE9840C"/>
    <w:rsid w:val="2BFAC5BE"/>
    <w:rsid w:val="2C08CA46"/>
    <w:rsid w:val="2C1D4C74"/>
    <w:rsid w:val="2C419DBA"/>
    <w:rsid w:val="2C66D30B"/>
    <w:rsid w:val="2C6EC091"/>
    <w:rsid w:val="2C764D5E"/>
    <w:rsid w:val="2C8CE9F3"/>
    <w:rsid w:val="2CA79783"/>
    <w:rsid w:val="2CCC2DD8"/>
    <w:rsid w:val="2CD45C7B"/>
    <w:rsid w:val="2CDA698A"/>
    <w:rsid w:val="2DEAB876"/>
    <w:rsid w:val="2DEF206B"/>
    <w:rsid w:val="2E396EA3"/>
    <w:rsid w:val="2E55AE04"/>
    <w:rsid w:val="2EA49F21"/>
    <w:rsid w:val="2F315024"/>
    <w:rsid w:val="2F40BF0C"/>
    <w:rsid w:val="2FC48AB5"/>
    <w:rsid w:val="2FD297A0"/>
    <w:rsid w:val="2FED3F3E"/>
    <w:rsid w:val="301BAE3B"/>
    <w:rsid w:val="301FCC2E"/>
    <w:rsid w:val="3047F861"/>
    <w:rsid w:val="3054ADF3"/>
    <w:rsid w:val="305C9B79"/>
    <w:rsid w:val="307528B9"/>
    <w:rsid w:val="3113E2ED"/>
    <w:rsid w:val="314231B4"/>
    <w:rsid w:val="31605B16"/>
    <w:rsid w:val="316985CE"/>
    <w:rsid w:val="316E6801"/>
    <w:rsid w:val="319631B4"/>
    <w:rsid w:val="31A258BF"/>
    <w:rsid w:val="31D116C5"/>
    <w:rsid w:val="31E9A8A0"/>
    <w:rsid w:val="31F86BDA"/>
    <w:rsid w:val="32649CAD"/>
    <w:rsid w:val="32AF6056"/>
    <w:rsid w:val="32DE25FB"/>
    <w:rsid w:val="3349AB0E"/>
    <w:rsid w:val="336CCEB8"/>
    <w:rsid w:val="337EC81C"/>
    <w:rsid w:val="3383FF88"/>
    <w:rsid w:val="3409047B"/>
    <w:rsid w:val="344B30B7"/>
    <w:rsid w:val="3456A065"/>
    <w:rsid w:val="3480A08D"/>
    <w:rsid w:val="348A32BD"/>
    <w:rsid w:val="34A12690"/>
    <w:rsid w:val="34CC5312"/>
    <w:rsid w:val="34E57B6F"/>
    <w:rsid w:val="3522E97F"/>
    <w:rsid w:val="35DD1371"/>
    <w:rsid w:val="35E70118"/>
    <w:rsid w:val="36310AAD"/>
    <w:rsid w:val="3653D36A"/>
    <w:rsid w:val="365F313B"/>
    <w:rsid w:val="368DABB9"/>
    <w:rsid w:val="36BBA04A"/>
    <w:rsid w:val="36C5F130"/>
    <w:rsid w:val="36FCA29B"/>
    <w:rsid w:val="3711E414"/>
    <w:rsid w:val="37247289"/>
    <w:rsid w:val="37988090"/>
    <w:rsid w:val="37A09673"/>
    <w:rsid w:val="37CD49BA"/>
    <w:rsid w:val="38846FBF"/>
    <w:rsid w:val="388AED85"/>
    <w:rsid w:val="389EF9EE"/>
    <w:rsid w:val="38CD04B7"/>
    <w:rsid w:val="38D59D2A"/>
    <w:rsid w:val="38E5B952"/>
    <w:rsid w:val="3902A47B"/>
    <w:rsid w:val="390D5F07"/>
    <w:rsid w:val="3922106D"/>
    <w:rsid w:val="39666DE9"/>
    <w:rsid w:val="396AB5B2"/>
    <w:rsid w:val="3985D3A7"/>
    <w:rsid w:val="39956C4E"/>
    <w:rsid w:val="39D225CD"/>
    <w:rsid w:val="39DC3FC7"/>
    <w:rsid w:val="3A0107D8"/>
    <w:rsid w:val="3A9693B4"/>
    <w:rsid w:val="3ABDE0CE"/>
    <w:rsid w:val="3AEEF01C"/>
    <w:rsid w:val="3AFD73BA"/>
    <w:rsid w:val="3B1AE182"/>
    <w:rsid w:val="3B2B8309"/>
    <w:rsid w:val="3B36C928"/>
    <w:rsid w:val="3B4F4D63"/>
    <w:rsid w:val="3B83C048"/>
    <w:rsid w:val="3B9D33CC"/>
    <w:rsid w:val="3BDFECD9"/>
    <w:rsid w:val="3C3A1593"/>
    <w:rsid w:val="3C44FFC9"/>
    <w:rsid w:val="3C4E86DB"/>
    <w:rsid w:val="3C4F3573"/>
    <w:rsid w:val="3CAD8F48"/>
    <w:rsid w:val="3CC91BF1"/>
    <w:rsid w:val="3D00D3F8"/>
    <w:rsid w:val="3D154B7A"/>
    <w:rsid w:val="3D2DFB64"/>
    <w:rsid w:val="3D636C48"/>
    <w:rsid w:val="3DC1EDB1"/>
    <w:rsid w:val="3DC8AB4C"/>
    <w:rsid w:val="3DF58190"/>
    <w:rsid w:val="3E19D3D1"/>
    <w:rsid w:val="3EBB610A"/>
    <w:rsid w:val="3EC9CBC5"/>
    <w:rsid w:val="3F95E3A3"/>
    <w:rsid w:val="3F974FCC"/>
    <w:rsid w:val="3F9C1BFA"/>
    <w:rsid w:val="3FBA5502"/>
    <w:rsid w:val="3FDA2F60"/>
    <w:rsid w:val="410C16B5"/>
    <w:rsid w:val="414D2D89"/>
    <w:rsid w:val="416EB4F5"/>
    <w:rsid w:val="41A720EF"/>
    <w:rsid w:val="42008693"/>
    <w:rsid w:val="424AD1DA"/>
    <w:rsid w:val="426A41D3"/>
    <w:rsid w:val="4293171F"/>
    <w:rsid w:val="42F215E4"/>
    <w:rsid w:val="435E536E"/>
    <w:rsid w:val="4362E57B"/>
    <w:rsid w:val="438B92D2"/>
    <w:rsid w:val="43A4650F"/>
    <w:rsid w:val="43AEE7F9"/>
    <w:rsid w:val="43BD2A73"/>
    <w:rsid w:val="440A165C"/>
    <w:rsid w:val="4416A610"/>
    <w:rsid w:val="448FF640"/>
    <w:rsid w:val="4526C8D7"/>
    <w:rsid w:val="454E44E9"/>
    <w:rsid w:val="45B19E6B"/>
    <w:rsid w:val="45CD5BFA"/>
    <w:rsid w:val="45E11808"/>
    <w:rsid w:val="460B56DD"/>
    <w:rsid w:val="460BBD59"/>
    <w:rsid w:val="4633846A"/>
    <w:rsid w:val="46652573"/>
    <w:rsid w:val="467A9212"/>
    <w:rsid w:val="470C68D0"/>
    <w:rsid w:val="47119957"/>
    <w:rsid w:val="47550825"/>
    <w:rsid w:val="475AB7EF"/>
    <w:rsid w:val="477F9563"/>
    <w:rsid w:val="47E65E83"/>
    <w:rsid w:val="47FBBAD5"/>
    <w:rsid w:val="47FCFE26"/>
    <w:rsid w:val="48166273"/>
    <w:rsid w:val="48249B69"/>
    <w:rsid w:val="482DD079"/>
    <w:rsid w:val="4865A940"/>
    <w:rsid w:val="4885BDB3"/>
    <w:rsid w:val="48A13A62"/>
    <w:rsid w:val="48A9BE65"/>
    <w:rsid w:val="490170B8"/>
    <w:rsid w:val="497F04A4"/>
    <w:rsid w:val="497F1CE6"/>
    <w:rsid w:val="49978B36"/>
    <w:rsid w:val="499DFA8B"/>
    <w:rsid w:val="4A4D5712"/>
    <w:rsid w:val="4AA9AAF2"/>
    <w:rsid w:val="4AAB0EB5"/>
    <w:rsid w:val="4AC6A92A"/>
    <w:rsid w:val="4AE58B6D"/>
    <w:rsid w:val="4BB03C53"/>
    <w:rsid w:val="4BB571EA"/>
    <w:rsid w:val="4C22822B"/>
    <w:rsid w:val="4CA03995"/>
    <w:rsid w:val="4CC2106D"/>
    <w:rsid w:val="4CD39CA8"/>
    <w:rsid w:val="4D198C26"/>
    <w:rsid w:val="4D1A288A"/>
    <w:rsid w:val="4D1A28D3"/>
    <w:rsid w:val="4D28519B"/>
    <w:rsid w:val="4D435CCE"/>
    <w:rsid w:val="4D4C0CB4"/>
    <w:rsid w:val="4DA0E44F"/>
    <w:rsid w:val="4DF425E5"/>
    <w:rsid w:val="4DFD0AB5"/>
    <w:rsid w:val="4DFE116C"/>
    <w:rsid w:val="4E2BDCE1"/>
    <w:rsid w:val="4E8D7E74"/>
    <w:rsid w:val="4EB6CEEE"/>
    <w:rsid w:val="4EB70F3E"/>
    <w:rsid w:val="4ECCC6D7"/>
    <w:rsid w:val="4EE7DD15"/>
    <w:rsid w:val="4EE9A69D"/>
    <w:rsid w:val="4F0E4D2E"/>
    <w:rsid w:val="4FE59B08"/>
    <w:rsid w:val="50067A8B"/>
    <w:rsid w:val="50359D0E"/>
    <w:rsid w:val="5067A316"/>
    <w:rsid w:val="50C768A7"/>
    <w:rsid w:val="50F72F4F"/>
    <w:rsid w:val="50FA8FAD"/>
    <w:rsid w:val="51212C5D"/>
    <w:rsid w:val="514B33A2"/>
    <w:rsid w:val="51637DA3"/>
    <w:rsid w:val="517622BB"/>
    <w:rsid w:val="51CF7E3E"/>
    <w:rsid w:val="520EA551"/>
    <w:rsid w:val="5212B65E"/>
    <w:rsid w:val="529B947A"/>
    <w:rsid w:val="52A93AE9"/>
    <w:rsid w:val="52C29BE2"/>
    <w:rsid w:val="5311BF33"/>
    <w:rsid w:val="532DA4D7"/>
    <w:rsid w:val="5333642B"/>
    <w:rsid w:val="5338ACDA"/>
    <w:rsid w:val="53AB343C"/>
    <w:rsid w:val="53B29E52"/>
    <w:rsid w:val="53DC0A70"/>
    <w:rsid w:val="53F39CDC"/>
    <w:rsid w:val="5425B0B3"/>
    <w:rsid w:val="547BEC8B"/>
    <w:rsid w:val="54DAAD1C"/>
    <w:rsid w:val="5517B826"/>
    <w:rsid w:val="5517C63A"/>
    <w:rsid w:val="5551B092"/>
    <w:rsid w:val="5558BCF8"/>
    <w:rsid w:val="55A1E19C"/>
    <w:rsid w:val="5610C99A"/>
    <w:rsid w:val="5614B5E2"/>
    <w:rsid w:val="5675D423"/>
    <w:rsid w:val="56C02F01"/>
    <w:rsid w:val="57B08643"/>
    <w:rsid w:val="57BF9387"/>
    <w:rsid w:val="57D146E9"/>
    <w:rsid w:val="57F1BC46"/>
    <w:rsid w:val="5844F908"/>
    <w:rsid w:val="5853091A"/>
    <w:rsid w:val="5887420F"/>
    <w:rsid w:val="58C7CFB5"/>
    <w:rsid w:val="58CCD456"/>
    <w:rsid w:val="5907507D"/>
    <w:rsid w:val="5923A9A5"/>
    <w:rsid w:val="595C8AC4"/>
    <w:rsid w:val="59E4141B"/>
    <w:rsid w:val="59FA681F"/>
    <w:rsid w:val="5A884996"/>
    <w:rsid w:val="5A8CA189"/>
    <w:rsid w:val="5A943DFC"/>
    <w:rsid w:val="5ABB6A63"/>
    <w:rsid w:val="5AFB1E6D"/>
    <w:rsid w:val="5B02C260"/>
    <w:rsid w:val="5B1477B3"/>
    <w:rsid w:val="5BF2359D"/>
    <w:rsid w:val="5BFF7077"/>
    <w:rsid w:val="5C29C818"/>
    <w:rsid w:val="5C6362DD"/>
    <w:rsid w:val="5C826EE2"/>
    <w:rsid w:val="5CA15A68"/>
    <w:rsid w:val="5CAE96EE"/>
    <w:rsid w:val="5CF7132D"/>
    <w:rsid w:val="5CFCE81C"/>
    <w:rsid w:val="5D669134"/>
    <w:rsid w:val="5DE78E4E"/>
    <w:rsid w:val="5E4C1875"/>
    <w:rsid w:val="5EF1E574"/>
    <w:rsid w:val="5EF8D74F"/>
    <w:rsid w:val="5F497699"/>
    <w:rsid w:val="5FE7E8D6"/>
    <w:rsid w:val="6078B8AE"/>
    <w:rsid w:val="607EBBCF"/>
    <w:rsid w:val="6152A462"/>
    <w:rsid w:val="61CC3CF6"/>
    <w:rsid w:val="623EC7E4"/>
    <w:rsid w:val="624CF3CB"/>
    <w:rsid w:val="630238AB"/>
    <w:rsid w:val="630F329C"/>
    <w:rsid w:val="637965B1"/>
    <w:rsid w:val="63D0AFA2"/>
    <w:rsid w:val="6442BDAD"/>
    <w:rsid w:val="6494793E"/>
    <w:rsid w:val="64DB9EA3"/>
    <w:rsid w:val="655BC210"/>
    <w:rsid w:val="6565D1CA"/>
    <w:rsid w:val="6576ED2D"/>
    <w:rsid w:val="65985378"/>
    <w:rsid w:val="65AF1CEC"/>
    <w:rsid w:val="65D15501"/>
    <w:rsid w:val="66033123"/>
    <w:rsid w:val="6623778D"/>
    <w:rsid w:val="663291ED"/>
    <w:rsid w:val="6646D35E"/>
    <w:rsid w:val="673A523E"/>
    <w:rsid w:val="674FF03F"/>
    <w:rsid w:val="67753D11"/>
    <w:rsid w:val="677CBB8F"/>
    <w:rsid w:val="677D0844"/>
    <w:rsid w:val="67F8647C"/>
    <w:rsid w:val="6808C423"/>
    <w:rsid w:val="68869E90"/>
    <w:rsid w:val="68A44BAD"/>
    <w:rsid w:val="68FE0641"/>
    <w:rsid w:val="69188BF0"/>
    <w:rsid w:val="694CBDC2"/>
    <w:rsid w:val="696D431B"/>
    <w:rsid w:val="698FEB9A"/>
    <w:rsid w:val="699DC789"/>
    <w:rsid w:val="6A2BEBDF"/>
    <w:rsid w:val="6ACD08E1"/>
    <w:rsid w:val="6B0C1822"/>
    <w:rsid w:val="6B5A6D33"/>
    <w:rsid w:val="6BDBEC6F"/>
    <w:rsid w:val="6C19DAAE"/>
    <w:rsid w:val="6C380182"/>
    <w:rsid w:val="6C7D4DC8"/>
    <w:rsid w:val="6CC09083"/>
    <w:rsid w:val="6CC78C5C"/>
    <w:rsid w:val="6DDABFC5"/>
    <w:rsid w:val="6DF900A0"/>
    <w:rsid w:val="6E04DE76"/>
    <w:rsid w:val="6E202C6A"/>
    <w:rsid w:val="6E27820F"/>
    <w:rsid w:val="6E2CE1C8"/>
    <w:rsid w:val="6E52EEDE"/>
    <w:rsid w:val="6E6A29C5"/>
    <w:rsid w:val="6EC0B286"/>
    <w:rsid w:val="6EE398BB"/>
    <w:rsid w:val="6EF62259"/>
    <w:rsid w:val="6F222D19"/>
    <w:rsid w:val="6F3CE020"/>
    <w:rsid w:val="6F649CA5"/>
    <w:rsid w:val="6F769026"/>
    <w:rsid w:val="6FAB667F"/>
    <w:rsid w:val="6FB0FC79"/>
    <w:rsid w:val="6FB4EE8A"/>
    <w:rsid w:val="6FC44394"/>
    <w:rsid w:val="6FCEC9E4"/>
    <w:rsid w:val="7035A3AF"/>
    <w:rsid w:val="7044F418"/>
    <w:rsid w:val="7057C09D"/>
    <w:rsid w:val="707DB11C"/>
    <w:rsid w:val="70943CF7"/>
    <w:rsid w:val="709975F1"/>
    <w:rsid w:val="70A1A5F5"/>
    <w:rsid w:val="7133F933"/>
    <w:rsid w:val="71789E93"/>
    <w:rsid w:val="71AB5686"/>
    <w:rsid w:val="724B2DF3"/>
    <w:rsid w:val="7265864A"/>
    <w:rsid w:val="726A5FCD"/>
    <w:rsid w:val="72776DDD"/>
    <w:rsid w:val="72BDB242"/>
    <w:rsid w:val="731DA583"/>
    <w:rsid w:val="73C00C6A"/>
    <w:rsid w:val="73C382F9"/>
    <w:rsid w:val="73F42B6A"/>
    <w:rsid w:val="740C84DE"/>
    <w:rsid w:val="744C0E69"/>
    <w:rsid w:val="74A90805"/>
    <w:rsid w:val="74C69118"/>
    <w:rsid w:val="752C8AE1"/>
    <w:rsid w:val="7574ECE2"/>
    <w:rsid w:val="75B01735"/>
    <w:rsid w:val="75D09F3D"/>
    <w:rsid w:val="75D9CD58"/>
    <w:rsid w:val="76558ECE"/>
    <w:rsid w:val="76613589"/>
    <w:rsid w:val="76643AF9"/>
    <w:rsid w:val="76CB146A"/>
    <w:rsid w:val="77042B79"/>
    <w:rsid w:val="773791BE"/>
    <w:rsid w:val="773B227C"/>
    <w:rsid w:val="7761A931"/>
    <w:rsid w:val="77820903"/>
    <w:rsid w:val="77CA57BD"/>
    <w:rsid w:val="7821B866"/>
    <w:rsid w:val="7853A51E"/>
    <w:rsid w:val="78CC1AB8"/>
    <w:rsid w:val="78D9A151"/>
    <w:rsid w:val="78EE058A"/>
    <w:rsid w:val="791C3684"/>
    <w:rsid w:val="79317835"/>
    <w:rsid w:val="7998E9D2"/>
    <w:rsid w:val="79BDB9AB"/>
    <w:rsid w:val="79E54E74"/>
    <w:rsid w:val="7A0E23C0"/>
    <w:rsid w:val="7A5189B6"/>
    <w:rsid w:val="7A8251B2"/>
    <w:rsid w:val="7A9380D2"/>
    <w:rsid w:val="7ADEFAC4"/>
    <w:rsid w:val="7B09493E"/>
    <w:rsid w:val="7B0D0B4B"/>
    <w:rsid w:val="7B184989"/>
    <w:rsid w:val="7B49CD16"/>
    <w:rsid w:val="7B5F2F92"/>
    <w:rsid w:val="7B92AC5D"/>
    <w:rsid w:val="7BA68A9D"/>
    <w:rsid w:val="7BACFA1C"/>
    <w:rsid w:val="7C25A64C"/>
    <w:rsid w:val="7CBBCB94"/>
    <w:rsid w:val="7CC126DC"/>
    <w:rsid w:val="7CC13D07"/>
    <w:rsid w:val="7D0A8F6D"/>
    <w:rsid w:val="7D45C482"/>
    <w:rsid w:val="7DB4FFFA"/>
    <w:rsid w:val="7DDA0226"/>
    <w:rsid w:val="7DE124F1"/>
    <w:rsid w:val="7DEF5AEF"/>
    <w:rsid w:val="7E14A3E8"/>
    <w:rsid w:val="7E16A18D"/>
    <w:rsid w:val="7E54C036"/>
    <w:rsid w:val="7E61955C"/>
    <w:rsid w:val="7E685048"/>
    <w:rsid w:val="7EB96B46"/>
    <w:rsid w:val="7ED7E76C"/>
    <w:rsid w:val="7EDFEE7E"/>
    <w:rsid w:val="7F3F0805"/>
    <w:rsid w:val="7F4198DB"/>
    <w:rsid w:val="7F42B949"/>
    <w:rsid w:val="7F48E2D5"/>
    <w:rsid w:val="7F9236BC"/>
    <w:rsid w:val="7FBC5834"/>
    <w:rsid w:val="7FCB82B5"/>
    <w:rsid w:val="7FDA1096"/>
    <w:rsid w:val="7FE784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0C16B5"/>
  <w15:chartTrackingRefBased/>
  <w15:docId w15:val="{3AE8F8EB-9A91-4368-BBE6-0AC35F499C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6f912e337464603" /><Relationship Type="http://schemas.microsoft.com/office/2020/10/relationships/intelligence" Target="/word/intelligence2.xml" Id="Rbbe932555eb24862" /><Relationship Type="http://schemas.openxmlformats.org/officeDocument/2006/relationships/image" Target="/media/image5.png" Id="Rff7bf946f81f4018" /><Relationship Type="http://schemas.openxmlformats.org/officeDocument/2006/relationships/image" Target="/media/image6.png" Id="R504ca757f8574cbc" /><Relationship Type="http://schemas.openxmlformats.org/officeDocument/2006/relationships/hyperlink" Target="https://www.beko.ro/blog/somon-cu-sos-alb/" TargetMode="External" Id="Rfc82f26a651f4a45" /><Relationship Type="http://schemas.openxmlformats.org/officeDocument/2006/relationships/hyperlink" Target="https://www.delfrescopure.com/recipe/?recipe=11" TargetMode="External" Id="R9ff5f17b764648c3" /><Relationship Type="http://schemas.openxmlformats.org/officeDocument/2006/relationships/hyperlink" Target="https://www.marthastewart.com/274560/summer-cocktails" TargetMode="External" Id="R8864533acfd14415" /><Relationship Type="http://schemas.openxmlformats.org/officeDocument/2006/relationships/hyperlink" Target="https://pinchofyum.com/simple-poached-egg-avocado-toast" TargetMode="External" Id="R608232ec8aef43ee" /><Relationship Type="http://schemas.openxmlformats.org/officeDocument/2006/relationships/hyperlink" Target="https://thedessertedgirl.com/2020/04/20/loaded-veggie-lasagna/" TargetMode="External" Id="Rc4b01a0f4b7e46a8" /><Relationship Type="http://schemas.openxmlformats.org/officeDocument/2006/relationships/image" Target="/media/image4.png" Id="Rc8923a32c6d74c6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Adriana-Isabela Trefas (2242075)</dc:creator>
  <keywords/>
  <dc:description/>
  <lastModifiedBy>Adriana-Isabela Trefas (2242075)</lastModifiedBy>
  <revision>14</revision>
  <dcterms:created xsi:type="dcterms:W3CDTF">2023-11-01T10:27:44.0896461Z</dcterms:created>
  <dcterms:modified xsi:type="dcterms:W3CDTF">2023-11-10T12:38:02.1763318Z</dcterms:modified>
</coreProperties>
</file>