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5"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3F6DB2" w14:textId="79EB9BAE" w:rsidR="004F3639" w:rsidRDefault="004F3639" w:rsidP="004F3639">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397B6E33" wp14:editId="3EBD2971">
            <wp:extent cx="2875280" cy="1046480"/>
            <wp:effectExtent l="25400" t="25400" r="20320" b="20320"/>
            <wp:docPr id="5" name="Picture 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5280" cy="1046480"/>
                    </a:xfrm>
                    <a:prstGeom prst="rect">
                      <a:avLst/>
                    </a:prstGeom>
                    <a:noFill/>
                    <a:ln w="19050" cmpd="sng">
                      <a:solidFill>
                        <a:srgbClr val="000000"/>
                      </a:solidFill>
                      <a:miter lim="800000"/>
                      <a:headEnd/>
                      <a:tailEnd/>
                    </a:ln>
                    <a:effectLst/>
                  </pic:spPr>
                </pic:pic>
              </a:graphicData>
            </a:graphic>
          </wp:inline>
        </w:drawing>
      </w:r>
    </w:p>
    <w:p w14:paraId="4F603754" w14:textId="77777777" w:rsidR="004F3639" w:rsidRDefault="004F3639" w:rsidP="004F3639">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39378069" w14:textId="77777777" w:rsidR="004F3639" w:rsidRPr="001E50BB" w:rsidRDefault="004F3639" w:rsidP="004F3639">
      <w:pPr>
        <w:jc w:val="center"/>
        <w:rPr>
          <w:rFonts w:ascii="Arial" w:hAnsi="Arial" w:cs="Arial"/>
          <w:b/>
          <w:lang w:val="cy-GB"/>
        </w:rPr>
      </w:pPr>
      <w:r w:rsidRPr="001E50BB">
        <w:rPr>
          <w:rFonts w:ascii="Arial" w:hAnsi="Arial" w:cs="Arial"/>
          <w:b/>
          <w:lang w:val="cy-GB"/>
        </w:rPr>
        <w:t>(to be completed by marker)</w:t>
      </w:r>
    </w:p>
    <w:p w14:paraId="21460F64" w14:textId="77777777" w:rsidR="004F3639" w:rsidRPr="001E50BB" w:rsidRDefault="004F3639" w:rsidP="004F3639">
      <w:pPr>
        <w:jc w:val="center"/>
        <w:rPr>
          <w:rFonts w:ascii="Arial" w:hAnsi="Arial" w:cs="Arial"/>
          <w:b/>
          <w:lang w:val="cy-GB"/>
        </w:rPr>
      </w:pPr>
    </w:p>
    <w:p w14:paraId="17C9419A" w14:textId="77777777" w:rsidR="004F3639" w:rsidRDefault="004F3639" w:rsidP="004F3639">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4F3639" w:rsidRPr="0065654E" w14:paraId="139A9CF7" w14:textId="77777777" w:rsidTr="00E061A7">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1EE6755B" w14:textId="77777777" w:rsidR="004F3639" w:rsidRDefault="004F3639" w:rsidP="00E061A7">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p>
          <w:p w14:paraId="0A30F7AF" w14:textId="77777777" w:rsidR="004F3639" w:rsidRPr="0065654E" w:rsidRDefault="004F3639" w:rsidP="00E061A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Emily Sykes</w:t>
            </w:r>
          </w:p>
        </w:tc>
      </w:tr>
      <w:tr w:rsidR="004F3639" w:rsidRPr="0065654E" w14:paraId="41AA66E3" w14:textId="77777777" w:rsidTr="00E061A7">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2D845F89" w14:textId="77777777" w:rsidR="004F3639" w:rsidRDefault="004F3639" w:rsidP="00E061A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w:t>
            </w:r>
          </w:p>
          <w:p w14:paraId="4A51E043" w14:textId="77777777" w:rsidR="004F3639" w:rsidRPr="0065654E" w:rsidRDefault="004F3639" w:rsidP="00E061A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From Village </w:t>
            </w:r>
            <w:proofErr w:type="gramStart"/>
            <w:r>
              <w:rPr>
                <w:rFonts w:ascii="Calibri" w:hAnsi="Calibri" w:cs="Tahoma"/>
                <w:i/>
                <w:sz w:val="24"/>
                <w:szCs w:val="24"/>
              </w:rPr>
              <w:t>To</w:t>
            </w:r>
            <w:proofErr w:type="gramEnd"/>
            <w:r>
              <w:rPr>
                <w:rFonts w:ascii="Calibri" w:hAnsi="Calibri" w:cs="Tahoma"/>
                <w:i/>
                <w:sz w:val="24"/>
                <w:szCs w:val="24"/>
              </w:rPr>
              <w:t xml:space="preserve"> Empire</w:t>
            </w:r>
          </w:p>
        </w:tc>
        <w:tc>
          <w:tcPr>
            <w:tcW w:w="3967" w:type="dxa"/>
            <w:gridSpan w:val="2"/>
            <w:tcBorders>
              <w:top w:val="single" w:sz="4" w:space="0" w:color="auto"/>
              <w:left w:val="single" w:sz="4" w:space="0" w:color="auto"/>
              <w:bottom w:val="single" w:sz="4" w:space="0" w:color="auto"/>
              <w:right w:val="single" w:sz="4" w:space="0" w:color="auto"/>
            </w:tcBorders>
          </w:tcPr>
          <w:p w14:paraId="42154DD8" w14:textId="77777777" w:rsidR="004F3639" w:rsidRDefault="004F3639" w:rsidP="00E061A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p>
          <w:p w14:paraId="465839B3" w14:textId="77777777" w:rsidR="004F3639" w:rsidRPr="0065654E" w:rsidRDefault="004F3639" w:rsidP="00E061A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1700547</w:t>
            </w:r>
          </w:p>
        </w:tc>
      </w:tr>
      <w:tr w:rsidR="004F3639" w:rsidRPr="0065654E" w14:paraId="64A3D2D6" w14:textId="77777777" w:rsidTr="00E061A7">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4139EAA8" w14:textId="77777777" w:rsidR="004F3639" w:rsidRPr="0065654E" w:rsidRDefault="004F3639" w:rsidP="00E061A7">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65EC00DA" w14:textId="77777777" w:rsidR="004F3639" w:rsidRDefault="004F3639" w:rsidP="00E061A7">
            <w:pPr>
              <w:pStyle w:val="NormalWeb"/>
              <w:rPr>
                <w:rFonts w:ascii="Calibri" w:hAnsi="Calibri" w:cs="Tahoma"/>
                <w:i/>
                <w:sz w:val="24"/>
                <w:szCs w:val="24"/>
              </w:rPr>
            </w:pPr>
            <w:r w:rsidRPr="0065654E">
              <w:rPr>
                <w:rFonts w:ascii="Calibri" w:hAnsi="Calibri" w:cs="Tahoma"/>
                <w:i/>
                <w:sz w:val="24"/>
                <w:szCs w:val="24"/>
              </w:rPr>
              <w:t>Comments:</w:t>
            </w:r>
          </w:p>
          <w:p w14:paraId="29E99286" w14:textId="77777777" w:rsidR="004F3639" w:rsidRDefault="004F3639" w:rsidP="00E061A7">
            <w:pPr>
              <w:pStyle w:val="NormalWeb"/>
              <w:rPr>
                <w:rFonts w:ascii="Calibri" w:hAnsi="Calibri" w:cs="Tahoma"/>
                <w:i/>
                <w:sz w:val="24"/>
                <w:szCs w:val="24"/>
              </w:rPr>
            </w:pPr>
          </w:p>
          <w:p w14:paraId="00A6E4AB" w14:textId="77777777" w:rsidR="004F3639" w:rsidRDefault="004F3639" w:rsidP="00E061A7">
            <w:pPr>
              <w:pStyle w:val="NormalWeb"/>
              <w:rPr>
                <w:rFonts w:ascii="Calibri" w:hAnsi="Calibri" w:cs="Tahoma"/>
                <w:i/>
                <w:sz w:val="24"/>
                <w:szCs w:val="24"/>
              </w:rPr>
            </w:pPr>
          </w:p>
          <w:p w14:paraId="1D9F1A43" w14:textId="77777777" w:rsidR="004F3639" w:rsidRDefault="004F3639" w:rsidP="00E061A7">
            <w:pPr>
              <w:pStyle w:val="NormalWeb"/>
              <w:rPr>
                <w:rFonts w:ascii="Calibri" w:hAnsi="Calibri" w:cs="Tahoma"/>
                <w:i/>
                <w:sz w:val="24"/>
                <w:szCs w:val="24"/>
              </w:rPr>
            </w:pPr>
          </w:p>
          <w:p w14:paraId="7BBF4146" w14:textId="77777777" w:rsidR="004F3639" w:rsidRDefault="004F3639" w:rsidP="00E061A7">
            <w:pPr>
              <w:pStyle w:val="NormalWeb"/>
              <w:rPr>
                <w:rFonts w:ascii="Calibri" w:hAnsi="Calibri" w:cs="Tahoma"/>
                <w:i/>
                <w:sz w:val="24"/>
                <w:szCs w:val="24"/>
              </w:rPr>
            </w:pPr>
          </w:p>
          <w:p w14:paraId="733803F7" w14:textId="77777777" w:rsidR="004F3639" w:rsidRDefault="004F3639" w:rsidP="00E061A7">
            <w:pPr>
              <w:pStyle w:val="NormalWeb"/>
              <w:rPr>
                <w:rFonts w:ascii="Calibri" w:hAnsi="Calibri" w:cs="Tahoma"/>
                <w:i/>
                <w:sz w:val="24"/>
                <w:szCs w:val="24"/>
              </w:rPr>
            </w:pPr>
          </w:p>
          <w:p w14:paraId="46FD01C2" w14:textId="77777777" w:rsidR="004F3639" w:rsidRDefault="004F3639" w:rsidP="00E061A7">
            <w:pPr>
              <w:pStyle w:val="NormalWeb"/>
              <w:rPr>
                <w:rFonts w:ascii="Calibri" w:hAnsi="Calibri" w:cs="Tahoma"/>
                <w:i/>
                <w:sz w:val="24"/>
                <w:szCs w:val="24"/>
              </w:rPr>
            </w:pPr>
          </w:p>
          <w:p w14:paraId="73394006" w14:textId="77777777" w:rsidR="004F3639" w:rsidRDefault="004F3639" w:rsidP="00E061A7">
            <w:pPr>
              <w:pStyle w:val="NormalWeb"/>
              <w:rPr>
                <w:rFonts w:ascii="Calibri" w:hAnsi="Calibri" w:cs="Tahoma"/>
                <w:i/>
                <w:sz w:val="24"/>
                <w:szCs w:val="24"/>
              </w:rPr>
            </w:pPr>
          </w:p>
          <w:p w14:paraId="765A0A22" w14:textId="77777777" w:rsidR="004F3639" w:rsidRDefault="004F3639" w:rsidP="00E061A7">
            <w:pPr>
              <w:pStyle w:val="NormalWeb"/>
              <w:rPr>
                <w:rFonts w:ascii="Calibri" w:hAnsi="Calibri" w:cs="Tahoma"/>
                <w:i/>
                <w:sz w:val="24"/>
                <w:szCs w:val="24"/>
              </w:rPr>
            </w:pPr>
          </w:p>
          <w:p w14:paraId="7743A02D" w14:textId="77777777" w:rsidR="004F3639" w:rsidRDefault="004F3639" w:rsidP="00E061A7">
            <w:pPr>
              <w:pStyle w:val="NormalWeb"/>
              <w:rPr>
                <w:rFonts w:ascii="Calibri" w:hAnsi="Calibri" w:cs="Tahoma"/>
                <w:i/>
                <w:sz w:val="24"/>
                <w:szCs w:val="24"/>
              </w:rPr>
            </w:pPr>
          </w:p>
          <w:p w14:paraId="7864D8DA" w14:textId="77777777" w:rsidR="004F3639" w:rsidRDefault="004F3639" w:rsidP="00E061A7">
            <w:pPr>
              <w:pStyle w:val="NormalWeb"/>
              <w:rPr>
                <w:rFonts w:ascii="Calibri" w:hAnsi="Calibri" w:cs="Tahoma"/>
                <w:i/>
                <w:sz w:val="24"/>
                <w:szCs w:val="24"/>
              </w:rPr>
            </w:pPr>
          </w:p>
          <w:p w14:paraId="4FE022CC" w14:textId="77777777" w:rsidR="004F3639" w:rsidRPr="0065654E" w:rsidRDefault="004F3639" w:rsidP="00E061A7">
            <w:pPr>
              <w:pStyle w:val="NormalWeb"/>
              <w:rPr>
                <w:rFonts w:ascii="Calibri" w:hAnsi="Calibri" w:cs="Tahoma"/>
                <w:i/>
                <w:sz w:val="24"/>
                <w:szCs w:val="24"/>
              </w:rPr>
            </w:pPr>
          </w:p>
        </w:tc>
      </w:tr>
      <w:tr w:rsidR="004F3639" w:rsidRPr="0065654E" w14:paraId="0294D44D" w14:textId="77777777" w:rsidTr="00E061A7">
        <w:trPr>
          <w:trHeight w:val="492"/>
        </w:trPr>
        <w:tc>
          <w:tcPr>
            <w:tcW w:w="6768" w:type="dxa"/>
            <w:gridSpan w:val="2"/>
            <w:tcBorders>
              <w:top w:val="single" w:sz="4" w:space="0" w:color="auto"/>
            </w:tcBorders>
            <w:vAlign w:val="center"/>
          </w:tcPr>
          <w:p w14:paraId="7BDC36B4" w14:textId="77777777" w:rsidR="004F3639" w:rsidRPr="0065654E" w:rsidRDefault="004F3639" w:rsidP="00E061A7">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4A2B84DC" w14:textId="77777777" w:rsidR="004F3639" w:rsidRPr="0065654E" w:rsidRDefault="004F3639" w:rsidP="00E061A7">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4F3639" w:rsidRPr="0065654E" w14:paraId="41234EC0" w14:textId="77777777" w:rsidTr="00E061A7">
        <w:tc>
          <w:tcPr>
            <w:tcW w:w="8755" w:type="dxa"/>
            <w:gridSpan w:val="3"/>
            <w:vAlign w:val="center"/>
          </w:tcPr>
          <w:p w14:paraId="22A1426D" w14:textId="77777777" w:rsidR="004F3639" w:rsidRDefault="004F3639" w:rsidP="00E061A7">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1F7E08C6" w14:textId="77777777" w:rsidR="004F3639" w:rsidRPr="0065654E" w:rsidRDefault="004F3639" w:rsidP="00E061A7">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0290E5C9" w14:textId="77777777" w:rsidR="004F3639" w:rsidRPr="0065654E" w:rsidRDefault="004F3639" w:rsidP="004F3639">
      <w:pPr>
        <w:pStyle w:val="NormalWeb"/>
        <w:spacing w:before="0" w:beforeAutospacing="0" w:after="0" w:afterAutospacing="0"/>
        <w:ind w:right="-334"/>
        <w:rPr>
          <w:rFonts w:ascii="Trebuchet MS" w:hAnsi="Trebuchet MS" w:cs="Tahoma"/>
          <w:b/>
          <w:bCs/>
          <w:sz w:val="24"/>
          <w:szCs w:val="24"/>
        </w:rPr>
      </w:pPr>
    </w:p>
    <w:p w14:paraId="50159538" w14:textId="2806CF53" w:rsidR="00B5058D" w:rsidRPr="0091757E" w:rsidRDefault="00B5058D" w:rsidP="0091757E">
      <w:pPr>
        <w:spacing w:line="480" w:lineRule="auto"/>
        <w:jc w:val="center"/>
        <w:rPr>
          <w:rFonts w:ascii="Times New Roman" w:hAnsi="Times New Roman" w:cs="Times New Roman"/>
          <w:color w:val="000000" w:themeColor="text1"/>
          <w:u w:val="single"/>
        </w:rPr>
      </w:pPr>
      <w:r w:rsidRPr="0091757E">
        <w:rPr>
          <w:rFonts w:ascii="Times New Roman" w:hAnsi="Times New Roman" w:cs="Times New Roman"/>
          <w:color w:val="000000" w:themeColor="text1"/>
          <w:u w:val="single"/>
        </w:rPr>
        <w:lastRenderedPageBreak/>
        <w:t>Critically assess the ancient evidence for Etruscan influence on Rome’s religious institutions</w:t>
      </w:r>
    </w:p>
    <w:p w14:paraId="35533E77" w14:textId="77777777" w:rsidR="005A0842" w:rsidRPr="00C714DF" w:rsidRDefault="005A0842" w:rsidP="00C714DF">
      <w:pPr>
        <w:spacing w:line="480" w:lineRule="auto"/>
        <w:rPr>
          <w:rFonts w:ascii="Times New Roman" w:hAnsi="Times New Roman" w:cs="Times New Roman"/>
          <w:color w:val="000000" w:themeColor="text1"/>
        </w:rPr>
      </w:pPr>
    </w:p>
    <w:p w14:paraId="7932E99B" w14:textId="547972C7" w:rsidR="00671244" w:rsidRDefault="00D96578" w:rsidP="00C714DF">
      <w:pPr>
        <w:spacing w:line="480" w:lineRule="auto"/>
        <w:rPr>
          <w:rFonts w:ascii="Times New Roman" w:hAnsi="Times New Roman" w:cs="Times New Roman"/>
          <w:color w:val="000000" w:themeColor="text1"/>
        </w:rPr>
      </w:pPr>
      <w:r w:rsidRPr="00C714DF">
        <w:rPr>
          <w:rFonts w:ascii="Times New Roman" w:hAnsi="Times New Roman" w:cs="Times New Roman"/>
          <w:color w:val="000000" w:themeColor="text1"/>
        </w:rPr>
        <w:t>The Etruscans held po</w:t>
      </w:r>
      <w:r w:rsidR="008A7F83" w:rsidRPr="00C714DF">
        <w:rPr>
          <w:rFonts w:ascii="Times New Roman" w:hAnsi="Times New Roman" w:cs="Times New Roman"/>
          <w:color w:val="000000" w:themeColor="text1"/>
        </w:rPr>
        <w:t>wer in a total of twelve cities, spreading along the west coast of Italy</w:t>
      </w:r>
      <w:r w:rsidR="00862CDB" w:rsidRPr="00C714DF">
        <w:rPr>
          <w:rFonts w:ascii="Times New Roman" w:hAnsi="Times New Roman" w:cs="Times New Roman"/>
          <w:color w:val="000000" w:themeColor="text1"/>
        </w:rPr>
        <w:t>, between the 8</w:t>
      </w:r>
      <w:r w:rsidR="00862CDB" w:rsidRPr="00C714DF">
        <w:rPr>
          <w:rFonts w:ascii="Times New Roman" w:hAnsi="Times New Roman" w:cs="Times New Roman"/>
          <w:color w:val="000000" w:themeColor="text1"/>
          <w:vertAlign w:val="superscript"/>
        </w:rPr>
        <w:t>th</w:t>
      </w:r>
      <w:r w:rsidR="00862CDB" w:rsidRPr="00C714DF">
        <w:rPr>
          <w:rFonts w:ascii="Times New Roman" w:hAnsi="Times New Roman" w:cs="Times New Roman"/>
          <w:color w:val="000000" w:themeColor="text1"/>
        </w:rPr>
        <w:t xml:space="preserve"> and 3</w:t>
      </w:r>
      <w:r w:rsidR="00862CDB" w:rsidRPr="00C714DF">
        <w:rPr>
          <w:rFonts w:ascii="Times New Roman" w:hAnsi="Times New Roman" w:cs="Times New Roman"/>
          <w:color w:val="000000" w:themeColor="text1"/>
          <w:vertAlign w:val="superscript"/>
        </w:rPr>
        <w:t>rd</w:t>
      </w:r>
      <w:r w:rsidR="00862CDB" w:rsidRPr="00C714DF">
        <w:rPr>
          <w:rFonts w:ascii="Times New Roman" w:hAnsi="Times New Roman" w:cs="Times New Roman"/>
          <w:color w:val="000000" w:themeColor="text1"/>
        </w:rPr>
        <w:t xml:space="preserve"> century BCE</w:t>
      </w:r>
      <w:r w:rsidR="007D1C7E">
        <w:rPr>
          <w:rFonts w:ascii="Times New Roman" w:hAnsi="Times New Roman" w:cs="Times New Roman"/>
          <w:color w:val="000000" w:themeColor="text1"/>
        </w:rPr>
        <w:t xml:space="preserve">, and </w:t>
      </w:r>
      <w:r w:rsidR="00D529D9">
        <w:rPr>
          <w:rFonts w:ascii="Times New Roman" w:hAnsi="Times New Roman" w:cs="Times New Roman"/>
          <w:color w:val="000000" w:themeColor="text1"/>
        </w:rPr>
        <w:t>were ‘historically and artistically the most important of the indigenous peoples of pre-Roman Italy’.</w:t>
      </w:r>
      <w:r w:rsidR="00D529D9">
        <w:rPr>
          <w:rStyle w:val="FootnoteReference"/>
          <w:rFonts w:ascii="Times New Roman" w:hAnsi="Times New Roman" w:cs="Times New Roman"/>
          <w:color w:val="000000" w:themeColor="text1"/>
        </w:rPr>
        <w:footnoteReference w:id="1"/>
      </w:r>
      <w:r w:rsidR="00D529D9">
        <w:rPr>
          <w:rFonts w:ascii="Times New Roman" w:hAnsi="Times New Roman" w:cs="Times New Roman"/>
          <w:color w:val="000000" w:themeColor="text1"/>
        </w:rPr>
        <w:t xml:space="preserve"> </w:t>
      </w:r>
      <w:r w:rsidR="007D3729" w:rsidRPr="00C714DF">
        <w:rPr>
          <w:rFonts w:ascii="Times New Roman" w:hAnsi="Times New Roman" w:cs="Times New Roman"/>
          <w:color w:val="000000" w:themeColor="text1"/>
        </w:rPr>
        <w:t xml:space="preserve">Each of these cities were independent city-states, </w:t>
      </w:r>
      <w:r w:rsidR="00417753">
        <w:rPr>
          <w:rFonts w:ascii="Times New Roman" w:hAnsi="Times New Roman" w:cs="Times New Roman"/>
          <w:color w:val="000000" w:themeColor="text1"/>
        </w:rPr>
        <w:t xml:space="preserve">sharing cultural and religious </w:t>
      </w:r>
      <w:r w:rsidR="000D77FA">
        <w:rPr>
          <w:rFonts w:ascii="Times New Roman" w:hAnsi="Times New Roman" w:cs="Times New Roman"/>
          <w:color w:val="000000" w:themeColor="text1"/>
        </w:rPr>
        <w:t>practices</w:t>
      </w:r>
      <w:r w:rsidR="007D3729" w:rsidRPr="00C714DF">
        <w:rPr>
          <w:rFonts w:ascii="Times New Roman" w:hAnsi="Times New Roman" w:cs="Times New Roman"/>
          <w:color w:val="000000" w:themeColor="text1"/>
        </w:rPr>
        <w:t>.</w:t>
      </w:r>
      <w:r w:rsidR="00A37A40">
        <w:rPr>
          <w:rFonts w:ascii="Times New Roman" w:hAnsi="Times New Roman" w:cs="Times New Roman"/>
          <w:color w:val="000000" w:themeColor="text1"/>
        </w:rPr>
        <w:t xml:space="preserve"> </w:t>
      </w:r>
      <w:r w:rsidR="00AB0C48">
        <w:rPr>
          <w:rFonts w:ascii="Times New Roman" w:hAnsi="Times New Roman" w:cs="Times New Roman"/>
          <w:color w:val="000000" w:themeColor="text1"/>
        </w:rPr>
        <w:t xml:space="preserve">In the later years of their existence, the cities sided with Rome during the Second Punic War, </w:t>
      </w:r>
      <w:r w:rsidR="001514D4">
        <w:rPr>
          <w:rFonts w:ascii="Times New Roman" w:hAnsi="Times New Roman" w:cs="Times New Roman"/>
          <w:color w:val="000000" w:themeColor="text1"/>
        </w:rPr>
        <w:t>but</w:t>
      </w:r>
      <w:r w:rsidR="00AB0C48">
        <w:rPr>
          <w:rFonts w:ascii="Times New Roman" w:hAnsi="Times New Roman" w:cs="Times New Roman"/>
          <w:color w:val="000000" w:themeColor="text1"/>
        </w:rPr>
        <w:t xml:space="preserve"> </w:t>
      </w:r>
      <w:r w:rsidR="00993D2F">
        <w:rPr>
          <w:rFonts w:ascii="Times New Roman" w:hAnsi="Times New Roman" w:cs="Times New Roman"/>
          <w:color w:val="000000" w:themeColor="text1"/>
        </w:rPr>
        <w:t>some o</w:t>
      </w:r>
      <w:r w:rsidR="001514D4">
        <w:rPr>
          <w:rFonts w:ascii="Times New Roman" w:hAnsi="Times New Roman" w:cs="Times New Roman"/>
          <w:color w:val="000000" w:themeColor="text1"/>
        </w:rPr>
        <w:t>f the northern towns later sided with Marius during the civil war of the 1</w:t>
      </w:r>
      <w:r w:rsidR="001514D4" w:rsidRPr="001514D4">
        <w:rPr>
          <w:rFonts w:ascii="Times New Roman" w:hAnsi="Times New Roman" w:cs="Times New Roman"/>
          <w:color w:val="000000" w:themeColor="text1"/>
          <w:vertAlign w:val="superscript"/>
        </w:rPr>
        <w:t>st</w:t>
      </w:r>
      <w:r w:rsidR="001514D4">
        <w:rPr>
          <w:rFonts w:ascii="Times New Roman" w:hAnsi="Times New Roman" w:cs="Times New Roman"/>
          <w:color w:val="000000" w:themeColor="text1"/>
        </w:rPr>
        <w:t xml:space="preserve"> century BCE. </w:t>
      </w:r>
      <w:r w:rsidR="007A74FD">
        <w:rPr>
          <w:rFonts w:ascii="Times New Roman" w:hAnsi="Times New Roman" w:cs="Times New Roman"/>
          <w:color w:val="000000" w:themeColor="text1"/>
        </w:rPr>
        <w:t>The civil war saw the end of the Etruscans as they were co</w:t>
      </w:r>
      <w:r w:rsidR="00AC0E22">
        <w:rPr>
          <w:rFonts w:ascii="Times New Roman" w:hAnsi="Times New Roman" w:cs="Times New Roman"/>
          <w:color w:val="000000" w:themeColor="text1"/>
        </w:rPr>
        <w:t>nquered and assimilated by Rome under Sulla.</w:t>
      </w:r>
      <w:r w:rsidR="00371DE8">
        <w:rPr>
          <w:rFonts w:ascii="Times New Roman" w:hAnsi="Times New Roman" w:cs="Times New Roman"/>
          <w:color w:val="000000" w:themeColor="text1"/>
        </w:rPr>
        <w:t xml:space="preserve"> </w:t>
      </w:r>
      <w:r w:rsidR="004349FF">
        <w:rPr>
          <w:rFonts w:ascii="Times New Roman" w:hAnsi="Times New Roman" w:cs="Times New Roman"/>
          <w:color w:val="000000" w:themeColor="text1"/>
        </w:rPr>
        <w:t>Not much remains of the original Etruscan cities</w:t>
      </w:r>
      <w:r w:rsidR="001514D4">
        <w:rPr>
          <w:rFonts w:ascii="Times New Roman" w:hAnsi="Times New Roman" w:cs="Times New Roman"/>
          <w:color w:val="000000" w:themeColor="text1"/>
        </w:rPr>
        <w:t xml:space="preserve"> </w:t>
      </w:r>
      <w:r w:rsidR="004349FF">
        <w:rPr>
          <w:rFonts w:ascii="Times New Roman" w:hAnsi="Times New Roman" w:cs="Times New Roman"/>
          <w:color w:val="000000" w:themeColor="text1"/>
        </w:rPr>
        <w:t>as the cities became Romanised following the civil war.</w:t>
      </w:r>
      <w:r w:rsidR="00671244">
        <w:rPr>
          <w:rFonts w:ascii="Times New Roman" w:hAnsi="Times New Roman" w:cs="Times New Roman"/>
          <w:color w:val="000000" w:themeColor="text1"/>
        </w:rPr>
        <w:t xml:space="preserve"> </w:t>
      </w:r>
      <w:r w:rsidR="00614B50">
        <w:rPr>
          <w:rFonts w:ascii="Times New Roman" w:hAnsi="Times New Roman" w:cs="Times New Roman"/>
          <w:color w:val="000000" w:themeColor="text1"/>
        </w:rPr>
        <w:t xml:space="preserve">Some traces of Etruscan history </w:t>
      </w:r>
      <w:r w:rsidR="008D05EA">
        <w:rPr>
          <w:rFonts w:ascii="Times New Roman" w:hAnsi="Times New Roman" w:cs="Times New Roman"/>
          <w:color w:val="000000" w:themeColor="text1"/>
        </w:rPr>
        <w:t>are</w:t>
      </w:r>
      <w:r w:rsidR="00614B50">
        <w:rPr>
          <w:rFonts w:ascii="Times New Roman" w:hAnsi="Times New Roman" w:cs="Times New Roman"/>
          <w:color w:val="000000" w:themeColor="text1"/>
        </w:rPr>
        <w:t xml:space="preserve"> evident in the architecture and</w:t>
      </w:r>
      <w:r w:rsidR="004665CF" w:rsidRPr="00C714DF">
        <w:rPr>
          <w:rFonts w:ascii="Times New Roman" w:hAnsi="Times New Roman" w:cs="Times New Roman"/>
          <w:color w:val="000000" w:themeColor="text1"/>
        </w:rPr>
        <w:t xml:space="preserve"> </w:t>
      </w:r>
      <w:r w:rsidR="00614B50">
        <w:rPr>
          <w:rFonts w:ascii="Times New Roman" w:hAnsi="Times New Roman" w:cs="Times New Roman"/>
          <w:color w:val="000000" w:themeColor="text1"/>
        </w:rPr>
        <w:t>art, but the only literary references are from Roman writers</w:t>
      </w:r>
      <w:r w:rsidR="004665CF" w:rsidRPr="00C714DF">
        <w:rPr>
          <w:rFonts w:ascii="Times New Roman" w:hAnsi="Times New Roman" w:cs="Times New Roman"/>
          <w:color w:val="000000" w:themeColor="text1"/>
        </w:rPr>
        <w:t xml:space="preserve">. </w:t>
      </w:r>
    </w:p>
    <w:p w14:paraId="39306C83" w14:textId="77777777" w:rsidR="00F60559" w:rsidRDefault="00F60559" w:rsidP="00C714DF">
      <w:pPr>
        <w:spacing w:line="480" w:lineRule="auto"/>
        <w:rPr>
          <w:rFonts w:ascii="Times New Roman" w:hAnsi="Times New Roman" w:cs="Times New Roman"/>
          <w:color w:val="000000" w:themeColor="text1"/>
        </w:rPr>
      </w:pPr>
    </w:p>
    <w:p w14:paraId="6A0142ED" w14:textId="39853822" w:rsidR="00671244" w:rsidRDefault="001E5F72" w:rsidP="00C714D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The religion of the Etruscans, according to Cartwright, </w:t>
      </w:r>
      <w:r w:rsidR="00755253">
        <w:rPr>
          <w:rFonts w:ascii="Times New Roman" w:hAnsi="Times New Roman" w:cs="Times New Roman"/>
          <w:color w:val="000000" w:themeColor="text1"/>
        </w:rPr>
        <w:t>has been overshadowed</w:t>
      </w:r>
      <w:r w:rsidR="00863801">
        <w:rPr>
          <w:rFonts w:ascii="Times New Roman" w:hAnsi="Times New Roman" w:cs="Times New Roman"/>
          <w:color w:val="000000" w:themeColor="text1"/>
        </w:rPr>
        <w:t xml:space="preserve"> by the religion of the Greeks, who were the contemporaries, and the Romans, who conquered them.</w:t>
      </w:r>
      <w:r w:rsidR="004F72AB">
        <w:rPr>
          <w:rStyle w:val="FootnoteReference"/>
          <w:rFonts w:ascii="Times New Roman" w:hAnsi="Times New Roman" w:cs="Times New Roman"/>
          <w:color w:val="000000" w:themeColor="text1"/>
        </w:rPr>
        <w:footnoteReference w:id="2"/>
      </w:r>
      <w:r w:rsidR="00BA6D76">
        <w:rPr>
          <w:rFonts w:ascii="Times New Roman" w:hAnsi="Times New Roman" w:cs="Times New Roman"/>
          <w:color w:val="000000" w:themeColor="text1"/>
        </w:rPr>
        <w:t xml:space="preserve"> Like the Greeks and the Romans, t</w:t>
      </w:r>
      <w:r w:rsidR="000B4600">
        <w:rPr>
          <w:rFonts w:ascii="Times New Roman" w:hAnsi="Times New Roman" w:cs="Times New Roman"/>
          <w:color w:val="000000" w:themeColor="text1"/>
        </w:rPr>
        <w:t>heir belie</w:t>
      </w:r>
      <w:r w:rsidR="000B72C6">
        <w:rPr>
          <w:rFonts w:ascii="Times New Roman" w:hAnsi="Times New Roman" w:cs="Times New Roman"/>
          <w:color w:val="000000" w:themeColor="text1"/>
        </w:rPr>
        <w:t>fs were polytheistic, and they had a pantheon of gods</w:t>
      </w:r>
      <w:r w:rsidR="00D202D8">
        <w:rPr>
          <w:rFonts w:ascii="Times New Roman" w:hAnsi="Times New Roman" w:cs="Times New Roman"/>
          <w:color w:val="000000" w:themeColor="text1"/>
        </w:rPr>
        <w:t>.</w:t>
      </w:r>
      <w:r w:rsidR="00CF7390">
        <w:rPr>
          <w:rFonts w:ascii="Times New Roman" w:hAnsi="Times New Roman" w:cs="Times New Roman"/>
          <w:color w:val="000000" w:themeColor="text1"/>
        </w:rPr>
        <w:t xml:space="preserve"> </w:t>
      </w:r>
      <w:r w:rsidR="001E7893">
        <w:rPr>
          <w:rFonts w:ascii="Times New Roman" w:hAnsi="Times New Roman" w:cs="Times New Roman"/>
          <w:color w:val="000000" w:themeColor="text1"/>
        </w:rPr>
        <w:t>The E</w:t>
      </w:r>
      <w:r w:rsidR="00E8179C">
        <w:rPr>
          <w:rFonts w:ascii="Times New Roman" w:hAnsi="Times New Roman" w:cs="Times New Roman"/>
          <w:color w:val="000000" w:themeColor="text1"/>
        </w:rPr>
        <w:t xml:space="preserve">truscans also had their </w:t>
      </w:r>
      <w:proofErr w:type="spellStart"/>
      <w:r w:rsidR="00E8179C">
        <w:rPr>
          <w:rFonts w:ascii="Times New Roman" w:hAnsi="Times New Roman" w:cs="Times New Roman"/>
          <w:color w:val="000000" w:themeColor="text1"/>
        </w:rPr>
        <w:t>Etrusca</w:t>
      </w:r>
      <w:proofErr w:type="spellEnd"/>
      <w:r w:rsidR="001E7893">
        <w:rPr>
          <w:rFonts w:ascii="Times New Roman" w:hAnsi="Times New Roman" w:cs="Times New Roman"/>
          <w:color w:val="000000" w:themeColor="text1"/>
        </w:rPr>
        <w:t xml:space="preserve"> </w:t>
      </w:r>
      <w:proofErr w:type="spellStart"/>
      <w:r w:rsidR="001E7893">
        <w:rPr>
          <w:rFonts w:ascii="Times New Roman" w:hAnsi="Times New Roman" w:cs="Times New Roman"/>
          <w:color w:val="000000" w:themeColor="text1"/>
        </w:rPr>
        <w:t>disciplina</w:t>
      </w:r>
      <w:proofErr w:type="spellEnd"/>
      <w:r w:rsidR="00E8179C">
        <w:rPr>
          <w:rFonts w:ascii="Times New Roman" w:hAnsi="Times New Roman" w:cs="Times New Roman"/>
          <w:color w:val="000000" w:themeColor="text1"/>
        </w:rPr>
        <w:t>, a book setting out all the rules with the Etruscan religion, and how divination should be performed.</w:t>
      </w:r>
      <w:r w:rsidR="00BC21DB">
        <w:rPr>
          <w:rStyle w:val="FootnoteReference"/>
          <w:rFonts w:ascii="Times New Roman" w:hAnsi="Times New Roman" w:cs="Times New Roman"/>
          <w:color w:val="000000" w:themeColor="text1"/>
        </w:rPr>
        <w:footnoteReference w:id="3"/>
      </w:r>
      <w:r w:rsidR="00E8179C">
        <w:rPr>
          <w:rFonts w:ascii="Times New Roman" w:hAnsi="Times New Roman" w:cs="Times New Roman"/>
          <w:color w:val="000000" w:themeColor="text1"/>
        </w:rPr>
        <w:t xml:space="preserve"> </w:t>
      </w:r>
      <w:r w:rsidR="007545C3">
        <w:rPr>
          <w:rFonts w:ascii="Times New Roman" w:hAnsi="Times New Roman" w:cs="Times New Roman"/>
          <w:color w:val="000000" w:themeColor="text1"/>
        </w:rPr>
        <w:t xml:space="preserve">This was passed down through generations, who would write their rituals in it to keep with the cultural acceptances of the Etruscan religion. </w:t>
      </w:r>
    </w:p>
    <w:p w14:paraId="46C73E21" w14:textId="77777777" w:rsidR="00C01EFE" w:rsidRDefault="00C01EFE" w:rsidP="00C714DF">
      <w:pPr>
        <w:spacing w:line="480" w:lineRule="auto"/>
        <w:rPr>
          <w:rFonts w:ascii="Times New Roman" w:hAnsi="Times New Roman" w:cs="Times New Roman"/>
          <w:color w:val="000000" w:themeColor="text1"/>
        </w:rPr>
      </w:pPr>
    </w:p>
    <w:p w14:paraId="26F2E38A" w14:textId="3138D519" w:rsidR="00A81CFF" w:rsidRPr="00C714DF" w:rsidRDefault="002E4650" w:rsidP="00C714DF">
      <w:pPr>
        <w:spacing w:line="480" w:lineRule="auto"/>
        <w:rPr>
          <w:rFonts w:ascii="Times New Roman" w:hAnsi="Times New Roman" w:cs="Times New Roman"/>
          <w:color w:val="000000" w:themeColor="text1"/>
        </w:rPr>
      </w:pPr>
      <w:r w:rsidRPr="00C714DF">
        <w:rPr>
          <w:rFonts w:ascii="Times New Roman" w:hAnsi="Times New Roman" w:cs="Times New Roman"/>
          <w:color w:val="000000" w:themeColor="text1"/>
        </w:rPr>
        <w:t>Religion is expressed through all of these as it was</w:t>
      </w:r>
      <w:r w:rsidR="00A81CFF" w:rsidRPr="00C714DF">
        <w:rPr>
          <w:rFonts w:ascii="Times New Roman" w:hAnsi="Times New Roman" w:cs="Times New Roman"/>
          <w:color w:val="000000" w:themeColor="text1"/>
        </w:rPr>
        <w:t xml:space="preserve"> a large part of their culture; this is also seen when looking at </w:t>
      </w:r>
      <w:r w:rsidR="003A2433">
        <w:rPr>
          <w:rFonts w:ascii="Times New Roman" w:hAnsi="Times New Roman" w:cs="Times New Roman"/>
          <w:color w:val="000000" w:themeColor="text1"/>
        </w:rPr>
        <w:t>the Romans and their religious institutions.</w:t>
      </w:r>
      <w:r w:rsidR="00DF0B67">
        <w:rPr>
          <w:rFonts w:ascii="Times New Roman" w:hAnsi="Times New Roman" w:cs="Times New Roman"/>
          <w:color w:val="000000" w:themeColor="text1"/>
        </w:rPr>
        <w:t xml:space="preserve"> </w:t>
      </w:r>
      <w:r w:rsidR="004C47DE">
        <w:rPr>
          <w:rFonts w:ascii="Times New Roman" w:hAnsi="Times New Roman" w:cs="Times New Roman"/>
          <w:color w:val="000000" w:themeColor="text1"/>
        </w:rPr>
        <w:t xml:space="preserve">The Romans believed in many gods, their most important being Jupiter, king of the gods. His Greek counterpart is Zeus, and his Etruscan being </w:t>
      </w:r>
      <w:proofErr w:type="spellStart"/>
      <w:r w:rsidR="00B8505B">
        <w:rPr>
          <w:rFonts w:ascii="Times New Roman" w:hAnsi="Times New Roman" w:cs="Times New Roman"/>
          <w:color w:val="000000" w:themeColor="text1"/>
        </w:rPr>
        <w:t>Tinia</w:t>
      </w:r>
      <w:proofErr w:type="spellEnd"/>
      <w:r w:rsidR="00B8505B">
        <w:rPr>
          <w:rFonts w:ascii="Times New Roman" w:hAnsi="Times New Roman" w:cs="Times New Roman"/>
          <w:color w:val="000000" w:themeColor="text1"/>
        </w:rPr>
        <w:t>.</w:t>
      </w:r>
      <w:r w:rsidR="0094540B">
        <w:rPr>
          <w:rFonts w:ascii="Times New Roman" w:hAnsi="Times New Roman" w:cs="Times New Roman"/>
          <w:color w:val="000000" w:themeColor="text1"/>
        </w:rPr>
        <w:t xml:space="preserve"> </w:t>
      </w:r>
      <w:r w:rsidR="00D471A9">
        <w:rPr>
          <w:rFonts w:ascii="Times New Roman" w:hAnsi="Times New Roman" w:cs="Times New Roman"/>
          <w:color w:val="000000" w:themeColor="text1"/>
        </w:rPr>
        <w:t>A difficulty when looking at the Romans and who their religious institutions were originally inspired by is finding out what is directly from the Etruscans and what was also influenced by the Greeks.</w:t>
      </w:r>
    </w:p>
    <w:p w14:paraId="011BA2C3" w14:textId="19118502" w:rsidR="00C4234C" w:rsidRPr="00C714DF" w:rsidRDefault="00C4234C" w:rsidP="00C714DF">
      <w:pPr>
        <w:spacing w:line="480" w:lineRule="auto"/>
        <w:rPr>
          <w:rFonts w:ascii="Times New Roman" w:hAnsi="Times New Roman" w:cs="Times New Roman"/>
          <w:color w:val="000000" w:themeColor="text1"/>
        </w:rPr>
      </w:pPr>
    </w:p>
    <w:p w14:paraId="0A0618FC" w14:textId="2F4EA818" w:rsidR="000F7699" w:rsidRPr="00C714DF" w:rsidRDefault="007F1A5A" w:rsidP="00C714D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The difficulty in answering this question is that n</w:t>
      </w:r>
      <w:r w:rsidR="004A0A3E" w:rsidRPr="00C714DF">
        <w:rPr>
          <w:rFonts w:ascii="Times New Roman" w:hAnsi="Times New Roman" w:cs="Times New Roman"/>
          <w:color w:val="000000" w:themeColor="text1"/>
        </w:rPr>
        <w:t>o written histor</w:t>
      </w:r>
      <w:r w:rsidR="00B75DF6" w:rsidRPr="00C714DF">
        <w:rPr>
          <w:rFonts w:ascii="Times New Roman" w:hAnsi="Times New Roman" w:cs="Times New Roman"/>
          <w:color w:val="000000" w:themeColor="text1"/>
        </w:rPr>
        <w:t>y of the Etruscans has survived;</w:t>
      </w:r>
      <w:r w:rsidR="004A0A3E" w:rsidRPr="00C714DF">
        <w:rPr>
          <w:rFonts w:ascii="Times New Roman" w:hAnsi="Times New Roman" w:cs="Times New Roman"/>
          <w:color w:val="000000" w:themeColor="text1"/>
        </w:rPr>
        <w:t xml:space="preserve"> what remains is archaeology, Etruscan inscriptions, and some remarks by Roman writers</w:t>
      </w:r>
      <w:r w:rsidR="00B75DF6" w:rsidRPr="00C714DF">
        <w:rPr>
          <w:rFonts w:ascii="Times New Roman" w:hAnsi="Times New Roman" w:cs="Times New Roman"/>
          <w:color w:val="000000" w:themeColor="text1"/>
        </w:rPr>
        <w:t>.</w:t>
      </w:r>
      <w:r w:rsidR="00F32A44" w:rsidRPr="00C714DF">
        <w:rPr>
          <w:rFonts w:ascii="Times New Roman" w:hAnsi="Times New Roman" w:cs="Times New Roman"/>
          <w:color w:val="000000" w:themeColor="text1"/>
        </w:rPr>
        <w:t xml:space="preserve"> Cartwright writes that Roman writers were biased and most likely played down the influence of the Etruscans</w:t>
      </w:r>
      <w:r w:rsidR="00C95C2D" w:rsidRPr="00C714DF">
        <w:rPr>
          <w:rFonts w:ascii="Times New Roman" w:hAnsi="Times New Roman" w:cs="Times New Roman"/>
          <w:color w:val="000000" w:themeColor="text1"/>
        </w:rPr>
        <w:t xml:space="preserve">, </w:t>
      </w:r>
      <w:r w:rsidR="006D6AFE" w:rsidRPr="00C714DF">
        <w:rPr>
          <w:rFonts w:ascii="Times New Roman" w:hAnsi="Times New Roman" w:cs="Times New Roman"/>
          <w:color w:val="000000" w:themeColor="text1"/>
        </w:rPr>
        <w:t>as the Romans were proud people</w:t>
      </w:r>
      <w:r w:rsidR="00074B8B" w:rsidRPr="00C714DF">
        <w:rPr>
          <w:rFonts w:ascii="Times New Roman" w:hAnsi="Times New Roman" w:cs="Times New Roman"/>
          <w:color w:val="000000" w:themeColor="text1"/>
        </w:rPr>
        <w:t>.</w:t>
      </w:r>
      <w:r w:rsidR="009605B0" w:rsidRPr="00C714DF">
        <w:rPr>
          <w:rFonts w:ascii="Times New Roman" w:hAnsi="Times New Roman" w:cs="Times New Roman"/>
          <w:color w:val="000000" w:themeColor="text1"/>
        </w:rPr>
        <w:t xml:space="preserve"> </w:t>
      </w:r>
      <w:r w:rsidR="006B57AF" w:rsidRPr="00C714DF">
        <w:rPr>
          <w:rFonts w:ascii="Times New Roman" w:hAnsi="Times New Roman" w:cs="Times New Roman"/>
          <w:color w:val="000000" w:themeColor="text1"/>
        </w:rPr>
        <w:t xml:space="preserve">When looking at ancient texts and </w:t>
      </w:r>
      <w:r w:rsidR="00C80F40" w:rsidRPr="00C714DF">
        <w:rPr>
          <w:rFonts w:ascii="Times New Roman" w:hAnsi="Times New Roman" w:cs="Times New Roman"/>
          <w:color w:val="000000" w:themeColor="text1"/>
        </w:rPr>
        <w:t xml:space="preserve">sources, there </w:t>
      </w:r>
      <w:r w:rsidR="007679AA">
        <w:rPr>
          <w:rFonts w:ascii="Times New Roman" w:hAnsi="Times New Roman" w:cs="Times New Roman"/>
          <w:color w:val="000000" w:themeColor="text1"/>
        </w:rPr>
        <w:t>is always the issue of interpretation. Texts exist as</w:t>
      </w:r>
      <w:r w:rsidR="00C80F40" w:rsidRPr="00C714DF">
        <w:rPr>
          <w:rFonts w:ascii="Times New Roman" w:hAnsi="Times New Roman" w:cs="Times New Roman"/>
          <w:color w:val="000000" w:themeColor="text1"/>
        </w:rPr>
        <w:t xml:space="preserve"> fragments of the </w:t>
      </w:r>
      <w:r w:rsidR="007679AA">
        <w:rPr>
          <w:rFonts w:ascii="Times New Roman" w:hAnsi="Times New Roman" w:cs="Times New Roman"/>
          <w:color w:val="000000" w:themeColor="text1"/>
        </w:rPr>
        <w:t>original and</w:t>
      </w:r>
      <w:r w:rsidR="00C80F40" w:rsidRPr="00C714DF">
        <w:rPr>
          <w:rFonts w:ascii="Times New Roman" w:hAnsi="Times New Roman" w:cs="Times New Roman"/>
          <w:color w:val="000000" w:themeColor="text1"/>
        </w:rPr>
        <w:t xml:space="preserve"> </w:t>
      </w:r>
      <w:r w:rsidR="007679AA">
        <w:rPr>
          <w:rFonts w:ascii="Times New Roman" w:hAnsi="Times New Roman" w:cs="Times New Roman"/>
          <w:color w:val="000000" w:themeColor="text1"/>
        </w:rPr>
        <w:t>have often been translated from multiple languages</w:t>
      </w:r>
      <w:r w:rsidR="00C80F40" w:rsidRPr="00C714DF">
        <w:rPr>
          <w:rFonts w:ascii="Times New Roman" w:hAnsi="Times New Roman" w:cs="Times New Roman"/>
          <w:color w:val="000000" w:themeColor="text1"/>
        </w:rPr>
        <w:t>.</w:t>
      </w:r>
      <w:r w:rsidR="00B80C43" w:rsidRPr="00C714DF">
        <w:rPr>
          <w:rFonts w:ascii="Times New Roman" w:hAnsi="Times New Roman" w:cs="Times New Roman"/>
          <w:color w:val="000000" w:themeColor="text1"/>
        </w:rPr>
        <w:t xml:space="preserve"> </w:t>
      </w:r>
      <w:r w:rsidR="000F7699" w:rsidRPr="00C714DF">
        <w:rPr>
          <w:rFonts w:ascii="Times New Roman" w:hAnsi="Times New Roman" w:cs="Times New Roman"/>
          <w:color w:val="000000" w:themeColor="text1"/>
        </w:rPr>
        <w:t xml:space="preserve">Another contention </w:t>
      </w:r>
      <w:r w:rsidR="007679AA">
        <w:rPr>
          <w:rFonts w:ascii="Times New Roman" w:hAnsi="Times New Roman" w:cs="Times New Roman"/>
          <w:color w:val="000000" w:themeColor="text1"/>
        </w:rPr>
        <w:t>when</w:t>
      </w:r>
      <w:r w:rsidR="000F7699" w:rsidRPr="00C714DF">
        <w:rPr>
          <w:rFonts w:ascii="Times New Roman" w:hAnsi="Times New Roman" w:cs="Times New Roman"/>
          <w:color w:val="000000" w:themeColor="text1"/>
        </w:rPr>
        <w:t xml:space="preserve"> looking at the Etruscan’s influence over Rome’s religious institutions is </w:t>
      </w:r>
      <w:r w:rsidR="007679AA">
        <w:rPr>
          <w:rFonts w:ascii="Times New Roman" w:hAnsi="Times New Roman" w:cs="Times New Roman"/>
          <w:color w:val="000000" w:themeColor="text1"/>
        </w:rPr>
        <w:t xml:space="preserve">identifying </w:t>
      </w:r>
      <w:r w:rsidR="001D5E1A">
        <w:rPr>
          <w:rFonts w:ascii="Times New Roman" w:hAnsi="Times New Roman" w:cs="Times New Roman"/>
          <w:color w:val="000000" w:themeColor="text1"/>
        </w:rPr>
        <w:t>the ways in which Roman religion changed and developed over time</w:t>
      </w:r>
      <w:r w:rsidR="000F7699" w:rsidRPr="00C714DF">
        <w:rPr>
          <w:rFonts w:ascii="Times New Roman" w:hAnsi="Times New Roman" w:cs="Times New Roman"/>
          <w:color w:val="000000" w:themeColor="text1"/>
        </w:rPr>
        <w:t xml:space="preserve">. What could be Etruscan religion </w:t>
      </w:r>
      <w:r w:rsidR="00F32A44" w:rsidRPr="00C714DF">
        <w:rPr>
          <w:rFonts w:ascii="Times New Roman" w:hAnsi="Times New Roman" w:cs="Times New Roman"/>
          <w:color w:val="000000" w:themeColor="text1"/>
        </w:rPr>
        <w:t xml:space="preserve">in Rome </w:t>
      </w:r>
      <w:r w:rsidR="000F7699" w:rsidRPr="00C714DF">
        <w:rPr>
          <w:rFonts w:ascii="Times New Roman" w:hAnsi="Times New Roman" w:cs="Times New Roman"/>
          <w:color w:val="000000" w:themeColor="text1"/>
        </w:rPr>
        <w:t xml:space="preserve">may be originally Greek religion, as the Greeks </w:t>
      </w:r>
      <w:r w:rsidR="001D5E1A">
        <w:rPr>
          <w:rFonts w:ascii="Times New Roman" w:hAnsi="Times New Roman" w:cs="Times New Roman"/>
          <w:color w:val="000000" w:themeColor="text1"/>
        </w:rPr>
        <w:t xml:space="preserve">could also have </w:t>
      </w:r>
      <w:r w:rsidR="000F7699" w:rsidRPr="00C714DF">
        <w:rPr>
          <w:rFonts w:ascii="Times New Roman" w:hAnsi="Times New Roman" w:cs="Times New Roman"/>
          <w:color w:val="000000" w:themeColor="text1"/>
        </w:rPr>
        <w:t>influenced the Etruscans.</w:t>
      </w:r>
      <w:r w:rsidR="004B2037" w:rsidRPr="00C714DF">
        <w:rPr>
          <w:rFonts w:ascii="Times New Roman" w:hAnsi="Times New Roman" w:cs="Times New Roman"/>
          <w:color w:val="000000" w:themeColor="text1"/>
        </w:rPr>
        <w:t xml:space="preserve"> </w:t>
      </w:r>
    </w:p>
    <w:p w14:paraId="39D32BF6" w14:textId="77777777" w:rsidR="008522AF" w:rsidRPr="00C714DF" w:rsidRDefault="008522AF" w:rsidP="00C714DF">
      <w:pPr>
        <w:spacing w:line="480" w:lineRule="auto"/>
        <w:rPr>
          <w:rFonts w:ascii="Times New Roman" w:hAnsi="Times New Roman" w:cs="Times New Roman"/>
          <w:color w:val="000000" w:themeColor="text1"/>
        </w:rPr>
      </w:pPr>
    </w:p>
    <w:p w14:paraId="4FB1488C" w14:textId="0768C092" w:rsidR="009537B5" w:rsidRPr="00C714DF" w:rsidRDefault="00845687" w:rsidP="00C714DF">
      <w:pPr>
        <w:spacing w:line="480" w:lineRule="auto"/>
        <w:rPr>
          <w:rFonts w:ascii="Times New Roman" w:hAnsi="Times New Roman" w:cs="Times New Roman"/>
          <w:color w:val="000000" w:themeColor="text1"/>
        </w:rPr>
      </w:pPr>
      <w:r w:rsidRPr="00C714DF">
        <w:rPr>
          <w:rFonts w:ascii="Times New Roman" w:hAnsi="Times New Roman" w:cs="Times New Roman"/>
          <w:color w:val="000000" w:themeColor="text1"/>
        </w:rPr>
        <w:t>Despite the incomplete and fragmented</w:t>
      </w:r>
      <w:r w:rsidR="00D20582" w:rsidRPr="00C714DF">
        <w:rPr>
          <w:rFonts w:ascii="Times New Roman" w:hAnsi="Times New Roman" w:cs="Times New Roman"/>
          <w:color w:val="000000" w:themeColor="text1"/>
        </w:rPr>
        <w:t xml:space="preserve"> ancient</w:t>
      </w:r>
      <w:r w:rsidR="009537B5" w:rsidRPr="00C714DF">
        <w:rPr>
          <w:rFonts w:ascii="Times New Roman" w:hAnsi="Times New Roman" w:cs="Times New Roman"/>
          <w:color w:val="000000" w:themeColor="text1"/>
        </w:rPr>
        <w:t xml:space="preserve"> </w:t>
      </w:r>
      <w:r w:rsidR="00CF7090" w:rsidRPr="00C714DF">
        <w:rPr>
          <w:rFonts w:ascii="Times New Roman" w:hAnsi="Times New Roman" w:cs="Times New Roman"/>
          <w:color w:val="000000" w:themeColor="text1"/>
        </w:rPr>
        <w:t>evidence, it is</w:t>
      </w:r>
      <w:r w:rsidR="009537B5" w:rsidRPr="00C714DF">
        <w:rPr>
          <w:rFonts w:ascii="Times New Roman" w:hAnsi="Times New Roman" w:cs="Times New Roman"/>
          <w:color w:val="000000" w:themeColor="text1"/>
        </w:rPr>
        <w:t xml:space="preserve"> most likely </w:t>
      </w:r>
      <w:r w:rsidR="00CF7090" w:rsidRPr="00C714DF">
        <w:rPr>
          <w:rFonts w:ascii="Times New Roman" w:hAnsi="Times New Roman" w:cs="Times New Roman"/>
          <w:color w:val="000000" w:themeColor="text1"/>
        </w:rPr>
        <w:t xml:space="preserve">that the </w:t>
      </w:r>
      <w:r w:rsidR="009537B5" w:rsidRPr="00C714DF">
        <w:rPr>
          <w:rFonts w:ascii="Times New Roman" w:hAnsi="Times New Roman" w:cs="Times New Roman"/>
          <w:color w:val="000000" w:themeColor="text1"/>
        </w:rPr>
        <w:t>Etruscan</w:t>
      </w:r>
      <w:r w:rsidR="00CF7090" w:rsidRPr="00C714DF">
        <w:rPr>
          <w:rFonts w:ascii="Times New Roman" w:hAnsi="Times New Roman" w:cs="Times New Roman"/>
          <w:color w:val="000000" w:themeColor="text1"/>
        </w:rPr>
        <w:t xml:space="preserve">’s </w:t>
      </w:r>
      <w:r w:rsidR="00AD483C">
        <w:rPr>
          <w:rFonts w:ascii="Times New Roman" w:hAnsi="Times New Roman" w:cs="Times New Roman"/>
          <w:color w:val="000000" w:themeColor="text1"/>
        </w:rPr>
        <w:t>did exert</w:t>
      </w:r>
      <w:r w:rsidR="00CF7090" w:rsidRPr="00C714DF">
        <w:rPr>
          <w:rFonts w:ascii="Times New Roman" w:hAnsi="Times New Roman" w:cs="Times New Roman"/>
          <w:color w:val="000000" w:themeColor="text1"/>
        </w:rPr>
        <w:t xml:space="preserve"> a</w:t>
      </w:r>
      <w:r w:rsidR="00AD483C">
        <w:rPr>
          <w:rFonts w:ascii="Times New Roman" w:hAnsi="Times New Roman" w:cs="Times New Roman"/>
          <w:color w:val="000000" w:themeColor="text1"/>
        </w:rPr>
        <w:t>n</w:t>
      </w:r>
      <w:r w:rsidR="00CF7090" w:rsidRPr="00C714DF">
        <w:rPr>
          <w:rFonts w:ascii="Times New Roman" w:hAnsi="Times New Roman" w:cs="Times New Roman"/>
          <w:color w:val="000000" w:themeColor="text1"/>
        </w:rPr>
        <w:t xml:space="preserve"> </w:t>
      </w:r>
      <w:r w:rsidR="009537B5" w:rsidRPr="00C714DF">
        <w:rPr>
          <w:rFonts w:ascii="Times New Roman" w:hAnsi="Times New Roman" w:cs="Times New Roman"/>
          <w:color w:val="000000" w:themeColor="text1"/>
        </w:rPr>
        <w:t>influence on the development of Rome’s religious institutions</w:t>
      </w:r>
      <w:r w:rsidR="00C0020B" w:rsidRPr="00C714DF">
        <w:rPr>
          <w:rFonts w:ascii="Times New Roman" w:hAnsi="Times New Roman" w:cs="Times New Roman"/>
          <w:color w:val="000000" w:themeColor="text1"/>
        </w:rPr>
        <w:t>.</w:t>
      </w:r>
      <w:r w:rsidR="009537B5" w:rsidRPr="00C714DF">
        <w:rPr>
          <w:rFonts w:ascii="Times New Roman" w:hAnsi="Times New Roman" w:cs="Times New Roman"/>
          <w:color w:val="000000" w:themeColor="text1"/>
        </w:rPr>
        <w:t xml:space="preserve"> </w:t>
      </w:r>
      <w:r w:rsidR="00C0020B" w:rsidRPr="00C714DF">
        <w:rPr>
          <w:rFonts w:ascii="Times New Roman" w:hAnsi="Times New Roman" w:cs="Times New Roman"/>
          <w:color w:val="000000" w:themeColor="text1"/>
        </w:rPr>
        <w:t>The Etruscan belief system and forms of worship</w:t>
      </w:r>
      <w:r w:rsidR="00AD483C">
        <w:rPr>
          <w:rFonts w:ascii="Times New Roman" w:hAnsi="Times New Roman" w:cs="Times New Roman"/>
          <w:color w:val="000000" w:themeColor="text1"/>
        </w:rPr>
        <w:t>, especially in practices related to divination,</w:t>
      </w:r>
      <w:r w:rsidR="00C0020B" w:rsidRPr="00C714DF">
        <w:rPr>
          <w:rFonts w:ascii="Times New Roman" w:hAnsi="Times New Roman" w:cs="Times New Roman"/>
          <w:color w:val="000000" w:themeColor="text1"/>
        </w:rPr>
        <w:t xml:space="preserve"> can clearly be recognised in the institutions of Rome’</w:t>
      </w:r>
      <w:r w:rsidR="00F47B1B" w:rsidRPr="00C714DF">
        <w:rPr>
          <w:rFonts w:ascii="Times New Roman" w:hAnsi="Times New Roman" w:cs="Times New Roman"/>
          <w:color w:val="000000" w:themeColor="text1"/>
        </w:rPr>
        <w:t>s religion</w:t>
      </w:r>
      <w:r w:rsidR="00C0020B" w:rsidRPr="00C714DF">
        <w:rPr>
          <w:rFonts w:ascii="Times New Roman" w:hAnsi="Times New Roman" w:cs="Times New Roman"/>
          <w:color w:val="000000" w:themeColor="text1"/>
        </w:rPr>
        <w:t>. T</w:t>
      </w:r>
      <w:r w:rsidR="009537B5" w:rsidRPr="00C714DF">
        <w:rPr>
          <w:rFonts w:ascii="Times New Roman" w:hAnsi="Times New Roman" w:cs="Times New Roman"/>
          <w:color w:val="000000" w:themeColor="text1"/>
        </w:rPr>
        <w:t xml:space="preserve">his can be particularly seen </w:t>
      </w:r>
      <w:r w:rsidR="008F19F1" w:rsidRPr="00C714DF">
        <w:rPr>
          <w:rFonts w:ascii="Times New Roman" w:hAnsi="Times New Roman" w:cs="Times New Roman"/>
          <w:color w:val="000000" w:themeColor="text1"/>
        </w:rPr>
        <w:t>in the</w:t>
      </w:r>
      <w:r w:rsidR="00384470" w:rsidRPr="00C714DF">
        <w:rPr>
          <w:rFonts w:ascii="Times New Roman" w:hAnsi="Times New Roman" w:cs="Times New Roman"/>
          <w:color w:val="000000" w:themeColor="text1"/>
        </w:rPr>
        <w:t xml:space="preserve"> </w:t>
      </w:r>
      <w:r w:rsidR="009537B5" w:rsidRPr="00C714DF">
        <w:rPr>
          <w:rFonts w:ascii="Times New Roman" w:hAnsi="Times New Roman" w:cs="Times New Roman"/>
          <w:color w:val="000000" w:themeColor="text1"/>
        </w:rPr>
        <w:t>practices of augury and haruspices</w:t>
      </w:r>
      <w:r w:rsidR="006879D7" w:rsidRPr="00C714DF">
        <w:rPr>
          <w:rFonts w:ascii="Times New Roman" w:hAnsi="Times New Roman" w:cs="Times New Roman"/>
          <w:color w:val="000000" w:themeColor="text1"/>
        </w:rPr>
        <w:t>.</w:t>
      </w:r>
      <w:r w:rsidR="00175F87" w:rsidRPr="00C714DF">
        <w:rPr>
          <w:rFonts w:ascii="Times New Roman" w:hAnsi="Times New Roman" w:cs="Times New Roman"/>
          <w:color w:val="000000" w:themeColor="text1"/>
        </w:rPr>
        <w:t xml:space="preserve"> </w:t>
      </w:r>
    </w:p>
    <w:p w14:paraId="11C24AF8" w14:textId="77777777" w:rsidR="008C7B9A" w:rsidRPr="00C714DF" w:rsidRDefault="008C7B9A" w:rsidP="00C714DF">
      <w:pPr>
        <w:spacing w:line="480" w:lineRule="auto"/>
        <w:rPr>
          <w:rFonts w:ascii="Times New Roman" w:hAnsi="Times New Roman" w:cs="Times New Roman"/>
          <w:color w:val="000000" w:themeColor="text1"/>
        </w:rPr>
      </w:pPr>
    </w:p>
    <w:p w14:paraId="7BFE10CE" w14:textId="7293D108" w:rsidR="008522AF" w:rsidRPr="0091757E" w:rsidRDefault="00F81827" w:rsidP="00C714DF">
      <w:pPr>
        <w:spacing w:line="480" w:lineRule="auto"/>
        <w:rPr>
          <w:rFonts w:ascii="Times New Roman" w:hAnsi="Times New Roman" w:cs="Times New Roman"/>
          <w:color w:val="000000" w:themeColor="text1"/>
        </w:rPr>
      </w:pPr>
      <w:r w:rsidRPr="00C714DF">
        <w:rPr>
          <w:rFonts w:ascii="Times New Roman" w:hAnsi="Times New Roman" w:cs="Times New Roman"/>
          <w:color w:val="000000" w:themeColor="text1"/>
        </w:rPr>
        <w:t>The first aim is to u</w:t>
      </w:r>
      <w:r w:rsidR="00F8639E" w:rsidRPr="00C714DF">
        <w:rPr>
          <w:rFonts w:ascii="Times New Roman" w:hAnsi="Times New Roman" w:cs="Times New Roman"/>
          <w:color w:val="000000" w:themeColor="text1"/>
        </w:rPr>
        <w:t xml:space="preserve">ntangle </w:t>
      </w:r>
      <w:r w:rsidR="00E31E9A" w:rsidRPr="00C714DF">
        <w:rPr>
          <w:rFonts w:ascii="Times New Roman" w:hAnsi="Times New Roman" w:cs="Times New Roman"/>
          <w:color w:val="000000" w:themeColor="text1"/>
        </w:rPr>
        <w:t xml:space="preserve">and evaluate </w:t>
      </w:r>
      <w:r w:rsidR="00F8639E" w:rsidRPr="00C714DF">
        <w:rPr>
          <w:rFonts w:ascii="Times New Roman" w:hAnsi="Times New Roman" w:cs="Times New Roman"/>
          <w:color w:val="000000" w:themeColor="text1"/>
        </w:rPr>
        <w:t xml:space="preserve">the ancient evidence consisting of archaeological remains, </w:t>
      </w:r>
      <w:r w:rsidR="00E31E9A" w:rsidRPr="00C714DF">
        <w:rPr>
          <w:rFonts w:ascii="Times New Roman" w:hAnsi="Times New Roman" w:cs="Times New Roman"/>
          <w:color w:val="000000" w:themeColor="text1"/>
        </w:rPr>
        <w:t>and contemporary textual evidence</w:t>
      </w:r>
      <w:r w:rsidR="006E3B1E" w:rsidRPr="00C714DF">
        <w:rPr>
          <w:rFonts w:ascii="Times New Roman" w:hAnsi="Times New Roman" w:cs="Times New Roman"/>
          <w:color w:val="000000" w:themeColor="text1"/>
        </w:rPr>
        <w:t xml:space="preserve"> from Roman writers.</w:t>
      </w:r>
      <w:r w:rsidR="00DE6F0D" w:rsidRPr="00C714DF">
        <w:rPr>
          <w:rFonts w:ascii="Times New Roman" w:hAnsi="Times New Roman" w:cs="Times New Roman"/>
          <w:color w:val="000000" w:themeColor="text1"/>
        </w:rPr>
        <w:t xml:space="preserve"> </w:t>
      </w:r>
      <w:r w:rsidR="003F6FFE" w:rsidRPr="00C714DF">
        <w:rPr>
          <w:rFonts w:ascii="Times New Roman" w:hAnsi="Times New Roman" w:cs="Times New Roman"/>
          <w:color w:val="000000" w:themeColor="text1"/>
        </w:rPr>
        <w:t xml:space="preserve">These include </w:t>
      </w:r>
      <w:r w:rsidR="003C15CB" w:rsidRPr="00C714DF">
        <w:rPr>
          <w:rFonts w:ascii="Times New Roman" w:hAnsi="Times New Roman" w:cs="Times New Roman"/>
          <w:color w:val="000000" w:themeColor="text1"/>
        </w:rPr>
        <w:t xml:space="preserve">the </w:t>
      </w:r>
      <w:r w:rsidR="00B165ED" w:rsidRPr="00C714DF">
        <w:rPr>
          <w:rFonts w:ascii="Times New Roman" w:hAnsi="Times New Roman" w:cs="Times New Roman"/>
          <w:color w:val="000000" w:themeColor="text1"/>
        </w:rPr>
        <w:t xml:space="preserve">Temple of </w:t>
      </w:r>
      <w:proofErr w:type="spellStart"/>
      <w:r w:rsidR="00B165ED" w:rsidRPr="00C714DF">
        <w:rPr>
          <w:rFonts w:ascii="Times New Roman" w:hAnsi="Times New Roman" w:cs="Times New Roman"/>
          <w:color w:val="000000" w:themeColor="text1"/>
        </w:rPr>
        <w:t>Portunus</w:t>
      </w:r>
      <w:proofErr w:type="spellEnd"/>
      <w:r w:rsidR="003F6FFE" w:rsidRPr="00C714DF">
        <w:rPr>
          <w:rFonts w:ascii="Times New Roman" w:hAnsi="Times New Roman" w:cs="Times New Roman"/>
          <w:color w:val="000000" w:themeColor="text1"/>
        </w:rPr>
        <w:t>,</w:t>
      </w:r>
      <w:r w:rsidR="00216A49" w:rsidRPr="00C714DF">
        <w:rPr>
          <w:rFonts w:ascii="Times New Roman" w:hAnsi="Times New Roman" w:cs="Times New Roman"/>
          <w:color w:val="000000" w:themeColor="text1"/>
        </w:rPr>
        <w:t xml:space="preserve"> inscriptions,</w:t>
      </w:r>
      <w:r w:rsidR="003F6FFE" w:rsidRPr="00C714DF">
        <w:rPr>
          <w:rFonts w:ascii="Times New Roman" w:hAnsi="Times New Roman" w:cs="Times New Roman"/>
          <w:color w:val="000000" w:themeColor="text1"/>
        </w:rPr>
        <w:t xml:space="preserve"> votive offerings, </w:t>
      </w:r>
      <w:r w:rsidR="001D4203">
        <w:rPr>
          <w:rFonts w:ascii="Times New Roman" w:hAnsi="Times New Roman" w:cs="Times New Roman"/>
          <w:color w:val="000000" w:themeColor="text1"/>
        </w:rPr>
        <w:t xml:space="preserve">and </w:t>
      </w:r>
      <w:r w:rsidR="003F6FFE" w:rsidRPr="00C714DF">
        <w:rPr>
          <w:rFonts w:ascii="Times New Roman" w:hAnsi="Times New Roman" w:cs="Times New Roman"/>
          <w:color w:val="000000" w:themeColor="text1"/>
        </w:rPr>
        <w:t xml:space="preserve">writings by </w:t>
      </w:r>
      <w:r w:rsidR="00151FCD">
        <w:rPr>
          <w:rFonts w:ascii="Times New Roman" w:hAnsi="Times New Roman" w:cs="Times New Roman"/>
          <w:color w:val="000000" w:themeColor="text1"/>
        </w:rPr>
        <w:t>Cicero</w:t>
      </w:r>
      <w:r w:rsidR="000F06DF" w:rsidRPr="00C714DF">
        <w:rPr>
          <w:rFonts w:ascii="Times New Roman" w:hAnsi="Times New Roman" w:cs="Times New Roman"/>
          <w:color w:val="000000" w:themeColor="text1"/>
        </w:rPr>
        <w:t>.</w:t>
      </w:r>
      <w:r w:rsidR="007710C9" w:rsidRPr="00C714DF">
        <w:rPr>
          <w:rFonts w:ascii="Times New Roman" w:hAnsi="Times New Roman" w:cs="Times New Roman"/>
          <w:color w:val="000000" w:themeColor="text1"/>
        </w:rPr>
        <w:t xml:space="preserve"> Secondly, </w:t>
      </w:r>
      <w:r w:rsidR="001D4203">
        <w:rPr>
          <w:rFonts w:ascii="Times New Roman" w:hAnsi="Times New Roman" w:cs="Times New Roman"/>
          <w:color w:val="000000" w:themeColor="text1"/>
        </w:rPr>
        <w:t xml:space="preserve">it is important to </w:t>
      </w:r>
      <w:r w:rsidR="00FE6DD4" w:rsidRPr="00C714DF">
        <w:rPr>
          <w:rFonts w:ascii="Times New Roman" w:hAnsi="Times New Roman" w:cs="Times New Roman"/>
          <w:color w:val="000000" w:themeColor="text1"/>
        </w:rPr>
        <w:t>evaluate how the evidence demonstrates a link between Etruscan beliefs and forms of worship, and Roman religious form</w:t>
      </w:r>
      <w:r w:rsidR="00FB0030">
        <w:rPr>
          <w:rFonts w:ascii="Times New Roman" w:hAnsi="Times New Roman" w:cs="Times New Roman"/>
          <w:color w:val="000000" w:themeColor="text1"/>
        </w:rPr>
        <w:t>s</w:t>
      </w:r>
      <w:r w:rsidR="00FE6DD4" w:rsidRPr="00C714DF">
        <w:rPr>
          <w:rFonts w:ascii="Times New Roman" w:hAnsi="Times New Roman" w:cs="Times New Roman"/>
          <w:color w:val="000000" w:themeColor="text1"/>
        </w:rPr>
        <w:t>.</w:t>
      </w:r>
      <w:r w:rsidR="00E547B6" w:rsidRPr="00C714DF">
        <w:rPr>
          <w:rFonts w:ascii="Times New Roman" w:hAnsi="Times New Roman" w:cs="Times New Roman"/>
          <w:color w:val="000000" w:themeColor="text1"/>
        </w:rPr>
        <w:t xml:space="preserve"> </w:t>
      </w:r>
      <w:r w:rsidR="00C32B2A" w:rsidRPr="00C714DF">
        <w:rPr>
          <w:rFonts w:ascii="Times New Roman" w:hAnsi="Times New Roman" w:cs="Times New Roman"/>
          <w:color w:val="000000" w:themeColor="text1"/>
        </w:rPr>
        <w:t xml:space="preserve">Finally, the Roman practices of augury and </w:t>
      </w:r>
      <w:proofErr w:type="spellStart"/>
      <w:r w:rsidR="00C32B2A" w:rsidRPr="00C714DF">
        <w:rPr>
          <w:rFonts w:ascii="Times New Roman" w:hAnsi="Times New Roman" w:cs="Times New Roman"/>
          <w:color w:val="000000" w:themeColor="text1"/>
        </w:rPr>
        <w:t>haruspicy</w:t>
      </w:r>
      <w:proofErr w:type="spellEnd"/>
      <w:r w:rsidR="00C32B2A" w:rsidRPr="00C714DF">
        <w:rPr>
          <w:rFonts w:ascii="Times New Roman" w:hAnsi="Times New Roman" w:cs="Times New Roman"/>
          <w:color w:val="000000" w:themeColor="text1"/>
        </w:rPr>
        <w:t xml:space="preserve"> are examined</w:t>
      </w:r>
      <w:r w:rsidR="003002EB" w:rsidRPr="00C714DF">
        <w:rPr>
          <w:rFonts w:ascii="Times New Roman" w:hAnsi="Times New Roman" w:cs="Times New Roman"/>
          <w:color w:val="000000" w:themeColor="text1"/>
        </w:rPr>
        <w:t xml:space="preserve"> for links with earlier Etruscan forms of similar practices.</w:t>
      </w:r>
      <w:r w:rsidR="00E174E0" w:rsidRPr="00C714DF">
        <w:rPr>
          <w:rFonts w:ascii="Times New Roman" w:hAnsi="Times New Roman" w:cs="Times New Roman"/>
          <w:color w:val="000000" w:themeColor="text1"/>
        </w:rPr>
        <w:t xml:space="preserve"> Modern scholarship by </w:t>
      </w:r>
      <w:r w:rsidR="00B75FA0">
        <w:rPr>
          <w:rFonts w:ascii="Times New Roman" w:hAnsi="Times New Roman" w:cs="Times New Roman"/>
          <w:color w:val="000000" w:themeColor="text1"/>
        </w:rPr>
        <w:t>Cartwright</w:t>
      </w:r>
      <w:r w:rsidR="00E174E0" w:rsidRPr="00C714DF">
        <w:rPr>
          <w:rFonts w:ascii="Times New Roman" w:hAnsi="Times New Roman" w:cs="Times New Roman"/>
          <w:color w:val="000000" w:themeColor="text1"/>
        </w:rPr>
        <w:t xml:space="preserve"> provides analysis</w:t>
      </w:r>
      <w:r w:rsidR="008538C2" w:rsidRPr="00C714DF">
        <w:rPr>
          <w:rFonts w:ascii="Times New Roman" w:hAnsi="Times New Roman" w:cs="Times New Roman"/>
          <w:color w:val="000000" w:themeColor="text1"/>
        </w:rPr>
        <w:t xml:space="preserve"> on Italy</w:t>
      </w:r>
      <w:r w:rsidR="000B0C18">
        <w:rPr>
          <w:rFonts w:ascii="Times New Roman" w:hAnsi="Times New Roman" w:cs="Times New Roman"/>
          <w:color w:val="000000" w:themeColor="text1"/>
        </w:rPr>
        <w:t xml:space="preserve"> and Greece</w:t>
      </w:r>
      <w:r w:rsidR="008538C2" w:rsidRPr="00C714DF">
        <w:rPr>
          <w:rFonts w:ascii="Times New Roman" w:hAnsi="Times New Roman" w:cs="Times New Roman"/>
          <w:color w:val="000000" w:themeColor="text1"/>
        </w:rPr>
        <w:t xml:space="preserve">, and the </w:t>
      </w:r>
      <w:r w:rsidR="000B0C18">
        <w:rPr>
          <w:rFonts w:ascii="Times New Roman" w:hAnsi="Times New Roman" w:cs="Times New Roman"/>
          <w:color w:val="000000" w:themeColor="text1"/>
        </w:rPr>
        <w:t>history of</w:t>
      </w:r>
      <w:r w:rsidR="008538C2" w:rsidRPr="00C714DF">
        <w:rPr>
          <w:rFonts w:ascii="Times New Roman" w:hAnsi="Times New Roman" w:cs="Times New Roman"/>
          <w:color w:val="000000" w:themeColor="text1"/>
        </w:rPr>
        <w:t xml:space="preserve"> the Etruscans and the Romans.</w:t>
      </w:r>
      <w:r w:rsidR="005F79AD" w:rsidRPr="00C714DF">
        <w:rPr>
          <w:rFonts w:ascii="Times New Roman" w:hAnsi="Times New Roman" w:cs="Times New Roman"/>
          <w:color w:val="000000" w:themeColor="text1"/>
        </w:rPr>
        <w:t xml:space="preserve"> </w:t>
      </w:r>
    </w:p>
    <w:p w14:paraId="398542A7" w14:textId="77777777" w:rsidR="008522AF" w:rsidRPr="00C714DF" w:rsidRDefault="008522AF" w:rsidP="00C714DF">
      <w:pPr>
        <w:spacing w:line="480" w:lineRule="auto"/>
        <w:rPr>
          <w:rFonts w:ascii="Times New Roman" w:eastAsia="Times New Roman" w:hAnsi="Times New Roman" w:cs="Times New Roman"/>
          <w:color w:val="000000" w:themeColor="text1"/>
          <w:lang w:eastAsia="en-GB"/>
        </w:rPr>
      </w:pPr>
    </w:p>
    <w:p w14:paraId="485AE214" w14:textId="4E310C3C" w:rsidR="008522AF" w:rsidRPr="00C714DF" w:rsidRDefault="00C04A8B" w:rsidP="00C714DF">
      <w:pPr>
        <w:spacing w:line="48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Many of the archaeological remains and literary sources related to the Etruscans are related to their religion.</w:t>
      </w:r>
      <w:r w:rsidR="002143F7">
        <w:rPr>
          <w:rStyle w:val="FootnoteReference"/>
          <w:rFonts w:ascii="Times New Roman" w:eastAsia="Times New Roman" w:hAnsi="Times New Roman" w:cs="Times New Roman"/>
          <w:color w:val="000000" w:themeColor="text1"/>
          <w:lang w:eastAsia="en-GB"/>
        </w:rPr>
        <w:footnoteReference w:id="4"/>
      </w:r>
      <w:r>
        <w:rPr>
          <w:rFonts w:ascii="Times New Roman" w:eastAsia="Times New Roman" w:hAnsi="Times New Roman" w:cs="Times New Roman"/>
          <w:color w:val="000000" w:themeColor="text1"/>
          <w:lang w:eastAsia="en-GB"/>
        </w:rPr>
        <w:t xml:space="preserve"> The Etruscans had a body of religious literature known as the </w:t>
      </w:r>
      <w:proofErr w:type="spellStart"/>
      <w:r>
        <w:rPr>
          <w:rFonts w:ascii="Times New Roman" w:eastAsia="Times New Roman" w:hAnsi="Times New Roman" w:cs="Times New Roman"/>
          <w:color w:val="000000" w:themeColor="text1"/>
          <w:lang w:eastAsia="en-GB"/>
        </w:rPr>
        <w:t>Etrusca</w:t>
      </w:r>
      <w:proofErr w:type="spellEnd"/>
      <w:r>
        <w:rPr>
          <w:rFonts w:ascii="Times New Roman" w:eastAsia="Times New Roman" w:hAnsi="Times New Roman" w:cs="Times New Roman"/>
          <w:color w:val="000000" w:themeColor="text1"/>
          <w:lang w:eastAsia="en-GB"/>
        </w:rPr>
        <w:t xml:space="preserve"> </w:t>
      </w:r>
      <w:proofErr w:type="spellStart"/>
      <w:r>
        <w:rPr>
          <w:rFonts w:ascii="Times New Roman" w:eastAsia="Times New Roman" w:hAnsi="Times New Roman" w:cs="Times New Roman"/>
          <w:color w:val="000000" w:themeColor="text1"/>
          <w:lang w:eastAsia="en-GB"/>
        </w:rPr>
        <w:t>disciplina</w:t>
      </w:r>
      <w:proofErr w:type="spellEnd"/>
      <w:r>
        <w:rPr>
          <w:rFonts w:ascii="Times New Roman" w:eastAsia="Times New Roman" w:hAnsi="Times New Roman" w:cs="Times New Roman"/>
          <w:color w:val="000000" w:themeColor="text1"/>
          <w:lang w:eastAsia="en-GB"/>
        </w:rPr>
        <w:t>, which has not survived, but it was studied and written about by Romans.</w:t>
      </w:r>
      <w:r w:rsidR="002143F7">
        <w:rPr>
          <w:rStyle w:val="FootnoteReference"/>
          <w:rFonts w:ascii="Times New Roman" w:eastAsia="Times New Roman" w:hAnsi="Times New Roman" w:cs="Times New Roman"/>
          <w:color w:val="000000" w:themeColor="text1"/>
          <w:lang w:eastAsia="en-GB"/>
        </w:rPr>
        <w:footnoteReference w:id="5"/>
      </w:r>
      <w:r w:rsidR="002143F7">
        <w:rPr>
          <w:rFonts w:ascii="Times New Roman" w:eastAsia="Times New Roman" w:hAnsi="Times New Roman" w:cs="Times New Roman"/>
          <w:color w:val="000000" w:themeColor="text1"/>
          <w:lang w:eastAsia="en-GB"/>
        </w:rPr>
        <w:t xml:space="preserve"> The fact that the Roman’s studied ancient Etruscan texts in detail and wrote about them shows a large interest in Etruscan religion at the time and suggests that the Romans were potentially interested in adopting aspects of Etruscan religion.</w:t>
      </w:r>
      <w:r w:rsidR="002143F7">
        <w:rPr>
          <w:rStyle w:val="FootnoteReference"/>
          <w:rFonts w:ascii="Times New Roman" w:eastAsia="Times New Roman" w:hAnsi="Times New Roman" w:cs="Times New Roman"/>
          <w:color w:val="000000" w:themeColor="text1"/>
          <w:lang w:eastAsia="en-GB"/>
        </w:rPr>
        <w:footnoteReference w:id="6"/>
      </w:r>
      <w:r w:rsidR="002143F7">
        <w:rPr>
          <w:rFonts w:ascii="Times New Roman" w:eastAsia="Times New Roman" w:hAnsi="Times New Roman" w:cs="Times New Roman"/>
          <w:color w:val="000000" w:themeColor="text1"/>
          <w:lang w:eastAsia="en-GB"/>
        </w:rPr>
        <w:t xml:space="preserve"> This can be seen when looking at religious practices such as votive offerings and divi</w:t>
      </w:r>
      <w:r w:rsidR="0091757E">
        <w:rPr>
          <w:rFonts w:ascii="Times New Roman" w:eastAsia="Times New Roman" w:hAnsi="Times New Roman" w:cs="Times New Roman"/>
          <w:color w:val="000000" w:themeColor="text1"/>
          <w:lang w:eastAsia="en-GB"/>
        </w:rPr>
        <w:t xml:space="preserve">nation in augury, as well as the Roman deities and </w:t>
      </w:r>
      <w:r w:rsidR="003F219A">
        <w:rPr>
          <w:rFonts w:ascii="Times New Roman" w:eastAsia="Times New Roman" w:hAnsi="Times New Roman" w:cs="Times New Roman"/>
          <w:color w:val="000000" w:themeColor="text1"/>
          <w:lang w:eastAsia="en-GB"/>
        </w:rPr>
        <w:t xml:space="preserve">their places of religious practice. </w:t>
      </w:r>
    </w:p>
    <w:p w14:paraId="619FE8D6" w14:textId="77777777" w:rsidR="008522AF" w:rsidRPr="00C714DF" w:rsidRDefault="008522AF" w:rsidP="00C714DF">
      <w:pPr>
        <w:spacing w:line="480" w:lineRule="auto"/>
        <w:rPr>
          <w:rFonts w:ascii="Times New Roman" w:eastAsia="Times New Roman" w:hAnsi="Times New Roman" w:cs="Times New Roman"/>
          <w:color w:val="000000" w:themeColor="text1"/>
          <w:lang w:eastAsia="en-GB"/>
        </w:rPr>
      </w:pPr>
    </w:p>
    <w:p w14:paraId="4F92A32E" w14:textId="635D580F" w:rsidR="00B71BAF" w:rsidRPr="00C714DF" w:rsidRDefault="008E4574" w:rsidP="00C714D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The art of divination can be seen in augury, </w:t>
      </w:r>
      <w:r w:rsidR="00982D8F">
        <w:rPr>
          <w:rFonts w:ascii="Times New Roman" w:hAnsi="Times New Roman" w:cs="Times New Roman"/>
          <w:color w:val="000000" w:themeColor="text1"/>
        </w:rPr>
        <w:t>especially in</w:t>
      </w:r>
      <w:r>
        <w:rPr>
          <w:rFonts w:ascii="Times New Roman" w:hAnsi="Times New Roman" w:cs="Times New Roman"/>
          <w:color w:val="000000" w:themeColor="text1"/>
        </w:rPr>
        <w:t xml:space="preserve"> </w:t>
      </w:r>
      <w:proofErr w:type="spellStart"/>
      <w:r w:rsidR="002C6E9C">
        <w:rPr>
          <w:rFonts w:ascii="Times New Roman" w:hAnsi="Times New Roman" w:cs="Times New Roman"/>
          <w:color w:val="000000" w:themeColor="text1"/>
        </w:rPr>
        <w:t>haruspicy</w:t>
      </w:r>
      <w:proofErr w:type="spellEnd"/>
      <w:r w:rsidR="002C6E9C">
        <w:rPr>
          <w:rFonts w:ascii="Times New Roman" w:hAnsi="Times New Roman" w:cs="Times New Roman"/>
          <w:color w:val="000000" w:themeColor="text1"/>
        </w:rPr>
        <w:t xml:space="preserve"> – ‘the practice of divination by excising the entrails (especially liver)</w:t>
      </w:r>
      <w:r>
        <w:rPr>
          <w:rFonts w:ascii="Times New Roman" w:hAnsi="Times New Roman" w:cs="Times New Roman"/>
          <w:color w:val="000000" w:themeColor="text1"/>
        </w:rPr>
        <w:t xml:space="preserve"> </w:t>
      </w:r>
      <w:r w:rsidR="002C6E9C">
        <w:rPr>
          <w:rFonts w:ascii="Times New Roman" w:hAnsi="Times New Roman" w:cs="Times New Roman"/>
          <w:color w:val="000000" w:themeColor="text1"/>
        </w:rPr>
        <w:t>of a sacrificed animal’</w:t>
      </w:r>
      <w:r w:rsidR="00982D8F">
        <w:rPr>
          <w:rFonts w:ascii="Times New Roman" w:hAnsi="Times New Roman" w:cs="Times New Roman"/>
          <w:color w:val="000000" w:themeColor="text1"/>
        </w:rPr>
        <w:t>.</w:t>
      </w:r>
      <w:r w:rsidR="00CF7072">
        <w:rPr>
          <w:rStyle w:val="FootnoteReference"/>
          <w:rFonts w:ascii="Times New Roman" w:hAnsi="Times New Roman" w:cs="Times New Roman"/>
          <w:color w:val="000000" w:themeColor="text1"/>
        </w:rPr>
        <w:footnoteReference w:id="7"/>
      </w:r>
      <w:r w:rsidR="002C6E9C">
        <w:rPr>
          <w:rFonts w:ascii="Times New Roman" w:hAnsi="Times New Roman" w:cs="Times New Roman"/>
          <w:color w:val="000000" w:themeColor="text1"/>
        </w:rPr>
        <w:t xml:space="preserve"> </w:t>
      </w:r>
      <w:r w:rsidR="00982D8F">
        <w:rPr>
          <w:rFonts w:ascii="Times New Roman" w:hAnsi="Times New Roman" w:cs="Times New Roman"/>
          <w:color w:val="000000" w:themeColor="text1"/>
        </w:rPr>
        <w:t xml:space="preserve">With this, the augur can read messages from the gods, and make offerings if any are omens, bringing peace to </w:t>
      </w:r>
      <w:r w:rsidR="00FC4227">
        <w:rPr>
          <w:rFonts w:ascii="Times New Roman" w:hAnsi="Times New Roman" w:cs="Times New Roman"/>
          <w:color w:val="000000" w:themeColor="text1"/>
        </w:rPr>
        <w:t>the Etruscans. Th</w:t>
      </w:r>
      <w:r w:rsidR="00982D8F">
        <w:rPr>
          <w:rFonts w:ascii="Times New Roman" w:hAnsi="Times New Roman" w:cs="Times New Roman"/>
          <w:color w:val="000000" w:themeColor="text1"/>
        </w:rPr>
        <w:t xml:space="preserve">e Romans were partially known for their augury and the importance of this role in society. </w:t>
      </w:r>
      <w:r w:rsidR="00FC4227">
        <w:rPr>
          <w:rFonts w:ascii="Times New Roman" w:hAnsi="Times New Roman" w:cs="Times New Roman"/>
          <w:color w:val="000000" w:themeColor="text1"/>
        </w:rPr>
        <w:t>Cicero comments on their importance, saying how they had greater political power than a pontifex (a Roman priest).</w:t>
      </w:r>
      <w:r w:rsidR="00652DE8">
        <w:rPr>
          <w:rStyle w:val="FootnoteReference"/>
          <w:rFonts w:ascii="Times New Roman" w:hAnsi="Times New Roman" w:cs="Times New Roman"/>
          <w:color w:val="000000" w:themeColor="text1"/>
        </w:rPr>
        <w:footnoteReference w:id="8"/>
      </w:r>
    </w:p>
    <w:p w14:paraId="0BEDE2C1" w14:textId="77777777" w:rsidR="008522AF" w:rsidRPr="00C714DF" w:rsidRDefault="008522AF" w:rsidP="00C714DF">
      <w:pPr>
        <w:spacing w:line="480" w:lineRule="auto"/>
        <w:rPr>
          <w:rFonts w:ascii="Times New Roman" w:hAnsi="Times New Roman" w:cs="Times New Roman"/>
          <w:color w:val="000000" w:themeColor="text1"/>
        </w:rPr>
      </w:pPr>
    </w:p>
    <w:p w14:paraId="64AAFC55" w14:textId="1382AF06" w:rsidR="00D44D9F" w:rsidRDefault="00716B75" w:rsidP="00023B67">
      <w:pPr>
        <w:spacing w:line="480" w:lineRule="auto"/>
        <w:rPr>
          <w:rFonts w:ascii="Times New Roman" w:eastAsia="Times New Roman" w:hAnsi="Times New Roman" w:cs="Times New Roman"/>
          <w:color w:val="000000" w:themeColor="text1"/>
          <w:shd w:val="clear" w:color="auto" w:fill="FFFFFF"/>
          <w:lang w:eastAsia="en-GB"/>
        </w:rPr>
      </w:pPr>
      <w:r>
        <w:rPr>
          <w:rFonts w:ascii="Times New Roman" w:hAnsi="Times New Roman" w:cs="Times New Roman"/>
          <w:color w:val="000000" w:themeColor="text1"/>
        </w:rPr>
        <w:t>Votive offerings were</w:t>
      </w:r>
      <w:r w:rsidR="00995C76">
        <w:rPr>
          <w:rFonts w:ascii="Times New Roman" w:hAnsi="Times New Roman" w:cs="Times New Roman"/>
          <w:color w:val="000000" w:themeColor="text1"/>
        </w:rPr>
        <w:t xml:space="preserve"> used to </w:t>
      </w:r>
      <w:r w:rsidR="00D44D9F">
        <w:rPr>
          <w:rFonts w:ascii="Times New Roman" w:hAnsi="Times New Roman" w:cs="Times New Roman"/>
          <w:color w:val="000000" w:themeColor="text1"/>
        </w:rPr>
        <w:t xml:space="preserve">please the god or goddess, and can be seen across the Greeks, Etruscans, and the Romans. Votive offerings were left on the Acropolis as </w:t>
      </w:r>
      <w:r w:rsidR="00AD3295">
        <w:rPr>
          <w:rFonts w:ascii="Times New Roman" w:hAnsi="Times New Roman" w:cs="Times New Roman"/>
          <w:color w:val="000000" w:themeColor="text1"/>
        </w:rPr>
        <w:t xml:space="preserve">to please </w:t>
      </w:r>
      <w:r w:rsidR="00D44D9F">
        <w:rPr>
          <w:rFonts w:ascii="Times New Roman" w:hAnsi="Times New Roman" w:cs="Times New Roman"/>
          <w:color w:val="000000" w:themeColor="text1"/>
        </w:rPr>
        <w:t>Athena.</w:t>
      </w:r>
      <w:r w:rsidR="00EC6185">
        <w:rPr>
          <w:rFonts w:ascii="Times New Roman" w:hAnsi="Times New Roman" w:cs="Times New Roman"/>
          <w:color w:val="000000" w:themeColor="text1"/>
        </w:rPr>
        <w:t xml:space="preserve"> </w:t>
      </w:r>
      <w:r w:rsidR="008969CF">
        <w:rPr>
          <w:rFonts w:ascii="Times New Roman" w:hAnsi="Times New Roman" w:cs="Times New Roman"/>
          <w:color w:val="000000" w:themeColor="text1"/>
        </w:rPr>
        <w:t xml:space="preserve">Etruscan votive offerings </w:t>
      </w:r>
      <w:r w:rsidR="00EC6185">
        <w:rPr>
          <w:rFonts w:ascii="Times New Roman" w:hAnsi="Times New Roman" w:cs="Times New Roman"/>
          <w:color w:val="000000" w:themeColor="text1"/>
        </w:rPr>
        <w:t>work</w:t>
      </w:r>
      <w:r w:rsidR="008969CF">
        <w:rPr>
          <w:rFonts w:ascii="Times New Roman" w:hAnsi="Times New Roman" w:cs="Times New Roman"/>
          <w:color w:val="000000" w:themeColor="text1"/>
        </w:rPr>
        <w:t>ed</w:t>
      </w:r>
      <w:r w:rsidR="00EC6185">
        <w:rPr>
          <w:rFonts w:ascii="Times New Roman" w:hAnsi="Times New Roman" w:cs="Times New Roman"/>
          <w:color w:val="000000" w:themeColor="text1"/>
        </w:rPr>
        <w:t xml:space="preserve"> the same way, </w:t>
      </w:r>
      <w:r w:rsidR="00CC3D3C">
        <w:rPr>
          <w:rFonts w:ascii="Times New Roman" w:hAnsi="Times New Roman" w:cs="Times New Roman"/>
          <w:color w:val="000000" w:themeColor="text1"/>
        </w:rPr>
        <w:t>and would also invol</w:t>
      </w:r>
      <w:r w:rsidR="001447A0">
        <w:rPr>
          <w:rFonts w:ascii="Times New Roman" w:hAnsi="Times New Roman" w:cs="Times New Roman"/>
          <w:color w:val="000000" w:themeColor="text1"/>
        </w:rPr>
        <w:t>ve inscriptions</w:t>
      </w:r>
      <w:r w:rsidR="00972E82">
        <w:rPr>
          <w:rFonts w:ascii="Times New Roman" w:hAnsi="Times New Roman" w:cs="Times New Roman"/>
          <w:color w:val="000000" w:themeColor="text1"/>
        </w:rPr>
        <w:t>.</w:t>
      </w:r>
      <w:r w:rsidR="001D38EF">
        <w:rPr>
          <w:rFonts w:ascii="Times New Roman" w:hAnsi="Times New Roman" w:cs="Times New Roman"/>
          <w:color w:val="000000" w:themeColor="text1"/>
        </w:rPr>
        <w:t xml:space="preserve"> </w:t>
      </w:r>
      <w:r w:rsidR="00972E82">
        <w:rPr>
          <w:rFonts w:ascii="Times New Roman" w:hAnsi="Times New Roman" w:cs="Times New Roman"/>
          <w:color w:val="000000" w:themeColor="text1"/>
        </w:rPr>
        <w:t xml:space="preserve">Inscriptions featured on many religious pieces, </w:t>
      </w:r>
      <w:r w:rsidR="001D38EF">
        <w:rPr>
          <w:rFonts w:ascii="Times New Roman" w:hAnsi="Times New Roman" w:cs="Times New Roman"/>
          <w:color w:val="000000" w:themeColor="text1"/>
        </w:rPr>
        <w:t>especially on ‘</w:t>
      </w:r>
      <w:r w:rsidR="001D38EF" w:rsidRPr="00C714DF">
        <w:rPr>
          <w:rFonts w:ascii="Times New Roman" w:eastAsia="Times New Roman" w:hAnsi="Times New Roman" w:cs="Times New Roman"/>
          <w:color w:val="000000" w:themeColor="text1"/>
          <w:shd w:val="clear" w:color="auto" w:fill="FFFFFF"/>
          <w:lang w:eastAsia="en-GB"/>
        </w:rPr>
        <w:t xml:space="preserve">sarcophagi, votive offerings and bronze mirrors, and pictorial </w:t>
      </w:r>
      <w:r w:rsidR="001D38EF" w:rsidRPr="001D38EF">
        <w:rPr>
          <w:rFonts w:ascii="Times New Roman" w:eastAsia="Times New Roman" w:hAnsi="Times New Roman" w:cs="Times New Roman"/>
          <w:color w:val="000000" w:themeColor="text1"/>
          <w:shd w:val="clear" w:color="auto" w:fill="FFFFFF"/>
          <w:lang w:eastAsia="en-GB"/>
        </w:rPr>
        <w:t>evidence such as </w:t>
      </w:r>
      <w:r w:rsidR="001D38EF" w:rsidRPr="001D38EF">
        <w:rPr>
          <w:rFonts w:ascii="Times New Roman" w:hAnsi="Times New Roman" w:cs="Times New Roman"/>
        </w:rPr>
        <w:t>tomb wall</w:t>
      </w:r>
      <w:r w:rsidR="001D38EF" w:rsidRPr="001D38EF">
        <w:rPr>
          <w:rFonts w:ascii="Times New Roman" w:eastAsia="Times New Roman" w:hAnsi="Times New Roman" w:cs="Times New Roman"/>
          <w:color w:val="000000" w:themeColor="text1"/>
          <w:shd w:val="clear" w:color="auto" w:fill="FFFFFF"/>
          <w:lang w:eastAsia="en-GB"/>
        </w:rPr>
        <w:t xml:space="preserve"> paintings and </w:t>
      </w:r>
      <w:r w:rsidR="001D38EF" w:rsidRPr="00C714DF">
        <w:rPr>
          <w:rFonts w:ascii="Times New Roman" w:eastAsia="Times New Roman" w:hAnsi="Times New Roman" w:cs="Times New Roman"/>
          <w:color w:val="000000" w:themeColor="text1"/>
          <w:shd w:val="clear" w:color="auto" w:fill="FFFFFF"/>
          <w:lang w:eastAsia="en-GB"/>
        </w:rPr>
        <w:t>funerary sculpture made by the Etruscans themselves</w:t>
      </w:r>
      <w:r w:rsidR="001D38EF">
        <w:rPr>
          <w:rFonts w:ascii="Times New Roman" w:eastAsia="Times New Roman" w:hAnsi="Times New Roman" w:cs="Times New Roman"/>
          <w:color w:val="000000" w:themeColor="text1"/>
          <w:shd w:val="clear" w:color="auto" w:fill="FFFFFF"/>
          <w:lang w:eastAsia="en-GB"/>
        </w:rPr>
        <w:t>’.</w:t>
      </w:r>
      <w:r w:rsidR="001D38EF">
        <w:rPr>
          <w:rStyle w:val="FootnoteReference"/>
          <w:rFonts w:ascii="Times New Roman" w:eastAsia="Times New Roman" w:hAnsi="Times New Roman" w:cs="Times New Roman"/>
          <w:color w:val="000000" w:themeColor="text1"/>
          <w:shd w:val="clear" w:color="auto" w:fill="FFFFFF"/>
          <w:lang w:eastAsia="en-GB"/>
        </w:rPr>
        <w:footnoteReference w:id="9"/>
      </w:r>
      <w:r w:rsidR="00F34B1E">
        <w:rPr>
          <w:rFonts w:ascii="Times New Roman" w:eastAsia="Times New Roman" w:hAnsi="Times New Roman" w:cs="Times New Roman"/>
          <w:color w:val="000000" w:themeColor="text1"/>
          <w:shd w:val="clear" w:color="auto" w:fill="FFFFFF"/>
          <w:lang w:eastAsia="en-GB"/>
        </w:rPr>
        <w:t xml:space="preserve"> </w:t>
      </w:r>
    </w:p>
    <w:p w14:paraId="27E928DE" w14:textId="77777777" w:rsidR="00BB515A" w:rsidRDefault="00BB515A" w:rsidP="00023B67">
      <w:pPr>
        <w:spacing w:line="480" w:lineRule="auto"/>
        <w:rPr>
          <w:rFonts w:ascii="Times New Roman" w:eastAsia="Times New Roman" w:hAnsi="Times New Roman" w:cs="Times New Roman"/>
          <w:color w:val="000000" w:themeColor="text1"/>
          <w:shd w:val="clear" w:color="auto" w:fill="FFFFFF"/>
          <w:lang w:eastAsia="en-GB"/>
        </w:rPr>
      </w:pPr>
    </w:p>
    <w:p w14:paraId="6AD31F23" w14:textId="30CE65FF" w:rsidR="00BB515A" w:rsidRDefault="002C59D9" w:rsidP="00023B67">
      <w:pPr>
        <w:spacing w:line="480" w:lineRule="auto"/>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 xml:space="preserve">Deities in Rome have a distinct connection to the Greek pantheon of gods, as well as the Etruscan’s pantheon. </w:t>
      </w:r>
      <w:r w:rsidR="008E6FEA">
        <w:rPr>
          <w:rFonts w:ascii="Times New Roman" w:eastAsia="Times New Roman" w:hAnsi="Times New Roman" w:cs="Times New Roman"/>
          <w:color w:val="000000" w:themeColor="text1"/>
          <w:shd w:val="clear" w:color="auto" w:fill="FFFFFF"/>
          <w:lang w:eastAsia="en-GB"/>
        </w:rPr>
        <w:t xml:space="preserve">The god, </w:t>
      </w:r>
      <w:proofErr w:type="spellStart"/>
      <w:r w:rsidR="008E6FEA">
        <w:rPr>
          <w:rFonts w:ascii="Times New Roman" w:eastAsia="Times New Roman" w:hAnsi="Times New Roman" w:cs="Times New Roman"/>
          <w:color w:val="000000" w:themeColor="text1"/>
          <w:shd w:val="clear" w:color="auto" w:fill="FFFFFF"/>
          <w:lang w:eastAsia="en-GB"/>
        </w:rPr>
        <w:t>Aplu</w:t>
      </w:r>
      <w:proofErr w:type="spellEnd"/>
      <w:r w:rsidR="008E6FEA">
        <w:rPr>
          <w:rFonts w:ascii="Times New Roman" w:eastAsia="Times New Roman" w:hAnsi="Times New Roman" w:cs="Times New Roman"/>
          <w:color w:val="000000" w:themeColor="text1"/>
          <w:shd w:val="clear" w:color="auto" w:fill="FFFFFF"/>
          <w:lang w:eastAsia="en-GB"/>
        </w:rPr>
        <w:t>, is the Etruscan counterpart of the Roman’s Apollo</w:t>
      </w:r>
      <w:r w:rsidR="00104BE4">
        <w:rPr>
          <w:rFonts w:ascii="Times New Roman" w:eastAsia="Times New Roman" w:hAnsi="Times New Roman" w:cs="Times New Roman"/>
          <w:color w:val="000000" w:themeColor="text1"/>
          <w:shd w:val="clear" w:color="auto" w:fill="FFFFFF"/>
          <w:lang w:eastAsia="en-GB"/>
        </w:rPr>
        <w:t xml:space="preserve">; this is the same, respectively, with </w:t>
      </w:r>
      <w:proofErr w:type="spellStart"/>
      <w:r w:rsidR="00104BE4">
        <w:rPr>
          <w:rFonts w:ascii="Times New Roman" w:eastAsia="Times New Roman" w:hAnsi="Times New Roman" w:cs="Times New Roman"/>
          <w:color w:val="000000" w:themeColor="text1"/>
          <w:shd w:val="clear" w:color="auto" w:fill="FFFFFF"/>
          <w:lang w:eastAsia="en-GB"/>
        </w:rPr>
        <w:t>Aita</w:t>
      </w:r>
      <w:proofErr w:type="spellEnd"/>
      <w:r w:rsidR="00104BE4">
        <w:rPr>
          <w:rFonts w:ascii="Times New Roman" w:eastAsia="Times New Roman" w:hAnsi="Times New Roman" w:cs="Times New Roman"/>
          <w:color w:val="000000" w:themeColor="text1"/>
          <w:shd w:val="clear" w:color="auto" w:fill="FFFFFF"/>
          <w:lang w:eastAsia="en-GB"/>
        </w:rPr>
        <w:t xml:space="preserve"> and Pluto, and </w:t>
      </w:r>
      <w:proofErr w:type="spellStart"/>
      <w:r w:rsidR="00104BE4">
        <w:rPr>
          <w:rFonts w:ascii="Times New Roman" w:eastAsia="Times New Roman" w:hAnsi="Times New Roman" w:cs="Times New Roman"/>
          <w:color w:val="000000" w:themeColor="text1"/>
          <w:shd w:val="clear" w:color="auto" w:fill="FFFFFF"/>
          <w:lang w:eastAsia="en-GB"/>
        </w:rPr>
        <w:t>Fufluns</w:t>
      </w:r>
      <w:proofErr w:type="spellEnd"/>
      <w:r w:rsidR="00104BE4">
        <w:rPr>
          <w:rFonts w:ascii="Times New Roman" w:eastAsia="Times New Roman" w:hAnsi="Times New Roman" w:cs="Times New Roman"/>
          <w:color w:val="000000" w:themeColor="text1"/>
          <w:shd w:val="clear" w:color="auto" w:fill="FFFFFF"/>
          <w:lang w:eastAsia="en-GB"/>
        </w:rPr>
        <w:t xml:space="preserve"> and Bacchus.</w:t>
      </w:r>
      <w:r w:rsidR="00104BE4">
        <w:rPr>
          <w:rStyle w:val="FootnoteReference"/>
          <w:rFonts w:ascii="Times New Roman" w:eastAsia="Times New Roman" w:hAnsi="Times New Roman" w:cs="Times New Roman"/>
          <w:color w:val="000000" w:themeColor="text1"/>
          <w:shd w:val="clear" w:color="auto" w:fill="FFFFFF"/>
          <w:lang w:eastAsia="en-GB"/>
        </w:rPr>
        <w:footnoteReference w:id="10"/>
      </w:r>
      <w:r w:rsidR="00104BE4">
        <w:rPr>
          <w:rFonts w:ascii="Times New Roman" w:eastAsia="Times New Roman" w:hAnsi="Times New Roman" w:cs="Times New Roman"/>
          <w:color w:val="000000" w:themeColor="text1"/>
          <w:shd w:val="clear" w:color="auto" w:fill="FFFFFF"/>
          <w:lang w:eastAsia="en-GB"/>
        </w:rPr>
        <w:t xml:space="preserve"> However, this cannot be identified as direct Etruscan influence, as the Greeks also have a largely similar pantheon of gods. This could have been overall influence from the Greeks, or the Greeks influenced the Etruscans, who then had an impact on the Romans. But the direct influence is not clear. </w:t>
      </w:r>
    </w:p>
    <w:p w14:paraId="405E6273" w14:textId="77777777" w:rsidR="00BB515A" w:rsidRDefault="00BB515A" w:rsidP="00023B67">
      <w:pPr>
        <w:spacing w:line="480" w:lineRule="auto"/>
        <w:rPr>
          <w:rFonts w:ascii="Times New Roman" w:eastAsia="Times New Roman" w:hAnsi="Times New Roman" w:cs="Times New Roman"/>
          <w:color w:val="000000" w:themeColor="text1"/>
          <w:shd w:val="clear" w:color="auto" w:fill="FFFFFF"/>
          <w:lang w:eastAsia="en-GB"/>
        </w:rPr>
      </w:pPr>
    </w:p>
    <w:p w14:paraId="7FF39C6E" w14:textId="7F2B40D1" w:rsidR="00BB515A" w:rsidRDefault="008733B0" w:rsidP="00023B67">
      <w:pPr>
        <w:spacing w:line="480" w:lineRule="auto"/>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The Etruscans can be seen with having influence over the Roman architecture, especially their temple</w:t>
      </w:r>
      <w:r w:rsidR="00305C87">
        <w:rPr>
          <w:rFonts w:ascii="Times New Roman" w:eastAsia="Times New Roman" w:hAnsi="Times New Roman" w:cs="Times New Roman"/>
          <w:color w:val="000000" w:themeColor="text1"/>
          <w:shd w:val="clear" w:color="auto" w:fill="FFFFFF"/>
          <w:lang w:eastAsia="en-GB"/>
        </w:rPr>
        <w:t xml:space="preserve">s. One example is the Temple of </w:t>
      </w:r>
      <w:proofErr w:type="spellStart"/>
      <w:r w:rsidR="00305C87">
        <w:rPr>
          <w:rFonts w:ascii="Times New Roman" w:eastAsia="Times New Roman" w:hAnsi="Times New Roman" w:cs="Times New Roman"/>
          <w:color w:val="000000" w:themeColor="text1"/>
          <w:shd w:val="clear" w:color="auto" w:fill="FFFFFF"/>
          <w:lang w:eastAsia="en-GB"/>
        </w:rPr>
        <w:t>Portunus</w:t>
      </w:r>
      <w:proofErr w:type="spellEnd"/>
      <w:r w:rsidR="00305C87">
        <w:rPr>
          <w:rFonts w:ascii="Times New Roman" w:eastAsia="Times New Roman" w:hAnsi="Times New Roman" w:cs="Times New Roman"/>
          <w:color w:val="000000" w:themeColor="text1"/>
          <w:shd w:val="clear" w:color="auto" w:fill="FFFFFF"/>
          <w:lang w:eastAsia="en-GB"/>
        </w:rPr>
        <w:t xml:space="preserve">; while having the distinct Greek influence of </w:t>
      </w:r>
      <w:r w:rsidR="006D58AE">
        <w:rPr>
          <w:rFonts w:ascii="Times New Roman" w:eastAsia="Times New Roman" w:hAnsi="Times New Roman" w:cs="Times New Roman"/>
          <w:color w:val="000000" w:themeColor="text1"/>
          <w:shd w:val="clear" w:color="auto" w:fill="FFFFFF"/>
          <w:lang w:eastAsia="en-GB"/>
        </w:rPr>
        <w:t>a porch and Ionic columns, the Etruscan</w:t>
      </w:r>
      <w:r w:rsidR="009C222E">
        <w:rPr>
          <w:rFonts w:ascii="Times New Roman" w:eastAsia="Times New Roman" w:hAnsi="Times New Roman" w:cs="Times New Roman"/>
          <w:color w:val="000000" w:themeColor="text1"/>
          <w:shd w:val="clear" w:color="auto" w:fill="FFFFFF"/>
          <w:lang w:eastAsia="en-GB"/>
        </w:rPr>
        <w:t>’s design can be seen with the ‘clear front and rear façade</w:t>
      </w:r>
      <w:r w:rsidR="003F61E4">
        <w:rPr>
          <w:rFonts w:ascii="Times New Roman" w:eastAsia="Times New Roman" w:hAnsi="Times New Roman" w:cs="Times New Roman"/>
          <w:color w:val="000000" w:themeColor="text1"/>
          <w:shd w:val="clear" w:color="auto" w:fill="FFFFFF"/>
          <w:lang w:eastAsia="en-GB"/>
        </w:rPr>
        <w:t>’;</w:t>
      </w:r>
      <w:r w:rsidR="009C222E">
        <w:rPr>
          <w:rFonts w:ascii="Times New Roman" w:eastAsia="Times New Roman" w:hAnsi="Times New Roman" w:cs="Times New Roman"/>
          <w:color w:val="000000" w:themeColor="text1"/>
          <w:shd w:val="clear" w:color="auto" w:fill="FFFFFF"/>
          <w:lang w:eastAsia="en-GB"/>
        </w:rPr>
        <w:t xml:space="preserve"> It’s also </w:t>
      </w:r>
      <w:r w:rsidR="003F61E4">
        <w:rPr>
          <w:rFonts w:ascii="Times New Roman" w:eastAsia="Times New Roman" w:hAnsi="Times New Roman" w:cs="Times New Roman"/>
          <w:color w:val="000000" w:themeColor="text1"/>
          <w:shd w:val="clear" w:color="auto" w:fill="FFFFFF"/>
          <w:lang w:eastAsia="en-GB"/>
        </w:rPr>
        <w:t>on a stand with stairs only at the front.</w:t>
      </w:r>
      <w:r w:rsidR="00563818">
        <w:rPr>
          <w:rStyle w:val="FootnoteReference"/>
          <w:rFonts w:ascii="Times New Roman" w:eastAsia="Times New Roman" w:hAnsi="Times New Roman" w:cs="Times New Roman"/>
          <w:color w:val="000000" w:themeColor="text1"/>
          <w:shd w:val="clear" w:color="auto" w:fill="FFFFFF"/>
          <w:lang w:eastAsia="en-GB"/>
        </w:rPr>
        <w:footnoteReference w:id="11"/>
      </w:r>
      <w:r w:rsidR="003F0987">
        <w:rPr>
          <w:rFonts w:ascii="Times New Roman" w:eastAsia="Times New Roman" w:hAnsi="Times New Roman" w:cs="Times New Roman"/>
          <w:color w:val="000000" w:themeColor="text1"/>
          <w:shd w:val="clear" w:color="auto" w:fill="FFFFFF"/>
          <w:lang w:eastAsia="en-GB"/>
        </w:rPr>
        <w:t xml:space="preserve"> This can also be seen </w:t>
      </w:r>
      <w:r w:rsidR="002F37D1">
        <w:rPr>
          <w:rFonts w:ascii="Times New Roman" w:eastAsia="Times New Roman" w:hAnsi="Times New Roman" w:cs="Times New Roman"/>
          <w:color w:val="000000" w:themeColor="text1"/>
          <w:shd w:val="clear" w:color="auto" w:fill="FFFFFF"/>
          <w:lang w:eastAsia="en-GB"/>
        </w:rPr>
        <w:t xml:space="preserve">when looking at the reconstruction </w:t>
      </w:r>
      <w:r w:rsidR="0066605C">
        <w:rPr>
          <w:rFonts w:ascii="Times New Roman" w:eastAsia="Times New Roman" w:hAnsi="Times New Roman" w:cs="Times New Roman"/>
          <w:color w:val="000000" w:themeColor="text1"/>
          <w:shd w:val="clear" w:color="auto" w:fill="FFFFFF"/>
          <w:lang w:eastAsia="en-GB"/>
        </w:rPr>
        <w:t xml:space="preserve">created of an Etruscan temple, very much like the </w:t>
      </w:r>
      <w:proofErr w:type="spellStart"/>
      <w:r w:rsidR="002F37D1">
        <w:rPr>
          <w:rFonts w:ascii="Times New Roman" w:eastAsia="Times New Roman" w:hAnsi="Times New Roman" w:cs="Times New Roman"/>
          <w:color w:val="000000" w:themeColor="text1"/>
          <w:shd w:val="clear" w:color="auto" w:fill="FFFFFF"/>
          <w:lang w:eastAsia="en-GB"/>
        </w:rPr>
        <w:t>Portonaccio</w:t>
      </w:r>
      <w:proofErr w:type="spellEnd"/>
      <w:r w:rsidR="002F37D1">
        <w:rPr>
          <w:rFonts w:ascii="Times New Roman" w:eastAsia="Times New Roman" w:hAnsi="Times New Roman" w:cs="Times New Roman"/>
          <w:color w:val="000000" w:themeColor="text1"/>
          <w:shd w:val="clear" w:color="auto" w:fill="FFFFFF"/>
          <w:lang w:eastAsia="en-GB"/>
        </w:rPr>
        <w:t xml:space="preserve"> Temple in Veii (Fig 1); the temple stands on a podium with only stairs at the front. </w:t>
      </w:r>
    </w:p>
    <w:p w14:paraId="51DBAC8B" w14:textId="77777777" w:rsidR="005E6754" w:rsidRDefault="005E6754" w:rsidP="005E6754">
      <w:pPr>
        <w:spacing w:line="480" w:lineRule="auto"/>
        <w:rPr>
          <w:rFonts w:ascii="Times New Roman" w:hAnsi="Times New Roman" w:cs="Times New Roman"/>
          <w:color w:val="000000" w:themeColor="text1"/>
        </w:rPr>
      </w:pPr>
    </w:p>
    <w:p w14:paraId="540083D4" w14:textId="2CBE1B2E" w:rsidR="00B75FA0" w:rsidRDefault="00BB6059" w:rsidP="005E6754">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Like any other civilisation and religion, the Etruscans had their own mythology, however this is hard to learn about with there being no written evidence of these stories. Instead, historians are having to look at ‘representations in art, evidence from archaeological sites, and indirect accounts of Etruscan lore in Greek and Roman texts’.</w:t>
      </w:r>
      <w:r>
        <w:rPr>
          <w:rStyle w:val="FootnoteReference"/>
          <w:rFonts w:ascii="Times New Roman" w:hAnsi="Times New Roman" w:cs="Times New Roman"/>
          <w:color w:val="000000" w:themeColor="text1"/>
        </w:rPr>
        <w:footnoteReference w:id="12"/>
      </w:r>
      <w:r w:rsidR="00CD0712">
        <w:rPr>
          <w:rFonts w:ascii="Times New Roman" w:hAnsi="Times New Roman" w:cs="Times New Roman"/>
          <w:color w:val="000000" w:themeColor="text1"/>
        </w:rPr>
        <w:t xml:space="preserve"> Thomson de </w:t>
      </w:r>
      <w:proofErr w:type="spellStart"/>
      <w:r w:rsidR="00CD0712">
        <w:rPr>
          <w:rFonts w:ascii="Times New Roman" w:hAnsi="Times New Roman" w:cs="Times New Roman"/>
          <w:color w:val="000000" w:themeColor="text1"/>
        </w:rPr>
        <w:t>Grummond</w:t>
      </w:r>
      <w:proofErr w:type="spellEnd"/>
      <w:r w:rsidR="00CD0712">
        <w:rPr>
          <w:rFonts w:ascii="Times New Roman" w:hAnsi="Times New Roman" w:cs="Times New Roman"/>
          <w:color w:val="000000" w:themeColor="text1"/>
        </w:rPr>
        <w:t xml:space="preserve"> mentions how many historians look out for myths similar to Greek mythology rather than looking at the Etruscan myths as Etruscan.</w:t>
      </w:r>
      <w:r w:rsidR="00C52A93">
        <w:rPr>
          <w:rStyle w:val="FootnoteReference"/>
          <w:rFonts w:ascii="Times New Roman" w:hAnsi="Times New Roman" w:cs="Times New Roman"/>
          <w:color w:val="000000" w:themeColor="text1"/>
        </w:rPr>
        <w:footnoteReference w:id="13"/>
      </w:r>
    </w:p>
    <w:p w14:paraId="1425792C" w14:textId="77777777" w:rsidR="00B75FA0" w:rsidRDefault="00B75FA0" w:rsidP="005E6754">
      <w:pPr>
        <w:spacing w:line="480" w:lineRule="auto"/>
        <w:rPr>
          <w:rFonts w:ascii="Times New Roman" w:hAnsi="Times New Roman" w:cs="Times New Roman"/>
          <w:color w:val="000000" w:themeColor="text1"/>
        </w:rPr>
      </w:pPr>
    </w:p>
    <w:p w14:paraId="7CA64F11" w14:textId="664E459B" w:rsidR="00B75FA0" w:rsidRDefault="00B75FA0" w:rsidP="005E6754">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A character from Etruscan mythology is </w:t>
      </w:r>
      <w:proofErr w:type="spellStart"/>
      <w:r>
        <w:rPr>
          <w:rFonts w:ascii="Times New Roman" w:hAnsi="Times New Roman" w:cs="Times New Roman"/>
          <w:color w:val="000000" w:themeColor="text1"/>
        </w:rPr>
        <w:t>Vanth</w:t>
      </w:r>
      <w:proofErr w:type="spellEnd"/>
      <w:r w:rsidR="00F42DA0">
        <w:rPr>
          <w:rFonts w:ascii="Times New Roman" w:hAnsi="Times New Roman" w:cs="Times New Roman"/>
          <w:color w:val="000000" w:themeColor="text1"/>
        </w:rPr>
        <w:t xml:space="preserve">, the winged demoness, who is often depicted with </w:t>
      </w:r>
      <w:proofErr w:type="spellStart"/>
      <w:r w:rsidR="00F42DA0">
        <w:rPr>
          <w:rFonts w:ascii="Times New Roman" w:hAnsi="Times New Roman" w:cs="Times New Roman"/>
          <w:color w:val="000000" w:themeColor="text1"/>
        </w:rPr>
        <w:t>Charun</w:t>
      </w:r>
      <w:proofErr w:type="spellEnd"/>
      <w:r w:rsidR="00F42DA0">
        <w:rPr>
          <w:rFonts w:ascii="Times New Roman" w:hAnsi="Times New Roman" w:cs="Times New Roman"/>
          <w:color w:val="000000" w:themeColor="text1"/>
        </w:rPr>
        <w:t>, the ferryman of the Underworld, and is wearing a pleated skirt</w:t>
      </w:r>
      <w:r w:rsidR="00FF3699">
        <w:rPr>
          <w:rFonts w:ascii="Times New Roman" w:hAnsi="Times New Roman" w:cs="Times New Roman"/>
          <w:color w:val="000000" w:themeColor="text1"/>
        </w:rPr>
        <w:t xml:space="preserve">. </w:t>
      </w:r>
      <w:r w:rsidR="00442D55">
        <w:rPr>
          <w:rFonts w:ascii="Times New Roman" w:hAnsi="Times New Roman" w:cs="Times New Roman"/>
          <w:color w:val="000000" w:themeColor="text1"/>
        </w:rPr>
        <w:t xml:space="preserve">A piece of art she has been identified in is </w:t>
      </w:r>
      <w:r w:rsidR="003D4C5F">
        <w:rPr>
          <w:rFonts w:ascii="Times New Roman" w:hAnsi="Times New Roman" w:cs="Times New Roman"/>
          <w:color w:val="000000" w:themeColor="text1"/>
        </w:rPr>
        <w:t xml:space="preserve">in Fig. 2, where she is depicted with </w:t>
      </w:r>
      <w:proofErr w:type="spellStart"/>
      <w:r w:rsidR="003D4C5F">
        <w:rPr>
          <w:rFonts w:ascii="Times New Roman" w:hAnsi="Times New Roman" w:cs="Times New Roman"/>
          <w:color w:val="000000" w:themeColor="text1"/>
        </w:rPr>
        <w:t>Charun</w:t>
      </w:r>
      <w:proofErr w:type="spellEnd"/>
      <w:r w:rsidR="003D4C5F">
        <w:rPr>
          <w:rFonts w:ascii="Times New Roman" w:hAnsi="Times New Roman" w:cs="Times New Roman"/>
          <w:color w:val="000000" w:themeColor="text1"/>
        </w:rPr>
        <w:t>. She can be see</w:t>
      </w:r>
      <w:r w:rsidR="00117682">
        <w:rPr>
          <w:rFonts w:ascii="Times New Roman" w:hAnsi="Times New Roman" w:cs="Times New Roman"/>
          <w:color w:val="000000" w:themeColor="text1"/>
        </w:rPr>
        <w:t>n wearing the pleated skirt,</w:t>
      </w:r>
      <w:r w:rsidR="003D4C5F">
        <w:rPr>
          <w:rFonts w:ascii="Times New Roman" w:hAnsi="Times New Roman" w:cs="Times New Roman"/>
          <w:color w:val="000000" w:themeColor="text1"/>
        </w:rPr>
        <w:t xml:space="preserve"> </w:t>
      </w:r>
      <w:r w:rsidR="00117682">
        <w:rPr>
          <w:rFonts w:ascii="Times New Roman" w:hAnsi="Times New Roman" w:cs="Times New Roman"/>
          <w:color w:val="000000" w:themeColor="text1"/>
        </w:rPr>
        <w:t>has large wings and is holding fire</w:t>
      </w:r>
      <w:r w:rsidR="006C492D">
        <w:rPr>
          <w:rFonts w:ascii="Times New Roman" w:hAnsi="Times New Roman" w:cs="Times New Roman"/>
          <w:color w:val="000000" w:themeColor="text1"/>
        </w:rPr>
        <w:t xml:space="preserve">. </w:t>
      </w:r>
      <w:r w:rsidR="00BC2CE6">
        <w:rPr>
          <w:rFonts w:ascii="Times New Roman" w:hAnsi="Times New Roman" w:cs="Times New Roman"/>
          <w:color w:val="000000" w:themeColor="text1"/>
        </w:rPr>
        <w:t xml:space="preserve">In other depictions, where she is seen transporting the dead, she is either </w:t>
      </w:r>
      <w:r w:rsidR="001C0292">
        <w:rPr>
          <w:rFonts w:ascii="Times New Roman" w:hAnsi="Times New Roman" w:cs="Times New Roman"/>
          <w:color w:val="000000" w:themeColor="text1"/>
        </w:rPr>
        <w:t>transporting</w:t>
      </w:r>
      <w:r w:rsidR="00BC2CE6">
        <w:rPr>
          <w:rFonts w:ascii="Times New Roman" w:hAnsi="Times New Roman" w:cs="Times New Roman"/>
          <w:color w:val="000000" w:themeColor="text1"/>
        </w:rPr>
        <w:t xml:space="preserve"> them on horseback, wagon or chariot. </w:t>
      </w:r>
      <w:r w:rsidR="00B62C98">
        <w:rPr>
          <w:rFonts w:ascii="Times New Roman" w:hAnsi="Times New Roman" w:cs="Times New Roman"/>
          <w:color w:val="000000" w:themeColor="text1"/>
        </w:rPr>
        <w:t>There is no mythological creature like her in either Roman or Greek mythology, suggesting very weak, if any, influence from the Etruscans.</w:t>
      </w:r>
    </w:p>
    <w:p w14:paraId="3C9F5C40" w14:textId="77777777" w:rsidR="00E05C37" w:rsidRDefault="00E05C37" w:rsidP="00E05C37">
      <w:pPr>
        <w:spacing w:line="480" w:lineRule="auto"/>
        <w:rPr>
          <w:rFonts w:ascii="Times New Roman" w:hAnsi="Times New Roman" w:cs="Times New Roman"/>
          <w:color w:val="000000" w:themeColor="text1"/>
        </w:rPr>
      </w:pPr>
    </w:p>
    <w:p w14:paraId="283A7596" w14:textId="2B0AF2D3" w:rsidR="002102E9" w:rsidRPr="00C714DF" w:rsidRDefault="00151FCD" w:rsidP="00C714D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In conclusion, the Etruscans </w:t>
      </w:r>
      <w:r w:rsidR="007A706A">
        <w:rPr>
          <w:rFonts w:ascii="Times New Roman" w:hAnsi="Times New Roman" w:cs="Times New Roman"/>
          <w:color w:val="000000" w:themeColor="text1"/>
        </w:rPr>
        <w:t>clearly had influence over the Roman’</w:t>
      </w:r>
      <w:r w:rsidR="00991036">
        <w:rPr>
          <w:rFonts w:ascii="Times New Roman" w:hAnsi="Times New Roman" w:cs="Times New Roman"/>
          <w:color w:val="000000" w:themeColor="text1"/>
        </w:rPr>
        <w:t>s religious institutions</w:t>
      </w:r>
      <w:r w:rsidR="00240D52">
        <w:rPr>
          <w:rFonts w:ascii="Times New Roman" w:hAnsi="Times New Roman" w:cs="Times New Roman"/>
          <w:color w:val="000000" w:themeColor="text1"/>
        </w:rPr>
        <w:t xml:space="preserve">, </w:t>
      </w:r>
      <w:r w:rsidR="00A815CC">
        <w:rPr>
          <w:rFonts w:ascii="Times New Roman" w:hAnsi="Times New Roman" w:cs="Times New Roman"/>
          <w:color w:val="000000" w:themeColor="text1"/>
        </w:rPr>
        <w:t xml:space="preserve">especially </w:t>
      </w:r>
      <w:r w:rsidR="0013306D">
        <w:rPr>
          <w:rFonts w:ascii="Times New Roman" w:hAnsi="Times New Roman" w:cs="Times New Roman"/>
          <w:color w:val="000000" w:themeColor="text1"/>
        </w:rPr>
        <w:t xml:space="preserve">with the architecture part of practicing religion. </w:t>
      </w:r>
      <w:r w:rsidR="0027247C">
        <w:rPr>
          <w:rFonts w:ascii="Times New Roman" w:hAnsi="Times New Roman" w:cs="Times New Roman"/>
          <w:color w:val="000000" w:themeColor="text1"/>
        </w:rPr>
        <w:t>Augur</w:t>
      </w:r>
      <w:r w:rsidR="00E7511A">
        <w:rPr>
          <w:rFonts w:ascii="Times New Roman" w:hAnsi="Times New Roman" w:cs="Times New Roman"/>
          <w:color w:val="000000" w:themeColor="text1"/>
        </w:rPr>
        <w:t>y can be seen as a large part of Roman religion, which is an influence from the Etr</w:t>
      </w:r>
      <w:r w:rsidR="00CB33A2">
        <w:rPr>
          <w:rFonts w:ascii="Times New Roman" w:hAnsi="Times New Roman" w:cs="Times New Roman"/>
          <w:color w:val="000000" w:themeColor="text1"/>
        </w:rPr>
        <w:t>uscans. However, the Roman pantheon of gods cannot be said to have a direct influence from the Etruscans as the Gree</w:t>
      </w:r>
      <w:r w:rsidR="002102E9">
        <w:rPr>
          <w:rFonts w:ascii="Times New Roman" w:hAnsi="Times New Roman" w:cs="Times New Roman"/>
          <w:color w:val="000000" w:themeColor="text1"/>
        </w:rPr>
        <w:t xml:space="preserve">ks had a very similar pantheon of gods; the Romans could have been impacted by the Greeks or the Etruscans or both. </w:t>
      </w:r>
      <w:r w:rsidR="00265A11">
        <w:rPr>
          <w:rFonts w:ascii="Times New Roman" w:hAnsi="Times New Roman" w:cs="Times New Roman"/>
          <w:color w:val="000000" w:themeColor="text1"/>
        </w:rPr>
        <w:t>In mythology, the Romans have very little influence from the Etruscans, mo</w:t>
      </w:r>
      <w:r w:rsidR="00F54331">
        <w:rPr>
          <w:rFonts w:ascii="Times New Roman" w:hAnsi="Times New Roman" w:cs="Times New Roman"/>
          <w:color w:val="000000" w:themeColor="text1"/>
        </w:rPr>
        <w:t xml:space="preserve">st of it coming from the Greeks instead. </w:t>
      </w:r>
      <w:r w:rsidR="009630D6">
        <w:rPr>
          <w:rFonts w:ascii="Times New Roman" w:hAnsi="Times New Roman" w:cs="Times New Roman"/>
          <w:color w:val="000000" w:themeColor="text1"/>
        </w:rPr>
        <w:t>It can be seen that the Etruscans have had influence over the Roman’s religious in</w:t>
      </w:r>
      <w:r w:rsidR="00AA56E9">
        <w:rPr>
          <w:rFonts w:ascii="Times New Roman" w:hAnsi="Times New Roman" w:cs="Times New Roman"/>
          <w:color w:val="000000" w:themeColor="text1"/>
        </w:rPr>
        <w:t>stitutions</w:t>
      </w:r>
      <w:r w:rsidR="00353468">
        <w:rPr>
          <w:rFonts w:ascii="Times New Roman" w:hAnsi="Times New Roman" w:cs="Times New Roman"/>
          <w:color w:val="000000" w:themeColor="text1"/>
        </w:rPr>
        <w:t>, however it was not very large, as the Greeks also had influence.</w:t>
      </w:r>
    </w:p>
    <w:p w14:paraId="2D16A414" w14:textId="77777777" w:rsidR="00364FBD" w:rsidRPr="00C714DF" w:rsidRDefault="00364FBD" w:rsidP="00C714DF">
      <w:pPr>
        <w:spacing w:line="480" w:lineRule="auto"/>
        <w:rPr>
          <w:rFonts w:ascii="Times New Roman" w:hAnsi="Times New Roman" w:cs="Times New Roman"/>
          <w:color w:val="000000" w:themeColor="text1"/>
        </w:rPr>
      </w:pPr>
    </w:p>
    <w:p w14:paraId="0A35D270" w14:textId="77777777" w:rsidR="00B71BAF" w:rsidRPr="00C714DF" w:rsidRDefault="00B71BAF" w:rsidP="00C714DF">
      <w:pPr>
        <w:spacing w:line="480" w:lineRule="auto"/>
        <w:rPr>
          <w:rFonts w:ascii="Times New Roman" w:hAnsi="Times New Roman" w:cs="Times New Roman"/>
          <w:color w:val="000000" w:themeColor="text1"/>
        </w:rPr>
      </w:pPr>
    </w:p>
    <w:p w14:paraId="4DD6C8A3" w14:textId="77777777" w:rsidR="00B71BAF" w:rsidRPr="00C714DF" w:rsidRDefault="00B71BAF" w:rsidP="00C714DF">
      <w:pPr>
        <w:spacing w:line="480" w:lineRule="auto"/>
        <w:rPr>
          <w:rFonts w:ascii="Times New Roman" w:hAnsi="Times New Roman" w:cs="Times New Roman"/>
          <w:color w:val="000000" w:themeColor="text1"/>
        </w:rPr>
      </w:pPr>
    </w:p>
    <w:p w14:paraId="7F568EAD" w14:textId="2C2D3617" w:rsidR="005E6754" w:rsidRDefault="0029281C" w:rsidP="005E6754">
      <w:pPr>
        <w:spacing w:line="480" w:lineRule="auto"/>
        <w:rPr>
          <w:rFonts w:ascii="Times New Roman" w:hAnsi="Times New Roman" w:cs="Times New Roman"/>
          <w:color w:val="000000" w:themeColor="text1"/>
        </w:rPr>
      </w:pPr>
      <w:r>
        <w:rPr>
          <w:rFonts w:ascii="Helvetica" w:hAnsi="Helvetica" w:cs="Helvetica"/>
          <w:noProof/>
          <w:lang w:eastAsia="en-GB"/>
        </w:rPr>
        <mc:AlternateContent>
          <mc:Choice Requires="wps">
            <w:drawing>
              <wp:anchor distT="0" distB="0" distL="114300" distR="114300" simplePos="0" relativeHeight="251659264" behindDoc="0" locked="0" layoutInCell="1" allowOverlap="1" wp14:anchorId="5D80E2A0" wp14:editId="599822DC">
                <wp:simplePos x="0" y="0"/>
                <wp:positionH relativeFrom="column">
                  <wp:posOffset>-60325</wp:posOffset>
                </wp:positionH>
                <wp:positionV relativeFrom="paragraph">
                  <wp:posOffset>2631440</wp:posOffset>
                </wp:positionV>
                <wp:extent cx="4457700" cy="4572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44577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698A740" w14:textId="3C7E26F7" w:rsidR="0029281C" w:rsidRPr="0029281C" w:rsidRDefault="0029281C">
                            <w:pPr>
                              <w:rPr>
                                <w:lang w:val="en-US"/>
                              </w:rPr>
                            </w:pPr>
                            <w:r>
                              <w:rPr>
                                <w:lang w:val="en-US"/>
                              </w:rPr>
                              <w:t xml:space="preserve">Fig.1: Reconstruction of an Etruscan temple, largely influenced by the </w:t>
                            </w:r>
                            <w:proofErr w:type="spellStart"/>
                            <w:r>
                              <w:rPr>
                                <w:lang w:val="en-US"/>
                              </w:rPr>
                              <w:t>Portonaccio</w:t>
                            </w:r>
                            <w:proofErr w:type="spellEnd"/>
                            <w:r>
                              <w:rPr>
                                <w:lang w:val="en-US"/>
                              </w:rPr>
                              <w:t xml:space="preserve"> Temple in Veii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D80E2A0" id="_x0000_t202" coordsize="21600,21600" o:spt="202" path="m0,0l0,21600,21600,21600,21600,0xe">
                <v:stroke joinstyle="miter"/>
                <v:path gradientshapeok="t" o:connecttype="rect"/>
              </v:shapetype>
              <v:shape id="Text Box 2" o:spid="_x0000_s1026" type="#_x0000_t202" style="position:absolute;margin-left:-4.75pt;margin-top:207.2pt;width:351pt;height:36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" filled="f" stroked="f">
                <v:textbox>
                  <w:txbxContent>
                    <w:p w14:paraId="4698A740" w14:textId="3C7E26F7" w:rsidR="0029281C" w:rsidRPr="0029281C" w:rsidRDefault="0029281C">
                      <w:pPr>
                        <w:rPr>
                          <w:lang w:val="en-US"/>
                        </w:rPr>
                      </w:pPr>
                      <w:r>
                        <w:rPr>
                          <w:lang w:val="en-US"/>
                        </w:rPr>
                        <w:t>Fig.1: Reconstruction of an Etruscan temple, largely influenced by the Portonaccio Temple in Veii</w:t>
                      </w:r>
                    </w:p>
                  </w:txbxContent>
                </v:textbox>
                <w10:wrap type="square"/>
              </v:shape>
            </w:pict>
          </mc:Fallback>
        </mc:AlternateContent>
      </w:r>
      <w:r>
        <w:rPr>
          <w:rFonts w:ascii="Helvetica" w:hAnsi="Helvetica" w:cs="Helvetica"/>
          <w:noProof/>
          <w:lang w:eastAsia="en-GB"/>
        </w:rPr>
        <w:drawing>
          <wp:inline distT="0" distB="0" distL="0" distR="0" wp14:anchorId="56BA574F" wp14:editId="217C85F0">
            <wp:extent cx="4355465" cy="25266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55465" cy="2526665"/>
                    </a:xfrm>
                    <a:prstGeom prst="rect">
                      <a:avLst/>
                    </a:prstGeom>
                    <a:noFill/>
                    <a:ln>
                      <a:noFill/>
                    </a:ln>
                  </pic:spPr>
                </pic:pic>
              </a:graphicData>
            </a:graphic>
          </wp:inline>
        </w:drawing>
      </w:r>
    </w:p>
    <w:p w14:paraId="2BA4A710" w14:textId="77777777" w:rsidR="00442D55" w:rsidRDefault="00442D55" w:rsidP="005E6754">
      <w:pPr>
        <w:spacing w:line="480" w:lineRule="auto"/>
        <w:rPr>
          <w:rFonts w:ascii="Times New Roman" w:hAnsi="Times New Roman" w:cs="Times New Roman"/>
          <w:color w:val="000000" w:themeColor="text1"/>
        </w:rPr>
      </w:pPr>
    </w:p>
    <w:p w14:paraId="1E14EBEE" w14:textId="77777777" w:rsidR="00442D55" w:rsidRDefault="00442D55" w:rsidP="005E6754">
      <w:pPr>
        <w:spacing w:line="480" w:lineRule="auto"/>
        <w:rPr>
          <w:rFonts w:ascii="Times New Roman" w:hAnsi="Times New Roman" w:cs="Times New Roman"/>
          <w:color w:val="000000" w:themeColor="text1"/>
        </w:rPr>
      </w:pPr>
    </w:p>
    <w:p w14:paraId="23ABD3DE" w14:textId="77777777" w:rsidR="00442D55" w:rsidRDefault="00442D55" w:rsidP="005E6754">
      <w:pPr>
        <w:spacing w:line="480" w:lineRule="auto"/>
        <w:rPr>
          <w:rFonts w:ascii="Times New Roman" w:hAnsi="Times New Roman" w:cs="Times New Roman"/>
          <w:color w:val="000000" w:themeColor="text1"/>
        </w:rPr>
      </w:pPr>
    </w:p>
    <w:p w14:paraId="11EBAD4A" w14:textId="5924E278" w:rsidR="00442D55" w:rsidRDefault="00442D55" w:rsidP="005E6754">
      <w:pPr>
        <w:spacing w:line="480" w:lineRule="auto"/>
        <w:rPr>
          <w:rFonts w:ascii="Times New Roman" w:hAnsi="Times New Roman" w:cs="Times New Roman"/>
          <w:color w:val="000000" w:themeColor="text1"/>
        </w:rPr>
      </w:pPr>
      <w:r>
        <w:rPr>
          <w:rFonts w:ascii="Helvetica" w:hAnsi="Helvetica" w:cs="Helvetica"/>
          <w:noProof/>
          <w:lang w:eastAsia="en-GB"/>
        </w:rPr>
        <mc:AlternateContent>
          <mc:Choice Requires="wps">
            <w:drawing>
              <wp:anchor distT="0" distB="0" distL="114300" distR="114300" simplePos="0" relativeHeight="251661312" behindDoc="0" locked="0" layoutInCell="1" allowOverlap="1" wp14:anchorId="7711053C" wp14:editId="6302C15C">
                <wp:simplePos x="0" y="0"/>
                <wp:positionH relativeFrom="column">
                  <wp:posOffset>0</wp:posOffset>
                </wp:positionH>
                <wp:positionV relativeFrom="paragraph">
                  <wp:posOffset>3411855</wp:posOffset>
                </wp:positionV>
                <wp:extent cx="4457700" cy="45720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44577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6C108D4" w14:textId="43DB80BE" w:rsidR="00442D55" w:rsidRPr="0029281C" w:rsidRDefault="00442D55" w:rsidP="00442D55">
                            <w:pPr>
                              <w:rPr>
                                <w:lang w:val="en-US"/>
                              </w:rPr>
                            </w:pPr>
                            <w:r>
                              <w:rPr>
                                <w:lang w:val="en-US"/>
                              </w:rPr>
                              <w:t xml:space="preserve">Fig.2: </w:t>
                            </w:r>
                            <w:proofErr w:type="spellStart"/>
                            <w:r>
                              <w:rPr>
                                <w:lang w:val="en-US"/>
                              </w:rPr>
                              <w:t>Vanth</w:t>
                            </w:r>
                            <w:proofErr w:type="spellEnd"/>
                            <w:r>
                              <w:rPr>
                                <w:lang w:val="en-US"/>
                              </w:rPr>
                              <w:t xml:space="preserve"> with </w:t>
                            </w:r>
                            <w:proofErr w:type="spellStart"/>
                            <w:r>
                              <w:rPr>
                                <w:lang w:val="en-US"/>
                              </w:rPr>
                              <w:t>Charun</w:t>
                            </w:r>
                            <w:proofErr w:type="spellEnd"/>
                            <w:r>
                              <w:rPr>
                                <w:lang w:val="en-US"/>
                              </w:rPr>
                              <w:t xml:space="preserve">, found at the </w:t>
                            </w:r>
                            <w:proofErr w:type="spellStart"/>
                            <w:r>
                              <w:rPr>
                                <w:lang w:val="en-US"/>
                              </w:rPr>
                              <w:t>Anina</w:t>
                            </w:r>
                            <w:proofErr w:type="spellEnd"/>
                            <w:r>
                              <w:rPr>
                                <w:lang w:val="en-US"/>
                              </w:rPr>
                              <w:t xml:space="preserve"> Tomb in </w:t>
                            </w:r>
                            <w:proofErr w:type="spellStart"/>
                            <w:r>
                              <w:rPr>
                                <w:lang w:val="en-US"/>
                              </w:rPr>
                              <w:t>Tarquinia</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711053C" id="Text Box 4" o:spid="_x0000_s1027" type="#_x0000_t202" style="position:absolute;margin-left:0;margin-top:268.65pt;width:351pt;height:3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" filled="f" stroked="f">
                <v:textbox>
                  <w:txbxContent>
                    <w:p w14:paraId="76C108D4" w14:textId="43DB80BE" w:rsidR="00442D55" w:rsidRPr="0029281C" w:rsidRDefault="00442D55" w:rsidP="00442D55">
                      <w:pPr>
                        <w:rPr>
                          <w:lang w:val="en-US"/>
                        </w:rPr>
                      </w:pPr>
                      <w:r>
                        <w:rPr>
                          <w:lang w:val="en-US"/>
                        </w:rPr>
                        <w:t>Fig.2</w:t>
                      </w:r>
                      <w:r>
                        <w:rPr>
                          <w:lang w:val="en-US"/>
                        </w:rPr>
                        <w:t xml:space="preserve">: </w:t>
                      </w:r>
                      <w:r>
                        <w:rPr>
                          <w:lang w:val="en-US"/>
                        </w:rPr>
                        <w:t>Vanth with Charun, found at the Anina Tomb in Tarquinia</w:t>
                      </w:r>
                    </w:p>
                  </w:txbxContent>
                </v:textbox>
                <w10:wrap type="square"/>
              </v:shape>
            </w:pict>
          </mc:Fallback>
        </mc:AlternateContent>
      </w:r>
      <w:r>
        <w:rPr>
          <w:rFonts w:ascii="Helvetica" w:hAnsi="Helvetica" w:cs="Helvetica"/>
          <w:noProof/>
          <w:lang w:eastAsia="en-GB"/>
        </w:rPr>
        <w:drawing>
          <wp:inline distT="0" distB="0" distL="0" distR="0" wp14:anchorId="1F2B4A56" wp14:editId="4D3A7BF0">
            <wp:extent cx="5727700" cy="322688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226887"/>
                    </a:xfrm>
                    <a:prstGeom prst="rect">
                      <a:avLst/>
                    </a:prstGeom>
                    <a:noFill/>
                    <a:ln>
                      <a:noFill/>
                    </a:ln>
                  </pic:spPr>
                </pic:pic>
              </a:graphicData>
            </a:graphic>
          </wp:inline>
        </w:drawing>
      </w:r>
    </w:p>
    <w:p w14:paraId="3DB33A81" w14:textId="77777777" w:rsidR="008D2CBB" w:rsidRDefault="008D2CBB" w:rsidP="005E6754">
      <w:pPr>
        <w:spacing w:line="480" w:lineRule="auto"/>
        <w:rPr>
          <w:rFonts w:ascii="Times New Roman" w:hAnsi="Times New Roman" w:cs="Times New Roman"/>
          <w:color w:val="000000" w:themeColor="text1"/>
        </w:rPr>
      </w:pPr>
    </w:p>
    <w:p w14:paraId="1FD841FA" w14:textId="77777777" w:rsidR="008D2CBB" w:rsidRDefault="008D2CBB" w:rsidP="005E6754">
      <w:pPr>
        <w:spacing w:line="480" w:lineRule="auto"/>
        <w:rPr>
          <w:rFonts w:ascii="Times New Roman" w:hAnsi="Times New Roman" w:cs="Times New Roman"/>
          <w:color w:val="000000" w:themeColor="text1"/>
        </w:rPr>
      </w:pPr>
    </w:p>
    <w:p w14:paraId="654F1B16" w14:textId="77777777" w:rsidR="008D2CBB" w:rsidRPr="005E6754" w:rsidRDefault="008D2CBB" w:rsidP="005E6754">
      <w:pPr>
        <w:spacing w:line="480" w:lineRule="auto"/>
        <w:rPr>
          <w:rFonts w:ascii="Times New Roman" w:hAnsi="Times New Roman" w:cs="Times New Roman"/>
          <w:color w:val="000000" w:themeColor="text1"/>
        </w:rPr>
      </w:pPr>
    </w:p>
    <w:sectPr w:rsidR="008D2CBB" w:rsidRPr="005E6754" w:rsidSect="00E90D46">
      <w:head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D43678" w14:textId="77777777" w:rsidR="001F62D3" w:rsidRDefault="001F62D3" w:rsidP="00B5058D">
      <w:r>
        <w:separator/>
      </w:r>
    </w:p>
  </w:endnote>
  <w:endnote w:type="continuationSeparator" w:id="0">
    <w:p w14:paraId="614DA2E3" w14:textId="77777777" w:rsidR="001F62D3" w:rsidRDefault="001F62D3" w:rsidP="00B505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59B607" w14:textId="77777777" w:rsidR="001F62D3" w:rsidRDefault="001F62D3" w:rsidP="00B5058D">
      <w:r>
        <w:separator/>
      </w:r>
    </w:p>
  </w:footnote>
  <w:footnote w:type="continuationSeparator" w:id="0">
    <w:p w14:paraId="210F4F58" w14:textId="77777777" w:rsidR="001F62D3" w:rsidRDefault="001F62D3" w:rsidP="00B5058D">
      <w:r>
        <w:continuationSeparator/>
      </w:r>
    </w:p>
  </w:footnote>
  <w:footnote w:id="1">
    <w:p w14:paraId="52351B27" w14:textId="1D8037DA" w:rsidR="00D529D9" w:rsidRPr="00B84749" w:rsidRDefault="00D529D9">
      <w:pPr>
        <w:pStyle w:val="FootnoteText"/>
        <w:rPr>
          <w:rFonts w:ascii="Times New Roman" w:hAnsi="Times New Roman" w:cs="Times New Roman"/>
          <w:lang w:val="en-US"/>
        </w:rPr>
      </w:pPr>
      <w:r w:rsidRPr="00B84749">
        <w:rPr>
          <w:rStyle w:val="FootnoteReference"/>
          <w:rFonts w:ascii="Times New Roman" w:hAnsi="Times New Roman" w:cs="Times New Roman"/>
        </w:rPr>
        <w:footnoteRef/>
      </w:r>
      <w:r w:rsidRPr="00B84749">
        <w:rPr>
          <w:rFonts w:ascii="Times New Roman" w:hAnsi="Times New Roman" w:cs="Times New Roman"/>
        </w:rPr>
        <w:t xml:space="preserve"> </w:t>
      </w:r>
      <w:proofErr w:type="spellStart"/>
      <w:r w:rsidRPr="00B84749">
        <w:rPr>
          <w:rFonts w:ascii="Times New Roman" w:hAnsi="Times New Roman" w:cs="Times New Roman"/>
          <w:lang w:val="en-US"/>
        </w:rPr>
        <w:t>Hornblower</w:t>
      </w:r>
      <w:proofErr w:type="spellEnd"/>
      <w:r w:rsidRPr="00B84749">
        <w:rPr>
          <w:rFonts w:ascii="Times New Roman" w:hAnsi="Times New Roman" w:cs="Times New Roman"/>
          <w:lang w:val="en-US"/>
        </w:rPr>
        <w:t xml:space="preserve"> and </w:t>
      </w:r>
      <w:proofErr w:type="spellStart"/>
      <w:r w:rsidRPr="00B84749">
        <w:rPr>
          <w:rFonts w:ascii="Times New Roman" w:hAnsi="Times New Roman" w:cs="Times New Roman"/>
          <w:lang w:val="en-US"/>
        </w:rPr>
        <w:t>Spawforth</w:t>
      </w:r>
      <w:proofErr w:type="spellEnd"/>
      <w:r w:rsidRPr="00B84749">
        <w:rPr>
          <w:rFonts w:ascii="Times New Roman" w:hAnsi="Times New Roman" w:cs="Times New Roman"/>
          <w:lang w:val="en-US"/>
        </w:rPr>
        <w:t xml:space="preserve"> 2004: 268</w:t>
      </w:r>
    </w:p>
  </w:footnote>
  <w:footnote w:id="2">
    <w:p w14:paraId="2B5AF186" w14:textId="6F9D75D3" w:rsidR="004F72AB" w:rsidRPr="00B84749" w:rsidRDefault="004F72AB">
      <w:pPr>
        <w:pStyle w:val="FootnoteText"/>
        <w:rPr>
          <w:rFonts w:ascii="Times New Roman" w:hAnsi="Times New Roman" w:cs="Times New Roman"/>
          <w:lang w:val="en-US"/>
        </w:rPr>
      </w:pPr>
      <w:r w:rsidRPr="00B84749">
        <w:rPr>
          <w:rStyle w:val="FootnoteReference"/>
          <w:rFonts w:ascii="Times New Roman" w:hAnsi="Times New Roman" w:cs="Times New Roman"/>
        </w:rPr>
        <w:footnoteRef/>
      </w:r>
      <w:r w:rsidRPr="00B84749">
        <w:rPr>
          <w:rFonts w:ascii="Times New Roman" w:hAnsi="Times New Roman" w:cs="Times New Roman"/>
        </w:rPr>
        <w:t xml:space="preserve"> </w:t>
      </w:r>
      <w:r w:rsidRPr="00B84749">
        <w:rPr>
          <w:rFonts w:ascii="Times New Roman" w:hAnsi="Times New Roman" w:cs="Times New Roman"/>
          <w:lang w:val="en-US"/>
        </w:rPr>
        <w:t>Cartwright 2017</w:t>
      </w:r>
    </w:p>
  </w:footnote>
  <w:footnote w:id="3">
    <w:p w14:paraId="1282C7B5" w14:textId="3D3BDE17" w:rsidR="00B84749" w:rsidRPr="00B84749" w:rsidRDefault="00BC21DB" w:rsidP="00B84749">
      <w:pPr>
        <w:pStyle w:val="Heading1"/>
        <w:spacing w:before="0" w:beforeAutospacing="0" w:after="0" w:afterAutospacing="0" w:line="288" w:lineRule="atLeast"/>
        <w:textAlignment w:val="baseline"/>
        <w:rPr>
          <w:rFonts w:eastAsia="Times New Roman"/>
          <w:b w:val="0"/>
          <w:color w:val="333333"/>
          <w:spacing w:val="6"/>
          <w:sz w:val="24"/>
          <w:szCs w:val="24"/>
        </w:rPr>
      </w:pPr>
      <w:r w:rsidRPr="00B84749">
        <w:rPr>
          <w:rStyle w:val="FootnoteReference"/>
          <w:b w:val="0"/>
          <w:sz w:val="24"/>
          <w:szCs w:val="24"/>
        </w:rPr>
        <w:footnoteRef/>
      </w:r>
      <w:r w:rsidRPr="00B84749">
        <w:rPr>
          <w:b w:val="0"/>
          <w:sz w:val="24"/>
          <w:szCs w:val="24"/>
        </w:rPr>
        <w:t xml:space="preserve"> </w:t>
      </w:r>
      <w:proofErr w:type="spellStart"/>
      <w:r w:rsidR="00B84749" w:rsidRPr="00B84749">
        <w:rPr>
          <w:rFonts w:eastAsia="Times New Roman"/>
          <w:b w:val="0"/>
          <w:iCs/>
          <w:color w:val="333333"/>
          <w:spacing w:val="6"/>
          <w:sz w:val="24"/>
          <w:szCs w:val="24"/>
          <w:bdr w:val="none" w:sz="0" w:space="0" w:color="auto" w:frame="1"/>
        </w:rPr>
        <w:t>Disciplina</w:t>
      </w:r>
      <w:proofErr w:type="spellEnd"/>
      <w:r w:rsidR="00B84749" w:rsidRPr="00B84749">
        <w:rPr>
          <w:rFonts w:eastAsia="Times New Roman"/>
          <w:b w:val="0"/>
          <w:iCs/>
          <w:color w:val="333333"/>
          <w:spacing w:val="6"/>
          <w:sz w:val="24"/>
          <w:szCs w:val="24"/>
          <w:bdr w:val="none" w:sz="0" w:space="0" w:color="auto" w:frame="1"/>
        </w:rPr>
        <w:t xml:space="preserve"> </w:t>
      </w:r>
      <w:proofErr w:type="spellStart"/>
      <w:r w:rsidR="00B84749" w:rsidRPr="00B84749">
        <w:rPr>
          <w:rFonts w:eastAsia="Times New Roman"/>
          <w:b w:val="0"/>
          <w:iCs/>
          <w:color w:val="333333"/>
          <w:spacing w:val="6"/>
          <w:sz w:val="24"/>
          <w:szCs w:val="24"/>
          <w:bdr w:val="none" w:sz="0" w:space="0" w:color="auto" w:frame="1"/>
        </w:rPr>
        <w:t>Etrusca</w:t>
      </w:r>
      <w:proofErr w:type="spellEnd"/>
      <w:r w:rsidR="00B84749" w:rsidRPr="00B84749">
        <w:rPr>
          <w:rFonts w:eastAsia="Times New Roman"/>
          <w:b w:val="0"/>
          <w:color w:val="333333"/>
          <w:spacing w:val="6"/>
          <w:sz w:val="24"/>
          <w:szCs w:val="24"/>
          <w:bdr w:val="none" w:sz="0" w:space="0" w:color="auto" w:frame="1"/>
        </w:rPr>
        <w:t>: Religion, Identity, and the Fate of the Etruscans in the context of Roman Italy</w:t>
      </w:r>
      <w:r w:rsidR="00CC4842">
        <w:rPr>
          <w:rFonts w:eastAsia="Times New Roman"/>
          <w:b w:val="0"/>
          <w:color w:val="333333"/>
          <w:spacing w:val="6"/>
          <w:sz w:val="24"/>
          <w:szCs w:val="24"/>
          <w:bdr w:val="none" w:sz="0" w:space="0" w:color="auto" w:frame="1"/>
        </w:rPr>
        <w:t>, 2015</w:t>
      </w:r>
    </w:p>
    <w:p w14:paraId="30F9DF86" w14:textId="76DFFAF7" w:rsidR="00BC21DB" w:rsidRPr="00BC21DB" w:rsidRDefault="00BC21DB">
      <w:pPr>
        <w:pStyle w:val="FootnoteText"/>
        <w:rPr>
          <w:lang w:val="en-US"/>
        </w:rPr>
      </w:pPr>
    </w:p>
  </w:footnote>
  <w:footnote w:id="4">
    <w:p w14:paraId="68F8D425" w14:textId="77C0A2F0" w:rsidR="002143F7" w:rsidRPr="002143F7" w:rsidRDefault="002143F7">
      <w:pPr>
        <w:pStyle w:val="FootnoteText"/>
        <w:rPr>
          <w:lang w:val="en-US"/>
        </w:rPr>
      </w:pPr>
      <w:r>
        <w:rPr>
          <w:rStyle w:val="FootnoteReference"/>
        </w:rPr>
        <w:footnoteRef/>
      </w:r>
      <w:r>
        <w:t xml:space="preserve"> </w:t>
      </w:r>
      <w:r>
        <w:rPr>
          <w:lang w:val="en-US"/>
        </w:rPr>
        <w:t xml:space="preserve">De </w:t>
      </w:r>
      <w:proofErr w:type="spellStart"/>
      <w:r>
        <w:rPr>
          <w:lang w:val="en-US"/>
        </w:rPr>
        <w:t>Grummond</w:t>
      </w:r>
      <w:proofErr w:type="spellEnd"/>
      <w:r>
        <w:rPr>
          <w:lang w:val="en-US"/>
        </w:rPr>
        <w:t xml:space="preserve"> 2006: 1</w:t>
      </w:r>
    </w:p>
  </w:footnote>
  <w:footnote w:id="5">
    <w:p w14:paraId="0F13A1EF" w14:textId="384B290D" w:rsidR="002143F7" w:rsidRPr="002143F7" w:rsidRDefault="002143F7">
      <w:pPr>
        <w:pStyle w:val="FootnoteText"/>
        <w:rPr>
          <w:lang w:val="en-US"/>
        </w:rPr>
      </w:pPr>
      <w:r>
        <w:rPr>
          <w:rStyle w:val="FootnoteReference"/>
        </w:rPr>
        <w:footnoteRef/>
      </w:r>
      <w:r>
        <w:t xml:space="preserve"> </w:t>
      </w:r>
      <w:r>
        <w:rPr>
          <w:lang w:val="en-US"/>
        </w:rPr>
        <w:t xml:space="preserve">De </w:t>
      </w:r>
      <w:proofErr w:type="spellStart"/>
      <w:r>
        <w:rPr>
          <w:lang w:val="en-US"/>
        </w:rPr>
        <w:t>Grummond</w:t>
      </w:r>
      <w:proofErr w:type="spellEnd"/>
      <w:r>
        <w:rPr>
          <w:lang w:val="en-US"/>
        </w:rPr>
        <w:t xml:space="preserve"> 2006: 1</w:t>
      </w:r>
    </w:p>
  </w:footnote>
  <w:footnote w:id="6">
    <w:p w14:paraId="780240B1" w14:textId="43DDF365" w:rsidR="002143F7" w:rsidRPr="002143F7" w:rsidRDefault="002143F7">
      <w:pPr>
        <w:pStyle w:val="FootnoteText"/>
        <w:rPr>
          <w:lang w:val="en-US"/>
        </w:rPr>
      </w:pPr>
      <w:r>
        <w:rPr>
          <w:rStyle w:val="FootnoteReference"/>
        </w:rPr>
        <w:footnoteRef/>
      </w:r>
      <w:r>
        <w:t xml:space="preserve"> </w:t>
      </w:r>
      <w:r>
        <w:rPr>
          <w:lang w:val="en-US"/>
        </w:rPr>
        <w:t xml:space="preserve">De </w:t>
      </w:r>
      <w:proofErr w:type="spellStart"/>
      <w:r>
        <w:rPr>
          <w:lang w:val="en-US"/>
        </w:rPr>
        <w:t>Grummond</w:t>
      </w:r>
      <w:proofErr w:type="spellEnd"/>
      <w:r>
        <w:rPr>
          <w:lang w:val="en-US"/>
        </w:rPr>
        <w:t xml:space="preserve"> 2006: 2</w:t>
      </w:r>
    </w:p>
  </w:footnote>
  <w:footnote w:id="7">
    <w:p w14:paraId="2F7A5B6C" w14:textId="4C14BDB0" w:rsidR="00CF7072" w:rsidRPr="00CF7072" w:rsidRDefault="00CF7072">
      <w:pPr>
        <w:pStyle w:val="FootnoteText"/>
        <w:rPr>
          <w:lang w:val="en-US"/>
        </w:rPr>
      </w:pPr>
      <w:r>
        <w:rPr>
          <w:rStyle w:val="FootnoteReference"/>
        </w:rPr>
        <w:footnoteRef/>
      </w:r>
      <w:r>
        <w:t xml:space="preserve"> </w:t>
      </w:r>
      <w:proofErr w:type="spellStart"/>
      <w:r>
        <w:rPr>
          <w:lang w:val="en-US"/>
        </w:rPr>
        <w:t>Turfa</w:t>
      </w:r>
      <w:proofErr w:type="spellEnd"/>
      <w:r>
        <w:rPr>
          <w:lang w:val="en-US"/>
        </w:rPr>
        <w:t xml:space="preserve"> </w:t>
      </w:r>
      <w:r w:rsidR="00FA13A0">
        <w:rPr>
          <w:lang w:val="en-US"/>
        </w:rPr>
        <w:t>2012: 355</w:t>
      </w:r>
    </w:p>
  </w:footnote>
  <w:footnote w:id="8">
    <w:p w14:paraId="0F08346F" w14:textId="07C9C240" w:rsidR="00652DE8" w:rsidRPr="00652DE8" w:rsidRDefault="00652DE8">
      <w:pPr>
        <w:pStyle w:val="FootnoteText"/>
        <w:rPr>
          <w:lang w:val="en-US"/>
        </w:rPr>
      </w:pPr>
      <w:r>
        <w:rPr>
          <w:rStyle w:val="FootnoteReference"/>
        </w:rPr>
        <w:footnoteRef/>
      </w:r>
      <w:r>
        <w:t xml:space="preserve"> </w:t>
      </w:r>
      <w:proofErr w:type="spellStart"/>
      <w:r>
        <w:rPr>
          <w:lang w:val="en-US"/>
        </w:rPr>
        <w:t>Cic</w:t>
      </w:r>
      <w:proofErr w:type="spellEnd"/>
      <w:r>
        <w:rPr>
          <w:lang w:val="en-US"/>
        </w:rPr>
        <w:t xml:space="preserve">. </w:t>
      </w:r>
      <w:r w:rsidRPr="00652DE8">
        <w:rPr>
          <w:i/>
          <w:lang w:val="en-US"/>
        </w:rPr>
        <w:t>Div</w:t>
      </w:r>
      <w:r>
        <w:rPr>
          <w:lang w:val="en-US"/>
        </w:rPr>
        <w:t>. 2.31</w:t>
      </w:r>
    </w:p>
  </w:footnote>
  <w:footnote w:id="9">
    <w:p w14:paraId="75F47D33" w14:textId="2DAF95B8" w:rsidR="001D38EF" w:rsidRPr="001D38EF" w:rsidRDefault="001D38EF">
      <w:pPr>
        <w:pStyle w:val="FootnoteText"/>
        <w:rPr>
          <w:lang w:val="en-US"/>
        </w:rPr>
      </w:pPr>
      <w:r>
        <w:rPr>
          <w:rStyle w:val="FootnoteReference"/>
        </w:rPr>
        <w:footnoteRef/>
      </w:r>
      <w:r>
        <w:t xml:space="preserve"> </w:t>
      </w:r>
      <w:r>
        <w:rPr>
          <w:lang w:val="en-US"/>
        </w:rPr>
        <w:t>Cartwright 2017</w:t>
      </w:r>
    </w:p>
  </w:footnote>
  <w:footnote w:id="10">
    <w:p w14:paraId="5AE532BB" w14:textId="5B49045C" w:rsidR="00104BE4" w:rsidRPr="00104BE4" w:rsidRDefault="00104BE4">
      <w:pPr>
        <w:pStyle w:val="FootnoteText"/>
        <w:rPr>
          <w:lang w:val="en-US"/>
        </w:rPr>
      </w:pPr>
      <w:r>
        <w:rPr>
          <w:rStyle w:val="FootnoteReference"/>
        </w:rPr>
        <w:footnoteRef/>
      </w:r>
      <w:r>
        <w:t xml:space="preserve"> </w:t>
      </w:r>
      <w:r>
        <w:rPr>
          <w:lang w:val="en-US"/>
        </w:rPr>
        <w:t>Etruscan Religion 2006</w:t>
      </w:r>
    </w:p>
  </w:footnote>
  <w:footnote w:id="11">
    <w:p w14:paraId="6F7E40A6" w14:textId="26CB05ED" w:rsidR="00563818" w:rsidRPr="00563818" w:rsidRDefault="00563818">
      <w:pPr>
        <w:pStyle w:val="FootnoteText"/>
        <w:rPr>
          <w:lang w:val="en-US"/>
        </w:rPr>
      </w:pPr>
      <w:r>
        <w:rPr>
          <w:rStyle w:val="FootnoteReference"/>
        </w:rPr>
        <w:footnoteRef/>
      </w:r>
      <w:r>
        <w:t xml:space="preserve"> </w:t>
      </w:r>
      <w:r w:rsidR="00A8700A">
        <w:rPr>
          <w:lang w:val="en-US"/>
        </w:rPr>
        <w:t>bluffton.edu</w:t>
      </w:r>
      <w:bookmarkStart w:id="0" w:name="_GoBack"/>
      <w:bookmarkEnd w:id="0"/>
    </w:p>
  </w:footnote>
  <w:footnote w:id="12">
    <w:p w14:paraId="45177447" w14:textId="73617392" w:rsidR="00BB6059" w:rsidRPr="00BB6059" w:rsidRDefault="00BB6059">
      <w:pPr>
        <w:pStyle w:val="FootnoteText"/>
        <w:rPr>
          <w:lang w:val="en-US"/>
        </w:rPr>
      </w:pPr>
      <w:r>
        <w:rPr>
          <w:rStyle w:val="FootnoteReference"/>
        </w:rPr>
        <w:footnoteRef/>
      </w:r>
      <w:r>
        <w:t xml:space="preserve"> </w:t>
      </w:r>
      <w:r w:rsidR="008D2CBB">
        <w:rPr>
          <w:lang w:val="en-US"/>
        </w:rPr>
        <w:t>D</w:t>
      </w:r>
      <w:r w:rsidR="00F86E03">
        <w:rPr>
          <w:lang w:val="en-US"/>
        </w:rPr>
        <w:t xml:space="preserve">e </w:t>
      </w:r>
      <w:proofErr w:type="spellStart"/>
      <w:r w:rsidR="00F86E03">
        <w:rPr>
          <w:lang w:val="en-US"/>
        </w:rPr>
        <w:t>Grummond</w:t>
      </w:r>
      <w:proofErr w:type="spellEnd"/>
      <w:r w:rsidR="00F86E03">
        <w:rPr>
          <w:lang w:val="en-US"/>
        </w:rPr>
        <w:t xml:space="preserve"> 2006: xii</w:t>
      </w:r>
    </w:p>
  </w:footnote>
  <w:footnote w:id="13">
    <w:p w14:paraId="0BCABAF7" w14:textId="79A0AF21" w:rsidR="00C52A93" w:rsidRPr="00C52A93" w:rsidRDefault="00C52A93">
      <w:pPr>
        <w:pStyle w:val="FootnoteText"/>
        <w:rPr>
          <w:lang w:val="en-US"/>
        </w:rPr>
      </w:pPr>
      <w:r>
        <w:rPr>
          <w:rStyle w:val="FootnoteReference"/>
        </w:rPr>
        <w:footnoteRef/>
      </w:r>
      <w:r>
        <w:t xml:space="preserve"> </w:t>
      </w:r>
      <w:r w:rsidR="008D2CBB">
        <w:rPr>
          <w:lang w:val="en-US"/>
        </w:rPr>
        <w:t>D</w:t>
      </w:r>
      <w:r>
        <w:rPr>
          <w:lang w:val="en-US"/>
        </w:rPr>
        <w:t xml:space="preserve">e </w:t>
      </w:r>
      <w:proofErr w:type="spellStart"/>
      <w:r>
        <w:rPr>
          <w:lang w:val="en-US"/>
        </w:rPr>
        <w:t>Grummond</w:t>
      </w:r>
      <w:proofErr w:type="spellEnd"/>
      <w:r>
        <w:rPr>
          <w:lang w:val="en-US"/>
        </w:rPr>
        <w:t xml:space="preserve"> 2006: xii</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B04396D" w14:textId="71517FFF" w:rsidR="00B5058D" w:rsidRDefault="00C714DF">
    <w:pPr>
      <w:pStyle w:val="Header"/>
    </w:pPr>
    <w:r>
      <w:t>Emily Sykes</w:t>
    </w:r>
    <w:r>
      <w:tab/>
      <w:t>1700547</w:t>
    </w:r>
    <w:r>
      <w:tab/>
      <w:t>CLAH4006</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73" type="#_x0000_t75" style="width:14.85pt;height:14.85pt" o:bullet="t">
        <v:imagedata r:id="rId1" o:title="/Users/emily/Library/Containers/com.microsoft.Word/Data/Library/Application Support/Microsoft/Temp/Word Work File L_1816348335"/>
      </v:shape>
    </w:pict>
  </w:numPicBullet>
  <w:abstractNum w:abstractNumId="0">
    <w:nsid w:val="04B5346C"/>
    <w:multiLevelType w:val="hybridMultilevel"/>
    <w:tmpl w:val="C08674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3995A86"/>
    <w:multiLevelType w:val="hybridMultilevel"/>
    <w:tmpl w:val="45368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7D51358"/>
    <w:multiLevelType w:val="hybridMultilevel"/>
    <w:tmpl w:val="7476356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A343843"/>
    <w:multiLevelType w:val="hybridMultilevel"/>
    <w:tmpl w:val="07F6C492"/>
    <w:lvl w:ilvl="0" w:tplc="08090007">
      <w:start w:val="1"/>
      <w:numFmt w:val="bullet"/>
      <w:lvlText w:val=""/>
      <w:lvlPicBulletId w:val="0"/>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5D559B8"/>
    <w:multiLevelType w:val="hybridMultilevel"/>
    <w:tmpl w:val="EDC09B2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50A3F64"/>
    <w:multiLevelType w:val="hybridMultilevel"/>
    <w:tmpl w:val="420C305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3"/>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5"/>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6748"/>
    <w:rsid w:val="00015972"/>
    <w:rsid w:val="00023B67"/>
    <w:rsid w:val="000529BD"/>
    <w:rsid w:val="000628C1"/>
    <w:rsid w:val="00074B8B"/>
    <w:rsid w:val="000848BB"/>
    <w:rsid w:val="000A4766"/>
    <w:rsid w:val="000B0C18"/>
    <w:rsid w:val="000B4600"/>
    <w:rsid w:val="000B72C6"/>
    <w:rsid w:val="000D2949"/>
    <w:rsid w:val="000D77FA"/>
    <w:rsid w:val="000F06DF"/>
    <w:rsid w:val="000F233D"/>
    <w:rsid w:val="000F7699"/>
    <w:rsid w:val="00104BE4"/>
    <w:rsid w:val="00117682"/>
    <w:rsid w:val="0013306D"/>
    <w:rsid w:val="001447A0"/>
    <w:rsid w:val="001514D4"/>
    <w:rsid w:val="00151FCD"/>
    <w:rsid w:val="00156271"/>
    <w:rsid w:val="00175F87"/>
    <w:rsid w:val="00185C5A"/>
    <w:rsid w:val="001C0292"/>
    <w:rsid w:val="001D38EF"/>
    <w:rsid w:val="001D4203"/>
    <w:rsid w:val="001D5E1A"/>
    <w:rsid w:val="001E5F72"/>
    <w:rsid w:val="001E7893"/>
    <w:rsid w:val="001F62D3"/>
    <w:rsid w:val="00200AB9"/>
    <w:rsid w:val="002102E9"/>
    <w:rsid w:val="002143F7"/>
    <w:rsid w:val="00216A49"/>
    <w:rsid w:val="00232772"/>
    <w:rsid w:val="00240D52"/>
    <w:rsid w:val="00252D1A"/>
    <w:rsid w:val="00265A11"/>
    <w:rsid w:val="0027247C"/>
    <w:rsid w:val="00273358"/>
    <w:rsid w:val="002906C0"/>
    <w:rsid w:val="0029281C"/>
    <w:rsid w:val="002A5F87"/>
    <w:rsid w:val="002C59D9"/>
    <w:rsid w:val="002C6E9C"/>
    <w:rsid w:val="002D4A20"/>
    <w:rsid w:val="002E1FA6"/>
    <w:rsid w:val="002E4650"/>
    <w:rsid w:val="002F37D1"/>
    <w:rsid w:val="002F5893"/>
    <w:rsid w:val="0030008E"/>
    <w:rsid w:val="003002EB"/>
    <w:rsid w:val="00305C09"/>
    <w:rsid w:val="00305C87"/>
    <w:rsid w:val="00320E7D"/>
    <w:rsid w:val="00343EE1"/>
    <w:rsid w:val="00353468"/>
    <w:rsid w:val="00364FBD"/>
    <w:rsid w:val="00371DE8"/>
    <w:rsid w:val="00384470"/>
    <w:rsid w:val="003A2433"/>
    <w:rsid w:val="003C15CB"/>
    <w:rsid w:val="003D29BA"/>
    <w:rsid w:val="003D4C5F"/>
    <w:rsid w:val="003E0C1F"/>
    <w:rsid w:val="003F0987"/>
    <w:rsid w:val="003F219A"/>
    <w:rsid w:val="003F61E4"/>
    <w:rsid w:val="003F6FFE"/>
    <w:rsid w:val="00402D9D"/>
    <w:rsid w:val="00417753"/>
    <w:rsid w:val="004349FF"/>
    <w:rsid w:val="00442D55"/>
    <w:rsid w:val="00445441"/>
    <w:rsid w:val="004665CF"/>
    <w:rsid w:val="00493762"/>
    <w:rsid w:val="004A0A3E"/>
    <w:rsid w:val="004B2037"/>
    <w:rsid w:val="004C47DE"/>
    <w:rsid w:val="004D4EB3"/>
    <w:rsid w:val="004F3639"/>
    <w:rsid w:val="004F72AB"/>
    <w:rsid w:val="005428F1"/>
    <w:rsid w:val="00563818"/>
    <w:rsid w:val="00594D77"/>
    <w:rsid w:val="005A0842"/>
    <w:rsid w:val="005E3B51"/>
    <w:rsid w:val="005E6754"/>
    <w:rsid w:val="005F79AD"/>
    <w:rsid w:val="00614B50"/>
    <w:rsid w:val="00626680"/>
    <w:rsid w:val="00636FAA"/>
    <w:rsid w:val="00652DE8"/>
    <w:rsid w:val="0066605C"/>
    <w:rsid w:val="00671244"/>
    <w:rsid w:val="006879D7"/>
    <w:rsid w:val="006B2520"/>
    <w:rsid w:val="006B57AF"/>
    <w:rsid w:val="006C492D"/>
    <w:rsid w:val="006D58AE"/>
    <w:rsid w:val="006D6AFE"/>
    <w:rsid w:val="006E1969"/>
    <w:rsid w:val="006E3B1E"/>
    <w:rsid w:val="006F1126"/>
    <w:rsid w:val="006F3B8E"/>
    <w:rsid w:val="00716B75"/>
    <w:rsid w:val="00727210"/>
    <w:rsid w:val="00753438"/>
    <w:rsid w:val="007545C3"/>
    <w:rsid w:val="00755253"/>
    <w:rsid w:val="007626A3"/>
    <w:rsid w:val="007679AA"/>
    <w:rsid w:val="007710C9"/>
    <w:rsid w:val="007776ED"/>
    <w:rsid w:val="00784C1B"/>
    <w:rsid w:val="007A706A"/>
    <w:rsid w:val="007A74FD"/>
    <w:rsid w:val="007D1C7E"/>
    <w:rsid w:val="007D3729"/>
    <w:rsid w:val="007F1A5A"/>
    <w:rsid w:val="0081484E"/>
    <w:rsid w:val="00845687"/>
    <w:rsid w:val="008522AF"/>
    <w:rsid w:val="008538C2"/>
    <w:rsid w:val="00862CDB"/>
    <w:rsid w:val="00863801"/>
    <w:rsid w:val="008733B0"/>
    <w:rsid w:val="00895FF9"/>
    <w:rsid w:val="008969CF"/>
    <w:rsid w:val="008A7F83"/>
    <w:rsid w:val="008B15BE"/>
    <w:rsid w:val="008C27E5"/>
    <w:rsid w:val="008C49B1"/>
    <w:rsid w:val="008C7B9A"/>
    <w:rsid w:val="008D05EA"/>
    <w:rsid w:val="008D2CBB"/>
    <w:rsid w:val="008D5B85"/>
    <w:rsid w:val="008E4574"/>
    <w:rsid w:val="008E6FEA"/>
    <w:rsid w:val="008F19F1"/>
    <w:rsid w:val="008F7178"/>
    <w:rsid w:val="00915106"/>
    <w:rsid w:val="0091757E"/>
    <w:rsid w:val="00927067"/>
    <w:rsid w:val="00937DAD"/>
    <w:rsid w:val="0094540B"/>
    <w:rsid w:val="00953078"/>
    <w:rsid w:val="009537B5"/>
    <w:rsid w:val="009605B0"/>
    <w:rsid w:val="009630D6"/>
    <w:rsid w:val="00972E82"/>
    <w:rsid w:val="00982D8F"/>
    <w:rsid w:val="00991036"/>
    <w:rsid w:val="00993D2F"/>
    <w:rsid w:val="00995C76"/>
    <w:rsid w:val="009A63DF"/>
    <w:rsid w:val="009C222E"/>
    <w:rsid w:val="009F23D7"/>
    <w:rsid w:val="00A00686"/>
    <w:rsid w:val="00A32152"/>
    <w:rsid w:val="00A37A40"/>
    <w:rsid w:val="00A72390"/>
    <w:rsid w:val="00A73BAA"/>
    <w:rsid w:val="00A815CC"/>
    <w:rsid w:val="00A81CFF"/>
    <w:rsid w:val="00A8700A"/>
    <w:rsid w:val="00AA56E9"/>
    <w:rsid w:val="00AB0C48"/>
    <w:rsid w:val="00AB4A21"/>
    <w:rsid w:val="00AC0E22"/>
    <w:rsid w:val="00AD3295"/>
    <w:rsid w:val="00AD44D2"/>
    <w:rsid w:val="00AD483C"/>
    <w:rsid w:val="00AE2520"/>
    <w:rsid w:val="00B165ED"/>
    <w:rsid w:val="00B5058D"/>
    <w:rsid w:val="00B62C98"/>
    <w:rsid w:val="00B71BAF"/>
    <w:rsid w:val="00B75DF6"/>
    <w:rsid w:val="00B75FA0"/>
    <w:rsid w:val="00B80C43"/>
    <w:rsid w:val="00B84749"/>
    <w:rsid w:val="00B8505B"/>
    <w:rsid w:val="00B96A30"/>
    <w:rsid w:val="00BA6D76"/>
    <w:rsid w:val="00BB0188"/>
    <w:rsid w:val="00BB515A"/>
    <w:rsid w:val="00BB6059"/>
    <w:rsid w:val="00BC21DB"/>
    <w:rsid w:val="00BC2CE6"/>
    <w:rsid w:val="00C0020B"/>
    <w:rsid w:val="00C01EFE"/>
    <w:rsid w:val="00C04A8B"/>
    <w:rsid w:val="00C32B2A"/>
    <w:rsid w:val="00C330AA"/>
    <w:rsid w:val="00C4234C"/>
    <w:rsid w:val="00C52A93"/>
    <w:rsid w:val="00C714DF"/>
    <w:rsid w:val="00C80F40"/>
    <w:rsid w:val="00C95C2D"/>
    <w:rsid w:val="00CA4D5E"/>
    <w:rsid w:val="00CB33A2"/>
    <w:rsid w:val="00CC3D3C"/>
    <w:rsid w:val="00CC4842"/>
    <w:rsid w:val="00CD0712"/>
    <w:rsid w:val="00CD5465"/>
    <w:rsid w:val="00CF6748"/>
    <w:rsid w:val="00CF6A5F"/>
    <w:rsid w:val="00CF7072"/>
    <w:rsid w:val="00CF7090"/>
    <w:rsid w:val="00CF7390"/>
    <w:rsid w:val="00D15D04"/>
    <w:rsid w:val="00D202D8"/>
    <w:rsid w:val="00D20582"/>
    <w:rsid w:val="00D44D9F"/>
    <w:rsid w:val="00D471A9"/>
    <w:rsid w:val="00D529D9"/>
    <w:rsid w:val="00D96578"/>
    <w:rsid w:val="00DA68DB"/>
    <w:rsid w:val="00DB4136"/>
    <w:rsid w:val="00DD7234"/>
    <w:rsid w:val="00DE6F0D"/>
    <w:rsid w:val="00DF0B67"/>
    <w:rsid w:val="00DF66A8"/>
    <w:rsid w:val="00E05C37"/>
    <w:rsid w:val="00E10EB2"/>
    <w:rsid w:val="00E174E0"/>
    <w:rsid w:val="00E31E9A"/>
    <w:rsid w:val="00E547B6"/>
    <w:rsid w:val="00E7511A"/>
    <w:rsid w:val="00E7759E"/>
    <w:rsid w:val="00E8179C"/>
    <w:rsid w:val="00E90D46"/>
    <w:rsid w:val="00E966AA"/>
    <w:rsid w:val="00EC3614"/>
    <w:rsid w:val="00EC6185"/>
    <w:rsid w:val="00F32A44"/>
    <w:rsid w:val="00F34762"/>
    <w:rsid w:val="00F34B1E"/>
    <w:rsid w:val="00F42DA0"/>
    <w:rsid w:val="00F47B1B"/>
    <w:rsid w:val="00F54331"/>
    <w:rsid w:val="00F5433E"/>
    <w:rsid w:val="00F60559"/>
    <w:rsid w:val="00F81827"/>
    <w:rsid w:val="00F8639E"/>
    <w:rsid w:val="00F86E03"/>
    <w:rsid w:val="00FA13A0"/>
    <w:rsid w:val="00FB0030"/>
    <w:rsid w:val="00FC4227"/>
    <w:rsid w:val="00FE355E"/>
    <w:rsid w:val="00FE6DD4"/>
    <w:rsid w:val="00FF3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00E18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B84749"/>
    <w:pPr>
      <w:spacing w:before="100" w:beforeAutospacing="1" w:after="100" w:afterAutospacing="1"/>
      <w:outlineLvl w:val="0"/>
    </w:pPr>
    <w:rPr>
      <w:rFonts w:ascii="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4F363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058D"/>
    <w:pPr>
      <w:tabs>
        <w:tab w:val="center" w:pos="4513"/>
        <w:tab w:val="right" w:pos="9026"/>
      </w:tabs>
    </w:pPr>
  </w:style>
  <w:style w:type="character" w:customStyle="1" w:styleId="HeaderChar">
    <w:name w:val="Header Char"/>
    <w:basedOn w:val="DefaultParagraphFont"/>
    <w:link w:val="Header"/>
    <w:uiPriority w:val="99"/>
    <w:rsid w:val="00B5058D"/>
  </w:style>
  <w:style w:type="paragraph" w:styleId="Footer">
    <w:name w:val="footer"/>
    <w:basedOn w:val="Normal"/>
    <w:link w:val="FooterChar"/>
    <w:uiPriority w:val="99"/>
    <w:unhideWhenUsed/>
    <w:rsid w:val="00B5058D"/>
    <w:pPr>
      <w:tabs>
        <w:tab w:val="center" w:pos="4513"/>
        <w:tab w:val="right" w:pos="9026"/>
      </w:tabs>
    </w:pPr>
  </w:style>
  <w:style w:type="character" w:customStyle="1" w:styleId="FooterChar">
    <w:name w:val="Footer Char"/>
    <w:basedOn w:val="DefaultParagraphFont"/>
    <w:link w:val="Footer"/>
    <w:uiPriority w:val="99"/>
    <w:rsid w:val="00B5058D"/>
  </w:style>
  <w:style w:type="paragraph" w:styleId="ListParagraph">
    <w:name w:val="List Paragraph"/>
    <w:basedOn w:val="Normal"/>
    <w:uiPriority w:val="34"/>
    <w:qFormat/>
    <w:rsid w:val="00B5058D"/>
    <w:pPr>
      <w:ind w:left="720"/>
      <w:contextualSpacing/>
    </w:pPr>
  </w:style>
  <w:style w:type="character" w:customStyle="1" w:styleId="apple-converted-space">
    <w:name w:val="apple-converted-space"/>
    <w:basedOn w:val="DefaultParagraphFont"/>
    <w:rsid w:val="00252D1A"/>
  </w:style>
  <w:style w:type="character" w:styleId="Hyperlink">
    <w:name w:val="Hyperlink"/>
    <w:basedOn w:val="DefaultParagraphFont"/>
    <w:uiPriority w:val="99"/>
    <w:semiHidden/>
    <w:unhideWhenUsed/>
    <w:rsid w:val="00252D1A"/>
    <w:rPr>
      <w:color w:val="0000FF"/>
      <w:u w:val="single"/>
    </w:rPr>
  </w:style>
  <w:style w:type="paragraph" w:styleId="FootnoteText">
    <w:name w:val="footnote text"/>
    <w:basedOn w:val="Normal"/>
    <w:link w:val="FootnoteTextChar"/>
    <w:uiPriority w:val="99"/>
    <w:unhideWhenUsed/>
    <w:rsid w:val="004F72AB"/>
  </w:style>
  <w:style w:type="character" w:customStyle="1" w:styleId="FootnoteTextChar">
    <w:name w:val="Footnote Text Char"/>
    <w:basedOn w:val="DefaultParagraphFont"/>
    <w:link w:val="FootnoteText"/>
    <w:uiPriority w:val="99"/>
    <w:rsid w:val="004F72AB"/>
  </w:style>
  <w:style w:type="character" w:styleId="FootnoteReference">
    <w:name w:val="footnote reference"/>
    <w:basedOn w:val="DefaultParagraphFont"/>
    <w:uiPriority w:val="99"/>
    <w:unhideWhenUsed/>
    <w:rsid w:val="004F72AB"/>
    <w:rPr>
      <w:vertAlign w:val="superscript"/>
    </w:rPr>
  </w:style>
  <w:style w:type="character" w:customStyle="1" w:styleId="Heading1Char">
    <w:name w:val="Heading 1 Char"/>
    <w:basedOn w:val="DefaultParagraphFont"/>
    <w:link w:val="Heading1"/>
    <w:uiPriority w:val="9"/>
    <w:rsid w:val="00B84749"/>
    <w:rPr>
      <w:rFonts w:ascii="Times New Roman" w:hAnsi="Times New Roman" w:cs="Times New Roman"/>
      <w:b/>
      <w:bCs/>
      <w:kern w:val="36"/>
      <w:sz w:val="48"/>
      <w:szCs w:val="48"/>
      <w:lang w:eastAsia="en-GB"/>
    </w:rPr>
  </w:style>
  <w:style w:type="character" w:styleId="Emphasis">
    <w:name w:val="Emphasis"/>
    <w:basedOn w:val="DefaultParagraphFont"/>
    <w:uiPriority w:val="20"/>
    <w:qFormat/>
    <w:rsid w:val="00B84749"/>
    <w:rPr>
      <w:i/>
      <w:iCs/>
    </w:rPr>
  </w:style>
  <w:style w:type="character" w:customStyle="1" w:styleId="Heading3Char">
    <w:name w:val="Heading 3 Char"/>
    <w:basedOn w:val="DefaultParagraphFont"/>
    <w:link w:val="Heading3"/>
    <w:uiPriority w:val="9"/>
    <w:semiHidden/>
    <w:rsid w:val="004F3639"/>
    <w:rPr>
      <w:rFonts w:asciiTheme="majorHAnsi" w:eastAsiaTheme="majorEastAsia" w:hAnsiTheme="majorHAnsi" w:cstheme="majorBidi"/>
      <w:color w:val="1F3763" w:themeColor="accent1" w:themeShade="7F"/>
    </w:rPr>
  </w:style>
  <w:style w:type="paragraph" w:styleId="NormalWeb">
    <w:name w:val="Normal (Web)"/>
    <w:basedOn w:val="Normal"/>
    <w:rsid w:val="004F3639"/>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17696305">
      <w:bodyDiv w:val="1"/>
      <w:marLeft w:val="0"/>
      <w:marRight w:val="0"/>
      <w:marTop w:val="0"/>
      <w:marBottom w:val="0"/>
      <w:divBdr>
        <w:top w:val="none" w:sz="0" w:space="0" w:color="auto"/>
        <w:left w:val="none" w:sz="0" w:space="0" w:color="auto"/>
        <w:bottom w:val="none" w:sz="0" w:space="0" w:color="auto"/>
        <w:right w:val="none" w:sz="0" w:space="0" w:color="auto"/>
      </w:divBdr>
    </w:div>
    <w:div w:id="101765939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2.png"/><Relationship Id="rId9" Type="http://schemas.openxmlformats.org/officeDocument/2006/relationships/image" Target="media/image3.jpeg"/><Relationship Id="rId10" Type="http://schemas.openxmlformats.org/officeDocument/2006/relationships/image" Target="media/image4.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A787E8CC-C676-384D-8BE9-BFCB5AC121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383</TotalTime>
  <Pages>8</Pages>
  <Words>1328</Words>
  <Characters>7572</Characters>
  <Application>Microsoft Macintosh Word</Application>
  <DocSecurity>0</DocSecurity>
  <Lines>63</Lines>
  <Paragraphs>17</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Undergraduate assignment feedback form</vt:lpstr>
      <vt:lpstr>        </vt:lpstr>
    </vt:vector>
  </TitlesOfParts>
  <LinksUpToDate>false</LinksUpToDate>
  <CharactersWithSpaces>8883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Sykes (1700547)</dc:creator>
  <cp:keywords/>
  <dc:description/>
  <cp:lastModifiedBy>Emily Sykes (1700547)</cp:lastModifiedBy>
  <cp:revision>160</cp:revision>
  <dcterms:created xsi:type="dcterms:W3CDTF">2017-10-21T10:13:00Z</dcterms:created>
  <dcterms:modified xsi:type="dcterms:W3CDTF">2017-12-19T23:36:00Z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zotero-version="5.0.25"&gt;&lt;session id="XvtUZUWT"/&gt;&lt;style id="http://www.zotero.org/styles/harvard-cardiff-university" hasBibliography="1" bibliographyStyleHasBeenSet="0"/&gt;&lt;prefs&gt;&lt;pref name="fieldType" value="Field"/&gt;&lt;pref name="automa</vt:lpwstr>
  </property>
  <property fmtid="{D5CDD505-2E9C-101B-9397-08002B2CF9AE}" pid="3" name="ZOTERO_PREF_2">
    <vt:lpwstr>ticJournalAbbreviations" value="true"/&gt;&lt;pref name="noteType" value="0"/&gt;&lt;/prefs&gt;&lt;/data&gt;</vt:lpwstr>
  </property>
</Properties>
</file>