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93750" w14:textId="68D3FDEA" w:rsidR="003A63C8" w:rsidRDefault="003A63C8" w:rsidP="005B4A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Name: Silvia Karova</w:t>
      </w:r>
    </w:p>
    <w:p w14:paraId="27C0DDF7" w14:textId="3893DE44" w:rsidR="003A63C8" w:rsidRDefault="003A63C8" w:rsidP="005B4A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ID: 2221481</w:t>
      </w:r>
    </w:p>
    <w:p w14:paraId="052EAF6C" w14:textId="79D29F61" w:rsidR="005B4AFD" w:rsidRPr="005B4AFD" w:rsidRDefault="006222D6" w:rsidP="005B4A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Program</w:t>
      </w:r>
      <w:r w:rsidR="003A63C8">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e: </w:t>
      </w:r>
      <w:r w:rsidR="005B4AFD" w:rsidRPr="005B4AFD">
        <w:rPr>
          <w:rFonts w:ascii="Times New Roman" w:hAnsi="Times New Roman" w:cs="Times New Roman"/>
          <w:color w:val="000000" w:themeColor="text1"/>
          <w:sz w:val="24"/>
          <w:szCs w:val="24"/>
        </w:rPr>
        <w:t xml:space="preserve">BA International Hotel Management </w:t>
      </w:r>
    </w:p>
    <w:p w14:paraId="6B0C8093" w14:textId="77777777" w:rsidR="005B4AFD" w:rsidRPr="005B4AFD" w:rsidRDefault="006222D6" w:rsidP="005B4A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Module: </w:t>
      </w:r>
      <w:r w:rsidR="005B4AFD" w:rsidRPr="005B4AFD">
        <w:rPr>
          <w:rFonts w:ascii="Times New Roman" w:hAnsi="Times New Roman" w:cs="Times New Roman"/>
          <w:color w:val="000000" w:themeColor="text1"/>
          <w:sz w:val="24"/>
          <w:szCs w:val="24"/>
        </w:rPr>
        <w:t xml:space="preserve">Marketing Essentials </w:t>
      </w:r>
    </w:p>
    <w:p w14:paraId="59AD6609" w14:textId="77777777" w:rsidR="005B4AFD" w:rsidRDefault="005B4AFD"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Module code:</w:t>
      </w:r>
      <w:r w:rsidRPr="005B4AFD">
        <w:rPr>
          <w:rFonts w:ascii="Times New Roman" w:hAnsi="Times New Roman" w:cs="Times New Roman"/>
          <w:color w:val="000000" w:themeColor="text1"/>
          <w:sz w:val="24"/>
          <w:szCs w:val="24"/>
        </w:rPr>
        <w:tab/>
        <w:t>BMIH4005</w:t>
      </w:r>
    </w:p>
    <w:p w14:paraId="6C3050FE" w14:textId="77777777" w:rsidR="005168C0" w:rsidRDefault="00211EBF"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TITLE: A comparison of the marketing methods of two multinational hotel brands.</w:t>
      </w:r>
    </w:p>
    <w:p w14:paraId="14A0056E" w14:textId="77777777" w:rsidR="00C926DC" w:rsidRDefault="00C926DC" w:rsidP="005B4AFD">
      <w:pPr>
        <w:spacing w:line="360" w:lineRule="auto"/>
        <w:jc w:val="both"/>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Word Count</w:t>
      </w:r>
      <w:r>
        <w:rPr>
          <w:rFonts w:ascii="Times New Roman" w:hAnsi="Times New Roman" w:cs="Times New Roman"/>
          <w:color w:val="000000" w:themeColor="text1"/>
          <w:sz w:val="24"/>
          <w:szCs w:val="24"/>
        </w:rPr>
        <w:t xml:space="preserve">: </w:t>
      </w:r>
      <w:r w:rsidR="006222D6">
        <w:rPr>
          <w:rFonts w:ascii="Times New Roman" w:hAnsi="Times New Roman" w:cs="Times New Roman"/>
          <w:color w:val="000000" w:themeColor="text1"/>
          <w:sz w:val="24"/>
          <w:szCs w:val="24"/>
        </w:rPr>
        <w:t>1541 words</w:t>
      </w:r>
    </w:p>
    <w:p w14:paraId="59FD08D4" w14:textId="2E216D27" w:rsidR="00C926DC" w:rsidRPr="005B4AFD" w:rsidRDefault="003A63C8" w:rsidP="005B4AF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Lecturers Name: Ruth Taylor – Davies</w:t>
      </w:r>
    </w:p>
    <w:p w14:paraId="5B488BE0" w14:textId="77777777" w:rsidR="00C926DC" w:rsidRDefault="00C926D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E28D47F" w14:textId="2A4103B9" w:rsidR="00FC6F55" w:rsidRDefault="00FC6F55"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lastRenderedPageBreak/>
        <w:t>The hospitality industry is highly competitive, and hotel brands must develop effective marketing strategies to stand out from their competitors. Two such brands, Six Senses and Moxy, have taken different approaches to reach their target customers and promote their brand</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(Adair, 2011)</w:t>
      </w:r>
      <w:r w:rsidRPr="005B4AFD">
        <w:rPr>
          <w:rFonts w:ascii="Times New Roman" w:hAnsi="Times New Roman" w:cs="Times New Roman"/>
          <w:color w:val="000000" w:themeColor="text1"/>
          <w:sz w:val="24"/>
          <w:szCs w:val="24"/>
        </w:rPr>
        <w:t>. Six Senses is a luxury wellness brand that emphasizes sustainability, cultural immersion, and personalized experiences. Moxy, on the other hand, is a budget-friendly hotel brand for young and tech-savvy travelers, promoting affordability, fun and social atmosphere, and technology and convenience. The marketing strategies of Six Senses and Moxy are tailored to meet the needs and preferences of their target customers. The marketing messages of each brand reflect their unique brand identity and target audience, offering a glimpse into their brand positioning and the type of customer experience they aim to provide. The marketing strategies of Six Senses and Moxy provide insight into the different approaches hotel brands can take to reach their target customers and promote their brand. Both brands have been successful in differentiating themselves from their competitors and creating a unique brand identity that appeals to their target customers.</w:t>
      </w:r>
    </w:p>
    <w:p w14:paraId="1B38A45B" w14:textId="77777777" w:rsidR="00196519" w:rsidRPr="005B4AFD" w:rsidRDefault="00196519" w:rsidP="005B4AFD">
      <w:pPr>
        <w:spacing w:line="360" w:lineRule="auto"/>
        <w:jc w:val="both"/>
        <w:rPr>
          <w:rFonts w:ascii="Times New Roman" w:hAnsi="Times New Roman" w:cs="Times New Roman"/>
          <w:color w:val="000000" w:themeColor="text1"/>
          <w:sz w:val="24"/>
          <w:szCs w:val="24"/>
        </w:rPr>
      </w:pPr>
    </w:p>
    <w:p w14:paraId="61C4E236" w14:textId="1722A29C" w:rsidR="00FC6F55" w:rsidRPr="005B4AFD" w:rsidRDefault="001143FC" w:rsidP="00196519">
      <w:pPr>
        <w:spacing w:line="360" w:lineRule="auto"/>
        <w:ind w:firstLine="720"/>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Six Senses is a luxury hotel brand that offers wellness-focused, environmentally conscious, and locally-rooted experiences. Its hotels are located in exotic destinations and offer high-end amenities, such as spas, gourmet dining, and unique activities</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(Ahmad, Ramayah, Wilson and Kummerow, 2010)</w:t>
      </w:r>
      <w:r w:rsidRPr="005B4AFD">
        <w:rPr>
          <w:rFonts w:ascii="Times New Roman" w:hAnsi="Times New Roman" w:cs="Times New Roman"/>
          <w:color w:val="000000" w:themeColor="text1"/>
          <w:sz w:val="24"/>
          <w:szCs w:val="24"/>
        </w:rPr>
        <w:t>. On the other hand, Moxy is a budget-friendly hotel brand that is part of Marriott International. It targets young travelers who prioritize style and technology over traditional luxury. Moxy hotels have a fun and social atmosphere, with features such as self-check-in kiosks, game rooms, and communal spaces. The brand aims to offer affordable prices without sacrificing on design and comfort.</w:t>
      </w:r>
    </w:p>
    <w:p w14:paraId="4DAF6DFB" w14:textId="1E1C09DC" w:rsidR="00013124" w:rsidRPr="005B4AFD" w:rsidRDefault="001143FC"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Six Senses markets itself as a luxury wellness brand that provides unique and sustainable experiences. The brand's marketing strategies focus on promoting its commitment to sustainable practices and its exotic locations. Six Senses is known for its focus on environmentally friendly practices, such as using local and organic products, reducing waste, and supporting local communities. The brand emphasizes these efforts in its marketing to appeal to eco-conscious travelers. Six Senses places a strong emphasis on preserving and promoting local culture at each of its properties</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(Akwetey, 2011)</w:t>
      </w:r>
      <w:r w:rsidRPr="005B4AFD">
        <w:rPr>
          <w:rFonts w:ascii="Times New Roman" w:hAnsi="Times New Roman" w:cs="Times New Roman"/>
          <w:color w:val="000000" w:themeColor="text1"/>
          <w:sz w:val="24"/>
          <w:szCs w:val="24"/>
        </w:rPr>
        <w:t>. The brand highlights local food, traditions, and experiences in its marketing to appeal to travelers looking for authentic and immersive experiences.</w:t>
      </w:r>
      <w:r w:rsidR="0031716F"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 xml:space="preserve">Six Senses </w:t>
      </w:r>
      <w:r w:rsidRPr="005B4AFD">
        <w:rPr>
          <w:rFonts w:ascii="Times New Roman" w:hAnsi="Times New Roman" w:cs="Times New Roman"/>
          <w:color w:val="000000" w:themeColor="text1"/>
          <w:sz w:val="24"/>
          <w:szCs w:val="24"/>
        </w:rPr>
        <w:lastRenderedPageBreak/>
        <w:t>markets itself as offering customized, bespoke experiences for each guest. The brand promotes its personalized service and unique activities, such as wellness programs, in its marketing to attract guests looking for a more exclusive and personalized experience.</w:t>
      </w:r>
      <w:r w:rsidR="0031716F"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actively uses social media, such as Instagram and Facebook, to showcase its properties and promote its brand</w:t>
      </w:r>
      <w:r w:rsidR="005B4AFD" w:rsidRPr="005B4AFD">
        <w:rPr>
          <w:rFonts w:ascii="Times New Roman" w:hAnsi="Times New Roman" w:cs="Times New Roman"/>
          <w:color w:val="000000" w:themeColor="text1"/>
          <w:sz w:val="24"/>
          <w:szCs w:val="24"/>
        </w:rPr>
        <w:t xml:space="preserve"> </w:t>
      </w:r>
      <w:r w:rsidR="005B4AFD" w:rsidRPr="005B4AFD">
        <w:rPr>
          <w:rFonts w:ascii="Times New Roman" w:hAnsi="Times New Roman" w:cs="Times New Roman"/>
          <w:color w:val="000000" w:themeColor="text1"/>
          <w:sz w:val="24"/>
          <w:szCs w:val="24"/>
          <w:shd w:val="clear" w:color="auto" w:fill="FFFFFF"/>
        </w:rPr>
        <w:t>(Doole and Lowe, 2008)</w:t>
      </w:r>
      <w:r w:rsidRPr="005B4AFD">
        <w:rPr>
          <w:rFonts w:ascii="Times New Roman" w:hAnsi="Times New Roman" w:cs="Times New Roman"/>
          <w:color w:val="000000" w:themeColor="text1"/>
          <w:sz w:val="24"/>
          <w:szCs w:val="24"/>
        </w:rPr>
        <w:t>. The brand also collaborates with travel influencers and bloggers to reach a wider audience and create more exposure for its brand.</w:t>
      </w:r>
      <w:r w:rsidR="0031716F"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These marketing choices and strategies help Six Senses position itself as a high-end, eco-friendly, and culturally immersive hotel brand.</w:t>
      </w:r>
      <w:r w:rsidR="0031716F" w:rsidRPr="005B4AFD">
        <w:rPr>
          <w:rFonts w:ascii="Times New Roman" w:hAnsi="Times New Roman" w:cs="Times New Roman"/>
          <w:color w:val="000000" w:themeColor="text1"/>
          <w:sz w:val="24"/>
          <w:szCs w:val="24"/>
        </w:rPr>
        <w:t xml:space="preserve"> On the other hand, Moxy is a budget-friendly hotel brand that targets young and tech-savvy travelers. The brand's marketing strategies focus on promoting its fun and social atmosphere, affordable prices, and modern amenities. Moxy markets itself as a budget-friendly option for young travelers who want style and comfort without breaking the bank. The brand emphasizes its affordability and value proposition in its marketing to appeal to cost-conscious travelers.</w:t>
      </w:r>
      <w:r w:rsidR="00013124" w:rsidRPr="005B4AFD">
        <w:rPr>
          <w:rFonts w:ascii="Times New Roman" w:hAnsi="Times New Roman" w:cs="Times New Roman"/>
          <w:color w:val="000000" w:themeColor="text1"/>
          <w:sz w:val="24"/>
          <w:szCs w:val="24"/>
        </w:rPr>
        <w:t xml:space="preserve"> </w:t>
      </w:r>
      <w:r w:rsidR="0031716F" w:rsidRPr="005B4AFD">
        <w:rPr>
          <w:rFonts w:ascii="Times New Roman" w:hAnsi="Times New Roman" w:cs="Times New Roman"/>
          <w:color w:val="000000" w:themeColor="text1"/>
          <w:sz w:val="24"/>
          <w:szCs w:val="24"/>
        </w:rPr>
        <w:t>The brand markets these amenities and its convenient and efficient check-in process in its marketing to appeal to guests who prioritize efficiency and ease of use</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(Allison and Kaye, 2015)</w:t>
      </w:r>
      <w:r w:rsidR="0031716F" w:rsidRPr="005B4AFD">
        <w:rPr>
          <w:rFonts w:ascii="Times New Roman" w:hAnsi="Times New Roman" w:cs="Times New Roman"/>
          <w:color w:val="000000" w:themeColor="text1"/>
          <w:sz w:val="24"/>
          <w:szCs w:val="24"/>
        </w:rPr>
        <w:t>.</w:t>
      </w:r>
      <w:r w:rsidR="00013124" w:rsidRPr="005B4AFD">
        <w:rPr>
          <w:rFonts w:ascii="Times New Roman" w:hAnsi="Times New Roman" w:cs="Times New Roman"/>
          <w:color w:val="000000" w:themeColor="text1"/>
          <w:sz w:val="24"/>
          <w:szCs w:val="24"/>
        </w:rPr>
        <w:t xml:space="preserve"> </w:t>
      </w:r>
      <w:r w:rsidR="0031716F" w:rsidRPr="005B4AFD">
        <w:rPr>
          <w:rFonts w:ascii="Times New Roman" w:hAnsi="Times New Roman" w:cs="Times New Roman"/>
          <w:color w:val="000000" w:themeColor="text1"/>
          <w:sz w:val="24"/>
          <w:szCs w:val="24"/>
        </w:rPr>
        <w:t>Moxy hotels are designed to be social spaces with communal areas and game rooms. Moxy actively uses social media, such as Instagram and Facebook, to reach its target audience and promote its brand. The brand also uses targeted digital advertising, such as social media ads and search engine advertising, to reach cost-conscious and tech-savvy travelers</w:t>
      </w:r>
      <w:r w:rsidR="005B4AFD" w:rsidRPr="005B4AFD">
        <w:rPr>
          <w:rFonts w:ascii="Times New Roman" w:hAnsi="Times New Roman" w:cs="Times New Roman"/>
          <w:color w:val="000000" w:themeColor="text1"/>
          <w:sz w:val="24"/>
          <w:szCs w:val="24"/>
        </w:rPr>
        <w:t xml:space="preserve"> </w:t>
      </w:r>
      <w:r w:rsidR="005B4AFD" w:rsidRPr="005B4AFD">
        <w:rPr>
          <w:rFonts w:ascii="Times New Roman" w:hAnsi="Times New Roman" w:cs="Times New Roman"/>
          <w:color w:val="000000" w:themeColor="text1"/>
          <w:sz w:val="24"/>
          <w:szCs w:val="24"/>
          <w:shd w:val="clear" w:color="auto" w:fill="FFFFFF"/>
        </w:rPr>
        <w:t>(Donnelly and Linton, 2010)</w:t>
      </w:r>
      <w:r w:rsidR="0031716F" w:rsidRPr="005B4AFD">
        <w:rPr>
          <w:rFonts w:ascii="Times New Roman" w:hAnsi="Times New Roman" w:cs="Times New Roman"/>
          <w:color w:val="000000" w:themeColor="text1"/>
          <w:sz w:val="24"/>
          <w:szCs w:val="24"/>
        </w:rPr>
        <w:t>.</w:t>
      </w:r>
      <w:r w:rsidR="00013124" w:rsidRPr="005B4AFD">
        <w:rPr>
          <w:rFonts w:ascii="Times New Roman" w:hAnsi="Times New Roman" w:cs="Times New Roman"/>
          <w:color w:val="000000" w:themeColor="text1"/>
          <w:sz w:val="24"/>
          <w:szCs w:val="24"/>
        </w:rPr>
        <w:t xml:space="preserve"> </w:t>
      </w:r>
      <w:r w:rsidR="0031716F" w:rsidRPr="005B4AFD">
        <w:rPr>
          <w:rFonts w:ascii="Times New Roman" w:hAnsi="Times New Roman" w:cs="Times New Roman"/>
          <w:color w:val="000000" w:themeColor="text1"/>
          <w:sz w:val="24"/>
          <w:szCs w:val="24"/>
        </w:rPr>
        <w:t>These marketing choices and strategies help Moxy position itself as an affordable, tech-savvy, and fun hotel brand for young travelers.</w:t>
      </w:r>
    </w:p>
    <w:p w14:paraId="4FE3809C" w14:textId="26C4FDCF" w:rsidR="008A2935" w:rsidRPr="005B4AFD" w:rsidRDefault="00013124"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Six Senses is considered a luxury hotel brand and is positioned as a top player in the wellness and sustainable travel markets. The brand has a reputation for providing high-end, sustainable, and culturally immersive experiences</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(Armstrong, Adam, Denize and Kotler, 2014)</w:t>
      </w:r>
      <w:r w:rsidRPr="005B4AFD">
        <w:rPr>
          <w:rFonts w:ascii="Times New Roman" w:hAnsi="Times New Roman" w:cs="Times New Roman"/>
          <w:color w:val="000000" w:themeColor="text1"/>
          <w:sz w:val="24"/>
          <w:szCs w:val="24"/>
        </w:rPr>
        <w:t>. Six Senses appeals to affluent travelers who are looking for a unique and personalized experience and are willing to pay a premium for it. Moxy is positioned as a budget-friendly hotel brand that appeals to young and tech-savvy travelers who prioritize affordability and convenience. The brand is known for its fun and social atmosphere and its tech-driven amenities, such as self-check-in kiosks and mobile key access</w:t>
      </w:r>
      <w:r w:rsidR="005B4AFD" w:rsidRPr="005B4AFD">
        <w:rPr>
          <w:rFonts w:ascii="Times New Roman" w:hAnsi="Times New Roman" w:cs="Times New Roman"/>
          <w:color w:val="000000" w:themeColor="text1"/>
          <w:sz w:val="24"/>
          <w:szCs w:val="24"/>
        </w:rPr>
        <w:t xml:space="preserve"> </w:t>
      </w:r>
      <w:r w:rsidR="005B4AFD" w:rsidRPr="005B4AFD">
        <w:rPr>
          <w:rFonts w:ascii="Times New Roman" w:hAnsi="Times New Roman" w:cs="Times New Roman"/>
          <w:color w:val="000000" w:themeColor="text1"/>
          <w:sz w:val="24"/>
          <w:szCs w:val="24"/>
          <w:shd w:val="clear" w:color="auto" w:fill="FFFFFF"/>
        </w:rPr>
        <w:t>(Chowhan and Shekhwat, 2015)</w:t>
      </w:r>
      <w:r w:rsidRPr="005B4AFD">
        <w:rPr>
          <w:rFonts w:ascii="Times New Roman" w:hAnsi="Times New Roman" w:cs="Times New Roman"/>
          <w:color w:val="000000" w:themeColor="text1"/>
          <w:sz w:val="24"/>
          <w:szCs w:val="24"/>
        </w:rPr>
        <w:t>. Moxy competes with other budget-friendly hotel brands and aims to offer a more stylish and socially conscious alternative to traditional budget hotels.</w:t>
      </w:r>
    </w:p>
    <w:p w14:paraId="06DCC713" w14:textId="6E49BE72" w:rsidR="00013124" w:rsidRPr="005B4AFD" w:rsidRDefault="00B3561A"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lastRenderedPageBreak/>
        <w:t>Six Senses continues to market itself as a luxury wellness brand that offers unique and sustainable experiences</w:t>
      </w:r>
      <w:r w:rsidR="001060BB" w:rsidRPr="005B4AFD">
        <w:rPr>
          <w:rFonts w:ascii="Times New Roman" w:hAnsi="Times New Roman" w:cs="Times New Roman"/>
          <w:color w:val="000000" w:themeColor="text1"/>
          <w:sz w:val="24"/>
          <w:szCs w:val="24"/>
        </w:rPr>
        <w:t xml:space="preserve"> </w:t>
      </w:r>
      <w:r w:rsidR="001060BB" w:rsidRPr="005B4AFD">
        <w:rPr>
          <w:rFonts w:ascii="Times New Roman" w:hAnsi="Times New Roman" w:cs="Times New Roman"/>
          <w:color w:val="000000" w:themeColor="text1"/>
          <w:sz w:val="24"/>
          <w:szCs w:val="24"/>
          <w:shd w:val="clear" w:color="auto" w:fill="FFFFFF"/>
        </w:rPr>
        <w:t>(Chen and Chen, 2010)</w:t>
      </w:r>
      <w:r w:rsidRPr="005B4AFD">
        <w:rPr>
          <w:rFonts w:ascii="Times New Roman" w:hAnsi="Times New Roman" w:cs="Times New Roman"/>
          <w:color w:val="000000" w:themeColor="text1"/>
          <w:sz w:val="24"/>
          <w:szCs w:val="24"/>
        </w:rPr>
        <w:t>. The brand's marketing strategies include emphasizing its commitment to sustainability and eco-friendliness, highlighting local culture and personalized experiences, and utilizing social media and influencer partnerships to reach a wider audience</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(Arun Kumar. and Meenakshi, 2011)</w:t>
      </w:r>
      <w:r w:rsidRPr="005B4AFD">
        <w:rPr>
          <w:rFonts w:ascii="Times New Roman" w:hAnsi="Times New Roman" w:cs="Times New Roman"/>
          <w:color w:val="000000" w:themeColor="text1"/>
          <w:sz w:val="24"/>
          <w:szCs w:val="24"/>
        </w:rPr>
        <w:t>. Moxy is marketing itself as a budget-friendly hotel brand for young and tech-savvy travelers. The brand's marketing strategies include promoting its affordability and value proposition, focusing on technology and convenience, promoting its fun and social atmosphere, and using social media and targeted advertising to reach its target audience.</w:t>
      </w:r>
    </w:p>
    <w:p w14:paraId="5ECDEA42" w14:textId="77777777" w:rsidR="00482B99" w:rsidRPr="005B4AFD" w:rsidRDefault="00482B99"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Six Senses and Moxy have taken different approaches to incorporating sustainability, social aspects, geopolitical aspects, and contemporary issues into their marketing strategies</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has a strong commitment to sustainability and environmentally friendly practices, and this is a key aspect of its brand identity</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(Avasarikar and Chordiya, 2007)</w:t>
      </w:r>
      <w:r w:rsidRPr="005B4AFD">
        <w:rPr>
          <w:rFonts w:ascii="Times New Roman" w:hAnsi="Times New Roman" w:cs="Times New Roman"/>
          <w:color w:val="000000" w:themeColor="text1"/>
          <w:sz w:val="24"/>
          <w:szCs w:val="24"/>
        </w:rPr>
        <w:t>. The brand emphasizes its sustainable efforts, such as using local and organic products and reducing waste, in its marketing to appeal to eco-conscious travelers.</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places a strong emphasis on preserving and promoting local culture at each of its properties. The brand highlights local food, traditions, and experiences in its marketing to appeal to travelers looking for authentic and immersive experiences</w:t>
      </w:r>
      <w:r w:rsidR="001060BB" w:rsidRPr="005B4AFD">
        <w:rPr>
          <w:rFonts w:ascii="Times New Roman" w:hAnsi="Times New Roman" w:cs="Times New Roman"/>
          <w:color w:val="000000" w:themeColor="text1"/>
          <w:sz w:val="24"/>
          <w:szCs w:val="24"/>
        </w:rPr>
        <w:t xml:space="preserve"> </w:t>
      </w:r>
      <w:r w:rsidR="001060BB" w:rsidRPr="005B4AFD">
        <w:rPr>
          <w:rFonts w:ascii="Times New Roman" w:hAnsi="Times New Roman" w:cs="Times New Roman"/>
          <w:color w:val="000000" w:themeColor="text1"/>
          <w:sz w:val="24"/>
          <w:szCs w:val="24"/>
          <w:shd w:val="clear" w:color="auto" w:fill="FFFFFF"/>
        </w:rPr>
        <w:t>(Burrow and Bosiljevac, 2012)</w:t>
      </w:r>
      <w:r w:rsidRPr="005B4AFD">
        <w:rPr>
          <w:rFonts w:ascii="Times New Roman" w:hAnsi="Times New Roman" w:cs="Times New Roman"/>
          <w:color w:val="000000" w:themeColor="text1"/>
          <w:sz w:val="24"/>
          <w:szCs w:val="24"/>
        </w:rPr>
        <w:t>.</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operates properties in exotic locations around the world, and the brand leverages these locations in its marketing to appeal to travelers looking for unique and exotic travel experiences.</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recognizes the importance of responsible travel and incorporates this into its marketing by promoting its sustainable practices and efforts to support local communities</w:t>
      </w:r>
      <w:r w:rsidR="001060BB" w:rsidRPr="005B4AFD">
        <w:rPr>
          <w:rFonts w:ascii="Times New Roman" w:hAnsi="Times New Roman" w:cs="Times New Roman"/>
          <w:color w:val="000000" w:themeColor="text1"/>
          <w:sz w:val="24"/>
          <w:szCs w:val="24"/>
        </w:rPr>
        <w:t xml:space="preserve"> </w:t>
      </w:r>
      <w:r w:rsidR="001060BB" w:rsidRPr="005B4AFD">
        <w:rPr>
          <w:rFonts w:ascii="Times New Roman" w:hAnsi="Times New Roman" w:cs="Times New Roman"/>
          <w:color w:val="000000" w:themeColor="text1"/>
          <w:sz w:val="24"/>
          <w:szCs w:val="24"/>
          <w:shd w:val="clear" w:color="auto" w:fill="FFFFFF"/>
        </w:rPr>
        <w:t>(Brennan, Baines, Garneau and Vos, 2008)</w:t>
      </w:r>
      <w:r w:rsidRPr="005B4AFD">
        <w:rPr>
          <w:rFonts w:ascii="Times New Roman" w:hAnsi="Times New Roman" w:cs="Times New Roman"/>
          <w:color w:val="000000" w:themeColor="text1"/>
          <w:sz w:val="24"/>
          <w:szCs w:val="24"/>
        </w:rPr>
        <w:t>.</w:t>
      </w:r>
      <w:r w:rsidR="0086290C" w:rsidRPr="005B4AFD">
        <w:rPr>
          <w:rFonts w:ascii="Times New Roman" w:hAnsi="Times New Roman" w:cs="Times New Roman"/>
          <w:color w:val="000000" w:themeColor="text1"/>
          <w:sz w:val="24"/>
          <w:szCs w:val="24"/>
        </w:rPr>
        <w:t xml:space="preserve"> On the other hand, </w:t>
      </w:r>
      <w:r w:rsidRPr="005B4AFD">
        <w:rPr>
          <w:rFonts w:ascii="Times New Roman" w:hAnsi="Times New Roman" w:cs="Times New Roman"/>
          <w:color w:val="000000" w:themeColor="text1"/>
          <w:sz w:val="24"/>
          <w:szCs w:val="24"/>
        </w:rPr>
        <w:t>Moxy is not marketed as a luxury brand, the brand recognizes the importance of sustainability and incorporates this into its marketing by promoting its environmentally friendly practices, such as recycling and energy-saving measures.</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Moxy markets itself as a fun and social hotel brand, and it promotes its communal areas and lively atmosphere in its marketing to appeal to travelers who prioritize socializing and entertainment</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(Baines, Fill and Rosengren, 2017)</w:t>
      </w:r>
      <w:r w:rsidRPr="005B4AFD">
        <w:rPr>
          <w:rFonts w:ascii="Times New Roman" w:hAnsi="Times New Roman" w:cs="Times New Roman"/>
          <w:color w:val="000000" w:themeColor="text1"/>
          <w:sz w:val="24"/>
          <w:szCs w:val="24"/>
        </w:rPr>
        <w:t>.</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Moxy operates properties in urban locations around the world and leverages these locations in its marketing to appeal to travelers looking for affordable and convenient travel options.</w:t>
      </w:r>
      <w:r w:rsidR="0086290C"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Moxy recognizes the importance of technology and convenience in travel and incorporates this into its marketing by promoting its tech-driven amenities and efficient check-in process.</w:t>
      </w:r>
    </w:p>
    <w:p w14:paraId="1CA0D553" w14:textId="77777777" w:rsidR="0086290C" w:rsidRPr="005B4AFD" w:rsidRDefault="0086290C" w:rsidP="005B4AFD">
      <w:pPr>
        <w:spacing w:line="360" w:lineRule="auto"/>
        <w:jc w:val="both"/>
        <w:rPr>
          <w:rFonts w:ascii="Times New Roman" w:hAnsi="Times New Roman" w:cs="Times New Roman"/>
          <w:color w:val="000000" w:themeColor="text1"/>
          <w:sz w:val="24"/>
          <w:szCs w:val="24"/>
        </w:rPr>
      </w:pPr>
    </w:p>
    <w:p w14:paraId="6124817B" w14:textId="77777777" w:rsidR="0086290C" w:rsidRPr="005B4AFD" w:rsidRDefault="0086290C"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Six Senses and Moxy use different marketing messages to reach their customers. Six Senses positions itself as a luxury brand offering unique and personalized experiences to affluent travelers</w:t>
      </w:r>
      <w:r w:rsidR="001060BB" w:rsidRPr="005B4AFD">
        <w:rPr>
          <w:rFonts w:ascii="Times New Roman" w:hAnsi="Times New Roman" w:cs="Times New Roman"/>
          <w:color w:val="000000" w:themeColor="text1"/>
          <w:sz w:val="24"/>
          <w:szCs w:val="24"/>
        </w:rPr>
        <w:t xml:space="preserve"> </w:t>
      </w:r>
      <w:r w:rsidR="001060BB" w:rsidRPr="005B4AFD">
        <w:rPr>
          <w:rFonts w:ascii="Times New Roman" w:hAnsi="Times New Roman" w:cs="Times New Roman"/>
          <w:color w:val="000000" w:themeColor="text1"/>
          <w:sz w:val="24"/>
          <w:szCs w:val="24"/>
          <w:shd w:val="clear" w:color="auto" w:fill="FFFFFF"/>
        </w:rPr>
        <w:t>(Bowen and Ozuem, 2016)</w:t>
      </w:r>
      <w:r w:rsidRPr="005B4AFD">
        <w:rPr>
          <w:rFonts w:ascii="Times New Roman" w:hAnsi="Times New Roman" w:cs="Times New Roman"/>
          <w:color w:val="000000" w:themeColor="text1"/>
          <w:sz w:val="24"/>
          <w:szCs w:val="24"/>
        </w:rPr>
        <w:t>.</w:t>
      </w:r>
      <w:r w:rsidR="00FC6F55"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emphasizes its commitment to sustainability and eco-friendliness, highlighting its efforts to reduce waste, use local and organic products, and support local communities.</w:t>
      </w:r>
      <w:r w:rsidR="00FC6F55"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Six Senses emphasizes its efforts to preserve and promote local culture at each of its properties, highlighting local food, traditions, and experiences to travelers looking for an authentic and immersive experience.</w:t>
      </w:r>
      <w:r w:rsidR="00FC6F55" w:rsidRPr="005B4AFD">
        <w:rPr>
          <w:rFonts w:ascii="Times New Roman" w:hAnsi="Times New Roman" w:cs="Times New Roman"/>
          <w:color w:val="000000" w:themeColor="text1"/>
          <w:sz w:val="24"/>
          <w:szCs w:val="24"/>
        </w:rPr>
        <w:t xml:space="preserve"> On the other hand, </w:t>
      </w:r>
      <w:r w:rsidRPr="005B4AFD">
        <w:rPr>
          <w:rFonts w:ascii="Times New Roman" w:hAnsi="Times New Roman" w:cs="Times New Roman"/>
          <w:color w:val="000000" w:themeColor="text1"/>
          <w:sz w:val="24"/>
          <w:szCs w:val="24"/>
        </w:rPr>
        <w:t>Moxy positions itself as a budget-friendly hotel brand offering affordable and convenient travel options to young and tech-savvy travelers</w:t>
      </w:r>
      <w:r w:rsidR="00EC5420" w:rsidRPr="005B4AFD">
        <w:rPr>
          <w:rFonts w:ascii="Times New Roman" w:hAnsi="Times New Roman" w:cs="Times New Roman"/>
          <w:color w:val="000000" w:themeColor="text1"/>
          <w:sz w:val="24"/>
          <w:szCs w:val="24"/>
        </w:rPr>
        <w:t xml:space="preserve"> </w:t>
      </w:r>
      <w:r w:rsidR="00EC5420" w:rsidRPr="005B4AFD">
        <w:rPr>
          <w:rFonts w:ascii="Times New Roman" w:hAnsi="Times New Roman" w:cs="Times New Roman"/>
          <w:color w:val="000000" w:themeColor="text1"/>
          <w:sz w:val="24"/>
          <w:szCs w:val="24"/>
          <w:shd w:val="clear" w:color="auto" w:fill="FFFFFF"/>
        </w:rPr>
        <w:t>(Balogun and Hope Hailey, 2009)</w:t>
      </w:r>
      <w:r w:rsidRPr="005B4AFD">
        <w:rPr>
          <w:rFonts w:ascii="Times New Roman" w:hAnsi="Times New Roman" w:cs="Times New Roman"/>
          <w:color w:val="000000" w:themeColor="text1"/>
          <w:sz w:val="24"/>
          <w:szCs w:val="24"/>
        </w:rPr>
        <w:t>.</w:t>
      </w:r>
      <w:r w:rsidR="00FC6F55"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Moxy emphasizes its lively atmosphere and communal areas, promoting its fun and social vibe to travelers looking to socialize and have a good time.</w:t>
      </w:r>
      <w:r w:rsidR="00FC6F55"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Moxy emphasizes its use of technology, such as self-check-in kiosks and mobile key access, to offer a convenient and efficient travel experience to its customers</w:t>
      </w:r>
      <w:r w:rsidR="001060BB" w:rsidRPr="005B4AFD">
        <w:rPr>
          <w:rFonts w:ascii="Times New Roman" w:hAnsi="Times New Roman" w:cs="Times New Roman"/>
          <w:color w:val="000000" w:themeColor="text1"/>
          <w:sz w:val="24"/>
          <w:szCs w:val="24"/>
        </w:rPr>
        <w:t xml:space="preserve"> </w:t>
      </w:r>
      <w:r w:rsidR="001060BB" w:rsidRPr="005B4AFD">
        <w:rPr>
          <w:rFonts w:ascii="Times New Roman" w:hAnsi="Times New Roman" w:cs="Times New Roman"/>
          <w:color w:val="000000" w:themeColor="text1"/>
          <w:sz w:val="24"/>
          <w:szCs w:val="24"/>
          <w:shd w:val="clear" w:color="auto" w:fill="FFFFFF"/>
        </w:rPr>
        <w:t>(Blythe et al., 2005)</w:t>
      </w:r>
      <w:r w:rsidRPr="005B4AFD">
        <w:rPr>
          <w:rFonts w:ascii="Times New Roman" w:hAnsi="Times New Roman" w:cs="Times New Roman"/>
          <w:color w:val="000000" w:themeColor="text1"/>
          <w:sz w:val="24"/>
          <w:szCs w:val="24"/>
        </w:rPr>
        <w:t>.</w:t>
      </w:r>
      <w:r w:rsidR="00FC6F55" w:rsidRPr="005B4AFD">
        <w:rPr>
          <w:rFonts w:ascii="Times New Roman" w:hAnsi="Times New Roman" w:cs="Times New Roman"/>
          <w:color w:val="000000" w:themeColor="text1"/>
          <w:sz w:val="24"/>
          <w:szCs w:val="24"/>
        </w:rPr>
        <w:t xml:space="preserve"> </w:t>
      </w:r>
      <w:r w:rsidRPr="005B4AFD">
        <w:rPr>
          <w:rFonts w:ascii="Times New Roman" w:hAnsi="Times New Roman" w:cs="Times New Roman"/>
          <w:color w:val="000000" w:themeColor="text1"/>
          <w:sz w:val="24"/>
          <w:szCs w:val="24"/>
        </w:rPr>
        <w:t>These are some of the marketing messages Six Senses and Moxy use to reach their customers and promote their brand.</w:t>
      </w:r>
    </w:p>
    <w:p w14:paraId="50882B97" w14:textId="77777777" w:rsidR="00013124" w:rsidRPr="005B4AFD" w:rsidRDefault="00013124" w:rsidP="005B4AFD">
      <w:pPr>
        <w:spacing w:line="360" w:lineRule="auto"/>
        <w:jc w:val="both"/>
        <w:rPr>
          <w:rFonts w:ascii="Times New Roman" w:hAnsi="Times New Roman" w:cs="Times New Roman"/>
          <w:color w:val="000000" w:themeColor="text1"/>
          <w:sz w:val="24"/>
          <w:szCs w:val="24"/>
        </w:rPr>
      </w:pPr>
    </w:p>
    <w:p w14:paraId="12FD2CE1" w14:textId="77777777" w:rsidR="00B72335" w:rsidRPr="005B4AFD" w:rsidRDefault="00B72335" w:rsidP="00196519">
      <w:pPr>
        <w:spacing w:line="360" w:lineRule="auto"/>
        <w:ind w:firstLine="720"/>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t>The comparison of marketing strategies between Six Senses and Moxy highlights the importance of tailoring marketing efforts to the needs and preferences of target customers. Both hotel brands have successfully created a unique brand identity and differentiated themselves from their competitors by using targeted marketing messages and branding strategies. Six Senses emphasizes its commitment to sustainability and cultural immersion, appealing to affluent travelers looking for a luxury wellness experience. Moxy, on the other hand, promotes affordability, technology, and a fun and social atmosphere, attracting young and tech-savvy budget-conscious travelers. The success of both brands demonstrates that there is no one-size-fits-all approach to hotel marketing, and that each brand must carefully consider its target audience and brand identity to develop effective marketing strategies. By focusing on their unique selling points and target customers, Six Senses and Moxy have created a strong brand presence and loyal customer base.</w:t>
      </w:r>
    </w:p>
    <w:p w14:paraId="15AF723B" w14:textId="77777777" w:rsidR="001060BB" w:rsidRPr="005B4AFD" w:rsidRDefault="001060BB" w:rsidP="005B4AFD">
      <w:pPr>
        <w:spacing w:line="360" w:lineRule="auto"/>
        <w:jc w:val="both"/>
        <w:rPr>
          <w:rFonts w:ascii="Times New Roman" w:hAnsi="Times New Roman" w:cs="Times New Roman"/>
          <w:color w:val="000000" w:themeColor="text1"/>
          <w:sz w:val="24"/>
          <w:szCs w:val="24"/>
        </w:rPr>
      </w:pPr>
      <w:r w:rsidRPr="005B4AFD">
        <w:rPr>
          <w:rFonts w:ascii="Times New Roman" w:hAnsi="Times New Roman" w:cs="Times New Roman"/>
          <w:color w:val="000000" w:themeColor="text1"/>
          <w:sz w:val="24"/>
          <w:szCs w:val="24"/>
        </w:rPr>
        <w:br w:type="page"/>
      </w:r>
    </w:p>
    <w:p w14:paraId="06BE07A5" w14:textId="77777777" w:rsidR="001060BB" w:rsidRPr="005B4AFD" w:rsidRDefault="001060BB" w:rsidP="00C926DC">
      <w:pPr>
        <w:pStyle w:val="Heading1"/>
      </w:pPr>
      <w:r w:rsidRPr="005B4AFD">
        <w:lastRenderedPageBreak/>
        <w:t>References</w:t>
      </w:r>
    </w:p>
    <w:p w14:paraId="4337FFFC" w14:textId="77777777" w:rsidR="005168C0"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Adair, J., 2011. </w:t>
      </w:r>
      <w:r w:rsidRPr="00C926DC">
        <w:rPr>
          <w:rFonts w:ascii="Times New Roman" w:hAnsi="Times New Roman" w:cs="Times New Roman"/>
          <w:i/>
          <w:iCs/>
          <w:color w:val="000000" w:themeColor="text1"/>
          <w:sz w:val="24"/>
          <w:szCs w:val="24"/>
        </w:rPr>
        <w:t>Effective strategic leadership</w:t>
      </w:r>
      <w:r w:rsidRPr="00C926DC">
        <w:rPr>
          <w:rFonts w:ascii="Times New Roman" w:hAnsi="Times New Roman" w:cs="Times New Roman"/>
          <w:color w:val="000000" w:themeColor="text1"/>
          <w:sz w:val="24"/>
          <w:szCs w:val="24"/>
        </w:rPr>
        <w:t>. 1st ed.</w:t>
      </w:r>
    </w:p>
    <w:p w14:paraId="5664457B"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Ahmad, N., Ramayah, T., Wilson, C. and Kummerow, L., 2010. Is entrepreneurial competency and business success relationship contingent upon business environment?. </w:t>
      </w:r>
      <w:r w:rsidRPr="00C926DC">
        <w:rPr>
          <w:rFonts w:ascii="Times New Roman" w:hAnsi="Times New Roman" w:cs="Times New Roman"/>
          <w:i/>
          <w:iCs/>
          <w:color w:val="000000" w:themeColor="text1"/>
          <w:sz w:val="24"/>
          <w:szCs w:val="24"/>
        </w:rPr>
        <w:t>International Journal of Entrepreneurial Behavior &amp; Research</w:t>
      </w:r>
      <w:r w:rsidRPr="00C926DC">
        <w:rPr>
          <w:rFonts w:ascii="Times New Roman" w:hAnsi="Times New Roman" w:cs="Times New Roman"/>
          <w:color w:val="000000" w:themeColor="text1"/>
          <w:sz w:val="24"/>
          <w:szCs w:val="24"/>
        </w:rPr>
        <w:t>, 16(3), pp.182-203.</w:t>
      </w:r>
    </w:p>
    <w:p w14:paraId="5FCA5ED7"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Akwetey, L., 2011. </w:t>
      </w:r>
      <w:r w:rsidRPr="00C926DC">
        <w:rPr>
          <w:rFonts w:ascii="Times New Roman" w:hAnsi="Times New Roman" w:cs="Times New Roman"/>
          <w:i/>
          <w:iCs/>
          <w:color w:val="000000" w:themeColor="text1"/>
          <w:sz w:val="24"/>
          <w:szCs w:val="24"/>
        </w:rPr>
        <w:t>Business administration for students and managers</w:t>
      </w:r>
      <w:r w:rsidRPr="00C926DC">
        <w:rPr>
          <w:rFonts w:ascii="Times New Roman" w:hAnsi="Times New Roman" w:cs="Times New Roman"/>
          <w:color w:val="000000" w:themeColor="text1"/>
          <w:sz w:val="24"/>
          <w:szCs w:val="24"/>
        </w:rPr>
        <w:t>. 1st ed. [Bloomington, Ind.]: Trafford Publishing.</w:t>
      </w:r>
    </w:p>
    <w:p w14:paraId="71A5522B"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Allison, M. and Kaye, J., 2015. </w:t>
      </w:r>
      <w:r w:rsidRPr="00C926DC">
        <w:rPr>
          <w:rFonts w:ascii="Times New Roman" w:hAnsi="Times New Roman" w:cs="Times New Roman"/>
          <w:i/>
          <w:iCs/>
          <w:color w:val="000000" w:themeColor="text1"/>
          <w:sz w:val="24"/>
          <w:szCs w:val="24"/>
        </w:rPr>
        <w:t>Strategic planning for nonprofit organizations</w:t>
      </w:r>
      <w:r w:rsidRPr="00C926DC">
        <w:rPr>
          <w:rFonts w:ascii="Times New Roman" w:hAnsi="Times New Roman" w:cs="Times New Roman"/>
          <w:color w:val="000000" w:themeColor="text1"/>
          <w:sz w:val="24"/>
          <w:szCs w:val="24"/>
        </w:rPr>
        <w:t>. 1st ed. Hoboken, N.J.: Wiley.</w:t>
      </w:r>
    </w:p>
    <w:p w14:paraId="6E4E2352"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Armstrong, G., Adam, S., Denize, S. and Kotler, P., 2014. </w:t>
      </w:r>
      <w:r w:rsidRPr="00C926DC">
        <w:rPr>
          <w:rFonts w:ascii="Times New Roman" w:hAnsi="Times New Roman" w:cs="Times New Roman"/>
          <w:i/>
          <w:iCs/>
          <w:color w:val="000000" w:themeColor="text1"/>
          <w:sz w:val="24"/>
          <w:szCs w:val="24"/>
        </w:rPr>
        <w:t>Principles of Marketing VS</w:t>
      </w:r>
      <w:r w:rsidRPr="00C926DC">
        <w:rPr>
          <w:rFonts w:ascii="Times New Roman" w:hAnsi="Times New Roman" w:cs="Times New Roman"/>
          <w:color w:val="000000" w:themeColor="text1"/>
          <w:sz w:val="24"/>
          <w:szCs w:val="24"/>
        </w:rPr>
        <w:t>. 1st ed. Sydney: Pearson Education Australia.</w:t>
      </w:r>
    </w:p>
    <w:p w14:paraId="46ADE99D"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Arun Kumar. and Meenakshi, N., 2011. </w:t>
      </w:r>
      <w:r w:rsidRPr="00C926DC">
        <w:rPr>
          <w:rFonts w:ascii="Times New Roman" w:hAnsi="Times New Roman" w:cs="Times New Roman"/>
          <w:i/>
          <w:iCs/>
          <w:color w:val="000000" w:themeColor="text1"/>
          <w:sz w:val="24"/>
          <w:szCs w:val="24"/>
        </w:rPr>
        <w:t>Marketing management</w:t>
      </w:r>
      <w:r w:rsidRPr="00C926DC">
        <w:rPr>
          <w:rFonts w:ascii="Times New Roman" w:hAnsi="Times New Roman" w:cs="Times New Roman"/>
          <w:color w:val="000000" w:themeColor="text1"/>
          <w:sz w:val="24"/>
          <w:szCs w:val="24"/>
        </w:rPr>
        <w:t>. 1st ed. Noida: Vikas Publishing House.</w:t>
      </w:r>
    </w:p>
    <w:p w14:paraId="18E80A5F"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Avasarikar, D. and Chordiya, S., 2007. </w:t>
      </w:r>
      <w:r w:rsidRPr="00C926DC">
        <w:rPr>
          <w:rFonts w:ascii="Times New Roman" w:hAnsi="Times New Roman" w:cs="Times New Roman"/>
          <w:i/>
          <w:iCs/>
          <w:color w:val="000000" w:themeColor="text1"/>
          <w:sz w:val="24"/>
          <w:szCs w:val="24"/>
        </w:rPr>
        <w:t>Marketing Research</w:t>
      </w:r>
      <w:r w:rsidRPr="00C926DC">
        <w:rPr>
          <w:rFonts w:ascii="Times New Roman" w:hAnsi="Times New Roman" w:cs="Times New Roman"/>
          <w:color w:val="000000" w:themeColor="text1"/>
          <w:sz w:val="24"/>
          <w:szCs w:val="24"/>
        </w:rPr>
        <w:t>. 1st ed. Nirali Parkashan.</w:t>
      </w:r>
    </w:p>
    <w:p w14:paraId="18E2AC4A"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Baines, P., Fill, C. and Rosengren, S., 2017. </w:t>
      </w:r>
      <w:r w:rsidRPr="00C926DC">
        <w:rPr>
          <w:rFonts w:ascii="Times New Roman" w:hAnsi="Times New Roman" w:cs="Times New Roman"/>
          <w:i/>
          <w:iCs/>
          <w:color w:val="000000" w:themeColor="text1"/>
          <w:sz w:val="24"/>
          <w:szCs w:val="24"/>
        </w:rPr>
        <w:t>Marketing</w:t>
      </w:r>
      <w:r w:rsidRPr="00C926DC">
        <w:rPr>
          <w:rFonts w:ascii="Times New Roman" w:hAnsi="Times New Roman" w:cs="Times New Roman"/>
          <w:color w:val="000000" w:themeColor="text1"/>
          <w:sz w:val="24"/>
          <w:szCs w:val="24"/>
        </w:rPr>
        <w:t>. 1st ed.</w:t>
      </w:r>
    </w:p>
    <w:p w14:paraId="4AF85B30"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Balogun, J. and Hope Hailey, V., 2009. </w:t>
      </w:r>
      <w:r w:rsidRPr="00C926DC">
        <w:rPr>
          <w:rFonts w:ascii="Times New Roman" w:hAnsi="Times New Roman" w:cs="Times New Roman"/>
          <w:i/>
          <w:iCs/>
          <w:color w:val="000000" w:themeColor="text1"/>
          <w:sz w:val="24"/>
          <w:szCs w:val="24"/>
        </w:rPr>
        <w:t>Exploring strategic change</w:t>
      </w:r>
      <w:r w:rsidRPr="00C926DC">
        <w:rPr>
          <w:rFonts w:ascii="Times New Roman" w:hAnsi="Times New Roman" w:cs="Times New Roman"/>
          <w:color w:val="000000" w:themeColor="text1"/>
          <w:sz w:val="24"/>
          <w:szCs w:val="24"/>
        </w:rPr>
        <w:t>. 1st ed. Harlow [u.a.]: Prentice Hall.</w:t>
      </w:r>
    </w:p>
    <w:p w14:paraId="34CF2524"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Blythe, J., Coxhead, H., Lashwood, M., Patridge, L. and Reed, P., 2005. </w:t>
      </w:r>
      <w:r w:rsidRPr="00C926DC">
        <w:rPr>
          <w:rFonts w:ascii="Times New Roman" w:hAnsi="Times New Roman" w:cs="Times New Roman"/>
          <w:i/>
          <w:iCs/>
          <w:color w:val="000000" w:themeColor="text1"/>
          <w:sz w:val="24"/>
          <w:szCs w:val="24"/>
        </w:rPr>
        <w:t>Strategic Marketing</w:t>
      </w:r>
      <w:r w:rsidRPr="00C926DC">
        <w:rPr>
          <w:rFonts w:ascii="Times New Roman" w:hAnsi="Times New Roman" w:cs="Times New Roman"/>
          <w:color w:val="000000" w:themeColor="text1"/>
          <w:sz w:val="24"/>
          <w:szCs w:val="24"/>
        </w:rPr>
        <w:t>. 1st ed. Select Knowledge.</w:t>
      </w:r>
    </w:p>
    <w:p w14:paraId="09D0B4B7"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Bowen, G. and Ozuem, W., 2016. </w:t>
      </w:r>
      <w:r w:rsidRPr="00C926DC">
        <w:rPr>
          <w:rFonts w:ascii="Times New Roman" w:hAnsi="Times New Roman" w:cs="Times New Roman"/>
          <w:i/>
          <w:iCs/>
          <w:color w:val="000000" w:themeColor="text1"/>
          <w:sz w:val="24"/>
          <w:szCs w:val="24"/>
        </w:rPr>
        <w:t>Competitive social media marketing strategies</w:t>
      </w:r>
      <w:r w:rsidRPr="00C926DC">
        <w:rPr>
          <w:rFonts w:ascii="Times New Roman" w:hAnsi="Times New Roman" w:cs="Times New Roman"/>
          <w:color w:val="000000" w:themeColor="text1"/>
          <w:sz w:val="24"/>
          <w:szCs w:val="24"/>
        </w:rPr>
        <w:t>. 1st ed. Hershey, PA: Business Science Reference.</w:t>
      </w:r>
    </w:p>
    <w:p w14:paraId="26B193C5"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Brennan, R., Baines, P., Garneau, P. and Vos, L., 2008. </w:t>
      </w:r>
      <w:r w:rsidRPr="00C926DC">
        <w:rPr>
          <w:rFonts w:ascii="Times New Roman" w:hAnsi="Times New Roman" w:cs="Times New Roman"/>
          <w:i/>
          <w:iCs/>
          <w:color w:val="000000" w:themeColor="text1"/>
          <w:sz w:val="24"/>
          <w:szCs w:val="24"/>
        </w:rPr>
        <w:t>Contemporary Strategic Marketing</w:t>
      </w:r>
      <w:r w:rsidRPr="00C926DC">
        <w:rPr>
          <w:rFonts w:ascii="Times New Roman" w:hAnsi="Times New Roman" w:cs="Times New Roman"/>
          <w:color w:val="000000" w:themeColor="text1"/>
          <w:sz w:val="24"/>
          <w:szCs w:val="24"/>
        </w:rPr>
        <w:t>. 2nd ed. Palgrave Macmillan.</w:t>
      </w:r>
    </w:p>
    <w:p w14:paraId="057EA464"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Burrow, J. and Bosiljevac, J., 2012. </w:t>
      </w:r>
      <w:r w:rsidRPr="00C926DC">
        <w:rPr>
          <w:rFonts w:ascii="Times New Roman" w:hAnsi="Times New Roman" w:cs="Times New Roman"/>
          <w:i/>
          <w:iCs/>
          <w:color w:val="000000" w:themeColor="text1"/>
          <w:sz w:val="24"/>
          <w:szCs w:val="24"/>
        </w:rPr>
        <w:t>Marketing</w:t>
      </w:r>
      <w:r w:rsidRPr="00C926DC">
        <w:rPr>
          <w:rFonts w:ascii="Times New Roman" w:hAnsi="Times New Roman" w:cs="Times New Roman"/>
          <w:color w:val="000000" w:themeColor="text1"/>
          <w:sz w:val="24"/>
          <w:szCs w:val="24"/>
        </w:rPr>
        <w:t>. 1st ed. Mason, Ohio: South-Western Cengage Learning.</w:t>
      </w:r>
    </w:p>
    <w:p w14:paraId="6675502A"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Chen, C. and Chen, F., 2010. Experience quality, perceived value, satisfaction and behavioral intentions for heritage tourists. </w:t>
      </w:r>
      <w:r w:rsidRPr="00C926DC">
        <w:rPr>
          <w:rFonts w:ascii="Times New Roman" w:hAnsi="Times New Roman" w:cs="Times New Roman"/>
          <w:i/>
          <w:iCs/>
          <w:color w:val="000000" w:themeColor="text1"/>
          <w:sz w:val="24"/>
          <w:szCs w:val="24"/>
        </w:rPr>
        <w:t>Tourism Management</w:t>
      </w:r>
      <w:r w:rsidRPr="00C926DC">
        <w:rPr>
          <w:rFonts w:ascii="Times New Roman" w:hAnsi="Times New Roman" w:cs="Times New Roman"/>
          <w:color w:val="000000" w:themeColor="text1"/>
          <w:sz w:val="24"/>
          <w:szCs w:val="24"/>
        </w:rPr>
        <w:t>, 31(1), pp.29-35.</w:t>
      </w:r>
    </w:p>
    <w:p w14:paraId="3D91522B" w14:textId="77777777" w:rsidR="0038350A"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Chowhan, S. and Shekhwat, N., 2015. </w:t>
      </w:r>
      <w:r w:rsidRPr="00C926DC">
        <w:rPr>
          <w:rFonts w:ascii="Times New Roman" w:hAnsi="Times New Roman" w:cs="Times New Roman"/>
          <w:i/>
          <w:iCs/>
          <w:color w:val="000000" w:themeColor="text1"/>
          <w:sz w:val="24"/>
          <w:szCs w:val="24"/>
        </w:rPr>
        <w:t>Business and Management</w:t>
      </w:r>
      <w:r w:rsidRPr="00C926DC">
        <w:rPr>
          <w:rFonts w:ascii="Times New Roman" w:hAnsi="Times New Roman" w:cs="Times New Roman"/>
          <w:color w:val="000000" w:themeColor="text1"/>
          <w:sz w:val="24"/>
          <w:szCs w:val="24"/>
        </w:rPr>
        <w:t>. 1st ed.</w:t>
      </w:r>
    </w:p>
    <w:p w14:paraId="0B0A1F94" w14:textId="77777777" w:rsidR="002C1FFF"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t>Donnelly, R. and Linton, C., 2010. </w:t>
      </w:r>
      <w:r w:rsidRPr="00C926DC">
        <w:rPr>
          <w:rFonts w:ascii="Times New Roman" w:hAnsi="Times New Roman" w:cs="Times New Roman"/>
          <w:i/>
          <w:iCs/>
          <w:color w:val="000000" w:themeColor="text1"/>
          <w:sz w:val="24"/>
          <w:szCs w:val="24"/>
        </w:rPr>
        <w:t>Delivering customer value through marketing</w:t>
      </w:r>
      <w:r w:rsidRPr="00C926DC">
        <w:rPr>
          <w:rFonts w:ascii="Times New Roman" w:hAnsi="Times New Roman" w:cs="Times New Roman"/>
          <w:color w:val="000000" w:themeColor="text1"/>
          <w:sz w:val="24"/>
          <w:szCs w:val="24"/>
        </w:rPr>
        <w:t>. 1st ed.</w:t>
      </w:r>
    </w:p>
    <w:p w14:paraId="1E6A3015" w14:textId="77777777" w:rsidR="005168C0" w:rsidRPr="00C926DC" w:rsidRDefault="00F74CC4" w:rsidP="00C926DC">
      <w:pPr>
        <w:pStyle w:val="ListParagraph"/>
        <w:numPr>
          <w:ilvl w:val="0"/>
          <w:numId w:val="1"/>
        </w:numPr>
        <w:spacing w:line="360" w:lineRule="auto"/>
        <w:rPr>
          <w:rFonts w:ascii="Times New Roman" w:hAnsi="Times New Roman" w:cs="Times New Roman"/>
          <w:color w:val="000000" w:themeColor="text1"/>
          <w:sz w:val="24"/>
          <w:szCs w:val="24"/>
        </w:rPr>
      </w:pPr>
      <w:r w:rsidRPr="00C926DC">
        <w:rPr>
          <w:rFonts w:ascii="Times New Roman" w:hAnsi="Times New Roman" w:cs="Times New Roman"/>
          <w:color w:val="000000" w:themeColor="text1"/>
          <w:sz w:val="24"/>
          <w:szCs w:val="24"/>
        </w:rPr>
        <w:lastRenderedPageBreak/>
        <w:t>Doole, I. and Lowe, R., 2008. </w:t>
      </w:r>
      <w:r w:rsidRPr="00C926DC">
        <w:rPr>
          <w:rFonts w:ascii="Times New Roman" w:hAnsi="Times New Roman" w:cs="Times New Roman"/>
          <w:i/>
          <w:iCs/>
          <w:color w:val="000000" w:themeColor="text1"/>
          <w:sz w:val="24"/>
          <w:szCs w:val="24"/>
        </w:rPr>
        <w:t>Strategic marketing decisions, 2008-2008</w:t>
      </w:r>
      <w:r w:rsidRPr="00C926DC">
        <w:rPr>
          <w:rFonts w:ascii="Times New Roman" w:hAnsi="Times New Roman" w:cs="Times New Roman"/>
          <w:color w:val="000000" w:themeColor="text1"/>
          <w:sz w:val="24"/>
          <w:szCs w:val="24"/>
        </w:rPr>
        <w:t>. 1st ed. Amsterdam: London.</w:t>
      </w:r>
    </w:p>
    <w:p w14:paraId="6AC35BC2" w14:textId="77777777" w:rsidR="001060BB" w:rsidRPr="005B4AFD" w:rsidRDefault="001060BB" w:rsidP="005B4AFD">
      <w:pPr>
        <w:spacing w:line="360" w:lineRule="auto"/>
        <w:jc w:val="both"/>
        <w:rPr>
          <w:rFonts w:ascii="Times New Roman" w:hAnsi="Times New Roman" w:cs="Times New Roman"/>
          <w:color w:val="000000" w:themeColor="text1"/>
          <w:sz w:val="24"/>
          <w:szCs w:val="24"/>
        </w:rPr>
      </w:pPr>
    </w:p>
    <w:p w14:paraId="63A42247" w14:textId="77777777" w:rsidR="00B72335" w:rsidRPr="005B4AFD" w:rsidRDefault="00B72335" w:rsidP="005B4AFD">
      <w:pPr>
        <w:spacing w:line="360" w:lineRule="auto"/>
        <w:jc w:val="both"/>
        <w:rPr>
          <w:rFonts w:ascii="Times New Roman" w:hAnsi="Times New Roman" w:cs="Times New Roman"/>
          <w:color w:val="000000" w:themeColor="text1"/>
          <w:sz w:val="24"/>
          <w:szCs w:val="24"/>
        </w:rPr>
      </w:pPr>
    </w:p>
    <w:sectPr w:rsidR="00B72335" w:rsidRPr="005B4AF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107DC" w14:textId="77777777" w:rsidR="00E74C11" w:rsidRDefault="00E74C11" w:rsidP="00C926DC">
      <w:pPr>
        <w:spacing w:after="0" w:line="240" w:lineRule="auto"/>
      </w:pPr>
      <w:r>
        <w:separator/>
      </w:r>
    </w:p>
  </w:endnote>
  <w:endnote w:type="continuationSeparator" w:id="0">
    <w:p w14:paraId="169781F4" w14:textId="77777777" w:rsidR="00E74C11" w:rsidRDefault="00E74C11" w:rsidP="00C92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757673"/>
      <w:docPartObj>
        <w:docPartGallery w:val="Page Numbers (Bottom of Page)"/>
        <w:docPartUnique/>
      </w:docPartObj>
    </w:sdtPr>
    <w:sdtEndPr>
      <w:rPr>
        <w:noProof/>
      </w:rPr>
    </w:sdtEndPr>
    <w:sdtContent>
      <w:p w14:paraId="4960E455" w14:textId="77777777" w:rsidR="00C926DC" w:rsidRDefault="00C926DC">
        <w:pPr>
          <w:pStyle w:val="Footer"/>
          <w:jc w:val="right"/>
        </w:pPr>
        <w:r>
          <w:fldChar w:fldCharType="begin"/>
        </w:r>
        <w:r>
          <w:instrText xml:space="preserve"> PAGE   \* MERGEFORMAT </w:instrText>
        </w:r>
        <w:r>
          <w:fldChar w:fldCharType="separate"/>
        </w:r>
        <w:r w:rsidR="006222D6">
          <w:rPr>
            <w:noProof/>
          </w:rPr>
          <w:t>8</w:t>
        </w:r>
        <w:r>
          <w:rPr>
            <w:noProof/>
          </w:rPr>
          <w:fldChar w:fldCharType="end"/>
        </w:r>
      </w:p>
    </w:sdtContent>
  </w:sdt>
  <w:p w14:paraId="25245D75" w14:textId="77777777" w:rsidR="00C926DC" w:rsidRDefault="00C92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4B376" w14:textId="77777777" w:rsidR="00E74C11" w:rsidRDefault="00E74C11" w:rsidP="00C926DC">
      <w:pPr>
        <w:spacing w:after="0" w:line="240" w:lineRule="auto"/>
      </w:pPr>
      <w:r>
        <w:separator/>
      </w:r>
    </w:p>
  </w:footnote>
  <w:footnote w:type="continuationSeparator" w:id="0">
    <w:p w14:paraId="3D19F422" w14:textId="77777777" w:rsidR="00E74C11" w:rsidRDefault="00E74C11" w:rsidP="00C92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D5097E"/>
    <w:multiLevelType w:val="hybridMultilevel"/>
    <w:tmpl w:val="93FA7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1211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733"/>
    <w:rsid w:val="00013124"/>
    <w:rsid w:val="001060BB"/>
    <w:rsid w:val="001143FC"/>
    <w:rsid w:val="00196519"/>
    <w:rsid w:val="00211EBF"/>
    <w:rsid w:val="002A09C0"/>
    <w:rsid w:val="0031716F"/>
    <w:rsid w:val="003A63C8"/>
    <w:rsid w:val="00482B99"/>
    <w:rsid w:val="005168C0"/>
    <w:rsid w:val="005B4AFD"/>
    <w:rsid w:val="006222D6"/>
    <w:rsid w:val="00674733"/>
    <w:rsid w:val="0086290C"/>
    <w:rsid w:val="008A2935"/>
    <w:rsid w:val="00B25F31"/>
    <w:rsid w:val="00B3561A"/>
    <w:rsid w:val="00B72335"/>
    <w:rsid w:val="00C926DC"/>
    <w:rsid w:val="00E3519A"/>
    <w:rsid w:val="00E74C11"/>
    <w:rsid w:val="00EC5420"/>
    <w:rsid w:val="00EE2D69"/>
    <w:rsid w:val="00F74CC4"/>
    <w:rsid w:val="00FC6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A8E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E2D69"/>
    <w:pPr>
      <w:keepNext/>
      <w:spacing w:after="0" w:line="240" w:lineRule="auto"/>
      <w:outlineLvl w:val="0"/>
    </w:pPr>
    <w:rPr>
      <w:rFonts w:ascii="Times New Roman" w:eastAsia="Times New Roman" w:hAnsi="Times New Roman" w:cs="Times New Roman"/>
      <w:b/>
      <w:bCs/>
      <w:sz w:val="2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E2D69"/>
    <w:rPr>
      <w:rFonts w:ascii="Times New Roman" w:eastAsia="Times New Roman" w:hAnsi="Times New Roman" w:cs="Times New Roman"/>
      <w:b/>
      <w:bCs/>
      <w:sz w:val="28"/>
      <w:szCs w:val="20"/>
      <w:lang w:val="en-GB"/>
    </w:rPr>
  </w:style>
  <w:style w:type="paragraph" w:styleId="Header">
    <w:name w:val="header"/>
    <w:basedOn w:val="Normal"/>
    <w:link w:val="HeaderChar"/>
    <w:uiPriority w:val="99"/>
    <w:unhideWhenUsed/>
    <w:rsid w:val="00C926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6DC"/>
  </w:style>
  <w:style w:type="paragraph" w:styleId="Footer">
    <w:name w:val="footer"/>
    <w:basedOn w:val="Normal"/>
    <w:link w:val="FooterChar"/>
    <w:uiPriority w:val="99"/>
    <w:unhideWhenUsed/>
    <w:rsid w:val="00C926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6DC"/>
  </w:style>
  <w:style w:type="paragraph" w:styleId="ListParagraph">
    <w:name w:val="List Paragraph"/>
    <w:basedOn w:val="Normal"/>
    <w:uiPriority w:val="34"/>
    <w:qFormat/>
    <w:rsid w:val="00C926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1901</Words>
  <Characters>10837</Characters>
  <Application>Microsoft Office Word</Application>
  <DocSecurity>0</DocSecurity>
  <Lines>90</Lines>
  <Paragraphs>25</Paragraphs>
  <ScaleCrop>false</ScaleCrop>
  <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2023-02-08T17:56:00Z</dcterms:created>
  <dcterms:modified xsi:type="dcterms:W3CDTF">2023-02-10T09:22:00Z</dcterms:modified>
</cp:coreProperties>
</file>