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AF548" w14:textId="44B87207" w:rsidR="00957270" w:rsidRDefault="00AB6E8C" w:rsidP="007D0156">
      <w:pPr>
        <w:spacing w:line="480" w:lineRule="auto"/>
        <w:rPr>
          <w:rFonts w:ascii="Helvetica Neue" w:hAnsi="Helvetica Neue"/>
          <w:sz w:val="24"/>
          <w:szCs w:val="24"/>
        </w:rPr>
      </w:pPr>
      <w:r w:rsidRPr="009924F7">
        <w:rPr>
          <w:rFonts w:ascii="Helvetica Neue" w:hAnsi="Helvetica Neue"/>
          <w:sz w:val="24"/>
          <w:szCs w:val="24"/>
        </w:rPr>
        <w:t>In this essay I will seek to answer the question</w:t>
      </w:r>
      <w:r w:rsidR="0004345A" w:rsidRPr="009924F7">
        <w:rPr>
          <w:rFonts w:ascii="Helvetica Neue" w:hAnsi="Helvetica Neue"/>
          <w:sz w:val="24"/>
          <w:szCs w:val="24"/>
        </w:rPr>
        <w:t xml:space="preserve">, ‘are all metaphors essentially the same?’ I must say from the start that I suspect the answer will be ‘yes and no’ and ‘it depends on your point of view.’ </w:t>
      </w:r>
      <w:r w:rsidR="005A2A2D">
        <w:rPr>
          <w:rFonts w:ascii="Helvetica Neue" w:hAnsi="Helvetica Neue"/>
          <w:sz w:val="24"/>
          <w:szCs w:val="24"/>
        </w:rPr>
        <w:t>Personally speaking, I fall on the side of ‘no.’</w:t>
      </w:r>
      <w:r w:rsidR="002A4300">
        <w:rPr>
          <w:rFonts w:ascii="Helvetica Neue" w:hAnsi="Helvetica Neue"/>
          <w:sz w:val="24"/>
          <w:szCs w:val="24"/>
        </w:rPr>
        <w:t xml:space="preserve"> Certainly, on</w:t>
      </w:r>
      <w:r w:rsidR="0004345A" w:rsidRPr="009924F7">
        <w:rPr>
          <w:rFonts w:ascii="Helvetica Neue" w:hAnsi="Helvetica Neue"/>
          <w:sz w:val="24"/>
          <w:szCs w:val="24"/>
        </w:rPr>
        <w:t xml:space="preserve"> a</w:t>
      </w:r>
      <w:r w:rsidR="00B305AD">
        <w:rPr>
          <w:rFonts w:ascii="Helvetica Neue" w:hAnsi="Helvetica Neue"/>
          <w:sz w:val="24"/>
          <w:szCs w:val="24"/>
        </w:rPr>
        <w:t xml:space="preserve"> </w:t>
      </w:r>
      <w:r w:rsidR="0004345A" w:rsidRPr="009924F7">
        <w:rPr>
          <w:rFonts w:ascii="Helvetica Neue" w:hAnsi="Helvetica Neue"/>
          <w:sz w:val="24"/>
          <w:szCs w:val="24"/>
        </w:rPr>
        <w:t>superficial level the answer is of course ‘yes,’ just as it is to the question</w:t>
      </w:r>
      <w:r w:rsidR="00CE3942" w:rsidRPr="009924F7">
        <w:rPr>
          <w:rFonts w:ascii="Helvetica Neue" w:hAnsi="Helvetica Neue"/>
          <w:sz w:val="24"/>
          <w:szCs w:val="24"/>
        </w:rPr>
        <w:t>s</w:t>
      </w:r>
      <w:r w:rsidR="0004345A" w:rsidRPr="009924F7">
        <w:rPr>
          <w:rFonts w:ascii="Helvetica Neue" w:hAnsi="Helvetica Neue"/>
          <w:sz w:val="24"/>
          <w:szCs w:val="24"/>
        </w:rPr>
        <w:t xml:space="preserve"> </w:t>
      </w:r>
      <w:r w:rsidR="006968E8" w:rsidRPr="009924F7">
        <w:rPr>
          <w:rFonts w:ascii="Helvetica Neue" w:hAnsi="Helvetica Neue"/>
          <w:sz w:val="24"/>
          <w:szCs w:val="24"/>
        </w:rPr>
        <w:t>‘are all fruits the same</w:t>
      </w:r>
      <w:r w:rsidR="00CE3942" w:rsidRPr="009924F7">
        <w:rPr>
          <w:rFonts w:ascii="Helvetica Neue" w:hAnsi="Helvetica Neue"/>
          <w:sz w:val="24"/>
          <w:szCs w:val="24"/>
        </w:rPr>
        <w:t>?’</w:t>
      </w:r>
      <w:r w:rsidR="006968E8" w:rsidRPr="009924F7">
        <w:rPr>
          <w:rFonts w:ascii="Helvetica Neue" w:hAnsi="Helvetica Neue"/>
          <w:sz w:val="24"/>
          <w:szCs w:val="24"/>
        </w:rPr>
        <w:t xml:space="preserve"> </w:t>
      </w:r>
      <w:r w:rsidR="00CE3942" w:rsidRPr="009924F7">
        <w:rPr>
          <w:rFonts w:ascii="Helvetica Neue" w:hAnsi="Helvetica Neue"/>
          <w:sz w:val="24"/>
          <w:szCs w:val="24"/>
        </w:rPr>
        <w:t>Or</w:t>
      </w:r>
      <w:r w:rsidR="005E1F75">
        <w:rPr>
          <w:rFonts w:ascii="Helvetica Neue" w:hAnsi="Helvetica Neue"/>
          <w:sz w:val="24"/>
          <w:szCs w:val="24"/>
        </w:rPr>
        <w:t>,</w:t>
      </w:r>
      <w:r w:rsidR="00CE3942" w:rsidRPr="009924F7">
        <w:rPr>
          <w:rFonts w:ascii="Helvetica Neue" w:hAnsi="Helvetica Neue"/>
          <w:sz w:val="24"/>
          <w:szCs w:val="24"/>
        </w:rPr>
        <w:t xml:space="preserve"> </w:t>
      </w:r>
      <w:r w:rsidR="006968E8" w:rsidRPr="009924F7">
        <w:rPr>
          <w:rFonts w:ascii="Helvetica Neue" w:hAnsi="Helvetica Neue"/>
          <w:sz w:val="24"/>
          <w:szCs w:val="24"/>
        </w:rPr>
        <w:t>‘are all cats the same</w:t>
      </w:r>
      <w:r w:rsidR="00CE3942" w:rsidRPr="009924F7">
        <w:rPr>
          <w:rFonts w:ascii="Helvetica Neue" w:hAnsi="Helvetica Neue"/>
          <w:sz w:val="24"/>
          <w:szCs w:val="24"/>
        </w:rPr>
        <w:t>?’</w:t>
      </w:r>
      <w:r w:rsidR="00682768" w:rsidRPr="009924F7">
        <w:rPr>
          <w:rFonts w:ascii="Helvetica Neue" w:hAnsi="Helvetica Neue"/>
          <w:sz w:val="24"/>
          <w:szCs w:val="24"/>
        </w:rPr>
        <w:t xml:space="preserve"> In my mind</w:t>
      </w:r>
      <w:r w:rsidR="002E5974" w:rsidRPr="009924F7">
        <w:rPr>
          <w:rFonts w:ascii="Helvetica Neue" w:hAnsi="Helvetica Neue"/>
          <w:sz w:val="24"/>
          <w:szCs w:val="24"/>
        </w:rPr>
        <w:t xml:space="preserve"> </w:t>
      </w:r>
      <w:r w:rsidR="00682768" w:rsidRPr="009924F7">
        <w:rPr>
          <w:rFonts w:ascii="Helvetica Neue" w:hAnsi="Helvetica Neue"/>
          <w:sz w:val="24"/>
          <w:szCs w:val="24"/>
        </w:rPr>
        <w:t xml:space="preserve">the question must be dealt with from several directions which could </w:t>
      </w:r>
      <w:r w:rsidR="002E5974" w:rsidRPr="009924F7">
        <w:rPr>
          <w:rFonts w:ascii="Helvetica Neue" w:hAnsi="Helvetica Neue"/>
          <w:sz w:val="24"/>
          <w:szCs w:val="24"/>
        </w:rPr>
        <w:t xml:space="preserve">also perhaps be </w:t>
      </w:r>
      <w:r w:rsidR="001D0D21">
        <w:rPr>
          <w:rFonts w:ascii="Helvetica Neue" w:hAnsi="Helvetica Neue"/>
          <w:sz w:val="24"/>
          <w:szCs w:val="24"/>
        </w:rPr>
        <w:t>thought of</w:t>
      </w:r>
      <w:r w:rsidR="002E5974" w:rsidRPr="009924F7">
        <w:rPr>
          <w:rFonts w:ascii="Helvetica Neue" w:hAnsi="Helvetica Neue"/>
          <w:sz w:val="24"/>
          <w:szCs w:val="24"/>
        </w:rPr>
        <w:t xml:space="preserve"> as levels</w:t>
      </w:r>
      <w:r w:rsidR="00055330">
        <w:rPr>
          <w:rFonts w:ascii="Helvetica Neue" w:hAnsi="Helvetica Neue"/>
          <w:sz w:val="24"/>
          <w:szCs w:val="24"/>
        </w:rPr>
        <w:t xml:space="preserve">. </w:t>
      </w:r>
      <w:r w:rsidR="00BA029E">
        <w:rPr>
          <w:rFonts w:ascii="Helvetica Neue" w:hAnsi="Helvetica Neue"/>
          <w:sz w:val="24"/>
          <w:szCs w:val="24"/>
        </w:rPr>
        <w:t xml:space="preserve">I believe the key to the question is in the word ‘essentially,’ </w:t>
      </w:r>
      <w:r w:rsidR="00BB2523" w:rsidRPr="009924F7">
        <w:rPr>
          <w:rFonts w:ascii="Helvetica Neue" w:hAnsi="Helvetica Neue"/>
          <w:sz w:val="24"/>
          <w:szCs w:val="24"/>
        </w:rPr>
        <w:t xml:space="preserve"> if </w:t>
      </w:r>
      <w:r w:rsidR="009C57B3">
        <w:rPr>
          <w:rFonts w:ascii="Helvetica Neue" w:hAnsi="Helvetica Neue"/>
          <w:sz w:val="24"/>
          <w:szCs w:val="24"/>
        </w:rPr>
        <w:t xml:space="preserve">however </w:t>
      </w:r>
      <w:r w:rsidR="00BB2523" w:rsidRPr="009924F7">
        <w:rPr>
          <w:rFonts w:ascii="Helvetica Neue" w:hAnsi="Helvetica Neue"/>
          <w:sz w:val="24"/>
          <w:szCs w:val="24"/>
        </w:rPr>
        <w:t>all metaphors are essentially the same on the surface i</w:t>
      </w:r>
      <w:r w:rsidR="00BA1D20">
        <w:rPr>
          <w:rFonts w:ascii="Helvetica Neue" w:hAnsi="Helvetica Neue"/>
          <w:sz w:val="24"/>
          <w:szCs w:val="24"/>
        </w:rPr>
        <w:t>.e.</w:t>
      </w:r>
      <w:r w:rsidR="00BB2523" w:rsidRPr="009924F7">
        <w:rPr>
          <w:rFonts w:ascii="Helvetica Neue" w:hAnsi="Helvetica Neue"/>
          <w:sz w:val="24"/>
          <w:szCs w:val="24"/>
        </w:rPr>
        <w:t xml:space="preserve"> They describe one thing in terms of another, </w:t>
      </w:r>
      <w:r w:rsidR="00A600DD">
        <w:rPr>
          <w:rFonts w:ascii="Helvetica Neue" w:hAnsi="Helvetica Neue"/>
          <w:sz w:val="24"/>
          <w:szCs w:val="24"/>
        </w:rPr>
        <w:t xml:space="preserve">then </w:t>
      </w:r>
      <w:r w:rsidR="00CC6EB1">
        <w:rPr>
          <w:rFonts w:ascii="Helvetica Neue" w:hAnsi="Helvetica Neue"/>
          <w:sz w:val="24"/>
          <w:szCs w:val="24"/>
        </w:rPr>
        <w:t>there</w:t>
      </w:r>
      <w:r w:rsidR="00A600DD">
        <w:rPr>
          <w:rFonts w:ascii="Helvetica Neue" w:hAnsi="Helvetica Neue"/>
          <w:sz w:val="24"/>
          <w:szCs w:val="24"/>
        </w:rPr>
        <w:t xml:space="preserve"> </w:t>
      </w:r>
      <w:r w:rsidR="009C57B3">
        <w:rPr>
          <w:rFonts w:ascii="Helvetica Neue" w:hAnsi="Helvetica Neue"/>
          <w:sz w:val="24"/>
          <w:szCs w:val="24"/>
        </w:rPr>
        <w:t>will necessarily</w:t>
      </w:r>
      <w:r w:rsidR="00A600DD">
        <w:rPr>
          <w:rFonts w:ascii="Helvetica Neue" w:hAnsi="Helvetica Neue"/>
          <w:sz w:val="24"/>
          <w:szCs w:val="24"/>
        </w:rPr>
        <w:t xml:space="preserve"> be an equally superficial level on which</w:t>
      </w:r>
      <w:r w:rsidR="00BB2523" w:rsidRPr="009924F7">
        <w:rPr>
          <w:rFonts w:ascii="Helvetica Neue" w:hAnsi="Helvetica Neue"/>
          <w:sz w:val="24"/>
          <w:szCs w:val="24"/>
        </w:rPr>
        <w:t xml:space="preserve"> differences can be found in their characteristics</w:t>
      </w:r>
      <w:r w:rsidR="00602AFC">
        <w:rPr>
          <w:rFonts w:ascii="Helvetica Neue" w:hAnsi="Helvetica Neue"/>
          <w:sz w:val="24"/>
          <w:szCs w:val="24"/>
        </w:rPr>
        <w:t xml:space="preserve"> such as linguistic structure, whether </w:t>
      </w:r>
      <w:r w:rsidR="00D6732F">
        <w:rPr>
          <w:rFonts w:ascii="Helvetica Neue" w:hAnsi="Helvetica Neue"/>
          <w:sz w:val="24"/>
          <w:szCs w:val="24"/>
        </w:rPr>
        <w:t xml:space="preserve">or not </w:t>
      </w:r>
      <w:r w:rsidR="00602AFC">
        <w:rPr>
          <w:rFonts w:ascii="Helvetica Neue" w:hAnsi="Helvetica Neue"/>
          <w:sz w:val="24"/>
          <w:szCs w:val="24"/>
        </w:rPr>
        <w:t xml:space="preserve">they use anthropomorphism etc. </w:t>
      </w:r>
      <w:r w:rsidR="00C427F2">
        <w:rPr>
          <w:rFonts w:ascii="Helvetica Neue" w:hAnsi="Helvetica Neue"/>
          <w:sz w:val="24"/>
          <w:szCs w:val="24"/>
        </w:rPr>
        <w:t>But</w:t>
      </w:r>
      <w:r w:rsidR="00733A81">
        <w:rPr>
          <w:rFonts w:ascii="Helvetica Neue" w:hAnsi="Helvetica Neue"/>
          <w:sz w:val="24"/>
          <w:szCs w:val="24"/>
        </w:rPr>
        <w:t xml:space="preserve"> </w:t>
      </w:r>
      <w:r w:rsidR="006E1B52">
        <w:rPr>
          <w:rFonts w:ascii="Helvetica Neue" w:hAnsi="Helvetica Neue"/>
          <w:sz w:val="24"/>
          <w:szCs w:val="24"/>
        </w:rPr>
        <w:t xml:space="preserve">as </w:t>
      </w:r>
      <w:r w:rsidR="00733A81">
        <w:rPr>
          <w:rFonts w:ascii="Helvetica Neue" w:hAnsi="Helvetica Neue"/>
          <w:sz w:val="24"/>
          <w:szCs w:val="24"/>
        </w:rPr>
        <w:t xml:space="preserve">we delve deeper into </w:t>
      </w:r>
      <w:r w:rsidR="0067204F">
        <w:rPr>
          <w:rFonts w:ascii="Helvetica Neue" w:hAnsi="Helvetica Neue"/>
          <w:sz w:val="24"/>
          <w:szCs w:val="24"/>
        </w:rPr>
        <w:t xml:space="preserve">the </w:t>
      </w:r>
      <w:r w:rsidR="00733A81">
        <w:rPr>
          <w:rFonts w:ascii="Helvetica Neue" w:hAnsi="Helvetica Neue"/>
          <w:sz w:val="24"/>
          <w:szCs w:val="24"/>
        </w:rPr>
        <w:t>comparisons</w:t>
      </w:r>
      <w:r w:rsidR="00BB2523" w:rsidRPr="009924F7">
        <w:rPr>
          <w:rFonts w:ascii="Helvetica Neue" w:hAnsi="Helvetica Neue"/>
          <w:sz w:val="24"/>
          <w:szCs w:val="24"/>
        </w:rPr>
        <w:t xml:space="preserve">, </w:t>
      </w:r>
      <w:r w:rsidR="00733A81">
        <w:rPr>
          <w:rFonts w:ascii="Helvetica Neue" w:hAnsi="Helvetica Neue"/>
          <w:sz w:val="24"/>
          <w:szCs w:val="24"/>
        </w:rPr>
        <w:t xml:space="preserve">does one side of </w:t>
      </w:r>
      <w:r w:rsidR="00CB05FF">
        <w:rPr>
          <w:rFonts w:ascii="Helvetica Neue" w:hAnsi="Helvetica Neue"/>
          <w:sz w:val="24"/>
          <w:szCs w:val="24"/>
        </w:rPr>
        <w:t>the</w:t>
      </w:r>
      <w:r w:rsidR="00733A81">
        <w:rPr>
          <w:rFonts w:ascii="Helvetica Neue" w:hAnsi="Helvetica Neue"/>
          <w:sz w:val="24"/>
          <w:szCs w:val="24"/>
        </w:rPr>
        <w:t xml:space="preserve"> argument carry more weight than the other</w:t>
      </w:r>
      <w:r w:rsidR="00CB05FF">
        <w:rPr>
          <w:rFonts w:ascii="Helvetica Neue" w:hAnsi="Helvetica Neue"/>
          <w:sz w:val="24"/>
          <w:szCs w:val="24"/>
        </w:rPr>
        <w:t xml:space="preserve">? </w:t>
      </w:r>
      <w:r w:rsidR="00733A81">
        <w:rPr>
          <w:rFonts w:ascii="Helvetica Neue" w:hAnsi="Helvetica Neue"/>
          <w:sz w:val="24"/>
          <w:szCs w:val="24"/>
        </w:rPr>
        <w:t>In other words</w:t>
      </w:r>
      <w:r w:rsidR="00CB05FF">
        <w:rPr>
          <w:rFonts w:ascii="Helvetica Neue" w:hAnsi="Helvetica Neue"/>
          <w:sz w:val="24"/>
          <w:szCs w:val="24"/>
        </w:rPr>
        <w:t>, upon closer scrutiny</w:t>
      </w:r>
      <w:r w:rsidR="00733A81">
        <w:rPr>
          <w:rFonts w:ascii="Helvetica Neue" w:hAnsi="Helvetica Neue"/>
          <w:sz w:val="24"/>
          <w:szCs w:val="24"/>
        </w:rPr>
        <w:t xml:space="preserve"> are there more differences than similarities</w:t>
      </w:r>
      <w:r w:rsidR="00CB05FF">
        <w:rPr>
          <w:rFonts w:ascii="Helvetica Neue" w:hAnsi="Helvetica Neue"/>
          <w:sz w:val="24"/>
          <w:szCs w:val="24"/>
        </w:rPr>
        <w:t>?</w:t>
      </w:r>
    </w:p>
    <w:p w14:paraId="606F95EA" w14:textId="33D714D7" w:rsidR="00F33880" w:rsidRDefault="00F33880" w:rsidP="007D0156">
      <w:pPr>
        <w:spacing w:line="480" w:lineRule="auto"/>
        <w:rPr>
          <w:rFonts w:ascii="Helvetica Neue" w:hAnsi="Helvetica Neue"/>
          <w:sz w:val="24"/>
          <w:szCs w:val="24"/>
        </w:rPr>
      </w:pPr>
    </w:p>
    <w:p w14:paraId="7543F38E" w14:textId="15C8FC56" w:rsidR="005C414F" w:rsidRDefault="001478DE" w:rsidP="007D0156">
      <w:pPr>
        <w:spacing w:line="480" w:lineRule="auto"/>
        <w:rPr>
          <w:rFonts w:ascii="Helvetica Neue" w:hAnsi="Helvetica Neue"/>
          <w:sz w:val="24"/>
          <w:szCs w:val="24"/>
        </w:rPr>
      </w:pPr>
      <w:r>
        <w:rPr>
          <w:rFonts w:ascii="Helvetica Neue" w:hAnsi="Helvetica Neue"/>
          <w:sz w:val="24"/>
          <w:szCs w:val="24"/>
        </w:rPr>
        <w:t xml:space="preserve">Many metaphors </w:t>
      </w:r>
      <w:r w:rsidR="00971F38">
        <w:rPr>
          <w:rFonts w:ascii="Helvetica Neue" w:hAnsi="Helvetica Neue"/>
          <w:sz w:val="24"/>
          <w:szCs w:val="24"/>
        </w:rPr>
        <w:t>have become</w:t>
      </w:r>
      <w:r w:rsidR="00B66078">
        <w:rPr>
          <w:rFonts w:ascii="Helvetica Neue" w:hAnsi="Helvetica Neue"/>
          <w:sz w:val="24"/>
          <w:szCs w:val="24"/>
        </w:rPr>
        <w:t xml:space="preserve"> so</w:t>
      </w:r>
      <w:r w:rsidR="00971F38">
        <w:rPr>
          <w:rFonts w:ascii="Helvetica Neue" w:hAnsi="Helvetica Neue"/>
          <w:sz w:val="24"/>
          <w:szCs w:val="24"/>
        </w:rPr>
        <w:t xml:space="preserve"> deeply embedded into our everyday speech that they require little or no cognitive </w:t>
      </w:r>
      <w:r w:rsidR="00BA6C87">
        <w:rPr>
          <w:rFonts w:ascii="Helvetica Neue" w:hAnsi="Helvetica Neue"/>
          <w:sz w:val="24"/>
          <w:szCs w:val="24"/>
        </w:rPr>
        <w:t>processing</w:t>
      </w:r>
      <w:r w:rsidR="00162582">
        <w:rPr>
          <w:rFonts w:ascii="Helvetica Neue" w:hAnsi="Helvetica Neue"/>
          <w:sz w:val="24"/>
          <w:szCs w:val="24"/>
        </w:rPr>
        <w:t xml:space="preserve"> in order to be understood. On looking back at the opening paragraph of this essay for instance </w:t>
      </w:r>
      <w:r w:rsidR="005B178D">
        <w:rPr>
          <w:rFonts w:ascii="Helvetica Neue" w:hAnsi="Helvetica Neue"/>
          <w:sz w:val="24"/>
          <w:szCs w:val="24"/>
        </w:rPr>
        <w:t xml:space="preserve">I can </w:t>
      </w:r>
      <w:r w:rsidR="0062310E">
        <w:rPr>
          <w:rFonts w:ascii="Helvetica Neue" w:hAnsi="Helvetica Neue"/>
          <w:sz w:val="24"/>
          <w:szCs w:val="24"/>
        </w:rPr>
        <w:t xml:space="preserve">immediately </w:t>
      </w:r>
      <w:r w:rsidR="005B178D">
        <w:rPr>
          <w:rFonts w:ascii="Helvetica Neue" w:hAnsi="Helvetica Neue"/>
          <w:sz w:val="24"/>
          <w:szCs w:val="24"/>
        </w:rPr>
        <w:t xml:space="preserve">identify </w:t>
      </w:r>
      <w:r w:rsidR="00712A71">
        <w:rPr>
          <w:rFonts w:ascii="Helvetica Neue" w:hAnsi="Helvetica Neue"/>
          <w:sz w:val="24"/>
          <w:szCs w:val="24"/>
        </w:rPr>
        <w:t xml:space="preserve">no less than </w:t>
      </w:r>
      <w:r w:rsidR="00DF288E">
        <w:rPr>
          <w:rFonts w:ascii="Helvetica Neue" w:hAnsi="Helvetica Neue"/>
          <w:sz w:val="24"/>
          <w:szCs w:val="24"/>
        </w:rPr>
        <w:t>nine</w:t>
      </w:r>
      <w:r w:rsidR="005B178D">
        <w:rPr>
          <w:rFonts w:ascii="Helvetica Neue" w:hAnsi="Helvetica Neue"/>
          <w:sz w:val="24"/>
          <w:szCs w:val="24"/>
        </w:rPr>
        <w:t xml:space="preserve"> metaphors</w:t>
      </w:r>
      <w:r w:rsidR="003A60C4">
        <w:rPr>
          <w:rFonts w:ascii="Helvetica Neue" w:hAnsi="Helvetica Neue"/>
          <w:sz w:val="24"/>
          <w:szCs w:val="24"/>
        </w:rPr>
        <w:t xml:space="preserve"> and there may well be more</w:t>
      </w:r>
      <w:r w:rsidR="0062310E">
        <w:rPr>
          <w:rFonts w:ascii="Helvetica Neue" w:hAnsi="Helvetica Neue"/>
          <w:sz w:val="24"/>
          <w:szCs w:val="24"/>
        </w:rPr>
        <w:t>. Many</w:t>
      </w:r>
      <w:r w:rsidR="005B178D">
        <w:rPr>
          <w:rFonts w:ascii="Helvetica Neue" w:hAnsi="Helvetica Neue"/>
          <w:sz w:val="24"/>
          <w:szCs w:val="24"/>
        </w:rPr>
        <w:t xml:space="preserve"> of them are so</w:t>
      </w:r>
      <w:r w:rsidR="00B332C4">
        <w:rPr>
          <w:rFonts w:ascii="Helvetica Neue" w:hAnsi="Helvetica Neue"/>
          <w:sz w:val="24"/>
          <w:szCs w:val="24"/>
        </w:rPr>
        <w:t xml:space="preserve"> immediately and </w:t>
      </w:r>
      <w:r w:rsidR="003B5662">
        <w:rPr>
          <w:rFonts w:ascii="Helvetica Neue" w:hAnsi="Helvetica Neue"/>
          <w:sz w:val="24"/>
          <w:szCs w:val="24"/>
        </w:rPr>
        <w:t>even</w:t>
      </w:r>
      <w:r w:rsidR="00F2630C">
        <w:rPr>
          <w:rFonts w:ascii="Helvetica Neue" w:hAnsi="Helvetica Neue"/>
          <w:sz w:val="24"/>
          <w:szCs w:val="24"/>
        </w:rPr>
        <w:t xml:space="preserve"> </w:t>
      </w:r>
      <w:r w:rsidR="006B7B2B">
        <w:rPr>
          <w:rFonts w:ascii="Helvetica Neue" w:hAnsi="Helvetica Neue"/>
          <w:sz w:val="24"/>
          <w:szCs w:val="24"/>
        </w:rPr>
        <w:t>subliminally understood</w:t>
      </w:r>
      <w:r w:rsidR="00B332C4">
        <w:rPr>
          <w:rFonts w:ascii="Helvetica Neue" w:hAnsi="Helvetica Neue"/>
          <w:sz w:val="24"/>
          <w:szCs w:val="24"/>
        </w:rPr>
        <w:t xml:space="preserve"> </w:t>
      </w:r>
      <w:r w:rsidR="00A02B92">
        <w:rPr>
          <w:rFonts w:ascii="Helvetica Neue" w:hAnsi="Helvetica Neue"/>
          <w:sz w:val="24"/>
          <w:szCs w:val="24"/>
        </w:rPr>
        <w:t>that</w:t>
      </w:r>
      <w:r w:rsidR="006B7B2B">
        <w:rPr>
          <w:rFonts w:ascii="Helvetica Neue" w:hAnsi="Helvetica Neue"/>
          <w:sz w:val="24"/>
          <w:szCs w:val="24"/>
        </w:rPr>
        <w:t xml:space="preserve"> </w:t>
      </w:r>
      <w:r w:rsidR="00A02B92">
        <w:rPr>
          <w:rFonts w:ascii="Helvetica Neue" w:hAnsi="Helvetica Neue"/>
          <w:sz w:val="24"/>
          <w:szCs w:val="24"/>
        </w:rPr>
        <w:t xml:space="preserve">they </w:t>
      </w:r>
      <w:r w:rsidR="00CB23DF">
        <w:rPr>
          <w:rFonts w:ascii="Helvetica Neue" w:hAnsi="Helvetica Neue"/>
          <w:sz w:val="24"/>
          <w:szCs w:val="24"/>
        </w:rPr>
        <w:t>do</w:t>
      </w:r>
      <w:r w:rsidR="00F2630C">
        <w:rPr>
          <w:rFonts w:ascii="Helvetica Neue" w:hAnsi="Helvetica Neue"/>
          <w:sz w:val="24"/>
          <w:szCs w:val="24"/>
        </w:rPr>
        <w:t xml:space="preserve"> not </w:t>
      </w:r>
      <w:r w:rsidR="00A02B92">
        <w:rPr>
          <w:rFonts w:ascii="Helvetica Neue" w:hAnsi="Helvetica Neue"/>
          <w:sz w:val="24"/>
          <w:szCs w:val="24"/>
        </w:rPr>
        <w:t xml:space="preserve">even contain </w:t>
      </w:r>
      <w:r w:rsidR="004270DC">
        <w:rPr>
          <w:rFonts w:ascii="Helvetica Neue" w:hAnsi="Helvetica Neue"/>
          <w:sz w:val="24"/>
          <w:szCs w:val="24"/>
        </w:rPr>
        <w:t xml:space="preserve">what </w:t>
      </w:r>
      <w:r w:rsidR="00B815DE">
        <w:rPr>
          <w:rFonts w:ascii="Helvetica Neue" w:hAnsi="Helvetica Neue"/>
          <w:sz w:val="24"/>
          <w:szCs w:val="24"/>
        </w:rPr>
        <w:t xml:space="preserve">philosopher </w:t>
      </w:r>
      <w:r w:rsidR="008411F7">
        <w:rPr>
          <w:rFonts w:ascii="Helvetica Neue" w:hAnsi="Helvetica Neue"/>
          <w:sz w:val="24"/>
          <w:szCs w:val="24"/>
        </w:rPr>
        <w:t>Max Black referred to as the ‘principal’ and ‘subsidiary’ su</w:t>
      </w:r>
      <w:r w:rsidR="00E66AFD">
        <w:rPr>
          <w:rFonts w:ascii="Helvetica Neue" w:hAnsi="Helvetica Neue"/>
          <w:sz w:val="24"/>
          <w:szCs w:val="24"/>
        </w:rPr>
        <w:t>bjects</w:t>
      </w:r>
      <w:r w:rsidR="0035539C">
        <w:rPr>
          <w:rStyle w:val="FootnoteReference"/>
          <w:rFonts w:ascii="Helvetica Neue" w:hAnsi="Helvetica Neue"/>
          <w:sz w:val="24"/>
          <w:szCs w:val="24"/>
        </w:rPr>
        <w:footnoteReference w:id="1"/>
      </w:r>
      <w:r w:rsidR="007F5EE6">
        <w:rPr>
          <w:rFonts w:ascii="Helvetica Neue" w:hAnsi="Helvetica Neue"/>
          <w:sz w:val="24"/>
          <w:szCs w:val="24"/>
        </w:rPr>
        <w:t xml:space="preserve">, the subsidiary alone is enough </w:t>
      </w:r>
      <w:r w:rsidR="00E627A5">
        <w:rPr>
          <w:rFonts w:ascii="Helvetica Neue" w:hAnsi="Helvetica Neue"/>
          <w:sz w:val="24"/>
          <w:szCs w:val="24"/>
        </w:rPr>
        <w:t xml:space="preserve">for us to understand their meaning. </w:t>
      </w:r>
      <w:r w:rsidR="003A2F81">
        <w:rPr>
          <w:rFonts w:ascii="Helvetica Neue" w:hAnsi="Helvetica Neue"/>
          <w:sz w:val="24"/>
          <w:szCs w:val="24"/>
        </w:rPr>
        <w:t xml:space="preserve">Indeed there are </w:t>
      </w:r>
      <w:r w:rsidR="008714E2">
        <w:rPr>
          <w:rFonts w:ascii="Helvetica Neue" w:hAnsi="Helvetica Neue"/>
          <w:sz w:val="24"/>
          <w:szCs w:val="24"/>
        </w:rPr>
        <w:t>certain</w:t>
      </w:r>
      <w:r w:rsidR="003A2F81">
        <w:rPr>
          <w:rFonts w:ascii="Helvetica Neue" w:hAnsi="Helvetica Neue"/>
          <w:sz w:val="24"/>
          <w:szCs w:val="24"/>
        </w:rPr>
        <w:t xml:space="preserve"> metaphors </w:t>
      </w:r>
      <w:r w:rsidR="008714E2">
        <w:rPr>
          <w:rFonts w:ascii="Helvetica Neue" w:hAnsi="Helvetica Neue"/>
          <w:sz w:val="24"/>
          <w:szCs w:val="24"/>
        </w:rPr>
        <w:t>and metaphorical sayings which rely entirely on a</w:t>
      </w:r>
      <w:r w:rsidR="007E1E0A">
        <w:rPr>
          <w:rFonts w:ascii="Helvetica Neue" w:hAnsi="Helvetica Neue"/>
          <w:sz w:val="24"/>
          <w:szCs w:val="24"/>
        </w:rPr>
        <w:t xml:space="preserve"> complete </w:t>
      </w:r>
      <w:r w:rsidR="008714E2">
        <w:rPr>
          <w:rFonts w:ascii="Helvetica Neue" w:hAnsi="Helvetica Neue"/>
          <w:sz w:val="24"/>
          <w:szCs w:val="24"/>
        </w:rPr>
        <w:lastRenderedPageBreak/>
        <w:t>absence of cognitive processing in order to be understood</w:t>
      </w:r>
      <w:r w:rsidR="001A60BA">
        <w:rPr>
          <w:rFonts w:ascii="Helvetica Neue" w:hAnsi="Helvetica Neue"/>
          <w:sz w:val="24"/>
          <w:szCs w:val="24"/>
        </w:rPr>
        <w:t>. Colloquialisms in particular fall into this category</w:t>
      </w:r>
      <w:r w:rsidR="008863FB">
        <w:rPr>
          <w:rFonts w:ascii="Helvetica Neue" w:hAnsi="Helvetica Neue"/>
          <w:sz w:val="24"/>
          <w:szCs w:val="24"/>
        </w:rPr>
        <w:t>, ‘I’ll go to the foot of our stairs’ was common</w:t>
      </w:r>
      <w:r w:rsidR="004C531F">
        <w:rPr>
          <w:rFonts w:ascii="Helvetica Neue" w:hAnsi="Helvetica Neue"/>
          <w:sz w:val="24"/>
          <w:szCs w:val="24"/>
        </w:rPr>
        <w:t>ly used as an</w:t>
      </w:r>
      <w:r w:rsidR="008863FB">
        <w:rPr>
          <w:rFonts w:ascii="Helvetica Neue" w:hAnsi="Helvetica Neue"/>
          <w:sz w:val="24"/>
          <w:szCs w:val="24"/>
        </w:rPr>
        <w:t xml:space="preserve"> expression of surprise </w:t>
      </w:r>
      <w:r w:rsidR="004C531F">
        <w:rPr>
          <w:rFonts w:ascii="Helvetica Neue" w:hAnsi="Helvetica Neue"/>
          <w:sz w:val="24"/>
          <w:szCs w:val="24"/>
        </w:rPr>
        <w:t xml:space="preserve">where I grew up in the North of England. </w:t>
      </w:r>
      <w:r w:rsidR="00887431">
        <w:rPr>
          <w:rFonts w:ascii="Helvetica Neue" w:hAnsi="Helvetica Neue"/>
          <w:sz w:val="24"/>
          <w:szCs w:val="24"/>
        </w:rPr>
        <w:t xml:space="preserve">The phrase was used almost instinctively </w:t>
      </w:r>
      <w:r w:rsidR="002032A3">
        <w:rPr>
          <w:rFonts w:ascii="Helvetica Neue" w:hAnsi="Helvetica Neue"/>
          <w:sz w:val="24"/>
          <w:szCs w:val="24"/>
        </w:rPr>
        <w:t xml:space="preserve">by many of my family and friends </w:t>
      </w:r>
      <w:r w:rsidR="00887431">
        <w:rPr>
          <w:rFonts w:ascii="Helvetica Neue" w:hAnsi="Helvetica Neue"/>
          <w:sz w:val="24"/>
          <w:szCs w:val="24"/>
        </w:rPr>
        <w:t xml:space="preserve">and was </w:t>
      </w:r>
      <w:r w:rsidR="002032A3">
        <w:rPr>
          <w:rFonts w:ascii="Helvetica Neue" w:hAnsi="Helvetica Neue"/>
          <w:sz w:val="24"/>
          <w:szCs w:val="24"/>
        </w:rPr>
        <w:t xml:space="preserve">equally instinctively understood by the listeners, however if you break down the linguistics of the phrase it makes no sense whatsoever </w:t>
      </w:r>
      <w:r w:rsidR="00CC4804">
        <w:rPr>
          <w:rFonts w:ascii="Helvetica Neue" w:hAnsi="Helvetica Neue"/>
          <w:sz w:val="24"/>
          <w:szCs w:val="24"/>
        </w:rPr>
        <w:t>beyond</w:t>
      </w:r>
      <w:r w:rsidR="002032A3">
        <w:rPr>
          <w:rFonts w:ascii="Helvetica Neue" w:hAnsi="Helvetica Neue"/>
          <w:sz w:val="24"/>
          <w:szCs w:val="24"/>
        </w:rPr>
        <w:t xml:space="preserve"> its literal meaning</w:t>
      </w:r>
      <w:r w:rsidR="00CC4804">
        <w:rPr>
          <w:rFonts w:ascii="Helvetica Neue" w:hAnsi="Helvetica Neue"/>
          <w:sz w:val="24"/>
          <w:szCs w:val="24"/>
        </w:rPr>
        <w:t xml:space="preserve">, that of </w:t>
      </w:r>
      <w:r w:rsidR="00E062FA">
        <w:rPr>
          <w:rFonts w:ascii="Helvetica Neue" w:hAnsi="Helvetica Neue"/>
          <w:sz w:val="24"/>
          <w:szCs w:val="24"/>
        </w:rPr>
        <w:t>informing</w:t>
      </w:r>
      <w:r w:rsidR="00CC4804">
        <w:rPr>
          <w:rFonts w:ascii="Helvetica Neue" w:hAnsi="Helvetica Neue"/>
          <w:sz w:val="24"/>
          <w:szCs w:val="24"/>
        </w:rPr>
        <w:t xml:space="preserve"> the listener that you intend to </w:t>
      </w:r>
      <w:r w:rsidR="00B66C38">
        <w:rPr>
          <w:rFonts w:ascii="Helvetica Neue" w:hAnsi="Helvetica Neue"/>
          <w:sz w:val="24"/>
          <w:szCs w:val="24"/>
        </w:rPr>
        <w:t>move to</w:t>
      </w:r>
      <w:r w:rsidR="00CC4804">
        <w:rPr>
          <w:rFonts w:ascii="Helvetica Neue" w:hAnsi="Helvetica Neue"/>
          <w:sz w:val="24"/>
          <w:szCs w:val="24"/>
        </w:rPr>
        <w:t xml:space="preserve"> a position at the bottom of a flight of stairs. It is also interesting (and I confess I have only just realised this) that the saying </w:t>
      </w:r>
      <w:r w:rsidR="00C427F2">
        <w:rPr>
          <w:rFonts w:ascii="Helvetica Neue" w:hAnsi="Helvetica Neue"/>
          <w:sz w:val="24"/>
          <w:szCs w:val="24"/>
        </w:rPr>
        <w:t>is</w:t>
      </w:r>
      <w:r w:rsidR="00CC4804">
        <w:rPr>
          <w:rFonts w:ascii="Helvetica Neue" w:hAnsi="Helvetica Neue"/>
          <w:sz w:val="24"/>
          <w:szCs w:val="24"/>
        </w:rPr>
        <w:t xml:space="preserve"> a metaphor within a metaphor, which would surely only s</w:t>
      </w:r>
      <w:r w:rsidR="000F5CD8">
        <w:rPr>
          <w:rFonts w:ascii="Helvetica Neue" w:hAnsi="Helvetica Neue"/>
          <w:sz w:val="24"/>
          <w:szCs w:val="24"/>
        </w:rPr>
        <w:t xml:space="preserve">erve to further complicate the process </w:t>
      </w:r>
      <w:r w:rsidR="00CC4804">
        <w:rPr>
          <w:rFonts w:ascii="Helvetica Neue" w:hAnsi="Helvetica Neue"/>
          <w:sz w:val="24"/>
          <w:szCs w:val="24"/>
        </w:rPr>
        <w:t xml:space="preserve">were any actual cognitive </w:t>
      </w:r>
      <w:r w:rsidR="000F5CD8">
        <w:rPr>
          <w:rFonts w:ascii="Helvetica Neue" w:hAnsi="Helvetica Neue"/>
          <w:sz w:val="24"/>
          <w:szCs w:val="24"/>
        </w:rPr>
        <w:t>reasoning</w:t>
      </w:r>
      <w:r w:rsidR="00CC4804">
        <w:rPr>
          <w:rFonts w:ascii="Helvetica Neue" w:hAnsi="Helvetica Neue"/>
          <w:sz w:val="24"/>
          <w:szCs w:val="24"/>
        </w:rPr>
        <w:t xml:space="preserve"> to take place upon encountering the phrase.</w:t>
      </w:r>
      <w:r w:rsidR="00CE578A">
        <w:rPr>
          <w:rFonts w:ascii="Helvetica Neue" w:hAnsi="Helvetica Neue"/>
          <w:sz w:val="24"/>
          <w:szCs w:val="24"/>
        </w:rPr>
        <w:t xml:space="preserve"> </w:t>
      </w:r>
    </w:p>
    <w:p w14:paraId="1423AD00" w14:textId="77777777" w:rsidR="005C414F" w:rsidRDefault="005C414F" w:rsidP="007D0156">
      <w:pPr>
        <w:spacing w:line="480" w:lineRule="auto"/>
        <w:rPr>
          <w:rFonts w:ascii="Helvetica Neue" w:hAnsi="Helvetica Neue"/>
          <w:sz w:val="24"/>
          <w:szCs w:val="24"/>
        </w:rPr>
      </w:pPr>
    </w:p>
    <w:p w14:paraId="35065F16" w14:textId="6DD934CE" w:rsidR="00130995" w:rsidRPr="007A7922" w:rsidRDefault="005C414F" w:rsidP="007D0156">
      <w:pPr>
        <w:spacing w:line="480" w:lineRule="auto"/>
        <w:rPr>
          <w:rFonts w:ascii="Helvetica Neue" w:hAnsi="Helvetica Neue"/>
          <w:i/>
          <w:sz w:val="24"/>
          <w:szCs w:val="24"/>
        </w:rPr>
      </w:pPr>
      <w:r>
        <w:rPr>
          <w:rFonts w:ascii="Helvetica Neue" w:hAnsi="Helvetica Neue"/>
          <w:sz w:val="24"/>
          <w:szCs w:val="24"/>
        </w:rPr>
        <w:t xml:space="preserve">A </w:t>
      </w:r>
      <w:r w:rsidR="00CE578A">
        <w:rPr>
          <w:rFonts w:ascii="Helvetica Neue" w:hAnsi="Helvetica Neue"/>
          <w:sz w:val="24"/>
          <w:szCs w:val="24"/>
        </w:rPr>
        <w:t xml:space="preserve">stark contrast to </w:t>
      </w:r>
      <w:r>
        <w:rPr>
          <w:rFonts w:ascii="Helvetica Neue" w:hAnsi="Helvetica Neue"/>
          <w:sz w:val="24"/>
          <w:szCs w:val="24"/>
        </w:rPr>
        <w:t xml:space="preserve">that would be </w:t>
      </w:r>
      <w:r w:rsidR="00CE578A">
        <w:rPr>
          <w:rFonts w:ascii="Helvetica Neue" w:hAnsi="Helvetica Neue"/>
          <w:sz w:val="24"/>
          <w:szCs w:val="24"/>
        </w:rPr>
        <w:t xml:space="preserve">a </w:t>
      </w:r>
      <w:r w:rsidR="001D693D">
        <w:rPr>
          <w:rFonts w:ascii="Helvetica Neue" w:hAnsi="Helvetica Neue"/>
          <w:sz w:val="24"/>
          <w:szCs w:val="24"/>
        </w:rPr>
        <w:t>metaphor such as ‘time is money</w:t>
      </w:r>
      <w:r>
        <w:rPr>
          <w:rFonts w:ascii="Helvetica Neue" w:hAnsi="Helvetica Neue"/>
          <w:sz w:val="24"/>
          <w:szCs w:val="24"/>
        </w:rPr>
        <w:t>,’</w:t>
      </w:r>
      <w:r w:rsidR="001D693D">
        <w:rPr>
          <w:rFonts w:ascii="Helvetica Neue" w:hAnsi="Helvetica Neue"/>
          <w:sz w:val="24"/>
          <w:szCs w:val="24"/>
        </w:rPr>
        <w:t xml:space="preserve"> which although used just as instinctively as the phrase above, actually requires a substantial amount of cognitive processing in order for the similarities between the two (time and money) to become apparent. Then once those similarities are found, the saying stands up to scrutiny and makes perfect sense from a logical standpoint</w:t>
      </w:r>
      <w:r w:rsidR="00F1016C">
        <w:rPr>
          <w:rFonts w:ascii="Helvetica Neue" w:hAnsi="Helvetica Neue"/>
          <w:sz w:val="24"/>
          <w:szCs w:val="24"/>
        </w:rPr>
        <w:t>;</w:t>
      </w:r>
      <w:r w:rsidR="00323885">
        <w:rPr>
          <w:rFonts w:ascii="Helvetica Neue" w:hAnsi="Helvetica Neue"/>
          <w:sz w:val="24"/>
          <w:szCs w:val="24"/>
        </w:rPr>
        <w:t xml:space="preserve"> like money,</w:t>
      </w:r>
      <w:r w:rsidR="00F1016C">
        <w:rPr>
          <w:rFonts w:ascii="Helvetica Neue" w:hAnsi="Helvetica Neue"/>
          <w:sz w:val="24"/>
          <w:szCs w:val="24"/>
        </w:rPr>
        <w:t xml:space="preserve"> time is a limited resource, it is precious</w:t>
      </w:r>
      <w:r w:rsidR="00323885">
        <w:rPr>
          <w:rFonts w:ascii="Helvetica Neue" w:hAnsi="Helvetica Neue"/>
          <w:sz w:val="24"/>
          <w:szCs w:val="24"/>
        </w:rPr>
        <w:t xml:space="preserve"> etc</w:t>
      </w:r>
      <w:r w:rsidR="0041083A">
        <w:rPr>
          <w:rFonts w:ascii="Helvetica Neue" w:hAnsi="Helvetica Neue"/>
          <w:sz w:val="24"/>
          <w:szCs w:val="24"/>
        </w:rPr>
        <w:t>.</w:t>
      </w:r>
      <w:r w:rsidR="003755DE">
        <w:rPr>
          <w:rFonts w:ascii="Helvetica Neue" w:hAnsi="Helvetica Neue"/>
          <w:sz w:val="24"/>
          <w:szCs w:val="24"/>
        </w:rPr>
        <w:t xml:space="preserve"> </w:t>
      </w:r>
      <w:r w:rsidR="00130995">
        <w:rPr>
          <w:rFonts w:ascii="Helvetica Neue" w:hAnsi="Helvetica Neue"/>
          <w:sz w:val="24"/>
          <w:szCs w:val="24"/>
        </w:rPr>
        <w:t>So if my assertion in the opening paragraph</w:t>
      </w:r>
      <w:r w:rsidR="000F5F0B">
        <w:rPr>
          <w:rFonts w:ascii="Helvetica Neue" w:hAnsi="Helvetica Neue"/>
          <w:sz w:val="24"/>
          <w:szCs w:val="24"/>
        </w:rPr>
        <w:t>,</w:t>
      </w:r>
      <w:r w:rsidR="00130995">
        <w:rPr>
          <w:rFonts w:ascii="Helvetica Neue" w:hAnsi="Helvetica Neue"/>
          <w:sz w:val="24"/>
          <w:szCs w:val="24"/>
        </w:rPr>
        <w:t xml:space="preserve"> that the answer to the </w:t>
      </w:r>
      <w:r w:rsidR="00043AA1">
        <w:rPr>
          <w:rFonts w:ascii="Helvetica Neue" w:hAnsi="Helvetica Neue"/>
          <w:sz w:val="24"/>
          <w:szCs w:val="24"/>
        </w:rPr>
        <w:t>question</w:t>
      </w:r>
      <w:r w:rsidR="00130995">
        <w:rPr>
          <w:rFonts w:ascii="Helvetica Neue" w:hAnsi="Helvetica Neue"/>
          <w:sz w:val="24"/>
          <w:szCs w:val="24"/>
        </w:rPr>
        <w:t xml:space="preserve"> is both ‘yes’ and ‘no’ then there must </w:t>
      </w:r>
      <w:r w:rsidR="00043AA1">
        <w:rPr>
          <w:rFonts w:ascii="Helvetica Neue" w:hAnsi="Helvetica Neue"/>
          <w:sz w:val="24"/>
          <w:szCs w:val="24"/>
        </w:rPr>
        <w:t xml:space="preserve">also </w:t>
      </w:r>
      <w:r w:rsidR="00130995">
        <w:rPr>
          <w:rFonts w:ascii="Helvetica Neue" w:hAnsi="Helvetica Neue"/>
          <w:sz w:val="24"/>
          <w:szCs w:val="24"/>
        </w:rPr>
        <w:t xml:space="preserve">be </w:t>
      </w:r>
      <w:r w:rsidR="00947514">
        <w:rPr>
          <w:rFonts w:ascii="Helvetica Neue" w:hAnsi="Helvetica Neue"/>
          <w:sz w:val="24"/>
          <w:szCs w:val="24"/>
        </w:rPr>
        <w:t xml:space="preserve">some </w:t>
      </w:r>
      <w:r w:rsidR="00130995">
        <w:rPr>
          <w:rFonts w:ascii="Helvetica Neue" w:hAnsi="Helvetica Neue"/>
          <w:sz w:val="24"/>
          <w:szCs w:val="24"/>
        </w:rPr>
        <w:t>similari</w:t>
      </w:r>
      <w:r w:rsidR="000715F1">
        <w:rPr>
          <w:rFonts w:ascii="Helvetica Neue" w:hAnsi="Helvetica Neue"/>
          <w:sz w:val="24"/>
          <w:szCs w:val="24"/>
        </w:rPr>
        <w:t>ty</w:t>
      </w:r>
      <w:r w:rsidR="00130995">
        <w:rPr>
          <w:rFonts w:ascii="Helvetica Neue" w:hAnsi="Helvetica Neue"/>
          <w:sz w:val="24"/>
          <w:szCs w:val="24"/>
        </w:rPr>
        <w:t xml:space="preserve"> between </w:t>
      </w:r>
      <w:r w:rsidR="00043AA1">
        <w:rPr>
          <w:rFonts w:ascii="Helvetica Neue" w:hAnsi="Helvetica Neue"/>
          <w:sz w:val="24"/>
          <w:szCs w:val="24"/>
        </w:rPr>
        <w:t xml:space="preserve">the two phrases above as well as </w:t>
      </w:r>
      <w:r w:rsidR="000F5F0B">
        <w:rPr>
          <w:rFonts w:ascii="Helvetica Neue" w:hAnsi="Helvetica Neue"/>
          <w:sz w:val="24"/>
          <w:szCs w:val="24"/>
        </w:rPr>
        <w:t xml:space="preserve">the quite notable </w:t>
      </w:r>
      <w:r w:rsidR="00043AA1">
        <w:rPr>
          <w:rFonts w:ascii="Helvetica Neue" w:hAnsi="Helvetica Neue"/>
          <w:sz w:val="24"/>
          <w:szCs w:val="24"/>
        </w:rPr>
        <w:t xml:space="preserve">differences.  </w:t>
      </w:r>
      <w:r w:rsidR="002C172A">
        <w:rPr>
          <w:rFonts w:ascii="Helvetica Neue" w:hAnsi="Helvetica Neue"/>
          <w:sz w:val="24"/>
          <w:szCs w:val="24"/>
        </w:rPr>
        <w:t xml:space="preserve">David Punter writes </w:t>
      </w:r>
      <w:r w:rsidR="00F96A5A">
        <w:rPr>
          <w:rFonts w:ascii="Helvetica Neue" w:hAnsi="Helvetica Neue"/>
          <w:sz w:val="24"/>
          <w:szCs w:val="24"/>
        </w:rPr>
        <w:t xml:space="preserve">that </w:t>
      </w:r>
      <w:r w:rsidR="008144E9">
        <w:rPr>
          <w:rFonts w:ascii="Helvetica Neue" w:hAnsi="Helvetica Neue"/>
          <w:sz w:val="24"/>
          <w:szCs w:val="24"/>
        </w:rPr>
        <w:t>‘</w:t>
      </w:r>
      <w:r w:rsidR="002C172A">
        <w:rPr>
          <w:rFonts w:ascii="Helvetica Neue" w:hAnsi="Helvetica Neue"/>
          <w:sz w:val="24"/>
          <w:szCs w:val="24"/>
        </w:rPr>
        <w:t xml:space="preserve">the use of metaphor is not to establish a similarity but to project such a similarity into an </w:t>
      </w:r>
      <w:r w:rsidR="00174856">
        <w:rPr>
          <w:rFonts w:ascii="Helvetica Neue" w:hAnsi="Helvetica Neue"/>
          <w:sz w:val="24"/>
          <w:szCs w:val="24"/>
        </w:rPr>
        <w:t>undecidable</w:t>
      </w:r>
      <w:r w:rsidR="002C172A">
        <w:rPr>
          <w:rFonts w:ascii="Helvetica Neue" w:hAnsi="Helvetica Neue"/>
          <w:sz w:val="24"/>
          <w:szCs w:val="24"/>
        </w:rPr>
        <w:t xml:space="preserve"> field</w:t>
      </w:r>
      <w:r w:rsidR="00F96A5A">
        <w:rPr>
          <w:rStyle w:val="FootnoteReference"/>
          <w:rFonts w:ascii="Helvetica Neue" w:hAnsi="Helvetica Neue"/>
          <w:sz w:val="24"/>
          <w:szCs w:val="24"/>
        </w:rPr>
        <w:footnoteReference w:id="2"/>
      </w:r>
      <w:r w:rsidR="00F96A5A">
        <w:rPr>
          <w:rFonts w:ascii="Helvetica Neue" w:hAnsi="Helvetica Neue"/>
          <w:sz w:val="24"/>
          <w:szCs w:val="24"/>
        </w:rPr>
        <w:t>.</w:t>
      </w:r>
      <w:r w:rsidR="00E9615C">
        <w:rPr>
          <w:rFonts w:ascii="Helvetica Neue" w:hAnsi="Helvetica Neue"/>
          <w:sz w:val="24"/>
          <w:szCs w:val="24"/>
        </w:rPr>
        <w:t>’</w:t>
      </w:r>
      <w:r w:rsidR="00F96A5A">
        <w:rPr>
          <w:rFonts w:ascii="Helvetica Neue" w:hAnsi="Helvetica Neue"/>
          <w:sz w:val="24"/>
          <w:szCs w:val="24"/>
        </w:rPr>
        <w:t xml:space="preserve"> </w:t>
      </w:r>
      <w:r w:rsidR="00E87732">
        <w:rPr>
          <w:rFonts w:ascii="Helvetica Neue" w:hAnsi="Helvetica Neue"/>
          <w:sz w:val="24"/>
          <w:szCs w:val="24"/>
        </w:rPr>
        <w:t xml:space="preserve">Therefore </w:t>
      </w:r>
      <w:r w:rsidR="00FC0933">
        <w:rPr>
          <w:rFonts w:ascii="Helvetica Neue" w:hAnsi="Helvetica Neue"/>
          <w:sz w:val="24"/>
          <w:szCs w:val="24"/>
        </w:rPr>
        <w:t xml:space="preserve">it can be </w:t>
      </w:r>
      <w:r w:rsidR="00E450C8">
        <w:rPr>
          <w:rFonts w:ascii="Helvetica Neue" w:hAnsi="Helvetica Neue"/>
          <w:sz w:val="24"/>
          <w:szCs w:val="24"/>
        </w:rPr>
        <w:t>hypothesised</w:t>
      </w:r>
      <w:r w:rsidR="00FC0933">
        <w:rPr>
          <w:rFonts w:ascii="Helvetica Neue" w:hAnsi="Helvetica Neue"/>
          <w:sz w:val="24"/>
          <w:szCs w:val="24"/>
        </w:rPr>
        <w:t xml:space="preserve"> that the</w:t>
      </w:r>
      <w:r w:rsidR="00F509AB">
        <w:rPr>
          <w:rFonts w:ascii="Helvetica Neue" w:hAnsi="Helvetica Neue"/>
          <w:sz w:val="24"/>
          <w:szCs w:val="24"/>
        </w:rPr>
        <w:t xml:space="preserve"> </w:t>
      </w:r>
      <w:r w:rsidR="00FC0933">
        <w:rPr>
          <w:rFonts w:ascii="Helvetica Neue" w:hAnsi="Helvetica Neue"/>
          <w:sz w:val="24"/>
          <w:szCs w:val="24"/>
        </w:rPr>
        <w:t xml:space="preserve">differences </w:t>
      </w:r>
      <w:r w:rsidR="00F509AB">
        <w:rPr>
          <w:rFonts w:ascii="Helvetica Neue" w:hAnsi="Helvetica Neue"/>
          <w:sz w:val="24"/>
          <w:szCs w:val="24"/>
        </w:rPr>
        <w:t xml:space="preserve">in </w:t>
      </w:r>
      <w:r w:rsidR="003E5A72">
        <w:rPr>
          <w:rFonts w:ascii="Helvetica Neue" w:hAnsi="Helvetica Neue"/>
          <w:sz w:val="24"/>
          <w:szCs w:val="24"/>
        </w:rPr>
        <w:t>the</w:t>
      </w:r>
      <w:r w:rsidR="00E164C0">
        <w:rPr>
          <w:rFonts w:ascii="Helvetica Neue" w:hAnsi="Helvetica Neue"/>
          <w:sz w:val="24"/>
          <w:szCs w:val="24"/>
        </w:rPr>
        <w:t xml:space="preserve"> relative</w:t>
      </w:r>
      <w:r w:rsidR="003E5A72">
        <w:rPr>
          <w:rFonts w:ascii="Helvetica Neue" w:hAnsi="Helvetica Neue"/>
          <w:sz w:val="24"/>
          <w:szCs w:val="24"/>
        </w:rPr>
        <w:t xml:space="preserve"> requirements of </w:t>
      </w:r>
      <w:r w:rsidR="00D70849">
        <w:rPr>
          <w:rFonts w:ascii="Helvetica Neue" w:hAnsi="Helvetica Neue"/>
          <w:sz w:val="24"/>
          <w:szCs w:val="24"/>
        </w:rPr>
        <w:lastRenderedPageBreak/>
        <w:t xml:space="preserve">cognitive processing </w:t>
      </w:r>
      <w:r w:rsidR="00FC0933">
        <w:rPr>
          <w:rFonts w:ascii="Helvetica Neue" w:hAnsi="Helvetica Neue"/>
          <w:sz w:val="24"/>
          <w:szCs w:val="24"/>
        </w:rPr>
        <w:t xml:space="preserve">between the two phrases above </w:t>
      </w:r>
      <w:r w:rsidR="008F1D61">
        <w:rPr>
          <w:rFonts w:ascii="Helvetica Neue" w:hAnsi="Helvetica Neue"/>
          <w:sz w:val="24"/>
          <w:szCs w:val="24"/>
        </w:rPr>
        <w:t>are in fact a similarity, they are both almost immeasurably abstract</w:t>
      </w:r>
      <w:r w:rsidR="007303E5">
        <w:rPr>
          <w:rFonts w:ascii="Helvetica Neue" w:hAnsi="Helvetica Neue"/>
          <w:sz w:val="24"/>
          <w:szCs w:val="24"/>
        </w:rPr>
        <w:t>.</w:t>
      </w:r>
      <w:r w:rsidR="007D1CDB">
        <w:rPr>
          <w:rFonts w:ascii="Helvetica Neue" w:hAnsi="Helvetica Neue"/>
          <w:sz w:val="24"/>
          <w:szCs w:val="24"/>
        </w:rPr>
        <w:t xml:space="preserve"> </w:t>
      </w:r>
      <w:r w:rsidR="00941659">
        <w:rPr>
          <w:rFonts w:ascii="Helvetica Neue" w:hAnsi="Helvetica Neue"/>
          <w:sz w:val="24"/>
          <w:szCs w:val="24"/>
        </w:rPr>
        <w:t xml:space="preserve">Likewise </w:t>
      </w:r>
      <w:r w:rsidR="00396C34">
        <w:rPr>
          <w:rFonts w:ascii="Helvetica Neue" w:hAnsi="Helvetica Neue"/>
          <w:sz w:val="24"/>
          <w:szCs w:val="24"/>
        </w:rPr>
        <w:t xml:space="preserve">both phrases contain </w:t>
      </w:r>
      <w:r w:rsidR="00F5559E">
        <w:rPr>
          <w:rFonts w:ascii="Helvetica Neue" w:hAnsi="Helvetica Neue"/>
          <w:sz w:val="24"/>
          <w:szCs w:val="24"/>
        </w:rPr>
        <w:t>one</w:t>
      </w:r>
      <w:r w:rsidR="00DD789D">
        <w:rPr>
          <w:rFonts w:ascii="Helvetica Neue" w:hAnsi="Helvetica Neue"/>
          <w:sz w:val="24"/>
          <w:szCs w:val="24"/>
        </w:rPr>
        <w:t xml:space="preserve"> purely</w:t>
      </w:r>
      <w:r w:rsidR="00F5559E">
        <w:rPr>
          <w:rFonts w:ascii="Helvetica Neue" w:hAnsi="Helvetica Neue"/>
          <w:sz w:val="24"/>
          <w:szCs w:val="24"/>
        </w:rPr>
        <w:t xml:space="preserve"> </w:t>
      </w:r>
      <w:r w:rsidR="007B0921">
        <w:rPr>
          <w:rFonts w:ascii="Helvetica Neue" w:hAnsi="Helvetica Neue"/>
          <w:sz w:val="24"/>
          <w:szCs w:val="24"/>
        </w:rPr>
        <w:t>conceptual</w:t>
      </w:r>
      <w:r w:rsidR="00F5559E">
        <w:rPr>
          <w:rFonts w:ascii="Helvetica Neue" w:hAnsi="Helvetica Neue"/>
          <w:sz w:val="24"/>
          <w:szCs w:val="24"/>
        </w:rPr>
        <w:t xml:space="preserve"> element and </w:t>
      </w:r>
      <w:r w:rsidR="000F5F0B">
        <w:rPr>
          <w:rFonts w:ascii="Helvetica Neue" w:hAnsi="Helvetica Neue"/>
          <w:sz w:val="24"/>
          <w:szCs w:val="24"/>
        </w:rPr>
        <w:t>another</w:t>
      </w:r>
      <w:r w:rsidR="00F5559E">
        <w:rPr>
          <w:rFonts w:ascii="Helvetica Neue" w:hAnsi="Helvetica Neue"/>
          <w:sz w:val="24"/>
          <w:szCs w:val="24"/>
        </w:rPr>
        <w:t xml:space="preserve"> which is both </w:t>
      </w:r>
      <w:r w:rsidR="00396C34">
        <w:rPr>
          <w:rFonts w:ascii="Helvetica Neue" w:hAnsi="Helvetica Neue"/>
          <w:sz w:val="24"/>
          <w:szCs w:val="24"/>
        </w:rPr>
        <w:t>physical and conceptual</w:t>
      </w:r>
      <w:r w:rsidR="007E40FB">
        <w:rPr>
          <w:rFonts w:ascii="Helvetica Neue" w:hAnsi="Helvetica Neue"/>
          <w:sz w:val="24"/>
          <w:szCs w:val="24"/>
        </w:rPr>
        <w:t>.</w:t>
      </w:r>
      <w:r w:rsidR="00EE6CD4">
        <w:rPr>
          <w:rFonts w:ascii="Helvetica Neue" w:hAnsi="Helvetica Neue"/>
          <w:sz w:val="24"/>
          <w:szCs w:val="24"/>
        </w:rPr>
        <w:t xml:space="preserve"> </w:t>
      </w:r>
      <w:r w:rsidR="008F6170">
        <w:rPr>
          <w:rFonts w:ascii="Helvetica Neue" w:hAnsi="Helvetica Neue"/>
          <w:sz w:val="24"/>
          <w:szCs w:val="24"/>
        </w:rPr>
        <w:t xml:space="preserve">Time is </w:t>
      </w:r>
      <w:r w:rsidR="006E0476">
        <w:rPr>
          <w:rFonts w:ascii="Helvetica Neue" w:hAnsi="Helvetica Neue"/>
          <w:sz w:val="24"/>
          <w:szCs w:val="24"/>
        </w:rPr>
        <w:t>purely conceptual as is the notion of the ‘foot’ of a flight of stairs while money has both physical and conceptual elements</w:t>
      </w:r>
      <w:r w:rsidR="00CE4BFD">
        <w:rPr>
          <w:rFonts w:ascii="Helvetica Neue" w:hAnsi="Helvetica Neue"/>
          <w:sz w:val="24"/>
          <w:szCs w:val="24"/>
        </w:rPr>
        <w:t>,</w:t>
      </w:r>
      <w:r w:rsidR="006E0476">
        <w:rPr>
          <w:rFonts w:ascii="Helvetica Neue" w:hAnsi="Helvetica Neue"/>
          <w:sz w:val="24"/>
          <w:szCs w:val="24"/>
        </w:rPr>
        <w:t xml:space="preserve"> as does movement towards a particular place.</w:t>
      </w:r>
      <w:r w:rsidR="00211DA8">
        <w:rPr>
          <w:rFonts w:ascii="Helvetica Neue" w:hAnsi="Helvetica Neue"/>
          <w:sz w:val="24"/>
          <w:szCs w:val="24"/>
        </w:rPr>
        <w:t xml:space="preserve"> </w:t>
      </w:r>
      <w:r w:rsidR="007A7922">
        <w:rPr>
          <w:rFonts w:ascii="Helvetica Neue" w:hAnsi="Helvetica Neue"/>
          <w:sz w:val="24"/>
          <w:szCs w:val="24"/>
        </w:rPr>
        <w:t>A further and possibly stronger argument for the similarity of metaphors is that these two</w:t>
      </w:r>
      <w:r w:rsidR="0047493C">
        <w:rPr>
          <w:rFonts w:ascii="Helvetica Neue" w:hAnsi="Helvetica Neue"/>
          <w:sz w:val="24"/>
          <w:szCs w:val="24"/>
        </w:rPr>
        <w:t xml:space="preserve"> examples</w:t>
      </w:r>
      <w:r w:rsidR="007A7922">
        <w:rPr>
          <w:rFonts w:ascii="Helvetica Neue" w:hAnsi="Helvetica Neue"/>
          <w:sz w:val="24"/>
          <w:szCs w:val="24"/>
        </w:rPr>
        <w:t xml:space="preserve"> contain th</w:t>
      </w:r>
      <w:r w:rsidR="00032FF4">
        <w:rPr>
          <w:rFonts w:ascii="Helvetica Neue" w:hAnsi="Helvetica Neue"/>
          <w:sz w:val="24"/>
          <w:szCs w:val="24"/>
        </w:rPr>
        <w:t>ose</w:t>
      </w:r>
      <w:r w:rsidR="007A7922">
        <w:rPr>
          <w:rFonts w:ascii="Helvetica Neue" w:hAnsi="Helvetica Neue"/>
          <w:sz w:val="24"/>
          <w:szCs w:val="24"/>
        </w:rPr>
        <w:t xml:space="preserve"> similarities even though they are born of different metaphorical concepts, the former being a</w:t>
      </w:r>
      <w:r w:rsidR="00C73492">
        <w:rPr>
          <w:rFonts w:ascii="Helvetica Neue" w:hAnsi="Helvetica Neue"/>
          <w:sz w:val="24"/>
          <w:szCs w:val="24"/>
        </w:rPr>
        <w:t xml:space="preserve">n </w:t>
      </w:r>
      <w:r w:rsidR="007A7922">
        <w:rPr>
          <w:rFonts w:ascii="Helvetica Neue" w:hAnsi="Helvetica Neue"/>
          <w:sz w:val="24"/>
          <w:szCs w:val="24"/>
        </w:rPr>
        <w:t>orientational</w:t>
      </w:r>
      <w:r w:rsidR="008D4705">
        <w:rPr>
          <w:rStyle w:val="FootnoteReference"/>
          <w:rFonts w:ascii="Helvetica Neue" w:hAnsi="Helvetica Neue"/>
          <w:sz w:val="24"/>
          <w:szCs w:val="24"/>
        </w:rPr>
        <w:footnoteReference w:id="3"/>
      </w:r>
      <w:r w:rsidR="007A7922">
        <w:rPr>
          <w:rFonts w:ascii="Helvetica Neue" w:hAnsi="Helvetica Neue"/>
          <w:sz w:val="24"/>
          <w:szCs w:val="24"/>
        </w:rPr>
        <w:t xml:space="preserve"> metaphor and the latter a structural</w:t>
      </w:r>
      <w:r w:rsidR="008D4705">
        <w:rPr>
          <w:rStyle w:val="FootnoteReference"/>
          <w:rFonts w:ascii="Helvetica Neue" w:hAnsi="Helvetica Neue"/>
          <w:sz w:val="24"/>
          <w:szCs w:val="24"/>
        </w:rPr>
        <w:footnoteReference w:id="4"/>
      </w:r>
      <w:r w:rsidR="007A7922">
        <w:rPr>
          <w:rFonts w:ascii="Helvetica Neue" w:hAnsi="Helvetica Neue"/>
          <w:sz w:val="24"/>
          <w:szCs w:val="24"/>
        </w:rPr>
        <w:t xml:space="preserve"> metaphor</w:t>
      </w:r>
      <w:r w:rsidR="008D4705">
        <w:rPr>
          <w:rFonts w:ascii="Helvetica Neue" w:hAnsi="Helvetica Neue"/>
          <w:sz w:val="24"/>
          <w:szCs w:val="24"/>
        </w:rPr>
        <w:t>.</w:t>
      </w:r>
    </w:p>
    <w:p w14:paraId="2C98D4A7" w14:textId="7E22D418" w:rsidR="00CD5743" w:rsidRDefault="00CD5743" w:rsidP="007D0156">
      <w:pPr>
        <w:spacing w:line="480" w:lineRule="auto"/>
        <w:rPr>
          <w:rFonts w:ascii="Helvetica Neue" w:hAnsi="Helvetica Neue"/>
          <w:sz w:val="24"/>
          <w:szCs w:val="24"/>
        </w:rPr>
      </w:pPr>
    </w:p>
    <w:p w14:paraId="67790F98" w14:textId="5F3B2B26" w:rsidR="00385D37" w:rsidRDefault="00C4155D" w:rsidP="007D0156">
      <w:pPr>
        <w:spacing w:line="480" w:lineRule="auto"/>
        <w:rPr>
          <w:rFonts w:ascii="Helvetica Neue" w:hAnsi="Helvetica Neue"/>
          <w:sz w:val="24"/>
          <w:szCs w:val="24"/>
        </w:rPr>
      </w:pPr>
      <w:r>
        <w:rPr>
          <w:rFonts w:ascii="Helvetica Neue" w:hAnsi="Helvetica Neue"/>
          <w:sz w:val="24"/>
          <w:szCs w:val="24"/>
        </w:rPr>
        <w:t>Having established</w:t>
      </w:r>
      <w:r w:rsidR="00453AF4">
        <w:rPr>
          <w:rFonts w:ascii="Helvetica Neue" w:hAnsi="Helvetica Neue"/>
          <w:sz w:val="24"/>
          <w:szCs w:val="24"/>
        </w:rPr>
        <w:t xml:space="preserve"> both differences and similarities between two metaphors which are just about as far remove</w:t>
      </w:r>
      <w:r w:rsidR="00DE46D9">
        <w:rPr>
          <w:rFonts w:ascii="Helvetica Neue" w:hAnsi="Helvetica Neue"/>
          <w:sz w:val="24"/>
          <w:szCs w:val="24"/>
        </w:rPr>
        <w:t>d</w:t>
      </w:r>
      <w:r w:rsidR="00453AF4">
        <w:rPr>
          <w:rFonts w:ascii="Helvetica Neue" w:hAnsi="Helvetica Neue"/>
          <w:sz w:val="24"/>
          <w:szCs w:val="24"/>
        </w:rPr>
        <w:t xml:space="preserve"> from each other’s as I could fathom, let us move on to some </w:t>
      </w:r>
      <w:r w:rsidR="005A34BA">
        <w:rPr>
          <w:rFonts w:ascii="Helvetica Neue" w:hAnsi="Helvetica Neue"/>
          <w:sz w:val="24"/>
          <w:szCs w:val="24"/>
        </w:rPr>
        <w:t xml:space="preserve">other </w:t>
      </w:r>
      <w:r w:rsidR="00453AF4">
        <w:rPr>
          <w:rFonts w:ascii="Helvetica Neue" w:hAnsi="Helvetica Neue"/>
          <w:sz w:val="24"/>
          <w:szCs w:val="24"/>
        </w:rPr>
        <w:t xml:space="preserve">metaphors in which the similarities are </w:t>
      </w:r>
      <w:r w:rsidR="005A34BA">
        <w:rPr>
          <w:rFonts w:ascii="Helvetica Neue" w:hAnsi="Helvetica Neue"/>
          <w:sz w:val="24"/>
          <w:szCs w:val="24"/>
        </w:rPr>
        <w:t xml:space="preserve">perhaps more immediately apparent. In Chinua Achebe’s novel </w:t>
      </w:r>
      <w:r w:rsidR="005A34BA">
        <w:rPr>
          <w:rFonts w:ascii="Helvetica Neue" w:hAnsi="Helvetica Neue"/>
          <w:i/>
          <w:sz w:val="24"/>
          <w:szCs w:val="24"/>
        </w:rPr>
        <w:t>Things Fall Apart</w:t>
      </w:r>
      <w:r w:rsidR="00B0675D">
        <w:rPr>
          <w:rFonts w:ascii="Helvetica Neue" w:hAnsi="Helvetica Neue"/>
          <w:sz w:val="24"/>
          <w:szCs w:val="24"/>
        </w:rPr>
        <w:t xml:space="preserve"> </w:t>
      </w:r>
      <w:r w:rsidR="004F395B">
        <w:rPr>
          <w:rFonts w:ascii="Helvetica Neue" w:hAnsi="Helvetica Neue"/>
          <w:sz w:val="24"/>
          <w:szCs w:val="24"/>
        </w:rPr>
        <w:t>one of the</w:t>
      </w:r>
      <w:r w:rsidR="00B0675D">
        <w:rPr>
          <w:rFonts w:ascii="Helvetica Neue" w:hAnsi="Helvetica Neue"/>
          <w:sz w:val="24"/>
          <w:szCs w:val="24"/>
        </w:rPr>
        <w:t xml:space="preserve"> character</w:t>
      </w:r>
      <w:r w:rsidR="004F395B">
        <w:rPr>
          <w:rFonts w:ascii="Helvetica Neue" w:hAnsi="Helvetica Neue"/>
          <w:sz w:val="24"/>
          <w:szCs w:val="24"/>
        </w:rPr>
        <w:t>s is a wrestler</w:t>
      </w:r>
      <w:r w:rsidR="00B0675D">
        <w:rPr>
          <w:rFonts w:ascii="Helvetica Neue" w:hAnsi="Helvetica Neue"/>
          <w:sz w:val="24"/>
          <w:szCs w:val="24"/>
        </w:rPr>
        <w:t xml:space="preserve"> named </w:t>
      </w:r>
      <w:proofErr w:type="spellStart"/>
      <w:r w:rsidR="00840A3F">
        <w:rPr>
          <w:rFonts w:ascii="Helvetica Neue" w:hAnsi="Helvetica Neue"/>
          <w:sz w:val="24"/>
          <w:szCs w:val="24"/>
        </w:rPr>
        <w:t>Amalinze</w:t>
      </w:r>
      <w:proofErr w:type="spellEnd"/>
      <w:r w:rsidR="00840A3F">
        <w:rPr>
          <w:rFonts w:ascii="Helvetica Neue" w:hAnsi="Helvetica Neue"/>
          <w:sz w:val="24"/>
          <w:szCs w:val="24"/>
        </w:rPr>
        <w:t xml:space="preserve"> </w:t>
      </w:r>
      <w:r w:rsidR="001B4BF8">
        <w:rPr>
          <w:rFonts w:ascii="Helvetica Neue" w:hAnsi="Helvetica Neue"/>
          <w:sz w:val="24"/>
          <w:szCs w:val="24"/>
        </w:rPr>
        <w:t xml:space="preserve">The Cat. His name is of course metaphoric, </w:t>
      </w:r>
      <w:r w:rsidR="00C75AD6">
        <w:rPr>
          <w:rFonts w:ascii="Helvetica Neue" w:hAnsi="Helvetica Neue"/>
          <w:sz w:val="24"/>
          <w:szCs w:val="24"/>
        </w:rPr>
        <w:t xml:space="preserve">insinuating that he moves like a cat, is quick and fearless in his attacks </w:t>
      </w:r>
      <w:r w:rsidR="006A32B0">
        <w:rPr>
          <w:rFonts w:ascii="Helvetica Neue" w:hAnsi="Helvetica Neue"/>
          <w:sz w:val="24"/>
          <w:szCs w:val="24"/>
        </w:rPr>
        <w:t xml:space="preserve">and difficult to catch. The fact that his name immediately conjures up images in the mind of those particular feline attributes rather than us perhaps </w:t>
      </w:r>
      <w:r w:rsidR="003923EC">
        <w:rPr>
          <w:rFonts w:ascii="Helvetica Neue" w:hAnsi="Helvetica Neue"/>
          <w:sz w:val="24"/>
          <w:szCs w:val="24"/>
        </w:rPr>
        <w:t>gaining the impression</w:t>
      </w:r>
      <w:r w:rsidR="006A32B0">
        <w:rPr>
          <w:rFonts w:ascii="Helvetica Neue" w:hAnsi="Helvetica Neue"/>
          <w:sz w:val="24"/>
          <w:szCs w:val="24"/>
        </w:rPr>
        <w:t xml:space="preserve"> that he </w:t>
      </w:r>
      <w:r w:rsidR="003923EC">
        <w:rPr>
          <w:rFonts w:ascii="Helvetica Neue" w:hAnsi="Helvetica Neue"/>
          <w:sz w:val="24"/>
          <w:szCs w:val="24"/>
        </w:rPr>
        <w:t xml:space="preserve">has a tendency to </w:t>
      </w:r>
      <w:r w:rsidR="006A32B0">
        <w:rPr>
          <w:rFonts w:ascii="Helvetica Neue" w:hAnsi="Helvetica Neue"/>
          <w:sz w:val="24"/>
          <w:szCs w:val="24"/>
        </w:rPr>
        <w:t xml:space="preserve">purr, </w:t>
      </w:r>
      <w:r w:rsidR="00145F73">
        <w:rPr>
          <w:rFonts w:ascii="Helvetica Neue" w:hAnsi="Helvetica Neue"/>
          <w:sz w:val="24"/>
          <w:szCs w:val="24"/>
        </w:rPr>
        <w:t xml:space="preserve">catch mice </w:t>
      </w:r>
      <w:r w:rsidR="006A32B0">
        <w:rPr>
          <w:rFonts w:ascii="Helvetica Neue" w:hAnsi="Helvetica Neue"/>
          <w:sz w:val="24"/>
          <w:szCs w:val="24"/>
        </w:rPr>
        <w:t xml:space="preserve">or </w:t>
      </w:r>
      <w:r w:rsidR="00D52D0D">
        <w:rPr>
          <w:rFonts w:ascii="Helvetica Neue" w:hAnsi="Helvetica Neue"/>
          <w:sz w:val="24"/>
          <w:szCs w:val="24"/>
        </w:rPr>
        <w:t xml:space="preserve">perhaps </w:t>
      </w:r>
      <w:r w:rsidR="00EA7B9A">
        <w:rPr>
          <w:rFonts w:ascii="Helvetica Neue" w:hAnsi="Helvetica Neue"/>
          <w:sz w:val="24"/>
          <w:szCs w:val="24"/>
        </w:rPr>
        <w:t xml:space="preserve">mark his territory with urine is an indication of how common this type of reverse anthropomorphic metaphor is. It is </w:t>
      </w:r>
      <w:r w:rsidR="003504D1">
        <w:rPr>
          <w:rFonts w:ascii="Helvetica Neue" w:hAnsi="Helvetica Neue"/>
          <w:sz w:val="24"/>
          <w:szCs w:val="24"/>
        </w:rPr>
        <w:t>the things that</w:t>
      </w:r>
      <w:r w:rsidR="00EA7B9A">
        <w:rPr>
          <w:rFonts w:ascii="Helvetica Neue" w:hAnsi="Helvetica Neue"/>
          <w:sz w:val="24"/>
          <w:szCs w:val="24"/>
        </w:rPr>
        <w:t xml:space="preserve"> we generally perceive as the dominant aspects of the subsidiary subject that are referred to</w:t>
      </w:r>
      <w:r w:rsidR="00EB73AF">
        <w:rPr>
          <w:rFonts w:ascii="Helvetica Neue" w:hAnsi="Helvetica Neue"/>
          <w:sz w:val="24"/>
          <w:szCs w:val="24"/>
        </w:rPr>
        <w:t xml:space="preserve">, although that shouldn’t be confused with it only being </w:t>
      </w:r>
      <w:r w:rsidR="00EB73AF">
        <w:rPr>
          <w:rFonts w:ascii="Helvetica Neue" w:hAnsi="Helvetica Neue"/>
          <w:sz w:val="24"/>
          <w:szCs w:val="24"/>
        </w:rPr>
        <w:lastRenderedPageBreak/>
        <w:t>positive aspects</w:t>
      </w:r>
      <w:r w:rsidR="000F772B">
        <w:rPr>
          <w:rFonts w:ascii="Helvetica Neue" w:hAnsi="Helvetica Neue"/>
          <w:sz w:val="24"/>
          <w:szCs w:val="24"/>
        </w:rPr>
        <w:t xml:space="preserve">, if </w:t>
      </w:r>
      <w:r w:rsidR="00EB73AF">
        <w:rPr>
          <w:rFonts w:ascii="Helvetica Neue" w:hAnsi="Helvetica Neue"/>
          <w:sz w:val="24"/>
          <w:szCs w:val="24"/>
        </w:rPr>
        <w:t xml:space="preserve">someone is referred to as a </w:t>
      </w:r>
      <w:r w:rsidR="003504D1">
        <w:rPr>
          <w:rFonts w:ascii="Helvetica Neue" w:hAnsi="Helvetica Neue"/>
          <w:sz w:val="24"/>
          <w:szCs w:val="24"/>
        </w:rPr>
        <w:t>‘</w:t>
      </w:r>
      <w:r w:rsidR="00EB73AF">
        <w:rPr>
          <w:rFonts w:ascii="Helvetica Neue" w:hAnsi="Helvetica Neue"/>
          <w:sz w:val="24"/>
          <w:szCs w:val="24"/>
        </w:rPr>
        <w:t>rat</w:t>
      </w:r>
      <w:r w:rsidR="003504D1">
        <w:rPr>
          <w:rFonts w:ascii="Helvetica Neue" w:hAnsi="Helvetica Neue"/>
          <w:sz w:val="24"/>
          <w:szCs w:val="24"/>
        </w:rPr>
        <w:t>’</w:t>
      </w:r>
      <w:r w:rsidR="00EB73AF">
        <w:rPr>
          <w:rFonts w:ascii="Helvetica Neue" w:hAnsi="Helvetica Neue"/>
          <w:sz w:val="24"/>
          <w:szCs w:val="24"/>
        </w:rPr>
        <w:t xml:space="preserve"> or a </w:t>
      </w:r>
      <w:r w:rsidR="003504D1">
        <w:rPr>
          <w:rFonts w:ascii="Helvetica Neue" w:hAnsi="Helvetica Neue"/>
          <w:sz w:val="24"/>
          <w:szCs w:val="24"/>
        </w:rPr>
        <w:t>‘</w:t>
      </w:r>
      <w:r w:rsidR="00EB73AF">
        <w:rPr>
          <w:rFonts w:ascii="Helvetica Neue" w:hAnsi="Helvetica Neue"/>
          <w:sz w:val="24"/>
          <w:szCs w:val="24"/>
        </w:rPr>
        <w:t>weasel</w:t>
      </w:r>
      <w:r w:rsidR="003504D1">
        <w:rPr>
          <w:rFonts w:ascii="Helvetica Neue" w:hAnsi="Helvetica Neue"/>
          <w:sz w:val="24"/>
          <w:szCs w:val="24"/>
        </w:rPr>
        <w:t>’</w:t>
      </w:r>
      <w:r w:rsidR="00EB73AF">
        <w:rPr>
          <w:rFonts w:ascii="Helvetica Neue" w:hAnsi="Helvetica Neue"/>
          <w:sz w:val="24"/>
          <w:szCs w:val="24"/>
        </w:rPr>
        <w:t xml:space="preserve"> it</w:t>
      </w:r>
      <w:r w:rsidR="003504D1">
        <w:rPr>
          <w:rFonts w:ascii="Helvetica Neue" w:hAnsi="Helvetica Neue"/>
          <w:sz w:val="24"/>
          <w:szCs w:val="24"/>
        </w:rPr>
        <w:t xml:space="preserve"> is</w:t>
      </w:r>
      <w:r w:rsidR="00EB73AF">
        <w:rPr>
          <w:rFonts w:ascii="Helvetica Neue" w:hAnsi="Helvetica Neue"/>
          <w:sz w:val="24"/>
          <w:szCs w:val="24"/>
        </w:rPr>
        <w:t xml:space="preserve"> rarely a compliment!</w:t>
      </w:r>
      <w:r w:rsidR="000F772B">
        <w:rPr>
          <w:rFonts w:ascii="Helvetica Neue" w:hAnsi="Helvetica Neue"/>
          <w:sz w:val="24"/>
          <w:szCs w:val="24"/>
        </w:rPr>
        <w:t xml:space="preserve"> Nor should </w:t>
      </w:r>
      <w:r w:rsidR="006D5642">
        <w:rPr>
          <w:rFonts w:ascii="Helvetica Neue" w:hAnsi="Helvetica Neue"/>
          <w:sz w:val="24"/>
          <w:szCs w:val="24"/>
        </w:rPr>
        <w:t xml:space="preserve">it be thought that reverse anthropomorphism is the only type of metaphor used to describe </w:t>
      </w:r>
      <w:r w:rsidR="00F90A4D">
        <w:rPr>
          <w:rFonts w:ascii="Helvetica Neue" w:hAnsi="Helvetica Neue"/>
          <w:sz w:val="24"/>
          <w:szCs w:val="24"/>
        </w:rPr>
        <w:t xml:space="preserve">people </w:t>
      </w:r>
      <w:r w:rsidR="00A82613">
        <w:rPr>
          <w:rFonts w:ascii="Helvetica Neue" w:hAnsi="Helvetica Neue"/>
          <w:sz w:val="24"/>
          <w:szCs w:val="24"/>
        </w:rPr>
        <w:t xml:space="preserve">or give </w:t>
      </w:r>
      <w:r w:rsidR="00F90A4D">
        <w:rPr>
          <w:rFonts w:ascii="Helvetica Neue" w:hAnsi="Helvetica Neue"/>
          <w:sz w:val="24"/>
          <w:szCs w:val="24"/>
        </w:rPr>
        <w:t>them</w:t>
      </w:r>
      <w:r w:rsidR="00A82613">
        <w:rPr>
          <w:rFonts w:ascii="Helvetica Neue" w:hAnsi="Helvetica Neue"/>
          <w:sz w:val="24"/>
          <w:szCs w:val="24"/>
        </w:rPr>
        <w:t xml:space="preserve"> nicknames</w:t>
      </w:r>
      <w:r w:rsidR="006D5642">
        <w:rPr>
          <w:rFonts w:ascii="Helvetica Neue" w:hAnsi="Helvetica Neue"/>
          <w:sz w:val="24"/>
          <w:szCs w:val="24"/>
        </w:rPr>
        <w:t xml:space="preserve">, </w:t>
      </w:r>
      <w:r w:rsidR="009B351F">
        <w:rPr>
          <w:rFonts w:ascii="Helvetica Neue" w:hAnsi="Helvetica Neue"/>
          <w:sz w:val="24"/>
          <w:szCs w:val="24"/>
        </w:rPr>
        <w:t>it is equally common for a person</w:t>
      </w:r>
      <w:r w:rsidR="006D5642">
        <w:rPr>
          <w:rFonts w:ascii="Helvetica Neue" w:hAnsi="Helvetica Neue"/>
          <w:sz w:val="24"/>
          <w:szCs w:val="24"/>
        </w:rPr>
        <w:t xml:space="preserve"> </w:t>
      </w:r>
      <w:r w:rsidR="00CD39B1">
        <w:rPr>
          <w:rFonts w:ascii="Helvetica Neue" w:hAnsi="Helvetica Neue"/>
          <w:sz w:val="24"/>
          <w:szCs w:val="24"/>
        </w:rPr>
        <w:t xml:space="preserve">with particular personality traits to </w:t>
      </w:r>
      <w:r w:rsidR="006D5642">
        <w:rPr>
          <w:rFonts w:ascii="Helvetica Neue" w:hAnsi="Helvetica Neue"/>
          <w:sz w:val="24"/>
          <w:szCs w:val="24"/>
        </w:rPr>
        <w:t>be referred to as ‘Hitler’ or ‘Einstein.’</w:t>
      </w:r>
      <w:r w:rsidR="009C5D58">
        <w:rPr>
          <w:rFonts w:ascii="Helvetica Neue" w:hAnsi="Helvetica Neue"/>
          <w:sz w:val="24"/>
          <w:szCs w:val="24"/>
        </w:rPr>
        <w:t xml:space="preserve"> </w:t>
      </w:r>
      <w:r w:rsidR="004970EE">
        <w:rPr>
          <w:rFonts w:ascii="Helvetica Neue" w:hAnsi="Helvetica Neue"/>
          <w:sz w:val="24"/>
          <w:szCs w:val="24"/>
        </w:rPr>
        <w:t>These</w:t>
      </w:r>
      <w:r w:rsidR="00972A11">
        <w:rPr>
          <w:rFonts w:ascii="Helvetica Neue" w:hAnsi="Helvetica Neue"/>
          <w:sz w:val="24"/>
          <w:szCs w:val="24"/>
        </w:rPr>
        <w:t xml:space="preserve"> last two examples</w:t>
      </w:r>
      <w:r w:rsidR="004970EE">
        <w:rPr>
          <w:rFonts w:ascii="Helvetica Neue" w:hAnsi="Helvetica Neue"/>
          <w:sz w:val="24"/>
          <w:szCs w:val="24"/>
        </w:rPr>
        <w:t xml:space="preserve"> </w:t>
      </w:r>
      <w:r w:rsidR="00972A11">
        <w:rPr>
          <w:rFonts w:ascii="Helvetica Neue" w:hAnsi="Helvetica Neue"/>
          <w:sz w:val="24"/>
          <w:szCs w:val="24"/>
        </w:rPr>
        <w:t>where a person is referred to entirely as someone (or indeed something) else</w:t>
      </w:r>
      <w:r w:rsidR="00AC4ABB">
        <w:rPr>
          <w:rFonts w:ascii="Helvetica Neue" w:hAnsi="Helvetica Neue"/>
          <w:sz w:val="24"/>
          <w:szCs w:val="24"/>
        </w:rPr>
        <w:t xml:space="preserve"> are </w:t>
      </w:r>
      <w:r w:rsidR="008A192D">
        <w:rPr>
          <w:rFonts w:ascii="Helvetica Neue" w:hAnsi="Helvetica Neue"/>
          <w:sz w:val="24"/>
          <w:szCs w:val="24"/>
        </w:rPr>
        <w:t>examples</w:t>
      </w:r>
      <w:r w:rsidR="00972A11">
        <w:rPr>
          <w:rFonts w:ascii="Helvetica Neue" w:hAnsi="Helvetica Neue"/>
          <w:sz w:val="24"/>
          <w:szCs w:val="24"/>
        </w:rPr>
        <w:t xml:space="preserve"> of</w:t>
      </w:r>
      <w:r w:rsidR="00AC4ABB">
        <w:rPr>
          <w:rFonts w:ascii="Helvetica Neue" w:hAnsi="Helvetica Neue"/>
          <w:sz w:val="24"/>
          <w:szCs w:val="24"/>
        </w:rPr>
        <w:t xml:space="preserve"> metonymy</w:t>
      </w:r>
      <w:r w:rsidR="00493C1A">
        <w:rPr>
          <w:rFonts w:ascii="Helvetica Neue" w:hAnsi="Helvetica Neue"/>
          <w:sz w:val="24"/>
          <w:szCs w:val="24"/>
        </w:rPr>
        <w:t xml:space="preserve">. Metonymy can be likened to the example I used earlier </w:t>
      </w:r>
      <w:r w:rsidR="00C65C17">
        <w:rPr>
          <w:rFonts w:ascii="Helvetica Neue" w:hAnsi="Helvetica Neue"/>
          <w:sz w:val="24"/>
          <w:szCs w:val="24"/>
        </w:rPr>
        <w:t>of a metaphor which is so universally understood within the culture in which it is used</w:t>
      </w:r>
      <w:r w:rsidR="00CD39B1">
        <w:rPr>
          <w:rFonts w:ascii="Helvetica Neue" w:hAnsi="Helvetica Neue"/>
          <w:sz w:val="24"/>
          <w:szCs w:val="24"/>
        </w:rPr>
        <w:t xml:space="preserve"> that only the subsidiary </w:t>
      </w:r>
      <w:r w:rsidR="00774807">
        <w:rPr>
          <w:rFonts w:ascii="Helvetica Neue" w:hAnsi="Helvetica Neue"/>
          <w:sz w:val="24"/>
          <w:szCs w:val="24"/>
        </w:rPr>
        <w:t>subject</w:t>
      </w:r>
      <w:r w:rsidR="00CD39B1">
        <w:rPr>
          <w:rFonts w:ascii="Helvetica Neue" w:hAnsi="Helvetica Neue"/>
          <w:sz w:val="24"/>
          <w:szCs w:val="24"/>
        </w:rPr>
        <w:t xml:space="preserve"> is required for the metaphor to be </w:t>
      </w:r>
      <w:r w:rsidR="0057256A">
        <w:rPr>
          <w:rFonts w:ascii="Helvetica Neue" w:hAnsi="Helvetica Neue"/>
          <w:sz w:val="24"/>
          <w:szCs w:val="24"/>
        </w:rPr>
        <w:t xml:space="preserve">perceived </w:t>
      </w:r>
      <w:r w:rsidR="00B55F10">
        <w:rPr>
          <w:rFonts w:ascii="Helvetica Neue" w:hAnsi="Helvetica Neue"/>
          <w:sz w:val="24"/>
          <w:szCs w:val="24"/>
        </w:rPr>
        <w:t>as intended</w:t>
      </w:r>
      <w:r w:rsidR="00EC3767">
        <w:rPr>
          <w:rFonts w:ascii="Helvetica Neue" w:hAnsi="Helvetica Neue"/>
          <w:sz w:val="24"/>
          <w:szCs w:val="24"/>
        </w:rPr>
        <w:t xml:space="preserve">, or that part of the subsidiary </w:t>
      </w:r>
      <w:r w:rsidR="00684299">
        <w:rPr>
          <w:rFonts w:ascii="Helvetica Neue" w:hAnsi="Helvetica Neue"/>
          <w:sz w:val="24"/>
          <w:szCs w:val="24"/>
        </w:rPr>
        <w:t xml:space="preserve">actually </w:t>
      </w:r>
      <w:r w:rsidR="00EC3767">
        <w:rPr>
          <w:rFonts w:ascii="Helvetica Neue" w:hAnsi="Helvetica Neue"/>
          <w:sz w:val="24"/>
          <w:szCs w:val="24"/>
        </w:rPr>
        <w:t xml:space="preserve">stands for </w:t>
      </w:r>
      <w:r w:rsidR="00684299">
        <w:rPr>
          <w:rFonts w:ascii="Helvetica Neue" w:hAnsi="Helvetica Neue"/>
          <w:sz w:val="24"/>
          <w:szCs w:val="24"/>
        </w:rPr>
        <w:t>the whole.</w:t>
      </w:r>
    </w:p>
    <w:p w14:paraId="12EBF3C2" w14:textId="77777777" w:rsidR="00385D37" w:rsidRDefault="00385D37" w:rsidP="007D0156">
      <w:pPr>
        <w:spacing w:line="480" w:lineRule="auto"/>
        <w:rPr>
          <w:rFonts w:ascii="Helvetica Neue" w:hAnsi="Helvetica Neue"/>
          <w:sz w:val="24"/>
          <w:szCs w:val="24"/>
        </w:rPr>
      </w:pPr>
    </w:p>
    <w:p w14:paraId="192F9D39" w14:textId="18A37A0D" w:rsidR="00CD5743" w:rsidRDefault="00684299" w:rsidP="007D0156">
      <w:pPr>
        <w:spacing w:line="480" w:lineRule="auto"/>
        <w:rPr>
          <w:rFonts w:ascii="Helvetica Neue" w:hAnsi="Helvetica Neue"/>
          <w:sz w:val="24"/>
          <w:szCs w:val="24"/>
        </w:rPr>
      </w:pPr>
      <w:r>
        <w:rPr>
          <w:rFonts w:ascii="Helvetica Neue" w:hAnsi="Helvetica Neue"/>
          <w:sz w:val="24"/>
          <w:szCs w:val="24"/>
        </w:rPr>
        <w:t>Although I used the word ‘universally’ above, it</w:t>
      </w:r>
      <w:r w:rsidR="00B55F10">
        <w:rPr>
          <w:rFonts w:ascii="Helvetica Neue" w:hAnsi="Helvetica Neue"/>
          <w:sz w:val="24"/>
          <w:szCs w:val="24"/>
        </w:rPr>
        <w:t xml:space="preserve"> is important to bear in mind that metaphors are </w:t>
      </w:r>
      <w:r w:rsidR="00FE237E">
        <w:rPr>
          <w:rFonts w:ascii="Helvetica Neue" w:hAnsi="Helvetica Neue"/>
          <w:sz w:val="24"/>
          <w:szCs w:val="24"/>
        </w:rPr>
        <w:t>actually</w:t>
      </w:r>
      <w:r w:rsidR="00A74AE9">
        <w:rPr>
          <w:rFonts w:ascii="Helvetica Neue" w:hAnsi="Helvetica Neue"/>
          <w:sz w:val="24"/>
          <w:szCs w:val="24"/>
        </w:rPr>
        <w:t xml:space="preserve"> cultural </w:t>
      </w:r>
      <w:r w:rsidR="000B1BBF">
        <w:rPr>
          <w:rFonts w:ascii="Helvetica Neue" w:hAnsi="Helvetica Neue"/>
          <w:sz w:val="24"/>
          <w:szCs w:val="24"/>
        </w:rPr>
        <w:t>or even colloquial</w:t>
      </w:r>
      <w:r w:rsidR="00052AFA">
        <w:rPr>
          <w:rFonts w:ascii="Helvetica Neue" w:hAnsi="Helvetica Neue"/>
          <w:sz w:val="24"/>
          <w:szCs w:val="24"/>
        </w:rPr>
        <w:t xml:space="preserve"> </w:t>
      </w:r>
      <w:r w:rsidR="00A74AE9">
        <w:rPr>
          <w:rFonts w:ascii="Helvetica Neue" w:hAnsi="Helvetica Neue"/>
          <w:sz w:val="24"/>
          <w:szCs w:val="24"/>
        </w:rPr>
        <w:t xml:space="preserve">and not </w:t>
      </w:r>
      <w:r w:rsidR="005B5CA7">
        <w:rPr>
          <w:rFonts w:ascii="Helvetica Neue" w:hAnsi="Helvetica Neue"/>
          <w:sz w:val="24"/>
          <w:szCs w:val="24"/>
        </w:rPr>
        <w:t xml:space="preserve">truly </w:t>
      </w:r>
      <w:r w:rsidR="00A74AE9">
        <w:rPr>
          <w:rFonts w:ascii="Helvetica Neue" w:hAnsi="Helvetica Neue"/>
          <w:sz w:val="24"/>
          <w:szCs w:val="24"/>
        </w:rPr>
        <w:t>universal</w:t>
      </w:r>
      <w:r w:rsidR="0003281A">
        <w:rPr>
          <w:rFonts w:ascii="Helvetica Neue" w:hAnsi="Helvetica Neue"/>
          <w:sz w:val="24"/>
          <w:szCs w:val="24"/>
        </w:rPr>
        <w:t>ly understood</w:t>
      </w:r>
      <w:r w:rsidR="005576DC">
        <w:rPr>
          <w:rFonts w:ascii="Helvetica Neue" w:hAnsi="Helvetica Neue"/>
          <w:sz w:val="24"/>
          <w:szCs w:val="24"/>
        </w:rPr>
        <w:t xml:space="preserve">. The </w:t>
      </w:r>
      <w:r w:rsidR="00340CF9">
        <w:rPr>
          <w:rFonts w:ascii="Helvetica Neue" w:hAnsi="Helvetica Neue"/>
          <w:sz w:val="24"/>
          <w:szCs w:val="24"/>
        </w:rPr>
        <w:t xml:space="preserve"> abstract nature of the references </w:t>
      </w:r>
      <w:r w:rsidR="0099674D">
        <w:rPr>
          <w:rFonts w:ascii="Helvetica Neue" w:hAnsi="Helvetica Neue"/>
          <w:sz w:val="24"/>
          <w:szCs w:val="24"/>
        </w:rPr>
        <w:t xml:space="preserve">make </w:t>
      </w:r>
      <w:r w:rsidR="00C87C35">
        <w:rPr>
          <w:rFonts w:ascii="Helvetica Neue" w:hAnsi="Helvetica Neue"/>
          <w:sz w:val="24"/>
          <w:szCs w:val="24"/>
        </w:rPr>
        <w:t xml:space="preserve">it necessary for </w:t>
      </w:r>
      <w:r w:rsidR="00817BFA">
        <w:rPr>
          <w:rFonts w:ascii="Helvetica Neue" w:hAnsi="Helvetica Neue"/>
          <w:sz w:val="24"/>
          <w:szCs w:val="24"/>
        </w:rPr>
        <w:t xml:space="preserve">both </w:t>
      </w:r>
      <w:r w:rsidR="00C87C35">
        <w:rPr>
          <w:rFonts w:ascii="Helvetica Neue" w:hAnsi="Helvetica Neue"/>
          <w:sz w:val="24"/>
          <w:szCs w:val="24"/>
        </w:rPr>
        <w:t xml:space="preserve">the </w:t>
      </w:r>
      <w:r w:rsidR="003226C3">
        <w:rPr>
          <w:rFonts w:ascii="Helvetica Neue" w:hAnsi="Helvetica Neue"/>
          <w:sz w:val="24"/>
          <w:szCs w:val="24"/>
        </w:rPr>
        <w:t xml:space="preserve">author </w:t>
      </w:r>
      <w:r w:rsidR="002A46DE">
        <w:rPr>
          <w:rFonts w:ascii="Helvetica Neue" w:hAnsi="Helvetica Neue"/>
          <w:sz w:val="24"/>
          <w:szCs w:val="24"/>
        </w:rPr>
        <w:t xml:space="preserve">/ </w:t>
      </w:r>
      <w:r w:rsidR="00C87C35">
        <w:rPr>
          <w:rFonts w:ascii="Helvetica Neue" w:hAnsi="Helvetica Neue"/>
          <w:sz w:val="24"/>
          <w:szCs w:val="24"/>
        </w:rPr>
        <w:t xml:space="preserve">speaker and </w:t>
      </w:r>
      <w:r w:rsidR="00B55FB4">
        <w:rPr>
          <w:rFonts w:ascii="Helvetica Neue" w:hAnsi="Helvetica Neue"/>
          <w:sz w:val="24"/>
          <w:szCs w:val="24"/>
        </w:rPr>
        <w:t xml:space="preserve">the </w:t>
      </w:r>
      <w:r w:rsidR="002A46DE">
        <w:rPr>
          <w:rFonts w:ascii="Helvetica Neue" w:hAnsi="Helvetica Neue"/>
          <w:sz w:val="24"/>
          <w:szCs w:val="24"/>
        </w:rPr>
        <w:t>receiver</w:t>
      </w:r>
      <w:r w:rsidR="00C87C35">
        <w:rPr>
          <w:rFonts w:ascii="Helvetica Neue" w:hAnsi="Helvetica Neue"/>
          <w:sz w:val="24"/>
          <w:szCs w:val="24"/>
        </w:rPr>
        <w:t xml:space="preserve"> to be</w:t>
      </w:r>
      <w:r w:rsidR="0081562F">
        <w:rPr>
          <w:rFonts w:ascii="Helvetica Neue" w:hAnsi="Helvetica Neue"/>
          <w:sz w:val="24"/>
          <w:szCs w:val="24"/>
        </w:rPr>
        <w:t xml:space="preserve"> not only</w:t>
      </w:r>
      <w:r w:rsidR="00C87C35">
        <w:rPr>
          <w:rFonts w:ascii="Helvetica Neue" w:hAnsi="Helvetica Neue"/>
          <w:sz w:val="24"/>
          <w:szCs w:val="24"/>
        </w:rPr>
        <w:t xml:space="preserve"> familiar with</w:t>
      </w:r>
      <w:r w:rsidR="00B55FB4">
        <w:rPr>
          <w:rFonts w:ascii="Helvetica Neue" w:hAnsi="Helvetica Neue"/>
          <w:sz w:val="24"/>
          <w:szCs w:val="24"/>
        </w:rPr>
        <w:t>,</w:t>
      </w:r>
      <w:r w:rsidR="00C87C35">
        <w:rPr>
          <w:rFonts w:ascii="Helvetica Neue" w:hAnsi="Helvetica Neue"/>
          <w:sz w:val="24"/>
          <w:szCs w:val="24"/>
        </w:rPr>
        <w:t xml:space="preserve"> </w:t>
      </w:r>
      <w:r w:rsidR="0081562F">
        <w:rPr>
          <w:rFonts w:ascii="Helvetica Neue" w:hAnsi="Helvetica Neue"/>
          <w:sz w:val="24"/>
          <w:szCs w:val="24"/>
        </w:rPr>
        <w:t xml:space="preserve">but </w:t>
      </w:r>
      <w:r w:rsidR="00E976FB">
        <w:rPr>
          <w:rFonts w:ascii="Helvetica Neue" w:hAnsi="Helvetica Neue"/>
          <w:sz w:val="24"/>
          <w:szCs w:val="24"/>
        </w:rPr>
        <w:t xml:space="preserve">also </w:t>
      </w:r>
      <w:r w:rsidR="0081562F">
        <w:rPr>
          <w:rFonts w:ascii="Helvetica Neue" w:hAnsi="Helvetica Neue"/>
          <w:sz w:val="24"/>
          <w:szCs w:val="24"/>
        </w:rPr>
        <w:t xml:space="preserve">hold </w:t>
      </w:r>
      <w:r w:rsidR="00D0366E">
        <w:rPr>
          <w:rFonts w:ascii="Helvetica Neue" w:hAnsi="Helvetica Neue"/>
          <w:sz w:val="24"/>
          <w:szCs w:val="24"/>
        </w:rPr>
        <w:t xml:space="preserve">in the same regard </w:t>
      </w:r>
      <w:r w:rsidR="00C87C35">
        <w:rPr>
          <w:rFonts w:ascii="Helvetica Neue" w:hAnsi="Helvetica Neue"/>
          <w:sz w:val="24"/>
          <w:szCs w:val="24"/>
        </w:rPr>
        <w:t xml:space="preserve">both the </w:t>
      </w:r>
      <w:r w:rsidR="00E62362">
        <w:rPr>
          <w:rFonts w:ascii="Helvetica Neue" w:hAnsi="Helvetica Neue"/>
          <w:sz w:val="24"/>
          <w:szCs w:val="24"/>
        </w:rPr>
        <w:t xml:space="preserve">principal </w:t>
      </w:r>
      <w:r w:rsidR="00385D37">
        <w:rPr>
          <w:rFonts w:ascii="Helvetica Neue" w:hAnsi="Helvetica Neue"/>
          <w:sz w:val="24"/>
          <w:szCs w:val="24"/>
        </w:rPr>
        <w:t>and subsidiary subjects</w:t>
      </w:r>
      <w:r w:rsidR="00D0366E">
        <w:rPr>
          <w:rFonts w:ascii="Helvetica Neue" w:hAnsi="Helvetica Neue"/>
          <w:sz w:val="24"/>
          <w:szCs w:val="24"/>
        </w:rPr>
        <w:t xml:space="preserve"> used</w:t>
      </w:r>
      <w:r w:rsidR="003E5E00">
        <w:rPr>
          <w:rFonts w:ascii="Helvetica Neue" w:hAnsi="Helvetica Neue"/>
          <w:sz w:val="24"/>
          <w:szCs w:val="24"/>
        </w:rPr>
        <w:t>. For example</w:t>
      </w:r>
      <w:r w:rsidR="005D61EB">
        <w:rPr>
          <w:rFonts w:ascii="Helvetica Neue" w:hAnsi="Helvetica Neue"/>
          <w:sz w:val="24"/>
          <w:szCs w:val="24"/>
        </w:rPr>
        <w:t xml:space="preserve"> </w:t>
      </w:r>
      <w:r w:rsidR="00810D3C">
        <w:rPr>
          <w:rFonts w:ascii="Helvetica Neue" w:hAnsi="Helvetica Neue"/>
          <w:sz w:val="24"/>
          <w:szCs w:val="24"/>
        </w:rPr>
        <w:t xml:space="preserve">in a conversation between </w:t>
      </w:r>
      <w:r w:rsidR="00656535">
        <w:rPr>
          <w:rFonts w:ascii="Helvetica Neue" w:hAnsi="Helvetica Neue"/>
          <w:sz w:val="24"/>
          <w:szCs w:val="24"/>
        </w:rPr>
        <w:t xml:space="preserve">somebody </w:t>
      </w:r>
      <w:r w:rsidR="003D4566">
        <w:rPr>
          <w:rFonts w:ascii="Helvetica Neue" w:hAnsi="Helvetica Neue"/>
          <w:sz w:val="24"/>
          <w:szCs w:val="24"/>
        </w:rPr>
        <w:t xml:space="preserve">from </w:t>
      </w:r>
      <w:r w:rsidR="00F87113">
        <w:rPr>
          <w:rFonts w:ascii="Helvetica Neue" w:hAnsi="Helvetica Neue"/>
          <w:sz w:val="24"/>
          <w:szCs w:val="24"/>
        </w:rPr>
        <w:t>the United Kingdom</w:t>
      </w:r>
      <w:r w:rsidR="00144DF7">
        <w:rPr>
          <w:rFonts w:ascii="Helvetica Neue" w:hAnsi="Helvetica Neue"/>
          <w:sz w:val="24"/>
          <w:szCs w:val="24"/>
        </w:rPr>
        <w:t xml:space="preserve"> </w:t>
      </w:r>
      <w:r w:rsidR="00810D3C">
        <w:rPr>
          <w:rFonts w:ascii="Helvetica Neue" w:hAnsi="Helvetica Neue"/>
          <w:sz w:val="24"/>
          <w:szCs w:val="24"/>
        </w:rPr>
        <w:t>and</w:t>
      </w:r>
      <w:r w:rsidR="00144DF7">
        <w:rPr>
          <w:rFonts w:ascii="Helvetica Neue" w:hAnsi="Helvetica Neue"/>
          <w:sz w:val="24"/>
          <w:szCs w:val="24"/>
        </w:rPr>
        <w:t xml:space="preserve"> a Chinese person, </w:t>
      </w:r>
      <w:r w:rsidR="00390AC6">
        <w:rPr>
          <w:rFonts w:ascii="Helvetica Neue" w:hAnsi="Helvetica Neue"/>
          <w:sz w:val="24"/>
          <w:szCs w:val="24"/>
        </w:rPr>
        <w:t>were</w:t>
      </w:r>
      <w:r w:rsidR="006642FB">
        <w:rPr>
          <w:rFonts w:ascii="Helvetica Neue" w:hAnsi="Helvetica Neue"/>
          <w:sz w:val="24"/>
          <w:szCs w:val="24"/>
        </w:rPr>
        <w:t xml:space="preserve"> one </w:t>
      </w:r>
      <w:r w:rsidR="00D0366E">
        <w:rPr>
          <w:rFonts w:ascii="Helvetica Neue" w:hAnsi="Helvetica Neue"/>
          <w:sz w:val="24"/>
          <w:szCs w:val="24"/>
        </w:rPr>
        <w:t>of them</w:t>
      </w:r>
      <w:r w:rsidR="00FA2FB9">
        <w:rPr>
          <w:rFonts w:ascii="Helvetica Neue" w:hAnsi="Helvetica Neue"/>
          <w:sz w:val="24"/>
          <w:szCs w:val="24"/>
        </w:rPr>
        <w:t xml:space="preserve"> </w:t>
      </w:r>
      <w:r w:rsidR="00390AC6">
        <w:rPr>
          <w:rFonts w:ascii="Helvetica Neue" w:hAnsi="Helvetica Neue"/>
          <w:sz w:val="24"/>
          <w:szCs w:val="24"/>
        </w:rPr>
        <w:t>to use</w:t>
      </w:r>
      <w:r w:rsidR="00FA2FB9">
        <w:rPr>
          <w:rFonts w:ascii="Helvetica Neue" w:hAnsi="Helvetica Neue"/>
          <w:sz w:val="24"/>
          <w:szCs w:val="24"/>
        </w:rPr>
        <w:t xml:space="preserve"> a metaphor which perhaps likened someone to a dragon</w:t>
      </w:r>
      <w:r w:rsidR="00CB0863">
        <w:rPr>
          <w:rFonts w:ascii="Helvetica Neue" w:hAnsi="Helvetica Neue"/>
          <w:sz w:val="24"/>
          <w:szCs w:val="24"/>
        </w:rPr>
        <w:t xml:space="preserve">, that </w:t>
      </w:r>
      <w:r w:rsidR="0087682B">
        <w:rPr>
          <w:rFonts w:ascii="Helvetica Neue" w:hAnsi="Helvetica Neue"/>
          <w:sz w:val="24"/>
          <w:szCs w:val="24"/>
        </w:rPr>
        <w:t xml:space="preserve">would likely have very different connotations </w:t>
      </w:r>
      <w:r w:rsidR="00B143FE">
        <w:rPr>
          <w:rFonts w:ascii="Helvetica Neue" w:hAnsi="Helvetica Neue"/>
          <w:sz w:val="24"/>
          <w:szCs w:val="24"/>
        </w:rPr>
        <w:t xml:space="preserve">for </w:t>
      </w:r>
      <w:r w:rsidR="0087682B">
        <w:rPr>
          <w:rFonts w:ascii="Helvetica Neue" w:hAnsi="Helvetica Neue"/>
          <w:sz w:val="24"/>
          <w:szCs w:val="24"/>
        </w:rPr>
        <w:t xml:space="preserve">each of </w:t>
      </w:r>
      <w:r w:rsidR="00711690">
        <w:rPr>
          <w:rFonts w:ascii="Helvetica Neue" w:hAnsi="Helvetica Neue"/>
          <w:sz w:val="24"/>
          <w:szCs w:val="24"/>
        </w:rPr>
        <w:t>the participants</w:t>
      </w:r>
      <w:r w:rsidR="0087682B">
        <w:rPr>
          <w:rFonts w:ascii="Helvetica Neue" w:hAnsi="Helvetica Neue"/>
          <w:sz w:val="24"/>
          <w:szCs w:val="24"/>
        </w:rPr>
        <w:t>.</w:t>
      </w:r>
      <w:r w:rsidR="00F614AC">
        <w:rPr>
          <w:rFonts w:ascii="Helvetica Neue" w:hAnsi="Helvetica Neue"/>
          <w:sz w:val="24"/>
          <w:szCs w:val="24"/>
        </w:rPr>
        <w:t xml:space="preserve"> </w:t>
      </w:r>
      <w:r w:rsidR="00C56C22">
        <w:rPr>
          <w:rFonts w:ascii="Helvetica Neue" w:hAnsi="Helvetica Neue"/>
          <w:sz w:val="24"/>
          <w:szCs w:val="24"/>
        </w:rPr>
        <w:t xml:space="preserve">Similarly </w:t>
      </w:r>
      <w:r w:rsidR="00282CD2">
        <w:rPr>
          <w:rFonts w:ascii="Helvetica Neue" w:hAnsi="Helvetica Neue"/>
          <w:sz w:val="24"/>
          <w:szCs w:val="24"/>
        </w:rPr>
        <w:t xml:space="preserve">and much closer both in terms of language and geography, two people who hail from different </w:t>
      </w:r>
      <w:r w:rsidR="00014FE8">
        <w:rPr>
          <w:rFonts w:ascii="Helvetica Neue" w:hAnsi="Helvetica Neue"/>
          <w:sz w:val="24"/>
          <w:szCs w:val="24"/>
        </w:rPr>
        <w:t>regions</w:t>
      </w:r>
      <w:r w:rsidR="00282CD2">
        <w:rPr>
          <w:rFonts w:ascii="Helvetica Neue" w:hAnsi="Helvetica Neue"/>
          <w:sz w:val="24"/>
          <w:szCs w:val="24"/>
        </w:rPr>
        <w:t xml:space="preserve"> within the United Kingdom m</w:t>
      </w:r>
      <w:r w:rsidR="00D87FD7">
        <w:rPr>
          <w:rFonts w:ascii="Helvetica Neue" w:hAnsi="Helvetica Neue"/>
          <w:sz w:val="24"/>
          <w:szCs w:val="24"/>
        </w:rPr>
        <w:t>ay</w:t>
      </w:r>
      <w:r w:rsidR="00282CD2">
        <w:rPr>
          <w:rFonts w:ascii="Helvetica Neue" w:hAnsi="Helvetica Neue"/>
          <w:sz w:val="24"/>
          <w:szCs w:val="24"/>
        </w:rPr>
        <w:t xml:space="preserve"> not understand certain metaphors which are peculiar to their respective </w:t>
      </w:r>
      <w:r w:rsidR="003511A6">
        <w:rPr>
          <w:rFonts w:ascii="Helvetica Neue" w:hAnsi="Helvetica Neue"/>
          <w:sz w:val="24"/>
          <w:szCs w:val="24"/>
        </w:rPr>
        <w:t xml:space="preserve">neighbourhoods. </w:t>
      </w:r>
      <w:r w:rsidR="00A03EE1">
        <w:rPr>
          <w:rFonts w:ascii="Helvetica Neue" w:hAnsi="Helvetica Neue"/>
          <w:sz w:val="24"/>
          <w:szCs w:val="24"/>
        </w:rPr>
        <w:t xml:space="preserve">That rule however only applies to the subjects of the metaphor, linguistically speaking </w:t>
      </w:r>
      <w:r w:rsidR="008D0BE3">
        <w:rPr>
          <w:rFonts w:ascii="Helvetica Neue" w:hAnsi="Helvetica Neue"/>
          <w:sz w:val="24"/>
          <w:szCs w:val="24"/>
        </w:rPr>
        <w:t xml:space="preserve">the </w:t>
      </w:r>
      <w:r w:rsidR="008D0BE3">
        <w:rPr>
          <w:rFonts w:ascii="Helvetica Neue" w:hAnsi="Helvetica Neue"/>
          <w:sz w:val="24"/>
          <w:szCs w:val="24"/>
        </w:rPr>
        <w:lastRenderedPageBreak/>
        <w:t xml:space="preserve">process of forming a metaphor and of expressing one thing in terms of another remains the same across </w:t>
      </w:r>
      <w:r w:rsidR="002E6A5D">
        <w:rPr>
          <w:rFonts w:ascii="Helvetica Neue" w:hAnsi="Helvetica Neue"/>
          <w:sz w:val="24"/>
          <w:szCs w:val="24"/>
        </w:rPr>
        <w:t xml:space="preserve">all </w:t>
      </w:r>
      <w:r w:rsidR="008D0BE3">
        <w:rPr>
          <w:rFonts w:ascii="Helvetica Neue" w:hAnsi="Helvetica Neue"/>
          <w:sz w:val="24"/>
          <w:szCs w:val="24"/>
        </w:rPr>
        <w:t xml:space="preserve">cultures and languages. </w:t>
      </w:r>
    </w:p>
    <w:p w14:paraId="0AE1EB06" w14:textId="1801F68F" w:rsidR="00A8065B" w:rsidRDefault="00A8065B" w:rsidP="007D0156">
      <w:pPr>
        <w:spacing w:line="480" w:lineRule="auto"/>
        <w:rPr>
          <w:rFonts w:ascii="Helvetica Neue" w:hAnsi="Helvetica Neue"/>
          <w:sz w:val="24"/>
          <w:szCs w:val="24"/>
        </w:rPr>
      </w:pPr>
    </w:p>
    <w:p w14:paraId="1E5C9A54" w14:textId="646A2122" w:rsidR="00A8065B" w:rsidRDefault="00A8065B" w:rsidP="007D0156">
      <w:pPr>
        <w:spacing w:line="480" w:lineRule="auto"/>
        <w:rPr>
          <w:rFonts w:ascii="Helvetica Neue" w:hAnsi="Helvetica Neue"/>
          <w:sz w:val="24"/>
          <w:szCs w:val="24"/>
        </w:rPr>
      </w:pPr>
      <w:r>
        <w:rPr>
          <w:rFonts w:ascii="Helvetica Neue" w:hAnsi="Helvetica Neue"/>
          <w:sz w:val="24"/>
          <w:szCs w:val="24"/>
        </w:rPr>
        <w:t>One example of a metaphor</w:t>
      </w:r>
      <w:r w:rsidR="00791CA7">
        <w:rPr>
          <w:rFonts w:ascii="Helvetica Neue" w:hAnsi="Helvetica Neue"/>
          <w:sz w:val="24"/>
          <w:szCs w:val="24"/>
        </w:rPr>
        <w:t xml:space="preserve"> or rather a metaphorical construct</w:t>
      </w:r>
      <w:r>
        <w:rPr>
          <w:rFonts w:ascii="Helvetica Neue" w:hAnsi="Helvetica Neue"/>
          <w:sz w:val="24"/>
          <w:szCs w:val="24"/>
        </w:rPr>
        <w:t xml:space="preserve"> which is very widely </w:t>
      </w:r>
      <w:r w:rsidR="0079242F">
        <w:rPr>
          <w:rFonts w:ascii="Helvetica Neue" w:hAnsi="Helvetica Neue"/>
          <w:sz w:val="24"/>
          <w:szCs w:val="24"/>
        </w:rPr>
        <w:t xml:space="preserve">known but rarely </w:t>
      </w:r>
      <w:r w:rsidR="00BD50AC">
        <w:rPr>
          <w:rFonts w:ascii="Helvetica Neue" w:hAnsi="Helvetica Neue"/>
          <w:sz w:val="24"/>
          <w:szCs w:val="24"/>
        </w:rPr>
        <w:t xml:space="preserve">fully </w:t>
      </w:r>
      <w:r>
        <w:rPr>
          <w:rFonts w:ascii="Helvetica Neue" w:hAnsi="Helvetica Neue"/>
          <w:sz w:val="24"/>
          <w:szCs w:val="24"/>
        </w:rPr>
        <w:t xml:space="preserve">understood </w:t>
      </w:r>
      <w:r w:rsidR="00A0410E">
        <w:rPr>
          <w:rFonts w:ascii="Helvetica Neue" w:hAnsi="Helvetica Neue"/>
          <w:sz w:val="24"/>
          <w:szCs w:val="24"/>
        </w:rPr>
        <w:t xml:space="preserve">(and even disputed) </w:t>
      </w:r>
      <w:r w:rsidR="00BD50AC">
        <w:rPr>
          <w:rFonts w:ascii="Helvetica Neue" w:hAnsi="Helvetica Neue"/>
          <w:sz w:val="24"/>
          <w:szCs w:val="24"/>
        </w:rPr>
        <w:t xml:space="preserve">is </w:t>
      </w:r>
      <w:r w:rsidR="00E626E2">
        <w:rPr>
          <w:rFonts w:ascii="Helvetica Neue" w:hAnsi="Helvetica Neue"/>
          <w:sz w:val="24"/>
          <w:szCs w:val="24"/>
        </w:rPr>
        <w:t xml:space="preserve">that in the balcony scene (act 2, scene 2) from Shakespeare’s </w:t>
      </w:r>
      <w:r w:rsidR="00E626E2">
        <w:rPr>
          <w:rFonts w:ascii="Helvetica Neue" w:hAnsi="Helvetica Neue"/>
          <w:i/>
          <w:sz w:val="24"/>
          <w:szCs w:val="24"/>
        </w:rPr>
        <w:t xml:space="preserve">Romeo </w:t>
      </w:r>
      <w:r w:rsidR="00DD334F">
        <w:rPr>
          <w:rFonts w:ascii="Helvetica Neue" w:hAnsi="Helvetica Neue"/>
          <w:i/>
          <w:sz w:val="24"/>
          <w:szCs w:val="24"/>
        </w:rPr>
        <w:t>and Juliet</w:t>
      </w:r>
      <w:r w:rsidR="00B7502E">
        <w:rPr>
          <w:rFonts w:ascii="Helvetica Neue" w:hAnsi="Helvetica Neue"/>
          <w:i/>
          <w:sz w:val="24"/>
          <w:szCs w:val="24"/>
        </w:rPr>
        <w:t>.</w:t>
      </w:r>
      <w:r w:rsidR="00B7502E">
        <w:rPr>
          <w:rStyle w:val="FootnoteReference"/>
          <w:rFonts w:ascii="Helvetica Neue" w:hAnsi="Helvetica Neue"/>
          <w:i/>
          <w:sz w:val="24"/>
          <w:szCs w:val="24"/>
        </w:rPr>
        <w:footnoteReference w:id="5"/>
      </w:r>
      <w:r w:rsidR="00100BE9">
        <w:rPr>
          <w:rFonts w:ascii="Helvetica Neue" w:hAnsi="Helvetica Neue"/>
          <w:i/>
          <w:sz w:val="24"/>
          <w:szCs w:val="24"/>
        </w:rPr>
        <w:t xml:space="preserve"> </w:t>
      </w:r>
      <w:r w:rsidR="00CF54C0">
        <w:rPr>
          <w:rFonts w:ascii="Helvetica Neue" w:hAnsi="Helvetica Neue"/>
          <w:sz w:val="24"/>
          <w:szCs w:val="24"/>
        </w:rPr>
        <w:t>Romeo describes his love as ‘the sun</w:t>
      </w:r>
      <w:r w:rsidR="00FE33B5">
        <w:rPr>
          <w:rFonts w:ascii="Helvetica Neue" w:hAnsi="Helvetica Neue"/>
          <w:sz w:val="24"/>
          <w:szCs w:val="24"/>
        </w:rPr>
        <w:t xml:space="preserve">’ </w:t>
      </w:r>
      <w:r w:rsidR="005855E2">
        <w:rPr>
          <w:rFonts w:ascii="Helvetica Neue" w:hAnsi="Helvetica Neue"/>
          <w:sz w:val="24"/>
          <w:szCs w:val="24"/>
        </w:rPr>
        <w:t xml:space="preserve">and continues </w:t>
      </w:r>
      <w:r w:rsidR="008D516D">
        <w:rPr>
          <w:rFonts w:ascii="Helvetica Neue" w:hAnsi="Helvetica Neue"/>
          <w:sz w:val="24"/>
          <w:szCs w:val="24"/>
        </w:rPr>
        <w:t xml:space="preserve">in </w:t>
      </w:r>
      <w:r w:rsidR="006F05AE">
        <w:rPr>
          <w:rFonts w:ascii="Helvetica Neue" w:hAnsi="Helvetica Neue"/>
          <w:sz w:val="24"/>
          <w:szCs w:val="24"/>
        </w:rPr>
        <w:t>the</w:t>
      </w:r>
      <w:r w:rsidR="008D516D">
        <w:rPr>
          <w:rFonts w:ascii="Helvetica Neue" w:hAnsi="Helvetica Neue"/>
          <w:sz w:val="24"/>
          <w:szCs w:val="24"/>
        </w:rPr>
        <w:t xml:space="preserve"> same vein with talk of how </w:t>
      </w:r>
      <w:r w:rsidR="006F05AE">
        <w:rPr>
          <w:rFonts w:ascii="Helvetica Neue" w:hAnsi="Helvetica Neue"/>
          <w:sz w:val="24"/>
          <w:szCs w:val="24"/>
        </w:rPr>
        <w:t>she should ‘rise’ (come outside</w:t>
      </w:r>
      <w:r w:rsidR="00786936">
        <w:rPr>
          <w:rFonts w:ascii="Helvetica Neue" w:hAnsi="Helvetica Neue"/>
          <w:sz w:val="24"/>
          <w:szCs w:val="24"/>
        </w:rPr>
        <w:t>). The</w:t>
      </w:r>
      <w:r w:rsidR="00274CE6">
        <w:rPr>
          <w:rFonts w:ascii="Helvetica Neue" w:hAnsi="Helvetica Neue"/>
          <w:sz w:val="24"/>
          <w:szCs w:val="24"/>
        </w:rPr>
        <w:t xml:space="preserve">re is some disagreement regarding </w:t>
      </w:r>
      <w:r w:rsidR="00352DEC">
        <w:rPr>
          <w:rFonts w:ascii="Helvetica Neue" w:hAnsi="Helvetica Neue"/>
          <w:sz w:val="24"/>
          <w:szCs w:val="24"/>
        </w:rPr>
        <w:t>the</w:t>
      </w:r>
      <w:r w:rsidR="00274CE6">
        <w:rPr>
          <w:rFonts w:ascii="Helvetica Neue" w:hAnsi="Helvetica Neue"/>
          <w:sz w:val="24"/>
          <w:szCs w:val="24"/>
        </w:rPr>
        <w:t xml:space="preserve"> meaning</w:t>
      </w:r>
      <w:r w:rsidR="00786936">
        <w:rPr>
          <w:rFonts w:ascii="Helvetica Neue" w:hAnsi="Helvetica Neue"/>
          <w:sz w:val="24"/>
          <w:szCs w:val="24"/>
        </w:rPr>
        <w:t xml:space="preserve"> </w:t>
      </w:r>
      <w:r w:rsidR="000C4334">
        <w:rPr>
          <w:rFonts w:ascii="Helvetica Neue" w:hAnsi="Helvetica Neue"/>
          <w:sz w:val="24"/>
          <w:szCs w:val="24"/>
        </w:rPr>
        <w:t xml:space="preserve">of the </w:t>
      </w:r>
      <w:r w:rsidR="00786936">
        <w:rPr>
          <w:rFonts w:ascii="Helvetica Neue" w:hAnsi="Helvetica Neue"/>
          <w:sz w:val="24"/>
          <w:szCs w:val="24"/>
        </w:rPr>
        <w:t>following metaphor regarding the moon</w:t>
      </w:r>
      <w:r w:rsidR="001470BB">
        <w:rPr>
          <w:rFonts w:ascii="Helvetica Neue" w:hAnsi="Helvetica Neue"/>
          <w:sz w:val="24"/>
          <w:szCs w:val="24"/>
        </w:rPr>
        <w:t xml:space="preserve"> however</w:t>
      </w:r>
      <w:r w:rsidR="00352DEC">
        <w:rPr>
          <w:rFonts w:ascii="Helvetica Neue" w:hAnsi="Helvetica Neue"/>
          <w:sz w:val="24"/>
          <w:szCs w:val="24"/>
        </w:rPr>
        <w:t xml:space="preserve">, and indeed whether or not it is a metaphor at all. Does it mean that she would </w:t>
      </w:r>
      <w:r w:rsidR="0041331F">
        <w:rPr>
          <w:rFonts w:ascii="Helvetica Neue" w:hAnsi="Helvetica Neue"/>
          <w:sz w:val="24"/>
          <w:szCs w:val="24"/>
        </w:rPr>
        <w:t xml:space="preserve">(figuratively) </w:t>
      </w:r>
      <w:r w:rsidR="00352DEC">
        <w:rPr>
          <w:rFonts w:ascii="Helvetica Neue" w:hAnsi="Helvetica Neue"/>
          <w:sz w:val="24"/>
          <w:szCs w:val="24"/>
        </w:rPr>
        <w:t xml:space="preserve">outshine the moon </w:t>
      </w:r>
      <w:r w:rsidR="004A3F08">
        <w:rPr>
          <w:rFonts w:ascii="Helvetica Neue" w:hAnsi="Helvetica Neue"/>
          <w:sz w:val="24"/>
          <w:szCs w:val="24"/>
        </w:rPr>
        <w:t xml:space="preserve">with her radiant </w:t>
      </w:r>
      <w:r w:rsidR="004C2F86">
        <w:rPr>
          <w:rFonts w:ascii="Helvetica Neue" w:hAnsi="Helvetica Neue"/>
          <w:sz w:val="24"/>
          <w:szCs w:val="24"/>
        </w:rPr>
        <w:t xml:space="preserve">beauty </w:t>
      </w:r>
      <w:r w:rsidR="0041331F">
        <w:rPr>
          <w:rFonts w:ascii="Helvetica Neue" w:hAnsi="Helvetica Neue"/>
          <w:sz w:val="24"/>
          <w:szCs w:val="24"/>
        </w:rPr>
        <w:t xml:space="preserve">or is it a </w:t>
      </w:r>
      <w:r w:rsidR="00CD2A78">
        <w:rPr>
          <w:rFonts w:ascii="Helvetica Neue" w:hAnsi="Helvetica Neue"/>
          <w:sz w:val="24"/>
          <w:szCs w:val="24"/>
        </w:rPr>
        <w:t xml:space="preserve">rather more sordid </w:t>
      </w:r>
      <w:r w:rsidR="0041331F">
        <w:rPr>
          <w:rFonts w:ascii="Helvetica Neue" w:hAnsi="Helvetica Neue"/>
          <w:sz w:val="24"/>
          <w:szCs w:val="24"/>
        </w:rPr>
        <w:t xml:space="preserve">reference to </w:t>
      </w:r>
      <w:r w:rsidR="001012B4">
        <w:rPr>
          <w:rFonts w:ascii="Helvetica Neue" w:hAnsi="Helvetica Neue"/>
          <w:sz w:val="24"/>
          <w:szCs w:val="24"/>
        </w:rPr>
        <w:t xml:space="preserve">Juliet’s </w:t>
      </w:r>
      <w:r w:rsidR="00C06E10">
        <w:rPr>
          <w:rFonts w:ascii="Helvetica Neue" w:hAnsi="Helvetica Neue"/>
          <w:sz w:val="24"/>
          <w:szCs w:val="24"/>
        </w:rPr>
        <w:t>purity (virginity)</w:t>
      </w:r>
      <w:r w:rsidR="00596FCF">
        <w:rPr>
          <w:rFonts w:ascii="Helvetica Neue" w:hAnsi="Helvetica Neue"/>
          <w:sz w:val="24"/>
          <w:szCs w:val="24"/>
        </w:rPr>
        <w:t xml:space="preserve"> </w:t>
      </w:r>
      <w:r w:rsidR="00CD2A78">
        <w:rPr>
          <w:rFonts w:ascii="Helvetica Neue" w:hAnsi="Helvetica Neue"/>
          <w:sz w:val="24"/>
          <w:szCs w:val="24"/>
        </w:rPr>
        <w:t xml:space="preserve">and </w:t>
      </w:r>
      <w:r w:rsidR="001E1F3E">
        <w:rPr>
          <w:rFonts w:ascii="Helvetica Neue" w:hAnsi="Helvetica Neue"/>
          <w:sz w:val="24"/>
          <w:szCs w:val="24"/>
        </w:rPr>
        <w:t>Romeo’s wish to ‘remedy’ her ‘green sickness</w:t>
      </w:r>
      <w:r w:rsidR="00596FCF">
        <w:rPr>
          <w:rFonts w:ascii="Helvetica Neue" w:hAnsi="Helvetica Neue"/>
          <w:sz w:val="24"/>
          <w:szCs w:val="24"/>
        </w:rPr>
        <w:t xml:space="preserve">?’ </w:t>
      </w:r>
      <w:r w:rsidR="0041331F">
        <w:rPr>
          <w:rFonts w:ascii="Helvetica Neue" w:hAnsi="Helvetica Neue"/>
          <w:sz w:val="24"/>
          <w:szCs w:val="24"/>
        </w:rPr>
        <w:t xml:space="preserve">That is a </w:t>
      </w:r>
      <w:r w:rsidR="006C60EC">
        <w:rPr>
          <w:rFonts w:ascii="Helvetica Neue" w:hAnsi="Helvetica Neue"/>
          <w:sz w:val="24"/>
          <w:szCs w:val="24"/>
        </w:rPr>
        <w:t>discussion</w:t>
      </w:r>
      <w:r w:rsidR="0041331F">
        <w:rPr>
          <w:rFonts w:ascii="Helvetica Neue" w:hAnsi="Helvetica Neue"/>
          <w:sz w:val="24"/>
          <w:szCs w:val="24"/>
        </w:rPr>
        <w:t xml:space="preserve"> for a different time, nevertheless the example serves </w:t>
      </w:r>
      <w:r w:rsidR="00A0410E">
        <w:rPr>
          <w:rFonts w:ascii="Helvetica Neue" w:hAnsi="Helvetica Neue"/>
          <w:sz w:val="24"/>
          <w:szCs w:val="24"/>
        </w:rPr>
        <w:t>to indicate how metaphors can be both understood and misunderstood at the same time, depending on how familiar the receiver is to the vernacular of the author or speaker.</w:t>
      </w:r>
    </w:p>
    <w:p w14:paraId="635D8F8E" w14:textId="175918A0" w:rsidR="008D0BE3" w:rsidRDefault="008D0BE3" w:rsidP="007D0156">
      <w:pPr>
        <w:spacing w:line="480" w:lineRule="auto"/>
        <w:rPr>
          <w:rFonts w:ascii="Helvetica Neue" w:hAnsi="Helvetica Neue"/>
          <w:sz w:val="24"/>
          <w:szCs w:val="24"/>
        </w:rPr>
      </w:pPr>
    </w:p>
    <w:p w14:paraId="54FDB4A6" w14:textId="515E1620" w:rsidR="00DA3905" w:rsidRDefault="008D0BE3" w:rsidP="007D0156">
      <w:pPr>
        <w:spacing w:line="480" w:lineRule="auto"/>
        <w:rPr>
          <w:rFonts w:ascii="Helvetica Neue" w:hAnsi="Helvetica Neue"/>
          <w:sz w:val="24"/>
          <w:szCs w:val="24"/>
        </w:rPr>
      </w:pPr>
      <w:r>
        <w:rPr>
          <w:rFonts w:ascii="Helvetica Neue" w:hAnsi="Helvetica Neue"/>
          <w:sz w:val="24"/>
          <w:szCs w:val="24"/>
        </w:rPr>
        <w:t xml:space="preserve">Poetry </w:t>
      </w:r>
      <w:r w:rsidR="001C5CE9">
        <w:rPr>
          <w:rFonts w:ascii="Helvetica Neue" w:hAnsi="Helvetica Neue"/>
          <w:sz w:val="24"/>
          <w:szCs w:val="24"/>
        </w:rPr>
        <w:t>is</w:t>
      </w:r>
      <w:r w:rsidR="00807B1A">
        <w:rPr>
          <w:rFonts w:ascii="Helvetica Neue" w:hAnsi="Helvetica Neue"/>
          <w:sz w:val="24"/>
          <w:szCs w:val="24"/>
        </w:rPr>
        <w:t xml:space="preserve"> </w:t>
      </w:r>
      <w:r>
        <w:rPr>
          <w:rFonts w:ascii="Helvetica Neue" w:hAnsi="Helvetica Neue"/>
          <w:sz w:val="24"/>
          <w:szCs w:val="24"/>
        </w:rPr>
        <w:t xml:space="preserve">perhaps the richest </w:t>
      </w:r>
      <w:r w:rsidR="00756D49">
        <w:rPr>
          <w:rFonts w:ascii="Helvetica Neue" w:hAnsi="Helvetica Neue"/>
          <w:sz w:val="24"/>
          <w:szCs w:val="24"/>
        </w:rPr>
        <w:t>single source of</w:t>
      </w:r>
      <w:r>
        <w:rPr>
          <w:rFonts w:ascii="Helvetica Neue" w:hAnsi="Helvetica Neue"/>
          <w:sz w:val="24"/>
          <w:szCs w:val="24"/>
        </w:rPr>
        <w:t xml:space="preserve"> metaphor and so might be a good place to find a definitive answer to our question, if indeed there is one. </w:t>
      </w:r>
      <w:r w:rsidR="00374B99">
        <w:rPr>
          <w:rFonts w:ascii="Helvetica Neue" w:hAnsi="Helvetica Neue"/>
          <w:sz w:val="24"/>
          <w:szCs w:val="24"/>
        </w:rPr>
        <w:t xml:space="preserve">It is common in </w:t>
      </w:r>
      <w:r w:rsidR="00BA778A">
        <w:rPr>
          <w:rFonts w:ascii="Helvetica Neue" w:hAnsi="Helvetica Neue"/>
          <w:sz w:val="24"/>
          <w:szCs w:val="24"/>
        </w:rPr>
        <w:t xml:space="preserve">many </w:t>
      </w:r>
      <w:r w:rsidR="0025409A">
        <w:rPr>
          <w:rFonts w:ascii="Helvetica Neue" w:hAnsi="Helvetica Neue"/>
          <w:sz w:val="24"/>
          <w:szCs w:val="24"/>
        </w:rPr>
        <w:t xml:space="preserve">lyric </w:t>
      </w:r>
      <w:r w:rsidR="004E4959">
        <w:rPr>
          <w:rFonts w:ascii="Helvetica Neue" w:hAnsi="Helvetica Neue"/>
          <w:sz w:val="24"/>
          <w:szCs w:val="24"/>
        </w:rPr>
        <w:t>poems</w:t>
      </w:r>
      <w:r w:rsidR="00374B99">
        <w:rPr>
          <w:rFonts w:ascii="Helvetica Neue" w:hAnsi="Helvetica Neue"/>
          <w:sz w:val="24"/>
          <w:szCs w:val="24"/>
        </w:rPr>
        <w:t xml:space="preserve"> to use a metaphoric theme</w:t>
      </w:r>
      <w:r w:rsidR="00A51273">
        <w:rPr>
          <w:rFonts w:ascii="Helvetica Neue" w:hAnsi="Helvetica Neue"/>
          <w:sz w:val="24"/>
          <w:szCs w:val="24"/>
        </w:rPr>
        <w:t xml:space="preserve">, in fact I think </w:t>
      </w:r>
      <w:r w:rsidR="00BB00D6">
        <w:rPr>
          <w:rFonts w:ascii="Helvetica Neue" w:hAnsi="Helvetica Neue"/>
          <w:sz w:val="24"/>
          <w:szCs w:val="24"/>
        </w:rPr>
        <w:t xml:space="preserve">a more difficult task </w:t>
      </w:r>
      <w:r w:rsidR="005773BA">
        <w:rPr>
          <w:rFonts w:ascii="Helvetica Neue" w:hAnsi="Helvetica Neue"/>
          <w:sz w:val="24"/>
          <w:szCs w:val="24"/>
        </w:rPr>
        <w:t>would be</w:t>
      </w:r>
      <w:r w:rsidR="00A51273">
        <w:rPr>
          <w:rFonts w:ascii="Helvetica Neue" w:hAnsi="Helvetica Neue"/>
          <w:sz w:val="24"/>
          <w:szCs w:val="24"/>
        </w:rPr>
        <w:t xml:space="preserve"> to find a poem which does not rely on metaphor </w:t>
      </w:r>
      <w:r w:rsidR="005773BA">
        <w:rPr>
          <w:rFonts w:ascii="Helvetica Neue" w:hAnsi="Helvetica Neue"/>
          <w:sz w:val="24"/>
          <w:szCs w:val="24"/>
        </w:rPr>
        <w:t xml:space="preserve">in order </w:t>
      </w:r>
      <w:r w:rsidR="001D3D37">
        <w:rPr>
          <w:rFonts w:ascii="Helvetica Neue" w:hAnsi="Helvetica Neue"/>
          <w:sz w:val="24"/>
          <w:szCs w:val="24"/>
        </w:rPr>
        <w:t>to convey its message.</w:t>
      </w:r>
      <w:r w:rsidR="00374B99">
        <w:rPr>
          <w:rFonts w:ascii="Helvetica Neue" w:hAnsi="Helvetica Neue"/>
          <w:sz w:val="24"/>
          <w:szCs w:val="24"/>
        </w:rPr>
        <w:t xml:space="preserve"> </w:t>
      </w:r>
      <w:r w:rsidR="001D3D37">
        <w:rPr>
          <w:rFonts w:ascii="Helvetica Neue" w:hAnsi="Helvetica Neue"/>
          <w:sz w:val="24"/>
          <w:szCs w:val="24"/>
        </w:rPr>
        <w:t xml:space="preserve">For </w:t>
      </w:r>
      <w:r w:rsidR="00A4003C">
        <w:rPr>
          <w:rFonts w:ascii="Helvetica Neue" w:hAnsi="Helvetica Neue"/>
          <w:sz w:val="24"/>
          <w:szCs w:val="24"/>
        </w:rPr>
        <w:t>example</w:t>
      </w:r>
      <w:r w:rsidR="001C11AD">
        <w:rPr>
          <w:rFonts w:ascii="Helvetica Neue" w:hAnsi="Helvetica Neue"/>
          <w:sz w:val="24"/>
          <w:szCs w:val="24"/>
        </w:rPr>
        <w:t xml:space="preserve"> </w:t>
      </w:r>
      <w:r w:rsidR="004D65BB">
        <w:rPr>
          <w:rFonts w:ascii="Helvetica Neue" w:hAnsi="Helvetica Neue"/>
          <w:sz w:val="24"/>
          <w:szCs w:val="24"/>
        </w:rPr>
        <w:t>in</w:t>
      </w:r>
      <w:r w:rsidR="00E37B14">
        <w:rPr>
          <w:rFonts w:ascii="Helvetica Neue" w:hAnsi="Helvetica Neue"/>
          <w:sz w:val="24"/>
          <w:szCs w:val="24"/>
        </w:rPr>
        <w:t xml:space="preserve"> Wordsworth’s </w:t>
      </w:r>
      <w:r w:rsidR="004D65BB">
        <w:rPr>
          <w:rFonts w:ascii="Helvetica Neue" w:hAnsi="Helvetica Neue"/>
          <w:sz w:val="24"/>
          <w:szCs w:val="24"/>
        </w:rPr>
        <w:t xml:space="preserve"> </w:t>
      </w:r>
      <w:r w:rsidR="004D65BB">
        <w:rPr>
          <w:rFonts w:ascii="Helvetica Neue" w:hAnsi="Helvetica Neue"/>
          <w:i/>
          <w:sz w:val="24"/>
          <w:szCs w:val="24"/>
        </w:rPr>
        <w:t>I Wandered</w:t>
      </w:r>
      <w:r w:rsidR="00E37B14">
        <w:rPr>
          <w:rFonts w:ascii="Helvetica Neue" w:hAnsi="Helvetica Neue"/>
          <w:i/>
          <w:sz w:val="24"/>
          <w:szCs w:val="24"/>
        </w:rPr>
        <w:t xml:space="preserve"> Lonely As A Cloud</w:t>
      </w:r>
      <w:r w:rsidR="001C11AD">
        <w:rPr>
          <w:rFonts w:ascii="Helvetica Neue" w:hAnsi="Helvetica Neue"/>
          <w:i/>
          <w:sz w:val="24"/>
          <w:szCs w:val="24"/>
        </w:rPr>
        <w:t xml:space="preserve">, </w:t>
      </w:r>
      <w:r w:rsidR="001C11AD" w:rsidRPr="008D120B">
        <w:rPr>
          <w:rFonts w:ascii="Helvetica Neue" w:hAnsi="Helvetica Neue"/>
          <w:sz w:val="24"/>
          <w:szCs w:val="24"/>
        </w:rPr>
        <w:t>although</w:t>
      </w:r>
      <w:r w:rsidR="007D2EE4" w:rsidRPr="005657A6">
        <w:rPr>
          <w:rFonts w:ascii="Helvetica Neue" w:hAnsi="Helvetica Neue"/>
          <w:sz w:val="24"/>
          <w:szCs w:val="24"/>
        </w:rPr>
        <w:t xml:space="preserve"> the title of the poem is a simile</w:t>
      </w:r>
      <w:r w:rsidR="00EF6A0F">
        <w:rPr>
          <w:rFonts w:ascii="Helvetica Neue" w:hAnsi="Helvetica Neue"/>
          <w:sz w:val="24"/>
          <w:szCs w:val="24"/>
        </w:rPr>
        <w:t xml:space="preserve"> due</w:t>
      </w:r>
      <w:r w:rsidR="002172BB">
        <w:rPr>
          <w:rFonts w:ascii="Helvetica Neue" w:hAnsi="Helvetica Neue"/>
          <w:sz w:val="24"/>
          <w:szCs w:val="24"/>
        </w:rPr>
        <w:t xml:space="preserve"> to the use of the word ‘as</w:t>
      </w:r>
      <w:r w:rsidR="007D2EE4" w:rsidRPr="005657A6">
        <w:rPr>
          <w:rFonts w:ascii="Helvetica Neue" w:hAnsi="Helvetica Neue"/>
          <w:sz w:val="24"/>
          <w:szCs w:val="24"/>
        </w:rPr>
        <w:t>,</w:t>
      </w:r>
      <w:r w:rsidR="002172BB">
        <w:rPr>
          <w:rFonts w:ascii="Helvetica Neue" w:hAnsi="Helvetica Neue"/>
          <w:sz w:val="24"/>
          <w:szCs w:val="24"/>
        </w:rPr>
        <w:t>’</w:t>
      </w:r>
      <w:r w:rsidR="00DC2958">
        <w:rPr>
          <w:rFonts w:ascii="Helvetica Neue" w:hAnsi="Helvetica Neue"/>
          <w:sz w:val="24"/>
          <w:szCs w:val="24"/>
        </w:rPr>
        <w:t xml:space="preserve"> </w:t>
      </w:r>
      <w:r w:rsidR="00EF6A0F">
        <w:rPr>
          <w:rFonts w:ascii="Helvetica Neue" w:hAnsi="Helvetica Neue"/>
          <w:sz w:val="24"/>
          <w:szCs w:val="24"/>
        </w:rPr>
        <w:t xml:space="preserve"> in </w:t>
      </w:r>
      <w:r w:rsidR="00A10421">
        <w:rPr>
          <w:rFonts w:ascii="Helvetica Neue" w:hAnsi="Helvetica Neue"/>
          <w:sz w:val="24"/>
          <w:szCs w:val="24"/>
        </w:rPr>
        <w:t xml:space="preserve">the </w:t>
      </w:r>
      <w:r w:rsidR="00EF6A0F">
        <w:rPr>
          <w:rFonts w:ascii="Helvetica Neue" w:hAnsi="Helvetica Neue"/>
          <w:sz w:val="24"/>
          <w:szCs w:val="24"/>
        </w:rPr>
        <w:t>comparison</w:t>
      </w:r>
      <w:r w:rsidR="00147B2B">
        <w:rPr>
          <w:rFonts w:ascii="Helvetica Neue" w:hAnsi="Helvetica Neue"/>
          <w:sz w:val="24"/>
          <w:szCs w:val="24"/>
        </w:rPr>
        <w:t xml:space="preserve"> of the title</w:t>
      </w:r>
      <w:r w:rsidR="009E64C5">
        <w:rPr>
          <w:rFonts w:ascii="Helvetica Neue" w:hAnsi="Helvetica Neue"/>
          <w:sz w:val="24"/>
          <w:szCs w:val="24"/>
        </w:rPr>
        <w:t>,</w:t>
      </w:r>
      <w:r w:rsidR="00EF6A0F">
        <w:rPr>
          <w:rFonts w:ascii="Helvetica Neue" w:hAnsi="Helvetica Neue"/>
          <w:sz w:val="24"/>
          <w:szCs w:val="24"/>
        </w:rPr>
        <w:t xml:space="preserve"> </w:t>
      </w:r>
      <w:r w:rsidR="007D2EE4" w:rsidRPr="005657A6">
        <w:rPr>
          <w:rFonts w:ascii="Helvetica Neue" w:hAnsi="Helvetica Neue"/>
          <w:sz w:val="24"/>
          <w:szCs w:val="24"/>
        </w:rPr>
        <w:t xml:space="preserve">the </w:t>
      </w:r>
      <w:r w:rsidR="00180173">
        <w:rPr>
          <w:rFonts w:ascii="Helvetica Neue" w:hAnsi="Helvetica Neue"/>
          <w:sz w:val="24"/>
          <w:szCs w:val="24"/>
        </w:rPr>
        <w:t>main body</w:t>
      </w:r>
      <w:r w:rsidR="007D2EE4" w:rsidRPr="005657A6">
        <w:rPr>
          <w:rFonts w:ascii="Helvetica Neue" w:hAnsi="Helvetica Neue"/>
          <w:sz w:val="24"/>
          <w:szCs w:val="24"/>
        </w:rPr>
        <w:t xml:space="preserve"> of the poem </w:t>
      </w:r>
      <w:r w:rsidR="00DF3F07">
        <w:rPr>
          <w:rFonts w:ascii="Helvetica Neue" w:hAnsi="Helvetica Neue"/>
          <w:sz w:val="24"/>
          <w:szCs w:val="24"/>
        </w:rPr>
        <w:t xml:space="preserve">is quite rich in metaphor and </w:t>
      </w:r>
      <w:r w:rsidR="007630CE">
        <w:rPr>
          <w:rFonts w:ascii="Helvetica Neue" w:hAnsi="Helvetica Neue"/>
          <w:sz w:val="24"/>
          <w:szCs w:val="24"/>
        </w:rPr>
        <w:t xml:space="preserve">has at least one in </w:t>
      </w:r>
      <w:r w:rsidR="007630CE">
        <w:rPr>
          <w:rFonts w:ascii="Helvetica Neue" w:hAnsi="Helvetica Neue"/>
          <w:sz w:val="24"/>
          <w:szCs w:val="24"/>
        </w:rPr>
        <w:lastRenderedPageBreak/>
        <w:t>each stanza</w:t>
      </w:r>
      <w:r w:rsidR="00E937E5">
        <w:rPr>
          <w:rFonts w:ascii="Helvetica Neue" w:hAnsi="Helvetica Neue"/>
          <w:sz w:val="24"/>
          <w:szCs w:val="24"/>
        </w:rPr>
        <w:t xml:space="preserve">. </w:t>
      </w:r>
      <w:r w:rsidR="00EE7197">
        <w:rPr>
          <w:rFonts w:ascii="Helvetica Neue" w:hAnsi="Helvetica Neue"/>
          <w:sz w:val="24"/>
          <w:szCs w:val="24"/>
        </w:rPr>
        <w:t>It is worth noti</w:t>
      </w:r>
      <w:r w:rsidR="00790ACE">
        <w:rPr>
          <w:rFonts w:ascii="Helvetica Neue" w:hAnsi="Helvetica Neue"/>
          <w:sz w:val="24"/>
          <w:szCs w:val="24"/>
        </w:rPr>
        <w:t>n</w:t>
      </w:r>
      <w:r w:rsidR="00F810EE">
        <w:rPr>
          <w:rFonts w:ascii="Helvetica Neue" w:hAnsi="Helvetica Neue"/>
          <w:sz w:val="24"/>
          <w:szCs w:val="24"/>
        </w:rPr>
        <w:t>g</w:t>
      </w:r>
      <w:r w:rsidR="005B12BA">
        <w:rPr>
          <w:rFonts w:ascii="Helvetica Neue" w:hAnsi="Helvetica Neue"/>
          <w:sz w:val="24"/>
          <w:szCs w:val="24"/>
        </w:rPr>
        <w:t xml:space="preserve"> that </w:t>
      </w:r>
      <w:r w:rsidR="005D2157">
        <w:rPr>
          <w:rFonts w:ascii="Helvetica Neue" w:hAnsi="Helvetica Neue"/>
          <w:sz w:val="24"/>
          <w:szCs w:val="24"/>
        </w:rPr>
        <w:t>in this poem Wordsworth</w:t>
      </w:r>
      <w:r w:rsidR="005B12BA">
        <w:rPr>
          <w:rFonts w:ascii="Helvetica Neue" w:hAnsi="Helvetica Neue"/>
          <w:sz w:val="24"/>
          <w:szCs w:val="24"/>
        </w:rPr>
        <w:t xml:space="preserve"> re</w:t>
      </w:r>
      <w:r w:rsidR="00ED136D">
        <w:rPr>
          <w:rFonts w:ascii="Helvetica Neue" w:hAnsi="Helvetica Neue"/>
          <w:sz w:val="24"/>
          <w:szCs w:val="24"/>
        </w:rPr>
        <w:t>uses</w:t>
      </w:r>
      <w:r w:rsidR="005B12BA">
        <w:rPr>
          <w:rFonts w:ascii="Helvetica Neue" w:hAnsi="Helvetica Neue"/>
          <w:sz w:val="24"/>
          <w:szCs w:val="24"/>
        </w:rPr>
        <w:t xml:space="preserve"> the same metaphor over and over again</w:t>
      </w:r>
      <w:r w:rsidR="007D2EE4" w:rsidRPr="005657A6">
        <w:rPr>
          <w:rFonts w:ascii="Helvetica Neue" w:hAnsi="Helvetica Neue"/>
          <w:sz w:val="24"/>
          <w:szCs w:val="24"/>
        </w:rPr>
        <w:t xml:space="preserve"> in order to </w:t>
      </w:r>
      <w:r w:rsidR="00EF72B4">
        <w:rPr>
          <w:rFonts w:ascii="Helvetica Neue" w:hAnsi="Helvetica Neue"/>
          <w:sz w:val="24"/>
          <w:szCs w:val="24"/>
        </w:rPr>
        <w:t>convey</w:t>
      </w:r>
      <w:r w:rsidR="007D2EE4" w:rsidRPr="005657A6">
        <w:rPr>
          <w:rFonts w:ascii="Helvetica Neue" w:hAnsi="Helvetica Neue"/>
          <w:sz w:val="24"/>
          <w:szCs w:val="24"/>
        </w:rPr>
        <w:t xml:space="preserve"> </w:t>
      </w:r>
      <w:r w:rsidR="00EF72B4">
        <w:rPr>
          <w:rFonts w:ascii="Helvetica Neue" w:hAnsi="Helvetica Neue"/>
          <w:sz w:val="24"/>
          <w:szCs w:val="24"/>
        </w:rPr>
        <w:t>the</w:t>
      </w:r>
      <w:r w:rsidR="007D2EE4" w:rsidRPr="005657A6">
        <w:rPr>
          <w:rFonts w:ascii="Helvetica Neue" w:hAnsi="Helvetica Neue"/>
          <w:sz w:val="24"/>
          <w:szCs w:val="24"/>
        </w:rPr>
        <w:t xml:space="preserve"> </w:t>
      </w:r>
      <w:r w:rsidR="005D2157">
        <w:rPr>
          <w:rFonts w:ascii="Helvetica Neue" w:hAnsi="Helvetica Neue"/>
          <w:sz w:val="24"/>
          <w:szCs w:val="24"/>
        </w:rPr>
        <w:t xml:space="preserve">initial </w:t>
      </w:r>
      <w:r w:rsidR="007D2EE4" w:rsidRPr="005657A6">
        <w:rPr>
          <w:rFonts w:ascii="Helvetica Neue" w:hAnsi="Helvetica Neue"/>
          <w:sz w:val="24"/>
          <w:szCs w:val="24"/>
        </w:rPr>
        <w:t>scene</w:t>
      </w:r>
      <w:r w:rsidR="005D2157">
        <w:rPr>
          <w:rFonts w:ascii="Helvetica Neue" w:hAnsi="Helvetica Neue"/>
          <w:sz w:val="24"/>
          <w:szCs w:val="24"/>
        </w:rPr>
        <w:t>, then in the final stanza when he is in a different place reminiscing about his walk</w:t>
      </w:r>
      <w:r w:rsidR="007331F8">
        <w:rPr>
          <w:rFonts w:ascii="Helvetica Neue" w:hAnsi="Helvetica Neue"/>
          <w:sz w:val="24"/>
          <w:szCs w:val="24"/>
        </w:rPr>
        <w:t>,</w:t>
      </w:r>
      <w:r w:rsidR="005D2157">
        <w:rPr>
          <w:rFonts w:ascii="Helvetica Neue" w:hAnsi="Helvetica Neue"/>
          <w:sz w:val="24"/>
          <w:szCs w:val="24"/>
        </w:rPr>
        <w:t xml:space="preserve"> he uses a different metaphor entirely. </w:t>
      </w:r>
      <w:r w:rsidR="00352482">
        <w:rPr>
          <w:rFonts w:ascii="Helvetica Neue" w:hAnsi="Helvetica Neue"/>
          <w:sz w:val="24"/>
          <w:szCs w:val="24"/>
        </w:rPr>
        <w:t xml:space="preserve">In the first stanza </w:t>
      </w:r>
      <w:r w:rsidR="008839D5">
        <w:rPr>
          <w:rFonts w:ascii="Helvetica Neue" w:hAnsi="Helvetica Neue"/>
          <w:sz w:val="24"/>
          <w:szCs w:val="24"/>
        </w:rPr>
        <w:t>Wordsworth</w:t>
      </w:r>
      <w:r w:rsidR="00352482">
        <w:rPr>
          <w:rFonts w:ascii="Helvetica Neue" w:hAnsi="Helvetica Neue"/>
          <w:sz w:val="24"/>
          <w:szCs w:val="24"/>
        </w:rPr>
        <w:t xml:space="preserve"> anthropomorphises the daffodils to be a crowd of people, dancing. </w:t>
      </w:r>
      <w:r w:rsidR="00827606">
        <w:rPr>
          <w:rFonts w:ascii="Helvetica Neue" w:hAnsi="Helvetica Neue"/>
          <w:sz w:val="24"/>
          <w:szCs w:val="24"/>
        </w:rPr>
        <w:t xml:space="preserve">The second </w:t>
      </w:r>
      <w:r w:rsidR="00BE578E">
        <w:rPr>
          <w:rFonts w:ascii="Helvetica Neue" w:hAnsi="Helvetica Neue"/>
          <w:sz w:val="24"/>
          <w:szCs w:val="24"/>
        </w:rPr>
        <w:t xml:space="preserve">of the four stanzas </w:t>
      </w:r>
      <w:r w:rsidR="00DC4D34">
        <w:rPr>
          <w:rFonts w:ascii="Helvetica Neue" w:hAnsi="Helvetica Neue"/>
          <w:sz w:val="24"/>
          <w:szCs w:val="24"/>
        </w:rPr>
        <w:t xml:space="preserve">has a metaphor </w:t>
      </w:r>
      <w:r w:rsidR="00756E99">
        <w:rPr>
          <w:rFonts w:ascii="Helvetica Neue" w:hAnsi="Helvetica Neue"/>
          <w:sz w:val="24"/>
          <w:szCs w:val="24"/>
        </w:rPr>
        <w:t>in the last line, again envisioning the flowers dancing.</w:t>
      </w:r>
      <w:r w:rsidR="005B12BA">
        <w:rPr>
          <w:rFonts w:ascii="Helvetica Neue" w:hAnsi="Helvetica Neue"/>
          <w:sz w:val="24"/>
          <w:szCs w:val="24"/>
        </w:rPr>
        <w:t xml:space="preserve"> In the third stanza the waves on</w:t>
      </w:r>
      <w:r w:rsidR="005D2157">
        <w:rPr>
          <w:rFonts w:ascii="Helvetica Neue" w:hAnsi="Helvetica Neue"/>
          <w:sz w:val="24"/>
          <w:szCs w:val="24"/>
        </w:rPr>
        <w:t xml:space="preserve"> </w:t>
      </w:r>
      <w:r w:rsidR="005B12BA">
        <w:rPr>
          <w:rFonts w:ascii="Helvetica Neue" w:hAnsi="Helvetica Neue"/>
          <w:sz w:val="24"/>
          <w:szCs w:val="24"/>
        </w:rPr>
        <w:t>the lake</w:t>
      </w:r>
      <w:r w:rsidR="005D2157">
        <w:rPr>
          <w:rFonts w:ascii="Helvetica Neue" w:hAnsi="Helvetica Neue"/>
          <w:sz w:val="24"/>
          <w:szCs w:val="24"/>
        </w:rPr>
        <w:t xml:space="preserve"> not only</w:t>
      </w:r>
      <w:r w:rsidR="005B12BA">
        <w:rPr>
          <w:rFonts w:ascii="Helvetica Neue" w:hAnsi="Helvetica Neue"/>
          <w:sz w:val="24"/>
          <w:szCs w:val="24"/>
        </w:rPr>
        <w:t xml:space="preserve"> join </w:t>
      </w:r>
      <w:r w:rsidR="005D2157">
        <w:rPr>
          <w:rFonts w:ascii="Helvetica Neue" w:hAnsi="Helvetica Neue"/>
          <w:sz w:val="24"/>
          <w:szCs w:val="24"/>
        </w:rPr>
        <w:t xml:space="preserve">in with </w:t>
      </w:r>
      <w:r w:rsidR="005B12BA">
        <w:rPr>
          <w:rFonts w:ascii="Helvetica Neue" w:hAnsi="Helvetica Neue"/>
          <w:sz w:val="24"/>
          <w:szCs w:val="24"/>
        </w:rPr>
        <w:t>the danc</w:t>
      </w:r>
      <w:r w:rsidR="005D2157">
        <w:rPr>
          <w:rFonts w:ascii="Helvetica Neue" w:hAnsi="Helvetica Neue"/>
          <w:sz w:val="24"/>
          <w:szCs w:val="24"/>
        </w:rPr>
        <w:t>ing but are in competition with the daffodils</w:t>
      </w:r>
      <w:r w:rsidR="0055423C">
        <w:rPr>
          <w:rFonts w:ascii="Helvetica Neue" w:hAnsi="Helvetica Neue"/>
          <w:sz w:val="24"/>
          <w:szCs w:val="24"/>
        </w:rPr>
        <w:t>, the addition of an element of competition serving to deepen the metaphor.</w:t>
      </w:r>
      <w:r w:rsidR="005D2157">
        <w:rPr>
          <w:rFonts w:ascii="Helvetica Neue" w:hAnsi="Helvetica Neue"/>
          <w:sz w:val="24"/>
          <w:szCs w:val="24"/>
        </w:rPr>
        <w:t xml:space="preserve"> </w:t>
      </w:r>
      <w:r w:rsidR="00CC2E69">
        <w:rPr>
          <w:rFonts w:ascii="Helvetica Neue" w:hAnsi="Helvetica Neue"/>
          <w:sz w:val="24"/>
          <w:szCs w:val="24"/>
        </w:rPr>
        <w:t xml:space="preserve">Then in the final stanza when he is lying on his couch </w:t>
      </w:r>
      <w:r w:rsidR="00A32F8C">
        <w:rPr>
          <w:rFonts w:ascii="Helvetica Neue" w:hAnsi="Helvetica Neue"/>
          <w:sz w:val="24"/>
          <w:szCs w:val="24"/>
        </w:rPr>
        <w:t xml:space="preserve">reminiscing about the </w:t>
      </w:r>
      <w:r w:rsidR="008961A0">
        <w:rPr>
          <w:rFonts w:ascii="Helvetica Neue" w:hAnsi="Helvetica Neue"/>
          <w:sz w:val="24"/>
          <w:szCs w:val="24"/>
        </w:rPr>
        <w:t>scene that so captured his imagination he uses a different metaphorical concept, that of the mind’s eye</w:t>
      </w:r>
      <w:r w:rsidR="00BF5804">
        <w:rPr>
          <w:rFonts w:ascii="Helvetica Neue" w:hAnsi="Helvetica Neue"/>
          <w:sz w:val="24"/>
          <w:szCs w:val="24"/>
        </w:rPr>
        <w:t>, before returning to the dancing metaphor, this time to refer to the joy in his heart</w:t>
      </w:r>
      <w:r w:rsidR="0066329A">
        <w:rPr>
          <w:rFonts w:ascii="Helvetica Neue" w:hAnsi="Helvetica Neue"/>
          <w:sz w:val="24"/>
          <w:szCs w:val="24"/>
        </w:rPr>
        <w:t xml:space="preserve"> </w:t>
      </w:r>
      <w:r w:rsidR="008D2BDC">
        <w:rPr>
          <w:rFonts w:ascii="Helvetica Neue" w:hAnsi="Helvetica Neue"/>
          <w:sz w:val="24"/>
          <w:szCs w:val="24"/>
        </w:rPr>
        <w:t xml:space="preserve">at his recollection of the scene. Of course the metaphorical concepts in that poem run far deeper than the </w:t>
      </w:r>
      <w:r w:rsidR="00FD7758">
        <w:rPr>
          <w:rFonts w:ascii="Helvetica Neue" w:hAnsi="Helvetica Neue"/>
          <w:sz w:val="24"/>
          <w:szCs w:val="24"/>
        </w:rPr>
        <w:t xml:space="preserve">few </w:t>
      </w:r>
      <w:r w:rsidR="008D2BDC">
        <w:rPr>
          <w:rFonts w:ascii="Helvetica Neue" w:hAnsi="Helvetica Neue"/>
          <w:sz w:val="24"/>
          <w:szCs w:val="24"/>
        </w:rPr>
        <w:t xml:space="preserve">things I </w:t>
      </w:r>
      <w:r w:rsidR="00D4344C">
        <w:rPr>
          <w:rFonts w:ascii="Helvetica Neue" w:hAnsi="Helvetica Neue"/>
          <w:sz w:val="24"/>
          <w:szCs w:val="24"/>
        </w:rPr>
        <w:t>have mentioned</w:t>
      </w:r>
      <w:r w:rsidR="008D2BDC">
        <w:rPr>
          <w:rFonts w:ascii="Helvetica Neue" w:hAnsi="Helvetica Neue"/>
          <w:sz w:val="24"/>
          <w:szCs w:val="24"/>
        </w:rPr>
        <w:t xml:space="preserve"> here</w:t>
      </w:r>
      <w:r w:rsidR="00D535F9">
        <w:rPr>
          <w:rFonts w:ascii="Helvetica Neue" w:hAnsi="Helvetica Neue"/>
          <w:sz w:val="24"/>
          <w:szCs w:val="24"/>
        </w:rPr>
        <w:t>, theres a far more detail</w:t>
      </w:r>
      <w:r w:rsidR="009E41A9">
        <w:rPr>
          <w:rFonts w:ascii="Helvetica Neue" w:hAnsi="Helvetica Neue"/>
          <w:sz w:val="24"/>
          <w:szCs w:val="24"/>
        </w:rPr>
        <w:t>ed</w:t>
      </w:r>
      <w:r w:rsidR="00D535F9">
        <w:rPr>
          <w:rFonts w:ascii="Helvetica Neue" w:hAnsi="Helvetica Neue"/>
          <w:sz w:val="24"/>
          <w:szCs w:val="24"/>
        </w:rPr>
        <w:t xml:space="preserve"> analysis in an essay </w:t>
      </w:r>
      <w:r w:rsidR="009E41A9">
        <w:rPr>
          <w:rFonts w:ascii="Helvetica Neue" w:hAnsi="Helvetica Neue"/>
          <w:sz w:val="24"/>
          <w:szCs w:val="24"/>
        </w:rPr>
        <w:t xml:space="preserve">by Gerard Steen </w:t>
      </w:r>
      <w:r w:rsidR="00D535F9">
        <w:rPr>
          <w:rFonts w:ascii="Helvetica Neue" w:hAnsi="Helvetica Neue"/>
          <w:sz w:val="24"/>
          <w:szCs w:val="24"/>
        </w:rPr>
        <w:t>entitled</w:t>
      </w:r>
      <w:r w:rsidR="00CB0E9E">
        <w:rPr>
          <w:rFonts w:ascii="Helvetica Neue" w:hAnsi="Helvetica Neue"/>
          <w:sz w:val="24"/>
          <w:szCs w:val="24"/>
        </w:rPr>
        <w:t xml:space="preserve"> </w:t>
      </w:r>
      <w:r w:rsidR="00D535F9">
        <w:rPr>
          <w:rFonts w:ascii="Helvetica Neue" w:hAnsi="Helvetica Neue"/>
          <w:sz w:val="24"/>
          <w:szCs w:val="24"/>
        </w:rPr>
        <w:t xml:space="preserve"> </w:t>
      </w:r>
      <w:proofErr w:type="spellStart"/>
      <w:r w:rsidR="00380247" w:rsidRPr="00BE39D4">
        <w:rPr>
          <w:rFonts w:ascii="Helvetica Neue" w:hAnsi="Helvetica Neue"/>
          <w:i/>
          <w:sz w:val="24"/>
          <w:szCs w:val="24"/>
        </w:rPr>
        <w:t>Analyzing</w:t>
      </w:r>
      <w:proofErr w:type="spellEnd"/>
      <w:r w:rsidR="00380247" w:rsidRPr="00BE39D4">
        <w:rPr>
          <w:rFonts w:ascii="Helvetica Neue" w:hAnsi="Helvetica Neue"/>
          <w:i/>
          <w:sz w:val="24"/>
          <w:szCs w:val="24"/>
        </w:rPr>
        <w:t xml:space="preserve"> Metaphor in Literature: With Examples from William Wordsworth's "I Wandered Lonely as a Cloud</w:t>
      </w:r>
      <w:r w:rsidR="004330CE">
        <w:rPr>
          <w:rFonts w:ascii="Helvetica Neue" w:hAnsi="Helvetica Neue"/>
          <w:i/>
          <w:sz w:val="24"/>
          <w:szCs w:val="24"/>
        </w:rPr>
        <w:t>.”</w:t>
      </w:r>
      <w:r w:rsidR="004330CE">
        <w:rPr>
          <w:rStyle w:val="FootnoteReference"/>
          <w:rFonts w:ascii="Helvetica Neue" w:hAnsi="Helvetica Neue"/>
          <w:i/>
          <w:sz w:val="24"/>
          <w:szCs w:val="24"/>
        </w:rPr>
        <w:footnoteReference w:id="6"/>
      </w:r>
      <w:r w:rsidR="00611267">
        <w:rPr>
          <w:rFonts w:ascii="Helvetica Neue" w:hAnsi="Helvetica Neue"/>
          <w:sz w:val="24"/>
          <w:szCs w:val="24"/>
        </w:rPr>
        <w:t xml:space="preserve"> </w:t>
      </w:r>
      <w:r w:rsidR="00836BEB">
        <w:rPr>
          <w:rFonts w:ascii="Helvetica Neue" w:hAnsi="Helvetica Neue"/>
          <w:sz w:val="24"/>
          <w:szCs w:val="24"/>
        </w:rPr>
        <w:t xml:space="preserve">I must confess that I referred to that article in the hopes of finding </w:t>
      </w:r>
      <w:r w:rsidR="00A51273">
        <w:rPr>
          <w:rFonts w:ascii="Helvetica Neue" w:hAnsi="Helvetica Neue"/>
          <w:sz w:val="24"/>
          <w:szCs w:val="24"/>
        </w:rPr>
        <w:t>some similarities between the various metaphors used in the poem in support of the argument on which this easy is based as I was finding it difficult to pinpoint any on my own. My search was however fruitless and only served to further support my own view that all metaphors are not the same.</w:t>
      </w:r>
    </w:p>
    <w:p w14:paraId="4D7DE74E" w14:textId="5AD148D8" w:rsidR="00FD6F2F" w:rsidRDefault="00FD6F2F" w:rsidP="007D0156">
      <w:pPr>
        <w:spacing w:line="480" w:lineRule="auto"/>
        <w:rPr>
          <w:rFonts w:ascii="Helvetica Neue" w:hAnsi="Helvetica Neue"/>
          <w:sz w:val="24"/>
          <w:szCs w:val="24"/>
        </w:rPr>
      </w:pPr>
    </w:p>
    <w:p w14:paraId="29E45C0A" w14:textId="07C3E378" w:rsidR="00FD6F2F" w:rsidRDefault="00FD6F2F" w:rsidP="007D0156">
      <w:pPr>
        <w:spacing w:line="480" w:lineRule="auto"/>
        <w:rPr>
          <w:rFonts w:ascii="Helvetica Neue" w:hAnsi="Helvetica Neue"/>
          <w:sz w:val="24"/>
          <w:szCs w:val="24"/>
        </w:rPr>
      </w:pPr>
      <w:r>
        <w:rPr>
          <w:rFonts w:ascii="Helvetica Neue" w:hAnsi="Helvetica Neue"/>
          <w:sz w:val="24"/>
          <w:szCs w:val="24"/>
        </w:rPr>
        <w:lastRenderedPageBreak/>
        <w:t>In conclusion</w:t>
      </w:r>
      <w:r w:rsidR="0097454E">
        <w:rPr>
          <w:rFonts w:ascii="Helvetica Neue" w:hAnsi="Helvetica Neue"/>
          <w:sz w:val="24"/>
          <w:szCs w:val="24"/>
        </w:rPr>
        <w:t xml:space="preserve"> then, I am forced to go with my own belief that the answer to the question is in fact a resounding ‘no.’ </w:t>
      </w:r>
      <w:r w:rsidR="000B7FF9">
        <w:rPr>
          <w:rFonts w:ascii="Helvetica Neue" w:hAnsi="Helvetica Neue"/>
          <w:sz w:val="24"/>
          <w:szCs w:val="24"/>
        </w:rPr>
        <w:t xml:space="preserve">Despite my personal opinion on the subject I approached this essay with an open mind and </w:t>
      </w:r>
      <w:r w:rsidR="001363A7">
        <w:rPr>
          <w:rFonts w:ascii="Helvetica Neue" w:hAnsi="Helvetica Neue"/>
          <w:sz w:val="24"/>
          <w:szCs w:val="24"/>
        </w:rPr>
        <w:t>with</w:t>
      </w:r>
      <w:r w:rsidR="000B7FF9">
        <w:rPr>
          <w:rFonts w:ascii="Helvetica Neue" w:hAnsi="Helvetica Neue"/>
          <w:sz w:val="24"/>
          <w:szCs w:val="24"/>
        </w:rPr>
        <w:t xml:space="preserve"> a genuine wish to discover a definitive answer to the question and fully aware that my opinion could be wrong. I think actually that the question itself is perhaps the biggest problem. To ask if all metaphors are essentially the same is at once both a</w:t>
      </w:r>
      <w:r w:rsidR="00093F37">
        <w:rPr>
          <w:rFonts w:ascii="Helvetica Neue" w:hAnsi="Helvetica Neue"/>
          <w:sz w:val="24"/>
          <w:szCs w:val="24"/>
        </w:rPr>
        <w:t xml:space="preserve"> rather fragile</w:t>
      </w:r>
      <w:r w:rsidR="000B7FF9">
        <w:rPr>
          <w:rFonts w:ascii="Helvetica Neue" w:hAnsi="Helvetica Neue"/>
          <w:sz w:val="24"/>
          <w:szCs w:val="24"/>
        </w:rPr>
        <w:t xml:space="preserve"> position because it only requires </w:t>
      </w:r>
      <w:r w:rsidR="00BD1FAF">
        <w:rPr>
          <w:rFonts w:ascii="Helvetica Neue" w:hAnsi="Helvetica Neue"/>
          <w:sz w:val="24"/>
          <w:szCs w:val="24"/>
        </w:rPr>
        <w:t>the tiniest of</w:t>
      </w:r>
      <w:r w:rsidR="000B7FF9">
        <w:rPr>
          <w:rFonts w:ascii="Helvetica Neue" w:hAnsi="Helvetica Neue"/>
          <w:sz w:val="24"/>
          <w:szCs w:val="24"/>
        </w:rPr>
        <w:t xml:space="preserve"> difference</w:t>
      </w:r>
      <w:r w:rsidR="00BD1FAF">
        <w:rPr>
          <w:rFonts w:ascii="Helvetica Neue" w:hAnsi="Helvetica Neue"/>
          <w:sz w:val="24"/>
          <w:szCs w:val="24"/>
        </w:rPr>
        <w:t>s</w:t>
      </w:r>
      <w:r w:rsidR="000B7FF9">
        <w:rPr>
          <w:rFonts w:ascii="Helvetica Neue" w:hAnsi="Helvetica Neue"/>
          <w:sz w:val="24"/>
          <w:szCs w:val="24"/>
        </w:rPr>
        <w:t xml:space="preserve"> to be discovered in the </w:t>
      </w:r>
      <w:r w:rsidR="00276335">
        <w:rPr>
          <w:rFonts w:ascii="Helvetica Neue" w:hAnsi="Helvetica Neue"/>
          <w:sz w:val="24"/>
          <w:szCs w:val="24"/>
        </w:rPr>
        <w:t xml:space="preserve">vast </w:t>
      </w:r>
      <w:r w:rsidR="00C44171">
        <w:rPr>
          <w:rFonts w:ascii="Helvetica Neue" w:hAnsi="Helvetica Neue"/>
          <w:sz w:val="24"/>
          <w:szCs w:val="24"/>
        </w:rPr>
        <w:t>area</w:t>
      </w:r>
      <w:r w:rsidR="00276335">
        <w:rPr>
          <w:rFonts w:ascii="Helvetica Neue" w:hAnsi="Helvetica Neue"/>
          <w:sz w:val="24"/>
          <w:szCs w:val="24"/>
        </w:rPr>
        <w:t xml:space="preserve"> of metaphoric concepts </w:t>
      </w:r>
      <w:r w:rsidR="00C44171">
        <w:rPr>
          <w:rFonts w:ascii="Helvetica Neue" w:hAnsi="Helvetica Neue"/>
          <w:sz w:val="24"/>
          <w:szCs w:val="24"/>
        </w:rPr>
        <w:t>in order</w:t>
      </w:r>
      <w:r w:rsidR="00884F18">
        <w:rPr>
          <w:rFonts w:ascii="Helvetica Neue" w:hAnsi="Helvetica Neue"/>
          <w:sz w:val="24"/>
          <w:szCs w:val="24"/>
        </w:rPr>
        <w:t xml:space="preserve"> to </w:t>
      </w:r>
      <w:r w:rsidR="00A565AD">
        <w:rPr>
          <w:rFonts w:ascii="Helvetica Neue" w:hAnsi="Helvetica Neue"/>
          <w:sz w:val="24"/>
          <w:szCs w:val="24"/>
        </w:rPr>
        <w:t>deliver</w:t>
      </w:r>
      <w:r w:rsidR="00884F18">
        <w:rPr>
          <w:rFonts w:ascii="Helvetica Neue" w:hAnsi="Helvetica Neue"/>
          <w:sz w:val="24"/>
          <w:szCs w:val="24"/>
        </w:rPr>
        <w:t xml:space="preserve"> a negative </w:t>
      </w:r>
      <w:r w:rsidR="001E57E2">
        <w:rPr>
          <w:rFonts w:ascii="Helvetica Neue" w:hAnsi="Helvetica Neue"/>
          <w:sz w:val="24"/>
          <w:szCs w:val="24"/>
        </w:rPr>
        <w:t xml:space="preserve">reply </w:t>
      </w:r>
      <w:r w:rsidR="00205C6D">
        <w:rPr>
          <w:rFonts w:ascii="Helvetica Neue" w:hAnsi="Helvetica Neue"/>
          <w:sz w:val="24"/>
          <w:szCs w:val="24"/>
        </w:rPr>
        <w:t xml:space="preserve">and </w:t>
      </w:r>
      <w:r w:rsidR="00B026DB">
        <w:rPr>
          <w:rFonts w:ascii="Helvetica Neue" w:hAnsi="Helvetica Neue"/>
          <w:sz w:val="24"/>
          <w:szCs w:val="24"/>
        </w:rPr>
        <w:t xml:space="preserve">yet </w:t>
      </w:r>
      <w:r w:rsidR="00205C6D">
        <w:rPr>
          <w:rFonts w:ascii="Helvetica Neue" w:hAnsi="Helvetica Neue"/>
          <w:sz w:val="24"/>
          <w:szCs w:val="24"/>
        </w:rPr>
        <w:t>at the same time</w:t>
      </w:r>
      <w:r w:rsidR="00DA46DA">
        <w:rPr>
          <w:rFonts w:ascii="Helvetica Neue" w:hAnsi="Helvetica Neue"/>
          <w:sz w:val="24"/>
          <w:szCs w:val="24"/>
        </w:rPr>
        <w:t xml:space="preserve"> it</w:t>
      </w:r>
      <w:r w:rsidR="00205C6D">
        <w:rPr>
          <w:rFonts w:ascii="Helvetica Neue" w:hAnsi="Helvetica Neue"/>
          <w:sz w:val="24"/>
          <w:szCs w:val="24"/>
        </w:rPr>
        <w:t xml:space="preserve"> </w:t>
      </w:r>
      <w:r w:rsidR="00B026DB">
        <w:rPr>
          <w:rFonts w:ascii="Helvetica Neue" w:hAnsi="Helvetica Neue"/>
          <w:sz w:val="24"/>
          <w:szCs w:val="24"/>
        </w:rPr>
        <w:t>can</w:t>
      </w:r>
      <w:r w:rsidR="00205C6D">
        <w:rPr>
          <w:rFonts w:ascii="Helvetica Neue" w:hAnsi="Helvetica Neue"/>
          <w:sz w:val="24"/>
          <w:szCs w:val="24"/>
        </w:rPr>
        <w:t xml:space="preserve"> fall back on a position of </w:t>
      </w:r>
      <w:r w:rsidR="00B026DB">
        <w:rPr>
          <w:rFonts w:ascii="Helvetica Neue" w:hAnsi="Helvetica Neue"/>
          <w:sz w:val="24"/>
          <w:szCs w:val="24"/>
        </w:rPr>
        <w:t>ultimate superficiality in order to defend itsel</w:t>
      </w:r>
      <w:r w:rsidR="00AC026E">
        <w:rPr>
          <w:rFonts w:ascii="Helvetica Neue" w:hAnsi="Helvetica Neue"/>
          <w:sz w:val="24"/>
          <w:szCs w:val="24"/>
        </w:rPr>
        <w:t>f; all metaphors seek to describe one thing in terms of another.</w:t>
      </w:r>
      <w:r w:rsidR="001E57E2">
        <w:rPr>
          <w:rFonts w:ascii="Helvetica Neue" w:hAnsi="Helvetica Neue"/>
          <w:sz w:val="24"/>
          <w:szCs w:val="24"/>
        </w:rPr>
        <w:t xml:space="preserve"> However the question itself does not assume a position, </w:t>
      </w:r>
      <w:r w:rsidR="002F7205">
        <w:rPr>
          <w:rFonts w:ascii="Helvetica Neue" w:hAnsi="Helvetica Neue"/>
          <w:sz w:val="24"/>
          <w:szCs w:val="24"/>
        </w:rPr>
        <w:t xml:space="preserve">it is the responsibility of the person seeking </w:t>
      </w:r>
      <w:r w:rsidR="00B522F7">
        <w:rPr>
          <w:rFonts w:ascii="Helvetica Neue" w:hAnsi="Helvetica Neue"/>
          <w:sz w:val="24"/>
          <w:szCs w:val="24"/>
        </w:rPr>
        <w:t>the answer to argue both sides and come to a decision based on research and subsequent impartially presented evidence. In that</w:t>
      </w:r>
      <w:r w:rsidR="0058291A">
        <w:rPr>
          <w:rFonts w:ascii="Helvetica Neue" w:hAnsi="Helvetica Neue"/>
          <w:sz w:val="24"/>
          <w:szCs w:val="24"/>
        </w:rPr>
        <w:t>,</w:t>
      </w:r>
      <w:r w:rsidR="00B522F7">
        <w:rPr>
          <w:rFonts w:ascii="Helvetica Neue" w:hAnsi="Helvetica Neue"/>
          <w:sz w:val="24"/>
          <w:szCs w:val="24"/>
        </w:rPr>
        <w:t xml:space="preserve"> I have found myself in rather more of an internal argument than I expected when starting out </w:t>
      </w:r>
      <w:r w:rsidR="001122D4">
        <w:rPr>
          <w:rFonts w:ascii="Helvetica Neue" w:hAnsi="Helvetica Neue"/>
          <w:sz w:val="24"/>
          <w:szCs w:val="24"/>
        </w:rPr>
        <w:t xml:space="preserve">on </w:t>
      </w:r>
      <w:r w:rsidR="00B522F7">
        <w:rPr>
          <w:rFonts w:ascii="Helvetica Neue" w:hAnsi="Helvetica Neue"/>
          <w:sz w:val="24"/>
          <w:szCs w:val="24"/>
        </w:rPr>
        <w:t xml:space="preserve">my quest, mainly because I </w:t>
      </w:r>
      <w:r w:rsidR="003133BC">
        <w:rPr>
          <w:rFonts w:ascii="Helvetica Neue" w:hAnsi="Helvetica Neue"/>
          <w:sz w:val="24"/>
          <w:szCs w:val="24"/>
        </w:rPr>
        <w:t>began</w:t>
      </w:r>
      <w:r w:rsidR="00177A96">
        <w:rPr>
          <w:rFonts w:ascii="Helvetica Neue" w:hAnsi="Helvetica Neue"/>
          <w:sz w:val="24"/>
          <w:szCs w:val="24"/>
        </w:rPr>
        <w:t xml:space="preserve"> </w:t>
      </w:r>
      <w:r w:rsidR="00B522F7">
        <w:rPr>
          <w:rFonts w:ascii="Helvetica Neue" w:hAnsi="Helvetica Neue"/>
          <w:sz w:val="24"/>
          <w:szCs w:val="24"/>
        </w:rPr>
        <w:t xml:space="preserve">with the opinion that there really is no definitive answer (there never seems to be when there is an element of philosophy involved) </w:t>
      </w:r>
      <w:r w:rsidR="003825DE">
        <w:rPr>
          <w:rFonts w:ascii="Helvetica Neue" w:hAnsi="Helvetica Neue"/>
          <w:sz w:val="24"/>
          <w:szCs w:val="24"/>
        </w:rPr>
        <w:t xml:space="preserve">and </w:t>
      </w:r>
      <w:r w:rsidR="00BD600F">
        <w:rPr>
          <w:rFonts w:ascii="Helvetica Neue" w:hAnsi="Helvetica Neue"/>
          <w:sz w:val="24"/>
          <w:szCs w:val="24"/>
        </w:rPr>
        <w:t>because I</w:t>
      </w:r>
      <w:r w:rsidR="00385CAE">
        <w:rPr>
          <w:rFonts w:ascii="Helvetica Neue" w:hAnsi="Helvetica Neue"/>
          <w:sz w:val="24"/>
          <w:szCs w:val="24"/>
        </w:rPr>
        <w:t xml:space="preserve"> firmly </w:t>
      </w:r>
      <w:r w:rsidR="00BD600F">
        <w:rPr>
          <w:rFonts w:ascii="Helvetica Neue" w:hAnsi="Helvetica Neue"/>
          <w:sz w:val="24"/>
          <w:szCs w:val="24"/>
        </w:rPr>
        <w:t xml:space="preserve">believe that researching </w:t>
      </w:r>
      <w:r w:rsidR="006F6501">
        <w:rPr>
          <w:rFonts w:ascii="Helvetica Neue" w:hAnsi="Helvetica Neue"/>
          <w:sz w:val="24"/>
          <w:szCs w:val="24"/>
        </w:rPr>
        <w:t xml:space="preserve">both of </w:t>
      </w:r>
      <w:r w:rsidR="00BD600F">
        <w:rPr>
          <w:rFonts w:ascii="Helvetica Neue" w:hAnsi="Helvetica Neue"/>
          <w:sz w:val="24"/>
          <w:szCs w:val="24"/>
        </w:rPr>
        <w:t>the opposing view</w:t>
      </w:r>
      <w:r w:rsidR="006F6501">
        <w:rPr>
          <w:rFonts w:ascii="Helvetica Neue" w:hAnsi="Helvetica Neue"/>
          <w:sz w:val="24"/>
          <w:szCs w:val="24"/>
        </w:rPr>
        <w:t>s</w:t>
      </w:r>
      <w:r w:rsidR="00BD600F">
        <w:rPr>
          <w:rFonts w:ascii="Helvetica Neue" w:hAnsi="Helvetica Neue"/>
          <w:sz w:val="24"/>
          <w:szCs w:val="24"/>
        </w:rPr>
        <w:t xml:space="preserve"> can only serve to strengthen my own position </w:t>
      </w:r>
      <w:r w:rsidR="00B522F7">
        <w:rPr>
          <w:rFonts w:ascii="Helvetica Neue" w:hAnsi="Helvetica Neue"/>
          <w:sz w:val="24"/>
          <w:szCs w:val="24"/>
        </w:rPr>
        <w:t>and furthermore because I wanted t</w:t>
      </w:r>
      <w:r w:rsidR="0023726C">
        <w:rPr>
          <w:rFonts w:ascii="Helvetica Neue" w:hAnsi="Helvetica Neue"/>
          <w:sz w:val="24"/>
          <w:szCs w:val="24"/>
        </w:rPr>
        <w:t>he ability</w:t>
      </w:r>
      <w:r w:rsidR="00B522F7">
        <w:rPr>
          <w:rFonts w:ascii="Helvetica Neue" w:hAnsi="Helvetica Neue"/>
          <w:sz w:val="24"/>
          <w:szCs w:val="24"/>
        </w:rPr>
        <w:t xml:space="preserve"> to defend my own belief </w:t>
      </w:r>
      <w:r w:rsidR="009002F6">
        <w:rPr>
          <w:rFonts w:ascii="Helvetica Neue" w:hAnsi="Helvetica Neue"/>
          <w:sz w:val="24"/>
          <w:szCs w:val="24"/>
        </w:rPr>
        <w:t>with a truly informed</w:t>
      </w:r>
      <w:r w:rsidR="00121C56">
        <w:rPr>
          <w:rFonts w:ascii="Helvetica Neue" w:hAnsi="Helvetica Neue"/>
          <w:sz w:val="24"/>
          <w:szCs w:val="24"/>
        </w:rPr>
        <w:t xml:space="preserve"> point of view and</w:t>
      </w:r>
      <w:r w:rsidR="009002F6">
        <w:rPr>
          <w:rFonts w:ascii="Helvetica Neue" w:hAnsi="Helvetica Neue"/>
          <w:sz w:val="24"/>
          <w:szCs w:val="24"/>
        </w:rPr>
        <w:t xml:space="preserve"> </w:t>
      </w:r>
      <w:r w:rsidR="00B522F7">
        <w:rPr>
          <w:rFonts w:ascii="Helvetica Neue" w:hAnsi="Helvetica Neue"/>
          <w:sz w:val="24"/>
          <w:szCs w:val="24"/>
        </w:rPr>
        <w:t>with as much evidential support as possible.</w:t>
      </w:r>
    </w:p>
    <w:p w14:paraId="00FA32A9" w14:textId="19763C7D" w:rsidR="001539EB" w:rsidRDefault="001539EB" w:rsidP="007D0156">
      <w:pPr>
        <w:spacing w:line="480" w:lineRule="auto"/>
        <w:rPr>
          <w:rFonts w:ascii="Helvetica Neue" w:hAnsi="Helvetica Neue"/>
          <w:sz w:val="24"/>
          <w:szCs w:val="24"/>
        </w:rPr>
      </w:pPr>
    </w:p>
    <w:p w14:paraId="67FB38A3" w14:textId="2BB8B785" w:rsidR="001539EB" w:rsidRDefault="001539EB" w:rsidP="007D0156">
      <w:pPr>
        <w:spacing w:line="480" w:lineRule="auto"/>
        <w:rPr>
          <w:rFonts w:ascii="Helvetica Neue" w:hAnsi="Helvetica Neue"/>
          <w:sz w:val="24"/>
          <w:szCs w:val="24"/>
        </w:rPr>
      </w:pPr>
    </w:p>
    <w:p w14:paraId="6865337E" w14:textId="0D75623C" w:rsidR="001539EB" w:rsidRDefault="001539EB" w:rsidP="007D0156">
      <w:pPr>
        <w:spacing w:line="480" w:lineRule="auto"/>
        <w:rPr>
          <w:rFonts w:ascii="Helvetica Neue" w:hAnsi="Helvetica Neue"/>
          <w:sz w:val="24"/>
          <w:szCs w:val="24"/>
        </w:rPr>
      </w:pPr>
    </w:p>
    <w:p w14:paraId="68B5664F" w14:textId="79699F32" w:rsidR="001539EB" w:rsidRDefault="001539EB" w:rsidP="007D0156">
      <w:pPr>
        <w:spacing w:line="480" w:lineRule="auto"/>
        <w:rPr>
          <w:rFonts w:ascii="Helvetica Neue" w:hAnsi="Helvetica Neue"/>
          <w:sz w:val="24"/>
          <w:szCs w:val="24"/>
        </w:rPr>
      </w:pPr>
    </w:p>
    <w:p w14:paraId="640D3454" w14:textId="68949F18" w:rsidR="001539EB" w:rsidRDefault="00C03B49" w:rsidP="007D0156">
      <w:pPr>
        <w:spacing w:line="480" w:lineRule="auto"/>
        <w:rPr>
          <w:rFonts w:ascii="Helvetica Neue" w:hAnsi="Helvetica Neue"/>
          <w:sz w:val="24"/>
          <w:szCs w:val="24"/>
        </w:rPr>
      </w:pPr>
      <w:r>
        <w:rPr>
          <w:rFonts w:ascii="Helvetica Neue" w:hAnsi="Helvetica Neue"/>
          <w:b/>
          <w:sz w:val="24"/>
          <w:szCs w:val="24"/>
          <w:u w:val="single"/>
        </w:rPr>
        <w:lastRenderedPageBreak/>
        <w:t>Bibliography</w:t>
      </w:r>
    </w:p>
    <w:p w14:paraId="4DE64924" w14:textId="77777777" w:rsidR="00590D55" w:rsidRDefault="00081035" w:rsidP="00590D55">
      <w:pPr>
        <w:spacing w:line="480" w:lineRule="auto"/>
        <w:ind w:left="720"/>
        <w:rPr>
          <w:rFonts w:ascii="Helvetica Neue" w:hAnsi="Helvetica Neue"/>
          <w:sz w:val="24"/>
          <w:szCs w:val="24"/>
        </w:rPr>
      </w:pPr>
      <w:r>
        <w:rPr>
          <w:rFonts w:ascii="Helvetica Neue" w:hAnsi="Helvetica Neue"/>
          <w:sz w:val="24"/>
          <w:szCs w:val="24"/>
        </w:rPr>
        <w:t>Black</w:t>
      </w:r>
      <w:r w:rsidR="007D3521">
        <w:rPr>
          <w:rFonts w:ascii="Helvetica Neue" w:hAnsi="Helvetica Neue"/>
          <w:sz w:val="24"/>
          <w:szCs w:val="24"/>
        </w:rPr>
        <w:t>, M</w:t>
      </w:r>
      <w:r w:rsidR="00DA4EF2">
        <w:rPr>
          <w:rFonts w:ascii="Helvetica Neue" w:hAnsi="Helvetica Neue"/>
          <w:sz w:val="24"/>
          <w:szCs w:val="24"/>
        </w:rPr>
        <w:t>.</w:t>
      </w:r>
      <w:r w:rsidR="00C03B49" w:rsidRPr="002A4308">
        <w:rPr>
          <w:rFonts w:ascii="Helvetica Neue" w:hAnsi="Helvetica Neue"/>
          <w:sz w:val="24"/>
          <w:szCs w:val="24"/>
        </w:rPr>
        <w:t xml:space="preserve"> </w:t>
      </w:r>
      <w:r w:rsidR="00C03B49" w:rsidRPr="002A4308">
        <w:rPr>
          <w:rFonts w:ascii="Helvetica Neue" w:hAnsi="Helvetica Neue"/>
          <w:i/>
          <w:sz w:val="24"/>
          <w:szCs w:val="24"/>
        </w:rPr>
        <w:t>Models and Metaphors: Studies in Language and Philosophy</w:t>
      </w:r>
      <w:r w:rsidR="00C03B49" w:rsidRPr="002A4308">
        <w:rPr>
          <w:rFonts w:ascii="Helvetica Neue" w:hAnsi="Helvetica Neue"/>
          <w:sz w:val="24"/>
          <w:szCs w:val="24"/>
        </w:rPr>
        <w:t xml:space="preserve"> </w:t>
      </w:r>
    </w:p>
    <w:p w14:paraId="28A8485E" w14:textId="4FE6375A" w:rsidR="00C03B49" w:rsidRPr="002A4308" w:rsidRDefault="00C03B49" w:rsidP="00B72EB1">
      <w:pPr>
        <w:spacing w:line="480" w:lineRule="auto"/>
        <w:rPr>
          <w:rFonts w:ascii="Helvetica Neue" w:hAnsi="Helvetica Neue"/>
          <w:sz w:val="24"/>
          <w:szCs w:val="24"/>
        </w:rPr>
      </w:pPr>
      <w:r w:rsidRPr="002A4308">
        <w:rPr>
          <w:rFonts w:ascii="Helvetica Neue" w:hAnsi="Helvetica Neue"/>
          <w:sz w:val="24"/>
          <w:szCs w:val="24"/>
        </w:rPr>
        <w:t>(Ithaca, New York: Cornell University Press, 1962</w:t>
      </w:r>
      <w:r w:rsidR="00A56A20" w:rsidRPr="002A4308">
        <w:rPr>
          <w:rFonts w:ascii="Helvetica Neue" w:hAnsi="Helvetica Neue"/>
          <w:sz w:val="24"/>
          <w:szCs w:val="24"/>
        </w:rPr>
        <w:t>)</w:t>
      </w:r>
    </w:p>
    <w:p w14:paraId="4A588934" w14:textId="77777777" w:rsidR="00426E4E" w:rsidRDefault="00261159" w:rsidP="00B72EB1">
      <w:pPr>
        <w:spacing w:line="480" w:lineRule="auto"/>
        <w:ind w:left="720"/>
        <w:rPr>
          <w:rFonts w:ascii="Helvetica Neue" w:hAnsi="Helvetica Neue"/>
          <w:sz w:val="24"/>
          <w:szCs w:val="24"/>
        </w:rPr>
      </w:pPr>
      <w:proofErr w:type="spellStart"/>
      <w:r>
        <w:rPr>
          <w:rFonts w:ascii="Helvetica Neue" w:hAnsi="Helvetica Neue"/>
          <w:sz w:val="24"/>
          <w:szCs w:val="24"/>
        </w:rPr>
        <w:t>Lakoff</w:t>
      </w:r>
      <w:proofErr w:type="spellEnd"/>
      <w:r>
        <w:rPr>
          <w:rFonts w:ascii="Helvetica Neue" w:hAnsi="Helvetica Neue"/>
          <w:sz w:val="24"/>
          <w:szCs w:val="24"/>
        </w:rPr>
        <w:t>, G. And</w:t>
      </w:r>
      <w:r w:rsidR="002F5739" w:rsidRPr="002A4308">
        <w:rPr>
          <w:rFonts w:ascii="Helvetica Neue" w:hAnsi="Helvetica Neue"/>
          <w:sz w:val="24"/>
          <w:szCs w:val="24"/>
        </w:rPr>
        <w:t xml:space="preserve"> </w:t>
      </w:r>
      <w:r w:rsidR="00536138">
        <w:rPr>
          <w:rFonts w:ascii="Helvetica Neue" w:hAnsi="Helvetica Neue"/>
          <w:sz w:val="24"/>
          <w:szCs w:val="24"/>
        </w:rPr>
        <w:t xml:space="preserve">Johnson, M. </w:t>
      </w:r>
      <w:r w:rsidR="002F5739" w:rsidRPr="002A4308">
        <w:rPr>
          <w:rFonts w:ascii="Helvetica Neue" w:hAnsi="Helvetica Neue"/>
          <w:i/>
          <w:sz w:val="24"/>
          <w:szCs w:val="24"/>
        </w:rPr>
        <w:t>Metaphors We Live By</w:t>
      </w:r>
      <w:r w:rsidR="002F5739" w:rsidRPr="002A4308">
        <w:rPr>
          <w:rFonts w:ascii="Helvetica Neue" w:hAnsi="Helvetica Neue"/>
          <w:sz w:val="24"/>
          <w:szCs w:val="24"/>
        </w:rPr>
        <w:t xml:space="preserve"> (Chicago and London:</w:t>
      </w:r>
      <w:r w:rsidR="00B72EB1">
        <w:rPr>
          <w:rFonts w:ascii="Helvetica Neue" w:hAnsi="Helvetica Neue"/>
          <w:sz w:val="24"/>
          <w:szCs w:val="24"/>
        </w:rPr>
        <w:t xml:space="preserve"> </w:t>
      </w:r>
    </w:p>
    <w:p w14:paraId="5B39534E" w14:textId="6473D252" w:rsidR="002F5739" w:rsidRDefault="002F5739" w:rsidP="00426E4E">
      <w:pPr>
        <w:spacing w:line="480" w:lineRule="auto"/>
        <w:rPr>
          <w:rFonts w:ascii="Helvetica Neue" w:hAnsi="Helvetica Neue"/>
          <w:sz w:val="24"/>
          <w:szCs w:val="24"/>
        </w:rPr>
      </w:pPr>
      <w:r w:rsidRPr="002A4308">
        <w:rPr>
          <w:rFonts w:ascii="Helvetica Neue" w:hAnsi="Helvetica Neue"/>
          <w:sz w:val="24"/>
          <w:szCs w:val="24"/>
        </w:rPr>
        <w:t>The University of Chicago Press, 1980)</w:t>
      </w:r>
    </w:p>
    <w:p w14:paraId="6BB84462" w14:textId="7965C291" w:rsidR="00590D55" w:rsidRPr="002A4308" w:rsidRDefault="00590D55" w:rsidP="00426E4E">
      <w:pPr>
        <w:spacing w:line="480" w:lineRule="auto"/>
        <w:ind w:left="720"/>
        <w:rPr>
          <w:rFonts w:ascii="Helvetica Neue" w:hAnsi="Helvetica Neue"/>
          <w:sz w:val="24"/>
          <w:szCs w:val="24"/>
        </w:rPr>
      </w:pPr>
      <w:r>
        <w:rPr>
          <w:rFonts w:ascii="Helvetica Neue" w:hAnsi="Helvetica Neue"/>
          <w:sz w:val="24"/>
          <w:szCs w:val="24"/>
        </w:rPr>
        <w:t xml:space="preserve">Punter, D. </w:t>
      </w:r>
      <w:r w:rsidRPr="002A4308">
        <w:rPr>
          <w:rFonts w:ascii="Helvetica Neue" w:hAnsi="Helvetica Neue"/>
          <w:i/>
          <w:sz w:val="24"/>
          <w:szCs w:val="24"/>
        </w:rPr>
        <w:t>Metaphor</w:t>
      </w:r>
      <w:r w:rsidRPr="002A4308">
        <w:rPr>
          <w:rFonts w:ascii="Helvetica Neue" w:hAnsi="Helvetica Neue"/>
          <w:sz w:val="24"/>
          <w:szCs w:val="24"/>
        </w:rPr>
        <w:t xml:space="preserve"> (London and New York: Routledge, 2007)</w:t>
      </w:r>
    </w:p>
    <w:p w14:paraId="2043A0F8" w14:textId="748B7D57" w:rsidR="002F5739" w:rsidRPr="002A4308" w:rsidRDefault="00536138" w:rsidP="00426E4E">
      <w:pPr>
        <w:spacing w:line="480" w:lineRule="auto"/>
        <w:ind w:left="720"/>
        <w:rPr>
          <w:rFonts w:ascii="Helvetica Neue" w:hAnsi="Helvetica Neue"/>
          <w:sz w:val="24"/>
          <w:szCs w:val="24"/>
        </w:rPr>
      </w:pPr>
      <w:r>
        <w:rPr>
          <w:rFonts w:ascii="Helvetica Neue" w:hAnsi="Helvetica Neue"/>
          <w:sz w:val="24"/>
          <w:szCs w:val="24"/>
        </w:rPr>
        <w:t xml:space="preserve">Shakespeare, W. </w:t>
      </w:r>
      <w:r w:rsidR="002F5739" w:rsidRPr="002A4308">
        <w:rPr>
          <w:rFonts w:ascii="Helvetica Neue" w:hAnsi="Helvetica Neue"/>
          <w:i/>
          <w:sz w:val="24"/>
          <w:szCs w:val="24"/>
        </w:rPr>
        <w:t>Romeo and Juliet</w:t>
      </w:r>
      <w:r w:rsidR="002F5739" w:rsidRPr="002A4308">
        <w:rPr>
          <w:rFonts w:ascii="Helvetica Neue" w:hAnsi="Helvetica Neue"/>
          <w:sz w:val="24"/>
          <w:szCs w:val="24"/>
        </w:rPr>
        <w:t xml:space="preserve"> (first Digital Edition: Anna </w:t>
      </w:r>
      <w:proofErr w:type="spellStart"/>
      <w:r w:rsidR="002F5739" w:rsidRPr="002A4308">
        <w:rPr>
          <w:rFonts w:ascii="Helvetica Neue" w:hAnsi="Helvetica Neue"/>
          <w:sz w:val="24"/>
          <w:szCs w:val="24"/>
        </w:rPr>
        <w:t>Ruggieri</w:t>
      </w:r>
      <w:proofErr w:type="spellEnd"/>
      <w:r w:rsidR="002F5739" w:rsidRPr="002A4308">
        <w:rPr>
          <w:rFonts w:ascii="Helvetica Neue" w:hAnsi="Helvetica Neue"/>
          <w:sz w:val="24"/>
          <w:szCs w:val="24"/>
        </w:rPr>
        <w:t>, 2007)</w:t>
      </w:r>
    </w:p>
    <w:p w14:paraId="7817DC86" w14:textId="77777777" w:rsidR="00956008" w:rsidRDefault="00786744" w:rsidP="00426E4E">
      <w:pPr>
        <w:spacing w:line="480" w:lineRule="auto"/>
        <w:ind w:left="720"/>
        <w:rPr>
          <w:rFonts w:ascii="Helvetica Neue" w:hAnsi="Helvetica Neue"/>
          <w:sz w:val="24"/>
          <w:szCs w:val="24"/>
        </w:rPr>
      </w:pPr>
      <w:r>
        <w:rPr>
          <w:rFonts w:ascii="Helvetica Neue" w:hAnsi="Helvetica Neue"/>
          <w:sz w:val="24"/>
          <w:szCs w:val="24"/>
        </w:rPr>
        <w:t>Steen, G.</w:t>
      </w:r>
      <w:r w:rsidR="00A902FE" w:rsidRPr="002A4308">
        <w:rPr>
          <w:rFonts w:ascii="Helvetica Neue" w:hAnsi="Helvetica Neue"/>
          <w:sz w:val="24"/>
          <w:szCs w:val="24"/>
        </w:rPr>
        <w:t xml:space="preserve"> ‘</w:t>
      </w:r>
      <w:proofErr w:type="spellStart"/>
      <w:r w:rsidR="00A902FE" w:rsidRPr="002A4308">
        <w:rPr>
          <w:rFonts w:ascii="Helvetica Neue" w:hAnsi="Helvetica Neue"/>
          <w:sz w:val="24"/>
          <w:szCs w:val="24"/>
        </w:rPr>
        <w:t>Analyzing</w:t>
      </w:r>
      <w:proofErr w:type="spellEnd"/>
      <w:r w:rsidR="00A902FE" w:rsidRPr="002A4308">
        <w:rPr>
          <w:rFonts w:ascii="Helvetica Neue" w:hAnsi="Helvetica Neue"/>
          <w:sz w:val="24"/>
          <w:szCs w:val="24"/>
        </w:rPr>
        <w:t xml:space="preserve"> Metaphor in Literature: With Examples from </w:t>
      </w:r>
    </w:p>
    <w:p w14:paraId="5D76BF83" w14:textId="5BCD8FF0" w:rsidR="00A902FE" w:rsidRPr="002A4308" w:rsidRDefault="00A902FE" w:rsidP="00956008">
      <w:pPr>
        <w:spacing w:line="480" w:lineRule="auto"/>
        <w:rPr>
          <w:rFonts w:ascii="Helvetica Neue" w:hAnsi="Helvetica Neue"/>
          <w:sz w:val="24"/>
          <w:szCs w:val="24"/>
        </w:rPr>
      </w:pPr>
      <w:r w:rsidRPr="002A4308">
        <w:rPr>
          <w:rFonts w:ascii="Helvetica Neue" w:hAnsi="Helvetica Neue"/>
          <w:sz w:val="24"/>
          <w:szCs w:val="24"/>
        </w:rPr>
        <w:t xml:space="preserve">Wordsworth’s “I Wandered Lonely as a Cloud”’, in </w:t>
      </w:r>
      <w:r w:rsidRPr="002A4308">
        <w:rPr>
          <w:rFonts w:ascii="Helvetica Neue" w:hAnsi="Helvetica Neue"/>
          <w:i/>
          <w:sz w:val="24"/>
          <w:szCs w:val="24"/>
        </w:rPr>
        <w:t>Poetics Today Vol. 20, Number 3, Metaphor and Beyond: New Cognitive Developments</w:t>
      </w:r>
      <w:r w:rsidRPr="002A4308">
        <w:rPr>
          <w:rFonts w:ascii="Helvetica Neue" w:hAnsi="Helvetica Neue"/>
          <w:sz w:val="24"/>
          <w:szCs w:val="24"/>
        </w:rPr>
        <w:t xml:space="preserve"> (Durham, NC: Duke University Press, 1999)</w:t>
      </w:r>
      <w:bookmarkStart w:id="0" w:name="_GoBack"/>
      <w:bookmarkEnd w:id="0"/>
    </w:p>
    <w:sectPr w:rsidR="00A902FE" w:rsidRPr="002A430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90979B" w14:textId="77777777" w:rsidR="00FF5F2F" w:rsidRDefault="00FF5F2F" w:rsidP="00F96A5A">
      <w:r>
        <w:separator/>
      </w:r>
    </w:p>
  </w:endnote>
  <w:endnote w:type="continuationSeparator" w:id="0">
    <w:p w14:paraId="439F8E84" w14:textId="77777777" w:rsidR="00FF5F2F" w:rsidRDefault="00FF5F2F" w:rsidP="00F96A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4D8FBE" w14:textId="77777777" w:rsidR="00FF5F2F" w:rsidRDefault="00FF5F2F" w:rsidP="00F96A5A">
      <w:r>
        <w:separator/>
      </w:r>
    </w:p>
  </w:footnote>
  <w:footnote w:type="continuationSeparator" w:id="0">
    <w:p w14:paraId="0933DCB1" w14:textId="77777777" w:rsidR="00FF5F2F" w:rsidRDefault="00FF5F2F" w:rsidP="00F96A5A">
      <w:r>
        <w:continuationSeparator/>
      </w:r>
    </w:p>
  </w:footnote>
  <w:footnote w:id="1">
    <w:p w14:paraId="7FE4B7BA" w14:textId="6EA42450" w:rsidR="0035539C" w:rsidRPr="00C46122" w:rsidRDefault="0035539C">
      <w:pPr>
        <w:pStyle w:val="FootnoteText"/>
      </w:pPr>
      <w:r>
        <w:rPr>
          <w:rStyle w:val="FootnoteReference"/>
        </w:rPr>
        <w:footnoteRef/>
      </w:r>
      <w:r>
        <w:t xml:space="preserve"> </w:t>
      </w:r>
      <w:r w:rsidR="00870F0B">
        <w:t xml:space="preserve">Max Black, </w:t>
      </w:r>
      <w:r w:rsidR="00AA5841">
        <w:rPr>
          <w:i/>
        </w:rPr>
        <w:t xml:space="preserve">Models and Metaphors: Studies </w:t>
      </w:r>
      <w:r w:rsidR="00D90DA6">
        <w:rPr>
          <w:i/>
        </w:rPr>
        <w:t>in Language and Philosophy</w:t>
      </w:r>
      <w:r w:rsidR="00C46122">
        <w:t xml:space="preserve"> (</w:t>
      </w:r>
      <w:r w:rsidR="00025387">
        <w:t>Ithaca, New York</w:t>
      </w:r>
      <w:r w:rsidR="00710341">
        <w:t xml:space="preserve">: </w:t>
      </w:r>
      <w:r w:rsidR="00956A64">
        <w:t xml:space="preserve">Cornell University Press, </w:t>
      </w:r>
      <w:r w:rsidR="00625EDE">
        <w:t>1962)</w:t>
      </w:r>
      <w:r w:rsidR="006D4018">
        <w:t xml:space="preserve"> p. 39</w:t>
      </w:r>
    </w:p>
  </w:footnote>
  <w:footnote w:id="2">
    <w:p w14:paraId="24E602E5" w14:textId="6DEF727B" w:rsidR="00F96A5A" w:rsidRPr="00445FD0" w:rsidRDefault="00F96A5A">
      <w:pPr>
        <w:pStyle w:val="FootnoteText"/>
      </w:pPr>
      <w:r>
        <w:rPr>
          <w:rStyle w:val="FootnoteReference"/>
        </w:rPr>
        <w:footnoteRef/>
      </w:r>
      <w:r>
        <w:t xml:space="preserve"> </w:t>
      </w:r>
      <w:r w:rsidR="00E220C0">
        <w:t>David Punter</w:t>
      </w:r>
      <w:r w:rsidR="00445FD0">
        <w:t xml:space="preserve">, </w:t>
      </w:r>
      <w:r w:rsidR="00445FD0">
        <w:rPr>
          <w:i/>
        </w:rPr>
        <w:t>Metaphor</w:t>
      </w:r>
      <w:r w:rsidR="00BC20DF">
        <w:t xml:space="preserve"> </w:t>
      </w:r>
      <w:r w:rsidR="00920FFE">
        <w:t>(</w:t>
      </w:r>
      <w:r w:rsidR="0070061E">
        <w:t xml:space="preserve">London and </w:t>
      </w:r>
      <w:r w:rsidR="00E34DA4">
        <w:t xml:space="preserve">New York: Routledge, 2007) p. </w:t>
      </w:r>
      <w:r w:rsidR="00497F51">
        <w:t>102</w:t>
      </w:r>
    </w:p>
  </w:footnote>
  <w:footnote w:id="3">
    <w:p w14:paraId="0BF8A18D" w14:textId="25578F7E" w:rsidR="008D4705" w:rsidRPr="00AF7909" w:rsidRDefault="008D4705">
      <w:pPr>
        <w:pStyle w:val="FootnoteText"/>
      </w:pPr>
      <w:r>
        <w:rPr>
          <w:rStyle w:val="FootnoteReference"/>
        </w:rPr>
        <w:footnoteRef/>
      </w:r>
      <w:r>
        <w:t xml:space="preserve"> </w:t>
      </w:r>
      <w:r w:rsidR="008A35A9">
        <w:t xml:space="preserve">George </w:t>
      </w:r>
      <w:proofErr w:type="spellStart"/>
      <w:r w:rsidR="008A35A9">
        <w:t>Lakoff</w:t>
      </w:r>
      <w:proofErr w:type="spellEnd"/>
      <w:r w:rsidR="00924C1F">
        <w:t xml:space="preserve"> and Mark Johnson, </w:t>
      </w:r>
      <w:r w:rsidR="00924C1F">
        <w:rPr>
          <w:i/>
        </w:rPr>
        <w:t>Metaphors We Live By</w:t>
      </w:r>
      <w:r w:rsidR="00AF7909">
        <w:t xml:space="preserve"> (Chicago and London</w:t>
      </w:r>
      <w:r w:rsidR="00BD404C">
        <w:t>:</w:t>
      </w:r>
      <w:r w:rsidR="00AF7909">
        <w:t xml:space="preserve"> </w:t>
      </w:r>
      <w:r w:rsidR="00BD404C">
        <w:t xml:space="preserve">The University of Chicago Press, </w:t>
      </w:r>
      <w:r w:rsidR="0073123E">
        <w:t>1980</w:t>
      </w:r>
      <w:r w:rsidR="001F6DCB">
        <w:t>) p. 14</w:t>
      </w:r>
    </w:p>
  </w:footnote>
  <w:footnote w:id="4">
    <w:p w14:paraId="01775569" w14:textId="44590FBA" w:rsidR="008D4705" w:rsidRPr="002709D6" w:rsidRDefault="008D4705">
      <w:pPr>
        <w:pStyle w:val="FootnoteText"/>
      </w:pPr>
      <w:r>
        <w:rPr>
          <w:rStyle w:val="FootnoteReference"/>
        </w:rPr>
        <w:footnoteRef/>
      </w:r>
      <w:r>
        <w:t xml:space="preserve"> </w:t>
      </w:r>
      <w:proofErr w:type="spellStart"/>
      <w:r w:rsidR="001D1C20">
        <w:t>Lakoff</w:t>
      </w:r>
      <w:proofErr w:type="spellEnd"/>
      <w:r w:rsidR="001D1C20">
        <w:t xml:space="preserve"> </w:t>
      </w:r>
      <w:r w:rsidR="002709D6">
        <w:t xml:space="preserve">and Johnson, </w:t>
      </w:r>
      <w:r w:rsidR="002709D6">
        <w:rPr>
          <w:i/>
        </w:rPr>
        <w:t>Metaphors We Live By</w:t>
      </w:r>
      <w:r w:rsidR="002709D6">
        <w:t xml:space="preserve">, p. </w:t>
      </w:r>
      <w:r w:rsidR="00F43A92">
        <w:t>7</w:t>
      </w:r>
    </w:p>
  </w:footnote>
  <w:footnote w:id="5">
    <w:p w14:paraId="33C5172E" w14:textId="6E5C5D29" w:rsidR="00B7502E" w:rsidRPr="00D93F33" w:rsidRDefault="00B7502E">
      <w:pPr>
        <w:pStyle w:val="FootnoteText"/>
      </w:pPr>
      <w:r>
        <w:rPr>
          <w:rStyle w:val="FootnoteReference"/>
        </w:rPr>
        <w:footnoteRef/>
      </w:r>
      <w:r>
        <w:t xml:space="preserve"> </w:t>
      </w:r>
      <w:r w:rsidR="008D59F2">
        <w:t xml:space="preserve">William Shakespeare, </w:t>
      </w:r>
      <w:r w:rsidR="00DC763B">
        <w:rPr>
          <w:i/>
        </w:rPr>
        <w:t>Romeo and Juliet</w:t>
      </w:r>
      <w:r w:rsidR="00D93F33">
        <w:t xml:space="preserve"> (first Digital Edition: Anna </w:t>
      </w:r>
      <w:proofErr w:type="spellStart"/>
      <w:r w:rsidR="00E62FBD">
        <w:t>Ruggieri</w:t>
      </w:r>
      <w:proofErr w:type="spellEnd"/>
      <w:r w:rsidR="00E62FBD">
        <w:t>, 2007) pp. 52-3</w:t>
      </w:r>
    </w:p>
  </w:footnote>
  <w:footnote w:id="6">
    <w:p w14:paraId="5CFF7922" w14:textId="777B4D59" w:rsidR="004330CE" w:rsidRPr="008050FE" w:rsidRDefault="004330CE">
      <w:pPr>
        <w:pStyle w:val="FootnoteText"/>
      </w:pPr>
      <w:r>
        <w:rPr>
          <w:rStyle w:val="FootnoteReference"/>
        </w:rPr>
        <w:footnoteRef/>
      </w:r>
      <w:r>
        <w:t xml:space="preserve"> </w:t>
      </w:r>
      <w:r w:rsidR="009A7246">
        <w:t>Gerard Steen, ‘</w:t>
      </w:r>
      <w:proofErr w:type="spellStart"/>
      <w:r w:rsidR="00BD2F3E">
        <w:t>Analyzing</w:t>
      </w:r>
      <w:proofErr w:type="spellEnd"/>
      <w:r w:rsidR="00BD2F3E">
        <w:t xml:space="preserve"> </w:t>
      </w:r>
      <w:r w:rsidR="009A7246">
        <w:t>Metaphor</w:t>
      </w:r>
      <w:r w:rsidR="006B2295">
        <w:t xml:space="preserve"> in Literature: With </w:t>
      </w:r>
      <w:r w:rsidR="0067736A">
        <w:t>Examples</w:t>
      </w:r>
      <w:r w:rsidR="006B2295">
        <w:t xml:space="preserve"> from Wordsworth’s</w:t>
      </w:r>
      <w:r w:rsidR="0067736A">
        <w:t xml:space="preserve"> “I Wandered Lonely as a Cloud”’</w:t>
      </w:r>
      <w:r w:rsidR="00962E03">
        <w:t xml:space="preserve">, in </w:t>
      </w:r>
      <w:r w:rsidR="00085782">
        <w:rPr>
          <w:i/>
        </w:rPr>
        <w:t xml:space="preserve">Poetics Today Vol. 20, Number 3, </w:t>
      </w:r>
      <w:r w:rsidR="00AD1DBF">
        <w:rPr>
          <w:i/>
        </w:rPr>
        <w:t>Metaphor and Beyond</w:t>
      </w:r>
      <w:r w:rsidR="008050FE">
        <w:rPr>
          <w:i/>
        </w:rPr>
        <w:t>: New Cognitive Developments</w:t>
      </w:r>
      <w:r w:rsidR="008050FE">
        <w:t xml:space="preserve"> </w:t>
      </w:r>
      <w:r w:rsidR="00AC7AF4">
        <w:t>(</w:t>
      </w:r>
      <w:r w:rsidR="00B16F27">
        <w:t xml:space="preserve">Durham, NC: </w:t>
      </w:r>
      <w:r w:rsidR="004040E0">
        <w:t>Duke University Press</w:t>
      </w:r>
      <w:r w:rsidR="00B167ED">
        <w:t xml:space="preserve">, 1999) pp. </w:t>
      </w:r>
      <w:r w:rsidR="000E42C2">
        <w:t>499-522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270"/>
    <w:rsid w:val="00002B2D"/>
    <w:rsid w:val="00014FE8"/>
    <w:rsid w:val="00025387"/>
    <w:rsid w:val="0003281A"/>
    <w:rsid w:val="00032FF4"/>
    <w:rsid w:val="00033C03"/>
    <w:rsid w:val="0004345A"/>
    <w:rsid w:val="00043AA1"/>
    <w:rsid w:val="00052AFA"/>
    <w:rsid w:val="00055330"/>
    <w:rsid w:val="0006083A"/>
    <w:rsid w:val="000715F1"/>
    <w:rsid w:val="00081035"/>
    <w:rsid w:val="00085782"/>
    <w:rsid w:val="00093F37"/>
    <w:rsid w:val="000B1BBF"/>
    <w:rsid w:val="000B7FF9"/>
    <w:rsid w:val="000C1583"/>
    <w:rsid w:val="000C4334"/>
    <w:rsid w:val="000E3452"/>
    <w:rsid w:val="000E42C2"/>
    <w:rsid w:val="000F269A"/>
    <w:rsid w:val="000F5CD8"/>
    <w:rsid w:val="000F5F0B"/>
    <w:rsid w:val="000F772B"/>
    <w:rsid w:val="00100BE9"/>
    <w:rsid w:val="001012B4"/>
    <w:rsid w:val="001122D4"/>
    <w:rsid w:val="00116F99"/>
    <w:rsid w:val="00121C56"/>
    <w:rsid w:val="00123D83"/>
    <w:rsid w:val="001266A7"/>
    <w:rsid w:val="00130995"/>
    <w:rsid w:val="001363A7"/>
    <w:rsid w:val="00143F19"/>
    <w:rsid w:val="00144DF7"/>
    <w:rsid w:val="00145F73"/>
    <w:rsid w:val="001470BB"/>
    <w:rsid w:val="001478DE"/>
    <w:rsid w:val="00147B2B"/>
    <w:rsid w:val="00150E13"/>
    <w:rsid w:val="001539EB"/>
    <w:rsid w:val="00162582"/>
    <w:rsid w:val="00170656"/>
    <w:rsid w:val="0017323A"/>
    <w:rsid w:val="00174856"/>
    <w:rsid w:val="00177A96"/>
    <w:rsid w:val="00180173"/>
    <w:rsid w:val="001A52FD"/>
    <w:rsid w:val="001A60BA"/>
    <w:rsid w:val="001B4BF8"/>
    <w:rsid w:val="001C11AD"/>
    <w:rsid w:val="001C5CE9"/>
    <w:rsid w:val="001D0D21"/>
    <w:rsid w:val="001D1C20"/>
    <w:rsid w:val="001D3D37"/>
    <w:rsid w:val="001D4877"/>
    <w:rsid w:val="001D693D"/>
    <w:rsid w:val="001E1F3E"/>
    <w:rsid w:val="001E57E2"/>
    <w:rsid w:val="001F6C62"/>
    <w:rsid w:val="001F6DCB"/>
    <w:rsid w:val="002032A3"/>
    <w:rsid w:val="00205C6D"/>
    <w:rsid w:val="00211DA8"/>
    <w:rsid w:val="002172BB"/>
    <w:rsid w:val="0023726C"/>
    <w:rsid w:val="0025409A"/>
    <w:rsid w:val="00261159"/>
    <w:rsid w:val="002709D6"/>
    <w:rsid w:val="00274CE6"/>
    <w:rsid w:val="00276335"/>
    <w:rsid w:val="00282CD2"/>
    <w:rsid w:val="00294EA5"/>
    <w:rsid w:val="002A3526"/>
    <w:rsid w:val="002A4300"/>
    <w:rsid w:val="002A4308"/>
    <w:rsid w:val="002A46DE"/>
    <w:rsid w:val="002C172A"/>
    <w:rsid w:val="002E5974"/>
    <w:rsid w:val="002E6A5D"/>
    <w:rsid w:val="002F5739"/>
    <w:rsid w:val="002F7205"/>
    <w:rsid w:val="0031260E"/>
    <w:rsid w:val="003133BC"/>
    <w:rsid w:val="00314270"/>
    <w:rsid w:val="003226C3"/>
    <w:rsid w:val="00323885"/>
    <w:rsid w:val="00336CEB"/>
    <w:rsid w:val="00340CF9"/>
    <w:rsid w:val="003504D1"/>
    <w:rsid w:val="003511A6"/>
    <w:rsid w:val="00352482"/>
    <w:rsid w:val="00352DEC"/>
    <w:rsid w:val="0035539C"/>
    <w:rsid w:val="0037495E"/>
    <w:rsid w:val="00374B99"/>
    <w:rsid w:val="003755DE"/>
    <w:rsid w:val="00380247"/>
    <w:rsid w:val="003825DE"/>
    <w:rsid w:val="00385CAE"/>
    <w:rsid w:val="00385D37"/>
    <w:rsid w:val="00390AC6"/>
    <w:rsid w:val="003923EC"/>
    <w:rsid w:val="00396C34"/>
    <w:rsid w:val="003A2F81"/>
    <w:rsid w:val="003A60C4"/>
    <w:rsid w:val="003B0768"/>
    <w:rsid w:val="003B5662"/>
    <w:rsid w:val="003D4566"/>
    <w:rsid w:val="003E5A72"/>
    <w:rsid w:val="003E5E00"/>
    <w:rsid w:val="003F6798"/>
    <w:rsid w:val="004040E0"/>
    <w:rsid w:val="0041083A"/>
    <w:rsid w:val="0041331F"/>
    <w:rsid w:val="00426E4E"/>
    <w:rsid w:val="004270DC"/>
    <w:rsid w:val="004330CE"/>
    <w:rsid w:val="00445FD0"/>
    <w:rsid w:val="00453AF4"/>
    <w:rsid w:val="0047493C"/>
    <w:rsid w:val="00493C1A"/>
    <w:rsid w:val="004970EE"/>
    <w:rsid w:val="00497F51"/>
    <w:rsid w:val="004A3F08"/>
    <w:rsid w:val="004C2F86"/>
    <w:rsid w:val="004C531F"/>
    <w:rsid w:val="004D65BB"/>
    <w:rsid w:val="004E4959"/>
    <w:rsid w:val="004F24E7"/>
    <w:rsid w:val="004F395B"/>
    <w:rsid w:val="00522377"/>
    <w:rsid w:val="00536138"/>
    <w:rsid w:val="0053668C"/>
    <w:rsid w:val="0055423C"/>
    <w:rsid w:val="005576DC"/>
    <w:rsid w:val="005657A6"/>
    <w:rsid w:val="0057256A"/>
    <w:rsid w:val="00574D15"/>
    <w:rsid w:val="005773BA"/>
    <w:rsid w:val="0058240C"/>
    <w:rsid w:val="0058291A"/>
    <w:rsid w:val="005855E2"/>
    <w:rsid w:val="00590D55"/>
    <w:rsid w:val="00596FCF"/>
    <w:rsid w:val="005A2A2D"/>
    <w:rsid w:val="005A34BA"/>
    <w:rsid w:val="005B12BA"/>
    <w:rsid w:val="005B178D"/>
    <w:rsid w:val="005B5CA7"/>
    <w:rsid w:val="005C414F"/>
    <w:rsid w:val="005C6340"/>
    <w:rsid w:val="005D2157"/>
    <w:rsid w:val="005D61EB"/>
    <w:rsid w:val="005E1F75"/>
    <w:rsid w:val="00602AFC"/>
    <w:rsid w:val="00610442"/>
    <w:rsid w:val="00611267"/>
    <w:rsid w:val="0062310E"/>
    <w:rsid w:val="00623206"/>
    <w:rsid w:val="00625EDE"/>
    <w:rsid w:val="00630483"/>
    <w:rsid w:val="00630902"/>
    <w:rsid w:val="006457D6"/>
    <w:rsid w:val="0064676B"/>
    <w:rsid w:val="00656535"/>
    <w:rsid w:val="0066329A"/>
    <w:rsid w:val="006642FB"/>
    <w:rsid w:val="0067204F"/>
    <w:rsid w:val="00673D53"/>
    <w:rsid w:val="0067736A"/>
    <w:rsid w:val="00682768"/>
    <w:rsid w:val="00684299"/>
    <w:rsid w:val="006968E8"/>
    <w:rsid w:val="006A32B0"/>
    <w:rsid w:val="006B2295"/>
    <w:rsid w:val="006B7B2B"/>
    <w:rsid w:val="006C60EC"/>
    <w:rsid w:val="006D286F"/>
    <w:rsid w:val="006D4018"/>
    <w:rsid w:val="006D5642"/>
    <w:rsid w:val="006E0476"/>
    <w:rsid w:val="006E1B52"/>
    <w:rsid w:val="006F05AE"/>
    <w:rsid w:val="006F6501"/>
    <w:rsid w:val="0070061E"/>
    <w:rsid w:val="00710341"/>
    <w:rsid w:val="00711690"/>
    <w:rsid w:val="00712A71"/>
    <w:rsid w:val="00716B3F"/>
    <w:rsid w:val="007303E5"/>
    <w:rsid w:val="0073123E"/>
    <w:rsid w:val="007331F8"/>
    <w:rsid w:val="00733A81"/>
    <w:rsid w:val="00756D49"/>
    <w:rsid w:val="00756E99"/>
    <w:rsid w:val="007630CE"/>
    <w:rsid w:val="00774807"/>
    <w:rsid w:val="00786744"/>
    <w:rsid w:val="00786936"/>
    <w:rsid w:val="00790ACE"/>
    <w:rsid w:val="00791CA7"/>
    <w:rsid w:val="0079242F"/>
    <w:rsid w:val="007A7922"/>
    <w:rsid w:val="007B0921"/>
    <w:rsid w:val="007B13BE"/>
    <w:rsid w:val="007D0156"/>
    <w:rsid w:val="007D1CDB"/>
    <w:rsid w:val="007D2EE4"/>
    <w:rsid w:val="007D3521"/>
    <w:rsid w:val="007E1E0A"/>
    <w:rsid w:val="007E40FB"/>
    <w:rsid w:val="007F5EE6"/>
    <w:rsid w:val="008050FE"/>
    <w:rsid w:val="00807B1A"/>
    <w:rsid w:val="00810D3C"/>
    <w:rsid w:val="008144E9"/>
    <w:rsid w:val="0081562F"/>
    <w:rsid w:val="00817BFA"/>
    <w:rsid w:val="00827606"/>
    <w:rsid w:val="00836BEB"/>
    <w:rsid w:val="00840A3F"/>
    <w:rsid w:val="008411F7"/>
    <w:rsid w:val="00870F0B"/>
    <w:rsid w:val="008714E2"/>
    <w:rsid w:val="0087682B"/>
    <w:rsid w:val="008839D5"/>
    <w:rsid w:val="00884F18"/>
    <w:rsid w:val="008863FB"/>
    <w:rsid w:val="00887431"/>
    <w:rsid w:val="008961A0"/>
    <w:rsid w:val="00897807"/>
    <w:rsid w:val="008A192D"/>
    <w:rsid w:val="008A35A9"/>
    <w:rsid w:val="008D0344"/>
    <w:rsid w:val="008D0BE3"/>
    <w:rsid w:val="008D120B"/>
    <w:rsid w:val="008D2BDC"/>
    <w:rsid w:val="008D4705"/>
    <w:rsid w:val="008D516D"/>
    <w:rsid w:val="008D59F2"/>
    <w:rsid w:val="008E22FD"/>
    <w:rsid w:val="008F1D61"/>
    <w:rsid w:val="008F6170"/>
    <w:rsid w:val="009002F6"/>
    <w:rsid w:val="00913AEA"/>
    <w:rsid w:val="00920FFE"/>
    <w:rsid w:val="00924C1F"/>
    <w:rsid w:val="00941659"/>
    <w:rsid w:val="00947514"/>
    <w:rsid w:val="00956008"/>
    <w:rsid w:val="00956A64"/>
    <w:rsid w:val="00957270"/>
    <w:rsid w:val="00962E03"/>
    <w:rsid w:val="00971B7D"/>
    <w:rsid w:val="00971F38"/>
    <w:rsid w:val="00972A11"/>
    <w:rsid w:val="0097454E"/>
    <w:rsid w:val="009924F7"/>
    <w:rsid w:val="0099674D"/>
    <w:rsid w:val="009A7246"/>
    <w:rsid w:val="009B351F"/>
    <w:rsid w:val="009C57B3"/>
    <w:rsid w:val="009C5D58"/>
    <w:rsid w:val="009E41A9"/>
    <w:rsid w:val="009E64C5"/>
    <w:rsid w:val="00A02B92"/>
    <w:rsid w:val="00A03EE1"/>
    <w:rsid w:val="00A0410E"/>
    <w:rsid w:val="00A10421"/>
    <w:rsid w:val="00A12121"/>
    <w:rsid w:val="00A32F8C"/>
    <w:rsid w:val="00A4003C"/>
    <w:rsid w:val="00A40D6C"/>
    <w:rsid w:val="00A51273"/>
    <w:rsid w:val="00A565AD"/>
    <w:rsid w:val="00A56A20"/>
    <w:rsid w:val="00A600DD"/>
    <w:rsid w:val="00A741E2"/>
    <w:rsid w:val="00A74AE9"/>
    <w:rsid w:val="00A7568C"/>
    <w:rsid w:val="00A8065B"/>
    <w:rsid w:val="00A82613"/>
    <w:rsid w:val="00A902FE"/>
    <w:rsid w:val="00A9477C"/>
    <w:rsid w:val="00AA5841"/>
    <w:rsid w:val="00AB6E8C"/>
    <w:rsid w:val="00AC026E"/>
    <w:rsid w:val="00AC4ABB"/>
    <w:rsid w:val="00AC7AF4"/>
    <w:rsid w:val="00AD1DBF"/>
    <w:rsid w:val="00AF7909"/>
    <w:rsid w:val="00B026DB"/>
    <w:rsid w:val="00B038A9"/>
    <w:rsid w:val="00B0675D"/>
    <w:rsid w:val="00B143FE"/>
    <w:rsid w:val="00B167ED"/>
    <w:rsid w:val="00B16F27"/>
    <w:rsid w:val="00B305AD"/>
    <w:rsid w:val="00B332C4"/>
    <w:rsid w:val="00B357D6"/>
    <w:rsid w:val="00B5105C"/>
    <w:rsid w:val="00B522F7"/>
    <w:rsid w:val="00B55F10"/>
    <w:rsid w:val="00B55FB4"/>
    <w:rsid w:val="00B66078"/>
    <w:rsid w:val="00B66C38"/>
    <w:rsid w:val="00B72EB1"/>
    <w:rsid w:val="00B7502E"/>
    <w:rsid w:val="00B7522D"/>
    <w:rsid w:val="00B815DE"/>
    <w:rsid w:val="00B83F5A"/>
    <w:rsid w:val="00B96267"/>
    <w:rsid w:val="00BA029E"/>
    <w:rsid w:val="00BA1D20"/>
    <w:rsid w:val="00BA598B"/>
    <w:rsid w:val="00BA6C87"/>
    <w:rsid w:val="00BA778A"/>
    <w:rsid w:val="00BB00D6"/>
    <w:rsid w:val="00BB2523"/>
    <w:rsid w:val="00BC20DF"/>
    <w:rsid w:val="00BC6B7E"/>
    <w:rsid w:val="00BD1FAF"/>
    <w:rsid w:val="00BD2F3E"/>
    <w:rsid w:val="00BD404C"/>
    <w:rsid w:val="00BD50AC"/>
    <w:rsid w:val="00BD600F"/>
    <w:rsid w:val="00BE39D4"/>
    <w:rsid w:val="00BE578E"/>
    <w:rsid w:val="00BF5804"/>
    <w:rsid w:val="00BF5A2A"/>
    <w:rsid w:val="00C0154F"/>
    <w:rsid w:val="00C03B49"/>
    <w:rsid w:val="00C06E10"/>
    <w:rsid w:val="00C4155D"/>
    <w:rsid w:val="00C427F2"/>
    <w:rsid w:val="00C44171"/>
    <w:rsid w:val="00C46122"/>
    <w:rsid w:val="00C56C22"/>
    <w:rsid w:val="00C65C17"/>
    <w:rsid w:val="00C73492"/>
    <w:rsid w:val="00C75AD6"/>
    <w:rsid w:val="00C87C35"/>
    <w:rsid w:val="00C93CA5"/>
    <w:rsid w:val="00CA02B2"/>
    <w:rsid w:val="00CB05FF"/>
    <w:rsid w:val="00CB0863"/>
    <w:rsid w:val="00CB0E9E"/>
    <w:rsid w:val="00CB23DF"/>
    <w:rsid w:val="00CC2E69"/>
    <w:rsid w:val="00CC4804"/>
    <w:rsid w:val="00CC6EB1"/>
    <w:rsid w:val="00CC79A2"/>
    <w:rsid w:val="00CD2A78"/>
    <w:rsid w:val="00CD39B1"/>
    <w:rsid w:val="00CD5743"/>
    <w:rsid w:val="00CE188F"/>
    <w:rsid w:val="00CE3942"/>
    <w:rsid w:val="00CE4BFD"/>
    <w:rsid w:val="00CE578A"/>
    <w:rsid w:val="00CF54C0"/>
    <w:rsid w:val="00CF6291"/>
    <w:rsid w:val="00D0366E"/>
    <w:rsid w:val="00D37E54"/>
    <w:rsid w:val="00D4344C"/>
    <w:rsid w:val="00D52D0D"/>
    <w:rsid w:val="00D535F9"/>
    <w:rsid w:val="00D6732F"/>
    <w:rsid w:val="00D70849"/>
    <w:rsid w:val="00D7150D"/>
    <w:rsid w:val="00D87FD7"/>
    <w:rsid w:val="00D90DA6"/>
    <w:rsid w:val="00D93F33"/>
    <w:rsid w:val="00DA3905"/>
    <w:rsid w:val="00DA46DA"/>
    <w:rsid w:val="00DA4EF2"/>
    <w:rsid w:val="00DC2958"/>
    <w:rsid w:val="00DC2D02"/>
    <w:rsid w:val="00DC4D34"/>
    <w:rsid w:val="00DC763B"/>
    <w:rsid w:val="00DD334F"/>
    <w:rsid w:val="00DD789D"/>
    <w:rsid w:val="00DE46D9"/>
    <w:rsid w:val="00DF288E"/>
    <w:rsid w:val="00DF3F07"/>
    <w:rsid w:val="00E062FA"/>
    <w:rsid w:val="00E164C0"/>
    <w:rsid w:val="00E220C0"/>
    <w:rsid w:val="00E34DA4"/>
    <w:rsid w:val="00E37B14"/>
    <w:rsid w:val="00E4163D"/>
    <w:rsid w:val="00E450C8"/>
    <w:rsid w:val="00E62362"/>
    <w:rsid w:val="00E626E2"/>
    <w:rsid w:val="00E627A5"/>
    <w:rsid w:val="00E62FBD"/>
    <w:rsid w:val="00E66AFD"/>
    <w:rsid w:val="00E67FBD"/>
    <w:rsid w:val="00E87732"/>
    <w:rsid w:val="00E937E5"/>
    <w:rsid w:val="00E9615C"/>
    <w:rsid w:val="00E976FB"/>
    <w:rsid w:val="00EA7B9A"/>
    <w:rsid w:val="00EB73AF"/>
    <w:rsid w:val="00EC3767"/>
    <w:rsid w:val="00ED136D"/>
    <w:rsid w:val="00EE6CD4"/>
    <w:rsid w:val="00EE7197"/>
    <w:rsid w:val="00EE7366"/>
    <w:rsid w:val="00EF6A0F"/>
    <w:rsid w:val="00EF72B4"/>
    <w:rsid w:val="00F0380D"/>
    <w:rsid w:val="00F1016C"/>
    <w:rsid w:val="00F13B5A"/>
    <w:rsid w:val="00F2630C"/>
    <w:rsid w:val="00F33880"/>
    <w:rsid w:val="00F43A92"/>
    <w:rsid w:val="00F509AB"/>
    <w:rsid w:val="00F5559E"/>
    <w:rsid w:val="00F6135A"/>
    <w:rsid w:val="00F614AC"/>
    <w:rsid w:val="00F7310F"/>
    <w:rsid w:val="00F810EE"/>
    <w:rsid w:val="00F87113"/>
    <w:rsid w:val="00F90A4D"/>
    <w:rsid w:val="00F96A5A"/>
    <w:rsid w:val="00FA2FB9"/>
    <w:rsid w:val="00FA4B2C"/>
    <w:rsid w:val="00FC0933"/>
    <w:rsid w:val="00FD6F2F"/>
    <w:rsid w:val="00FD7758"/>
    <w:rsid w:val="00FE14A7"/>
    <w:rsid w:val="00FE237E"/>
    <w:rsid w:val="00FE33B5"/>
    <w:rsid w:val="00FF5204"/>
    <w:rsid w:val="00FF5F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7C67D5EC"/>
  <w15:chartTrackingRefBased/>
  <w15:docId w15:val="{92202C24-FAFC-A044-B484-20EAD7BC8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96A5A"/>
    <w:rPr>
      <w:sz w:val="20"/>
      <w:szCs w:val="20"/>
    </w:rPr>
  </w:style>
  <w:style w:type="character" w:customStyle="1" w:styleId="FootnoteTextChar">
    <w:name w:val="Footnote Text Char"/>
    <w:basedOn w:val="DefaultParagraphFont"/>
    <w:link w:val="FootnoteText"/>
    <w:uiPriority w:val="99"/>
    <w:semiHidden/>
    <w:rsid w:val="00F96A5A"/>
    <w:rPr>
      <w:sz w:val="20"/>
      <w:szCs w:val="20"/>
    </w:rPr>
  </w:style>
  <w:style w:type="character" w:styleId="FootnoteReference">
    <w:name w:val="footnote reference"/>
    <w:basedOn w:val="DefaultParagraphFont"/>
    <w:uiPriority w:val="99"/>
    <w:semiHidden/>
    <w:unhideWhenUsed/>
    <w:rsid w:val="00F96A5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403</TotalTime>
  <Pages>8</Pages>
  <Words>1842</Words>
  <Characters>10502</Characters>
  <Application>Microsoft Office Word</Application>
  <DocSecurity>0</DocSecurity>
  <Lines>87</Lines>
  <Paragraphs>24</Paragraphs>
  <ScaleCrop>false</ScaleCrop>
  <Company/>
  <LinksUpToDate>false</LinksUpToDate>
  <CharactersWithSpaces>12320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Butterworth (1806017)</dc:creator>
  <cp:keywords/>
  <dc:description/>
  <cp:lastModifiedBy>Jonathan Butterworth (1806017)</cp:lastModifiedBy>
  <cp:revision>396</cp:revision>
  <dcterms:created xsi:type="dcterms:W3CDTF">2019-01-22T09:53:00Z</dcterms:created>
  <dcterms:modified xsi:type="dcterms:W3CDTF">2019-01-23T20:49:00Z</dcterms:modified>
</cp:coreProperties>
</file>