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3CFD4F5C" w14:textId="423C4752" w:rsidR="00C77272" w:rsidRPr="009839DD" w:rsidRDefault="00D83700">
      <w:pPr>
        <w:rPr>
          <w:b/>
        </w:rPr>
      </w:pPr>
      <w:r w:rsidRPr="009839DD">
        <w:rPr>
          <w:b/>
        </w:rPr>
        <w:t>Using examples, evaluate contemporary media representation of Islam and Muslims in western contexts</w:t>
      </w:r>
      <w:r w:rsidR="004328B4" w:rsidRPr="009839DD">
        <w:rPr>
          <w:b/>
        </w:rPr>
        <w:t>.</w:t>
      </w:r>
    </w:p>
    <w:p w14:paraId="1D88EF01" w14:textId="2945C784" w:rsidR="004328B4" w:rsidRDefault="004328B4"/>
    <w:p w14:paraId="795F8367" w14:textId="7CFE10DD" w:rsidR="001D7468" w:rsidRDefault="004328B4" w:rsidP="004A58CA">
      <w:pPr>
        <w:spacing w:line="360" w:lineRule="auto"/>
        <w:jc w:val="both"/>
        <w:rPr>
          <w:rFonts w:cstheme="minorHAnsi"/>
        </w:rPr>
      </w:pPr>
      <w:bookmarkStart w:id="0" w:name="_Hlk8637950"/>
      <w:r w:rsidRPr="004A58CA">
        <w:rPr>
          <w:rFonts w:cstheme="minorHAnsi"/>
        </w:rPr>
        <w:t>T</w:t>
      </w:r>
      <w:r w:rsidR="000E0901" w:rsidRPr="004A58CA">
        <w:rPr>
          <w:rFonts w:cstheme="minorHAnsi"/>
        </w:rPr>
        <w:t>he discourse of colonisation and the encounters between Islam and the West have led</w:t>
      </w:r>
      <w:r w:rsidR="008700DA" w:rsidRPr="004A58CA">
        <w:rPr>
          <w:rFonts w:cstheme="minorHAnsi"/>
        </w:rPr>
        <w:t xml:space="preserve"> predominantly to an unfair and negative </w:t>
      </w:r>
      <w:r w:rsidR="00F00956" w:rsidRPr="004A58CA">
        <w:rPr>
          <w:rFonts w:cstheme="minorHAnsi"/>
        </w:rPr>
        <w:t>representation</w:t>
      </w:r>
      <w:r w:rsidR="008700DA" w:rsidRPr="004A58CA">
        <w:rPr>
          <w:rFonts w:cstheme="minorHAnsi"/>
        </w:rPr>
        <w:t xml:space="preserve"> of Islam in the Western media</w:t>
      </w:r>
      <w:r w:rsidR="00F00956" w:rsidRPr="004A58CA">
        <w:rPr>
          <w:rStyle w:val="FootnoteReference"/>
          <w:rFonts w:cstheme="minorHAnsi"/>
        </w:rPr>
        <w:footnoteReference w:id="1"/>
      </w:r>
      <w:r w:rsidR="00F00956" w:rsidRPr="004A58CA">
        <w:rPr>
          <w:rFonts w:cstheme="minorHAnsi"/>
        </w:rPr>
        <w:t>.</w:t>
      </w:r>
      <w:r w:rsidR="001D7468">
        <w:rPr>
          <w:rFonts w:cstheme="minorHAnsi"/>
        </w:rPr>
        <w:t xml:space="preserve"> </w:t>
      </w:r>
      <w:r w:rsidR="0069533F" w:rsidRPr="004A58CA">
        <w:rPr>
          <w:rFonts w:cstheme="minorHAnsi"/>
        </w:rPr>
        <w:t>Cultural bias and mass media repre</w:t>
      </w:r>
      <w:r w:rsidR="00DF4E1A" w:rsidRPr="004A58CA">
        <w:rPr>
          <w:rFonts w:cstheme="minorHAnsi"/>
        </w:rPr>
        <w:t>sen</w:t>
      </w:r>
      <w:r w:rsidR="0069533F" w:rsidRPr="004A58CA">
        <w:rPr>
          <w:rFonts w:cstheme="minorHAnsi"/>
        </w:rPr>
        <w:t xml:space="preserve">tation depict </w:t>
      </w:r>
      <w:r w:rsidR="00DF4E1A" w:rsidRPr="004A58CA">
        <w:rPr>
          <w:rFonts w:cstheme="minorHAnsi"/>
        </w:rPr>
        <w:t>Muslims as mass-murders, fanatics and terrorists. This is a stereotypical view, which by</w:t>
      </w:r>
      <w:r w:rsidR="00630AC1" w:rsidRPr="004A58CA">
        <w:rPr>
          <w:rFonts w:cstheme="minorHAnsi"/>
        </w:rPr>
        <w:t xml:space="preserve"> means of that definition, seeks to place all those of the Islamic faith</w:t>
      </w:r>
      <w:r w:rsidR="0097594F" w:rsidRPr="004A58CA">
        <w:rPr>
          <w:rFonts w:cstheme="minorHAnsi"/>
        </w:rPr>
        <w:t xml:space="preserve"> in the same fanatical camp</w:t>
      </w:r>
      <w:r w:rsidR="0097594F" w:rsidRPr="004A58CA">
        <w:rPr>
          <w:rStyle w:val="FootnoteReference"/>
          <w:rFonts w:cstheme="minorHAnsi"/>
        </w:rPr>
        <w:footnoteReference w:id="2"/>
      </w:r>
      <w:r w:rsidR="00BD1538" w:rsidRPr="004A58CA">
        <w:rPr>
          <w:rFonts w:cstheme="minorHAnsi"/>
        </w:rPr>
        <w:t xml:space="preserve">. </w:t>
      </w:r>
      <w:r w:rsidR="00051A94">
        <w:rPr>
          <w:rFonts w:cstheme="minorHAnsi"/>
        </w:rPr>
        <w:t>A recent</w:t>
      </w:r>
      <w:r w:rsidR="000B604C">
        <w:rPr>
          <w:rFonts w:cstheme="minorHAnsi"/>
        </w:rPr>
        <w:t xml:space="preserve"> academic </w:t>
      </w:r>
      <w:r w:rsidR="00051A94" w:rsidRPr="004A58CA">
        <w:rPr>
          <w:rFonts w:cstheme="minorHAnsi"/>
        </w:rPr>
        <w:t xml:space="preserve">enquiry </w:t>
      </w:r>
      <w:r w:rsidR="000B604C">
        <w:rPr>
          <w:rFonts w:cstheme="minorHAnsi"/>
        </w:rPr>
        <w:t xml:space="preserve">by </w:t>
      </w:r>
      <w:r w:rsidR="00F26EF2">
        <w:rPr>
          <w:rFonts w:cstheme="minorHAnsi"/>
        </w:rPr>
        <w:t>Mason</w:t>
      </w:r>
      <w:r w:rsidR="000B604C">
        <w:rPr>
          <w:rFonts w:cstheme="minorHAnsi"/>
        </w:rPr>
        <w:t xml:space="preserve"> et al </w:t>
      </w:r>
      <w:r w:rsidR="00051A94" w:rsidRPr="004A58CA">
        <w:rPr>
          <w:rFonts w:cstheme="minorHAnsi"/>
        </w:rPr>
        <w:t>found that the most common descriptors of Muslims in the press were terrorists, extremists, Islamists, suicide bomber, convert</w:t>
      </w:r>
      <w:r w:rsidR="00887DD1">
        <w:rPr>
          <w:rFonts w:cstheme="minorHAnsi"/>
        </w:rPr>
        <w:t>s</w:t>
      </w:r>
      <w:r w:rsidR="00051A94" w:rsidRPr="004A58CA">
        <w:rPr>
          <w:rFonts w:cstheme="minorHAnsi"/>
        </w:rPr>
        <w:t xml:space="preserve"> and militant</w:t>
      </w:r>
      <w:r w:rsidR="00887DD1">
        <w:rPr>
          <w:rFonts w:cstheme="minorHAnsi"/>
        </w:rPr>
        <w:t>s</w:t>
      </w:r>
      <w:r w:rsidR="00051A94" w:rsidRPr="004A58CA">
        <w:rPr>
          <w:rStyle w:val="FootnoteReference"/>
          <w:rFonts w:cstheme="minorHAnsi"/>
        </w:rPr>
        <w:footnoteReference w:id="3"/>
      </w:r>
      <w:r w:rsidR="00051A94" w:rsidRPr="004A58CA">
        <w:rPr>
          <w:rFonts w:cstheme="minorHAnsi"/>
        </w:rPr>
        <w:t>. The most common adjectives used</w:t>
      </w:r>
      <w:r w:rsidR="00051A94">
        <w:rPr>
          <w:rFonts w:cstheme="minorHAnsi"/>
        </w:rPr>
        <w:t xml:space="preserve"> to describe Muslims</w:t>
      </w:r>
      <w:r w:rsidR="00051A94" w:rsidRPr="004A58CA">
        <w:rPr>
          <w:rFonts w:cstheme="minorHAnsi"/>
        </w:rPr>
        <w:t xml:space="preserve"> included radical, fanatic</w:t>
      </w:r>
      <w:r w:rsidR="00D647C3">
        <w:rPr>
          <w:rFonts w:cstheme="minorHAnsi"/>
        </w:rPr>
        <w:t>al</w:t>
      </w:r>
      <w:r w:rsidR="00051A94" w:rsidRPr="004A58CA">
        <w:rPr>
          <w:rFonts w:cstheme="minorHAnsi"/>
        </w:rPr>
        <w:t>, fundamentalist, extremist, militant, moderate and evil</w:t>
      </w:r>
      <w:r w:rsidR="00051A94" w:rsidRPr="004A58CA">
        <w:rPr>
          <w:rStyle w:val="FootnoteReference"/>
          <w:rFonts w:cstheme="minorHAnsi"/>
        </w:rPr>
        <w:footnoteReference w:id="4"/>
      </w:r>
      <w:r w:rsidR="00051A94" w:rsidRPr="004A58CA">
        <w:rPr>
          <w:rFonts w:cstheme="minorHAnsi"/>
        </w:rPr>
        <w:t>.</w:t>
      </w:r>
    </w:p>
    <w:p w14:paraId="573E9E1A" w14:textId="33DC5031" w:rsidR="00B425E6" w:rsidRPr="004A58CA" w:rsidRDefault="00162C27" w:rsidP="004A58CA">
      <w:pPr>
        <w:spacing w:line="360" w:lineRule="auto"/>
        <w:jc w:val="both"/>
        <w:rPr>
          <w:rFonts w:cstheme="minorHAnsi"/>
        </w:rPr>
      </w:pPr>
      <w:r w:rsidRPr="004A58CA">
        <w:rPr>
          <w:rFonts w:cstheme="minorHAnsi"/>
        </w:rPr>
        <w:t>O</w:t>
      </w:r>
      <w:r w:rsidR="00747FD0" w:rsidRPr="004A58CA">
        <w:rPr>
          <w:rFonts w:cstheme="minorHAnsi"/>
        </w:rPr>
        <w:t>n 5th February 2019, The Express newspaper published an article citing a YouGov poll</w:t>
      </w:r>
      <w:r w:rsidR="00747FD0" w:rsidRPr="004A58CA">
        <w:rPr>
          <w:rStyle w:val="FootnoteReference"/>
          <w:rFonts w:cstheme="minorHAnsi"/>
        </w:rPr>
        <w:footnoteReference w:id="5"/>
      </w:r>
      <w:r w:rsidR="00747FD0" w:rsidRPr="004A58CA">
        <w:rPr>
          <w:rFonts w:cstheme="minorHAnsi"/>
        </w:rPr>
        <w:t xml:space="preserve"> </w:t>
      </w:r>
      <w:r w:rsidR="00C1609F">
        <w:rPr>
          <w:rFonts w:cstheme="minorHAnsi"/>
        </w:rPr>
        <w:t>in which</w:t>
      </w:r>
      <w:r w:rsidR="00747FD0" w:rsidRPr="004A58CA">
        <w:rPr>
          <w:rFonts w:cstheme="minorHAnsi"/>
        </w:rPr>
        <w:t xml:space="preserve"> over a third of British people responded by demonstrating their belief that a fundamental clash of civilisations existed between Islamic and British traditional values</w:t>
      </w:r>
      <w:r w:rsidR="00747FD0" w:rsidRPr="004A58CA">
        <w:rPr>
          <w:rStyle w:val="FootnoteReference"/>
          <w:rFonts w:cstheme="minorHAnsi"/>
        </w:rPr>
        <w:footnoteReference w:id="6"/>
      </w:r>
      <w:r w:rsidR="00747FD0" w:rsidRPr="004A58CA">
        <w:rPr>
          <w:rFonts w:cstheme="minorHAnsi"/>
        </w:rPr>
        <w:t xml:space="preserve">. </w:t>
      </w:r>
      <w:r w:rsidR="008D7281" w:rsidRPr="004A58CA">
        <w:rPr>
          <w:rFonts w:cstheme="minorHAnsi"/>
        </w:rPr>
        <w:t>The Express online article contained news hooks</w:t>
      </w:r>
      <w:r w:rsidR="002D5C79" w:rsidRPr="004A58CA">
        <w:rPr>
          <w:rFonts w:cstheme="minorHAnsi"/>
        </w:rPr>
        <w:t xml:space="preserve"> that purported to be ‘related articles’ that included </w:t>
      </w:r>
      <w:r w:rsidR="002F1862" w:rsidRPr="004A58CA">
        <w:rPr>
          <w:rFonts w:cstheme="minorHAnsi"/>
        </w:rPr>
        <w:t xml:space="preserve">the potential financial ruin of hate preacher Anjem Choudhary, </w:t>
      </w:r>
      <w:r w:rsidR="004C1E82" w:rsidRPr="004A58CA">
        <w:rPr>
          <w:rFonts w:cstheme="minorHAnsi"/>
        </w:rPr>
        <w:t xml:space="preserve">the Belgium prohibition of halal and kosher animal slaughter and </w:t>
      </w:r>
      <w:r w:rsidR="00837B3D" w:rsidRPr="004A58CA">
        <w:rPr>
          <w:rFonts w:cstheme="minorHAnsi"/>
        </w:rPr>
        <w:t xml:space="preserve">UN Human Rights Committees condemnation </w:t>
      </w:r>
      <w:r w:rsidR="001C014B" w:rsidRPr="004A58CA">
        <w:rPr>
          <w:rFonts w:cstheme="minorHAnsi"/>
        </w:rPr>
        <w:t xml:space="preserve">of the French burka ban. The common theme noticeable </w:t>
      </w:r>
      <w:r w:rsidR="001B03B2" w:rsidRPr="004A58CA">
        <w:rPr>
          <w:rFonts w:cstheme="minorHAnsi"/>
        </w:rPr>
        <w:t xml:space="preserve">from these related news items can be summed up as </w:t>
      </w:r>
      <w:r w:rsidR="00780669" w:rsidRPr="004A58CA">
        <w:rPr>
          <w:rFonts w:cstheme="minorHAnsi"/>
        </w:rPr>
        <w:t>anything Islamic that appear</w:t>
      </w:r>
      <w:r w:rsidR="008869CF" w:rsidRPr="004A58CA">
        <w:rPr>
          <w:rFonts w:cstheme="minorHAnsi"/>
        </w:rPr>
        <w:t>ed</w:t>
      </w:r>
      <w:r w:rsidR="00780669" w:rsidRPr="004A58CA">
        <w:rPr>
          <w:rFonts w:cstheme="minorHAnsi"/>
        </w:rPr>
        <w:t xml:space="preserve"> oppositional to traditional Western</w:t>
      </w:r>
      <w:r w:rsidR="006625A2" w:rsidRPr="004A58CA">
        <w:rPr>
          <w:rFonts w:cstheme="minorHAnsi"/>
        </w:rPr>
        <w:t xml:space="preserve"> values,</w:t>
      </w:r>
      <w:r w:rsidR="001145BF" w:rsidRPr="004A58CA">
        <w:rPr>
          <w:rFonts w:cstheme="minorHAnsi"/>
        </w:rPr>
        <w:t xml:space="preserve"> or a news story that cover</w:t>
      </w:r>
      <w:r w:rsidR="00856607">
        <w:rPr>
          <w:rFonts w:cstheme="minorHAnsi"/>
        </w:rPr>
        <w:t>ed</w:t>
      </w:r>
      <w:r w:rsidR="001145BF" w:rsidRPr="004A58CA">
        <w:rPr>
          <w:rFonts w:cstheme="minorHAnsi"/>
        </w:rPr>
        <w:t xml:space="preserve"> extreme opinions. </w:t>
      </w:r>
    </w:p>
    <w:p w14:paraId="5FD7A7EA" w14:textId="5A253A5A" w:rsidR="00C43566" w:rsidRPr="004A58CA" w:rsidRDefault="00C43566" w:rsidP="004A58CA">
      <w:pPr>
        <w:spacing w:line="360" w:lineRule="auto"/>
        <w:jc w:val="both"/>
        <w:rPr>
          <w:rFonts w:cstheme="minorHAnsi"/>
        </w:rPr>
      </w:pPr>
      <w:r w:rsidRPr="004A58CA">
        <w:rPr>
          <w:rFonts w:cstheme="minorHAnsi"/>
        </w:rPr>
        <w:t xml:space="preserve">Arguably, the theme of </w:t>
      </w:r>
      <w:r w:rsidR="00A04532" w:rsidRPr="004A58CA">
        <w:rPr>
          <w:rFonts w:cstheme="minorHAnsi"/>
        </w:rPr>
        <w:t xml:space="preserve">an oppositional </w:t>
      </w:r>
      <w:r w:rsidRPr="004A58CA">
        <w:rPr>
          <w:rFonts w:cstheme="minorHAnsi"/>
        </w:rPr>
        <w:t xml:space="preserve">otherness </w:t>
      </w:r>
      <w:r w:rsidR="005311F4" w:rsidRPr="004A58CA">
        <w:rPr>
          <w:rFonts w:cstheme="minorHAnsi"/>
        </w:rPr>
        <w:t>through the application</w:t>
      </w:r>
      <w:r w:rsidR="00987A4D" w:rsidRPr="004A58CA">
        <w:rPr>
          <w:rFonts w:cstheme="minorHAnsi"/>
        </w:rPr>
        <w:t xml:space="preserve"> of stereotypical characteristics are </w:t>
      </w:r>
      <w:r w:rsidR="00A04532" w:rsidRPr="004A58CA">
        <w:rPr>
          <w:rFonts w:cstheme="minorHAnsi"/>
        </w:rPr>
        <w:t>employed by the media</w:t>
      </w:r>
      <w:r w:rsidR="005B6650" w:rsidRPr="004A58CA">
        <w:rPr>
          <w:rFonts w:cstheme="minorHAnsi"/>
        </w:rPr>
        <w:t xml:space="preserve"> to compound negative opinions.</w:t>
      </w:r>
      <w:r w:rsidR="00987A4D" w:rsidRPr="004A58CA">
        <w:rPr>
          <w:rFonts w:cstheme="minorHAnsi"/>
        </w:rPr>
        <w:t xml:space="preserve"> </w:t>
      </w:r>
      <w:r w:rsidR="005C76A3" w:rsidRPr="004A58CA">
        <w:rPr>
          <w:rFonts w:cstheme="minorHAnsi"/>
        </w:rPr>
        <w:t>A</w:t>
      </w:r>
      <w:r w:rsidRPr="004A58CA">
        <w:rPr>
          <w:rFonts w:cstheme="minorHAnsi"/>
        </w:rPr>
        <w:t>n article in the Daily Mail (3</w:t>
      </w:r>
      <w:r w:rsidRPr="004A58CA">
        <w:rPr>
          <w:rFonts w:cstheme="minorHAnsi"/>
          <w:vertAlign w:val="superscript"/>
        </w:rPr>
        <w:t>rd</w:t>
      </w:r>
      <w:r w:rsidRPr="004A58CA">
        <w:rPr>
          <w:rFonts w:cstheme="minorHAnsi"/>
        </w:rPr>
        <w:t xml:space="preserve"> May 2019)</w:t>
      </w:r>
      <w:r w:rsidR="005C76A3" w:rsidRPr="004A58CA">
        <w:rPr>
          <w:rFonts w:cstheme="minorHAnsi"/>
        </w:rPr>
        <w:t xml:space="preserve"> </w:t>
      </w:r>
      <w:r w:rsidRPr="004A58CA">
        <w:rPr>
          <w:rFonts w:cstheme="minorHAnsi"/>
        </w:rPr>
        <w:t xml:space="preserve">reported a speech given by Nigel Farage </w:t>
      </w:r>
      <w:r w:rsidR="00F150E9" w:rsidRPr="004A58CA">
        <w:rPr>
          <w:rFonts w:cstheme="minorHAnsi"/>
        </w:rPr>
        <w:t xml:space="preserve">in the United States </w:t>
      </w:r>
      <w:r w:rsidR="004C1D5C">
        <w:rPr>
          <w:rFonts w:cstheme="minorHAnsi"/>
        </w:rPr>
        <w:t xml:space="preserve">that </w:t>
      </w:r>
      <w:r w:rsidR="00F150E9" w:rsidRPr="004A58CA">
        <w:rPr>
          <w:rFonts w:cstheme="minorHAnsi"/>
        </w:rPr>
        <w:t xml:space="preserve">described </w:t>
      </w:r>
      <w:r w:rsidRPr="004A58CA">
        <w:rPr>
          <w:rFonts w:cstheme="minorHAnsi"/>
        </w:rPr>
        <w:t xml:space="preserve">Oldham, England, as a community in which people were living parallel lines. </w:t>
      </w:r>
      <w:r w:rsidR="0073520E" w:rsidRPr="004A58CA">
        <w:rPr>
          <w:rFonts w:cstheme="minorHAnsi"/>
        </w:rPr>
        <w:t>A</w:t>
      </w:r>
      <w:r w:rsidR="006462A2" w:rsidRPr="004A58CA">
        <w:rPr>
          <w:rFonts w:cstheme="minorHAnsi"/>
        </w:rPr>
        <w:t>n</w:t>
      </w:r>
      <w:r w:rsidR="0073520E" w:rsidRPr="004A58CA">
        <w:rPr>
          <w:rFonts w:cstheme="minorHAnsi"/>
        </w:rPr>
        <w:t xml:space="preserve"> earlier enquiry into a 2001</w:t>
      </w:r>
      <w:r w:rsidR="006462A2" w:rsidRPr="004A58CA">
        <w:rPr>
          <w:rFonts w:cstheme="minorHAnsi"/>
        </w:rPr>
        <w:t xml:space="preserve"> arson attack </w:t>
      </w:r>
      <w:r w:rsidRPr="004A58CA">
        <w:rPr>
          <w:rFonts w:cstheme="minorHAnsi"/>
        </w:rPr>
        <w:t xml:space="preserve">concluded that white and Asian communities were void of meaningful interchanges and were indeed living parallel lives. Mr Farage’s speech identified a divided street with no assimilation in which </w:t>
      </w:r>
      <w:r w:rsidRPr="004A58CA">
        <w:rPr>
          <w:rFonts w:cstheme="minorHAnsi"/>
        </w:rPr>
        <w:lastRenderedPageBreak/>
        <w:t>‘resentments build and grow’</w:t>
      </w:r>
      <w:r w:rsidRPr="004A58CA">
        <w:rPr>
          <w:rStyle w:val="FootnoteReference"/>
          <w:rFonts w:cstheme="minorHAnsi"/>
        </w:rPr>
        <w:footnoteReference w:id="7"/>
      </w:r>
      <w:r w:rsidRPr="004A58CA">
        <w:rPr>
          <w:rFonts w:cstheme="minorHAnsi"/>
        </w:rPr>
        <w:t>. The media article’s accompanying photographs of the two communities showed a sombre looking ‘Asian’ street full of litter with inhabitants wearing traditional Asian clothing, while conversely imaging the nearby white area through men playing cricket on a green</w:t>
      </w:r>
      <w:r w:rsidR="00E53C97" w:rsidRPr="004A58CA">
        <w:rPr>
          <w:rFonts w:cstheme="minorHAnsi"/>
        </w:rPr>
        <w:t xml:space="preserve">. </w:t>
      </w:r>
      <w:r w:rsidR="00716ED7" w:rsidRPr="004A58CA">
        <w:rPr>
          <w:rFonts w:cstheme="minorHAnsi"/>
        </w:rPr>
        <w:t>These images</w:t>
      </w:r>
      <w:r w:rsidR="00D27D7E" w:rsidRPr="004A58CA">
        <w:rPr>
          <w:rFonts w:cstheme="minorHAnsi"/>
        </w:rPr>
        <w:t xml:space="preserve"> not only</w:t>
      </w:r>
      <w:r w:rsidRPr="004A58CA">
        <w:rPr>
          <w:rFonts w:cstheme="minorHAnsi"/>
        </w:rPr>
        <w:t xml:space="preserve"> represented a division between the two </w:t>
      </w:r>
      <w:r w:rsidR="00D27D7E" w:rsidRPr="004A58CA">
        <w:rPr>
          <w:rFonts w:cstheme="minorHAnsi"/>
        </w:rPr>
        <w:t xml:space="preserve">communities, but added </w:t>
      </w:r>
      <w:r w:rsidR="001709BE" w:rsidRPr="004A58CA">
        <w:rPr>
          <w:rFonts w:cstheme="minorHAnsi"/>
        </w:rPr>
        <w:t xml:space="preserve">a negative </w:t>
      </w:r>
      <w:r w:rsidR="00733DCE" w:rsidRPr="004A58CA">
        <w:rPr>
          <w:rFonts w:cstheme="minorHAnsi"/>
        </w:rPr>
        <w:t>dimension</w:t>
      </w:r>
      <w:r w:rsidR="001709BE" w:rsidRPr="004A58CA">
        <w:rPr>
          <w:rFonts w:cstheme="minorHAnsi"/>
        </w:rPr>
        <w:t xml:space="preserve"> </w:t>
      </w:r>
      <w:r w:rsidR="005B34B2" w:rsidRPr="004A58CA">
        <w:rPr>
          <w:rFonts w:cstheme="minorHAnsi"/>
        </w:rPr>
        <w:t>of</w:t>
      </w:r>
      <w:r w:rsidR="001709BE" w:rsidRPr="004A58CA">
        <w:rPr>
          <w:rFonts w:cstheme="minorHAnsi"/>
        </w:rPr>
        <w:t xml:space="preserve"> </w:t>
      </w:r>
      <w:r w:rsidR="005B34B2" w:rsidRPr="004A58CA">
        <w:rPr>
          <w:rFonts w:cstheme="minorHAnsi"/>
        </w:rPr>
        <w:t>Muslims</w:t>
      </w:r>
      <w:r w:rsidR="00733DCE" w:rsidRPr="004A58CA">
        <w:rPr>
          <w:rFonts w:cstheme="minorHAnsi"/>
        </w:rPr>
        <w:t xml:space="preserve"> </w:t>
      </w:r>
      <w:r w:rsidR="005B34B2" w:rsidRPr="004A58CA">
        <w:rPr>
          <w:rFonts w:cstheme="minorHAnsi"/>
        </w:rPr>
        <w:t xml:space="preserve">being </w:t>
      </w:r>
      <w:r w:rsidRPr="004A58CA">
        <w:rPr>
          <w:rFonts w:cstheme="minorHAnsi"/>
        </w:rPr>
        <w:t>socially, economically and culturally</w:t>
      </w:r>
      <w:r w:rsidR="00733DCE" w:rsidRPr="004A58CA">
        <w:rPr>
          <w:rFonts w:cstheme="minorHAnsi"/>
        </w:rPr>
        <w:t xml:space="preserve"> </w:t>
      </w:r>
      <w:r w:rsidR="005B34B2" w:rsidRPr="004A58CA">
        <w:rPr>
          <w:rFonts w:cstheme="minorHAnsi"/>
        </w:rPr>
        <w:t xml:space="preserve">inferior to </w:t>
      </w:r>
      <w:r w:rsidR="00DF782A" w:rsidRPr="004A58CA">
        <w:rPr>
          <w:rFonts w:cstheme="minorHAnsi"/>
        </w:rPr>
        <w:t>their British neighbours</w:t>
      </w:r>
      <w:r w:rsidRPr="004A58CA">
        <w:rPr>
          <w:rFonts w:cstheme="minorHAnsi"/>
        </w:rPr>
        <w:t xml:space="preserve">. </w:t>
      </w:r>
      <w:r w:rsidR="00622BD2">
        <w:rPr>
          <w:rFonts w:cstheme="minorHAnsi"/>
        </w:rPr>
        <w:t xml:space="preserve">An </w:t>
      </w:r>
      <w:r w:rsidR="000B2DFE">
        <w:rPr>
          <w:rFonts w:cstheme="minorHAnsi"/>
        </w:rPr>
        <w:t xml:space="preserve">Asian </w:t>
      </w:r>
      <w:r w:rsidR="00622BD2">
        <w:rPr>
          <w:rFonts w:cstheme="minorHAnsi"/>
        </w:rPr>
        <w:t>i</w:t>
      </w:r>
      <w:r w:rsidRPr="004A58CA">
        <w:rPr>
          <w:rFonts w:cstheme="minorHAnsi"/>
        </w:rPr>
        <w:t>nterview</w:t>
      </w:r>
      <w:r w:rsidR="002D2179">
        <w:rPr>
          <w:rFonts w:cstheme="minorHAnsi"/>
        </w:rPr>
        <w:t>ee</w:t>
      </w:r>
      <w:r w:rsidRPr="004A58CA">
        <w:rPr>
          <w:rFonts w:cstheme="minorHAnsi"/>
        </w:rPr>
        <w:t xml:space="preserve"> referred to a difficult and corrupting environment found in England and </w:t>
      </w:r>
      <w:r w:rsidR="000B2DFE">
        <w:rPr>
          <w:rFonts w:cstheme="minorHAnsi"/>
        </w:rPr>
        <w:t>asserted his right</w:t>
      </w:r>
      <w:r w:rsidRPr="004A58CA">
        <w:rPr>
          <w:rFonts w:cstheme="minorHAnsi"/>
        </w:rPr>
        <w:t xml:space="preserve"> to protect </w:t>
      </w:r>
      <w:r w:rsidR="002D2179">
        <w:rPr>
          <w:rFonts w:cstheme="minorHAnsi"/>
        </w:rPr>
        <w:t xml:space="preserve">Islamic </w:t>
      </w:r>
      <w:r w:rsidR="000B2DFE">
        <w:rPr>
          <w:rFonts w:cstheme="minorHAnsi"/>
        </w:rPr>
        <w:t>values</w:t>
      </w:r>
      <w:r w:rsidR="00DF782A" w:rsidRPr="004A58CA">
        <w:rPr>
          <w:rFonts w:cstheme="minorHAnsi"/>
        </w:rPr>
        <w:t xml:space="preserve"> by</w:t>
      </w:r>
      <w:r w:rsidRPr="004A58CA">
        <w:rPr>
          <w:rFonts w:cstheme="minorHAnsi"/>
        </w:rPr>
        <w:t xml:space="preserve"> creat</w:t>
      </w:r>
      <w:r w:rsidR="00DF782A" w:rsidRPr="004A58CA">
        <w:rPr>
          <w:rFonts w:cstheme="minorHAnsi"/>
        </w:rPr>
        <w:t>ing</w:t>
      </w:r>
      <w:r w:rsidRPr="004A58CA">
        <w:rPr>
          <w:rFonts w:cstheme="minorHAnsi"/>
        </w:rPr>
        <w:t xml:space="preserve"> communities in Oldham modelled on those that were left behind in Bangladesh and Pakistan</w:t>
      </w:r>
      <w:r w:rsidRPr="004A58CA">
        <w:rPr>
          <w:rStyle w:val="FootnoteReference"/>
          <w:rFonts w:cstheme="minorHAnsi"/>
        </w:rPr>
        <w:footnoteReference w:id="8"/>
      </w:r>
      <w:r w:rsidRPr="004A58CA">
        <w:rPr>
          <w:rFonts w:cstheme="minorHAnsi"/>
        </w:rPr>
        <w:t>.</w:t>
      </w:r>
    </w:p>
    <w:p w14:paraId="6D49E47F" w14:textId="535942F5" w:rsidR="00285F01" w:rsidRDefault="00C450CE" w:rsidP="004A58CA">
      <w:pPr>
        <w:spacing w:line="360" w:lineRule="auto"/>
        <w:jc w:val="both"/>
        <w:rPr>
          <w:rFonts w:cstheme="minorHAnsi"/>
        </w:rPr>
      </w:pPr>
      <w:r w:rsidRPr="004A58CA">
        <w:rPr>
          <w:rFonts w:cstheme="minorHAnsi"/>
        </w:rPr>
        <w:t>Misdeeds conducted by Muslim</w:t>
      </w:r>
      <w:r w:rsidR="00576FD4">
        <w:rPr>
          <w:rFonts w:cstheme="minorHAnsi"/>
        </w:rPr>
        <w:t>s</w:t>
      </w:r>
      <w:r w:rsidR="007C56FE">
        <w:rPr>
          <w:rFonts w:cstheme="minorHAnsi"/>
        </w:rPr>
        <w:t xml:space="preserve"> or groups</w:t>
      </w:r>
      <w:r w:rsidRPr="004A58CA">
        <w:rPr>
          <w:rFonts w:cstheme="minorHAnsi"/>
        </w:rPr>
        <w:t xml:space="preserve">, whether or not </w:t>
      </w:r>
      <w:r w:rsidR="007C56FE">
        <w:rPr>
          <w:rFonts w:cstheme="minorHAnsi"/>
        </w:rPr>
        <w:t>they are based</w:t>
      </w:r>
      <w:r w:rsidRPr="004A58CA">
        <w:rPr>
          <w:rFonts w:cstheme="minorHAnsi"/>
        </w:rPr>
        <w:t xml:space="preserve"> in the name of religion cannot be defended, however it is an unfair and generalised attitude</w:t>
      </w:r>
      <w:r w:rsidR="00843789" w:rsidRPr="004A58CA">
        <w:rPr>
          <w:rStyle w:val="FootnoteReference"/>
          <w:rFonts w:cstheme="minorHAnsi"/>
        </w:rPr>
        <w:footnoteReference w:id="9"/>
      </w:r>
      <w:r w:rsidR="00390B6E" w:rsidRPr="004A58CA">
        <w:rPr>
          <w:rFonts w:cstheme="minorHAnsi"/>
        </w:rPr>
        <w:t xml:space="preserve">. Replaced by an acknowledgement that an individual or group has acted outside of any civilised societal norms, all Muslims and Islam are often </w:t>
      </w:r>
      <w:r w:rsidR="00206BC3" w:rsidRPr="004A58CA">
        <w:rPr>
          <w:rFonts w:cstheme="minorHAnsi"/>
        </w:rPr>
        <w:t>collectively portrayed as the problem that the West has to fight.</w:t>
      </w:r>
      <w:r w:rsidR="00285F01">
        <w:rPr>
          <w:rFonts w:cstheme="minorHAnsi"/>
        </w:rPr>
        <w:t xml:space="preserve"> </w:t>
      </w:r>
      <w:r w:rsidR="008F3A6E" w:rsidRPr="004A58CA">
        <w:rPr>
          <w:rFonts w:cstheme="minorHAnsi"/>
        </w:rPr>
        <w:t xml:space="preserve">Altheide opined that media communication </w:t>
      </w:r>
      <w:r w:rsidR="00741E71" w:rsidRPr="004A58CA">
        <w:rPr>
          <w:rFonts w:cstheme="minorHAnsi"/>
        </w:rPr>
        <w:t xml:space="preserve">relating to </w:t>
      </w:r>
      <w:r w:rsidR="002D2179">
        <w:rPr>
          <w:rFonts w:cstheme="minorHAnsi"/>
        </w:rPr>
        <w:t>the</w:t>
      </w:r>
      <w:r w:rsidR="00741E71" w:rsidRPr="004A58CA">
        <w:rPr>
          <w:rFonts w:cstheme="minorHAnsi"/>
        </w:rPr>
        <w:t xml:space="preserve"> ‘war on terror’ was ‘grounded in a discourse of fear’</w:t>
      </w:r>
      <w:r w:rsidR="00D71814">
        <w:rPr>
          <w:rFonts w:cstheme="minorHAnsi"/>
        </w:rPr>
        <w:t xml:space="preserve"> and created an expectation of risk and danger</w:t>
      </w:r>
      <w:r w:rsidR="00BC07A1" w:rsidRPr="004A58CA">
        <w:rPr>
          <w:rStyle w:val="FootnoteReference"/>
          <w:rFonts w:cstheme="minorHAnsi"/>
        </w:rPr>
        <w:footnoteReference w:id="10"/>
      </w:r>
      <w:r w:rsidR="00BC07A1" w:rsidRPr="004A58CA">
        <w:rPr>
          <w:rFonts w:cstheme="minorHAnsi"/>
        </w:rPr>
        <w:t xml:space="preserve">. </w:t>
      </w:r>
    </w:p>
    <w:p w14:paraId="28EE6AD9" w14:textId="357AEBD9" w:rsidR="00EA3F15" w:rsidRPr="004A58CA" w:rsidRDefault="00322194" w:rsidP="004A58CA">
      <w:pPr>
        <w:spacing w:line="360" w:lineRule="auto"/>
        <w:jc w:val="both"/>
        <w:rPr>
          <w:rFonts w:cstheme="minorHAnsi"/>
        </w:rPr>
      </w:pPr>
      <w:r w:rsidRPr="004A58CA">
        <w:rPr>
          <w:rFonts w:cstheme="minorHAnsi"/>
        </w:rPr>
        <w:t xml:space="preserve">Justin </w:t>
      </w:r>
      <w:r w:rsidR="00ED6C8F" w:rsidRPr="004A58CA">
        <w:rPr>
          <w:rFonts w:cstheme="minorHAnsi"/>
        </w:rPr>
        <w:t xml:space="preserve">Lewis asserted that </w:t>
      </w:r>
      <w:r w:rsidR="00EB286A">
        <w:rPr>
          <w:rFonts w:cstheme="minorHAnsi"/>
        </w:rPr>
        <w:t>despite</w:t>
      </w:r>
      <w:r w:rsidR="000B2DFE">
        <w:rPr>
          <w:rFonts w:cstheme="minorHAnsi"/>
        </w:rPr>
        <w:t xml:space="preserve"> an expected</w:t>
      </w:r>
      <w:r w:rsidR="00EB286A">
        <w:rPr>
          <w:rFonts w:cstheme="minorHAnsi"/>
        </w:rPr>
        <w:t xml:space="preserve"> rise in the reporting of terrorist atrocities, </w:t>
      </w:r>
      <w:r w:rsidR="00ED6C8F" w:rsidRPr="004A58CA">
        <w:rPr>
          <w:rFonts w:cstheme="minorHAnsi"/>
        </w:rPr>
        <w:t>there ha</w:t>
      </w:r>
      <w:r w:rsidR="002D249D">
        <w:rPr>
          <w:rFonts w:cstheme="minorHAnsi"/>
        </w:rPr>
        <w:t>d</w:t>
      </w:r>
      <w:r w:rsidR="00ED6C8F" w:rsidRPr="004A58CA">
        <w:rPr>
          <w:rFonts w:cstheme="minorHAnsi"/>
        </w:rPr>
        <w:t xml:space="preserve"> been a </w:t>
      </w:r>
      <w:r w:rsidR="00042248" w:rsidRPr="004A58CA">
        <w:rPr>
          <w:rFonts w:cstheme="minorHAnsi"/>
        </w:rPr>
        <w:t>continuing</w:t>
      </w:r>
      <w:r w:rsidR="00ED6C8F" w:rsidRPr="004A58CA">
        <w:rPr>
          <w:rFonts w:cstheme="minorHAnsi"/>
        </w:rPr>
        <w:t xml:space="preserve"> momen</w:t>
      </w:r>
      <w:r w:rsidR="00042248" w:rsidRPr="004A58CA">
        <w:rPr>
          <w:rFonts w:cstheme="minorHAnsi"/>
        </w:rPr>
        <w:t>tum</w:t>
      </w:r>
      <w:r w:rsidR="00622198" w:rsidRPr="004A58CA">
        <w:rPr>
          <w:rFonts w:cstheme="minorHAnsi"/>
        </w:rPr>
        <w:t xml:space="preserve"> in negative media coverage in relation to Islam and Muslims</w:t>
      </w:r>
      <w:r w:rsidR="00FC5DCF" w:rsidRPr="004A58CA">
        <w:rPr>
          <w:rStyle w:val="FootnoteReference"/>
          <w:rFonts w:cstheme="minorHAnsi"/>
        </w:rPr>
        <w:footnoteReference w:id="11"/>
      </w:r>
      <w:r w:rsidR="00803822" w:rsidRPr="004A58CA">
        <w:rPr>
          <w:rFonts w:cstheme="minorHAnsi"/>
        </w:rPr>
        <w:t xml:space="preserve">. </w:t>
      </w:r>
      <w:r w:rsidR="004C6BF0" w:rsidRPr="004A58CA">
        <w:rPr>
          <w:rFonts w:cstheme="minorHAnsi"/>
        </w:rPr>
        <w:t>Citing Edward Said’s representation of Muslims in a stereotypical way, Lewis explored whether Muslims were still viewed in that way</w:t>
      </w:r>
      <w:r w:rsidR="004C6BF0" w:rsidRPr="004A58CA">
        <w:rPr>
          <w:rStyle w:val="FootnoteReference"/>
          <w:rFonts w:cstheme="minorHAnsi"/>
        </w:rPr>
        <w:footnoteReference w:id="12"/>
      </w:r>
      <w:r w:rsidR="004C6BF0" w:rsidRPr="004A58CA">
        <w:rPr>
          <w:rFonts w:cstheme="minorHAnsi"/>
        </w:rPr>
        <w:t>.</w:t>
      </w:r>
      <w:r w:rsidR="0079784A" w:rsidRPr="004A58CA">
        <w:rPr>
          <w:rFonts w:cstheme="minorHAnsi"/>
        </w:rPr>
        <w:t xml:space="preserve"> </w:t>
      </w:r>
      <w:r w:rsidR="00997ED5" w:rsidRPr="004A58CA">
        <w:rPr>
          <w:rFonts w:cstheme="minorHAnsi"/>
        </w:rPr>
        <w:t xml:space="preserve">Said’s theme </w:t>
      </w:r>
      <w:r w:rsidR="00591D82" w:rsidRPr="004A58CA">
        <w:rPr>
          <w:rFonts w:cstheme="minorHAnsi"/>
        </w:rPr>
        <w:t xml:space="preserve">of Orientalism that </w:t>
      </w:r>
      <w:r w:rsidR="00A32B87" w:rsidRPr="004A58CA">
        <w:rPr>
          <w:rFonts w:cstheme="minorHAnsi"/>
        </w:rPr>
        <w:t xml:space="preserve">potentially </w:t>
      </w:r>
      <w:r w:rsidR="00591D82" w:rsidRPr="004A58CA">
        <w:rPr>
          <w:rFonts w:cstheme="minorHAnsi"/>
        </w:rPr>
        <w:t>supported</w:t>
      </w:r>
      <w:r w:rsidR="00A32B87" w:rsidRPr="004A58CA">
        <w:rPr>
          <w:rFonts w:cstheme="minorHAnsi"/>
        </w:rPr>
        <w:t xml:space="preserve"> a </w:t>
      </w:r>
      <w:r w:rsidR="002D249D">
        <w:rPr>
          <w:rFonts w:cstheme="minorHAnsi"/>
        </w:rPr>
        <w:t>W</w:t>
      </w:r>
      <w:r w:rsidR="00A32B87" w:rsidRPr="004A58CA">
        <w:rPr>
          <w:rFonts w:cstheme="minorHAnsi"/>
        </w:rPr>
        <w:t xml:space="preserve">estern </w:t>
      </w:r>
      <w:r w:rsidR="0097510B" w:rsidRPr="004A58CA">
        <w:rPr>
          <w:rFonts w:cstheme="minorHAnsi"/>
        </w:rPr>
        <w:t>agenda was also demonstrated by Lewis through a</w:t>
      </w:r>
      <w:r w:rsidR="005224F3" w:rsidRPr="004A58CA">
        <w:rPr>
          <w:rFonts w:cstheme="minorHAnsi"/>
        </w:rPr>
        <w:t xml:space="preserve"> 2002</w:t>
      </w:r>
      <w:r w:rsidR="0097510B" w:rsidRPr="004A58CA">
        <w:rPr>
          <w:rFonts w:cstheme="minorHAnsi"/>
        </w:rPr>
        <w:t xml:space="preserve"> Evening Standard report</w:t>
      </w:r>
      <w:r w:rsidR="00E13B4A" w:rsidRPr="004A58CA">
        <w:rPr>
          <w:rFonts w:cstheme="minorHAnsi"/>
        </w:rPr>
        <w:t xml:space="preserve"> asserting that credible intelligence</w:t>
      </w:r>
      <w:r w:rsidR="006F2AE7" w:rsidRPr="004A58CA">
        <w:rPr>
          <w:rFonts w:cstheme="minorHAnsi"/>
        </w:rPr>
        <w:t xml:space="preserve"> linked</w:t>
      </w:r>
      <w:r w:rsidR="00A32B87" w:rsidRPr="004A58CA">
        <w:rPr>
          <w:rFonts w:cstheme="minorHAnsi"/>
        </w:rPr>
        <w:t xml:space="preserve"> </w:t>
      </w:r>
      <w:r w:rsidR="006F2AE7" w:rsidRPr="004A58CA">
        <w:rPr>
          <w:rFonts w:cstheme="minorHAnsi"/>
        </w:rPr>
        <w:t xml:space="preserve">Arabs </w:t>
      </w:r>
      <w:r w:rsidR="00D26C34" w:rsidRPr="004A58CA">
        <w:rPr>
          <w:rFonts w:cstheme="minorHAnsi"/>
        </w:rPr>
        <w:t xml:space="preserve">connected to </w:t>
      </w:r>
      <w:r w:rsidR="0079784A" w:rsidRPr="004A58CA">
        <w:rPr>
          <w:rFonts w:cstheme="minorHAnsi"/>
        </w:rPr>
        <w:t>Iraqi intelligence, Palestinian</w:t>
      </w:r>
      <w:r w:rsidR="00CF20CA" w:rsidRPr="004A58CA">
        <w:rPr>
          <w:rFonts w:cstheme="minorHAnsi"/>
        </w:rPr>
        <w:t xml:space="preserve"> extremists</w:t>
      </w:r>
      <w:r w:rsidR="0079784A" w:rsidRPr="004A58CA">
        <w:rPr>
          <w:rFonts w:cstheme="minorHAnsi"/>
        </w:rPr>
        <w:t xml:space="preserve"> and Al-Qaeda </w:t>
      </w:r>
      <w:r w:rsidR="0023176E" w:rsidRPr="004A58CA">
        <w:rPr>
          <w:rFonts w:cstheme="minorHAnsi"/>
        </w:rPr>
        <w:t>being directly involved in the 1994 Oklahoma bombing. Such an assertion Lewis contended was</w:t>
      </w:r>
      <w:r w:rsidR="00845CD2" w:rsidRPr="004A58CA">
        <w:rPr>
          <w:rFonts w:cstheme="minorHAnsi"/>
        </w:rPr>
        <w:t xml:space="preserve"> </w:t>
      </w:r>
      <w:r w:rsidR="0023176E" w:rsidRPr="004A58CA">
        <w:rPr>
          <w:rFonts w:cstheme="minorHAnsi"/>
        </w:rPr>
        <w:t>‘</w:t>
      </w:r>
      <w:r w:rsidR="005C0098" w:rsidRPr="004A58CA">
        <w:rPr>
          <w:rFonts w:cstheme="minorHAnsi"/>
        </w:rPr>
        <w:t>one of the most dramatic examples</w:t>
      </w:r>
      <w:r w:rsidR="00845CD2" w:rsidRPr="004A58CA">
        <w:rPr>
          <w:rFonts w:cstheme="minorHAnsi"/>
        </w:rPr>
        <w:t xml:space="preserve"> of </w:t>
      </w:r>
      <w:r w:rsidR="005527B5">
        <w:rPr>
          <w:rFonts w:cstheme="minorHAnsi"/>
        </w:rPr>
        <w:t>O</w:t>
      </w:r>
      <w:r w:rsidR="00845CD2" w:rsidRPr="004A58CA">
        <w:rPr>
          <w:rFonts w:cstheme="minorHAnsi"/>
        </w:rPr>
        <w:t>rientalism</w:t>
      </w:r>
      <w:r w:rsidR="008A10D1" w:rsidRPr="004A58CA">
        <w:rPr>
          <w:rFonts w:cstheme="minorHAnsi"/>
        </w:rPr>
        <w:t>’</w:t>
      </w:r>
      <w:r w:rsidR="005224F3" w:rsidRPr="004A58CA">
        <w:rPr>
          <w:rFonts w:cstheme="minorHAnsi"/>
        </w:rPr>
        <w:t xml:space="preserve"> at a time when support </w:t>
      </w:r>
      <w:r w:rsidR="00C44C22" w:rsidRPr="004A58CA">
        <w:rPr>
          <w:rFonts w:cstheme="minorHAnsi"/>
        </w:rPr>
        <w:t xml:space="preserve">was garnered for </w:t>
      </w:r>
      <w:r w:rsidR="005527B5">
        <w:rPr>
          <w:rFonts w:cstheme="minorHAnsi"/>
        </w:rPr>
        <w:t>W</w:t>
      </w:r>
      <w:r w:rsidR="00C44C22" w:rsidRPr="004A58CA">
        <w:rPr>
          <w:rFonts w:cstheme="minorHAnsi"/>
        </w:rPr>
        <w:t>estern intervention in Iraq</w:t>
      </w:r>
      <w:r w:rsidR="00B52E17" w:rsidRPr="004A58CA">
        <w:rPr>
          <w:rStyle w:val="FootnoteReference"/>
          <w:rFonts w:cstheme="minorHAnsi"/>
        </w:rPr>
        <w:footnoteReference w:id="13"/>
      </w:r>
      <w:r w:rsidR="008A10D1" w:rsidRPr="004A58CA">
        <w:rPr>
          <w:rFonts w:cstheme="minorHAnsi"/>
        </w:rPr>
        <w:t>.</w:t>
      </w:r>
    </w:p>
    <w:p w14:paraId="61391A87" w14:textId="61105DF7" w:rsidR="00E946C6" w:rsidRPr="004A58CA" w:rsidRDefault="00AE4929" w:rsidP="004A58CA">
      <w:pPr>
        <w:spacing w:line="360" w:lineRule="auto"/>
        <w:jc w:val="both"/>
        <w:rPr>
          <w:rFonts w:cstheme="minorHAnsi"/>
        </w:rPr>
      </w:pPr>
      <w:r w:rsidRPr="004A58CA">
        <w:rPr>
          <w:rFonts w:cstheme="minorHAnsi"/>
        </w:rPr>
        <w:lastRenderedPageBreak/>
        <w:t xml:space="preserve">A Guardian </w:t>
      </w:r>
      <w:r w:rsidR="0013062B">
        <w:rPr>
          <w:rFonts w:cstheme="minorHAnsi"/>
        </w:rPr>
        <w:t xml:space="preserve">newspaper </w:t>
      </w:r>
      <w:r w:rsidRPr="004A58CA">
        <w:rPr>
          <w:rFonts w:cstheme="minorHAnsi"/>
        </w:rPr>
        <w:t xml:space="preserve">article by </w:t>
      </w:r>
      <w:r w:rsidR="00AE5DEF" w:rsidRPr="004A58CA">
        <w:rPr>
          <w:rFonts w:cstheme="minorHAnsi"/>
        </w:rPr>
        <w:t>Diana Darke (9</w:t>
      </w:r>
      <w:r w:rsidR="00AE5DEF" w:rsidRPr="004A58CA">
        <w:rPr>
          <w:rFonts w:cstheme="minorHAnsi"/>
          <w:vertAlign w:val="superscript"/>
        </w:rPr>
        <w:t>th</w:t>
      </w:r>
      <w:r w:rsidR="00AE5DEF" w:rsidRPr="004A58CA">
        <w:rPr>
          <w:rFonts w:cstheme="minorHAnsi"/>
        </w:rPr>
        <w:t xml:space="preserve"> May 2019)</w:t>
      </w:r>
      <w:r w:rsidR="00A94973" w:rsidRPr="004A58CA">
        <w:rPr>
          <w:rFonts w:cstheme="minorHAnsi"/>
        </w:rPr>
        <w:t xml:space="preserve"> referred to </w:t>
      </w:r>
      <w:r w:rsidR="00586C03" w:rsidRPr="004A58CA">
        <w:rPr>
          <w:rFonts w:cstheme="minorHAnsi"/>
        </w:rPr>
        <w:t>a tolerant</w:t>
      </w:r>
      <w:r w:rsidR="00B70689" w:rsidRPr="004A58CA">
        <w:rPr>
          <w:rFonts w:cstheme="minorHAnsi"/>
        </w:rPr>
        <w:t xml:space="preserve"> British</w:t>
      </w:r>
      <w:r w:rsidR="00586C03" w:rsidRPr="004A58CA">
        <w:rPr>
          <w:rFonts w:cstheme="minorHAnsi"/>
        </w:rPr>
        <w:t xml:space="preserve"> </w:t>
      </w:r>
      <w:r w:rsidR="00A94973" w:rsidRPr="004A58CA">
        <w:rPr>
          <w:rFonts w:cstheme="minorHAnsi"/>
        </w:rPr>
        <w:t>1960s</w:t>
      </w:r>
      <w:r w:rsidR="00B70689" w:rsidRPr="004A58CA">
        <w:rPr>
          <w:rFonts w:cstheme="minorHAnsi"/>
        </w:rPr>
        <w:t xml:space="preserve"> Arab recruitment</w:t>
      </w:r>
      <w:r w:rsidR="00A94973" w:rsidRPr="004A58CA">
        <w:rPr>
          <w:rFonts w:cstheme="minorHAnsi"/>
        </w:rPr>
        <w:t xml:space="preserve"> </w:t>
      </w:r>
      <w:r w:rsidR="00586C03" w:rsidRPr="004A58CA">
        <w:rPr>
          <w:rFonts w:cstheme="minorHAnsi"/>
        </w:rPr>
        <w:t xml:space="preserve">video </w:t>
      </w:r>
      <w:r w:rsidR="00C373AB">
        <w:rPr>
          <w:rFonts w:cstheme="minorHAnsi"/>
        </w:rPr>
        <w:t xml:space="preserve">aimed </w:t>
      </w:r>
      <w:r w:rsidR="00586C03" w:rsidRPr="004A58CA">
        <w:rPr>
          <w:rFonts w:cstheme="minorHAnsi"/>
        </w:rPr>
        <w:t>to</w:t>
      </w:r>
      <w:r w:rsidR="00C373AB">
        <w:rPr>
          <w:rFonts w:cstheme="minorHAnsi"/>
        </w:rPr>
        <w:t>wards</w:t>
      </w:r>
      <w:r w:rsidR="00586C03" w:rsidRPr="004A58CA">
        <w:rPr>
          <w:rFonts w:cstheme="minorHAnsi"/>
        </w:rPr>
        <w:t xml:space="preserve"> Muslims and question</w:t>
      </w:r>
      <w:r w:rsidR="00B70689" w:rsidRPr="004A58CA">
        <w:rPr>
          <w:rFonts w:cstheme="minorHAnsi"/>
        </w:rPr>
        <w:t>ed</w:t>
      </w:r>
      <w:r w:rsidR="00586C03" w:rsidRPr="004A58CA">
        <w:rPr>
          <w:rFonts w:cstheme="minorHAnsi"/>
        </w:rPr>
        <w:t xml:space="preserve"> ‘What went so wrong</w:t>
      </w:r>
      <w:r w:rsidR="00AC1896" w:rsidRPr="004A58CA">
        <w:rPr>
          <w:rFonts w:cstheme="minorHAnsi"/>
        </w:rPr>
        <w:t>?’. Th</w:t>
      </w:r>
      <w:r w:rsidR="00B70689" w:rsidRPr="004A58CA">
        <w:rPr>
          <w:rFonts w:cstheme="minorHAnsi"/>
        </w:rPr>
        <w:t>e</w:t>
      </w:r>
      <w:r w:rsidR="00AC1896" w:rsidRPr="004A58CA">
        <w:rPr>
          <w:rFonts w:cstheme="minorHAnsi"/>
        </w:rPr>
        <w:t xml:space="preserve"> historic </w:t>
      </w:r>
      <w:r w:rsidR="00EE535C" w:rsidRPr="004A58CA">
        <w:rPr>
          <w:rFonts w:cstheme="minorHAnsi"/>
        </w:rPr>
        <w:t xml:space="preserve">newsreel </w:t>
      </w:r>
      <w:r w:rsidR="00474BF9" w:rsidRPr="004A58CA">
        <w:rPr>
          <w:rFonts w:cstheme="minorHAnsi"/>
        </w:rPr>
        <w:t>exemplified the then immigrant</w:t>
      </w:r>
      <w:r w:rsidR="00EE535C" w:rsidRPr="004A58CA">
        <w:rPr>
          <w:rFonts w:cstheme="minorHAnsi"/>
        </w:rPr>
        <w:t xml:space="preserve"> Muslim</w:t>
      </w:r>
      <w:r w:rsidR="00224C5E">
        <w:rPr>
          <w:rFonts w:cstheme="minorHAnsi"/>
        </w:rPr>
        <w:t xml:space="preserve"> community</w:t>
      </w:r>
      <w:r w:rsidR="00EE535C" w:rsidRPr="004A58CA">
        <w:rPr>
          <w:rFonts w:cstheme="minorHAnsi"/>
        </w:rPr>
        <w:t xml:space="preserve"> as an integrated part of British society, however</w:t>
      </w:r>
      <w:r w:rsidR="00EE5C6B" w:rsidRPr="004A58CA">
        <w:rPr>
          <w:rFonts w:cstheme="minorHAnsi"/>
        </w:rPr>
        <w:t xml:space="preserve"> Darke opined that political leaders before the </w:t>
      </w:r>
      <w:r w:rsidR="002F79C3" w:rsidRPr="004A58CA">
        <w:rPr>
          <w:rFonts w:cstheme="minorHAnsi"/>
        </w:rPr>
        <w:t xml:space="preserve">ISIS declaration of its 2014 caliphate had presided over the hostile environment </w:t>
      </w:r>
      <w:r w:rsidR="00224C5E">
        <w:rPr>
          <w:rFonts w:cstheme="minorHAnsi"/>
        </w:rPr>
        <w:t>that</w:t>
      </w:r>
      <w:r w:rsidR="002F79C3" w:rsidRPr="004A58CA">
        <w:rPr>
          <w:rFonts w:cstheme="minorHAnsi"/>
        </w:rPr>
        <w:t xml:space="preserve"> British and immigrant Muslims </w:t>
      </w:r>
      <w:r w:rsidR="00733BFD">
        <w:rPr>
          <w:rFonts w:cstheme="minorHAnsi"/>
        </w:rPr>
        <w:t xml:space="preserve">currently </w:t>
      </w:r>
      <w:r w:rsidR="00881EB8" w:rsidRPr="004A58CA">
        <w:rPr>
          <w:rFonts w:cstheme="minorHAnsi"/>
        </w:rPr>
        <w:t>experience.</w:t>
      </w:r>
      <w:r w:rsidR="00F13BBD" w:rsidRPr="004A58CA">
        <w:rPr>
          <w:rFonts w:cstheme="minorHAnsi"/>
        </w:rPr>
        <w:t xml:space="preserve"> </w:t>
      </w:r>
      <w:r w:rsidR="00881EB8" w:rsidRPr="004A58CA">
        <w:rPr>
          <w:rFonts w:cstheme="minorHAnsi"/>
        </w:rPr>
        <w:t>Darke</w:t>
      </w:r>
      <w:r w:rsidR="005B797B">
        <w:rPr>
          <w:rFonts w:cstheme="minorHAnsi"/>
        </w:rPr>
        <w:t xml:space="preserve"> </w:t>
      </w:r>
      <w:r w:rsidR="00881EB8" w:rsidRPr="004A58CA">
        <w:rPr>
          <w:rFonts w:cstheme="minorHAnsi"/>
        </w:rPr>
        <w:t>conclud</w:t>
      </w:r>
      <w:r w:rsidR="00892786">
        <w:rPr>
          <w:rFonts w:cstheme="minorHAnsi"/>
        </w:rPr>
        <w:t>ed</w:t>
      </w:r>
      <w:r w:rsidR="00881EB8" w:rsidRPr="004A58CA">
        <w:rPr>
          <w:rFonts w:cstheme="minorHAnsi"/>
        </w:rPr>
        <w:t xml:space="preserve"> </w:t>
      </w:r>
      <w:r w:rsidR="00892786">
        <w:rPr>
          <w:rFonts w:cstheme="minorHAnsi"/>
        </w:rPr>
        <w:t>her</w:t>
      </w:r>
      <w:r w:rsidR="0042452D">
        <w:rPr>
          <w:rFonts w:cstheme="minorHAnsi"/>
        </w:rPr>
        <w:t xml:space="preserve"> article by suggesting that</w:t>
      </w:r>
      <w:r w:rsidR="00A601EB" w:rsidRPr="004A58CA">
        <w:rPr>
          <w:rFonts w:cstheme="minorHAnsi"/>
        </w:rPr>
        <w:t xml:space="preserve"> a </w:t>
      </w:r>
      <w:r w:rsidR="00906A20">
        <w:rPr>
          <w:rFonts w:cstheme="minorHAnsi"/>
        </w:rPr>
        <w:t>concomitant</w:t>
      </w:r>
      <w:r w:rsidR="005B797B">
        <w:rPr>
          <w:rFonts w:cstheme="minorHAnsi"/>
        </w:rPr>
        <w:t xml:space="preserve"> </w:t>
      </w:r>
      <w:r w:rsidR="00A601EB" w:rsidRPr="004A58CA">
        <w:rPr>
          <w:rFonts w:cstheme="minorHAnsi"/>
        </w:rPr>
        <w:t>political agenda</w:t>
      </w:r>
      <w:r w:rsidR="0042452D">
        <w:rPr>
          <w:rFonts w:cstheme="minorHAnsi"/>
        </w:rPr>
        <w:t xml:space="preserve"> </w:t>
      </w:r>
      <w:r w:rsidR="00906A20">
        <w:rPr>
          <w:rFonts w:cstheme="minorHAnsi"/>
        </w:rPr>
        <w:t>was</w:t>
      </w:r>
      <w:r w:rsidR="00A601EB" w:rsidRPr="004A58CA">
        <w:rPr>
          <w:rFonts w:cstheme="minorHAnsi"/>
        </w:rPr>
        <w:t xml:space="preserve"> revealed </w:t>
      </w:r>
      <w:r w:rsidR="00906A20">
        <w:rPr>
          <w:rFonts w:cstheme="minorHAnsi"/>
        </w:rPr>
        <w:t>the</w:t>
      </w:r>
      <w:r w:rsidR="00A601EB" w:rsidRPr="004A58CA">
        <w:rPr>
          <w:rFonts w:cstheme="minorHAnsi"/>
        </w:rPr>
        <w:t xml:space="preserve"> 1960s drive to improve</w:t>
      </w:r>
      <w:r w:rsidR="00B41815" w:rsidRPr="004A58CA">
        <w:rPr>
          <w:rFonts w:cstheme="minorHAnsi"/>
        </w:rPr>
        <w:t xml:space="preserve"> </w:t>
      </w:r>
      <w:r w:rsidR="00CF5BD7" w:rsidRPr="004A58CA">
        <w:rPr>
          <w:rFonts w:cstheme="minorHAnsi"/>
        </w:rPr>
        <w:t>Arab-British relations following the Suez crisis</w:t>
      </w:r>
      <w:r w:rsidR="00906A20">
        <w:rPr>
          <w:rFonts w:cstheme="minorHAnsi"/>
        </w:rPr>
        <w:t xml:space="preserve">. </w:t>
      </w:r>
      <w:r w:rsidR="00893377">
        <w:rPr>
          <w:rFonts w:cstheme="minorHAnsi"/>
        </w:rPr>
        <w:t xml:space="preserve">Additionally, </w:t>
      </w:r>
      <w:r w:rsidR="00733BFD">
        <w:rPr>
          <w:rFonts w:cstheme="minorHAnsi"/>
        </w:rPr>
        <w:t>she argued that</w:t>
      </w:r>
      <w:r w:rsidR="00906A20">
        <w:rPr>
          <w:rFonts w:cstheme="minorHAnsi"/>
        </w:rPr>
        <w:t xml:space="preserve"> </w:t>
      </w:r>
      <w:r w:rsidR="00F651E4" w:rsidRPr="004A58CA">
        <w:rPr>
          <w:rFonts w:cstheme="minorHAnsi"/>
        </w:rPr>
        <w:t>P</w:t>
      </w:r>
      <w:r w:rsidR="002B6D9F" w:rsidRPr="004A58CA">
        <w:rPr>
          <w:rFonts w:cstheme="minorHAnsi"/>
        </w:rPr>
        <w:t xml:space="preserve">rime </w:t>
      </w:r>
      <w:r w:rsidR="00F651E4" w:rsidRPr="004A58CA">
        <w:rPr>
          <w:rFonts w:cstheme="minorHAnsi"/>
        </w:rPr>
        <w:t>M</w:t>
      </w:r>
      <w:r w:rsidR="002B6D9F" w:rsidRPr="004A58CA">
        <w:rPr>
          <w:rFonts w:cstheme="minorHAnsi"/>
        </w:rPr>
        <w:t>inister</w:t>
      </w:r>
      <w:r w:rsidR="00C778B5">
        <w:rPr>
          <w:rFonts w:cstheme="minorHAnsi"/>
        </w:rPr>
        <w:t>s</w:t>
      </w:r>
      <w:r w:rsidR="002B6D9F" w:rsidRPr="004A58CA">
        <w:rPr>
          <w:rFonts w:cstheme="minorHAnsi"/>
        </w:rPr>
        <w:t xml:space="preserve"> Cameron and May</w:t>
      </w:r>
      <w:r w:rsidR="00C373AB">
        <w:rPr>
          <w:rFonts w:cstheme="minorHAnsi"/>
        </w:rPr>
        <w:t xml:space="preserve"> </w:t>
      </w:r>
      <w:r w:rsidR="00562313">
        <w:rPr>
          <w:rFonts w:cstheme="minorHAnsi"/>
        </w:rPr>
        <w:t xml:space="preserve">both </w:t>
      </w:r>
      <w:r w:rsidR="00902CE1" w:rsidRPr="004A58CA">
        <w:rPr>
          <w:rFonts w:cstheme="minorHAnsi"/>
        </w:rPr>
        <w:t>lack</w:t>
      </w:r>
      <w:r w:rsidR="00902CE1">
        <w:rPr>
          <w:rFonts w:cstheme="minorHAnsi"/>
        </w:rPr>
        <w:t>ed</w:t>
      </w:r>
      <w:r w:rsidR="00893377">
        <w:rPr>
          <w:rFonts w:cstheme="minorHAnsi"/>
        </w:rPr>
        <w:t xml:space="preserve"> </w:t>
      </w:r>
      <w:r w:rsidR="00C778B5">
        <w:rPr>
          <w:rFonts w:cstheme="minorHAnsi"/>
        </w:rPr>
        <w:t xml:space="preserve">an approach </w:t>
      </w:r>
      <w:r w:rsidR="00FF5F16">
        <w:rPr>
          <w:rFonts w:cstheme="minorHAnsi"/>
        </w:rPr>
        <w:t>that engendered</w:t>
      </w:r>
      <w:r w:rsidR="00C778B5">
        <w:rPr>
          <w:rFonts w:cstheme="minorHAnsi"/>
        </w:rPr>
        <w:t xml:space="preserve"> a</w:t>
      </w:r>
      <w:r w:rsidR="00F651E4" w:rsidRPr="004A58CA">
        <w:rPr>
          <w:rFonts w:cstheme="minorHAnsi"/>
        </w:rPr>
        <w:t xml:space="preserve"> </w:t>
      </w:r>
      <w:r w:rsidR="00E219E2" w:rsidRPr="004A58CA">
        <w:rPr>
          <w:rFonts w:cstheme="minorHAnsi"/>
        </w:rPr>
        <w:t>multicultural and inclusive society</w:t>
      </w:r>
      <w:r w:rsidR="00FF5F16">
        <w:rPr>
          <w:rFonts w:cstheme="minorHAnsi"/>
        </w:rPr>
        <w:t xml:space="preserve">, </w:t>
      </w:r>
      <w:r w:rsidR="00745165">
        <w:rPr>
          <w:rFonts w:cstheme="minorHAnsi"/>
        </w:rPr>
        <w:t>suggesting their</w:t>
      </w:r>
      <w:r w:rsidR="003E4B67" w:rsidRPr="004A58CA">
        <w:rPr>
          <w:rFonts w:cstheme="minorHAnsi"/>
        </w:rPr>
        <w:t xml:space="preserve"> </w:t>
      </w:r>
      <w:r w:rsidR="00F55702">
        <w:rPr>
          <w:rFonts w:cstheme="minorHAnsi"/>
        </w:rPr>
        <w:t xml:space="preserve">position as </w:t>
      </w:r>
      <w:r w:rsidR="003E4B67" w:rsidRPr="004A58CA">
        <w:rPr>
          <w:rFonts w:cstheme="minorHAnsi"/>
        </w:rPr>
        <w:t>nationalistic and hostile</w:t>
      </w:r>
      <w:r w:rsidR="00474BF9" w:rsidRPr="004A58CA">
        <w:rPr>
          <w:rFonts w:cstheme="minorHAnsi"/>
        </w:rPr>
        <w:t xml:space="preserve">. </w:t>
      </w:r>
      <w:r w:rsidR="00562313">
        <w:rPr>
          <w:rFonts w:cstheme="minorHAnsi"/>
        </w:rPr>
        <w:t>Both historic</w:t>
      </w:r>
      <w:r w:rsidR="00F55702">
        <w:rPr>
          <w:rFonts w:cstheme="minorHAnsi"/>
        </w:rPr>
        <w:t>al</w:t>
      </w:r>
      <w:r w:rsidR="00562313">
        <w:rPr>
          <w:rFonts w:cstheme="minorHAnsi"/>
        </w:rPr>
        <w:t xml:space="preserve"> and extant circumstances can be placed within Said’s politically motivated model of </w:t>
      </w:r>
      <w:r w:rsidR="00902CE1">
        <w:rPr>
          <w:rFonts w:cstheme="minorHAnsi"/>
        </w:rPr>
        <w:t>O</w:t>
      </w:r>
      <w:r w:rsidR="00562313">
        <w:rPr>
          <w:rFonts w:cstheme="minorHAnsi"/>
        </w:rPr>
        <w:t xml:space="preserve">rientalism. </w:t>
      </w:r>
      <w:r w:rsidR="006058A7" w:rsidRPr="004A58CA">
        <w:rPr>
          <w:rFonts w:cstheme="minorHAnsi"/>
        </w:rPr>
        <w:t>She added that it has been too easy to blame terrorism</w:t>
      </w:r>
      <w:r w:rsidR="008610D5" w:rsidRPr="004A58CA">
        <w:rPr>
          <w:rFonts w:cstheme="minorHAnsi"/>
        </w:rPr>
        <w:t xml:space="preserve"> on the current hostility shown towards Muslims in Britain</w:t>
      </w:r>
      <w:r w:rsidR="003E4B67" w:rsidRPr="004A58CA">
        <w:rPr>
          <w:rStyle w:val="FootnoteReference"/>
          <w:rFonts w:cstheme="minorHAnsi"/>
        </w:rPr>
        <w:footnoteReference w:id="14"/>
      </w:r>
      <w:r w:rsidR="003E4B67" w:rsidRPr="004A58CA">
        <w:rPr>
          <w:rFonts w:cstheme="minorHAnsi"/>
        </w:rPr>
        <w:t>.</w:t>
      </w:r>
    </w:p>
    <w:p w14:paraId="1807F0D1" w14:textId="15454A8F" w:rsidR="00474F58" w:rsidRPr="005A2051" w:rsidRDefault="002B1B57" w:rsidP="005A2051">
      <w:pPr>
        <w:spacing w:line="360" w:lineRule="auto"/>
        <w:jc w:val="both"/>
        <w:rPr>
          <w:rFonts w:cstheme="minorHAnsi"/>
          <w:spacing w:val="4"/>
        </w:rPr>
      </w:pPr>
      <w:r w:rsidRPr="004A58CA">
        <w:rPr>
          <w:rFonts w:cstheme="minorHAnsi"/>
          <w:spacing w:val="4"/>
        </w:rPr>
        <w:t xml:space="preserve">The conflation of </w:t>
      </w:r>
      <w:r w:rsidR="00FD21FF" w:rsidRPr="004A58CA">
        <w:rPr>
          <w:rFonts w:cstheme="minorHAnsi"/>
          <w:spacing w:val="4"/>
        </w:rPr>
        <w:t>facts with</w:t>
      </w:r>
      <w:r w:rsidR="00902CE1">
        <w:rPr>
          <w:rFonts w:cstheme="minorHAnsi"/>
          <w:spacing w:val="4"/>
        </w:rPr>
        <w:t>in</w:t>
      </w:r>
      <w:r w:rsidR="006B3A99" w:rsidRPr="004A58CA">
        <w:rPr>
          <w:rFonts w:cstheme="minorHAnsi"/>
          <w:spacing w:val="4"/>
        </w:rPr>
        <w:t xml:space="preserve"> </w:t>
      </w:r>
      <w:r w:rsidR="00BF3932" w:rsidRPr="004A58CA">
        <w:rPr>
          <w:rFonts w:cstheme="minorHAnsi"/>
          <w:spacing w:val="4"/>
        </w:rPr>
        <w:t>news reports</w:t>
      </w:r>
      <w:r w:rsidR="00E56A00" w:rsidRPr="004A58CA">
        <w:rPr>
          <w:rFonts w:cstheme="minorHAnsi"/>
          <w:spacing w:val="4"/>
        </w:rPr>
        <w:t xml:space="preserve"> around Muslims</w:t>
      </w:r>
      <w:r w:rsidR="006B3A99" w:rsidRPr="004A58CA">
        <w:rPr>
          <w:rFonts w:cstheme="minorHAnsi"/>
          <w:spacing w:val="4"/>
        </w:rPr>
        <w:t xml:space="preserve"> and the wider extreme views portrayed</w:t>
      </w:r>
      <w:r w:rsidR="00BF3932" w:rsidRPr="004A58CA">
        <w:rPr>
          <w:rFonts w:cstheme="minorHAnsi"/>
          <w:spacing w:val="4"/>
        </w:rPr>
        <w:t xml:space="preserve"> </w:t>
      </w:r>
      <w:r w:rsidRPr="004A58CA">
        <w:rPr>
          <w:rFonts w:cstheme="minorHAnsi"/>
          <w:spacing w:val="4"/>
        </w:rPr>
        <w:t xml:space="preserve">within the media </w:t>
      </w:r>
      <w:r w:rsidR="00BF3932" w:rsidRPr="004A58CA">
        <w:rPr>
          <w:rFonts w:cstheme="minorHAnsi"/>
          <w:spacing w:val="4"/>
        </w:rPr>
        <w:t>can also be shown</w:t>
      </w:r>
      <w:r w:rsidR="00E56A00" w:rsidRPr="004A58CA">
        <w:rPr>
          <w:rFonts w:cstheme="minorHAnsi"/>
          <w:spacing w:val="4"/>
        </w:rPr>
        <w:t xml:space="preserve">. </w:t>
      </w:r>
      <w:r w:rsidR="00173671">
        <w:rPr>
          <w:rFonts w:cstheme="minorHAnsi"/>
          <w:spacing w:val="4"/>
        </w:rPr>
        <w:t>A news article</w:t>
      </w:r>
      <w:r w:rsidR="006C7568">
        <w:rPr>
          <w:rFonts w:cstheme="minorHAnsi"/>
          <w:spacing w:val="4"/>
        </w:rPr>
        <w:t xml:space="preserve"> that revealed</w:t>
      </w:r>
      <w:r w:rsidR="00E56A00" w:rsidRPr="004A58CA">
        <w:rPr>
          <w:rFonts w:cstheme="minorHAnsi"/>
          <w:spacing w:val="4"/>
        </w:rPr>
        <w:t xml:space="preserve"> </w:t>
      </w:r>
      <w:r w:rsidR="003436D3" w:rsidRPr="004A58CA">
        <w:rPr>
          <w:rFonts w:cstheme="minorHAnsi"/>
          <w:spacing w:val="4"/>
        </w:rPr>
        <w:t xml:space="preserve">Philadelphia </w:t>
      </w:r>
      <w:r w:rsidR="006C7568">
        <w:rPr>
          <w:rFonts w:cstheme="minorHAnsi"/>
          <w:spacing w:val="4"/>
        </w:rPr>
        <w:t xml:space="preserve">Muslim </w:t>
      </w:r>
      <w:r w:rsidR="003436D3" w:rsidRPr="004A58CA">
        <w:rPr>
          <w:rFonts w:cstheme="minorHAnsi"/>
          <w:spacing w:val="4"/>
        </w:rPr>
        <w:t xml:space="preserve">children to have been </w:t>
      </w:r>
      <w:r w:rsidR="00E52404" w:rsidRPr="004A58CA">
        <w:rPr>
          <w:rFonts w:cstheme="minorHAnsi"/>
          <w:spacing w:val="4"/>
        </w:rPr>
        <w:t xml:space="preserve">singing songs in Arabic that refer to </w:t>
      </w:r>
      <w:r w:rsidR="00902CE1">
        <w:rPr>
          <w:rFonts w:cstheme="minorHAnsi"/>
          <w:spacing w:val="4"/>
        </w:rPr>
        <w:t>‘</w:t>
      </w:r>
      <w:r w:rsidR="00E52404" w:rsidRPr="004A58CA">
        <w:rPr>
          <w:rFonts w:cstheme="minorHAnsi"/>
          <w:spacing w:val="4"/>
        </w:rPr>
        <w:t>chopping off heads</w:t>
      </w:r>
      <w:r w:rsidR="00902CE1">
        <w:rPr>
          <w:rFonts w:cstheme="minorHAnsi"/>
          <w:spacing w:val="4"/>
        </w:rPr>
        <w:t>’</w:t>
      </w:r>
      <w:r w:rsidR="00B32068" w:rsidRPr="004A58CA">
        <w:rPr>
          <w:rFonts w:cstheme="minorHAnsi"/>
          <w:spacing w:val="4"/>
        </w:rPr>
        <w:t xml:space="preserve">, defending Palestine and liberating </w:t>
      </w:r>
      <w:r w:rsidR="004644DC">
        <w:rPr>
          <w:rFonts w:cstheme="minorHAnsi"/>
          <w:spacing w:val="4"/>
        </w:rPr>
        <w:t xml:space="preserve">the </w:t>
      </w:r>
      <w:r w:rsidR="00B32068" w:rsidRPr="004A58CA">
        <w:rPr>
          <w:rFonts w:cstheme="minorHAnsi"/>
          <w:spacing w:val="4"/>
        </w:rPr>
        <w:t xml:space="preserve">Al-Aqsa mosque were admitted by </w:t>
      </w:r>
      <w:r w:rsidR="00F407CD" w:rsidRPr="004A58CA">
        <w:rPr>
          <w:rFonts w:cstheme="minorHAnsi"/>
          <w:spacing w:val="4"/>
        </w:rPr>
        <w:t xml:space="preserve">the Muslim American Society </w:t>
      </w:r>
      <w:r w:rsidR="0000250C" w:rsidRPr="004A58CA">
        <w:rPr>
          <w:rFonts w:cstheme="minorHAnsi"/>
          <w:spacing w:val="4"/>
        </w:rPr>
        <w:t xml:space="preserve">(MAS) </w:t>
      </w:r>
      <w:r w:rsidR="001E7631" w:rsidRPr="004A58CA">
        <w:rPr>
          <w:rFonts w:cstheme="minorHAnsi"/>
          <w:spacing w:val="4"/>
        </w:rPr>
        <w:t>to have been an ‘</w:t>
      </w:r>
      <w:r w:rsidR="001E7631" w:rsidRPr="004A58CA">
        <w:rPr>
          <w:rFonts w:cstheme="minorHAnsi"/>
          <w:spacing w:val="-2"/>
          <w:shd w:val="clear" w:color="auto" w:fill="FFFFFF"/>
        </w:rPr>
        <w:t xml:space="preserve">unintended mistake and an oversight’ with the person responsible </w:t>
      </w:r>
      <w:r w:rsidR="00174778" w:rsidRPr="004A58CA">
        <w:rPr>
          <w:rFonts w:cstheme="minorHAnsi"/>
          <w:spacing w:val="-2"/>
          <w:shd w:val="clear" w:color="auto" w:fill="FFFFFF"/>
        </w:rPr>
        <w:t>for the event being dismissed</w:t>
      </w:r>
      <w:r w:rsidR="005B3073" w:rsidRPr="004A58CA">
        <w:rPr>
          <w:rStyle w:val="FootnoteReference"/>
          <w:rFonts w:cstheme="minorHAnsi"/>
          <w:spacing w:val="-2"/>
          <w:shd w:val="clear" w:color="auto" w:fill="FFFFFF"/>
        </w:rPr>
        <w:footnoteReference w:id="15"/>
      </w:r>
      <w:r w:rsidR="005B3073" w:rsidRPr="004A58CA">
        <w:rPr>
          <w:rFonts w:cstheme="minorHAnsi"/>
          <w:spacing w:val="-2"/>
          <w:shd w:val="clear" w:color="auto" w:fill="FFFFFF"/>
        </w:rPr>
        <w:t>.</w:t>
      </w:r>
      <w:r w:rsidR="006B3A99" w:rsidRPr="004A58CA">
        <w:rPr>
          <w:rFonts w:cstheme="minorHAnsi"/>
          <w:spacing w:val="-2"/>
          <w:shd w:val="clear" w:color="auto" w:fill="FFFFFF"/>
        </w:rPr>
        <w:t xml:space="preserve"> </w:t>
      </w:r>
      <w:r w:rsidR="0000250C" w:rsidRPr="004A58CA">
        <w:rPr>
          <w:rFonts w:cstheme="minorHAnsi"/>
          <w:spacing w:val="-2"/>
          <w:shd w:val="clear" w:color="auto" w:fill="FFFFFF"/>
        </w:rPr>
        <w:t>MAS</w:t>
      </w:r>
      <w:r w:rsidR="00AF28C9" w:rsidRPr="004A58CA">
        <w:rPr>
          <w:rFonts w:cstheme="minorHAnsi"/>
          <w:spacing w:val="-2"/>
          <w:shd w:val="clear" w:color="auto" w:fill="FFFFFF"/>
        </w:rPr>
        <w:t xml:space="preserve"> published their account</w:t>
      </w:r>
      <w:r w:rsidR="0068302A" w:rsidRPr="004A58CA">
        <w:rPr>
          <w:rFonts w:cstheme="minorHAnsi"/>
          <w:spacing w:val="-2"/>
          <w:shd w:val="clear" w:color="auto" w:fill="FFFFFF"/>
        </w:rPr>
        <w:t xml:space="preserve"> of the incident </w:t>
      </w:r>
      <w:r w:rsidR="006177FF" w:rsidRPr="004A58CA">
        <w:rPr>
          <w:rFonts w:cstheme="minorHAnsi"/>
          <w:spacing w:val="-2"/>
          <w:shd w:val="clear" w:color="auto" w:fill="FFFFFF"/>
        </w:rPr>
        <w:t xml:space="preserve">in which they admitted remorse and vowed to </w:t>
      </w:r>
      <w:r w:rsidR="001B3C81" w:rsidRPr="004A58CA">
        <w:rPr>
          <w:rFonts w:cstheme="minorHAnsi"/>
          <w:spacing w:val="-2"/>
          <w:shd w:val="clear" w:color="auto" w:fill="FFFFFF"/>
        </w:rPr>
        <w:t xml:space="preserve">conduct an internal investigation, however the report </w:t>
      </w:r>
      <w:r w:rsidR="006C7568">
        <w:rPr>
          <w:rFonts w:cstheme="minorHAnsi"/>
          <w:spacing w:val="-2"/>
          <w:shd w:val="clear" w:color="auto" w:fill="FFFFFF"/>
        </w:rPr>
        <w:t>referred to historical</w:t>
      </w:r>
      <w:r w:rsidR="00E74CC2" w:rsidRPr="004A58CA">
        <w:rPr>
          <w:rFonts w:cstheme="minorHAnsi"/>
          <w:spacing w:val="-2"/>
          <w:shd w:val="clear" w:color="auto" w:fill="FFFFFF"/>
        </w:rPr>
        <w:t xml:space="preserve"> conflict</w:t>
      </w:r>
      <w:r w:rsidR="004644DC">
        <w:rPr>
          <w:rFonts w:cstheme="minorHAnsi"/>
          <w:spacing w:val="-2"/>
          <w:shd w:val="clear" w:color="auto" w:fill="FFFFFF"/>
        </w:rPr>
        <w:t>s</w:t>
      </w:r>
      <w:r w:rsidR="00E74CC2" w:rsidRPr="004A58CA">
        <w:rPr>
          <w:rFonts w:cstheme="minorHAnsi"/>
          <w:spacing w:val="-2"/>
          <w:shd w:val="clear" w:color="auto" w:fill="FFFFFF"/>
        </w:rPr>
        <w:t xml:space="preserve"> and </w:t>
      </w:r>
      <w:r w:rsidR="006C7568">
        <w:rPr>
          <w:rFonts w:cstheme="minorHAnsi"/>
          <w:spacing w:val="-2"/>
          <w:shd w:val="clear" w:color="auto" w:fill="FFFFFF"/>
        </w:rPr>
        <w:t>published</w:t>
      </w:r>
      <w:r w:rsidR="00E74CC2" w:rsidRPr="004A58CA">
        <w:rPr>
          <w:rFonts w:cstheme="minorHAnsi"/>
          <w:spacing w:val="-2"/>
          <w:shd w:val="clear" w:color="auto" w:fill="FFFFFF"/>
        </w:rPr>
        <w:t xml:space="preserve"> photographs of </w:t>
      </w:r>
      <w:r w:rsidR="008B173B" w:rsidRPr="004A58CA">
        <w:rPr>
          <w:rFonts w:cstheme="minorHAnsi"/>
          <w:spacing w:val="-2"/>
          <w:shd w:val="clear" w:color="auto" w:fill="FFFFFF"/>
        </w:rPr>
        <w:t>grieving</w:t>
      </w:r>
      <w:r w:rsidR="00E74CC2" w:rsidRPr="004A58CA">
        <w:rPr>
          <w:rFonts w:cstheme="minorHAnsi"/>
          <w:spacing w:val="-2"/>
          <w:shd w:val="clear" w:color="auto" w:fill="FFFFFF"/>
        </w:rPr>
        <w:t xml:space="preserve"> </w:t>
      </w:r>
      <w:r w:rsidR="008B173B" w:rsidRPr="004A58CA">
        <w:rPr>
          <w:rFonts w:cstheme="minorHAnsi"/>
          <w:spacing w:val="-2"/>
          <w:shd w:val="clear" w:color="auto" w:fill="FFFFFF"/>
        </w:rPr>
        <w:t>victims</w:t>
      </w:r>
      <w:r w:rsidR="00E74CC2" w:rsidRPr="004A58CA">
        <w:rPr>
          <w:rFonts w:cstheme="minorHAnsi"/>
          <w:spacing w:val="-2"/>
          <w:shd w:val="clear" w:color="auto" w:fill="FFFFFF"/>
        </w:rPr>
        <w:t xml:space="preserve"> of recent </w:t>
      </w:r>
      <w:r w:rsidR="00CE65C5" w:rsidRPr="004A58CA">
        <w:rPr>
          <w:rFonts w:cstheme="minorHAnsi"/>
          <w:spacing w:val="-2"/>
          <w:shd w:val="clear" w:color="auto" w:fill="FFFFFF"/>
        </w:rPr>
        <w:t>acts of violence</w:t>
      </w:r>
      <w:r w:rsidR="008B173B" w:rsidRPr="004A58CA">
        <w:rPr>
          <w:rFonts w:cstheme="minorHAnsi"/>
          <w:spacing w:val="-2"/>
          <w:shd w:val="clear" w:color="auto" w:fill="FFFFFF"/>
        </w:rPr>
        <w:t xml:space="preserve">. </w:t>
      </w:r>
      <w:r w:rsidR="00FC7173" w:rsidRPr="004A58CA">
        <w:rPr>
          <w:rFonts w:cstheme="minorHAnsi"/>
          <w:spacing w:val="-2"/>
          <w:shd w:val="clear" w:color="auto" w:fill="FFFFFF"/>
        </w:rPr>
        <w:t xml:space="preserve">The facts </w:t>
      </w:r>
      <w:r w:rsidR="000E43B6" w:rsidRPr="004A58CA">
        <w:rPr>
          <w:rFonts w:cstheme="minorHAnsi"/>
          <w:spacing w:val="-2"/>
          <w:shd w:val="clear" w:color="auto" w:fill="FFFFFF"/>
        </w:rPr>
        <w:t xml:space="preserve">relating to </w:t>
      </w:r>
      <w:r w:rsidR="00FC7173" w:rsidRPr="004A58CA">
        <w:rPr>
          <w:rFonts w:cstheme="minorHAnsi"/>
          <w:spacing w:val="-2"/>
          <w:shd w:val="clear" w:color="auto" w:fill="FFFFFF"/>
        </w:rPr>
        <w:t xml:space="preserve">this </w:t>
      </w:r>
      <w:r w:rsidR="009255AE" w:rsidRPr="004A58CA">
        <w:rPr>
          <w:rFonts w:cstheme="minorHAnsi"/>
          <w:spacing w:val="-2"/>
          <w:shd w:val="clear" w:color="auto" w:fill="FFFFFF"/>
        </w:rPr>
        <w:t xml:space="preserve">media report appear to have been subsumed into an extant </w:t>
      </w:r>
      <w:r w:rsidR="004F4AD4" w:rsidRPr="004A58CA">
        <w:rPr>
          <w:rFonts w:cstheme="minorHAnsi"/>
          <w:spacing w:val="-2"/>
          <w:shd w:val="clear" w:color="auto" w:fill="FFFFFF"/>
        </w:rPr>
        <w:t>conflict but</w:t>
      </w:r>
      <w:r w:rsidR="006C7568">
        <w:rPr>
          <w:rFonts w:cstheme="minorHAnsi"/>
          <w:spacing w:val="-2"/>
          <w:shd w:val="clear" w:color="auto" w:fill="FFFFFF"/>
        </w:rPr>
        <w:t xml:space="preserve"> failed</w:t>
      </w:r>
      <w:r w:rsidR="00FD6255" w:rsidRPr="004A58CA">
        <w:rPr>
          <w:rFonts w:cstheme="minorHAnsi"/>
          <w:spacing w:val="-2"/>
          <w:shd w:val="clear" w:color="auto" w:fill="FFFFFF"/>
        </w:rPr>
        <w:t xml:space="preserve"> to account for </w:t>
      </w:r>
      <w:r w:rsidR="000E43B6" w:rsidRPr="004A58CA">
        <w:rPr>
          <w:rFonts w:cstheme="minorHAnsi"/>
          <w:spacing w:val="-2"/>
          <w:shd w:val="clear" w:color="auto" w:fill="FFFFFF"/>
        </w:rPr>
        <w:t>the</w:t>
      </w:r>
      <w:r w:rsidR="00FD6255" w:rsidRPr="004A58CA">
        <w:rPr>
          <w:rFonts w:cstheme="minorHAnsi"/>
          <w:spacing w:val="-2"/>
          <w:shd w:val="clear" w:color="auto" w:fill="FFFFFF"/>
        </w:rPr>
        <w:t xml:space="preserve"> error </w:t>
      </w:r>
      <w:r w:rsidR="000E43B6" w:rsidRPr="004A58CA">
        <w:rPr>
          <w:rFonts w:cstheme="minorHAnsi"/>
          <w:spacing w:val="-2"/>
          <w:shd w:val="clear" w:color="auto" w:fill="FFFFFF"/>
        </w:rPr>
        <w:t xml:space="preserve">that led </w:t>
      </w:r>
      <w:r w:rsidR="005270BE" w:rsidRPr="004A58CA">
        <w:rPr>
          <w:rFonts w:cstheme="minorHAnsi"/>
          <w:spacing w:val="-2"/>
          <w:shd w:val="clear" w:color="auto" w:fill="FFFFFF"/>
        </w:rPr>
        <w:t>to children</w:t>
      </w:r>
      <w:r w:rsidR="002F4601" w:rsidRPr="004A58CA">
        <w:rPr>
          <w:rFonts w:cstheme="minorHAnsi"/>
          <w:spacing w:val="-2"/>
          <w:shd w:val="clear" w:color="auto" w:fill="FFFFFF"/>
        </w:rPr>
        <w:t>’s</w:t>
      </w:r>
      <w:r w:rsidR="005270BE" w:rsidRPr="004A58CA">
        <w:rPr>
          <w:rFonts w:cstheme="minorHAnsi"/>
          <w:spacing w:val="-2"/>
          <w:shd w:val="clear" w:color="auto" w:fill="FFFFFF"/>
        </w:rPr>
        <w:t xml:space="preserve"> singing</w:t>
      </w:r>
      <w:r w:rsidR="004644DC">
        <w:rPr>
          <w:rFonts w:cstheme="minorHAnsi"/>
          <w:spacing w:val="-2"/>
          <w:shd w:val="clear" w:color="auto" w:fill="FFFFFF"/>
        </w:rPr>
        <w:t xml:space="preserve"> of that song</w:t>
      </w:r>
      <w:r w:rsidR="005270BE" w:rsidRPr="004A58CA">
        <w:rPr>
          <w:rFonts w:cstheme="minorHAnsi"/>
          <w:spacing w:val="-2"/>
          <w:shd w:val="clear" w:color="auto" w:fill="FFFFFF"/>
        </w:rPr>
        <w:t xml:space="preserve">. </w:t>
      </w:r>
      <w:r w:rsidR="007347E4" w:rsidRPr="004A58CA">
        <w:rPr>
          <w:rFonts w:cstheme="minorHAnsi"/>
          <w:spacing w:val="-2"/>
          <w:shd w:val="clear" w:color="auto" w:fill="FFFFFF"/>
        </w:rPr>
        <w:t xml:space="preserve">A conflated and sensationalised </w:t>
      </w:r>
      <w:r w:rsidR="00E26360" w:rsidRPr="004A58CA">
        <w:rPr>
          <w:rFonts w:cstheme="minorHAnsi"/>
          <w:spacing w:val="-2"/>
          <w:shd w:val="clear" w:color="auto" w:fill="FFFFFF"/>
        </w:rPr>
        <w:t xml:space="preserve">report therefore linked Muslim children and an Islamic centre to </w:t>
      </w:r>
      <w:r w:rsidR="00CE609B" w:rsidRPr="004A58CA">
        <w:rPr>
          <w:rFonts w:cstheme="minorHAnsi"/>
          <w:spacing w:val="-2"/>
          <w:shd w:val="clear" w:color="auto" w:fill="FFFFFF"/>
        </w:rPr>
        <w:t xml:space="preserve">both historic and current conflict, </w:t>
      </w:r>
      <w:r w:rsidR="00E26360" w:rsidRPr="004A58CA">
        <w:rPr>
          <w:rFonts w:cstheme="minorHAnsi"/>
          <w:spacing w:val="-2"/>
          <w:shd w:val="clear" w:color="auto" w:fill="FFFFFF"/>
        </w:rPr>
        <w:t>terrorism and death</w:t>
      </w:r>
      <w:r w:rsidR="00CE609B" w:rsidRPr="004A58CA">
        <w:rPr>
          <w:rFonts w:cstheme="minorHAnsi"/>
          <w:spacing w:val="-2"/>
          <w:shd w:val="clear" w:color="auto" w:fill="FFFFFF"/>
        </w:rPr>
        <w:t>.</w:t>
      </w:r>
    </w:p>
    <w:p w14:paraId="101B80C5" w14:textId="0B6475D3" w:rsidR="000A0A8C" w:rsidRDefault="00576FD4" w:rsidP="005A2051">
      <w:pPr>
        <w:spacing w:line="360" w:lineRule="auto"/>
        <w:jc w:val="both"/>
        <w:rPr>
          <w:rFonts w:ascii="Arial" w:hAnsi="Arial" w:cs="Arial"/>
          <w:color w:val="3E3F41"/>
          <w:spacing w:val="4"/>
        </w:rPr>
      </w:pPr>
      <w:r w:rsidRPr="004A58CA">
        <w:rPr>
          <w:rFonts w:cstheme="minorHAnsi"/>
        </w:rPr>
        <w:t xml:space="preserve">The portrayal of Islam and Muslims in the Western </w:t>
      </w:r>
      <w:r w:rsidR="00A26E3B">
        <w:rPr>
          <w:rFonts w:cstheme="minorHAnsi"/>
        </w:rPr>
        <w:t xml:space="preserve">that the </w:t>
      </w:r>
      <w:r w:rsidRPr="004A58CA">
        <w:rPr>
          <w:rFonts w:cstheme="minorHAnsi"/>
        </w:rPr>
        <w:t>media seeks to demonstrate</w:t>
      </w:r>
      <w:r w:rsidR="00A26E3B">
        <w:rPr>
          <w:rFonts w:cstheme="minorHAnsi"/>
        </w:rPr>
        <w:t xml:space="preserve"> is</w:t>
      </w:r>
      <w:r w:rsidRPr="004A58CA">
        <w:rPr>
          <w:rFonts w:cstheme="minorHAnsi"/>
        </w:rPr>
        <w:t xml:space="preserve"> an ideology </w:t>
      </w:r>
      <w:r w:rsidR="00A26E3B">
        <w:rPr>
          <w:rFonts w:cstheme="minorHAnsi"/>
        </w:rPr>
        <w:t xml:space="preserve">that </w:t>
      </w:r>
      <w:r w:rsidRPr="004A58CA">
        <w:rPr>
          <w:rFonts w:cstheme="minorHAnsi"/>
        </w:rPr>
        <w:t>plac</w:t>
      </w:r>
      <w:r w:rsidR="00A26E3B">
        <w:rPr>
          <w:rFonts w:cstheme="minorHAnsi"/>
        </w:rPr>
        <w:t>es</w:t>
      </w:r>
      <w:r w:rsidRPr="004A58CA">
        <w:rPr>
          <w:rFonts w:cstheme="minorHAnsi"/>
        </w:rPr>
        <w:t xml:space="preserve"> itself in direct opposition to Western values. Any other reality that depicts the huge majority and diverse populations of Muslims who reside</w:t>
      </w:r>
      <w:r w:rsidR="00C8497A">
        <w:rPr>
          <w:rFonts w:cstheme="minorHAnsi"/>
        </w:rPr>
        <w:t xml:space="preserve"> peacefully</w:t>
      </w:r>
      <w:r w:rsidRPr="004A58CA">
        <w:rPr>
          <w:rFonts w:cstheme="minorHAnsi"/>
        </w:rPr>
        <w:t xml:space="preserve"> in the West is</w:t>
      </w:r>
      <w:r w:rsidR="00C8497A">
        <w:rPr>
          <w:rFonts w:cstheme="minorHAnsi"/>
        </w:rPr>
        <w:t xml:space="preserve"> mostly</w:t>
      </w:r>
      <w:r w:rsidRPr="004A58CA">
        <w:rPr>
          <w:rFonts w:cstheme="minorHAnsi"/>
        </w:rPr>
        <w:t xml:space="preserve"> forsaken for the hyped and misleading image that occurs within the media on a </w:t>
      </w:r>
      <w:r w:rsidR="00FB419E">
        <w:rPr>
          <w:rFonts w:cstheme="minorHAnsi"/>
        </w:rPr>
        <w:t xml:space="preserve">too </w:t>
      </w:r>
      <w:r w:rsidRPr="004A58CA">
        <w:rPr>
          <w:rFonts w:cstheme="minorHAnsi"/>
        </w:rPr>
        <w:t>frequent basis.</w:t>
      </w:r>
    </w:p>
    <w:bookmarkEnd w:id="0"/>
    <w:p w14:paraId="274EDFBD" w14:textId="5C6559E3" w:rsidR="00E946C6" w:rsidRDefault="00E946C6" w:rsidP="0091259F"/>
    <w:p w14:paraId="7892B9FE" w14:textId="77777777" w:rsidR="00BE57CD" w:rsidRDefault="00BE57CD" w:rsidP="0091259F"/>
    <w:p w14:paraId="744DD988" w14:textId="77777777" w:rsidR="00C8497A" w:rsidRDefault="00C8497A" w:rsidP="0091259F">
      <w:pPr>
        <w:rPr>
          <w:b/>
        </w:rPr>
      </w:pPr>
    </w:p>
    <w:p w14:paraId="3C4CE69D" w14:textId="1BFE1377" w:rsidR="00CD7DD6" w:rsidRPr="00BE1A47" w:rsidRDefault="00CD7DD6" w:rsidP="0091259F">
      <w:r w:rsidRPr="00BE1A47">
        <w:lastRenderedPageBreak/>
        <w:t>References</w:t>
      </w:r>
    </w:p>
    <w:p w14:paraId="45843E96" w14:textId="7D61D528" w:rsidR="00F722A3" w:rsidRDefault="00F722A3" w:rsidP="0091259F"/>
    <w:p w14:paraId="5710D8F4" w14:textId="0D1F9764" w:rsidR="00CD7DD6" w:rsidRDefault="00F722A3" w:rsidP="0091259F">
      <w:pPr>
        <w:rPr>
          <w:rFonts w:cstheme="minorHAnsi"/>
        </w:rPr>
      </w:pPr>
      <w:r w:rsidRPr="00797750">
        <w:rPr>
          <w:rFonts w:cstheme="minorHAnsi"/>
          <w:shd w:val="clear" w:color="auto" w:fill="FFFFFF"/>
        </w:rPr>
        <w:t xml:space="preserve">Altheide, D. </w:t>
      </w:r>
      <w:proofErr w:type="spellStart"/>
      <w:proofErr w:type="gramStart"/>
      <w:r w:rsidRPr="00797750">
        <w:rPr>
          <w:rFonts w:cstheme="minorHAnsi"/>
          <w:shd w:val="clear" w:color="auto" w:fill="FFFFFF"/>
        </w:rPr>
        <w:t>L.</w:t>
      </w:r>
      <w:r w:rsidR="007F6A81">
        <w:rPr>
          <w:rFonts w:cstheme="minorHAnsi"/>
          <w:shd w:val="clear" w:color="auto" w:fill="FFFFFF"/>
        </w:rPr>
        <w:t>,</w:t>
      </w:r>
      <w:r w:rsidR="0064156C">
        <w:rPr>
          <w:rFonts w:cstheme="minorHAnsi"/>
          <w:shd w:val="clear" w:color="auto" w:fill="FFFFFF"/>
        </w:rPr>
        <w:t>‘</w:t>
      </w:r>
      <w:proofErr w:type="gramEnd"/>
      <w:r w:rsidRPr="00797750">
        <w:rPr>
          <w:rFonts w:cstheme="minorHAnsi"/>
          <w:shd w:val="clear" w:color="auto" w:fill="FFFFFF"/>
        </w:rPr>
        <w:t>The</w:t>
      </w:r>
      <w:proofErr w:type="spellEnd"/>
      <w:r w:rsidRPr="00797750">
        <w:rPr>
          <w:rFonts w:cstheme="minorHAnsi"/>
          <w:shd w:val="clear" w:color="auto" w:fill="FFFFFF"/>
        </w:rPr>
        <w:t xml:space="preserve"> mass media and terrorism</w:t>
      </w:r>
      <w:r w:rsidR="0064156C">
        <w:rPr>
          <w:rFonts w:cstheme="minorHAnsi"/>
          <w:shd w:val="clear" w:color="auto" w:fill="FFFFFF"/>
        </w:rPr>
        <w:t>’,</w:t>
      </w:r>
      <w:r w:rsidRPr="00797750">
        <w:rPr>
          <w:rFonts w:cstheme="minorHAnsi"/>
          <w:shd w:val="clear" w:color="auto" w:fill="FFFFFF"/>
        </w:rPr>
        <w:t> </w:t>
      </w:r>
      <w:r w:rsidRPr="00797750">
        <w:rPr>
          <w:rFonts w:cstheme="minorHAnsi"/>
          <w:i/>
          <w:iCs/>
          <w:shd w:val="clear" w:color="auto" w:fill="FFFFFF"/>
        </w:rPr>
        <w:t>Discourse &amp; Communication</w:t>
      </w:r>
      <w:r w:rsidRPr="00797750">
        <w:rPr>
          <w:rFonts w:cstheme="minorHAnsi"/>
          <w:shd w:val="clear" w:color="auto" w:fill="FFFFFF"/>
        </w:rPr>
        <w:t>, </w:t>
      </w:r>
      <w:r w:rsidRPr="00797750">
        <w:rPr>
          <w:rFonts w:cstheme="minorHAnsi"/>
          <w:i/>
          <w:iCs/>
          <w:shd w:val="clear" w:color="auto" w:fill="FFFFFF"/>
        </w:rPr>
        <w:t>1</w:t>
      </w:r>
      <w:r w:rsidRPr="00797750">
        <w:rPr>
          <w:rFonts w:cstheme="minorHAnsi"/>
          <w:shd w:val="clear" w:color="auto" w:fill="FFFFFF"/>
        </w:rPr>
        <w:t>(3),</w:t>
      </w:r>
      <w:r w:rsidR="007F6A81">
        <w:rPr>
          <w:rFonts w:cstheme="minorHAnsi"/>
          <w:shd w:val="clear" w:color="auto" w:fill="FFFFFF"/>
        </w:rPr>
        <w:t xml:space="preserve"> 2007,</w:t>
      </w:r>
      <w:r w:rsidRPr="00797750">
        <w:rPr>
          <w:rFonts w:cstheme="minorHAnsi"/>
          <w:shd w:val="clear" w:color="auto" w:fill="FFFFFF"/>
        </w:rPr>
        <w:t xml:space="preserve"> 287–308.</w:t>
      </w:r>
      <w:r w:rsidR="007F6A81">
        <w:rPr>
          <w:rFonts w:cstheme="minorHAnsi"/>
          <w:shd w:val="clear" w:color="auto" w:fill="FFFFFF"/>
        </w:rPr>
        <w:t xml:space="preserve"> [Online]. Available at</w:t>
      </w:r>
      <w:r w:rsidRPr="00797750">
        <w:rPr>
          <w:rFonts w:cstheme="minorHAnsi"/>
          <w:shd w:val="clear" w:color="auto" w:fill="FFFFFF"/>
        </w:rPr>
        <w:t> </w:t>
      </w:r>
      <w:hyperlink r:id="rId7" w:history="1">
        <w:r w:rsidRPr="00797750">
          <w:rPr>
            <w:rStyle w:val="Hyperlink"/>
            <w:rFonts w:cstheme="minorHAnsi"/>
            <w:color w:val="auto"/>
            <w:shd w:val="clear" w:color="auto" w:fill="FFFFFF"/>
          </w:rPr>
          <w:t>https://doi.org/10.1177/1750481307079207</w:t>
        </w:r>
      </w:hyperlink>
      <w:r w:rsidR="0064156C">
        <w:rPr>
          <w:rStyle w:val="Hyperlink"/>
          <w:rFonts w:cstheme="minorHAnsi"/>
          <w:color w:val="auto"/>
          <w:shd w:val="clear" w:color="auto" w:fill="FFFFFF"/>
        </w:rPr>
        <w:t xml:space="preserve"> </w:t>
      </w:r>
      <w:r w:rsidR="0064156C">
        <w:rPr>
          <w:rStyle w:val="Hyperlink"/>
          <w:rFonts w:cstheme="minorHAnsi"/>
          <w:color w:val="auto"/>
          <w:u w:val="none"/>
        </w:rPr>
        <w:t>[</w:t>
      </w:r>
      <w:r w:rsidR="007F6A81">
        <w:rPr>
          <w:rStyle w:val="Hyperlink"/>
          <w:rFonts w:cstheme="minorHAnsi"/>
          <w:color w:val="auto"/>
          <w:u w:val="none"/>
        </w:rPr>
        <w:t>L</w:t>
      </w:r>
      <w:r w:rsidR="0064156C">
        <w:rPr>
          <w:rStyle w:val="Hyperlink"/>
          <w:rFonts w:cstheme="minorHAnsi"/>
          <w:color w:val="auto"/>
          <w:u w:val="none"/>
        </w:rPr>
        <w:t>ast accessed 10th May 2019]</w:t>
      </w:r>
    </w:p>
    <w:p w14:paraId="2C084879" w14:textId="77777777" w:rsidR="00824002" w:rsidRPr="00797750" w:rsidRDefault="00824002" w:rsidP="0091259F">
      <w:pPr>
        <w:rPr>
          <w:rFonts w:cstheme="minorHAnsi"/>
        </w:rPr>
      </w:pPr>
    </w:p>
    <w:p w14:paraId="301A5392" w14:textId="59592C1C" w:rsidR="00CD7DD6" w:rsidRDefault="00C506D5" w:rsidP="00CD7DD6">
      <w:pPr>
        <w:rPr>
          <w:rFonts w:cstheme="minorHAnsi"/>
        </w:rPr>
      </w:pPr>
      <w:hyperlink r:id="rId8" w:history="1"/>
      <w:r w:rsidR="00584727">
        <w:rPr>
          <w:rFonts w:cstheme="minorHAnsi"/>
        </w:rPr>
        <w:t xml:space="preserve">Bracchi, </w:t>
      </w:r>
      <w:r w:rsidR="0026329C">
        <w:rPr>
          <w:rFonts w:cstheme="minorHAnsi"/>
        </w:rPr>
        <w:t>P</w:t>
      </w:r>
      <w:r w:rsidR="00CB6651">
        <w:rPr>
          <w:rFonts w:cstheme="minorHAnsi"/>
        </w:rPr>
        <w:t>.</w:t>
      </w:r>
      <w:r w:rsidR="00B91267">
        <w:rPr>
          <w:rFonts w:cstheme="minorHAnsi"/>
        </w:rPr>
        <w:t xml:space="preserve">, The Daily Mail, </w:t>
      </w:r>
      <w:r w:rsidR="001F5853">
        <w:rPr>
          <w:rFonts w:cstheme="minorHAnsi"/>
        </w:rPr>
        <w:t>‘</w:t>
      </w:r>
      <w:r w:rsidR="00CD7DD6" w:rsidRPr="00797750">
        <w:rPr>
          <w:rFonts w:cstheme="minorHAnsi"/>
        </w:rPr>
        <w:t>Ghetto Britain: After Nigel Farage claimed the streets of Oldham were 'split down the middle', troubling dispatch reveals how his dog whistle politics are being fuelled by a far more complex division</w:t>
      </w:r>
      <w:r w:rsidR="001F5853">
        <w:rPr>
          <w:rFonts w:cstheme="minorHAnsi"/>
        </w:rPr>
        <w:t>’</w:t>
      </w:r>
      <w:r w:rsidR="00CD7DD6" w:rsidRPr="00797750">
        <w:rPr>
          <w:rFonts w:cstheme="minorHAnsi"/>
        </w:rPr>
        <w:t xml:space="preserve"> 3</w:t>
      </w:r>
      <w:r w:rsidR="00CD7DD6" w:rsidRPr="00797750">
        <w:rPr>
          <w:rFonts w:cstheme="minorHAnsi"/>
          <w:vertAlign w:val="superscript"/>
        </w:rPr>
        <w:t>rd</w:t>
      </w:r>
      <w:r w:rsidR="00CD7DD6" w:rsidRPr="00797750">
        <w:rPr>
          <w:rFonts w:cstheme="minorHAnsi"/>
        </w:rPr>
        <w:t xml:space="preserve"> May 2019</w:t>
      </w:r>
      <w:r w:rsidR="001F5853">
        <w:rPr>
          <w:rFonts w:cstheme="minorHAnsi"/>
        </w:rPr>
        <w:t>.</w:t>
      </w:r>
      <w:r w:rsidR="00CD7DD6" w:rsidRPr="00797750">
        <w:rPr>
          <w:rFonts w:cstheme="minorHAnsi"/>
        </w:rPr>
        <w:t xml:space="preserve"> </w:t>
      </w:r>
      <w:r w:rsidR="00771B3A">
        <w:rPr>
          <w:rFonts w:cstheme="minorHAnsi"/>
        </w:rPr>
        <w:t>Mail Online</w:t>
      </w:r>
      <w:r w:rsidR="007F6A81">
        <w:rPr>
          <w:rFonts w:cstheme="minorHAnsi"/>
        </w:rPr>
        <w:t>. Available at</w:t>
      </w:r>
      <w:r w:rsidR="00196252">
        <w:rPr>
          <w:rFonts w:cstheme="minorHAnsi"/>
        </w:rPr>
        <w:t xml:space="preserve"> </w:t>
      </w:r>
      <w:hyperlink r:id="rId9" w:history="1">
        <w:r w:rsidR="00196252" w:rsidRPr="00797750">
          <w:rPr>
            <w:rStyle w:val="Hyperlink"/>
            <w:rFonts w:cstheme="minorHAnsi"/>
            <w:color w:val="auto"/>
            <w:u w:val="none"/>
          </w:rPr>
          <w:t>https://www.dailymail.co.uk/news/article-6990645/Ghetto-Britain-complex-division-Nigel-Farages-dog-whistle-politics.html</w:t>
        </w:r>
      </w:hyperlink>
      <w:r w:rsidR="00196252">
        <w:rPr>
          <w:rFonts w:cstheme="minorHAnsi"/>
        </w:rPr>
        <w:t xml:space="preserve"> [</w:t>
      </w:r>
      <w:r w:rsidR="007F6A81">
        <w:rPr>
          <w:rFonts w:cstheme="minorHAnsi"/>
        </w:rPr>
        <w:t>L</w:t>
      </w:r>
      <w:r w:rsidR="00196252">
        <w:rPr>
          <w:rFonts w:cstheme="minorHAnsi"/>
        </w:rPr>
        <w:t xml:space="preserve">ast accessed </w:t>
      </w:r>
      <w:r w:rsidR="0026329C">
        <w:rPr>
          <w:rFonts w:cstheme="minorHAnsi"/>
        </w:rPr>
        <w:t>10th May 2019]</w:t>
      </w:r>
    </w:p>
    <w:p w14:paraId="7291463B" w14:textId="77777777" w:rsidR="00824002" w:rsidRPr="00797750" w:rsidRDefault="00824002" w:rsidP="00CD7DD6">
      <w:pPr>
        <w:rPr>
          <w:rFonts w:cstheme="minorHAnsi"/>
        </w:rPr>
      </w:pPr>
    </w:p>
    <w:p w14:paraId="328DFE52" w14:textId="5A5E7E42" w:rsidR="006A22E0" w:rsidRDefault="00C114CF" w:rsidP="006A22E0">
      <w:pPr>
        <w:rPr>
          <w:rStyle w:val="Hyperlink"/>
          <w:rFonts w:cstheme="minorHAnsi"/>
          <w:color w:val="auto"/>
          <w:u w:val="none"/>
        </w:rPr>
      </w:pPr>
      <w:r w:rsidRPr="00797750">
        <w:rPr>
          <w:rFonts w:cstheme="minorHAnsi"/>
          <w:shd w:val="clear" w:color="auto" w:fill="FFFFFF"/>
        </w:rPr>
        <w:t>Cheșcă, A.</w:t>
      </w:r>
      <w:r w:rsidR="00216DB8">
        <w:rPr>
          <w:rFonts w:cstheme="minorHAnsi"/>
          <w:shd w:val="clear" w:color="auto" w:fill="FFFFFF"/>
        </w:rPr>
        <w:t xml:space="preserve"> B.</w:t>
      </w:r>
      <w:r w:rsidR="00435875">
        <w:rPr>
          <w:rFonts w:cstheme="minorHAnsi"/>
          <w:shd w:val="clear" w:color="auto" w:fill="FFFFFF"/>
        </w:rPr>
        <w:t xml:space="preserve"> </w:t>
      </w:r>
      <w:r w:rsidR="00A8570F">
        <w:rPr>
          <w:rFonts w:cstheme="minorHAnsi"/>
          <w:shd w:val="clear" w:color="auto" w:fill="FFFFFF"/>
        </w:rPr>
        <w:t>‘</w:t>
      </w:r>
      <w:r w:rsidRPr="00797750">
        <w:rPr>
          <w:rFonts w:cstheme="minorHAnsi"/>
          <w:shd w:val="clear" w:color="auto" w:fill="FFFFFF"/>
        </w:rPr>
        <w:t>The Approach of the Muslim "Other" in the Western Media</w:t>
      </w:r>
      <w:r w:rsidR="00A8570F">
        <w:rPr>
          <w:rFonts w:cstheme="minorHAnsi"/>
          <w:shd w:val="clear" w:color="auto" w:fill="FFFFFF"/>
        </w:rPr>
        <w:t>’,</w:t>
      </w:r>
      <w:r w:rsidRPr="00797750">
        <w:rPr>
          <w:rFonts w:cstheme="minorHAnsi"/>
          <w:shd w:val="clear" w:color="auto" w:fill="FFFFFF"/>
        </w:rPr>
        <w:t> </w:t>
      </w:r>
      <w:r w:rsidRPr="00797750">
        <w:rPr>
          <w:rFonts w:cstheme="minorHAnsi"/>
          <w:i/>
          <w:iCs/>
          <w:shd w:val="clear" w:color="auto" w:fill="FFFFFF"/>
        </w:rPr>
        <w:t>EIRP Proceedings,</w:t>
      </w:r>
      <w:r w:rsidRPr="00797750">
        <w:rPr>
          <w:rFonts w:cstheme="minorHAnsi"/>
          <w:shd w:val="clear" w:color="auto" w:fill="FFFFFF"/>
        </w:rPr>
        <w:t> </w:t>
      </w:r>
      <w:r w:rsidRPr="00797750">
        <w:rPr>
          <w:rFonts w:cstheme="minorHAnsi"/>
          <w:i/>
          <w:iCs/>
          <w:shd w:val="clear" w:color="auto" w:fill="FFFFFF"/>
        </w:rPr>
        <w:t>9</w:t>
      </w:r>
      <w:r w:rsidRPr="00797750">
        <w:rPr>
          <w:rFonts w:cstheme="minorHAnsi"/>
          <w:shd w:val="clear" w:color="auto" w:fill="FFFFFF"/>
        </w:rPr>
        <w:t xml:space="preserve">, </w:t>
      </w:r>
      <w:r w:rsidR="00435875">
        <w:rPr>
          <w:rFonts w:cstheme="minorHAnsi"/>
          <w:shd w:val="clear" w:color="auto" w:fill="FFFFFF"/>
        </w:rPr>
        <w:t xml:space="preserve">2014, </w:t>
      </w:r>
      <w:r w:rsidR="00730627">
        <w:rPr>
          <w:rFonts w:cstheme="minorHAnsi"/>
          <w:shd w:val="clear" w:color="auto" w:fill="FFFFFF"/>
        </w:rPr>
        <w:t xml:space="preserve">pp. </w:t>
      </w:r>
      <w:r w:rsidRPr="00797750">
        <w:rPr>
          <w:rFonts w:cstheme="minorHAnsi"/>
          <w:shd w:val="clear" w:color="auto" w:fill="FFFFFF"/>
        </w:rPr>
        <w:t>299-304</w:t>
      </w:r>
      <w:r w:rsidR="006A22E0">
        <w:rPr>
          <w:rFonts w:cstheme="minorHAnsi"/>
          <w:shd w:val="clear" w:color="auto" w:fill="FFFFFF"/>
        </w:rPr>
        <w:t>,</w:t>
      </w:r>
      <w:r w:rsidR="001E3A83">
        <w:rPr>
          <w:rFonts w:cstheme="minorHAnsi"/>
          <w:shd w:val="clear" w:color="auto" w:fill="FFFFFF"/>
        </w:rPr>
        <w:t xml:space="preserve"> [Online]. Available at </w:t>
      </w:r>
      <w:r w:rsidR="006A22E0">
        <w:rPr>
          <w:rFonts w:cstheme="minorHAnsi"/>
          <w:shd w:val="clear" w:color="auto" w:fill="FFFFFF"/>
        </w:rPr>
        <w:t xml:space="preserve"> </w:t>
      </w:r>
      <w:hyperlink r:id="rId10" w:history="1">
        <w:r w:rsidR="006A22E0" w:rsidRPr="00797750">
          <w:rPr>
            <w:rStyle w:val="Hyperlink"/>
            <w:rFonts w:cstheme="minorHAnsi"/>
            <w:color w:val="auto"/>
          </w:rPr>
          <w:t>https://doaj.org/article/110af867619d40c195d3feaa8dcbbecf</w:t>
        </w:r>
      </w:hyperlink>
      <w:r w:rsidR="006A22E0">
        <w:rPr>
          <w:rStyle w:val="Hyperlink"/>
          <w:rFonts w:cstheme="minorHAnsi"/>
          <w:color w:val="auto"/>
          <w:u w:val="none"/>
        </w:rPr>
        <w:t xml:space="preserve"> [</w:t>
      </w:r>
      <w:r w:rsidR="001E3A83">
        <w:rPr>
          <w:rStyle w:val="Hyperlink"/>
          <w:rFonts w:cstheme="minorHAnsi"/>
          <w:color w:val="auto"/>
          <w:u w:val="none"/>
        </w:rPr>
        <w:t>L</w:t>
      </w:r>
      <w:r w:rsidR="006A22E0">
        <w:rPr>
          <w:rStyle w:val="Hyperlink"/>
          <w:rFonts w:cstheme="minorHAnsi"/>
          <w:color w:val="auto"/>
          <w:u w:val="none"/>
        </w:rPr>
        <w:t>ast accessed 10th May 2019]</w:t>
      </w:r>
    </w:p>
    <w:p w14:paraId="1F350A88" w14:textId="77777777" w:rsidR="00824002" w:rsidRPr="006A22E0" w:rsidRDefault="00824002" w:rsidP="006A22E0">
      <w:pPr>
        <w:rPr>
          <w:rFonts w:cstheme="minorHAnsi"/>
          <w:u w:val="single"/>
        </w:rPr>
      </w:pPr>
    </w:p>
    <w:p w14:paraId="0DADC73B" w14:textId="62790889" w:rsidR="00824002" w:rsidRDefault="00936102" w:rsidP="00C114CF">
      <w:pPr>
        <w:rPr>
          <w:rStyle w:val="Hyperlink"/>
          <w:rFonts w:cstheme="minorHAnsi"/>
          <w:color w:val="auto"/>
          <w:u w:val="none"/>
        </w:rPr>
      </w:pPr>
      <w:r w:rsidRPr="00051594">
        <w:rPr>
          <w:rStyle w:val="Hyperlink"/>
          <w:rFonts w:cstheme="minorHAnsi"/>
          <w:color w:val="auto"/>
          <w:u w:val="none"/>
        </w:rPr>
        <w:t>Darke, D.</w:t>
      </w:r>
      <w:r w:rsidR="00051594" w:rsidRPr="00051594">
        <w:t xml:space="preserve"> </w:t>
      </w:r>
      <w:r w:rsidR="00051594">
        <w:t>‘</w:t>
      </w:r>
      <w:r w:rsidR="00051594" w:rsidRPr="00051594">
        <w:rPr>
          <w:rStyle w:val="Hyperlink"/>
          <w:rFonts w:cstheme="minorHAnsi"/>
          <w:color w:val="auto"/>
          <w:u w:val="none"/>
        </w:rPr>
        <w:t>Britain used to ask Muslims to move here. What happened to us?</w:t>
      </w:r>
      <w:r w:rsidR="00051594">
        <w:rPr>
          <w:rStyle w:val="Hyperlink"/>
          <w:rFonts w:cstheme="minorHAnsi"/>
          <w:color w:val="auto"/>
          <w:u w:val="none"/>
        </w:rPr>
        <w:t>’</w:t>
      </w:r>
      <w:r w:rsidR="00DD1B92">
        <w:rPr>
          <w:rStyle w:val="Hyperlink"/>
          <w:rFonts w:cstheme="minorHAnsi"/>
          <w:color w:val="auto"/>
          <w:u w:val="none"/>
        </w:rPr>
        <w:t xml:space="preserve"> 9</w:t>
      </w:r>
      <w:r w:rsidR="00DD1B92" w:rsidRPr="00DD1B92">
        <w:rPr>
          <w:rStyle w:val="Hyperlink"/>
          <w:rFonts w:cstheme="minorHAnsi"/>
          <w:color w:val="auto"/>
          <w:u w:val="none"/>
          <w:vertAlign w:val="superscript"/>
        </w:rPr>
        <w:t>th</w:t>
      </w:r>
      <w:r w:rsidR="00DD1B92">
        <w:rPr>
          <w:rStyle w:val="Hyperlink"/>
          <w:rFonts w:cstheme="minorHAnsi"/>
          <w:color w:val="auto"/>
          <w:u w:val="none"/>
        </w:rPr>
        <w:t xml:space="preserve"> May 2019.</w:t>
      </w:r>
      <w:r w:rsidR="00051594">
        <w:rPr>
          <w:rStyle w:val="Hyperlink"/>
          <w:rFonts w:cstheme="minorHAnsi"/>
          <w:color w:val="auto"/>
          <w:u w:val="none"/>
        </w:rPr>
        <w:t xml:space="preserve"> </w:t>
      </w:r>
      <w:r w:rsidR="00051594" w:rsidRPr="00051594">
        <w:rPr>
          <w:rStyle w:val="Hyperlink"/>
          <w:rFonts w:cstheme="minorHAnsi"/>
          <w:color w:val="auto"/>
          <w:u w:val="none"/>
        </w:rPr>
        <w:t>The Guardian (online)</w:t>
      </w:r>
      <w:r w:rsidR="001E3A83">
        <w:rPr>
          <w:rStyle w:val="Hyperlink"/>
          <w:rFonts w:cstheme="minorHAnsi"/>
          <w:color w:val="auto"/>
          <w:u w:val="none"/>
        </w:rPr>
        <w:t>. Available at</w:t>
      </w:r>
      <w:r w:rsidR="00DD1B92">
        <w:rPr>
          <w:rStyle w:val="Hyperlink"/>
          <w:rFonts w:cstheme="minorHAnsi"/>
          <w:color w:val="auto"/>
          <w:u w:val="none"/>
        </w:rPr>
        <w:t xml:space="preserve"> </w:t>
      </w:r>
      <w:hyperlink r:id="rId11" w:history="1">
        <w:r w:rsidR="00824002">
          <w:rPr>
            <w:rStyle w:val="Hyperlink"/>
          </w:rPr>
          <w:t>https://www.theguardian.com/commentisfree/2019/may/09/britain-muslims-hostile-environment-arabic-videos</w:t>
        </w:r>
      </w:hyperlink>
      <w:r w:rsidR="00824002">
        <w:t xml:space="preserve"> </w:t>
      </w:r>
      <w:r w:rsidR="00824002">
        <w:rPr>
          <w:rStyle w:val="Hyperlink"/>
          <w:rFonts w:cstheme="minorHAnsi"/>
          <w:color w:val="auto"/>
          <w:u w:val="none"/>
        </w:rPr>
        <w:t>[</w:t>
      </w:r>
      <w:r w:rsidR="001E3A83">
        <w:rPr>
          <w:rStyle w:val="Hyperlink"/>
          <w:rFonts w:cstheme="minorHAnsi"/>
          <w:color w:val="auto"/>
          <w:u w:val="none"/>
        </w:rPr>
        <w:t>L</w:t>
      </w:r>
      <w:r w:rsidR="00824002">
        <w:rPr>
          <w:rStyle w:val="Hyperlink"/>
          <w:rFonts w:cstheme="minorHAnsi"/>
          <w:color w:val="auto"/>
          <w:u w:val="none"/>
        </w:rPr>
        <w:t>ast accessed 10th May 2019]</w:t>
      </w:r>
    </w:p>
    <w:p w14:paraId="01FA8232" w14:textId="77777777" w:rsidR="00824002" w:rsidRPr="00824002" w:rsidRDefault="00824002" w:rsidP="00C114CF">
      <w:pPr>
        <w:rPr>
          <w:rStyle w:val="Hyperlink"/>
          <w:rFonts w:cstheme="minorHAnsi"/>
          <w:color w:val="auto"/>
        </w:rPr>
      </w:pPr>
    </w:p>
    <w:p w14:paraId="14F07A0F" w14:textId="747C55FC" w:rsidR="001A0D47" w:rsidRPr="001E3A83" w:rsidRDefault="001A0D47" w:rsidP="00C114CF">
      <w:pPr>
        <w:rPr>
          <w:rFonts w:cstheme="minorHAnsi"/>
        </w:rPr>
      </w:pPr>
      <w:r w:rsidRPr="001E3A83">
        <w:rPr>
          <w:rStyle w:val="Hyperlink"/>
          <w:rFonts w:cstheme="minorHAnsi"/>
          <w:color w:val="auto"/>
          <w:u w:val="none"/>
        </w:rPr>
        <w:t>Lewis, J. and Moore, K.</w:t>
      </w:r>
      <w:r w:rsidR="00692D2F" w:rsidRPr="001E3A83">
        <w:rPr>
          <w:rStyle w:val="Hyperlink"/>
          <w:rFonts w:cstheme="minorHAnsi"/>
          <w:color w:val="auto"/>
          <w:u w:val="none"/>
        </w:rPr>
        <w:t xml:space="preserve"> ‘Representations of British Muslims in the Media’</w:t>
      </w:r>
      <w:r w:rsidR="00CA79B8" w:rsidRPr="001E3A83">
        <w:rPr>
          <w:rStyle w:val="Hyperlink"/>
          <w:rFonts w:cstheme="minorHAnsi"/>
          <w:color w:val="auto"/>
          <w:u w:val="none"/>
        </w:rPr>
        <w:t xml:space="preserve">, Virtual Centre online video presentation, </w:t>
      </w:r>
      <w:r w:rsidR="009E5028" w:rsidRPr="001E3A83">
        <w:rPr>
          <w:rStyle w:val="Hyperlink"/>
          <w:rFonts w:cstheme="minorHAnsi"/>
          <w:i/>
          <w:color w:val="auto"/>
          <w:u w:val="none"/>
        </w:rPr>
        <w:t xml:space="preserve">Islam Centre UK, </w:t>
      </w:r>
      <w:r w:rsidR="009E5028" w:rsidRPr="001E3A83">
        <w:rPr>
          <w:rFonts w:cstheme="minorHAnsi"/>
          <w:i/>
          <w:sz w:val="21"/>
          <w:szCs w:val="21"/>
          <w:shd w:val="clear" w:color="auto" w:fill="FFFFFF"/>
        </w:rPr>
        <w:t xml:space="preserve">Cardiff School of Journalism, Media and Cultural Studies, </w:t>
      </w:r>
      <w:r w:rsidR="009E5028" w:rsidRPr="001E3A83">
        <w:rPr>
          <w:rFonts w:cstheme="minorHAnsi"/>
          <w:sz w:val="21"/>
          <w:szCs w:val="21"/>
          <w:shd w:val="clear" w:color="auto" w:fill="FFFFFF"/>
        </w:rPr>
        <w:t xml:space="preserve">2009, </w:t>
      </w:r>
      <w:r w:rsidR="001E3A83">
        <w:rPr>
          <w:rFonts w:cstheme="minorHAnsi"/>
          <w:sz w:val="21"/>
          <w:szCs w:val="21"/>
          <w:shd w:val="clear" w:color="auto" w:fill="FFFFFF"/>
        </w:rPr>
        <w:t xml:space="preserve">[Online]. Available at </w:t>
      </w:r>
      <w:hyperlink r:id="rId12" w:history="1">
        <w:r w:rsidR="00223A1D" w:rsidRPr="00F51B6C">
          <w:rPr>
            <w:rStyle w:val="Hyperlink"/>
            <w:rFonts w:cstheme="minorHAnsi"/>
          </w:rPr>
          <w:t>http://sites.cardiff.ac.uk/islamukcentre/virtual-centre/public-lectures/2009-public-lectures/kerry-moore-justin-lewis/</w:t>
        </w:r>
      </w:hyperlink>
      <w:r w:rsidR="009E5028" w:rsidRPr="001E3A83">
        <w:rPr>
          <w:rStyle w:val="Hyperlink"/>
          <w:rFonts w:cstheme="minorHAnsi"/>
          <w:color w:val="auto"/>
        </w:rPr>
        <w:t xml:space="preserve"> </w:t>
      </w:r>
      <w:r w:rsidR="009E5028" w:rsidRPr="001E3A83">
        <w:rPr>
          <w:rFonts w:cstheme="minorHAnsi"/>
        </w:rPr>
        <w:t>[</w:t>
      </w:r>
      <w:r w:rsidR="001E3A83">
        <w:rPr>
          <w:rFonts w:cstheme="minorHAnsi"/>
        </w:rPr>
        <w:t>L</w:t>
      </w:r>
      <w:r w:rsidR="009E5028" w:rsidRPr="001E3A83">
        <w:rPr>
          <w:rFonts w:cstheme="minorHAnsi"/>
        </w:rPr>
        <w:t>ast accessed 10th May 2019]</w:t>
      </w:r>
    </w:p>
    <w:p w14:paraId="6D31F259" w14:textId="77777777" w:rsidR="00824002" w:rsidRPr="001A0D47" w:rsidRDefault="00824002" w:rsidP="00C114CF">
      <w:pPr>
        <w:rPr>
          <w:rStyle w:val="Hyperlink"/>
          <w:rFonts w:cstheme="minorHAnsi"/>
          <w:color w:val="auto"/>
          <w:u w:val="none"/>
        </w:rPr>
      </w:pPr>
    </w:p>
    <w:p w14:paraId="5C18D5C9" w14:textId="378A35CD" w:rsidR="00C50D69" w:rsidRPr="00C50D69" w:rsidRDefault="0006562F" w:rsidP="00C50D69">
      <w:pPr>
        <w:rPr>
          <w:rFonts w:cstheme="minorHAnsi"/>
        </w:rPr>
      </w:pPr>
      <w:r w:rsidRPr="00797750">
        <w:rPr>
          <w:rFonts w:cstheme="minorHAnsi"/>
        </w:rPr>
        <w:t>Moore,</w:t>
      </w:r>
      <w:r w:rsidR="00EE3095">
        <w:rPr>
          <w:rFonts w:cstheme="minorHAnsi"/>
        </w:rPr>
        <w:t xml:space="preserve"> K.,</w:t>
      </w:r>
      <w:r w:rsidRPr="00797750">
        <w:rPr>
          <w:rFonts w:cstheme="minorHAnsi"/>
        </w:rPr>
        <w:t xml:space="preserve"> Mason</w:t>
      </w:r>
      <w:r w:rsidR="00EE3095">
        <w:rPr>
          <w:rFonts w:cstheme="minorHAnsi"/>
        </w:rPr>
        <w:t>, P.</w:t>
      </w:r>
      <w:r w:rsidRPr="00797750">
        <w:rPr>
          <w:rFonts w:cstheme="minorHAnsi"/>
        </w:rPr>
        <w:t xml:space="preserve"> and Lewis,</w:t>
      </w:r>
      <w:r w:rsidR="00AC5C52">
        <w:rPr>
          <w:rFonts w:cstheme="minorHAnsi"/>
        </w:rPr>
        <w:t xml:space="preserve"> J.</w:t>
      </w:r>
      <w:r w:rsidRPr="00797750">
        <w:rPr>
          <w:rFonts w:cstheme="minorHAnsi"/>
        </w:rPr>
        <w:t xml:space="preserve"> </w:t>
      </w:r>
      <w:r w:rsidR="00AC5C52">
        <w:rPr>
          <w:rFonts w:cstheme="minorHAnsi"/>
        </w:rPr>
        <w:t>‘</w:t>
      </w:r>
      <w:r w:rsidRPr="00797750">
        <w:rPr>
          <w:rFonts w:cstheme="minorHAnsi"/>
        </w:rPr>
        <w:t>Images of Islam in the UK: The Representation of British Muslims in the National Print News Media 2000-2008</w:t>
      </w:r>
      <w:r w:rsidR="00AC5C52">
        <w:rPr>
          <w:rFonts w:cstheme="minorHAnsi"/>
        </w:rPr>
        <w:t>’</w:t>
      </w:r>
      <w:r w:rsidRPr="00797750">
        <w:rPr>
          <w:rFonts w:cstheme="minorHAnsi"/>
        </w:rPr>
        <w:t xml:space="preserve">, </w:t>
      </w:r>
      <w:r w:rsidRPr="00AC5C52">
        <w:rPr>
          <w:rFonts w:cstheme="minorHAnsi"/>
          <w:i/>
        </w:rPr>
        <w:t>Cardiff School of Journalism, Media and Cultural Studies</w:t>
      </w:r>
      <w:r w:rsidR="00AC5C52">
        <w:rPr>
          <w:rFonts w:cstheme="minorHAnsi"/>
          <w:i/>
        </w:rPr>
        <w:t xml:space="preserve">, </w:t>
      </w:r>
      <w:r w:rsidR="00C50D69">
        <w:rPr>
          <w:rFonts w:cstheme="minorHAnsi"/>
        </w:rPr>
        <w:t xml:space="preserve">2008, </w:t>
      </w:r>
      <w:r w:rsidR="00223A1D">
        <w:rPr>
          <w:rFonts w:cstheme="minorHAnsi"/>
        </w:rPr>
        <w:t xml:space="preserve">[Online]. Available at </w:t>
      </w:r>
      <w:hyperlink r:id="rId13" w:history="1">
        <w:r w:rsidR="00223A1D" w:rsidRPr="00F51B6C">
          <w:rPr>
            <w:rStyle w:val="Hyperlink"/>
            <w:rFonts w:cstheme="minorHAnsi"/>
          </w:rPr>
          <w:t>https://orca.cf.ac.uk/53005/1/08channel4-dispatches.pdf</w:t>
        </w:r>
      </w:hyperlink>
      <w:r w:rsidR="00C50D69">
        <w:rPr>
          <w:rStyle w:val="Hyperlink"/>
          <w:rFonts w:cstheme="minorHAnsi"/>
          <w:color w:val="auto"/>
          <w:u w:val="none"/>
        </w:rPr>
        <w:t xml:space="preserve"> [</w:t>
      </w:r>
      <w:r w:rsidR="00223A1D">
        <w:rPr>
          <w:rStyle w:val="Hyperlink"/>
          <w:rFonts w:cstheme="minorHAnsi"/>
          <w:color w:val="auto"/>
          <w:u w:val="none"/>
        </w:rPr>
        <w:t>L</w:t>
      </w:r>
      <w:r w:rsidR="00C50D69">
        <w:rPr>
          <w:rStyle w:val="Hyperlink"/>
          <w:rFonts w:cstheme="minorHAnsi"/>
          <w:color w:val="auto"/>
          <w:u w:val="none"/>
        </w:rPr>
        <w:t>ast accessed 10th May 2019</w:t>
      </w:r>
      <w:r w:rsidR="0064156C">
        <w:rPr>
          <w:rStyle w:val="Hyperlink"/>
          <w:rFonts w:cstheme="minorHAnsi"/>
          <w:color w:val="auto"/>
          <w:u w:val="none"/>
        </w:rPr>
        <w:t>]</w:t>
      </w:r>
    </w:p>
    <w:p w14:paraId="7351A4C5" w14:textId="6B09FA9E" w:rsidR="0006562F" w:rsidRPr="00C50D69" w:rsidRDefault="0006562F" w:rsidP="0006562F">
      <w:pPr>
        <w:rPr>
          <w:rFonts w:cstheme="minorHAnsi"/>
        </w:rPr>
      </w:pPr>
    </w:p>
    <w:p w14:paraId="4548CE7F" w14:textId="0108D730" w:rsidR="004B7AE8" w:rsidRPr="00C50D69" w:rsidRDefault="00CC022E" w:rsidP="004B7AE8">
      <w:pPr>
        <w:rPr>
          <w:rFonts w:cstheme="minorHAnsi"/>
        </w:rPr>
      </w:pPr>
      <w:proofErr w:type="spellStart"/>
      <w:r w:rsidRPr="00797750">
        <w:rPr>
          <w:rFonts w:cstheme="minorHAnsi"/>
        </w:rPr>
        <w:t>Nellist</w:t>
      </w:r>
      <w:proofErr w:type="spellEnd"/>
      <w:r w:rsidRPr="00797750">
        <w:rPr>
          <w:rFonts w:cstheme="minorHAnsi"/>
        </w:rPr>
        <w:t xml:space="preserve">, T. </w:t>
      </w:r>
      <w:r w:rsidR="00325C0B">
        <w:rPr>
          <w:rFonts w:cstheme="minorHAnsi"/>
        </w:rPr>
        <w:t>‘</w:t>
      </w:r>
      <w:r w:rsidRPr="00797750">
        <w:rPr>
          <w:rFonts w:cstheme="minorHAnsi"/>
        </w:rPr>
        <w:t>Third of Britons believe fundamental clash between Islam and British values’</w:t>
      </w:r>
      <w:r w:rsidR="004B7AE8">
        <w:rPr>
          <w:rFonts w:cstheme="minorHAnsi"/>
        </w:rPr>
        <w:t>,</w:t>
      </w:r>
      <w:r w:rsidRPr="00797750">
        <w:rPr>
          <w:rFonts w:cstheme="minorHAnsi"/>
          <w:shd w:val="clear" w:color="auto" w:fill="FFFFFF"/>
        </w:rPr>
        <w:t> </w:t>
      </w:r>
      <w:r w:rsidRPr="00797750">
        <w:rPr>
          <w:rFonts w:cstheme="minorHAnsi"/>
        </w:rPr>
        <w:t>February 5</w:t>
      </w:r>
      <w:r w:rsidRPr="00797750">
        <w:rPr>
          <w:rFonts w:cstheme="minorHAnsi"/>
          <w:vertAlign w:val="superscript"/>
        </w:rPr>
        <w:t>th</w:t>
      </w:r>
      <w:r w:rsidRPr="00797750">
        <w:rPr>
          <w:rFonts w:cstheme="minorHAnsi"/>
        </w:rPr>
        <w:t xml:space="preserve"> 2019,</w:t>
      </w:r>
      <w:r w:rsidR="005F500F">
        <w:rPr>
          <w:rFonts w:cstheme="minorHAnsi"/>
        </w:rPr>
        <w:t xml:space="preserve"> </w:t>
      </w:r>
      <w:r w:rsidR="005F500F" w:rsidRPr="00797750">
        <w:rPr>
          <w:rFonts w:cstheme="minorHAnsi"/>
        </w:rPr>
        <w:t>The Express</w:t>
      </w:r>
      <w:r w:rsidR="005F500F">
        <w:rPr>
          <w:rFonts w:cstheme="minorHAnsi"/>
        </w:rPr>
        <w:t xml:space="preserve"> Online</w:t>
      </w:r>
      <w:r w:rsidR="00223A1D">
        <w:rPr>
          <w:rFonts w:cstheme="minorHAnsi"/>
        </w:rPr>
        <w:t xml:space="preserve">. Available at </w:t>
      </w:r>
      <w:hyperlink r:id="rId14" w:history="1">
        <w:r w:rsidR="00223A1D" w:rsidRPr="00F51B6C">
          <w:rPr>
            <w:rStyle w:val="Hyperlink"/>
            <w:rFonts w:cstheme="minorHAnsi"/>
          </w:rPr>
          <w:t>https://www.express.co.uk/news/uk/1082480/yougov-poll-british-values-islam-values-fundamental-clash</w:t>
        </w:r>
      </w:hyperlink>
      <w:r w:rsidR="004B7AE8">
        <w:rPr>
          <w:rFonts w:cstheme="minorHAnsi"/>
        </w:rPr>
        <w:t xml:space="preserve"> </w:t>
      </w:r>
      <w:r w:rsidR="004B7AE8">
        <w:rPr>
          <w:rStyle w:val="Hyperlink"/>
          <w:rFonts w:cstheme="minorHAnsi"/>
          <w:color w:val="auto"/>
          <w:u w:val="none"/>
        </w:rPr>
        <w:t>[</w:t>
      </w:r>
      <w:r w:rsidR="00223A1D">
        <w:rPr>
          <w:rStyle w:val="Hyperlink"/>
          <w:rFonts w:cstheme="minorHAnsi"/>
          <w:color w:val="auto"/>
          <w:u w:val="none"/>
        </w:rPr>
        <w:t>L</w:t>
      </w:r>
      <w:r w:rsidR="004B7AE8">
        <w:rPr>
          <w:rStyle w:val="Hyperlink"/>
          <w:rFonts w:cstheme="minorHAnsi"/>
          <w:color w:val="auto"/>
          <w:u w:val="none"/>
        </w:rPr>
        <w:t>ast accessed 10th May 2019]</w:t>
      </w:r>
    </w:p>
    <w:p w14:paraId="048FA0FB" w14:textId="6A438317" w:rsidR="00CC022E" w:rsidRPr="00797750" w:rsidRDefault="00CC022E" w:rsidP="00C114CF">
      <w:pPr>
        <w:rPr>
          <w:rFonts w:cstheme="minorHAnsi"/>
        </w:rPr>
      </w:pPr>
    </w:p>
    <w:p w14:paraId="79CBE046" w14:textId="5F10B8EF" w:rsidR="00FE6860" w:rsidRPr="00797750" w:rsidRDefault="009F0CCC" w:rsidP="00FE6860">
      <w:pPr>
        <w:rPr>
          <w:rFonts w:cstheme="minorHAnsi"/>
        </w:rPr>
      </w:pPr>
      <w:r>
        <w:rPr>
          <w:rFonts w:cstheme="minorHAnsi"/>
        </w:rPr>
        <w:t>Rogers d</w:t>
      </w:r>
      <w:r w:rsidR="000D6337">
        <w:rPr>
          <w:rFonts w:cstheme="minorHAnsi"/>
        </w:rPr>
        <w:t xml:space="preserve">e Wael, J. </w:t>
      </w:r>
      <w:r w:rsidR="008606F1">
        <w:rPr>
          <w:rFonts w:cstheme="minorHAnsi"/>
        </w:rPr>
        <w:t>‘</w:t>
      </w:r>
      <w:r w:rsidR="008606F1" w:rsidRPr="008606F1">
        <w:rPr>
          <w:rFonts w:cstheme="minorHAnsi"/>
        </w:rPr>
        <w:t>Western/MENA attitudes to religion portray a lack of faith in common values</w:t>
      </w:r>
      <w:r w:rsidR="008606F1">
        <w:rPr>
          <w:rFonts w:cstheme="minorHAnsi"/>
        </w:rPr>
        <w:t xml:space="preserve">’, </w:t>
      </w:r>
      <w:r w:rsidR="008606F1" w:rsidRPr="008606F1">
        <w:rPr>
          <w:rFonts w:cstheme="minorHAnsi"/>
          <w:i/>
        </w:rPr>
        <w:t>International Philosophy and Religion</w:t>
      </w:r>
      <w:r w:rsidR="008606F1">
        <w:rPr>
          <w:rFonts w:cstheme="minorHAnsi"/>
        </w:rPr>
        <w:t xml:space="preserve">, </w:t>
      </w:r>
      <w:r w:rsidR="008606F1" w:rsidRPr="008606F1">
        <w:rPr>
          <w:rFonts w:cstheme="minorHAnsi"/>
          <w:i/>
        </w:rPr>
        <w:t>YouGov-Cambridge,</w:t>
      </w:r>
      <w:r w:rsidR="00FE6860">
        <w:rPr>
          <w:rFonts w:cstheme="minorHAnsi"/>
          <w:i/>
        </w:rPr>
        <w:t xml:space="preserve"> </w:t>
      </w:r>
      <w:r w:rsidR="00FE6860">
        <w:rPr>
          <w:rFonts w:cstheme="minorHAnsi"/>
        </w:rPr>
        <w:t>3</w:t>
      </w:r>
      <w:r w:rsidR="00FE6860" w:rsidRPr="00FE6860">
        <w:rPr>
          <w:rFonts w:cstheme="minorHAnsi"/>
          <w:vertAlign w:val="superscript"/>
        </w:rPr>
        <w:t>rd</w:t>
      </w:r>
      <w:r w:rsidR="00FE6860">
        <w:rPr>
          <w:rFonts w:cstheme="minorHAnsi"/>
        </w:rPr>
        <w:t xml:space="preserve"> February 2019, </w:t>
      </w:r>
      <w:r w:rsidR="00223A1D">
        <w:rPr>
          <w:rFonts w:cstheme="minorHAnsi"/>
        </w:rPr>
        <w:t xml:space="preserve">[Online]. Available at </w:t>
      </w:r>
      <w:hyperlink r:id="rId15" w:history="1">
        <w:r w:rsidR="00223A1D" w:rsidRPr="00F51B6C">
          <w:rPr>
            <w:rStyle w:val="Hyperlink"/>
          </w:rPr>
          <w:t>https://yougov.co.uk/topics/international/articles-reports/2019/02/03/westernmena-attitudes-religion-portray-lack-faith-</w:t>
        </w:r>
      </w:hyperlink>
      <w:r w:rsidR="00FE6860">
        <w:rPr>
          <w:rFonts w:cstheme="minorHAnsi"/>
        </w:rPr>
        <w:t xml:space="preserve"> </w:t>
      </w:r>
      <w:r w:rsidR="00FE6860">
        <w:rPr>
          <w:rStyle w:val="Hyperlink"/>
          <w:rFonts w:cstheme="minorHAnsi"/>
          <w:color w:val="auto"/>
          <w:u w:val="none"/>
        </w:rPr>
        <w:t>[</w:t>
      </w:r>
      <w:r w:rsidR="00223A1D">
        <w:rPr>
          <w:rStyle w:val="Hyperlink"/>
          <w:rFonts w:cstheme="minorHAnsi"/>
          <w:color w:val="auto"/>
          <w:u w:val="none"/>
        </w:rPr>
        <w:t>L</w:t>
      </w:r>
      <w:r w:rsidR="00FE6860">
        <w:rPr>
          <w:rStyle w:val="Hyperlink"/>
          <w:rFonts w:cstheme="minorHAnsi"/>
          <w:color w:val="auto"/>
          <w:u w:val="none"/>
        </w:rPr>
        <w:t>ast accessed 10th May 2019]</w:t>
      </w:r>
    </w:p>
    <w:p w14:paraId="418B3963" w14:textId="77777777" w:rsidR="00525233" w:rsidRPr="00797750" w:rsidRDefault="00525233" w:rsidP="00C114CF">
      <w:pPr>
        <w:rPr>
          <w:rFonts w:cstheme="minorHAnsi"/>
        </w:rPr>
      </w:pPr>
    </w:p>
    <w:p w14:paraId="4D6C1071" w14:textId="26D5D241" w:rsidR="001A0D47" w:rsidRPr="00797750" w:rsidRDefault="00525233" w:rsidP="001A0D47">
      <w:pPr>
        <w:rPr>
          <w:rFonts w:cstheme="minorHAnsi"/>
        </w:rPr>
      </w:pPr>
      <w:proofErr w:type="spellStart"/>
      <w:r w:rsidRPr="00797750">
        <w:rPr>
          <w:rFonts w:cstheme="minorHAnsi"/>
        </w:rPr>
        <w:lastRenderedPageBreak/>
        <w:t>Zilber</w:t>
      </w:r>
      <w:proofErr w:type="spellEnd"/>
      <w:r w:rsidRPr="00797750">
        <w:rPr>
          <w:rFonts w:cstheme="minorHAnsi"/>
        </w:rPr>
        <w:t xml:space="preserve">, </w:t>
      </w:r>
      <w:proofErr w:type="gramStart"/>
      <w:r w:rsidRPr="00797750">
        <w:rPr>
          <w:rFonts w:cstheme="minorHAnsi"/>
        </w:rPr>
        <w:t xml:space="preserve">A,  </w:t>
      </w:r>
      <w:r w:rsidR="001A0D47">
        <w:rPr>
          <w:rFonts w:cstheme="minorHAnsi"/>
        </w:rPr>
        <w:t>‘</w:t>
      </w:r>
      <w:proofErr w:type="gramEnd"/>
      <w:r w:rsidRPr="00797750">
        <w:rPr>
          <w:rFonts w:cstheme="minorHAnsi"/>
        </w:rPr>
        <w:t>Disturbing video shows young Muslim children at a Philadelphia Islamic center singing about 'chopping off heads', martyrdom and 'defending Palestine with our bodies'</w:t>
      </w:r>
      <w:r w:rsidR="001A0D47">
        <w:rPr>
          <w:rFonts w:cstheme="minorHAnsi"/>
        </w:rPr>
        <w:t>,</w:t>
      </w:r>
      <w:r w:rsidR="005F500F">
        <w:rPr>
          <w:rFonts w:cstheme="minorHAnsi"/>
        </w:rPr>
        <w:t xml:space="preserve"> </w:t>
      </w:r>
      <w:r w:rsidR="005F500F" w:rsidRPr="00797750">
        <w:rPr>
          <w:rFonts w:cstheme="minorHAnsi"/>
        </w:rPr>
        <w:t>5</w:t>
      </w:r>
      <w:r w:rsidR="005F500F" w:rsidRPr="00797750">
        <w:rPr>
          <w:rFonts w:cstheme="minorHAnsi"/>
          <w:vertAlign w:val="superscript"/>
        </w:rPr>
        <w:t>th</w:t>
      </w:r>
      <w:r w:rsidR="005F500F" w:rsidRPr="00797750">
        <w:rPr>
          <w:rFonts w:cstheme="minorHAnsi"/>
        </w:rPr>
        <w:t xml:space="preserve"> May 2019,</w:t>
      </w:r>
      <w:r w:rsidR="005F500F">
        <w:rPr>
          <w:rFonts w:cstheme="minorHAnsi"/>
        </w:rPr>
        <w:t xml:space="preserve"> Mail Online</w:t>
      </w:r>
      <w:r w:rsidR="00223A1D">
        <w:rPr>
          <w:rFonts w:cstheme="minorHAnsi"/>
        </w:rPr>
        <w:t>. Available at</w:t>
      </w:r>
      <w:r w:rsidR="001A0D47">
        <w:rPr>
          <w:rFonts w:cstheme="minorHAnsi"/>
        </w:rPr>
        <w:t xml:space="preserve"> </w:t>
      </w:r>
      <w:hyperlink r:id="rId16" w:history="1">
        <w:r w:rsidR="001A0D47" w:rsidRPr="00797750">
          <w:rPr>
            <w:rStyle w:val="Hyperlink"/>
            <w:rFonts w:cstheme="minorHAnsi"/>
            <w:color w:val="auto"/>
          </w:rPr>
          <w:t>https://www.dailymail.co.uk/news/article-6994509/Muslim-children-Philadelphia-school-sing-chopping-heads-army-Allah.html</w:t>
        </w:r>
      </w:hyperlink>
      <w:r w:rsidR="001A0D47">
        <w:rPr>
          <w:rFonts w:cstheme="minorHAnsi"/>
        </w:rPr>
        <w:t xml:space="preserve"> </w:t>
      </w:r>
      <w:r w:rsidR="001A0D47">
        <w:rPr>
          <w:rStyle w:val="Hyperlink"/>
          <w:rFonts w:cstheme="minorHAnsi"/>
          <w:color w:val="auto"/>
          <w:u w:val="none"/>
        </w:rPr>
        <w:t>[</w:t>
      </w:r>
      <w:r w:rsidR="00430B69">
        <w:rPr>
          <w:rStyle w:val="Hyperlink"/>
          <w:rFonts w:cstheme="minorHAnsi"/>
          <w:color w:val="auto"/>
          <w:u w:val="none"/>
        </w:rPr>
        <w:t>L</w:t>
      </w:r>
      <w:bookmarkStart w:id="1" w:name="_GoBack"/>
      <w:bookmarkEnd w:id="1"/>
      <w:r w:rsidR="001A0D47">
        <w:rPr>
          <w:rStyle w:val="Hyperlink"/>
          <w:rFonts w:cstheme="minorHAnsi"/>
          <w:color w:val="auto"/>
          <w:u w:val="none"/>
        </w:rPr>
        <w:t>ast accessed 10th May 2019]</w:t>
      </w:r>
    </w:p>
    <w:p w14:paraId="783AB93C" w14:textId="7709C8DF" w:rsidR="00525233" w:rsidRPr="00797750" w:rsidRDefault="00525233" w:rsidP="00525233">
      <w:pPr>
        <w:rPr>
          <w:rFonts w:cstheme="minorHAnsi"/>
        </w:rPr>
      </w:pPr>
    </w:p>
    <w:p w14:paraId="7A691B9B" w14:textId="77777777" w:rsidR="00525233" w:rsidRPr="00797750" w:rsidRDefault="00525233" w:rsidP="00525233">
      <w:pPr>
        <w:rPr>
          <w:rFonts w:cstheme="minorHAnsi"/>
        </w:rPr>
      </w:pPr>
    </w:p>
    <w:p w14:paraId="37314542" w14:textId="77777777" w:rsidR="00525233" w:rsidRPr="00797750" w:rsidRDefault="00525233" w:rsidP="00C114CF">
      <w:pPr>
        <w:rPr>
          <w:rFonts w:cstheme="minorHAnsi"/>
        </w:rPr>
      </w:pPr>
    </w:p>
    <w:p w14:paraId="7C7C515F" w14:textId="254DC655" w:rsidR="00CD7DD6" w:rsidRPr="00797750" w:rsidRDefault="00CD7DD6" w:rsidP="00CD7DD6">
      <w:pPr>
        <w:rPr>
          <w:rStyle w:val="Hyperlink"/>
          <w:rFonts w:cstheme="minorHAnsi"/>
          <w:color w:val="auto"/>
          <w:u w:val="none"/>
        </w:rPr>
      </w:pPr>
    </w:p>
    <w:p w14:paraId="50AEAF34" w14:textId="3056202B" w:rsidR="003E2672" w:rsidRPr="00797750" w:rsidRDefault="003E2672" w:rsidP="003E2672">
      <w:pPr>
        <w:rPr>
          <w:rStyle w:val="Hyperlink"/>
          <w:rFonts w:cstheme="minorHAnsi"/>
          <w:color w:val="auto"/>
        </w:rPr>
      </w:pPr>
    </w:p>
    <w:p w14:paraId="5884466A" w14:textId="77777777" w:rsidR="003E2672" w:rsidRPr="00797750" w:rsidRDefault="003E2672" w:rsidP="003E2672">
      <w:pPr>
        <w:rPr>
          <w:rStyle w:val="Hyperlink"/>
          <w:rFonts w:cstheme="minorHAnsi"/>
          <w:color w:val="auto"/>
        </w:rPr>
      </w:pPr>
    </w:p>
    <w:p w14:paraId="33BE63FA" w14:textId="2A0E4809" w:rsidR="00C114CF" w:rsidRPr="00797750" w:rsidRDefault="00C114CF" w:rsidP="00CD7DD6">
      <w:pPr>
        <w:rPr>
          <w:rStyle w:val="Hyperlink"/>
          <w:rFonts w:cstheme="minorHAnsi"/>
          <w:color w:val="auto"/>
          <w:u w:val="none"/>
        </w:rPr>
      </w:pPr>
    </w:p>
    <w:p w14:paraId="00EE4F6D" w14:textId="77777777" w:rsidR="00C114CF" w:rsidRPr="00CD7DD6" w:rsidRDefault="00C114CF" w:rsidP="00CD7DD6">
      <w:pPr>
        <w:rPr>
          <w:rStyle w:val="Hyperlink"/>
          <w:color w:val="auto"/>
          <w:u w:val="none"/>
        </w:rPr>
      </w:pPr>
    </w:p>
    <w:p w14:paraId="72D3B983" w14:textId="77777777" w:rsidR="00CD7DD6" w:rsidRDefault="00CD7DD6" w:rsidP="0091259F"/>
    <w:sectPr w:rsidR="00CD7DD6">
      <w:headerReference w:type="even" r:id="rId17"/>
      <w:headerReference w:type="default" r:id="rId18"/>
      <w:footerReference w:type="even" r:id="rId19"/>
      <w:footerReference w:type="default" r:id="rId20"/>
      <w:headerReference w:type="first" r:id="rId21"/>
      <w:footerReference w:type="first" r:id="rId22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300748DA" w14:textId="77777777" w:rsidR="00C506D5" w:rsidRDefault="00C506D5" w:rsidP="004328B4">
      <w:pPr>
        <w:spacing w:after="0" w:line="240" w:lineRule="auto"/>
      </w:pPr>
      <w:r>
        <w:separator/>
      </w:r>
    </w:p>
  </w:endnote>
  <w:endnote w:type="continuationSeparator" w:id="0">
    <w:p w14:paraId="059D58D7" w14:textId="77777777" w:rsidR="00C506D5" w:rsidRDefault="00C506D5" w:rsidP="004328B4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0C4C1C4F" w14:textId="77777777" w:rsidR="00435D05" w:rsidRDefault="00435D05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1049805800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76AB9A3D" w14:textId="7CF79608" w:rsidR="009D6C05" w:rsidRDefault="009D6C05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015BC570" w14:textId="77777777" w:rsidR="009D6C05" w:rsidRDefault="009D6C05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007506C7" w14:textId="77777777" w:rsidR="00435D05" w:rsidRDefault="00435D05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476BC4F1" w14:textId="77777777" w:rsidR="00C506D5" w:rsidRDefault="00C506D5" w:rsidP="004328B4">
      <w:pPr>
        <w:spacing w:after="0" w:line="240" w:lineRule="auto"/>
      </w:pPr>
      <w:r>
        <w:separator/>
      </w:r>
    </w:p>
  </w:footnote>
  <w:footnote w:type="continuationSeparator" w:id="0">
    <w:p w14:paraId="21E2F5DA" w14:textId="77777777" w:rsidR="00C506D5" w:rsidRDefault="00C506D5" w:rsidP="004328B4">
      <w:pPr>
        <w:spacing w:after="0" w:line="240" w:lineRule="auto"/>
      </w:pPr>
      <w:r>
        <w:continuationSeparator/>
      </w:r>
    </w:p>
  </w:footnote>
  <w:footnote w:id="1">
    <w:p w14:paraId="57C1DC93" w14:textId="4BB1ABB3" w:rsidR="00D95EAC" w:rsidRPr="009839DD" w:rsidRDefault="00D95EAC" w:rsidP="00BE1A47">
      <w:pPr>
        <w:spacing w:line="240" w:lineRule="auto"/>
        <w:rPr>
          <w:rFonts w:cstheme="minorHAnsi"/>
          <w:sz w:val="18"/>
          <w:szCs w:val="18"/>
          <w:u w:val="single"/>
        </w:rPr>
      </w:pPr>
      <w:r w:rsidRPr="009839DD">
        <w:rPr>
          <w:rStyle w:val="FootnoteReference"/>
          <w:sz w:val="18"/>
          <w:szCs w:val="18"/>
        </w:rPr>
        <w:footnoteRef/>
      </w:r>
      <w:r w:rsidRPr="009839DD">
        <w:rPr>
          <w:sz w:val="18"/>
          <w:szCs w:val="18"/>
        </w:rPr>
        <w:t xml:space="preserve"> </w:t>
      </w:r>
      <w:r w:rsidR="004D0AFD" w:rsidRPr="009839DD">
        <w:rPr>
          <w:rFonts w:cstheme="minorHAnsi"/>
          <w:sz w:val="18"/>
          <w:szCs w:val="18"/>
          <w:shd w:val="clear" w:color="auto" w:fill="FFFFFF"/>
        </w:rPr>
        <w:t>Cheșcă, A. B. ‘The Approach of the Muslim "Other" in the Western Media’, </w:t>
      </w:r>
      <w:r w:rsidR="004D0AFD" w:rsidRPr="009839DD">
        <w:rPr>
          <w:rFonts w:cstheme="minorHAnsi"/>
          <w:i/>
          <w:iCs/>
          <w:sz w:val="18"/>
          <w:szCs w:val="18"/>
          <w:shd w:val="clear" w:color="auto" w:fill="FFFFFF"/>
        </w:rPr>
        <w:t>EIRP Proceedings,</w:t>
      </w:r>
      <w:r w:rsidR="004D0AFD" w:rsidRPr="009839DD">
        <w:rPr>
          <w:rFonts w:cstheme="minorHAnsi"/>
          <w:sz w:val="18"/>
          <w:szCs w:val="18"/>
          <w:shd w:val="clear" w:color="auto" w:fill="FFFFFF"/>
        </w:rPr>
        <w:t> </w:t>
      </w:r>
      <w:r w:rsidR="004D0AFD" w:rsidRPr="009839DD">
        <w:rPr>
          <w:rFonts w:cstheme="minorHAnsi"/>
          <w:i/>
          <w:iCs/>
          <w:sz w:val="18"/>
          <w:szCs w:val="18"/>
          <w:shd w:val="clear" w:color="auto" w:fill="FFFFFF"/>
        </w:rPr>
        <w:t>9</w:t>
      </w:r>
      <w:r w:rsidR="004D0AFD" w:rsidRPr="009839DD">
        <w:rPr>
          <w:rFonts w:cstheme="minorHAnsi"/>
          <w:sz w:val="18"/>
          <w:szCs w:val="18"/>
          <w:shd w:val="clear" w:color="auto" w:fill="FFFFFF"/>
        </w:rPr>
        <w:t>, 2014, p</w:t>
      </w:r>
      <w:r w:rsidR="00B26EE9" w:rsidRPr="009839DD">
        <w:rPr>
          <w:rFonts w:cstheme="minorHAnsi"/>
          <w:sz w:val="18"/>
          <w:szCs w:val="18"/>
          <w:shd w:val="clear" w:color="auto" w:fill="FFFFFF"/>
        </w:rPr>
        <w:t>299</w:t>
      </w:r>
      <w:r w:rsidR="004D0AFD" w:rsidRPr="009839DD">
        <w:rPr>
          <w:rFonts w:cstheme="minorHAnsi"/>
          <w:sz w:val="18"/>
          <w:szCs w:val="18"/>
          <w:shd w:val="clear" w:color="auto" w:fill="FFFFFF"/>
        </w:rPr>
        <w:t xml:space="preserve">, </w:t>
      </w:r>
    </w:p>
  </w:footnote>
  <w:footnote w:id="2">
    <w:p w14:paraId="51059B75" w14:textId="2517C3C1" w:rsidR="00D95EAC" w:rsidRDefault="00D95EAC" w:rsidP="00BE1A47">
      <w:pPr>
        <w:pStyle w:val="FootnoteText"/>
        <w:rPr>
          <w:sz w:val="18"/>
          <w:szCs w:val="18"/>
        </w:rPr>
      </w:pPr>
      <w:r w:rsidRPr="009839DD">
        <w:rPr>
          <w:rStyle w:val="FootnoteReference"/>
          <w:sz w:val="18"/>
          <w:szCs w:val="18"/>
        </w:rPr>
        <w:footnoteRef/>
      </w:r>
      <w:r w:rsidRPr="009839DD">
        <w:rPr>
          <w:sz w:val="18"/>
          <w:szCs w:val="18"/>
        </w:rPr>
        <w:t xml:space="preserve"> </w:t>
      </w:r>
      <w:r w:rsidR="00B26EE9" w:rsidRPr="009839DD">
        <w:rPr>
          <w:sz w:val="18"/>
          <w:szCs w:val="18"/>
        </w:rPr>
        <w:t>ibid</w:t>
      </w:r>
      <w:r w:rsidRPr="009839DD">
        <w:rPr>
          <w:sz w:val="18"/>
          <w:szCs w:val="18"/>
        </w:rPr>
        <w:t>, p.300</w:t>
      </w:r>
    </w:p>
    <w:p w14:paraId="1BBD8773" w14:textId="77777777" w:rsidR="00E009E1" w:rsidRPr="009839DD" w:rsidRDefault="00E009E1" w:rsidP="00BE1A47">
      <w:pPr>
        <w:pStyle w:val="FootnoteText"/>
        <w:rPr>
          <w:sz w:val="18"/>
          <w:szCs w:val="18"/>
        </w:rPr>
      </w:pPr>
    </w:p>
  </w:footnote>
  <w:footnote w:id="3">
    <w:p w14:paraId="1D0EC4D6" w14:textId="68F11124" w:rsidR="00051A94" w:rsidRPr="009839DD" w:rsidRDefault="00051A94" w:rsidP="00BE1A47">
      <w:pPr>
        <w:spacing w:line="240" w:lineRule="auto"/>
        <w:rPr>
          <w:rFonts w:cstheme="minorHAnsi"/>
          <w:sz w:val="18"/>
          <w:szCs w:val="18"/>
        </w:rPr>
      </w:pPr>
      <w:r w:rsidRPr="009839DD">
        <w:rPr>
          <w:rStyle w:val="FootnoteReference"/>
          <w:sz w:val="18"/>
          <w:szCs w:val="18"/>
        </w:rPr>
        <w:footnoteRef/>
      </w:r>
      <w:r w:rsidRPr="009839DD">
        <w:rPr>
          <w:sz w:val="18"/>
          <w:szCs w:val="18"/>
        </w:rPr>
        <w:t xml:space="preserve"> </w:t>
      </w:r>
      <w:r w:rsidR="005E0F84" w:rsidRPr="009839DD">
        <w:rPr>
          <w:rFonts w:cstheme="minorHAnsi"/>
          <w:sz w:val="18"/>
          <w:szCs w:val="18"/>
        </w:rPr>
        <w:t xml:space="preserve">Moore, K., Mason, P. and Lewis, J. ‘Images of Islam in the UK: The Representation of British Muslims in the National Print News Media 2000-2008’, </w:t>
      </w:r>
      <w:r w:rsidR="005E0F84" w:rsidRPr="009839DD">
        <w:rPr>
          <w:rFonts w:cstheme="minorHAnsi"/>
          <w:i/>
          <w:sz w:val="18"/>
          <w:szCs w:val="18"/>
        </w:rPr>
        <w:t xml:space="preserve">Cardiff School of Journalism, Media and Cultural Studies, </w:t>
      </w:r>
      <w:r w:rsidR="005E0F84" w:rsidRPr="009839DD">
        <w:rPr>
          <w:rFonts w:cstheme="minorHAnsi"/>
          <w:sz w:val="18"/>
          <w:szCs w:val="18"/>
        </w:rPr>
        <w:t xml:space="preserve">2008, </w:t>
      </w:r>
      <w:r w:rsidR="00BE1A47">
        <w:rPr>
          <w:rFonts w:cstheme="minorHAnsi"/>
          <w:sz w:val="18"/>
          <w:szCs w:val="18"/>
        </w:rPr>
        <w:t>p.</w:t>
      </w:r>
      <w:r w:rsidR="005E0F84" w:rsidRPr="009839DD">
        <w:rPr>
          <w:rStyle w:val="Hyperlink"/>
          <w:rFonts w:cstheme="minorHAnsi"/>
          <w:color w:val="auto"/>
          <w:sz w:val="18"/>
          <w:szCs w:val="18"/>
          <w:u w:val="none"/>
        </w:rPr>
        <w:t>6</w:t>
      </w:r>
    </w:p>
  </w:footnote>
  <w:footnote w:id="4">
    <w:p w14:paraId="5AA2056E" w14:textId="5102136E" w:rsidR="00051A94" w:rsidRDefault="00051A94" w:rsidP="00BE1A47">
      <w:pPr>
        <w:pStyle w:val="FootnoteText"/>
        <w:rPr>
          <w:sz w:val="18"/>
          <w:szCs w:val="18"/>
        </w:rPr>
      </w:pPr>
      <w:r w:rsidRPr="009839DD">
        <w:rPr>
          <w:rStyle w:val="FootnoteReference"/>
          <w:sz w:val="18"/>
          <w:szCs w:val="18"/>
        </w:rPr>
        <w:footnoteRef/>
      </w:r>
      <w:r w:rsidRPr="009839DD">
        <w:rPr>
          <w:sz w:val="18"/>
          <w:szCs w:val="18"/>
        </w:rPr>
        <w:t xml:space="preserve"> </w:t>
      </w:r>
      <w:r w:rsidR="005E0F84" w:rsidRPr="009839DD">
        <w:rPr>
          <w:sz w:val="18"/>
          <w:szCs w:val="18"/>
        </w:rPr>
        <w:t>ibid</w:t>
      </w:r>
      <w:r w:rsidRPr="009839DD">
        <w:rPr>
          <w:sz w:val="18"/>
          <w:szCs w:val="18"/>
        </w:rPr>
        <w:t>, p.17</w:t>
      </w:r>
    </w:p>
    <w:p w14:paraId="57B035D5" w14:textId="77777777" w:rsidR="00E009E1" w:rsidRPr="009839DD" w:rsidRDefault="00E009E1" w:rsidP="00BE1A47">
      <w:pPr>
        <w:pStyle w:val="FootnoteText"/>
        <w:rPr>
          <w:sz w:val="18"/>
          <w:szCs w:val="18"/>
        </w:rPr>
      </w:pPr>
    </w:p>
  </w:footnote>
  <w:footnote w:id="5">
    <w:p w14:paraId="338BF121" w14:textId="69CFF281" w:rsidR="00747FD0" w:rsidRPr="009839DD" w:rsidRDefault="00747FD0" w:rsidP="00BE1A47">
      <w:pPr>
        <w:spacing w:line="240" w:lineRule="auto"/>
        <w:rPr>
          <w:rFonts w:cstheme="minorHAnsi"/>
          <w:sz w:val="18"/>
          <w:szCs w:val="18"/>
        </w:rPr>
      </w:pPr>
      <w:r w:rsidRPr="009839DD">
        <w:rPr>
          <w:rStyle w:val="FootnoteReference"/>
          <w:sz w:val="18"/>
          <w:szCs w:val="18"/>
        </w:rPr>
        <w:footnoteRef/>
      </w:r>
      <w:r w:rsidRPr="009839DD">
        <w:rPr>
          <w:sz w:val="18"/>
          <w:szCs w:val="18"/>
        </w:rPr>
        <w:t xml:space="preserve"> </w:t>
      </w:r>
      <w:r w:rsidR="009839DD" w:rsidRPr="009839DD">
        <w:rPr>
          <w:rFonts w:cstheme="minorHAnsi"/>
          <w:sz w:val="18"/>
          <w:szCs w:val="18"/>
        </w:rPr>
        <w:t xml:space="preserve">Rogers de Wael, J. ‘Western/MENA attitudes to religion portray a lack of faith in common values’, </w:t>
      </w:r>
      <w:r w:rsidR="009839DD" w:rsidRPr="009839DD">
        <w:rPr>
          <w:rFonts w:cstheme="minorHAnsi"/>
          <w:i/>
          <w:sz w:val="18"/>
          <w:szCs w:val="18"/>
        </w:rPr>
        <w:t>International Philosophy and Religion</w:t>
      </w:r>
      <w:r w:rsidR="009839DD" w:rsidRPr="009839DD">
        <w:rPr>
          <w:rFonts w:cstheme="minorHAnsi"/>
          <w:sz w:val="18"/>
          <w:szCs w:val="18"/>
        </w:rPr>
        <w:t xml:space="preserve">, </w:t>
      </w:r>
      <w:r w:rsidR="009839DD" w:rsidRPr="009839DD">
        <w:rPr>
          <w:rFonts w:cstheme="minorHAnsi"/>
          <w:i/>
          <w:sz w:val="18"/>
          <w:szCs w:val="18"/>
        </w:rPr>
        <w:t xml:space="preserve">YouGov-Cambridge, </w:t>
      </w:r>
      <w:r w:rsidR="009839DD" w:rsidRPr="009839DD">
        <w:rPr>
          <w:rFonts w:cstheme="minorHAnsi"/>
          <w:sz w:val="18"/>
          <w:szCs w:val="18"/>
        </w:rPr>
        <w:t>3</w:t>
      </w:r>
      <w:r w:rsidR="009839DD" w:rsidRPr="009839DD">
        <w:rPr>
          <w:rFonts w:cstheme="minorHAnsi"/>
          <w:sz w:val="18"/>
          <w:szCs w:val="18"/>
          <w:vertAlign w:val="superscript"/>
        </w:rPr>
        <w:t>rd</w:t>
      </w:r>
      <w:r w:rsidR="009839DD" w:rsidRPr="009839DD">
        <w:rPr>
          <w:rFonts w:cstheme="minorHAnsi"/>
          <w:sz w:val="18"/>
          <w:szCs w:val="18"/>
        </w:rPr>
        <w:t xml:space="preserve"> February 2019</w:t>
      </w:r>
      <w:r w:rsidR="00BE1A47">
        <w:rPr>
          <w:rFonts w:cstheme="minorHAnsi"/>
          <w:sz w:val="18"/>
          <w:szCs w:val="18"/>
        </w:rPr>
        <w:t>.</w:t>
      </w:r>
    </w:p>
  </w:footnote>
  <w:footnote w:id="6">
    <w:p w14:paraId="5C93AA85" w14:textId="1FFBEDBB" w:rsidR="009839DD" w:rsidRPr="009839DD" w:rsidRDefault="00747FD0" w:rsidP="00BE1A47">
      <w:pPr>
        <w:spacing w:line="240" w:lineRule="auto"/>
        <w:rPr>
          <w:rFonts w:cstheme="minorHAnsi"/>
          <w:sz w:val="18"/>
          <w:szCs w:val="18"/>
        </w:rPr>
      </w:pPr>
      <w:r w:rsidRPr="009839DD">
        <w:rPr>
          <w:rStyle w:val="FootnoteReference"/>
          <w:sz w:val="18"/>
          <w:szCs w:val="18"/>
        </w:rPr>
        <w:footnoteRef/>
      </w:r>
      <w:r w:rsidRPr="009839DD">
        <w:rPr>
          <w:sz w:val="18"/>
          <w:szCs w:val="18"/>
        </w:rPr>
        <w:t xml:space="preserve"> E</w:t>
      </w:r>
      <w:r w:rsidR="009839DD" w:rsidRPr="009839DD">
        <w:rPr>
          <w:rFonts w:cstheme="minorHAnsi"/>
          <w:sz w:val="18"/>
          <w:szCs w:val="18"/>
        </w:rPr>
        <w:t xml:space="preserve"> </w:t>
      </w:r>
      <w:proofErr w:type="spellStart"/>
      <w:r w:rsidR="009839DD" w:rsidRPr="009839DD">
        <w:rPr>
          <w:rFonts w:cstheme="minorHAnsi"/>
          <w:sz w:val="18"/>
          <w:szCs w:val="18"/>
        </w:rPr>
        <w:t>Nellist</w:t>
      </w:r>
      <w:proofErr w:type="spellEnd"/>
      <w:r w:rsidR="009839DD" w:rsidRPr="009839DD">
        <w:rPr>
          <w:rFonts w:cstheme="minorHAnsi"/>
          <w:sz w:val="18"/>
          <w:szCs w:val="18"/>
        </w:rPr>
        <w:t>, T. ‘Third of Britons believe fundamental clash between Islam and British values’,</w:t>
      </w:r>
      <w:r w:rsidR="009839DD" w:rsidRPr="009839DD">
        <w:rPr>
          <w:rFonts w:cstheme="minorHAnsi"/>
          <w:sz w:val="18"/>
          <w:szCs w:val="18"/>
          <w:shd w:val="clear" w:color="auto" w:fill="FFFFFF"/>
        </w:rPr>
        <w:t> </w:t>
      </w:r>
      <w:r w:rsidR="009839DD" w:rsidRPr="009839DD">
        <w:rPr>
          <w:rFonts w:cstheme="minorHAnsi"/>
          <w:sz w:val="18"/>
          <w:szCs w:val="18"/>
        </w:rPr>
        <w:t>February 5</w:t>
      </w:r>
      <w:r w:rsidR="009839DD" w:rsidRPr="009839DD">
        <w:rPr>
          <w:rFonts w:cstheme="minorHAnsi"/>
          <w:sz w:val="18"/>
          <w:szCs w:val="18"/>
          <w:vertAlign w:val="superscript"/>
        </w:rPr>
        <w:t>th</w:t>
      </w:r>
      <w:r w:rsidR="009839DD" w:rsidRPr="009839DD">
        <w:rPr>
          <w:rFonts w:cstheme="minorHAnsi"/>
          <w:sz w:val="18"/>
          <w:szCs w:val="18"/>
        </w:rPr>
        <w:t xml:space="preserve"> 2019, The Express Online</w:t>
      </w:r>
      <w:r w:rsidR="00BE1A47">
        <w:rPr>
          <w:rFonts w:cstheme="minorHAnsi"/>
          <w:sz w:val="18"/>
          <w:szCs w:val="18"/>
        </w:rPr>
        <w:t>.</w:t>
      </w:r>
    </w:p>
    <w:p w14:paraId="1AAE43ED" w14:textId="2FB56295" w:rsidR="00747FD0" w:rsidRPr="004C47B8" w:rsidRDefault="00747FD0" w:rsidP="00747FD0">
      <w:pPr>
        <w:pStyle w:val="FootnoteText"/>
        <w:rPr>
          <w:sz w:val="18"/>
          <w:szCs w:val="18"/>
        </w:rPr>
      </w:pPr>
    </w:p>
  </w:footnote>
  <w:footnote w:id="7">
    <w:p w14:paraId="2C91A218" w14:textId="639E90AE" w:rsidR="00C43566" w:rsidRPr="007D5D67" w:rsidRDefault="00C43566" w:rsidP="009839DD">
      <w:pPr>
        <w:rPr>
          <w:rFonts w:cstheme="minorHAnsi"/>
          <w:sz w:val="18"/>
          <w:szCs w:val="18"/>
        </w:rPr>
      </w:pPr>
      <w:r w:rsidRPr="007D5D67">
        <w:rPr>
          <w:rStyle w:val="FootnoteReference"/>
          <w:sz w:val="18"/>
          <w:szCs w:val="18"/>
        </w:rPr>
        <w:footnoteRef/>
      </w:r>
      <w:r w:rsidRPr="007D5D67">
        <w:rPr>
          <w:sz w:val="18"/>
          <w:szCs w:val="18"/>
        </w:rPr>
        <w:t xml:space="preserve"> </w:t>
      </w:r>
      <w:hyperlink r:id="rId1" w:history="1"/>
      <w:r w:rsidR="009839DD" w:rsidRPr="007D5D67">
        <w:rPr>
          <w:rFonts w:cstheme="minorHAnsi"/>
          <w:sz w:val="18"/>
          <w:szCs w:val="18"/>
        </w:rPr>
        <w:t>Bracchi, P., The Daily Mail, ‘Ghetto Britain: After Nigel Farage claimed the streets of Oldham were 'split down the middle', troubling dispatch reveals how his dog whistle politics are being fuelled by a far more complex division’ 3</w:t>
      </w:r>
      <w:r w:rsidR="009839DD" w:rsidRPr="007D5D67">
        <w:rPr>
          <w:rFonts w:cstheme="minorHAnsi"/>
          <w:sz w:val="18"/>
          <w:szCs w:val="18"/>
          <w:vertAlign w:val="superscript"/>
        </w:rPr>
        <w:t>rd</w:t>
      </w:r>
      <w:r w:rsidR="009839DD" w:rsidRPr="007D5D67">
        <w:rPr>
          <w:rFonts w:cstheme="minorHAnsi"/>
          <w:sz w:val="18"/>
          <w:szCs w:val="18"/>
        </w:rPr>
        <w:t xml:space="preserve"> May 2019. Mail Online</w:t>
      </w:r>
    </w:p>
  </w:footnote>
  <w:footnote w:id="8">
    <w:p w14:paraId="6A043E2B" w14:textId="6F5E2FBE" w:rsidR="00C43566" w:rsidRDefault="00C43566" w:rsidP="00C43566">
      <w:pPr>
        <w:pStyle w:val="FootnoteText"/>
      </w:pPr>
      <w:r w:rsidRPr="007D5D67">
        <w:rPr>
          <w:rStyle w:val="FootnoteReference"/>
        </w:rPr>
        <w:footnoteRef/>
      </w:r>
      <w:r w:rsidRPr="007D5D67">
        <w:t xml:space="preserve"> </w:t>
      </w:r>
      <w:r w:rsidR="00E009E1" w:rsidRPr="007D5D67">
        <w:t>I</w:t>
      </w:r>
      <w:r w:rsidR="009839DD" w:rsidRPr="007D5D67">
        <w:t>bid</w:t>
      </w:r>
    </w:p>
    <w:p w14:paraId="1A762B00" w14:textId="77777777" w:rsidR="00E009E1" w:rsidRPr="007D5D67" w:rsidRDefault="00E009E1" w:rsidP="00C43566">
      <w:pPr>
        <w:pStyle w:val="FootnoteText"/>
      </w:pPr>
    </w:p>
  </w:footnote>
  <w:footnote w:id="9">
    <w:p w14:paraId="05AF8BDF" w14:textId="0B5A7C7F" w:rsidR="00D95EAC" w:rsidRDefault="00D95EAC">
      <w:pPr>
        <w:pStyle w:val="FootnoteText"/>
      </w:pPr>
      <w:r w:rsidRPr="007D5D67">
        <w:rPr>
          <w:rStyle w:val="FootnoteReference"/>
        </w:rPr>
        <w:footnoteRef/>
      </w:r>
      <w:r w:rsidRPr="007D5D67">
        <w:t xml:space="preserve"> Cheșcă, p.300</w:t>
      </w:r>
    </w:p>
    <w:p w14:paraId="2966B9FA" w14:textId="77777777" w:rsidR="00E009E1" w:rsidRPr="007D5D67" w:rsidRDefault="00E009E1">
      <w:pPr>
        <w:pStyle w:val="FootnoteText"/>
      </w:pPr>
    </w:p>
  </w:footnote>
  <w:footnote w:id="10">
    <w:p w14:paraId="76538DA3" w14:textId="2BC37BB3" w:rsidR="00D95EAC" w:rsidRPr="007D5D67" w:rsidRDefault="00D95EAC" w:rsidP="009839DD">
      <w:pPr>
        <w:rPr>
          <w:rFonts w:cstheme="minorHAnsi"/>
          <w:sz w:val="18"/>
          <w:szCs w:val="18"/>
        </w:rPr>
      </w:pPr>
      <w:r w:rsidRPr="007D5D67">
        <w:rPr>
          <w:rStyle w:val="FootnoteReference"/>
          <w:sz w:val="18"/>
          <w:szCs w:val="18"/>
        </w:rPr>
        <w:footnoteRef/>
      </w:r>
      <w:r w:rsidRPr="007D5D67">
        <w:rPr>
          <w:sz w:val="18"/>
          <w:szCs w:val="18"/>
        </w:rPr>
        <w:t xml:space="preserve"> </w:t>
      </w:r>
      <w:r w:rsidR="009839DD" w:rsidRPr="007D5D67">
        <w:rPr>
          <w:rFonts w:cstheme="minorHAnsi"/>
          <w:sz w:val="18"/>
          <w:szCs w:val="18"/>
          <w:shd w:val="clear" w:color="auto" w:fill="FFFFFF"/>
        </w:rPr>
        <w:t>Altheide, D. L. (2007) ‘The mass media and terrorism’, </w:t>
      </w:r>
      <w:r w:rsidR="009839DD" w:rsidRPr="007D5D67">
        <w:rPr>
          <w:rFonts w:cstheme="minorHAnsi"/>
          <w:i/>
          <w:iCs/>
          <w:sz w:val="18"/>
          <w:szCs w:val="18"/>
          <w:shd w:val="clear" w:color="auto" w:fill="FFFFFF"/>
        </w:rPr>
        <w:t>Discourse &amp; Communication</w:t>
      </w:r>
      <w:r w:rsidR="009839DD" w:rsidRPr="007D5D67">
        <w:rPr>
          <w:rFonts w:cstheme="minorHAnsi"/>
          <w:sz w:val="18"/>
          <w:szCs w:val="18"/>
          <w:shd w:val="clear" w:color="auto" w:fill="FFFFFF"/>
        </w:rPr>
        <w:t>, </w:t>
      </w:r>
      <w:r w:rsidR="009839DD" w:rsidRPr="007D5D67">
        <w:rPr>
          <w:rFonts w:cstheme="minorHAnsi"/>
          <w:i/>
          <w:iCs/>
          <w:sz w:val="18"/>
          <w:szCs w:val="18"/>
          <w:shd w:val="clear" w:color="auto" w:fill="FFFFFF"/>
        </w:rPr>
        <w:t>1</w:t>
      </w:r>
      <w:r w:rsidR="009839DD" w:rsidRPr="007D5D67">
        <w:rPr>
          <w:rFonts w:cstheme="minorHAnsi"/>
          <w:sz w:val="18"/>
          <w:szCs w:val="18"/>
          <w:shd w:val="clear" w:color="auto" w:fill="FFFFFF"/>
        </w:rPr>
        <w:t>(3), 287–308. </w:t>
      </w:r>
      <w:r w:rsidR="009839DD" w:rsidRPr="007D5D67">
        <w:rPr>
          <w:rStyle w:val="Hyperlink"/>
          <w:rFonts w:cstheme="minorHAnsi"/>
          <w:color w:val="auto"/>
          <w:sz w:val="18"/>
          <w:szCs w:val="18"/>
          <w:u w:val="none"/>
        </w:rPr>
        <w:t xml:space="preserve"> </w:t>
      </w:r>
      <w:r w:rsidRPr="007D5D67">
        <w:rPr>
          <w:sz w:val="18"/>
          <w:szCs w:val="18"/>
        </w:rPr>
        <w:t>p.288</w:t>
      </w:r>
    </w:p>
  </w:footnote>
  <w:footnote w:id="11">
    <w:p w14:paraId="763D4C0D" w14:textId="64F97B3E" w:rsidR="00FC5DCF" w:rsidRDefault="00FC5DCF">
      <w:pPr>
        <w:pStyle w:val="FootnoteText"/>
        <w:rPr>
          <w:rFonts w:cstheme="minorHAnsi"/>
          <w:sz w:val="18"/>
          <w:szCs w:val="18"/>
        </w:rPr>
      </w:pPr>
      <w:r w:rsidRPr="007D5D67">
        <w:rPr>
          <w:rStyle w:val="FootnoteReference"/>
          <w:rFonts w:cstheme="minorHAnsi"/>
          <w:sz w:val="18"/>
          <w:szCs w:val="18"/>
        </w:rPr>
        <w:footnoteRef/>
      </w:r>
      <w:r w:rsidRPr="007D5D67">
        <w:rPr>
          <w:rFonts w:cstheme="minorHAnsi"/>
          <w:sz w:val="18"/>
          <w:szCs w:val="18"/>
        </w:rPr>
        <w:t xml:space="preserve"> </w:t>
      </w:r>
      <w:r w:rsidR="004C47B8" w:rsidRPr="007D5D67">
        <w:rPr>
          <w:rFonts w:cstheme="minorHAnsi"/>
          <w:sz w:val="18"/>
          <w:szCs w:val="18"/>
        </w:rPr>
        <w:t>M</w:t>
      </w:r>
      <w:r w:rsidR="009839DD" w:rsidRPr="007D5D67">
        <w:rPr>
          <w:rFonts w:cstheme="minorHAnsi"/>
          <w:sz w:val="18"/>
          <w:szCs w:val="18"/>
        </w:rPr>
        <w:t>oore</w:t>
      </w:r>
      <w:r w:rsidR="004C47B8" w:rsidRPr="007D5D67">
        <w:rPr>
          <w:rFonts w:cstheme="minorHAnsi"/>
          <w:sz w:val="18"/>
          <w:szCs w:val="18"/>
        </w:rPr>
        <w:t xml:space="preserve"> et al</w:t>
      </w:r>
      <w:r w:rsidR="00B10CE9" w:rsidRPr="007D5D67">
        <w:rPr>
          <w:rFonts w:cstheme="minorHAnsi"/>
          <w:sz w:val="18"/>
          <w:szCs w:val="18"/>
        </w:rPr>
        <w:t>, p.9</w:t>
      </w:r>
    </w:p>
    <w:p w14:paraId="51F9E80B" w14:textId="77777777" w:rsidR="00E009E1" w:rsidRPr="007D5D67" w:rsidRDefault="00E009E1">
      <w:pPr>
        <w:pStyle w:val="FootnoteText"/>
        <w:rPr>
          <w:rFonts w:cstheme="minorHAnsi"/>
          <w:sz w:val="18"/>
          <w:szCs w:val="18"/>
        </w:rPr>
      </w:pPr>
    </w:p>
  </w:footnote>
  <w:footnote w:id="12">
    <w:p w14:paraId="46F8E229" w14:textId="056D58A6" w:rsidR="004C6BF0" w:rsidRPr="007D5D67" w:rsidRDefault="004C6BF0" w:rsidP="007D5D67">
      <w:pPr>
        <w:rPr>
          <w:rFonts w:cstheme="minorHAnsi"/>
        </w:rPr>
      </w:pPr>
      <w:r w:rsidRPr="007D5D67">
        <w:rPr>
          <w:rStyle w:val="FootnoteReference"/>
          <w:rFonts w:cstheme="minorHAnsi"/>
          <w:sz w:val="18"/>
          <w:szCs w:val="18"/>
        </w:rPr>
        <w:footnoteRef/>
      </w:r>
      <w:r w:rsidRPr="007D5D67">
        <w:rPr>
          <w:rFonts w:cstheme="minorHAnsi"/>
          <w:sz w:val="18"/>
          <w:szCs w:val="18"/>
        </w:rPr>
        <w:t xml:space="preserve"> L</w:t>
      </w:r>
      <w:r w:rsidR="009839DD" w:rsidRPr="007D5D67">
        <w:rPr>
          <w:rStyle w:val="Hyperlink"/>
          <w:rFonts w:cstheme="minorHAnsi"/>
          <w:color w:val="auto"/>
          <w:sz w:val="18"/>
          <w:szCs w:val="18"/>
          <w:u w:val="none"/>
        </w:rPr>
        <w:t xml:space="preserve"> Lewis, J. and Moore, K. ‘Representations of British Muslims in the Media’, Virtual Centre online video presentation, </w:t>
      </w:r>
      <w:r w:rsidR="009839DD" w:rsidRPr="007D5D67">
        <w:rPr>
          <w:rStyle w:val="Hyperlink"/>
          <w:rFonts w:cstheme="minorHAnsi"/>
          <w:i/>
          <w:color w:val="auto"/>
          <w:sz w:val="18"/>
          <w:szCs w:val="18"/>
          <w:u w:val="none"/>
        </w:rPr>
        <w:t xml:space="preserve">Islam Centre UK, </w:t>
      </w:r>
      <w:r w:rsidR="009839DD" w:rsidRPr="007D5D67">
        <w:rPr>
          <w:rFonts w:cstheme="minorHAnsi"/>
          <w:i/>
          <w:sz w:val="18"/>
          <w:szCs w:val="18"/>
          <w:shd w:val="clear" w:color="auto" w:fill="FFFFFF"/>
        </w:rPr>
        <w:t xml:space="preserve">Cardiff School of Journalism, Media and Cultural Studies, </w:t>
      </w:r>
      <w:r w:rsidR="009839DD" w:rsidRPr="007D5D67">
        <w:rPr>
          <w:rFonts w:cstheme="minorHAnsi"/>
          <w:sz w:val="18"/>
          <w:szCs w:val="18"/>
          <w:shd w:val="clear" w:color="auto" w:fill="FFFFFF"/>
        </w:rPr>
        <w:t xml:space="preserve">2009, </w:t>
      </w:r>
      <w:r w:rsidR="007D5D67" w:rsidRPr="007D5D67">
        <w:rPr>
          <w:rFonts w:cstheme="minorHAnsi"/>
          <w:sz w:val="18"/>
          <w:szCs w:val="18"/>
        </w:rPr>
        <w:t>at</w:t>
      </w:r>
      <w:r w:rsidRPr="007D5D67">
        <w:rPr>
          <w:rFonts w:cstheme="minorHAnsi"/>
          <w:sz w:val="18"/>
          <w:szCs w:val="18"/>
        </w:rPr>
        <w:t xml:space="preserve"> 5</w:t>
      </w:r>
      <w:r w:rsidR="009839DD" w:rsidRPr="007D5D67">
        <w:rPr>
          <w:rFonts w:cstheme="minorHAnsi"/>
          <w:sz w:val="18"/>
          <w:szCs w:val="18"/>
        </w:rPr>
        <w:t xml:space="preserve">min. </w:t>
      </w:r>
      <w:r w:rsidRPr="007D5D67">
        <w:rPr>
          <w:rFonts w:cstheme="minorHAnsi"/>
          <w:sz w:val="18"/>
          <w:szCs w:val="18"/>
        </w:rPr>
        <w:t>15</w:t>
      </w:r>
      <w:r w:rsidR="009839DD" w:rsidRPr="007D5D67">
        <w:rPr>
          <w:rFonts w:cstheme="minorHAnsi"/>
          <w:sz w:val="18"/>
          <w:szCs w:val="18"/>
        </w:rPr>
        <w:t>sec</w:t>
      </w:r>
    </w:p>
  </w:footnote>
  <w:footnote w:id="13">
    <w:p w14:paraId="5EEEDC1C" w14:textId="733DFE37" w:rsidR="00B52E17" w:rsidRDefault="00B52E17">
      <w:pPr>
        <w:pStyle w:val="FootnoteText"/>
        <w:rPr>
          <w:sz w:val="18"/>
          <w:szCs w:val="18"/>
        </w:rPr>
      </w:pPr>
      <w:r w:rsidRPr="00824002">
        <w:rPr>
          <w:rStyle w:val="FootnoteReference"/>
          <w:sz w:val="18"/>
          <w:szCs w:val="18"/>
        </w:rPr>
        <w:footnoteRef/>
      </w:r>
      <w:r w:rsidRPr="00824002">
        <w:rPr>
          <w:sz w:val="18"/>
          <w:szCs w:val="18"/>
        </w:rPr>
        <w:t xml:space="preserve"> Lewis </w:t>
      </w:r>
      <w:r w:rsidR="005E3AFA" w:rsidRPr="00824002">
        <w:rPr>
          <w:sz w:val="18"/>
          <w:szCs w:val="18"/>
        </w:rPr>
        <w:t>online video presentation,</w:t>
      </w:r>
      <w:r w:rsidRPr="00824002">
        <w:rPr>
          <w:sz w:val="18"/>
          <w:szCs w:val="18"/>
        </w:rPr>
        <w:t xml:space="preserve"> </w:t>
      </w:r>
      <w:r w:rsidR="00144FAF">
        <w:rPr>
          <w:sz w:val="18"/>
          <w:szCs w:val="18"/>
        </w:rPr>
        <w:t xml:space="preserve">at </w:t>
      </w:r>
      <w:r w:rsidRPr="00824002">
        <w:rPr>
          <w:sz w:val="18"/>
          <w:szCs w:val="18"/>
        </w:rPr>
        <w:t>5</w:t>
      </w:r>
      <w:r w:rsidR="009839DD" w:rsidRPr="00824002">
        <w:rPr>
          <w:sz w:val="18"/>
          <w:szCs w:val="18"/>
        </w:rPr>
        <w:t>min</w:t>
      </w:r>
      <w:r w:rsidRPr="00824002">
        <w:rPr>
          <w:sz w:val="18"/>
          <w:szCs w:val="18"/>
        </w:rPr>
        <w:t>.40</w:t>
      </w:r>
      <w:r w:rsidR="009839DD" w:rsidRPr="00824002">
        <w:rPr>
          <w:sz w:val="18"/>
          <w:szCs w:val="18"/>
        </w:rPr>
        <w:t>sec</w:t>
      </w:r>
    </w:p>
    <w:p w14:paraId="0B5453B8" w14:textId="77777777" w:rsidR="00E009E1" w:rsidRPr="00824002" w:rsidRDefault="00E009E1">
      <w:pPr>
        <w:pStyle w:val="FootnoteText"/>
        <w:rPr>
          <w:sz w:val="18"/>
          <w:szCs w:val="18"/>
        </w:rPr>
      </w:pPr>
    </w:p>
  </w:footnote>
  <w:footnote w:id="14">
    <w:p w14:paraId="1D74069A" w14:textId="57E841BC" w:rsidR="003E4B67" w:rsidRPr="00824002" w:rsidRDefault="003E4B67" w:rsidP="00824002">
      <w:pPr>
        <w:rPr>
          <w:rFonts w:cstheme="minorHAnsi"/>
          <w:sz w:val="18"/>
          <w:szCs w:val="18"/>
        </w:rPr>
      </w:pPr>
      <w:r w:rsidRPr="00824002">
        <w:rPr>
          <w:rStyle w:val="FootnoteReference"/>
          <w:sz w:val="18"/>
          <w:szCs w:val="18"/>
        </w:rPr>
        <w:footnoteRef/>
      </w:r>
      <w:r w:rsidRPr="00824002">
        <w:rPr>
          <w:sz w:val="18"/>
          <w:szCs w:val="18"/>
        </w:rPr>
        <w:t xml:space="preserve"> </w:t>
      </w:r>
      <w:r w:rsidR="00824002" w:rsidRPr="00824002">
        <w:rPr>
          <w:rStyle w:val="Hyperlink"/>
          <w:rFonts w:cstheme="minorHAnsi"/>
          <w:color w:val="auto"/>
          <w:sz w:val="18"/>
          <w:szCs w:val="18"/>
          <w:u w:val="none"/>
        </w:rPr>
        <w:t>Darke, D.</w:t>
      </w:r>
      <w:r w:rsidR="00824002" w:rsidRPr="00824002">
        <w:rPr>
          <w:sz w:val="18"/>
          <w:szCs w:val="18"/>
        </w:rPr>
        <w:t xml:space="preserve"> ‘</w:t>
      </w:r>
      <w:r w:rsidR="00824002" w:rsidRPr="00824002">
        <w:rPr>
          <w:rStyle w:val="Hyperlink"/>
          <w:rFonts w:cstheme="minorHAnsi"/>
          <w:color w:val="auto"/>
          <w:sz w:val="18"/>
          <w:szCs w:val="18"/>
          <w:u w:val="none"/>
        </w:rPr>
        <w:t>Britain used to ask Muslims to move here. What happened to us?’ 9</w:t>
      </w:r>
      <w:r w:rsidR="00824002" w:rsidRPr="00824002">
        <w:rPr>
          <w:rStyle w:val="Hyperlink"/>
          <w:rFonts w:cstheme="minorHAnsi"/>
          <w:color w:val="auto"/>
          <w:sz w:val="18"/>
          <w:szCs w:val="18"/>
          <w:u w:val="none"/>
          <w:vertAlign w:val="superscript"/>
        </w:rPr>
        <w:t>th</w:t>
      </w:r>
      <w:r w:rsidR="00824002" w:rsidRPr="00824002">
        <w:rPr>
          <w:rStyle w:val="Hyperlink"/>
          <w:rFonts w:cstheme="minorHAnsi"/>
          <w:color w:val="auto"/>
          <w:sz w:val="18"/>
          <w:szCs w:val="18"/>
          <w:u w:val="none"/>
        </w:rPr>
        <w:t xml:space="preserve"> May 2019. The Guardian (online) </w:t>
      </w:r>
    </w:p>
  </w:footnote>
  <w:footnote w:id="15">
    <w:p w14:paraId="52A43A7F" w14:textId="6CA02CEC" w:rsidR="00824002" w:rsidRPr="00824002" w:rsidRDefault="005B3073" w:rsidP="00824002">
      <w:pPr>
        <w:rPr>
          <w:rFonts w:cstheme="minorHAnsi"/>
          <w:sz w:val="18"/>
          <w:szCs w:val="18"/>
        </w:rPr>
      </w:pPr>
      <w:r w:rsidRPr="00824002">
        <w:rPr>
          <w:rStyle w:val="FootnoteReference"/>
          <w:sz w:val="18"/>
          <w:szCs w:val="18"/>
        </w:rPr>
        <w:footnoteRef/>
      </w:r>
      <w:r w:rsidRPr="00824002">
        <w:rPr>
          <w:sz w:val="18"/>
          <w:szCs w:val="18"/>
        </w:rPr>
        <w:t xml:space="preserve"> </w:t>
      </w:r>
      <w:r w:rsidRPr="00824002">
        <w:rPr>
          <w:rFonts w:ascii="Arial" w:hAnsi="Arial" w:cs="Arial"/>
          <w:spacing w:val="-2"/>
          <w:sz w:val="18"/>
          <w:szCs w:val="18"/>
          <w:shd w:val="clear" w:color="auto" w:fill="FFFFFF"/>
        </w:rPr>
        <w:t> </w:t>
      </w:r>
      <w:proofErr w:type="spellStart"/>
      <w:r w:rsidR="00824002" w:rsidRPr="00824002">
        <w:rPr>
          <w:rFonts w:cstheme="minorHAnsi"/>
          <w:sz w:val="18"/>
          <w:szCs w:val="18"/>
        </w:rPr>
        <w:t>Zilber</w:t>
      </w:r>
      <w:proofErr w:type="spellEnd"/>
      <w:r w:rsidR="00824002" w:rsidRPr="00824002">
        <w:rPr>
          <w:rFonts w:cstheme="minorHAnsi"/>
          <w:sz w:val="18"/>
          <w:szCs w:val="18"/>
        </w:rPr>
        <w:t xml:space="preserve">, </w:t>
      </w:r>
      <w:proofErr w:type="gramStart"/>
      <w:r w:rsidR="00824002" w:rsidRPr="00824002">
        <w:rPr>
          <w:rFonts w:cstheme="minorHAnsi"/>
          <w:sz w:val="18"/>
          <w:szCs w:val="18"/>
        </w:rPr>
        <w:t>A,  ‘</w:t>
      </w:r>
      <w:proofErr w:type="gramEnd"/>
      <w:r w:rsidR="00824002" w:rsidRPr="00824002">
        <w:rPr>
          <w:rFonts w:cstheme="minorHAnsi"/>
          <w:sz w:val="18"/>
          <w:szCs w:val="18"/>
        </w:rPr>
        <w:t>Disturbing video shows young Muslim children at a Philadelphia Islamic center singing about 'chopping off heads', martyrdom and 'defending Palestine with our bodies', 5</w:t>
      </w:r>
      <w:r w:rsidR="00824002" w:rsidRPr="00824002">
        <w:rPr>
          <w:rFonts w:cstheme="minorHAnsi"/>
          <w:sz w:val="18"/>
          <w:szCs w:val="18"/>
          <w:vertAlign w:val="superscript"/>
        </w:rPr>
        <w:t>th</w:t>
      </w:r>
      <w:r w:rsidR="00824002" w:rsidRPr="00824002">
        <w:rPr>
          <w:rFonts w:cstheme="minorHAnsi"/>
          <w:sz w:val="18"/>
          <w:szCs w:val="18"/>
        </w:rPr>
        <w:t xml:space="preserve"> May 2019, Mail Online</w:t>
      </w:r>
    </w:p>
    <w:p w14:paraId="1E4E717C" w14:textId="51C37675" w:rsidR="00B83CD2" w:rsidRDefault="00B83CD2">
      <w:pPr>
        <w:pStyle w:val="FootnoteText"/>
      </w:pP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5BCAC340" w14:textId="77777777" w:rsidR="00435D05" w:rsidRDefault="00435D05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120C038E" w14:textId="5CEC11E0" w:rsidR="009D6C05" w:rsidRDefault="00DC5038">
    <w:pPr>
      <w:pStyle w:val="Header"/>
    </w:pPr>
    <w:r>
      <w:t>Graham Lowe 1807689</w:t>
    </w:r>
    <w:r w:rsidR="009D6C05">
      <w:ptab w:relativeTo="margin" w:alignment="center" w:leader="none"/>
    </w:r>
    <w:r w:rsidR="00DE7485">
      <w:t>TRDL7092</w:t>
    </w:r>
    <w:r w:rsidR="00435D05">
      <w:t xml:space="preserve"> Portfolio Part 2</w:t>
    </w:r>
    <w:r w:rsidR="009D6C05">
      <w:ptab w:relativeTo="margin" w:alignment="right" w:leader="none"/>
    </w:r>
    <w:r w:rsidR="00E45696">
      <w:t>24</w:t>
    </w:r>
    <w:r w:rsidR="00E45696" w:rsidRPr="00E45696">
      <w:rPr>
        <w:vertAlign w:val="superscript"/>
      </w:rPr>
      <w:t>th</w:t>
    </w:r>
    <w:r w:rsidR="00E45696">
      <w:t xml:space="preserve"> May 2019</w:t>
    </w: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55EA36DF" w14:textId="77777777" w:rsidR="00435D05" w:rsidRDefault="00435D05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83700"/>
    <w:rsid w:val="0000250C"/>
    <w:rsid w:val="00015E22"/>
    <w:rsid w:val="0003129B"/>
    <w:rsid w:val="00042248"/>
    <w:rsid w:val="000449F8"/>
    <w:rsid w:val="00046DE8"/>
    <w:rsid w:val="00051594"/>
    <w:rsid w:val="00051A94"/>
    <w:rsid w:val="00053A50"/>
    <w:rsid w:val="00054358"/>
    <w:rsid w:val="0006562F"/>
    <w:rsid w:val="0006563A"/>
    <w:rsid w:val="0007762E"/>
    <w:rsid w:val="00084C28"/>
    <w:rsid w:val="000912E0"/>
    <w:rsid w:val="000969A8"/>
    <w:rsid w:val="000A0A8C"/>
    <w:rsid w:val="000A1BCF"/>
    <w:rsid w:val="000B2DFE"/>
    <w:rsid w:val="000B604C"/>
    <w:rsid w:val="000C3E43"/>
    <w:rsid w:val="000C5C4A"/>
    <w:rsid w:val="000D2AAD"/>
    <w:rsid w:val="000D4A43"/>
    <w:rsid w:val="000D6337"/>
    <w:rsid w:val="000E0901"/>
    <w:rsid w:val="000E43B6"/>
    <w:rsid w:val="000F6F9C"/>
    <w:rsid w:val="00100070"/>
    <w:rsid w:val="00105254"/>
    <w:rsid w:val="001145BF"/>
    <w:rsid w:val="00121263"/>
    <w:rsid w:val="00121CFE"/>
    <w:rsid w:val="0013062B"/>
    <w:rsid w:val="00144FAF"/>
    <w:rsid w:val="001510CB"/>
    <w:rsid w:val="00162C27"/>
    <w:rsid w:val="0016304C"/>
    <w:rsid w:val="001709BE"/>
    <w:rsid w:val="00173671"/>
    <w:rsid w:val="00174778"/>
    <w:rsid w:val="0018310E"/>
    <w:rsid w:val="00194E7C"/>
    <w:rsid w:val="00196252"/>
    <w:rsid w:val="001A0D47"/>
    <w:rsid w:val="001B03B2"/>
    <w:rsid w:val="001B369F"/>
    <w:rsid w:val="001B3C81"/>
    <w:rsid w:val="001B3D07"/>
    <w:rsid w:val="001C0057"/>
    <w:rsid w:val="001C014B"/>
    <w:rsid w:val="001C6025"/>
    <w:rsid w:val="001D2D15"/>
    <w:rsid w:val="001D7468"/>
    <w:rsid w:val="001E3A83"/>
    <w:rsid w:val="001E7631"/>
    <w:rsid w:val="001F246A"/>
    <w:rsid w:val="001F5853"/>
    <w:rsid w:val="00206BC3"/>
    <w:rsid w:val="00216DB8"/>
    <w:rsid w:val="00223A1D"/>
    <w:rsid w:val="00224C5E"/>
    <w:rsid w:val="00230DF0"/>
    <w:rsid w:val="0023176E"/>
    <w:rsid w:val="0023232C"/>
    <w:rsid w:val="00246E89"/>
    <w:rsid w:val="00252EC5"/>
    <w:rsid w:val="0025341D"/>
    <w:rsid w:val="0026329C"/>
    <w:rsid w:val="00285F01"/>
    <w:rsid w:val="00294E00"/>
    <w:rsid w:val="002A2A4B"/>
    <w:rsid w:val="002B1B57"/>
    <w:rsid w:val="002B3A27"/>
    <w:rsid w:val="002B6D9F"/>
    <w:rsid w:val="002D2179"/>
    <w:rsid w:val="002D249D"/>
    <w:rsid w:val="002D4B57"/>
    <w:rsid w:val="002D5C79"/>
    <w:rsid w:val="002F1862"/>
    <w:rsid w:val="002F4601"/>
    <w:rsid w:val="002F79C3"/>
    <w:rsid w:val="00301788"/>
    <w:rsid w:val="00315BD9"/>
    <w:rsid w:val="0031746E"/>
    <w:rsid w:val="00322194"/>
    <w:rsid w:val="00325C0B"/>
    <w:rsid w:val="003268C2"/>
    <w:rsid w:val="003436D3"/>
    <w:rsid w:val="00356732"/>
    <w:rsid w:val="00371F38"/>
    <w:rsid w:val="00372607"/>
    <w:rsid w:val="0038575B"/>
    <w:rsid w:val="00387C34"/>
    <w:rsid w:val="00390B6E"/>
    <w:rsid w:val="00395D5E"/>
    <w:rsid w:val="003D23DC"/>
    <w:rsid w:val="003D2940"/>
    <w:rsid w:val="003E2672"/>
    <w:rsid w:val="003E4B67"/>
    <w:rsid w:val="0042452D"/>
    <w:rsid w:val="00424549"/>
    <w:rsid w:val="00430085"/>
    <w:rsid w:val="00430B69"/>
    <w:rsid w:val="004328B4"/>
    <w:rsid w:val="00435875"/>
    <w:rsid w:val="00435D05"/>
    <w:rsid w:val="00440F66"/>
    <w:rsid w:val="0044529B"/>
    <w:rsid w:val="004470CC"/>
    <w:rsid w:val="0045280C"/>
    <w:rsid w:val="004644DC"/>
    <w:rsid w:val="00470B10"/>
    <w:rsid w:val="00473569"/>
    <w:rsid w:val="00474BF9"/>
    <w:rsid w:val="00474F58"/>
    <w:rsid w:val="00487077"/>
    <w:rsid w:val="004876B0"/>
    <w:rsid w:val="004A58CA"/>
    <w:rsid w:val="004B7AE8"/>
    <w:rsid w:val="004C1D5C"/>
    <w:rsid w:val="004C1E82"/>
    <w:rsid w:val="004C47B8"/>
    <w:rsid w:val="004C6BF0"/>
    <w:rsid w:val="004D0AFD"/>
    <w:rsid w:val="004E6DFF"/>
    <w:rsid w:val="004F4AD4"/>
    <w:rsid w:val="004F68CA"/>
    <w:rsid w:val="005032E0"/>
    <w:rsid w:val="00517168"/>
    <w:rsid w:val="0052214A"/>
    <w:rsid w:val="005224F3"/>
    <w:rsid w:val="00524968"/>
    <w:rsid w:val="00525233"/>
    <w:rsid w:val="00526C7C"/>
    <w:rsid w:val="005270BE"/>
    <w:rsid w:val="00530E0C"/>
    <w:rsid w:val="005311F4"/>
    <w:rsid w:val="0054084C"/>
    <w:rsid w:val="005527B5"/>
    <w:rsid w:val="00562313"/>
    <w:rsid w:val="00563031"/>
    <w:rsid w:val="00564B92"/>
    <w:rsid w:val="00576FD4"/>
    <w:rsid w:val="00584727"/>
    <w:rsid w:val="00586C03"/>
    <w:rsid w:val="00591D82"/>
    <w:rsid w:val="005A2051"/>
    <w:rsid w:val="005B3073"/>
    <w:rsid w:val="005B34B2"/>
    <w:rsid w:val="005B42EE"/>
    <w:rsid w:val="005B6650"/>
    <w:rsid w:val="005B797B"/>
    <w:rsid w:val="005C0098"/>
    <w:rsid w:val="005C6694"/>
    <w:rsid w:val="005C76A3"/>
    <w:rsid w:val="005E0F84"/>
    <w:rsid w:val="005E3AFA"/>
    <w:rsid w:val="005E729E"/>
    <w:rsid w:val="005F500F"/>
    <w:rsid w:val="00600026"/>
    <w:rsid w:val="006013BD"/>
    <w:rsid w:val="006058A7"/>
    <w:rsid w:val="00607AF4"/>
    <w:rsid w:val="006177FF"/>
    <w:rsid w:val="00621DF2"/>
    <w:rsid w:val="00622198"/>
    <w:rsid w:val="00622BD2"/>
    <w:rsid w:val="00630AC1"/>
    <w:rsid w:val="0064156C"/>
    <w:rsid w:val="006462A2"/>
    <w:rsid w:val="006625A2"/>
    <w:rsid w:val="006824DC"/>
    <w:rsid w:val="0068302A"/>
    <w:rsid w:val="00692D2F"/>
    <w:rsid w:val="0069533F"/>
    <w:rsid w:val="006A22E0"/>
    <w:rsid w:val="006A26CF"/>
    <w:rsid w:val="006B3A99"/>
    <w:rsid w:val="006C58ED"/>
    <w:rsid w:val="006C7568"/>
    <w:rsid w:val="006C7C51"/>
    <w:rsid w:val="006F2AE7"/>
    <w:rsid w:val="006F65FB"/>
    <w:rsid w:val="00703B60"/>
    <w:rsid w:val="007063EC"/>
    <w:rsid w:val="00706A27"/>
    <w:rsid w:val="00713979"/>
    <w:rsid w:val="00716E16"/>
    <w:rsid w:val="00716ED7"/>
    <w:rsid w:val="007267EB"/>
    <w:rsid w:val="00730627"/>
    <w:rsid w:val="00730CB2"/>
    <w:rsid w:val="00733BFD"/>
    <w:rsid w:val="00733DCE"/>
    <w:rsid w:val="007347E4"/>
    <w:rsid w:val="0073520E"/>
    <w:rsid w:val="0073644D"/>
    <w:rsid w:val="00740553"/>
    <w:rsid w:val="00741E71"/>
    <w:rsid w:val="00745165"/>
    <w:rsid w:val="00747FD0"/>
    <w:rsid w:val="00760B57"/>
    <w:rsid w:val="00763B36"/>
    <w:rsid w:val="00767210"/>
    <w:rsid w:val="00771B3A"/>
    <w:rsid w:val="0077244E"/>
    <w:rsid w:val="00780669"/>
    <w:rsid w:val="007860E5"/>
    <w:rsid w:val="00797750"/>
    <w:rsid w:val="0079784A"/>
    <w:rsid w:val="007A1F65"/>
    <w:rsid w:val="007B7510"/>
    <w:rsid w:val="007C56FE"/>
    <w:rsid w:val="007D3F4F"/>
    <w:rsid w:val="007D4831"/>
    <w:rsid w:val="007D5D03"/>
    <w:rsid w:val="007D5D67"/>
    <w:rsid w:val="007E7773"/>
    <w:rsid w:val="007F6A81"/>
    <w:rsid w:val="00803822"/>
    <w:rsid w:val="00824002"/>
    <w:rsid w:val="00837B3D"/>
    <w:rsid w:val="00843789"/>
    <w:rsid w:val="00845CD2"/>
    <w:rsid w:val="00855444"/>
    <w:rsid w:val="00856607"/>
    <w:rsid w:val="008606F1"/>
    <w:rsid w:val="008610D5"/>
    <w:rsid w:val="008700DA"/>
    <w:rsid w:val="00873996"/>
    <w:rsid w:val="00881EB8"/>
    <w:rsid w:val="008869CF"/>
    <w:rsid w:val="00887DD1"/>
    <w:rsid w:val="00892786"/>
    <w:rsid w:val="008931BF"/>
    <w:rsid w:val="00893377"/>
    <w:rsid w:val="008A10D1"/>
    <w:rsid w:val="008A73C1"/>
    <w:rsid w:val="008B173B"/>
    <w:rsid w:val="008B53A6"/>
    <w:rsid w:val="008D0109"/>
    <w:rsid w:val="008D4312"/>
    <w:rsid w:val="008D7281"/>
    <w:rsid w:val="008E5073"/>
    <w:rsid w:val="008F3A6E"/>
    <w:rsid w:val="008F65D6"/>
    <w:rsid w:val="00902CE1"/>
    <w:rsid w:val="00906A20"/>
    <w:rsid w:val="0091259F"/>
    <w:rsid w:val="009255AE"/>
    <w:rsid w:val="009332BB"/>
    <w:rsid w:val="00936102"/>
    <w:rsid w:val="00937402"/>
    <w:rsid w:val="009442B0"/>
    <w:rsid w:val="00957796"/>
    <w:rsid w:val="0097510B"/>
    <w:rsid w:val="0097594F"/>
    <w:rsid w:val="009839DD"/>
    <w:rsid w:val="009849F0"/>
    <w:rsid w:val="00987A4D"/>
    <w:rsid w:val="00997ED5"/>
    <w:rsid w:val="009A34A1"/>
    <w:rsid w:val="009B1143"/>
    <w:rsid w:val="009D02D1"/>
    <w:rsid w:val="009D6C05"/>
    <w:rsid w:val="009E5028"/>
    <w:rsid w:val="009F0CCC"/>
    <w:rsid w:val="009F116A"/>
    <w:rsid w:val="00A04532"/>
    <w:rsid w:val="00A13B6B"/>
    <w:rsid w:val="00A17CED"/>
    <w:rsid w:val="00A26E3B"/>
    <w:rsid w:val="00A32B87"/>
    <w:rsid w:val="00A33B72"/>
    <w:rsid w:val="00A601EB"/>
    <w:rsid w:val="00A61B48"/>
    <w:rsid w:val="00A65F34"/>
    <w:rsid w:val="00A71F92"/>
    <w:rsid w:val="00A8570F"/>
    <w:rsid w:val="00A87D70"/>
    <w:rsid w:val="00A94093"/>
    <w:rsid w:val="00A94973"/>
    <w:rsid w:val="00AB2861"/>
    <w:rsid w:val="00AB28B0"/>
    <w:rsid w:val="00AC1896"/>
    <w:rsid w:val="00AC1A2E"/>
    <w:rsid w:val="00AC5C52"/>
    <w:rsid w:val="00AE2812"/>
    <w:rsid w:val="00AE4929"/>
    <w:rsid w:val="00AE5DEF"/>
    <w:rsid w:val="00AF28C9"/>
    <w:rsid w:val="00B001C2"/>
    <w:rsid w:val="00B10CE9"/>
    <w:rsid w:val="00B11D29"/>
    <w:rsid w:val="00B13611"/>
    <w:rsid w:val="00B26EE9"/>
    <w:rsid w:val="00B32068"/>
    <w:rsid w:val="00B326F8"/>
    <w:rsid w:val="00B32B23"/>
    <w:rsid w:val="00B40723"/>
    <w:rsid w:val="00B41815"/>
    <w:rsid w:val="00B425E6"/>
    <w:rsid w:val="00B52E17"/>
    <w:rsid w:val="00B61069"/>
    <w:rsid w:val="00B70689"/>
    <w:rsid w:val="00B71905"/>
    <w:rsid w:val="00B8051A"/>
    <w:rsid w:val="00B83CD2"/>
    <w:rsid w:val="00B83DA7"/>
    <w:rsid w:val="00B91267"/>
    <w:rsid w:val="00B97661"/>
    <w:rsid w:val="00BA5A79"/>
    <w:rsid w:val="00BB539E"/>
    <w:rsid w:val="00BC07A1"/>
    <w:rsid w:val="00BC46BC"/>
    <w:rsid w:val="00BD1538"/>
    <w:rsid w:val="00BE1A47"/>
    <w:rsid w:val="00BE457F"/>
    <w:rsid w:val="00BE48ED"/>
    <w:rsid w:val="00BE57CD"/>
    <w:rsid w:val="00BF3932"/>
    <w:rsid w:val="00BF44E3"/>
    <w:rsid w:val="00C114CF"/>
    <w:rsid w:val="00C1347E"/>
    <w:rsid w:val="00C14D14"/>
    <w:rsid w:val="00C1609F"/>
    <w:rsid w:val="00C340F6"/>
    <w:rsid w:val="00C373AB"/>
    <w:rsid w:val="00C43566"/>
    <w:rsid w:val="00C44C22"/>
    <w:rsid w:val="00C450CE"/>
    <w:rsid w:val="00C506D5"/>
    <w:rsid w:val="00C50D69"/>
    <w:rsid w:val="00C64ECD"/>
    <w:rsid w:val="00C65DFC"/>
    <w:rsid w:val="00C742B2"/>
    <w:rsid w:val="00C77272"/>
    <w:rsid w:val="00C7729D"/>
    <w:rsid w:val="00C778B5"/>
    <w:rsid w:val="00C8497A"/>
    <w:rsid w:val="00C97065"/>
    <w:rsid w:val="00CA79B8"/>
    <w:rsid w:val="00CB6651"/>
    <w:rsid w:val="00CC022E"/>
    <w:rsid w:val="00CC0903"/>
    <w:rsid w:val="00CC52B9"/>
    <w:rsid w:val="00CD4D99"/>
    <w:rsid w:val="00CD7DD6"/>
    <w:rsid w:val="00CE5490"/>
    <w:rsid w:val="00CE609B"/>
    <w:rsid w:val="00CE65C5"/>
    <w:rsid w:val="00CE69E9"/>
    <w:rsid w:val="00CF20CA"/>
    <w:rsid w:val="00CF5BD7"/>
    <w:rsid w:val="00D03C32"/>
    <w:rsid w:val="00D13EEA"/>
    <w:rsid w:val="00D26C34"/>
    <w:rsid w:val="00D27D7E"/>
    <w:rsid w:val="00D341DE"/>
    <w:rsid w:val="00D36881"/>
    <w:rsid w:val="00D41D23"/>
    <w:rsid w:val="00D647C3"/>
    <w:rsid w:val="00D71814"/>
    <w:rsid w:val="00D7225A"/>
    <w:rsid w:val="00D83700"/>
    <w:rsid w:val="00D94E13"/>
    <w:rsid w:val="00D95EAC"/>
    <w:rsid w:val="00DA05A4"/>
    <w:rsid w:val="00DC5038"/>
    <w:rsid w:val="00DD1B92"/>
    <w:rsid w:val="00DE42CE"/>
    <w:rsid w:val="00DE46E1"/>
    <w:rsid w:val="00DE54F7"/>
    <w:rsid w:val="00DE632E"/>
    <w:rsid w:val="00DE7485"/>
    <w:rsid w:val="00DF4E1A"/>
    <w:rsid w:val="00DF6EF3"/>
    <w:rsid w:val="00DF782A"/>
    <w:rsid w:val="00E009E1"/>
    <w:rsid w:val="00E035BF"/>
    <w:rsid w:val="00E12275"/>
    <w:rsid w:val="00E13B4A"/>
    <w:rsid w:val="00E219E2"/>
    <w:rsid w:val="00E26360"/>
    <w:rsid w:val="00E31701"/>
    <w:rsid w:val="00E32E2C"/>
    <w:rsid w:val="00E34488"/>
    <w:rsid w:val="00E36BAC"/>
    <w:rsid w:val="00E45696"/>
    <w:rsid w:val="00E52404"/>
    <w:rsid w:val="00E5261D"/>
    <w:rsid w:val="00E52E66"/>
    <w:rsid w:val="00E53C97"/>
    <w:rsid w:val="00E56A00"/>
    <w:rsid w:val="00E66342"/>
    <w:rsid w:val="00E74799"/>
    <w:rsid w:val="00E74CC2"/>
    <w:rsid w:val="00E76117"/>
    <w:rsid w:val="00E946C6"/>
    <w:rsid w:val="00E95E02"/>
    <w:rsid w:val="00EA29AF"/>
    <w:rsid w:val="00EA3F15"/>
    <w:rsid w:val="00EB286A"/>
    <w:rsid w:val="00EB51A8"/>
    <w:rsid w:val="00EB552E"/>
    <w:rsid w:val="00EB61C8"/>
    <w:rsid w:val="00ED6C8F"/>
    <w:rsid w:val="00EE08CB"/>
    <w:rsid w:val="00EE3095"/>
    <w:rsid w:val="00EE535C"/>
    <w:rsid w:val="00EE5C6B"/>
    <w:rsid w:val="00F00956"/>
    <w:rsid w:val="00F13BBD"/>
    <w:rsid w:val="00F150E9"/>
    <w:rsid w:val="00F16093"/>
    <w:rsid w:val="00F26EF2"/>
    <w:rsid w:val="00F407CD"/>
    <w:rsid w:val="00F55702"/>
    <w:rsid w:val="00F651E4"/>
    <w:rsid w:val="00F7001C"/>
    <w:rsid w:val="00F722A3"/>
    <w:rsid w:val="00F83CD2"/>
    <w:rsid w:val="00F84EC8"/>
    <w:rsid w:val="00F967C9"/>
    <w:rsid w:val="00FB419E"/>
    <w:rsid w:val="00FC05ED"/>
    <w:rsid w:val="00FC4AC2"/>
    <w:rsid w:val="00FC5DCF"/>
    <w:rsid w:val="00FC7173"/>
    <w:rsid w:val="00FD1C7A"/>
    <w:rsid w:val="00FD21FF"/>
    <w:rsid w:val="00FD36C6"/>
    <w:rsid w:val="00FD6255"/>
    <w:rsid w:val="00FE3F89"/>
    <w:rsid w:val="00FE6860"/>
    <w:rsid w:val="00FF5F1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04A71A4"/>
  <w15:chartTrackingRefBased/>
  <w15:docId w15:val="{14DCCC37-550D-48F7-9044-16B81B2978A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FootnoteText">
    <w:name w:val="footnote text"/>
    <w:basedOn w:val="Normal"/>
    <w:link w:val="FootnoteTextChar"/>
    <w:uiPriority w:val="99"/>
    <w:semiHidden/>
    <w:unhideWhenUsed/>
    <w:rsid w:val="004328B4"/>
    <w:pPr>
      <w:spacing w:after="0" w:line="240" w:lineRule="auto"/>
    </w:pPr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4328B4"/>
    <w:rPr>
      <w:sz w:val="20"/>
      <w:szCs w:val="20"/>
    </w:rPr>
  </w:style>
  <w:style w:type="character" w:styleId="FootnoteReference">
    <w:name w:val="footnote reference"/>
    <w:basedOn w:val="DefaultParagraphFont"/>
    <w:uiPriority w:val="99"/>
    <w:semiHidden/>
    <w:unhideWhenUsed/>
    <w:rsid w:val="004328B4"/>
    <w:rPr>
      <w:vertAlign w:val="superscript"/>
    </w:rPr>
  </w:style>
  <w:style w:type="paragraph" w:styleId="EndnoteText">
    <w:name w:val="endnote text"/>
    <w:basedOn w:val="Normal"/>
    <w:link w:val="EndnoteTextChar"/>
    <w:uiPriority w:val="99"/>
    <w:semiHidden/>
    <w:unhideWhenUsed/>
    <w:rsid w:val="00EE08CB"/>
    <w:pPr>
      <w:spacing w:after="0" w:line="240" w:lineRule="auto"/>
    </w:pPr>
    <w:rPr>
      <w:sz w:val="20"/>
      <w:szCs w:val="20"/>
    </w:rPr>
  </w:style>
  <w:style w:type="character" w:customStyle="1" w:styleId="EndnoteTextChar">
    <w:name w:val="Endnote Text Char"/>
    <w:basedOn w:val="DefaultParagraphFont"/>
    <w:link w:val="EndnoteText"/>
    <w:uiPriority w:val="99"/>
    <w:semiHidden/>
    <w:rsid w:val="00EE08CB"/>
    <w:rPr>
      <w:sz w:val="20"/>
      <w:szCs w:val="20"/>
    </w:rPr>
  </w:style>
  <w:style w:type="character" w:styleId="EndnoteReference">
    <w:name w:val="endnote reference"/>
    <w:basedOn w:val="DefaultParagraphFont"/>
    <w:uiPriority w:val="99"/>
    <w:semiHidden/>
    <w:unhideWhenUsed/>
    <w:rsid w:val="00EE08CB"/>
    <w:rPr>
      <w:vertAlign w:val="superscript"/>
    </w:rPr>
  </w:style>
  <w:style w:type="character" w:styleId="Hyperlink">
    <w:name w:val="Hyperlink"/>
    <w:basedOn w:val="DefaultParagraphFont"/>
    <w:uiPriority w:val="99"/>
    <w:unhideWhenUsed/>
    <w:rsid w:val="00E52404"/>
    <w:rPr>
      <w:color w:val="0000FF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CD7DD6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C114CF"/>
    <w:rPr>
      <w:color w:val="954F72" w:themeColor="followedHyperlink"/>
      <w:u w:val="single"/>
    </w:rPr>
  </w:style>
  <w:style w:type="paragraph" w:styleId="Header">
    <w:name w:val="header"/>
    <w:basedOn w:val="Normal"/>
    <w:link w:val="HeaderChar"/>
    <w:uiPriority w:val="99"/>
    <w:unhideWhenUsed/>
    <w:rsid w:val="009D6C0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9D6C05"/>
  </w:style>
  <w:style w:type="paragraph" w:styleId="Footer">
    <w:name w:val="footer"/>
    <w:basedOn w:val="Normal"/>
    <w:link w:val="FooterChar"/>
    <w:uiPriority w:val="99"/>
    <w:unhideWhenUsed/>
    <w:rsid w:val="009D6C0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9D6C05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7904434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98706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9688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3443966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5290118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1531588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83606999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17457339">
                          <w:marLeft w:val="0"/>
                          <w:marRight w:val="30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83861994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688600842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543449350">
                                      <w:marLeft w:val="0"/>
                                      <w:marRight w:val="0"/>
                                      <w:marTop w:val="0"/>
                                      <w:marBottom w:val="6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1286959680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1782993336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</w:div>
                                            <w:div w:id="136073003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  <w:div w:id="1600675543">
                                      <w:marLeft w:val="0"/>
                                      <w:marRight w:val="0"/>
                                      <w:marTop w:val="0"/>
                                      <w:marBottom w:val="6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102850793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1525172827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</w:div>
                                            <w:div w:id="1010915394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  <w:div w:id="2103605225">
                                      <w:marLeft w:val="0"/>
                                      <w:marRight w:val="0"/>
                                      <w:marTop w:val="0"/>
                                      <w:marBottom w:val="6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1178807189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1971739057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</w:div>
                                            <w:div w:id="1296333097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  <w:div w:id="611059894">
                                      <w:marLeft w:val="300"/>
                                      <w:marRight w:val="0"/>
                                      <w:marTop w:val="0"/>
                                      <w:marBottom w:val="15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554240522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1372878169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</w:div>
                                            <w:div w:id="1617324037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  <w:div w:id="578945275">
                                      <w:marLeft w:val="0"/>
                                      <w:marRight w:val="0"/>
                                      <w:marTop w:val="0"/>
                                      <w:marBottom w:val="6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1055084737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1218511929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</w:div>
                                            <w:div w:id="1602637668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  <w:div w:id="539785225">
                                      <w:marLeft w:val="0"/>
                                      <w:marRight w:val="0"/>
                                      <w:marTop w:val="0"/>
                                      <w:marBottom w:val="24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228076091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1381369003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422650004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710301649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1256284978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1846477460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  <w:divsChild>
                                                                <w:div w:id="1146095339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  <w:divsChild>
                                                                    <w:div w:id="345600620">
                                                                      <w:marLeft w:val="0"/>
                                                                      <w:marRight w:val="0"/>
                                                                      <w:marTop w:val="0"/>
                                                                      <w:marBottom w:val="0"/>
                                                                      <w:divBdr>
                                                                        <w:top w:val="none" w:sz="0" w:space="0" w:color="auto"/>
                                                                        <w:left w:val="none" w:sz="0" w:space="0" w:color="auto"/>
                                                                        <w:bottom w:val="none" w:sz="0" w:space="0" w:color="auto"/>
                                                                        <w:right w:val="none" w:sz="0" w:space="0" w:color="auto"/>
                                                                      </w:divBdr>
                                                                    </w:div>
                                                                  </w:divsChild>
                                                                </w:div>
                                                              </w:divsChild>
                                                            </w:div>
                                                            <w:div w:id="268895688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  <w:divsChild>
                                                                <w:div w:id="637340726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  <w:divsChild>
                                                                    <w:div w:id="1350258067">
                                                                      <w:marLeft w:val="0"/>
                                                                      <w:marRight w:val="0"/>
                                                                      <w:marTop w:val="0"/>
                                                                      <w:marBottom w:val="0"/>
                                                                      <w:divBdr>
                                                                        <w:top w:val="none" w:sz="0" w:space="0" w:color="auto"/>
                                                                        <w:left w:val="none" w:sz="0" w:space="0" w:color="auto"/>
                                                                        <w:bottom w:val="none" w:sz="0" w:space="0" w:color="auto"/>
                                                                        <w:right w:val="none" w:sz="0" w:space="0" w:color="auto"/>
                                                                      </w:divBdr>
                                                                      <w:divsChild>
                                                                        <w:div w:id="2123107737">
                                                                          <w:marLeft w:val="0"/>
                                                                          <w:marRight w:val="0"/>
                                                                          <w:marTop w:val="0"/>
                                                                          <w:marBottom w:val="0"/>
                                                                          <w:divBdr>
                                                                            <w:top w:val="none" w:sz="0" w:space="0" w:color="auto"/>
                                                                            <w:left w:val="none" w:sz="0" w:space="0" w:color="auto"/>
                                                                            <w:bottom w:val="none" w:sz="0" w:space="0" w:color="auto"/>
                                                                            <w:right w:val="none" w:sz="0" w:space="0" w:color="auto"/>
                                                                          </w:divBdr>
                                                                        </w:div>
                                                                        <w:div w:id="547911545">
                                                                          <w:marLeft w:val="0"/>
                                                                          <w:marRight w:val="0"/>
                                                                          <w:marTop w:val="0"/>
                                                                          <w:marBottom w:val="0"/>
                                                                          <w:divBdr>
                                                                            <w:top w:val="none" w:sz="0" w:space="0" w:color="auto"/>
                                                                            <w:left w:val="none" w:sz="0" w:space="0" w:color="auto"/>
                                                                            <w:bottom w:val="none" w:sz="0" w:space="0" w:color="auto"/>
                                                                            <w:right w:val="none" w:sz="0" w:space="0" w:color="auto"/>
                                                                          </w:divBdr>
                                                                        </w:div>
                                                                        <w:div w:id="41490289">
                                                                          <w:marLeft w:val="0"/>
                                                                          <w:marRight w:val="0"/>
                                                                          <w:marTop w:val="0"/>
                                                                          <w:marBottom w:val="0"/>
                                                                          <w:divBdr>
                                                                            <w:top w:val="none" w:sz="0" w:space="0" w:color="auto"/>
                                                                            <w:left w:val="none" w:sz="0" w:space="0" w:color="auto"/>
                                                                            <w:bottom w:val="none" w:sz="0" w:space="0" w:color="auto"/>
                                                                            <w:right w:val="none" w:sz="0" w:space="0" w:color="auto"/>
                                                                          </w:divBdr>
                                                                        </w:div>
                                                                      </w:divsChild>
                                                                    </w:div>
                                                                  </w:divsChild>
                                                                </w:div>
                                                                <w:div w:id="1114594218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  <w:divsChild>
                                                                    <w:div w:id="151142126">
                                                                      <w:marLeft w:val="0"/>
                                                                      <w:marRight w:val="0"/>
                                                                      <w:marTop w:val="0"/>
                                                                      <w:marBottom w:val="0"/>
                                                                      <w:divBdr>
                                                                        <w:top w:val="none" w:sz="0" w:space="0" w:color="auto"/>
                                                                        <w:left w:val="none" w:sz="0" w:space="0" w:color="auto"/>
                                                                        <w:bottom w:val="none" w:sz="0" w:space="0" w:color="auto"/>
                                                                        <w:right w:val="none" w:sz="0" w:space="0" w:color="auto"/>
                                                                      </w:divBdr>
                                                                    </w:div>
                                                                  </w:divsChild>
                                                                </w:div>
                                                                <w:div w:id="52850609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  <w:divsChild>
                                                                    <w:div w:id="564295041">
                                                                      <w:marLeft w:val="0"/>
                                                                      <w:marRight w:val="0"/>
                                                                      <w:marTop w:val="0"/>
                                                                      <w:marBottom w:val="0"/>
                                                                      <w:divBdr>
                                                                        <w:top w:val="none" w:sz="0" w:space="0" w:color="auto"/>
                                                                        <w:left w:val="none" w:sz="0" w:space="0" w:color="auto"/>
                                                                        <w:bottom w:val="none" w:sz="0" w:space="0" w:color="auto"/>
                                                                        <w:right w:val="none" w:sz="0" w:space="0" w:color="auto"/>
                                                                      </w:divBdr>
                                                                    </w:div>
                                                                  </w:divsChild>
                                                                </w:div>
                                                                <w:div w:id="480080750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  <w:divsChild>
                                                                    <w:div w:id="51975410">
                                                                      <w:marLeft w:val="0"/>
                                                                      <w:marRight w:val="0"/>
                                                                      <w:marTop w:val="0"/>
                                                                      <w:marBottom w:val="0"/>
                                                                      <w:divBdr>
                                                                        <w:top w:val="none" w:sz="0" w:space="0" w:color="auto"/>
                                                                        <w:left w:val="none" w:sz="0" w:space="0" w:color="auto"/>
                                                                        <w:bottom w:val="none" w:sz="0" w:space="0" w:color="auto"/>
                                                                        <w:right w:val="none" w:sz="0" w:space="0" w:color="auto"/>
                                                                      </w:divBdr>
                                                                    </w:div>
                                                                  </w:divsChild>
                                                                </w:div>
                                                                <w:div w:id="1130173445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  <w:divsChild>
                                                                    <w:div w:id="1651863134">
                                                                      <w:marLeft w:val="0"/>
                                                                      <w:marRight w:val="0"/>
                                                                      <w:marTop w:val="0"/>
                                                                      <w:marBottom w:val="0"/>
                                                                      <w:divBdr>
                                                                        <w:top w:val="none" w:sz="0" w:space="0" w:color="auto"/>
                                                                        <w:left w:val="none" w:sz="0" w:space="0" w:color="auto"/>
                                                                        <w:bottom w:val="none" w:sz="0" w:space="0" w:color="auto"/>
                                                                        <w:right w:val="none" w:sz="0" w:space="0" w:color="auto"/>
                                                                      </w:divBdr>
                                                                    </w:div>
                                                                  </w:divsChild>
                                                                </w:div>
                                                                <w:div w:id="1973753492">
                                                                  <w:marLeft w:val="15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  <w:divsChild>
                                                                    <w:div w:id="231089948">
                                                                      <w:marLeft w:val="0"/>
                                                                      <w:marRight w:val="0"/>
                                                                      <w:marTop w:val="0"/>
                                                                      <w:marBottom w:val="0"/>
                                                                      <w:divBdr>
                                                                        <w:top w:val="none" w:sz="0" w:space="0" w:color="auto"/>
                                                                        <w:left w:val="none" w:sz="0" w:space="0" w:color="auto"/>
                                                                        <w:bottom w:val="none" w:sz="0" w:space="0" w:color="auto"/>
                                                                        <w:right w:val="none" w:sz="0" w:space="0" w:color="auto"/>
                                                                      </w:divBdr>
                                                                    </w:div>
                                                                  </w:divsChild>
                                                                </w:div>
                                                                <w:div w:id="1087850564">
                                                                  <w:marLeft w:val="75"/>
                                                                  <w:marRight w:val="75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  <w:divsChild>
                                                                    <w:div w:id="1020090219">
                                                                      <w:marLeft w:val="0"/>
                                                                      <w:marRight w:val="0"/>
                                                                      <w:marTop w:val="0"/>
                                                                      <w:marBottom w:val="0"/>
                                                                      <w:divBdr>
                                                                        <w:top w:val="none" w:sz="0" w:space="0" w:color="auto"/>
                                                                        <w:left w:val="none" w:sz="0" w:space="0" w:color="auto"/>
                                                                        <w:bottom w:val="none" w:sz="0" w:space="0" w:color="auto"/>
                                                                        <w:right w:val="none" w:sz="0" w:space="0" w:color="auto"/>
                                                                      </w:divBdr>
                                                                    </w:div>
                                                                  </w:divsChild>
                                                                </w:div>
                                                                <w:div w:id="264271221">
                                                                  <w:marLeft w:val="0"/>
                                                                  <w:marRight w:val="15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  <w:divsChild>
                                                                    <w:div w:id="1948199642">
                                                                      <w:marLeft w:val="0"/>
                                                                      <w:marRight w:val="0"/>
                                                                      <w:marTop w:val="0"/>
                                                                      <w:marBottom w:val="0"/>
                                                                      <w:divBdr>
                                                                        <w:top w:val="none" w:sz="0" w:space="0" w:color="auto"/>
                                                                        <w:left w:val="none" w:sz="0" w:space="0" w:color="auto"/>
                                                                        <w:bottom w:val="none" w:sz="0" w:space="0" w:color="auto"/>
                                                                        <w:right w:val="none" w:sz="0" w:space="0" w:color="auto"/>
                                                                      </w:divBdr>
                                                                    </w:div>
                                                                  </w:divsChild>
                                                                </w:div>
                                                                <w:div w:id="1064261331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  <w:divsChild>
                                                                    <w:div w:id="588582858">
                                                                      <w:marLeft w:val="0"/>
                                                                      <w:marRight w:val="0"/>
                                                                      <w:marTop w:val="0"/>
                                                                      <w:marBottom w:val="0"/>
                                                                      <w:divBdr>
                                                                        <w:top w:val="none" w:sz="0" w:space="0" w:color="auto"/>
                                                                        <w:left w:val="none" w:sz="0" w:space="0" w:color="auto"/>
                                                                        <w:bottom w:val="none" w:sz="0" w:space="0" w:color="auto"/>
                                                                        <w:right w:val="none" w:sz="0" w:space="0" w:color="auto"/>
                                                                      </w:divBdr>
                                                                    </w:div>
                                                                  </w:divsChild>
                                                                </w:div>
                                                              </w:divsChild>
                                                            </w:div>
                                                          </w:divsChild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  <w:div w:id="549734525">
                                  <w:marLeft w:val="0"/>
                                  <w:marRight w:val="0"/>
                                  <w:marTop w:val="375"/>
                                  <w:marBottom w:val="15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203203537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single" w:sz="6" w:space="6" w:color="E3E3E3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1141581445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1826430116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1154108244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</w:div>
                                                <w:div w:id="2029594586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  <w:div w:id="459492664">
                                  <w:marLeft w:val="30"/>
                                  <w:marRight w:val="30"/>
                                  <w:marTop w:val="30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710543855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1652633221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684938265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single" w:sz="2" w:space="0" w:color="DFDFDF"/>
                                                <w:left w:val="single" w:sz="2" w:space="0" w:color="DFDFDF"/>
                                                <w:bottom w:val="single" w:sz="2" w:space="0" w:color="DFDFDF"/>
                                                <w:right w:val="single" w:sz="2" w:space="0" w:color="DFDFDF"/>
                                              </w:divBdr>
                                              <w:divsChild>
                                                <w:div w:id="728574192">
                                                  <w:marLeft w:val="-19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1606158528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single" w:sz="2" w:space="0" w:color="A9A9A9"/>
                                                        <w:left w:val="single" w:sz="2" w:space="0" w:color="A9A9A9"/>
                                                        <w:bottom w:val="single" w:sz="2" w:space="0" w:color="A9A9A9"/>
                                                        <w:right w:val="single" w:sz="2" w:space="0" w:color="A9A9A9"/>
                                                      </w:divBdr>
                                                      <w:divsChild>
                                                        <w:div w:id="2008509413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509296788">
                                                              <w:marLeft w:val="193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single" w:sz="2" w:space="0" w:color="E4E4E4"/>
                                                                <w:left w:val="single" w:sz="2" w:space="0" w:color="E4E4E4"/>
                                                                <w:bottom w:val="single" w:sz="2" w:space="0" w:color="E4E4E4"/>
                                                                <w:right w:val="single" w:sz="2" w:space="0" w:color="E4E4E4"/>
                                                              </w:divBdr>
                                                            </w:div>
                                                          </w:divsChild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  <w:div w:id="1025640960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494804407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</w:div>
                                                    <w:div w:id="57831006">
                                                      <w:marLeft w:val="0"/>
                                                      <w:marRight w:val="3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  <w:div w:id="1535732639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1809518669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71583191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single" w:sz="2" w:space="0" w:color="DFDFDF"/>
                                                <w:left w:val="single" w:sz="2" w:space="0" w:color="DFDFDF"/>
                                                <w:bottom w:val="single" w:sz="2" w:space="0" w:color="DFDFDF"/>
                                                <w:right w:val="single" w:sz="2" w:space="0" w:color="DFDFDF"/>
                                              </w:divBdr>
                                              <w:divsChild>
                                                <w:div w:id="1071738025">
                                                  <w:marLeft w:val="-284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516697086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single" w:sz="2" w:space="0" w:color="A9A9A9"/>
                                                        <w:left w:val="single" w:sz="2" w:space="0" w:color="A9A9A9"/>
                                                        <w:bottom w:val="single" w:sz="2" w:space="0" w:color="A9A9A9"/>
                                                        <w:right w:val="single" w:sz="2" w:space="0" w:color="A9A9A9"/>
                                                      </w:divBdr>
                                                      <w:divsChild>
                                                        <w:div w:id="916477188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1328288429">
                                                              <w:marLeft w:val="293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single" w:sz="2" w:space="0" w:color="E4E4E4"/>
                                                                <w:left w:val="single" w:sz="2" w:space="0" w:color="E4E4E4"/>
                                                                <w:bottom w:val="single" w:sz="2" w:space="0" w:color="E4E4E4"/>
                                                                <w:right w:val="single" w:sz="2" w:space="0" w:color="E4E4E4"/>
                                                              </w:divBdr>
                                                            </w:div>
                                                            <w:div w:id="1160579477">
                                                              <w:marLeft w:val="293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single" w:sz="2" w:space="0" w:color="E4E4E4"/>
                                                                <w:left w:val="single" w:sz="2" w:space="0" w:color="E4E4E4"/>
                                                                <w:bottom w:val="single" w:sz="2" w:space="0" w:color="E4E4E4"/>
                                                                <w:right w:val="single" w:sz="2" w:space="0" w:color="E4E4E4"/>
                                                              </w:divBdr>
                                                            </w:div>
                                                          </w:divsChild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  <w:div w:id="565838805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1085761126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</w:div>
                                                    <w:div w:id="2042898175">
                                                      <w:marLeft w:val="0"/>
                                                      <w:marRight w:val="3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  <w:div w:id="1092165074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2139447107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758674727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single" w:sz="2" w:space="0" w:color="DFDFDF"/>
                                                <w:left w:val="single" w:sz="2" w:space="0" w:color="DFDFDF"/>
                                                <w:bottom w:val="single" w:sz="2" w:space="15" w:color="DFDFDF"/>
                                                <w:right w:val="single" w:sz="2" w:space="0" w:color="DFDFDF"/>
                                              </w:divBdr>
                                              <w:divsChild>
                                                <w:div w:id="1514224882">
                                                  <w:marLeft w:val="-19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587078387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45"/>
                                                      <w:divBdr>
                                                        <w:top w:val="single" w:sz="2" w:space="0" w:color="A9A9A9"/>
                                                        <w:left w:val="single" w:sz="2" w:space="0" w:color="A9A9A9"/>
                                                        <w:bottom w:val="single" w:sz="2" w:space="0" w:color="A9A9A9"/>
                                                        <w:right w:val="single" w:sz="2" w:space="0" w:color="A9A9A9"/>
                                                      </w:divBdr>
                                                      <w:divsChild>
                                                        <w:div w:id="1225486301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1676103307">
                                                              <w:marLeft w:val="193"/>
                                                              <w:marRight w:val="0"/>
                                                              <w:marTop w:val="0"/>
                                                              <w:marBottom w:val="150"/>
                                                              <w:divBdr>
                                                                <w:top w:val="single" w:sz="2" w:space="0" w:color="E4E4E4"/>
                                                                <w:left w:val="single" w:sz="2" w:space="0" w:color="E4E4E4"/>
                                                                <w:bottom w:val="single" w:sz="2" w:space="0" w:color="E4E4E4"/>
                                                                <w:right w:val="single" w:sz="2" w:space="0" w:color="E4E4E4"/>
                                                              </w:divBdr>
                                                            </w:div>
                                                          </w:divsChild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  <w:div w:id="303698881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639195256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668141166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single" w:sz="2" w:space="0" w:color="DFDFDF"/>
                                                <w:left w:val="single" w:sz="2" w:space="0" w:color="DFDFDF"/>
                                                <w:bottom w:val="single" w:sz="2" w:space="0" w:color="DFDFDF"/>
                                                <w:right w:val="single" w:sz="2" w:space="0" w:color="DFDFDF"/>
                                              </w:divBdr>
                                              <w:divsChild>
                                                <w:div w:id="207185472">
                                                  <w:marLeft w:val="-19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635640804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single" w:sz="2" w:space="0" w:color="A9A9A9"/>
                                                        <w:left w:val="single" w:sz="2" w:space="0" w:color="A9A9A9"/>
                                                        <w:bottom w:val="single" w:sz="2" w:space="0" w:color="A9A9A9"/>
                                                        <w:right w:val="single" w:sz="2" w:space="0" w:color="A9A9A9"/>
                                                      </w:divBdr>
                                                      <w:divsChild>
                                                        <w:div w:id="1339382358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396130855">
                                                              <w:marLeft w:val="193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single" w:sz="2" w:space="0" w:color="E4E4E4"/>
                                                                <w:left w:val="single" w:sz="2" w:space="0" w:color="E4E4E4"/>
                                                                <w:bottom w:val="single" w:sz="2" w:space="0" w:color="E4E4E4"/>
                                                                <w:right w:val="single" w:sz="2" w:space="0" w:color="E4E4E4"/>
                                                              </w:divBdr>
                                                            </w:div>
                                                          </w:divsChild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  <w:div w:id="1197236482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1363743228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</w:div>
                                                    <w:div w:id="173229059">
                                                      <w:marLeft w:val="0"/>
                                                      <w:marRight w:val="3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  <w:div w:id="602106718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24838829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765731425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single" w:sz="2" w:space="0" w:color="DFDFDF"/>
                                                <w:left w:val="single" w:sz="2" w:space="0" w:color="DFDFDF"/>
                                                <w:bottom w:val="single" w:sz="2" w:space="15" w:color="DFDFDF"/>
                                                <w:right w:val="single" w:sz="2" w:space="0" w:color="DFDFDF"/>
                                              </w:divBdr>
                                              <w:divsChild>
                                                <w:div w:id="877397294">
                                                  <w:marLeft w:val="-19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2047026880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45"/>
                                                      <w:divBdr>
                                                        <w:top w:val="single" w:sz="2" w:space="0" w:color="A9A9A9"/>
                                                        <w:left w:val="single" w:sz="2" w:space="0" w:color="A9A9A9"/>
                                                        <w:bottom w:val="single" w:sz="2" w:space="0" w:color="A9A9A9"/>
                                                        <w:right w:val="single" w:sz="2" w:space="0" w:color="A9A9A9"/>
                                                      </w:divBdr>
                                                      <w:divsChild>
                                                        <w:div w:id="529536431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516118068">
                                                              <w:marLeft w:val="193"/>
                                                              <w:marRight w:val="0"/>
                                                              <w:marTop w:val="0"/>
                                                              <w:marBottom w:val="150"/>
                                                              <w:divBdr>
                                                                <w:top w:val="single" w:sz="2" w:space="0" w:color="E4E4E4"/>
                                                                <w:left w:val="single" w:sz="2" w:space="0" w:color="E4E4E4"/>
                                                                <w:bottom w:val="single" w:sz="2" w:space="0" w:color="E4E4E4"/>
                                                                <w:right w:val="single" w:sz="2" w:space="0" w:color="E4E4E4"/>
                                                              </w:divBdr>
                                                            </w:div>
                                                          </w:divsChild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  <w:div w:id="1556352763">
                                  <w:marLeft w:val="0"/>
                                  <w:marRight w:val="0"/>
                                  <w:marTop w:val="30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15418970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471679384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175268848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single" w:sz="2" w:space="0" w:color="DFDFDF"/>
                                                <w:left w:val="single" w:sz="2" w:space="0" w:color="DFDFDF"/>
                                                <w:bottom w:val="single" w:sz="2" w:space="0" w:color="DFDFDF"/>
                                                <w:right w:val="single" w:sz="2" w:space="0" w:color="DFDFDF"/>
                                              </w:divBdr>
                                              <w:divsChild>
                                                <w:div w:id="583226414">
                                                  <w:marLeft w:val="-191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179052971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single" w:sz="2" w:space="0" w:color="A9A9A9"/>
                                                        <w:left w:val="single" w:sz="2" w:space="0" w:color="A9A9A9"/>
                                                        <w:bottom w:val="single" w:sz="2" w:space="0" w:color="A9A9A9"/>
                                                        <w:right w:val="single" w:sz="2" w:space="0" w:color="A9A9A9"/>
                                                      </w:divBdr>
                                                      <w:divsChild>
                                                        <w:div w:id="433402330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536964221">
                                                              <w:marLeft w:val="194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single" w:sz="2" w:space="0" w:color="E4E4E4"/>
                                                                <w:left w:val="single" w:sz="2" w:space="0" w:color="E4E4E4"/>
                                                                <w:bottom w:val="single" w:sz="2" w:space="0" w:color="E4E4E4"/>
                                                                <w:right w:val="single" w:sz="2" w:space="0" w:color="E4E4E4"/>
                                                              </w:divBdr>
                                                            </w:div>
                                                          </w:divsChild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  <w:div w:id="1693803177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349769610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</w:div>
                                                    <w:div w:id="540090917">
                                                      <w:marLeft w:val="0"/>
                                                      <w:marRight w:val="3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  <w:div w:id="1900020130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1730760255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631248865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605427447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single" w:sz="6" w:space="11" w:color="000000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470370537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807085873">
                                                          <w:marLeft w:val="-105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  <w:div w:id="1417435857">
                                                  <w:marLeft w:val="0"/>
                                                  <w:marRight w:val="0"/>
                                                  <w:marTop w:val="75"/>
                                                  <w:marBottom w:val="75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</w:div>
                                                <w:div w:id="764765576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</w:div>
                                              </w:divsChild>
                                            </w:div>
                                            <w:div w:id="245068356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single" w:sz="6" w:space="11" w:color="000000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</w:div>
                                            <w:div w:id="960763721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662969544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1173841754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</w:div>
                                                    <w:div w:id="356542281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</w:div>
                                                    <w:div w:id="2020698252">
                                                      <w:marLeft w:val="0"/>
                                                      <w:marRight w:val="0"/>
                                                      <w:marTop w:val="15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</w:div>
                                                    <w:div w:id="2101027486">
                                                      <w:marLeft w:val="75"/>
                                                      <w:marRight w:val="75"/>
                                                      <w:marTop w:val="75"/>
                                                      <w:marBottom w:val="75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  <w:div w:id="569999299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555504813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655957585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single" w:sz="2" w:space="0" w:color="DFDFDF"/>
                                                <w:left w:val="single" w:sz="2" w:space="0" w:color="DFDFDF"/>
                                                <w:bottom w:val="single" w:sz="2" w:space="15" w:color="DFDFDF"/>
                                                <w:right w:val="single" w:sz="2" w:space="0" w:color="DFDFDF"/>
                                              </w:divBdr>
                                              <w:divsChild>
                                                <w:div w:id="1299334263">
                                                  <w:marLeft w:val="-191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948200674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45"/>
                                                      <w:divBdr>
                                                        <w:top w:val="single" w:sz="2" w:space="0" w:color="A9A9A9"/>
                                                        <w:left w:val="single" w:sz="2" w:space="0" w:color="A9A9A9"/>
                                                        <w:bottom w:val="single" w:sz="2" w:space="0" w:color="A9A9A9"/>
                                                        <w:right w:val="single" w:sz="2" w:space="0" w:color="A9A9A9"/>
                                                      </w:divBdr>
                                                      <w:divsChild>
                                                        <w:div w:id="1406217744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1077485112">
                                                              <w:marLeft w:val="194"/>
                                                              <w:marRight w:val="0"/>
                                                              <w:marTop w:val="0"/>
                                                              <w:marBottom w:val="150"/>
                                                              <w:divBdr>
                                                                <w:top w:val="single" w:sz="2" w:space="0" w:color="E4E4E4"/>
                                                                <w:left w:val="single" w:sz="2" w:space="0" w:color="E4E4E4"/>
                                                                <w:bottom w:val="single" w:sz="2" w:space="0" w:color="E4E4E4"/>
                                                                <w:right w:val="single" w:sz="2" w:space="0" w:color="E4E4E4"/>
                                                              </w:divBdr>
                                                            </w:div>
                                                          </w:divsChild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  <w:div w:id="1523011953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1006398357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1104573426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single" w:sz="2" w:space="0" w:color="DFDFDF"/>
                                                <w:left w:val="single" w:sz="2" w:space="0" w:color="DFDFDF"/>
                                                <w:bottom w:val="single" w:sz="2" w:space="15" w:color="DFDFDF"/>
                                                <w:right w:val="single" w:sz="2" w:space="0" w:color="DFDFDF"/>
                                              </w:divBdr>
                                              <w:divsChild>
                                                <w:div w:id="1756899863">
                                                  <w:marLeft w:val="-286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436145082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45"/>
                                                      <w:divBdr>
                                                        <w:top w:val="single" w:sz="2" w:space="0" w:color="A9A9A9"/>
                                                        <w:left w:val="single" w:sz="2" w:space="0" w:color="A9A9A9"/>
                                                        <w:bottom w:val="single" w:sz="2" w:space="0" w:color="A9A9A9"/>
                                                        <w:right w:val="single" w:sz="2" w:space="0" w:color="A9A9A9"/>
                                                      </w:divBdr>
                                                      <w:divsChild>
                                                        <w:div w:id="145903876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175265532">
                                                              <w:marLeft w:val="295"/>
                                                              <w:marRight w:val="0"/>
                                                              <w:marTop w:val="0"/>
                                                              <w:marBottom w:val="150"/>
                                                              <w:divBdr>
                                                                <w:top w:val="single" w:sz="2" w:space="0" w:color="E4E4E4"/>
                                                                <w:left w:val="single" w:sz="2" w:space="0" w:color="E4E4E4"/>
                                                                <w:bottom w:val="single" w:sz="2" w:space="0" w:color="E4E4E4"/>
                                                                <w:right w:val="single" w:sz="2" w:space="0" w:color="E4E4E4"/>
                                                              </w:divBdr>
                                                            </w:div>
                                                            <w:div w:id="2124299038">
                                                              <w:marLeft w:val="295"/>
                                                              <w:marRight w:val="0"/>
                                                              <w:marTop w:val="0"/>
                                                              <w:marBottom w:val="150"/>
                                                              <w:divBdr>
                                                                <w:top w:val="single" w:sz="2" w:space="0" w:color="E4E4E4"/>
                                                                <w:left w:val="single" w:sz="2" w:space="0" w:color="E4E4E4"/>
                                                                <w:bottom w:val="single" w:sz="2" w:space="0" w:color="E4E4E4"/>
                                                                <w:right w:val="single" w:sz="2" w:space="0" w:color="E4E4E4"/>
                                                              </w:divBdr>
                                                            </w:div>
                                                          </w:divsChild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  <w:div w:id="1969317488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195123262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2037467014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single" w:sz="2" w:space="0" w:color="DFDFDF"/>
                                                <w:left w:val="single" w:sz="2" w:space="0" w:color="DFDFDF"/>
                                                <w:bottom w:val="single" w:sz="2" w:space="0" w:color="DFDFDF"/>
                                                <w:right w:val="single" w:sz="2" w:space="0" w:color="DFDFDF"/>
                                              </w:divBdr>
                                              <w:divsChild>
                                                <w:div w:id="1303190833">
                                                  <w:marLeft w:val="-191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2127187355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single" w:sz="2" w:space="0" w:color="A9A9A9"/>
                                                        <w:left w:val="single" w:sz="2" w:space="0" w:color="A9A9A9"/>
                                                        <w:bottom w:val="single" w:sz="2" w:space="0" w:color="A9A9A9"/>
                                                        <w:right w:val="single" w:sz="2" w:space="0" w:color="A9A9A9"/>
                                                      </w:divBdr>
                                                      <w:divsChild>
                                                        <w:div w:id="1589845681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858852218">
                                                              <w:marLeft w:val="194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single" w:sz="2" w:space="0" w:color="E4E4E4"/>
                                                                <w:left w:val="single" w:sz="2" w:space="0" w:color="E4E4E4"/>
                                                                <w:bottom w:val="single" w:sz="2" w:space="0" w:color="E4E4E4"/>
                                                                <w:right w:val="single" w:sz="2" w:space="0" w:color="E4E4E4"/>
                                                              </w:divBdr>
                                                            </w:div>
                                                          </w:divsChild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  <w:div w:id="1167596689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2006472843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</w:div>
                                                    <w:div w:id="2078893895">
                                                      <w:marLeft w:val="0"/>
                                                      <w:marRight w:val="3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  <w:div w:id="937560851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715161257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1474785109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single" w:sz="2" w:space="0" w:color="DFDFDF"/>
                                                <w:left w:val="single" w:sz="2" w:space="0" w:color="DFDFDF"/>
                                                <w:bottom w:val="single" w:sz="2" w:space="15" w:color="DFDFDF"/>
                                                <w:right w:val="single" w:sz="2" w:space="0" w:color="DFDFDF"/>
                                              </w:divBdr>
                                              <w:divsChild>
                                                <w:div w:id="2039774713">
                                                  <w:marLeft w:val="-191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1742554343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45"/>
                                                      <w:divBdr>
                                                        <w:top w:val="single" w:sz="2" w:space="0" w:color="A9A9A9"/>
                                                        <w:left w:val="single" w:sz="2" w:space="0" w:color="A9A9A9"/>
                                                        <w:bottom w:val="single" w:sz="2" w:space="0" w:color="A9A9A9"/>
                                                        <w:right w:val="single" w:sz="2" w:space="0" w:color="A9A9A9"/>
                                                      </w:divBdr>
                                                      <w:divsChild>
                                                        <w:div w:id="703410108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1263806584">
                                                              <w:marLeft w:val="194"/>
                                                              <w:marRight w:val="0"/>
                                                              <w:marTop w:val="0"/>
                                                              <w:marBottom w:val="150"/>
                                                              <w:divBdr>
                                                                <w:top w:val="single" w:sz="2" w:space="0" w:color="E4E4E4"/>
                                                                <w:left w:val="single" w:sz="2" w:space="0" w:color="E4E4E4"/>
                                                                <w:bottom w:val="single" w:sz="2" w:space="0" w:color="E4E4E4"/>
                                                                <w:right w:val="single" w:sz="2" w:space="0" w:color="E4E4E4"/>
                                                              </w:divBdr>
                                                            </w:div>
                                                          </w:divsChild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  <w:div w:id="1699349366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997801714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975526947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single" w:sz="2" w:space="0" w:color="DFDFDF"/>
                                                <w:left w:val="single" w:sz="2" w:space="0" w:color="DFDFDF"/>
                                                <w:bottom w:val="single" w:sz="2" w:space="0" w:color="DFDFDF"/>
                                                <w:right w:val="single" w:sz="2" w:space="0" w:color="DFDFDF"/>
                                              </w:divBdr>
                                              <w:divsChild>
                                                <w:div w:id="1049912512">
                                                  <w:marLeft w:val="-286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1507206211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single" w:sz="2" w:space="0" w:color="A9A9A9"/>
                                                        <w:left w:val="single" w:sz="2" w:space="0" w:color="A9A9A9"/>
                                                        <w:bottom w:val="single" w:sz="2" w:space="0" w:color="A9A9A9"/>
                                                        <w:right w:val="single" w:sz="2" w:space="0" w:color="A9A9A9"/>
                                                      </w:divBdr>
                                                      <w:divsChild>
                                                        <w:div w:id="48380901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1661301806">
                                                              <w:marLeft w:val="295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single" w:sz="2" w:space="0" w:color="E4E4E4"/>
                                                                <w:left w:val="single" w:sz="2" w:space="0" w:color="E4E4E4"/>
                                                                <w:bottom w:val="single" w:sz="2" w:space="0" w:color="E4E4E4"/>
                                                                <w:right w:val="single" w:sz="2" w:space="0" w:color="E4E4E4"/>
                                                              </w:divBdr>
                                                            </w:div>
                                                            <w:div w:id="1916628052">
                                                              <w:marLeft w:val="295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single" w:sz="2" w:space="0" w:color="E4E4E4"/>
                                                                <w:left w:val="single" w:sz="2" w:space="0" w:color="E4E4E4"/>
                                                                <w:bottom w:val="single" w:sz="2" w:space="0" w:color="E4E4E4"/>
                                                                <w:right w:val="single" w:sz="2" w:space="0" w:color="E4E4E4"/>
                                                              </w:divBdr>
                                                            </w:div>
                                                          </w:divsChild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  <w:div w:id="596911829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888540420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</w:div>
                                                    <w:div w:id="1779567221">
                                                      <w:marLeft w:val="0"/>
                                                      <w:marRight w:val="3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  <w:div w:id="1337075358">
                              <w:marLeft w:val="0"/>
                              <w:marRight w:val="0"/>
                              <w:marTop w:val="0"/>
                              <w:marBottom w:val="225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  <w:div w:id="69928290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268439467">
                              <w:marLeft w:val="0"/>
                              <w:marRight w:val="0"/>
                              <w:marTop w:val="0"/>
                              <w:marBottom w:val="225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302878588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833371509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single" w:sz="6" w:space="0" w:color="004DB3"/>
                                        <w:left w:val="single" w:sz="6" w:space="0" w:color="004DB3"/>
                                        <w:bottom w:val="single" w:sz="6" w:space="0" w:color="004DB3"/>
                                        <w:right w:val="single" w:sz="6" w:space="0" w:color="004DB3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1925645005">
                              <w:marLeft w:val="0"/>
                              <w:marRight w:val="0"/>
                              <w:marTop w:val="0"/>
                              <w:marBottom w:val="225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732582172">
                              <w:marLeft w:val="0"/>
                              <w:marRight w:val="0"/>
                              <w:marTop w:val="0"/>
                              <w:marBottom w:val="225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283464667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405109039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  <w:div w:id="2030447025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  <w:div w:id="5329291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  <w:div w:id="1821531113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  <w:div w:id="202182687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1949434776">
                              <w:marLeft w:val="0"/>
                              <w:marRight w:val="0"/>
                              <w:marTop w:val="0"/>
                              <w:marBottom w:val="225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908614862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  <w:div w:id="542448211">
                              <w:marLeft w:val="0"/>
                              <w:marRight w:val="0"/>
                              <w:marTop w:val="0"/>
                              <w:marBottom w:val="225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894270224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647243705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single" w:sz="6" w:space="0" w:color="000000"/>
                                        <w:right w:val="single" w:sz="6" w:space="0" w:color="000000"/>
                                      </w:divBdr>
                                      <w:divsChild>
                                        <w:div w:id="768622234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8" w:color="auto"/>
                                            <w:left w:val="single" w:sz="6" w:space="0" w:color="00AAD2"/>
                                            <w:bottom w:val="single" w:sz="6" w:space="8" w:color="00AAD2"/>
                                            <w:right w:val="single" w:sz="6" w:space="0" w:color="00AAD2"/>
                                          </w:divBdr>
                                          <w:divsChild>
                                            <w:div w:id="1672877225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  <w:div w:id="338965390">
                              <w:marLeft w:val="0"/>
                              <w:marRight w:val="0"/>
                              <w:marTop w:val="0"/>
                              <w:marBottom w:val="225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288558892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27684414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  <w:div w:id="1597323379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  <w:div w:id="870192585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  <w:div w:id="1100222587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  <w:div w:id="1289122775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  <w:div w:id="945694546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1102870963">
                              <w:marLeft w:val="0"/>
                              <w:marRight w:val="0"/>
                              <w:marTop w:val="0"/>
                              <w:marBottom w:val="225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580289882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2137527507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1873036951">
                              <w:marLeft w:val="0"/>
                              <w:marRight w:val="0"/>
                              <w:marTop w:val="0"/>
                              <w:marBottom w:val="225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838184289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  <w:div w:id="105416008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169826453">
                      <w:marLeft w:val="150"/>
                      <w:marRight w:val="150"/>
                      <w:marTop w:val="0"/>
                      <w:marBottom w:val="15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1724677255">
              <w:marLeft w:val="0"/>
              <w:marRight w:val="0"/>
              <w:marTop w:val="0"/>
              <w:marBottom w:val="225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2427637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12286287">
              <w:marLeft w:val="0"/>
              <w:marRight w:val="0"/>
              <w:marTop w:val="225"/>
              <w:marBottom w:val="225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31761626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9789226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6227571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dailymail.co.uk/home/search.html?s=&amp;authornamef=Paul+Bracchi+for+the+Daily+Mail" TargetMode="External"/><Relationship Id="rId13" Type="http://schemas.openxmlformats.org/officeDocument/2006/relationships/hyperlink" Target="https://orca.cf.ac.uk/53005/1/08channel4-dispatches.pdf" TargetMode="External"/><Relationship Id="rId18" Type="http://schemas.openxmlformats.org/officeDocument/2006/relationships/header" Target="header2.xml"/><Relationship Id="rId3" Type="http://schemas.openxmlformats.org/officeDocument/2006/relationships/settings" Target="settings.xml"/><Relationship Id="rId21" Type="http://schemas.openxmlformats.org/officeDocument/2006/relationships/header" Target="header3.xml"/><Relationship Id="rId7" Type="http://schemas.openxmlformats.org/officeDocument/2006/relationships/hyperlink" Target="https://doi.org/10.1177/1750481307079207" TargetMode="External"/><Relationship Id="rId12" Type="http://schemas.openxmlformats.org/officeDocument/2006/relationships/hyperlink" Target="http://sites.cardiff.ac.uk/islamukcentre/virtual-centre/public-lectures/2009-public-lectures/kerry-moore-justin-lewis/" TargetMode="External"/><Relationship Id="rId17" Type="http://schemas.openxmlformats.org/officeDocument/2006/relationships/header" Target="header1.xml"/><Relationship Id="rId2" Type="http://schemas.openxmlformats.org/officeDocument/2006/relationships/styles" Target="styles.xml"/><Relationship Id="rId16" Type="http://schemas.openxmlformats.org/officeDocument/2006/relationships/hyperlink" Target="https://www.dailymail.co.uk/news/article-6994509/Muslim-children-Philadelphia-school-sing-chopping-heads-army-Allah.html" TargetMode="External"/><Relationship Id="rId20" Type="http://schemas.openxmlformats.org/officeDocument/2006/relationships/footer" Target="footer2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11" Type="http://schemas.openxmlformats.org/officeDocument/2006/relationships/hyperlink" Target="https://www.theguardian.com/commentisfree/2019/may/09/britain-muslims-hostile-environment-arabic-videos" TargetMode="External"/><Relationship Id="rId24" Type="http://schemas.openxmlformats.org/officeDocument/2006/relationships/theme" Target="theme/theme1.xml"/><Relationship Id="rId5" Type="http://schemas.openxmlformats.org/officeDocument/2006/relationships/footnotes" Target="footnotes.xml"/><Relationship Id="rId15" Type="http://schemas.openxmlformats.org/officeDocument/2006/relationships/hyperlink" Target="https://yougov.co.uk/topics/international/articles-reports/2019/02/03/westernmena-attitudes-religion-portray-lack-faith-" TargetMode="External"/><Relationship Id="rId23" Type="http://schemas.openxmlformats.org/officeDocument/2006/relationships/fontTable" Target="fontTable.xml"/><Relationship Id="rId10" Type="http://schemas.openxmlformats.org/officeDocument/2006/relationships/hyperlink" Target="https://doaj.org/article/110af867619d40c195d3feaa8dcbbecf" TargetMode="External"/><Relationship Id="rId19" Type="http://schemas.openxmlformats.org/officeDocument/2006/relationships/footer" Target="footer1.xml"/><Relationship Id="rId4" Type="http://schemas.openxmlformats.org/officeDocument/2006/relationships/webSettings" Target="webSettings.xml"/><Relationship Id="rId9" Type="http://schemas.openxmlformats.org/officeDocument/2006/relationships/hyperlink" Target="https://www.dailymail.co.uk/news/article-6990645/Ghetto-Britain-complex-division-Nigel-Farages-dog-whistle-politics.html" TargetMode="External"/><Relationship Id="rId14" Type="http://schemas.openxmlformats.org/officeDocument/2006/relationships/hyperlink" Target="https://www.express.co.uk/news/uk/1082480/yougov-poll-british-values-islam-values-fundamental-clash" TargetMode="External"/><Relationship Id="rId22" Type="http://schemas.openxmlformats.org/officeDocument/2006/relationships/footer" Target="footer3.xml"/></Relationships>
</file>

<file path=word/_rels/footnotes.xml.rels><?xml version="1.0" encoding="UTF-8" standalone="yes"?>
<Relationships xmlns="http://schemas.openxmlformats.org/package/2006/relationships"><Relationship Id="rId1" Type="http://schemas.openxmlformats.org/officeDocument/2006/relationships/hyperlink" Target="https://www.dailymail.co.uk/home/search.html?s=&amp;authornamef=Paul+Bracchi+for+the+Daily+Mail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1AB79991-2104-4F6C-9254-CC7BE0918C98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5</Pages>
  <Words>1595</Words>
  <Characters>9097</Characters>
  <Application>Microsoft Office Word</Application>
  <DocSecurity>0</DocSecurity>
  <Lines>75</Lines>
  <Paragraphs>21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10671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Graham Lowe</dc:creator>
  <cp:keywords/>
  <dc:description/>
  <cp:lastModifiedBy>Graham Lowe</cp:lastModifiedBy>
  <cp:revision>2</cp:revision>
  <dcterms:created xsi:type="dcterms:W3CDTF">2019-05-22T10:58:00Z</dcterms:created>
  <dcterms:modified xsi:type="dcterms:W3CDTF">2019-05-22T10:58:00Z</dcterms:modified>
</cp:coreProperties>
</file>