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A8C01" w14:textId="3EF7EAE8" w:rsidR="00DF530B" w:rsidRPr="00DF530B" w:rsidRDefault="00DF530B" w:rsidP="00DF530B">
      <w:pPr>
        <w:spacing w:line="480" w:lineRule="auto"/>
        <w:jc w:val="center"/>
        <w:rPr>
          <w:rFonts w:ascii="Arial" w:hAnsi="Arial" w:cs="Arial"/>
        </w:rPr>
      </w:pPr>
      <w:r w:rsidRPr="00DF530B">
        <w:rPr>
          <w:rFonts w:ascii="Arial" w:hAnsi="Arial" w:cs="Arial"/>
        </w:rPr>
        <w:t xml:space="preserve">Name: Emiliya </w:t>
      </w:r>
      <w:r w:rsidRPr="00DF530B">
        <w:rPr>
          <w:rFonts w:ascii="Arial" w:hAnsi="Arial" w:cs="Arial"/>
        </w:rPr>
        <w:t xml:space="preserve">Beloslavova </w:t>
      </w:r>
      <w:r w:rsidRPr="00DF530B">
        <w:rPr>
          <w:rFonts w:ascii="Arial" w:hAnsi="Arial" w:cs="Arial"/>
        </w:rPr>
        <w:t xml:space="preserve">Radeva </w:t>
      </w:r>
    </w:p>
    <w:p w14:paraId="2DA9B4B8" w14:textId="77777777" w:rsidR="00DF530B" w:rsidRPr="00DF530B" w:rsidRDefault="00DF530B" w:rsidP="00DF530B">
      <w:pPr>
        <w:spacing w:line="480" w:lineRule="auto"/>
        <w:jc w:val="center"/>
        <w:rPr>
          <w:rFonts w:ascii="Arial" w:hAnsi="Arial" w:cs="Arial"/>
        </w:rPr>
      </w:pPr>
      <w:r w:rsidRPr="00DF530B">
        <w:rPr>
          <w:rFonts w:ascii="Arial" w:hAnsi="Arial" w:cs="Arial"/>
        </w:rPr>
        <w:t xml:space="preserve">Student ID: 2125546 </w:t>
      </w:r>
    </w:p>
    <w:p w14:paraId="6286C3B8" w14:textId="028C81A4" w:rsidR="00DF530B" w:rsidRPr="00DF530B" w:rsidRDefault="00DF530B" w:rsidP="00DF530B">
      <w:pPr>
        <w:spacing w:line="480" w:lineRule="auto"/>
        <w:jc w:val="center"/>
        <w:rPr>
          <w:rFonts w:ascii="Arial" w:hAnsi="Arial" w:cs="Arial"/>
        </w:rPr>
      </w:pPr>
      <w:r w:rsidRPr="00DF530B">
        <w:rPr>
          <w:rFonts w:ascii="Arial" w:hAnsi="Arial" w:cs="Arial"/>
        </w:rPr>
        <w:t>Module Code: BMSW400</w:t>
      </w:r>
      <w:r w:rsidRPr="00DF530B">
        <w:rPr>
          <w:rFonts w:ascii="Arial" w:hAnsi="Arial" w:cs="Arial"/>
        </w:rPr>
        <w:t>3</w:t>
      </w:r>
    </w:p>
    <w:p w14:paraId="63563031" w14:textId="27C16920" w:rsidR="00DF530B" w:rsidRPr="00DF530B" w:rsidRDefault="00DF530B" w:rsidP="00DF530B">
      <w:pPr>
        <w:spacing w:line="480" w:lineRule="auto"/>
        <w:jc w:val="center"/>
        <w:rPr>
          <w:rFonts w:ascii="Arial" w:hAnsi="Arial" w:cs="Arial"/>
        </w:rPr>
      </w:pPr>
      <w:r w:rsidRPr="00DF530B">
        <w:rPr>
          <w:rFonts w:ascii="Arial" w:hAnsi="Arial" w:cs="Arial"/>
        </w:rPr>
        <w:t>Lecture’s name: Riaz Bhatti</w:t>
      </w:r>
    </w:p>
    <w:p w14:paraId="758ECE47" w14:textId="77777777" w:rsidR="00DF530B" w:rsidRPr="00DF530B" w:rsidRDefault="00DF530B" w:rsidP="00DF530B">
      <w:pPr>
        <w:tabs>
          <w:tab w:val="left" w:pos="0"/>
        </w:tabs>
        <w:spacing w:line="360" w:lineRule="auto"/>
        <w:jc w:val="center"/>
        <w:rPr>
          <w:rFonts w:ascii="Arial" w:hAnsi="Arial" w:cs="Arial"/>
          <w:b/>
          <w:bCs/>
        </w:rPr>
      </w:pPr>
      <w:r w:rsidRPr="00DF530B">
        <w:rPr>
          <w:rFonts w:ascii="Arial" w:hAnsi="Arial" w:cs="Arial"/>
          <w:b/>
          <w:bCs/>
        </w:rPr>
        <w:t>Research report on the virtual learning environment</w:t>
      </w:r>
    </w:p>
    <w:p w14:paraId="4447121D" w14:textId="77777777" w:rsidR="00DF530B" w:rsidRPr="00DF530B" w:rsidRDefault="00DF530B" w:rsidP="00DF530B">
      <w:pPr>
        <w:spacing w:line="480" w:lineRule="auto"/>
        <w:jc w:val="center"/>
        <w:rPr>
          <w:rFonts w:ascii="Arial" w:hAnsi="Arial" w:cs="Arial"/>
        </w:rPr>
      </w:pPr>
    </w:p>
    <w:p w14:paraId="2A6181B3" w14:textId="77777777" w:rsidR="002A6C9A" w:rsidRPr="00DF530B" w:rsidRDefault="002A6C9A" w:rsidP="00E1630D">
      <w:pPr>
        <w:tabs>
          <w:tab w:val="left" w:pos="0"/>
        </w:tabs>
        <w:spacing w:line="360" w:lineRule="auto"/>
        <w:rPr>
          <w:rFonts w:ascii="Arial" w:hAnsi="Arial" w:cs="Arial"/>
        </w:rPr>
      </w:pPr>
    </w:p>
    <w:p w14:paraId="4F6DA0B7" w14:textId="77777777" w:rsidR="002A6C9A" w:rsidRPr="00DF530B" w:rsidRDefault="002A6C9A" w:rsidP="00E1630D">
      <w:pPr>
        <w:tabs>
          <w:tab w:val="left" w:pos="0"/>
        </w:tabs>
        <w:spacing w:line="360" w:lineRule="auto"/>
        <w:rPr>
          <w:rFonts w:ascii="Arial" w:hAnsi="Arial" w:cs="Arial"/>
        </w:rPr>
      </w:pPr>
    </w:p>
    <w:p w14:paraId="3BBB7D53" w14:textId="77777777" w:rsidR="002A6C9A" w:rsidRPr="00DF530B" w:rsidRDefault="002A6C9A" w:rsidP="00E1630D">
      <w:pPr>
        <w:tabs>
          <w:tab w:val="left" w:pos="0"/>
        </w:tabs>
        <w:spacing w:line="360" w:lineRule="auto"/>
        <w:rPr>
          <w:rFonts w:ascii="Arial" w:hAnsi="Arial" w:cs="Arial"/>
        </w:rPr>
      </w:pPr>
    </w:p>
    <w:p w14:paraId="22C3A1C3" w14:textId="77777777" w:rsidR="002A6C9A" w:rsidRPr="00DF530B" w:rsidRDefault="002A6C9A" w:rsidP="00E1630D">
      <w:pPr>
        <w:tabs>
          <w:tab w:val="left" w:pos="0"/>
        </w:tabs>
        <w:spacing w:line="360" w:lineRule="auto"/>
        <w:rPr>
          <w:rFonts w:ascii="Arial" w:hAnsi="Arial" w:cs="Arial"/>
        </w:rPr>
      </w:pPr>
    </w:p>
    <w:p w14:paraId="462169B1" w14:textId="77777777" w:rsidR="002A6C9A" w:rsidRPr="00DF530B" w:rsidRDefault="002A6C9A" w:rsidP="00E1630D">
      <w:pPr>
        <w:tabs>
          <w:tab w:val="left" w:pos="0"/>
        </w:tabs>
        <w:spacing w:line="360" w:lineRule="auto"/>
        <w:rPr>
          <w:rFonts w:ascii="Arial" w:hAnsi="Arial" w:cs="Arial"/>
        </w:rPr>
      </w:pPr>
    </w:p>
    <w:p w14:paraId="0AE07974" w14:textId="77777777" w:rsidR="002A6C9A" w:rsidRPr="00DF530B" w:rsidRDefault="002A6C9A" w:rsidP="00E1630D">
      <w:pPr>
        <w:tabs>
          <w:tab w:val="left" w:pos="0"/>
        </w:tabs>
        <w:spacing w:line="360" w:lineRule="auto"/>
        <w:rPr>
          <w:rFonts w:ascii="Arial" w:hAnsi="Arial" w:cs="Arial"/>
        </w:rPr>
      </w:pPr>
    </w:p>
    <w:p w14:paraId="60A01BEC" w14:textId="77777777" w:rsidR="002A6C9A" w:rsidRPr="00DF530B" w:rsidRDefault="00EC3FCA" w:rsidP="00E1630D">
      <w:pPr>
        <w:tabs>
          <w:tab w:val="left" w:pos="0"/>
        </w:tabs>
        <w:spacing w:line="360" w:lineRule="auto"/>
        <w:jc w:val="center"/>
        <w:rPr>
          <w:rFonts w:ascii="Arial" w:hAnsi="Arial" w:cs="Arial"/>
          <w:b/>
        </w:rPr>
      </w:pPr>
      <w:r w:rsidRPr="00DF530B">
        <w:rPr>
          <w:rFonts w:ascii="Arial" w:hAnsi="Arial" w:cs="Arial"/>
          <w:b/>
        </w:rPr>
        <w:t>Virtual learning environment</w:t>
      </w:r>
    </w:p>
    <w:p w14:paraId="795C2331" w14:textId="77777777" w:rsidR="009F0E6B" w:rsidRPr="00DF530B" w:rsidRDefault="00EC3FCA" w:rsidP="00E1630D">
      <w:pPr>
        <w:tabs>
          <w:tab w:val="left" w:pos="0"/>
        </w:tabs>
        <w:spacing w:line="360" w:lineRule="auto"/>
        <w:rPr>
          <w:rFonts w:ascii="Arial" w:hAnsi="Arial" w:cs="Arial"/>
        </w:rPr>
      </w:pPr>
      <w:r w:rsidRPr="00DF530B">
        <w:rPr>
          <w:rFonts w:ascii="Arial" w:hAnsi="Arial" w:cs="Arial"/>
        </w:rPr>
        <w:tab/>
      </w:r>
      <w:r w:rsidR="00A97F9C" w:rsidRPr="00DF530B">
        <w:rPr>
          <w:rFonts w:ascii="Arial" w:hAnsi="Arial" w:cs="Arial"/>
        </w:rPr>
        <w:t>The Covid-19 pandemic made the term “</w:t>
      </w:r>
      <w:r w:rsidR="00693B9E" w:rsidRPr="00DF530B">
        <w:rPr>
          <w:rFonts w:ascii="Arial" w:hAnsi="Arial" w:cs="Arial"/>
        </w:rPr>
        <w:t>Virtual learning environment</w:t>
      </w:r>
      <w:r w:rsidR="00A97F9C" w:rsidRPr="00DF530B">
        <w:rPr>
          <w:rFonts w:ascii="Arial" w:hAnsi="Arial" w:cs="Arial"/>
        </w:rPr>
        <w:t>" more popular with teachers, learners, and parents. A virtual learning environment (VLE) refers to an online designed platform that serves educational services. Most learning institutions have adopted VLE, which governing bodies recognize as a formal learning space</w:t>
      </w:r>
      <w:r w:rsidRPr="00DF530B">
        <w:rPr>
          <w:rFonts w:ascii="Arial" w:hAnsi="Arial" w:cs="Arial"/>
        </w:rPr>
        <w:t xml:space="preserve"> (Ryan &amp;Poole, 2019)</w:t>
      </w:r>
      <w:r w:rsidR="00A97F9C" w:rsidRPr="00DF530B">
        <w:rPr>
          <w:rFonts w:ascii="Arial" w:hAnsi="Arial" w:cs="Arial"/>
        </w:rPr>
        <w:t xml:space="preserve">. </w:t>
      </w:r>
      <w:r w:rsidRPr="00DF530B">
        <w:rPr>
          <w:rFonts w:ascii="Arial" w:hAnsi="Arial" w:cs="Arial"/>
        </w:rPr>
        <w:t>The VLE applies to remote learners and is used by facilitators during face-to-face teaching sessions. They provide easily accessible learning resources such as books and articles relevant to a study. VLE offers a large amount of information for different subjects.</w:t>
      </w:r>
    </w:p>
    <w:p w14:paraId="5EBF15AC" w14:textId="77777777" w:rsidR="009F0E6B" w:rsidRPr="00DF530B" w:rsidRDefault="00EC3FCA" w:rsidP="00E1630D">
      <w:pPr>
        <w:tabs>
          <w:tab w:val="left" w:pos="0"/>
        </w:tabs>
        <w:spacing w:line="360" w:lineRule="auto"/>
        <w:jc w:val="center"/>
        <w:rPr>
          <w:rFonts w:ascii="Arial" w:hAnsi="Arial" w:cs="Arial"/>
          <w:b/>
        </w:rPr>
      </w:pPr>
      <w:r w:rsidRPr="00DF530B">
        <w:rPr>
          <w:rFonts w:ascii="Arial" w:hAnsi="Arial" w:cs="Arial"/>
          <w:b/>
        </w:rPr>
        <w:t>Aim of the research</w:t>
      </w:r>
    </w:p>
    <w:p w14:paraId="63AF3F86" w14:textId="77777777" w:rsidR="009F0E6B" w:rsidRPr="00DF530B" w:rsidRDefault="00EC3FCA" w:rsidP="00E1630D">
      <w:pPr>
        <w:tabs>
          <w:tab w:val="left" w:pos="0"/>
        </w:tabs>
        <w:spacing w:line="360" w:lineRule="auto"/>
        <w:rPr>
          <w:rFonts w:ascii="Arial" w:hAnsi="Arial" w:cs="Arial"/>
        </w:rPr>
      </w:pPr>
      <w:r w:rsidRPr="00DF530B">
        <w:rPr>
          <w:rFonts w:ascii="Arial" w:hAnsi="Arial" w:cs="Arial"/>
        </w:rPr>
        <w:tab/>
        <w:t>The primary aim of this research was to understand the impact of a virtual learning environment on students. It focused on learners' experience at the Trinity Saint London Campus at the University of Wales.</w:t>
      </w:r>
    </w:p>
    <w:p w14:paraId="5524E1ED" w14:textId="77777777" w:rsidR="00624044" w:rsidRPr="00DF530B" w:rsidRDefault="00EC3FCA" w:rsidP="00624044">
      <w:pPr>
        <w:tabs>
          <w:tab w:val="left" w:pos="0"/>
        </w:tabs>
        <w:spacing w:line="360" w:lineRule="auto"/>
        <w:jc w:val="center"/>
        <w:rPr>
          <w:rFonts w:ascii="Arial" w:hAnsi="Arial" w:cs="Arial"/>
          <w:b/>
        </w:rPr>
      </w:pPr>
      <w:r w:rsidRPr="00DF530B">
        <w:rPr>
          <w:rFonts w:ascii="Arial" w:hAnsi="Arial" w:cs="Arial"/>
          <w:b/>
        </w:rPr>
        <w:t>Literature review</w:t>
      </w:r>
    </w:p>
    <w:p w14:paraId="02FC30AC" w14:textId="77777777" w:rsidR="00624044" w:rsidRPr="00DF530B" w:rsidRDefault="00EC3FCA" w:rsidP="00E1630D">
      <w:pPr>
        <w:tabs>
          <w:tab w:val="left" w:pos="0"/>
        </w:tabs>
        <w:spacing w:line="360" w:lineRule="auto"/>
        <w:rPr>
          <w:rFonts w:ascii="Arial" w:hAnsi="Arial" w:cs="Arial"/>
        </w:rPr>
      </w:pPr>
      <w:r w:rsidRPr="00DF530B">
        <w:rPr>
          <w:rFonts w:ascii="Arial" w:hAnsi="Arial" w:cs="Arial"/>
        </w:rPr>
        <w:tab/>
        <w:t>The research reviewed the literature on Virtual learning environments by discussing the characteristics and composition of VLE, students' perception, and its impacts on students.</w:t>
      </w:r>
    </w:p>
    <w:p w14:paraId="1FE3D55B" w14:textId="77777777" w:rsidR="00CE6933"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Virtual Learning environments</w:t>
      </w:r>
    </w:p>
    <w:p w14:paraId="027CD79C" w14:textId="77777777" w:rsidR="00CE6933"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ab/>
        <w:t xml:space="preserve">VLE </w:t>
      </w:r>
      <w:r w:rsidR="000A1188" w:rsidRPr="00DF530B">
        <w:rPr>
          <w:rFonts w:ascii="Arial" w:hAnsi="Arial" w:cs="Arial"/>
        </w:rPr>
        <w:t xml:space="preserve">is a digital space that allows learners and facilitators to interact with each other. Teachers can assign tasks to students through the VLEs, and students can submit their responses using the same platforms. </w:t>
      </w:r>
      <w:r w:rsidR="00010175" w:rsidRPr="00DF530B">
        <w:rPr>
          <w:rFonts w:ascii="Arial" w:hAnsi="Arial" w:cs="Arial"/>
        </w:rPr>
        <w:t xml:space="preserve">VLE is characterized </w:t>
      </w:r>
      <w:proofErr w:type="gramStart"/>
      <w:r w:rsidR="00010175" w:rsidRPr="00DF530B">
        <w:rPr>
          <w:rFonts w:ascii="Arial" w:hAnsi="Arial" w:cs="Arial"/>
        </w:rPr>
        <w:t>by the use of</w:t>
      </w:r>
      <w:proofErr w:type="gramEnd"/>
      <w:r w:rsidR="00010175" w:rsidRPr="00DF530B">
        <w:rPr>
          <w:rFonts w:ascii="Arial" w:hAnsi="Arial" w:cs="Arial"/>
        </w:rPr>
        <w:t xml:space="preserve"> the internet, computers, laptops, </w:t>
      </w:r>
      <w:r w:rsidR="00136BC4" w:rsidRPr="00DF530B">
        <w:rPr>
          <w:rFonts w:ascii="Arial" w:hAnsi="Arial" w:cs="Arial"/>
        </w:rPr>
        <w:t>smartphones</w:t>
      </w:r>
      <w:r w:rsidR="00010175" w:rsidRPr="00DF530B">
        <w:rPr>
          <w:rFonts w:ascii="Arial" w:hAnsi="Arial" w:cs="Arial"/>
        </w:rPr>
        <w:t>, interactive media between learners and facilitators, and the availability of learning resources. An individual can manage to learn a complete course through the VLE</w:t>
      </w:r>
      <w:r w:rsidR="00302D37" w:rsidRPr="00DF530B">
        <w:rPr>
          <w:rFonts w:ascii="Arial" w:hAnsi="Arial" w:cs="Arial"/>
        </w:rPr>
        <w:t xml:space="preserve"> because it has learning facilities such as CMS (Course management system) and many more.</w:t>
      </w:r>
    </w:p>
    <w:p w14:paraId="0A683419" w14:textId="77777777" w:rsidR="00E0616B"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ab/>
        <w:t xml:space="preserve"> According to Asia (2018), the </w:t>
      </w:r>
      <w:r w:rsidR="00343E1A" w:rsidRPr="00DF530B">
        <w:rPr>
          <w:rFonts w:ascii="Arial" w:hAnsi="Arial" w:cs="Arial"/>
        </w:rPr>
        <w:t xml:space="preserve">VLE platform can be accessible by users from whichever location they are. Users may need to create accounts using IDs and strong passwords for identification purposes. Besides the access by students and tutors, parents are also allowed to access and monitor their children's performance through their accounts. Once logged in, the users can access information about the course </w:t>
      </w:r>
      <w:r w:rsidRPr="00DF530B">
        <w:rPr>
          <w:rFonts w:ascii="Arial" w:hAnsi="Arial" w:cs="Arial"/>
        </w:rPr>
        <w:t>using their devices. VLE can store massive data in the cloud stores, where users can easily access them through the search menu.</w:t>
      </w:r>
    </w:p>
    <w:p w14:paraId="5AA34DF1" w14:textId="77777777" w:rsidR="00134D84"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 </w:t>
      </w:r>
      <w:r w:rsidR="00855E88" w:rsidRPr="00DF530B">
        <w:rPr>
          <w:rFonts w:ascii="Arial" w:hAnsi="Arial" w:cs="Arial"/>
          <w:b/>
        </w:rPr>
        <w:t>S</w:t>
      </w:r>
      <w:r w:rsidRPr="00DF530B">
        <w:rPr>
          <w:rFonts w:ascii="Arial" w:hAnsi="Arial" w:cs="Arial"/>
          <w:b/>
        </w:rPr>
        <w:t>tudent</w:t>
      </w:r>
      <w:r w:rsidR="00855E88" w:rsidRPr="00DF530B">
        <w:rPr>
          <w:rFonts w:ascii="Arial" w:hAnsi="Arial" w:cs="Arial"/>
          <w:b/>
        </w:rPr>
        <w:t>’</w:t>
      </w:r>
      <w:r w:rsidRPr="00DF530B">
        <w:rPr>
          <w:rFonts w:ascii="Arial" w:hAnsi="Arial" w:cs="Arial"/>
          <w:b/>
        </w:rPr>
        <w:t>s</w:t>
      </w:r>
      <w:r w:rsidR="00855E88" w:rsidRPr="00DF530B">
        <w:rPr>
          <w:rFonts w:ascii="Arial" w:hAnsi="Arial" w:cs="Arial"/>
          <w:b/>
        </w:rPr>
        <w:t xml:space="preserve"> perceptions of VLE</w:t>
      </w:r>
    </w:p>
    <w:p w14:paraId="45F2037D" w14:textId="77777777" w:rsidR="00302D37"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ab/>
        <w:t xml:space="preserve"> </w:t>
      </w:r>
      <w:r w:rsidR="00343E1A" w:rsidRPr="00DF530B">
        <w:rPr>
          <w:rFonts w:ascii="Arial" w:hAnsi="Arial" w:cs="Arial"/>
        </w:rPr>
        <w:t xml:space="preserve"> </w:t>
      </w:r>
      <w:r w:rsidR="00954886" w:rsidRPr="00DF530B">
        <w:rPr>
          <w:rFonts w:ascii="Arial" w:hAnsi="Arial" w:cs="Arial"/>
        </w:rPr>
        <w:t>Change is sometimes difficult to adopt and may face rejection at its early stages</w:t>
      </w:r>
      <w:r w:rsidR="00134D84" w:rsidRPr="00DF530B">
        <w:rPr>
          <w:rFonts w:ascii="Arial" w:hAnsi="Arial" w:cs="Arial"/>
        </w:rPr>
        <w:t>.</w:t>
      </w:r>
      <w:r w:rsidR="00954886" w:rsidRPr="00DF530B">
        <w:rPr>
          <w:rFonts w:ascii="Arial" w:hAnsi="Arial" w:cs="Arial"/>
        </w:rPr>
        <w:t xml:space="preserve"> Before fully implementing the VLE in institutions, teachers feared the ambiguity and doubted its effectiveness. </w:t>
      </w:r>
      <w:r w:rsidR="00A46ECC" w:rsidRPr="00DF530B">
        <w:rPr>
          <w:rFonts w:ascii="Arial" w:hAnsi="Arial" w:cs="Arial"/>
        </w:rPr>
        <w:t>Students have, however</w:t>
      </w:r>
      <w:r w:rsidR="00134D84" w:rsidRPr="00DF530B">
        <w:rPr>
          <w:rFonts w:ascii="Arial" w:hAnsi="Arial" w:cs="Arial"/>
        </w:rPr>
        <w:t xml:space="preserve">, executed the guidelines stipulated for formal learning. Learners use the recommended resources for assigned tasks, and teachers use approved teaching methods. However, </w:t>
      </w:r>
      <w:r w:rsidR="00850B22" w:rsidRPr="00DF530B">
        <w:rPr>
          <w:rFonts w:ascii="Arial" w:hAnsi="Arial" w:cs="Arial"/>
        </w:rPr>
        <w:t>it</w:t>
      </w:r>
      <w:r w:rsidR="00134D84" w:rsidRPr="00DF530B">
        <w:rPr>
          <w:rFonts w:ascii="Arial" w:hAnsi="Arial" w:cs="Arial"/>
        </w:rPr>
        <w:t xml:space="preserve"> al</w:t>
      </w:r>
      <w:r w:rsidR="00850B22" w:rsidRPr="00DF530B">
        <w:rPr>
          <w:rFonts w:ascii="Arial" w:hAnsi="Arial" w:cs="Arial"/>
        </w:rPr>
        <w:t xml:space="preserve">so enriches non-formal education. According to a study conducted among US university students, learners are happy to use VLE, </w:t>
      </w:r>
      <w:r w:rsidR="00035B37" w:rsidRPr="00DF530B">
        <w:rPr>
          <w:rFonts w:ascii="Arial" w:hAnsi="Arial" w:cs="Arial"/>
        </w:rPr>
        <w:t>whereby female</w:t>
      </w:r>
      <w:r w:rsidR="00850B22" w:rsidRPr="00DF530B">
        <w:rPr>
          <w:rFonts w:ascii="Arial" w:hAnsi="Arial" w:cs="Arial"/>
        </w:rPr>
        <w:t xml:space="preserve"> students have a positive attitude compared to male students. Most learners believe that VLE is more interactive and promote self-efficacy.</w:t>
      </w:r>
      <w:r w:rsidR="00595551" w:rsidRPr="00DF530B">
        <w:rPr>
          <w:rFonts w:ascii="Arial" w:hAnsi="Arial" w:cs="Arial"/>
        </w:rPr>
        <w:t xml:space="preserve"> The cognitivist theory of learning supports the conceptualization of ideas </w:t>
      </w:r>
      <w:proofErr w:type="gramStart"/>
      <w:r w:rsidR="00595551" w:rsidRPr="00DF530B">
        <w:rPr>
          <w:rFonts w:ascii="Arial" w:hAnsi="Arial" w:cs="Arial"/>
        </w:rPr>
        <w:t>( Clark</w:t>
      </w:r>
      <w:proofErr w:type="gramEnd"/>
      <w:r w:rsidR="00595551" w:rsidRPr="00DF530B">
        <w:rPr>
          <w:rFonts w:ascii="Arial" w:hAnsi="Arial" w:cs="Arial"/>
        </w:rPr>
        <w:t>, 2018)</w:t>
      </w:r>
      <w:r w:rsidR="00850B22" w:rsidRPr="00DF530B">
        <w:rPr>
          <w:rFonts w:ascii="Arial" w:hAnsi="Arial" w:cs="Arial"/>
        </w:rPr>
        <w:t>. Likely, students enjoy interacting with technology and learning more about it through VLE.</w:t>
      </w:r>
    </w:p>
    <w:p w14:paraId="707CA102" w14:textId="77777777" w:rsidR="00850B22"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ab/>
      </w:r>
      <w:r w:rsidR="00167AD6" w:rsidRPr="00DF530B">
        <w:rPr>
          <w:rFonts w:ascii="Arial" w:hAnsi="Arial" w:cs="Arial"/>
        </w:rPr>
        <w:t xml:space="preserve">However, </w:t>
      </w:r>
      <w:r w:rsidR="00855E88" w:rsidRPr="00DF530B">
        <w:rPr>
          <w:rFonts w:ascii="Arial" w:hAnsi="Arial" w:cs="Arial"/>
        </w:rPr>
        <w:t>most</w:t>
      </w:r>
      <w:r w:rsidR="00167AD6" w:rsidRPr="00DF530B">
        <w:rPr>
          <w:rFonts w:ascii="Arial" w:hAnsi="Arial" w:cs="Arial"/>
        </w:rPr>
        <w:t xml:space="preserve"> students have claimed that the effectiveness of using VLE is dependent on the individual's time management skills, course design, level of technological understanding, and motivation to learn. It is challenging to use digital platforms that have complicated interfaces. It takes a lot of time to navigate through and find the right resources. The technical problems could lead to delays in submissions of assignments that lead to </w:t>
      </w:r>
      <w:r w:rsidR="00954886" w:rsidRPr="00DF530B">
        <w:rPr>
          <w:rFonts w:ascii="Arial" w:hAnsi="Arial" w:cs="Arial"/>
        </w:rPr>
        <w:t>penalties and may be a source of demoralization. Additionally, students feel that the implementation of learning on VLE is vital for the program's success. Poorly executed VLE leads to a lack of motivation and poor participation of learners.</w:t>
      </w:r>
    </w:p>
    <w:p w14:paraId="7839B851" w14:textId="77777777" w:rsidR="00855E88"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 VLE impacts on Students</w:t>
      </w:r>
    </w:p>
    <w:p w14:paraId="5960FF86" w14:textId="77777777" w:rsidR="00855E88"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ab/>
        <w:t xml:space="preserve">VLE was introduced in the education sector </w:t>
      </w:r>
      <w:proofErr w:type="gramStart"/>
      <w:r w:rsidRPr="00DF530B">
        <w:rPr>
          <w:rFonts w:ascii="Arial" w:hAnsi="Arial" w:cs="Arial"/>
        </w:rPr>
        <w:t>as a way to</w:t>
      </w:r>
      <w:proofErr w:type="gramEnd"/>
      <w:r w:rsidRPr="00DF530B">
        <w:rPr>
          <w:rFonts w:ascii="Arial" w:hAnsi="Arial" w:cs="Arial"/>
        </w:rPr>
        <w:t xml:space="preserve"> improve learning. VLE is practiced in learning for various disciplines, including nursing, architecture, business, and hospitality. Most students report positive results from the use of VLE. According to research conducte</w:t>
      </w:r>
      <w:r w:rsidR="008549BC" w:rsidRPr="00DF530B">
        <w:rPr>
          <w:rFonts w:ascii="Arial" w:hAnsi="Arial" w:cs="Arial"/>
        </w:rPr>
        <w:t>d by Ryan &amp; Poole (2019), nursing students felt satisfied with radiotherapy sessions involving VLE compared to those using didactic information.</w:t>
      </w:r>
    </w:p>
    <w:p w14:paraId="79379A82" w14:textId="77777777" w:rsidR="005452A0"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Moreover, students learn to be much more organized when learning on VLE. The VLE needs a scheduled procedure to access online classes with timelines that students m</w:t>
      </w:r>
      <w:r w:rsidR="00472A76" w:rsidRPr="00DF530B">
        <w:rPr>
          <w:rFonts w:ascii="Arial" w:hAnsi="Arial" w:cs="Arial"/>
        </w:rPr>
        <w:t xml:space="preserve">ust follow. Students can access and revise missed concepts using the available online resources. Additionally, they can access broader knowledge by browsing external sources to supplement given resources. </w:t>
      </w:r>
      <w:r w:rsidR="00290B9F" w:rsidRPr="00DF530B">
        <w:rPr>
          <w:rFonts w:ascii="Arial" w:hAnsi="Arial" w:cs="Arial"/>
        </w:rPr>
        <w:t xml:space="preserve">Learners get an opportunity to learn communication skills and effective use of communication platforms available in the VLE. </w:t>
      </w:r>
    </w:p>
    <w:p w14:paraId="652F5D78" w14:textId="77777777" w:rsidR="00433AB4" w:rsidRPr="00DF530B" w:rsidRDefault="00EC3FCA" w:rsidP="00E1630D">
      <w:pPr>
        <w:pStyle w:val="ListParagraph"/>
        <w:tabs>
          <w:tab w:val="left" w:pos="0"/>
        </w:tabs>
        <w:spacing w:line="360" w:lineRule="auto"/>
        <w:ind w:left="0"/>
        <w:jc w:val="center"/>
        <w:rPr>
          <w:rFonts w:ascii="Arial" w:hAnsi="Arial" w:cs="Arial"/>
          <w:b/>
        </w:rPr>
      </w:pPr>
      <w:r w:rsidRPr="00DF530B">
        <w:rPr>
          <w:rFonts w:ascii="Arial" w:hAnsi="Arial" w:cs="Arial"/>
          <w:b/>
        </w:rPr>
        <w:t>Research methods</w:t>
      </w:r>
    </w:p>
    <w:p w14:paraId="6521A254" w14:textId="77777777" w:rsidR="00433AB4" w:rsidRPr="00DF530B" w:rsidRDefault="00EC3FCA" w:rsidP="00E1630D">
      <w:pPr>
        <w:pStyle w:val="ListParagraph"/>
        <w:tabs>
          <w:tab w:val="left" w:pos="0"/>
        </w:tabs>
        <w:spacing w:line="360" w:lineRule="auto"/>
        <w:ind w:left="0"/>
        <w:jc w:val="both"/>
        <w:rPr>
          <w:rFonts w:ascii="Arial" w:hAnsi="Arial" w:cs="Arial"/>
        </w:rPr>
      </w:pPr>
      <w:r w:rsidRPr="00DF530B">
        <w:rPr>
          <w:rFonts w:ascii="Arial" w:hAnsi="Arial" w:cs="Arial"/>
        </w:rPr>
        <w:tab/>
      </w:r>
      <w:r w:rsidR="000550CB" w:rsidRPr="00DF530B">
        <w:rPr>
          <w:rFonts w:ascii="Arial" w:hAnsi="Arial" w:cs="Arial"/>
        </w:rPr>
        <w:t xml:space="preserve">The data for this research was gathered in full consideration of the privacy policies stated by the institution. </w:t>
      </w:r>
      <w:r w:rsidR="00843AFA" w:rsidRPr="00DF530B">
        <w:rPr>
          <w:rFonts w:ascii="Arial" w:hAnsi="Arial" w:cs="Arial"/>
        </w:rPr>
        <w:t xml:space="preserve">The study features both qualitative and quantitative data but focuses on analyzing qualitative data. Qualitative research entails gathering data by getting opinions rather than values. </w:t>
      </w:r>
      <w:r w:rsidR="000550CB" w:rsidRPr="00DF530B">
        <w:rPr>
          <w:rFonts w:ascii="Arial" w:hAnsi="Arial" w:cs="Arial"/>
        </w:rPr>
        <w:t>The result was obtained after analysis of both primary and secondary data. The primary data refers to raw facts obtained from firs</w:t>
      </w:r>
      <w:r w:rsidR="00E425B6" w:rsidRPr="00DF530B">
        <w:rPr>
          <w:rFonts w:ascii="Arial" w:hAnsi="Arial" w:cs="Arial"/>
        </w:rPr>
        <w:t>t-hand encounters with the subject under study. Primary d</w:t>
      </w:r>
      <w:r w:rsidR="00347CD7" w:rsidRPr="00DF530B">
        <w:rPr>
          <w:rFonts w:ascii="Arial" w:hAnsi="Arial" w:cs="Arial"/>
        </w:rPr>
        <w:t xml:space="preserve">ata can </w:t>
      </w:r>
      <w:r w:rsidR="00301077" w:rsidRPr="00DF530B">
        <w:rPr>
          <w:rFonts w:ascii="Arial" w:hAnsi="Arial" w:cs="Arial"/>
        </w:rPr>
        <w:t>be either</w:t>
      </w:r>
      <w:r w:rsidR="00347CD7" w:rsidRPr="00DF530B">
        <w:rPr>
          <w:rFonts w:ascii="Arial" w:hAnsi="Arial" w:cs="Arial"/>
        </w:rPr>
        <w:t xml:space="preserve"> qualitative or quant</w:t>
      </w:r>
      <w:r w:rsidR="005452A0" w:rsidRPr="00DF530B">
        <w:rPr>
          <w:rFonts w:ascii="Arial" w:hAnsi="Arial" w:cs="Arial"/>
        </w:rPr>
        <w:t>it</w:t>
      </w:r>
      <w:r w:rsidR="00347CD7" w:rsidRPr="00DF530B">
        <w:rPr>
          <w:rFonts w:ascii="Arial" w:hAnsi="Arial" w:cs="Arial"/>
        </w:rPr>
        <w:t>ative. This research gathered both quantitative and qualitative data from students. On the other hand, secondary data refers to existing data about a topic of study</w:t>
      </w:r>
      <w:r w:rsidR="00F33F78" w:rsidRPr="00DF530B">
        <w:rPr>
          <w:rFonts w:ascii="Arial" w:hAnsi="Arial" w:cs="Arial"/>
        </w:rPr>
        <w:t xml:space="preserve">. </w:t>
      </w:r>
    </w:p>
    <w:p w14:paraId="565D5345" w14:textId="77777777" w:rsidR="0030534E" w:rsidRPr="00DF530B" w:rsidRDefault="00EC3FCA" w:rsidP="00E1630D">
      <w:pPr>
        <w:pStyle w:val="ListParagraph"/>
        <w:tabs>
          <w:tab w:val="left" w:pos="0"/>
        </w:tabs>
        <w:spacing w:line="360" w:lineRule="auto"/>
        <w:ind w:left="0"/>
        <w:jc w:val="both"/>
        <w:rPr>
          <w:rFonts w:ascii="Arial" w:hAnsi="Arial" w:cs="Arial"/>
        </w:rPr>
      </w:pPr>
      <w:r w:rsidRPr="00DF530B">
        <w:rPr>
          <w:rFonts w:ascii="Arial" w:hAnsi="Arial" w:cs="Arial"/>
        </w:rPr>
        <w:tab/>
        <w:t xml:space="preserve">The primary data was collected using a questionnaire. The questionnaire consisted of three sections; section A was to understand the perceptions learners had on VLE, section B was to determine the benefits and disadvantages of VLE to students, and section C was focused on </w:t>
      </w:r>
      <w:r w:rsidR="00691110" w:rsidRPr="00DF530B">
        <w:rPr>
          <w:rFonts w:ascii="Arial" w:hAnsi="Arial" w:cs="Arial"/>
        </w:rPr>
        <w:t xml:space="preserve">the nature of </w:t>
      </w:r>
      <w:proofErr w:type="gramStart"/>
      <w:r w:rsidR="00691110" w:rsidRPr="00DF530B">
        <w:rPr>
          <w:rFonts w:ascii="Arial" w:hAnsi="Arial" w:cs="Arial"/>
        </w:rPr>
        <w:t>VLEs</w:t>
      </w:r>
      <w:proofErr w:type="gramEnd"/>
      <w:r w:rsidR="00691110" w:rsidRPr="00DF530B">
        <w:rPr>
          <w:rFonts w:ascii="Arial" w:hAnsi="Arial" w:cs="Arial"/>
        </w:rPr>
        <w:t xml:space="preserve"> and the challenges encountered. The three-section had </w:t>
      </w:r>
      <w:r w:rsidR="00A347CB" w:rsidRPr="00DF530B">
        <w:rPr>
          <w:rFonts w:ascii="Arial" w:hAnsi="Arial" w:cs="Arial"/>
        </w:rPr>
        <w:t>twenty</w:t>
      </w:r>
      <w:r w:rsidR="00691110" w:rsidRPr="00DF530B">
        <w:rPr>
          <w:rFonts w:ascii="Arial" w:hAnsi="Arial" w:cs="Arial"/>
        </w:rPr>
        <w:t xml:space="preserve">-five </w:t>
      </w:r>
      <w:r w:rsidR="00A347CB" w:rsidRPr="00DF530B">
        <w:rPr>
          <w:rFonts w:ascii="Arial" w:hAnsi="Arial" w:cs="Arial"/>
        </w:rPr>
        <w:t>questions, that is</w:t>
      </w:r>
      <w:r w:rsidR="00691110" w:rsidRPr="00DF530B">
        <w:rPr>
          <w:rFonts w:ascii="Arial" w:hAnsi="Arial" w:cs="Arial"/>
        </w:rPr>
        <w:t>, ten open and</w:t>
      </w:r>
      <w:r w:rsidR="00A347CB" w:rsidRPr="00DF530B">
        <w:rPr>
          <w:rFonts w:ascii="Arial" w:hAnsi="Arial" w:cs="Arial"/>
        </w:rPr>
        <w:t xml:space="preserve"> 15 </w:t>
      </w:r>
      <w:r w:rsidR="00691110" w:rsidRPr="00DF530B">
        <w:rPr>
          <w:rFonts w:ascii="Arial" w:hAnsi="Arial" w:cs="Arial"/>
        </w:rPr>
        <w:t xml:space="preserve">closed-ended questions. Participants were expected to respond to all inquiries, but 10% did not fully answer. </w:t>
      </w:r>
    </w:p>
    <w:p w14:paraId="55506757" w14:textId="77777777" w:rsidR="00877D45" w:rsidRPr="00DF530B" w:rsidRDefault="00EC3FCA" w:rsidP="00E1630D">
      <w:pPr>
        <w:pStyle w:val="ListParagraph"/>
        <w:tabs>
          <w:tab w:val="left" w:pos="0"/>
        </w:tabs>
        <w:spacing w:line="360" w:lineRule="auto"/>
        <w:ind w:left="0"/>
        <w:jc w:val="both"/>
        <w:rPr>
          <w:rFonts w:ascii="Arial" w:hAnsi="Arial" w:cs="Arial"/>
        </w:rPr>
      </w:pPr>
      <w:r w:rsidRPr="00DF530B">
        <w:rPr>
          <w:rFonts w:ascii="Arial" w:hAnsi="Arial" w:cs="Arial"/>
        </w:rPr>
        <w:t xml:space="preserve">Secondary data was obtained from the records of the students and available literature on VLE. </w:t>
      </w:r>
    </w:p>
    <w:p w14:paraId="08995651" w14:textId="77777777" w:rsidR="005452A0" w:rsidRPr="00DF530B" w:rsidRDefault="00EC3FCA" w:rsidP="00E1630D">
      <w:pPr>
        <w:pStyle w:val="ListParagraph"/>
        <w:tabs>
          <w:tab w:val="left" w:pos="0"/>
        </w:tabs>
        <w:spacing w:line="360" w:lineRule="auto"/>
        <w:ind w:left="0"/>
        <w:jc w:val="both"/>
        <w:rPr>
          <w:rFonts w:ascii="Arial" w:hAnsi="Arial" w:cs="Arial"/>
          <w:b/>
        </w:rPr>
      </w:pPr>
      <w:r w:rsidRPr="00DF530B">
        <w:rPr>
          <w:rFonts w:ascii="Arial" w:hAnsi="Arial" w:cs="Arial"/>
          <w:b/>
        </w:rPr>
        <w:t>Sample and sample size</w:t>
      </w:r>
    </w:p>
    <w:p w14:paraId="7D910F81" w14:textId="77777777" w:rsidR="00433AB4" w:rsidRPr="00DF530B" w:rsidRDefault="00EC3FCA" w:rsidP="00E1630D">
      <w:pPr>
        <w:pStyle w:val="ListParagraph"/>
        <w:tabs>
          <w:tab w:val="left" w:pos="0"/>
        </w:tabs>
        <w:spacing w:line="360" w:lineRule="auto"/>
        <w:ind w:left="0"/>
        <w:rPr>
          <w:rFonts w:ascii="Arial" w:hAnsi="Arial" w:cs="Arial"/>
        </w:rPr>
      </w:pPr>
      <w:r w:rsidRPr="00DF530B">
        <w:rPr>
          <w:rFonts w:ascii="Arial" w:hAnsi="Arial" w:cs="Arial"/>
        </w:rPr>
        <w:tab/>
      </w:r>
      <w:r w:rsidR="0030534E" w:rsidRPr="00DF530B">
        <w:rPr>
          <w:rFonts w:ascii="Arial" w:hAnsi="Arial" w:cs="Arial"/>
        </w:rPr>
        <w:t>The research</w:t>
      </w:r>
      <w:r w:rsidR="00691110" w:rsidRPr="00DF530B">
        <w:rPr>
          <w:rFonts w:ascii="Arial" w:hAnsi="Arial" w:cs="Arial"/>
        </w:rPr>
        <w:t xml:space="preserve"> was aimed at Students from the University of Wales Trinity Saint David in London. The</w:t>
      </w:r>
      <w:r w:rsidR="0030534E" w:rsidRPr="00DF530B">
        <w:rPr>
          <w:rFonts w:ascii="Arial" w:hAnsi="Arial" w:cs="Arial"/>
        </w:rPr>
        <w:t xml:space="preserve"> target</w:t>
      </w:r>
      <w:r w:rsidR="00691110" w:rsidRPr="00DF530B">
        <w:rPr>
          <w:rFonts w:ascii="Arial" w:hAnsi="Arial" w:cs="Arial"/>
        </w:rPr>
        <w:t xml:space="preserve"> was </w:t>
      </w:r>
      <w:r w:rsidR="0030534E" w:rsidRPr="00DF530B">
        <w:rPr>
          <w:rFonts w:ascii="Arial" w:hAnsi="Arial" w:cs="Arial"/>
        </w:rPr>
        <w:t>fifty participants, but only 45 agreed to answer the questionnaires</w:t>
      </w:r>
      <w:r w:rsidR="00691110" w:rsidRPr="00DF530B">
        <w:rPr>
          <w:rFonts w:ascii="Arial" w:hAnsi="Arial" w:cs="Arial"/>
        </w:rPr>
        <w:t xml:space="preserve">. A consent letter to participate in the research was issued to the participant, and only volunteers were picked. </w:t>
      </w:r>
      <w:r w:rsidR="0030534E" w:rsidRPr="00DF530B">
        <w:rPr>
          <w:rFonts w:ascii="Arial" w:hAnsi="Arial" w:cs="Arial"/>
        </w:rPr>
        <w:t xml:space="preserve"> </w:t>
      </w:r>
    </w:p>
    <w:p w14:paraId="410CBCE7" w14:textId="77777777" w:rsidR="005452A0" w:rsidRPr="00DF530B" w:rsidRDefault="00EC3FCA" w:rsidP="00E1630D">
      <w:pPr>
        <w:tabs>
          <w:tab w:val="left" w:pos="0"/>
        </w:tabs>
        <w:spacing w:line="360" w:lineRule="auto"/>
        <w:rPr>
          <w:rFonts w:ascii="Arial" w:hAnsi="Arial" w:cs="Arial"/>
          <w:b/>
        </w:rPr>
      </w:pPr>
      <w:r w:rsidRPr="00DF530B">
        <w:rPr>
          <w:rFonts w:ascii="Arial" w:hAnsi="Arial" w:cs="Arial"/>
          <w:b/>
        </w:rPr>
        <w:t>Ethical consideration</w:t>
      </w:r>
    </w:p>
    <w:p w14:paraId="20B7B945" w14:textId="77777777" w:rsidR="00877D45" w:rsidRPr="00DF530B" w:rsidRDefault="00EC3FCA" w:rsidP="00E1630D">
      <w:pPr>
        <w:tabs>
          <w:tab w:val="left" w:pos="0"/>
        </w:tabs>
        <w:spacing w:line="360" w:lineRule="auto"/>
        <w:rPr>
          <w:rFonts w:ascii="Arial" w:hAnsi="Arial" w:cs="Arial"/>
        </w:rPr>
      </w:pPr>
      <w:r w:rsidRPr="00DF530B">
        <w:rPr>
          <w:rFonts w:ascii="Arial" w:hAnsi="Arial" w:cs="Arial"/>
        </w:rPr>
        <w:tab/>
      </w:r>
      <w:r w:rsidR="00197AEA" w:rsidRPr="00DF530B">
        <w:rPr>
          <w:rFonts w:ascii="Arial" w:hAnsi="Arial" w:cs="Arial"/>
        </w:rPr>
        <w:t xml:space="preserve">The research gathered data according to the ethical principles of analysis. The consent of participants was obtained through a consent letter. The consent letter detailed the study's objectives and assured privacy of information provided by the respondents. Similarly, the questionnaire restated the privacy terms, and none of the questions required disclosure of names or anything relatable. To reduce the chances of data manipulation, every question was timed for the respondents. </w:t>
      </w:r>
    </w:p>
    <w:p w14:paraId="434B4D41" w14:textId="77777777" w:rsidR="00035B37" w:rsidRPr="00DF530B" w:rsidRDefault="00EC3FCA" w:rsidP="00EC3FCA">
      <w:pPr>
        <w:tabs>
          <w:tab w:val="left" w:pos="0"/>
        </w:tabs>
        <w:spacing w:line="360" w:lineRule="auto"/>
        <w:jc w:val="center"/>
        <w:rPr>
          <w:rFonts w:ascii="Arial" w:hAnsi="Arial" w:cs="Arial"/>
          <w:b/>
        </w:rPr>
      </w:pPr>
      <w:r w:rsidRPr="00DF530B">
        <w:rPr>
          <w:rFonts w:ascii="Arial" w:hAnsi="Arial" w:cs="Arial"/>
          <w:b/>
        </w:rPr>
        <w:t>Results</w:t>
      </w:r>
      <w:r w:rsidR="003A7FCE" w:rsidRPr="00DF530B">
        <w:rPr>
          <w:rFonts w:ascii="Arial" w:hAnsi="Arial" w:cs="Arial"/>
          <w:b/>
        </w:rPr>
        <w:t xml:space="preserve"> and analysis</w:t>
      </w:r>
    </w:p>
    <w:p w14:paraId="3ADF9180"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ab/>
      </w:r>
      <w:r w:rsidR="0013055F" w:rsidRPr="00DF530B">
        <w:rPr>
          <w:rFonts w:ascii="Arial" w:hAnsi="Arial" w:cs="Arial"/>
        </w:rPr>
        <w:t>The results wer</w:t>
      </w:r>
      <w:r w:rsidR="00595551" w:rsidRPr="00DF530B">
        <w:rPr>
          <w:rFonts w:ascii="Arial" w:hAnsi="Arial" w:cs="Arial"/>
        </w:rPr>
        <w:t xml:space="preserve">e presented in tables </w:t>
      </w:r>
      <w:r w:rsidR="0013055F" w:rsidRPr="00DF530B">
        <w:rPr>
          <w:rFonts w:ascii="Arial" w:hAnsi="Arial" w:cs="Arial"/>
        </w:rPr>
        <w:t>in the order of the qu</w:t>
      </w:r>
      <w:r w:rsidR="00E1630D" w:rsidRPr="00DF530B">
        <w:rPr>
          <w:rFonts w:ascii="Arial" w:hAnsi="Arial" w:cs="Arial"/>
        </w:rPr>
        <w:t>estions as in the questionnaire.</w:t>
      </w:r>
    </w:p>
    <w:p w14:paraId="2DDDC201" w14:textId="77777777" w:rsidR="00A629F6" w:rsidRPr="00DF530B" w:rsidRDefault="00EC3FCA" w:rsidP="00E1630D">
      <w:pPr>
        <w:pStyle w:val="Caption"/>
        <w:keepNext/>
        <w:tabs>
          <w:tab w:val="left" w:pos="0"/>
        </w:tabs>
        <w:spacing w:line="360" w:lineRule="auto"/>
        <w:rPr>
          <w:rFonts w:ascii="Arial" w:hAnsi="Arial" w:cs="Arial"/>
          <w:b/>
          <w:sz w:val="22"/>
          <w:szCs w:val="22"/>
        </w:rPr>
      </w:pPr>
      <w:r w:rsidRPr="00DF530B">
        <w:rPr>
          <w:rFonts w:ascii="Arial" w:hAnsi="Arial" w:cs="Arial"/>
          <w:b/>
          <w:sz w:val="22"/>
          <w:szCs w:val="22"/>
        </w:rPr>
        <w:t xml:space="preserve">Table </w:t>
      </w:r>
      <w:r w:rsidRPr="00DF530B">
        <w:rPr>
          <w:rFonts w:ascii="Arial" w:hAnsi="Arial" w:cs="Arial"/>
          <w:b/>
          <w:sz w:val="22"/>
          <w:szCs w:val="22"/>
        </w:rPr>
        <w:fldChar w:fldCharType="begin"/>
      </w:r>
      <w:r w:rsidRPr="00DF530B">
        <w:rPr>
          <w:rFonts w:ascii="Arial" w:hAnsi="Arial" w:cs="Arial"/>
          <w:b/>
          <w:sz w:val="22"/>
          <w:szCs w:val="22"/>
        </w:rPr>
        <w:instrText xml:space="preserve"> SEQ Table \* ARABIC </w:instrText>
      </w:r>
      <w:r w:rsidRPr="00DF530B">
        <w:rPr>
          <w:rFonts w:ascii="Arial" w:hAnsi="Arial" w:cs="Arial"/>
          <w:b/>
          <w:sz w:val="22"/>
          <w:szCs w:val="22"/>
        </w:rPr>
        <w:fldChar w:fldCharType="separate"/>
      </w:r>
      <w:r w:rsidR="00022E65" w:rsidRPr="00DF530B">
        <w:rPr>
          <w:rFonts w:ascii="Arial" w:hAnsi="Arial" w:cs="Arial"/>
          <w:b/>
          <w:noProof/>
          <w:sz w:val="22"/>
          <w:szCs w:val="22"/>
        </w:rPr>
        <w:t>1</w:t>
      </w:r>
      <w:r w:rsidRPr="00DF530B">
        <w:rPr>
          <w:rFonts w:ascii="Arial" w:hAnsi="Arial" w:cs="Arial"/>
          <w:b/>
          <w:sz w:val="22"/>
          <w:szCs w:val="22"/>
        </w:rPr>
        <w:fldChar w:fldCharType="end"/>
      </w:r>
      <w:r w:rsidRPr="00DF530B">
        <w:rPr>
          <w:rFonts w:ascii="Arial" w:hAnsi="Arial" w:cs="Arial"/>
          <w:b/>
          <w:sz w:val="22"/>
          <w:szCs w:val="22"/>
        </w:rPr>
        <w:t>: Students' perception of VLE</w:t>
      </w:r>
    </w:p>
    <w:tbl>
      <w:tblPr>
        <w:tblStyle w:val="TableGrid"/>
        <w:tblW w:w="0" w:type="auto"/>
        <w:tblLook w:val="04A0" w:firstRow="1" w:lastRow="0" w:firstColumn="1" w:lastColumn="0" w:noHBand="0" w:noVBand="1"/>
      </w:tblPr>
      <w:tblGrid>
        <w:gridCol w:w="4855"/>
        <w:gridCol w:w="1378"/>
        <w:gridCol w:w="3117"/>
      </w:tblGrid>
      <w:tr w:rsidR="00DB53E3" w:rsidRPr="00DF530B" w14:paraId="24D98916" w14:textId="77777777" w:rsidTr="00D46DC9">
        <w:tc>
          <w:tcPr>
            <w:tcW w:w="4855" w:type="dxa"/>
          </w:tcPr>
          <w:p w14:paraId="2F68666C" w14:textId="77777777" w:rsidR="0013055F" w:rsidRPr="00DF530B" w:rsidRDefault="0013055F" w:rsidP="00E1630D">
            <w:pPr>
              <w:tabs>
                <w:tab w:val="left" w:pos="0"/>
              </w:tabs>
              <w:spacing w:line="360" w:lineRule="auto"/>
              <w:rPr>
                <w:rFonts w:ascii="Arial" w:hAnsi="Arial" w:cs="Arial"/>
              </w:rPr>
            </w:pPr>
          </w:p>
        </w:tc>
        <w:tc>
          <w:tcPr>
            <w:tcW w:w="1378" w:type="dxa"/>
          </w:tcPr>
          <w:p w14:paraId="532E10B4" w14:textId="77777777" w:rsidR="0013055F" w:rsidRPr="00DF530B" w:rsidRDefault="00EC3FCA" w:rsidP="00E1630D">
            <w:pPr>
              <w:tabs>
                <w:tab w:val="left" w:pos="0"/>
              </w:tabs>
              <w:spacing w:line="360" w:lineRule="auto"/>
              <w:rPr>
                <w:rFonts w:ascii="Arial" w:hAnsi="Arial" w:cs="Arial"/>
              </w:rPr>
            </w:pPr>
            <w:r w:rsidRPr="00DF530B">
              <w:rPr>
                <w:rFonts w:ascii="Arial" w:hAnsi="Arial" w:cs="Arial"/>
              </w:rPr>
              <w:t>mean</w:t>
            </w:r>
          </w:p>
        </w:tc>
        <w:tc>
          <w:tcPr>
            <w:tcW w:w="3117" w:type="dxa"/>
          </w:tcPr>
          <w:p w14:paraId="2943B092" w14:textId="77777777" w:rsidR="0013055F" w:rsidRPr="00DF530B" w:rsidRDefault="00EC3FCA" w:rsidP="00E1630D">
            <w:pPr>
              <w:tabs>
                <w:tab w:val="left" w:pos="0"/>
              </w:tabs>
              <w:spacing w:line="360" w:lineRule="auto"/>
              <w:rPr>
                <w:rFonts w:ascii="Arial" w:hAnsi="Arial" w:cs="Arial"/>
              </w:rPr>
            </w:pPr>
            <w:r w:rsidRPr="00DF530B">
              <w:rPr>
                <w:rFonts w:ascii="Arial" w:hAnsi="Arial" w:cs="Arial"/>
              </w:rPr>
              <w:t>Standard deviation</w:t>
            </w:r>
          </w:p>
        </w:tc>
      </w:tr>
      <w:tr w:rsidR="00DB53E3" w:rsidRPr="00DF530B" w14:paraId="010DEBFA" w14:textId="77777777" w:rsidTr="00D46DC9">
        <w:tc>
          <w:tcPr>
            <w:tcW w:w="4855" w:type="dxa"/>
          </w:tcPr>
          <w:p w14:paraId="486CE5BC"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Confidence in the quality of VLE education</w:t>
            </w:r>
          </w:p>
        </w:tc>
        <w:tc>
          <w:tcPr>
            <w:tcW w:w="1378" w:type="dxa"/>
          </w:tcPr>
          <w:p w14:paraId="14B647D9"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3.81</w:t>
            </w:r>
          </w:p>
        </w:tc>
        <w:tc>
          <w:tcPr>
            <w:tcW w:w="3117" w:type="dxa"/>
          </w:tcPr>
          <w:p w14:paraId="2FEF0E8C"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0.92</w:t>
            </w:r>
          </w:p>
        </w:tc>
      </w:tr>
      <w:tr w:rsidR="00DB53E3" w:rsidRPr="00DF530B" w14:paraId="0066794C" w14:textId="77777777" w:rsidTr="00D46DC9">
        <w:tc>
          <w:tcPr>
            <w:tcW w:w="4855" w:type="dxa"/>
          </w:tcPr>
          <w:p w14:paraId="0E228481"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Teachers' attitude affects learning</w:t>
            </w:r>
          </w:p>
        </w:tc>
        <w:tc>
          <w:tcPr>
            <w:tcW w:w="1378" w:type="dxa"/>
          </w:tcPr>
          <w:p w14:paraId="5D42028F"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2.8</w:t>
            </w:r>
          </w:p>
        </w:tc>
        <w:tc>
          <w:tcPr>
            <w:tcW w:w="3117" w:type="dxa"/>
          </w:tcPr>
          <w:p w14:paraId="4869080B"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0.22</w:t>
            </w:r>
          </w:p>
        </w:tc>
      </w:tr>
      <w:tr w:rsidR="00DB53E3" w:rsidRPr="00DF530B" w14:paraId="28021A8E" w14:textId="77777777" w:rsidTr="00D46DC9">
        <w:tc>
          <w:tcPr>
            <w:tcW w:w="4855" w:type="dxa"/>
          </w:tcPr>
          <w:p w14:paraId="76481047"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 xml:space="preserve">Learning is interactive </w:t>
            </w:r>
          </w:p>
        </w:tc>
        <w:tc>
          <w:tcPr>
            <w:tcW w:w="1378" w:type="dxa"/>
          </w:tcPr>
          <w:p w14:paraId="45A5726C"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3.65</w:t>
            </w:r>
          </w:p>
        </w:tc>
        <w:tc>
          <w:tcPr>
            <w:tcW w:w="3117" w:type="dxa"/>
          </w:tcPr>
          <w:p w14:paraId="77238068" w14:textId="77777777" w:rsidR="00DD77FB" w:rsidRPr="00DF530B" w:rsidRDefault="00EC3FCA" w:rsidP="00E1630D">
            <w:pPr>
              <w:tabs>
                <w:tab w:val="left" w:pos="0"/>
              </w:tabs>
              <w:spacing w:line="360" w:lineRule="auto"/>
              <w:rPr>
                <w:rFonts w:ascii="Arial" w:hAnsi="Arial" w:cs="Arial"/>
              </w:rPr>
            </w:pPr>
            <w:r w:rsidRPr="00DF530B">
              <w:rPr>
                <w:rFonts w:ascii="Arial" w:hAnsi="Arial" w:cs="Arial"/>
              </w:rPr>
              <w:t>0.33</w:t>
            </w:r>
          </w:p>
        </w:tc>
      </w:tr>
      <w:tr w:rsidR="00DB53E3" w:rsidRPr="00DF530B" w14:paraId="12B9B6AF" w14:textId="77777777" w:rsidTr="00D46DC9">
        <w:tc>
          <w:tcPr>
            <w:tcW w:w="4855" w:type="dxa"/>
          </w:tcPr>
          <w:p w14:paraId="73C18E54" w14:textId="77777777" w:rsidR="00A629F6" w:rsidRPr="00DF530B" w:rsidRDefault="00EC3FCA" w:rsidP="00E1630D">
            <w:pPr>
              <w:tabs>
                <w:tab w:val="left" w:pos="0"/>
              </w:tabs>
              <w:spacing w:line="360" w:lineRule="auto"/>
              <w:rPr>
                <w:rFonts w:ascii="Arial" w:hAnsi="Arial" w:cs="Arial"/>
              </w:rPr>
            </w:pPr>
            <w:r w:rsidRPr="00DF530B">
              <w:rPr>
                <w:rFonts w:ascii="Arial" w:hAnsi="Arial" w:cs="Arial"/>
              </w:rPr>
              <w:t>Computer skills influence participation</w:t>
            </w:r>
          </w:p>
        </w:tc>
        <w:tc>
          <w:tcPr>
            <w:tcW w:w="1378" w:type="dxa"/>
          </w:tcPr>
          <w:p w14:paraId="637E1710" w14:textId="77777777" w:rsidR="00A629F6" w:rsidRPr="00DF530B" w:rsidRDefault="00EC3FCA" w:rsidP="00E1630D">
            <w:pPr>
              <w:tabs>
                <w:tab w:val="left" w:pos="0"/>
              </w:tabs>
              <w:spacing w:line="360" w:lineRule="auto"/>
              <w:rPr>
                <w:rFonts w:ascii="Arial" w:hAnsi="Arial" w:cs="Arial"/>
              </w:rPr>
            </w:pPr>
            <w:r w:rsidRPr="00DF530B">
              <w:rPr>
                <w:rFonts w:ascii="Arial" w:hAnsi="Arial" w:cs="Arial"/>
              </w:rPr>
              <w:t>2.16</w:t>
            </w:r>
          </w:p>
        </w:tc>
        <w:tc>
          <w:tcPr>
            <w:tcW w:w="3117" w:type="dxa"/>
          </w:tcPr>
          <w:p w14:paraId="7747A60A" w14:textId="77777777" w:rsidR="00A629F6" w:rsidRPr="00DF530B" w:rsidRDefault="00EC3FCA" w:rsidP="00E1630D">
            <w:pPr>
              <w:tabs>
                <w:tab w:val="left" w:pos="0"/>
              </w:tabs>
              <w:spacing w:line="360" w:lineRule="auto"/>
              <w:rPr>
                <w:rFonts w:ascii="Arial" w:hAnsi="Arial" w:cs="Arial"/>
              </w:rPr>
            </w:pPr>
            <w:r w:rsidRPr="00DF530B">
              <w:rPr>
                <w:rFonts w:ascii="Arial" w:hAnsi="Arial" w:cs="Arial"/>
              </w:rPr>
              <w:t>0.10</w:t>
            </w:r>
          </w:p>
        </w:tc>
      </w:tr>
      <w:tr w:rsidR="00DB53E3" w:rsidRPr="00DF530B" w14:paraId="6810DF89" w14:textId="77777777" w:rsidTr="00D46DC9">
        <w:tc>
          <w:tcPr>
            <w:tcW w:w="4855" w:type="dxa"/>
          </w:tcPr>
          <w:p w14:paraId="79A22486" w14:textId="77777777" w:rsidR="00A629F6" w:rsidRPr="00DF530B" w:rsidRDefault="00EC3FCA" w:rsidP="00E1630D">
            <w:pPr>
              <w:tabs>
                <w:tab w:val="left" w:pos="0"/>
              </w:tabs>
              <w:spacing w:line="360" w:lineRule="auto"/>
              <w:rPr>
                <w:rFonts w:ascii="Arial" w:hAnsi="Arial" w:cs="Arial"/>
              </w:rPr>
            </w:pPr>
            <w:r w:rsidRPr="00DF530B">
              <w:rPr>
                <w:rFonts w:ascii="Arial" w:hAnsi="Arial" w:cs="Arial"/>
              </w:rPr>
              <w:t>Learning is simpler</w:t>
            </w:r>
          </w:p>
        </w:tc>
        <w:tc>
          <w:tcPr>
            <w:tcW w:w="1378" w:type="dxa"/>
          </w:tcPr>
          <w:p w14:paraId="5C60176C" w14:textId="77777777" w:rsidR="00A629F6" w:rsidRPr="00DF530B" w:rsidRDefault="00EC3FCA" w:rsidP="00E1630D">
            <w:pPr>
              <w:tabs>
                <w:tab w:val="left" w:pos="0"/>
              </w:tabs>
              <w:spacing w:line="360" w:lineRule="auto"/>
              <w:rPr>
                <w:rFonts w:ascii="Arial" w:hAnsi="Arial" w:cs="Arial"/>
              </w:rPr>
            </w:pPr>
            <w:r w:rsidRPr="00DF530B">
              <w:rPr>
                <w:rFonts w:ascii="Arial" w:hAnsi="Arial" w:cs="Arial"/>
              </w:rPr>
              <w:t>3.79</w:t>
            </w:r>
          </w:p>
        </w:tc>
        <w:tc>
          <w:tcPr>
            <w:tcW w:w="3117" w:type="dxa"/>
          </w:tcPr>
          <w:p w14:paraId="6D6F760E" w14:textId="77777777" w:rsidR="00A629F6" w:rsidRPr="00DF530B" w:rsidRDefault="00EC3FCA" w:rsidP="00E1630D">
            <w:pPr>
              <w:tabs>
                <w:tab w:val="left" w:pos="0"/>
              </w:tabs>
              <w:spacing w:line="360" w:lineRule="auto"/>
              <w:rPr>
                <w:rFonts w:ascii="Arial" w:hAnsi="Arial" w:cs="Arial"/>
              </w:rPr>
            </w:pPr>
            <w:r w:rsidRPr="00DF530B">
              <w:rPr>
                <w:rFonts w:ascii="Arial" w:hAnsi="Arial" w:cs="Arial"/>
              </w:rPr>
              <w:t>0.87</w:t>
            </w:r>
          </w:p>
        </w:tc>
      </w:tr>
    </w:tbl>
    <w:p w14:paraId="6A5C6CB3" w14:textId="77777777" w:rsidR="00035B37" w:rsidRPr="00DF530B" w:rsidRDefault="00035B37" w:rsidP="00E1630D">
      <w:pPr>
        <w:tabs>
          <w:tab w:val="left" w:pos="0"/>
        </w:tabs>
        <w:spacing w:line="360" w:lineRule="auto"/>
        <w:rPr>
          <w:rFonts w:ascii="Arial" w:hAnsi="Arial" w:cs="Arial"/>
        </w:rPr>
      </w:pPr>
    </w:p>
    <w:p w14:paraId="76C2F860"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ab/>
      </w:r>
      <w:r w:rsidR="00DC2DC6" w:rsidRPr="00DF530B">
        <w:rPr>
          <w:rFonts w:ascii="Arial" w:hAnsi="Arial" w:cs="Arial"/>
        </w:rPr>
        <w:t>The results above indicate that most students perceive that VLE offers high-quality education this is as it has a mean of 3.81 out of 5. Table 1 showed that most students considered VLE learning to be more straightforward than traditional class learning. The mean for the response on the interaction between students and teachers in the VLE, as shown in the table, is 3.65</w:t>
      </w:r>
      <w:r w:rsidR="00C46D41" w:rsidRPr="00DF530B">
        <w:rPr>
          <w:rFonts w:ascii="Arial" w:hAnsi="Arial" w:cs="Arial"/>
        </w:rPr>
        <w:t xml:space="preserve">. This value indicated that learners strongly believed that VLE offers an interactive platform for learning. On the other hand, computer skills and facilitators' attitudes had the least values of 2.16 and 2.8, O.10 and 0.22. This was an indication that only a few students </w:t>
      </w:r>
      <w:r w:rsidR="00331616" w:rsidRPr="00DF530B">
        <w:rPr>
          <w:rFonts w:ascii="Arial" w:hAnsi="Arial" w:cs="Arial"/>
        </w:rPr>
        <w:t>were of the idea that the attitude of teachers and knowledge of computers affected the use of VLEs.</w:t>
      </w:r>
    </w:p>
    <w:p w14:paraId="30BF638D" w14:textId="77777777" w:rsidR="00331616" w:rsidRPr="00DF530B" w:rsidRDefault="00EC3FCA" w:rsidP="00E1630D">
      <w:pPr>
        <w:pStyle w:val="Caption"/>
        <w:keepNext/>
        <w:tabs>
          <w:tab w:val="left" w:pos="0"/>
        </w:tabs>
        <w:spacing w:line="360" w:lineRule="auto"/>
        <w:rPr>
          <w:rFonts w:ascii="Arial" w:hAnsi="Arial" w:cs="Arial"/>
          <w:b/>
          <w:sz w:val="22"/>
          <w:szCs w:val="22"/>
        </w:rPr>
      </w:pPr>
      <w:r w:rsidRPr="00DF530B">
        <w:rPr>
          <w:rFonts w:ascii="Arial" w:hAnsi="Arial" w:cs="Arial"/>
          <w:b/>
          <w:sz w:val="22"/>
          <w:szCs w:val="22"/>
        </w:rPr>
        <w:t xml:space="preserve">Table </w:t>
      </w:r>
      <w:r w:rsidRPr="00DF530B">
        <w:rPr>
          <w:rFonts w:ascii="Arial" w:hAnsi="Arial" w:cs="Arial"/>
          <w:b/>
          <w:sz w:val="22"/>
          <w:szCs w:val="22"/>
        </w:rPr>
        <w:fldChar w:fldCharType="begin"/>
      </w:r>
      <w:r w:rsidRPr="00DF530B">
        <w:rPr>
          <w:rFonts w:ascii="Arial" w:hAnsi="Arial" w:cs="Arial"/>
          <w:b/>
          <w:sz w:val="22"/>
          <w:szCs w:val="22"/>
        </w:rPr>
        <w:instrText xml:space="preserve"> SEQ Table \* ARABIC </w:instrText>
      </w:r>
      <w:r w:rsidRPr="00DF530B">
        <w:rPr>
          <w:rFonts w:ascii="Arial" w:hAnsi="Arial" w:cs="Arial"/>
          <w:b/>
          <w:sz w:val="22"/>
          <w:szCs w:val="22"/>
        </w:rPr>
        <w:fldChar w:fldCharType="separate"/>
      </w:r>
      <w:r w:rsidR="00022E65" w:rsidRPr="00DF530B">
        <w:rPr>
          <w:rFonts w:ascii="Arial" w:hAnsi="Arial" w:cs="Arial"/>
          <w:b/>
          <w:noProof/>
          <w:sz w:val="22"/>
          <w:szCs w:val="22"/>
        </w:rPr>
        <w:t>2</w:t>
      </w:r>
      <w:r w:rsidRPr="00DF530B">
        <w:rPr>
          <w:rFonts w:ascii="Arial" w:hAnsi="Arial" w:cs="Arial"/>
          <w:b/>
          <w:sz w:val="22"/>
          <w:szCs w:val="22"/>
        </w:rPr>
        <w:fldChar w:fldCharType="end"/>
      </w:r>
      <w:r w:rsidRPr="00DF530B">
        <w:rPr>
          <w:rFonts w:ascii="Arial" w:hAnsi="Arial" w:cs="Arial"/>
          <w:b/>
          <w:sz w:val="22"/>
          <w:szCs w:val="22"/>
        </w:rPr>
        <w:t>: Benefits and disadvantages of VLE</w:t>
      </w:r>
    </w:p>
    <w:tbl>
      <w:tblPr>
        <w:tblStyle w:val="TableGrid"/>
        <w:tblW w:w="0" w:type="auto"/>
        <w:tblLook w:val="04A0" w:firstRow="1" w:lastRow="0" w:firstColumn="1" w:lastColumn="0" w:noHBand="0" w:noVBand="1"/>
      </w:tblPr>
      <w:tblGrid>
        <w:gridCol w:w="4855"/>
        <w:gridCol w:w="1378"/>
        <w:gridCol w:w="3117"/>
      </w:tblGrid>
      <w:tr w:rsidR="00DB53E3" w:rsidRPr="00DF530B" w14:paraId="25B0FC71" w14:textId="77777777" w:rsidTr="005679DB">
        <w:tc>
          <w:tcPr>
            <w:tcW w:w="4855" w:type="dxa"/>
          </w:tcPr>
          <w:p w14:paraId="395AE89F" w14:textId="77777777" w:rsidR="00D46DC9" w:rsidRPr="00DF530B" w:rsidRDefault="00D46DC9" w:rsidP="00E1630D">
            <w:pPr>
              <w:tabs>
                <w:tab w:val="left" w:pos="0"/>
              </w:tabs>
              <w:spacing w:line="360" w:lineRule="auto"/>
              <w:rPr>
                <w:rFonts w:ascii="Arial" w:hAnsi="Arial" w:cs="Arial"/>
              </w:rPr>
            </w:pPr>
          </w:p>
        </w:tc>
        <w:tc>
          <w:tcPr>
            <w:tcW w:w="1378" w:type="dxa"/>
          </w:tcPr>
          <w:p w14:paraId="6F9AF1C7"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mean</w:t>
            </w:r>
          </w:p>
        </w:tc>
        <w:tc>
          <w:tcPr>
            <w:tcW w:w="3117" w:type="dxa"/>
          </w:tcPr>
          <w:p w14:paraId="263A4D37"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Standard deviation</w:t>
            </w:r>
          </w:p>
        </w:tc>
      </w:tr>
      <w:tr w:rsidR="00DB53E3" w:rsidRPr="00DF530B" w14:paraId="4C02B3C7" w14:textId="77777777" w:rsidTr="005679DB">
        <w:tc>
          <w:tcPr>
            <w:tcW w:w="4855" w:type="dxa"/>
          </w:tcPr>
          <w:p w14:paraId="11D13D24"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High time demand</w:t>
            </w:r>
          </w:p>
        </w:tc>
        <w:tc>
          <w:tcPr>
            <w:tcW w:w="1378" w:type="dxa"/>
          </w:tcPr>
          <w:p w14:paraId="23234980"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3.13</w:t>
            </w:r>
          </w:p>
        </w:tc>
        <w:tc>
          <w:tcPr>
            <w:tcW w:w="3117" w:type="dxa"/>
          </w:tcPr>
          <w:p w14:paraId="1BC7688D"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0.51</w:t>
            </w:r>
          </w:p>
        </w:tc>
      </w:tr>
      <w:tr w:rsidR="00DB53E3" w:rsidRPr="00DF530B" w14:paraId="6CE55F7C" w14:textId="77777777" w:rsidTr="005679DB">
        <w:tc>
          <w:tcPr>
            <w:tcW w:w="4855" w:type="dxa"/>
          </w:tcPr>
          <w:p w14:paraId="1EB7A8DF"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Too many emails in the inbox to read through</w:t>
            </w:r>
          </w:p>
        </w:tc>
        <w:tc>
          <w:tcPr>
            <w:tcW w:w="1378" w:type="dxa"/>
          </w:tcPr>
          <w:p w14:paraId="06D622BF"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2.8</w:t>
            </w:r>
          </w:p>
        </w:tc>
        <w:tc>
          <w:tcPr>
            <w:tcW w:w="3117" w:type="dxa"/>
          </w:tcPr>
          <w:p w14:paraId="5FFFA18C"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0.31</w:t>
            </w:r>
          </w:p>
        </w:tc>
      </w:tr>
      <w:tr w:rsidR="00DB53E3" w:rsidRPr="00DF530B" w14:paraId="4372A683" w14:textId="77777777" w:rsidTr="005679DB">
        <w:tc>
          <w:tcPr>
            <w:tcW w:w="4855" w:type="dxa"/>
          </w:tcPr>
          <w:p w14:paraId="368CF9E7"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Access to more resources</w:t>
            </w:r>
          </w:p>
        </w:tc>
        <w:tc>
          <w:tcPr>
            <w:tcW w:w="1378" w:type="dxa"/>
          </w:tcPr>
          <w:p w14:paraId="595BF573"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3.95</w:t>
            </w:r>
          </w:p>
        </w:tc>
        <w:tc>
          <w:tcPr>
            <w:tcW w:w="3117" w:type="dxa"/>
          </w:tcPr>
          <w:p w14:paraId="37E41126"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0.73</w:t>
            </w:r>
          </w:p>
        </w:tc>
      </w:tr>
      <w:tr w:rsidR="00DB53E3" w:rsidRPr="00DF530B" w14:paraId="745BD91B" w14:textId="77777777" w:rsidTr="005679DB">
        <w:tc>
          <w:tcPr>
            <w:tcW w:w="4855" w:type="dxa"/>
          </w:tcPr>
          <w:p w14:paraId="206AC2EA"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Flexible and convenient for remote learning</w:t>
            </w:r>
          </w:p>
        </w:tc>
        <w:tc>
          <w:tcPr>
            <w:tcW w:w="1378" w:type="dxa"/>
          </w:tcPr>
          <w:p w14:paraId="3AC43DE3"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3.79</w:t>
            </w:r>
          </w:p>
        </w:tc>
        <w:tc>
          <w:tcPr>
            <w:tcW w:w="3117" w:type="dxa"/>
          </w:tcPr>
          <w:p w14:paraId="1586EDC2"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0.68</w:t>
            </w:r>
          </w:p>
        </w:tc>
      </w:tr>
      <w:tr w:rsidR="00DB53E3" w:rsidRPr="00DF530B" w14:paraId="4987F81D" w14:textId="77777777" w:rsidTr="005679DB">
        <w:tc>
          <w:tcPr>
            <w:tcW w:w="4855" w:type="dxa"/>
          </w:tcPr>
          <w:p w14:paraId="02A4D267"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A technicality in navigation leads to delays and errors</w:t>
            </w:r>
          </w:p>
        </w:tc>
        <w:tc>
          <w:tcPr>
            <w:tcW w:w="1378" w:type="dxa"/>
          </w:tcPr>
          <w:p w14:paraId="08287AFC"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3.41</w:t>
            </w:r>
          </w:p>
        </w:tc>
        <w:tc>
          <w:tcPr>
            <w:tcW w:w="3117" w:type="dxa"/>
          </w:tcPr>
          <w:p w14:paraId="1402C68E" w14:textId="77777777" w:rsidR="00D46DC9" w:rsidRPr="00DF530B" w:rsidRDefault="00EC3FCA" w:rsidP="00E1630D">
            <w:pPr>
              <w:tabs>
                <w:tab w:val="left" w:pos="0"/>
              </w:tabs>
              <w:spacing w:line="360" w:lineRule="auto"/>
              <w:rPr>
                <w:rFonts w:ascii="Arial" w:hAnsi="Arial" w:cs="Arial"/>
              </w:rPr>
            </w:pPr>
            <w:r w:rsidRPr="00DF530B">
              <w:rPr>
                <w:rFonts w:ascii="Arial" w:hAnsi="Arial" w:cs="Arial"/>
              </w:rPr>
              <w:t>0.67</w:t>
            </w:r>
          </w:p>
        </w:tc>
      </w:tr>
    </w:tbl>
    <w:p w14:paraId="00464685" w14:textId="77777777" w:rsidR="00D46DC9" w:rsidRPr="00DF530B" w:rsidRDefault="00D46DC9" w:rsidP="00E1630D">
      <w:pPr>
        <w:tabs>
          <w:tab w:val="left" w:pos="0"/>
        </w:tabs>
        <w:spacing w:line="360" w:lineRule="auto"/>
        <w:rPr>
          <w:rFonts w:ascii="Arial" w:hAnsi="Arial" w:cs="Arial"/>
        </w:rPr>
      </w:pPr>
    </w:p>
    <w:p w14:paraId="230C0D2C" w14:textId="77777777" w:rsidR="00E1630D" w:rsidRPr="00DF530B" w:rsidRDefault="00EC3FCA" w:rsidP="00E1630D">
      <w:pPr>
        <w:tabs>
          <w:tab w:val="left" w:pos="0"/>
        </w:tabs>
        <w:spacing w:line="360" w:lineRule="auto"/>
        <w:rPr>
          <w:rFonts w:ascii="Arial" w:hAnsi="Arial" w:cs="Arial"/>
        </w:rPr>
      </w:pPr>
      <w:r w:rsidRPr="00DF530B">
        <w:rPr>
          <w:rFonts w:ascii="Arial" w:hAnsi="Arial" w:cs="Arial"/>
        </w:rPr>
        <w:tab/>
      </w:r>
      <w:r w:rsidR="00331616" w:rsidRPr="00DF530B">
        <w:rPr>
          <w:rFonts w:ascii="Arial" w:hAnsi="Arial" w:cs="Arial"/>
        </w:rPr>
        <w:t xml:space="preserve">From the table two above, VLE has more advantages and disadvantages. The two identified benefits have 3.95 and 3.79, 0.73 and 0.68 scores. VLE allows access to various learning resources and is convenient and flexible for learning remotely. Technical problem while using the VLE is the main problem, as shown in the table above, with a mean of 3.41 and a standard deviation of 0.67. </w:t>
      </w:r>
      <w:r w:rsidR="00A347CB" w:rsidRPr="00DF530B">
        <w:rPr>
          <w:rFonts w:ascii="Arial" w:hAnsi="Arial" w:cs="Arial"/>
        </w:rPr>
        <w:t xml:space="preserve">Only a few consider emails a significant problem in VLE. Time demand had a mean of 3.13 and a standard deviation of 0.51. This shows that VLE consumes time. </w:t>
      </w:r>
    </w:p>
    <w:p w14:paraId="206214F3" w14:textId="77777777" w:rsidR="00022E65" w:rsidRPr="00DF530B" w:rsidRDefault="00EC3FCA" w:rsidP="00022E65">
      <w:pPr>
        <w:pStyle w:val="Caption"/>
        <w:keepNext/>
        <w:rPr>
          <w:rFonts w:ascii="Arial" w:hAnsi="Arial" w:cs="Arial"/>
          <w:sz w:val="22"/>
          <w:szCs w:val="22"/>
        </w:rPr>
      </w:pPr>
      <w:r w:rsidRPr="00DF530B">
        <w:rPr>
          <w:rFonts w:ascii="Arial" w:hAnsi="Arial" w:cs="Arial"/>
          <w:sz w:val="22"/>
          <w:szCs w:val="22"/>
        </w:rPr>
        <w:t xml:space="preserve">Table </w:t>
      </w:r>
      <w:r w:rsidR="00DF530B" w:rsidRPr="00DF530B">
        <w:rPr>
          <w:rFonts w:ascii="Arial" w:hAnsi="Arial" w:cs="Arial"/>
          <w:sz w:val="22"/>
          <w:szCs w:val="22"/>
        </w:rPr>
        <w:fldChar w:fldCharType="begin"/>
      </w:r>
      <w:r w:rsidR="00DF530B" w:rsidRPr="00DF530B">
        <w:rPr>
          <w:rFonts w:ascii="Arial" w:hAnsi="Arial" w:cs="Arial"/>
          <w:sz w:val="22"/>
          <w:szCs w:val="22"/>
        </w:rPr>
        <w:instrText xml:space="preserve"> SEQ Table \* ARABIC </w:instrText>
      </w:r>
      <w:r w:rsidR="00DF530B" w:rsidRPr="00DF530B">
        <w:rPr>
          <w:rFonts w:ascii="Arial" w:hAnsi="Arial" w:cs="Arial"/>
          <w:sz w:val="22"/>
          <w:szCs w:val="22"/>
        </w:rPr>
        <w:fldChar w:fldCharType="separate"/>
      </w:r>
      <w:r w:rsidRPr="00DF530B">
        <w:rPr>
          <w:rFonts w:ascii="Arial" w:hAnsi="Arial" w:cs="Arial"/>
          <w:noProof/>
          <w:sz w:val="22"/>
          <w:szCs w:val="22"/>
        </w:rPr>
        <w:t>3</w:t>
      </w:r>
      <w:r w:rsidR="00DF530B" w:rsidRPr="00DF530B">
        <w:rPr>
          <w:rFonts w:ascii="Arial" w:hAnsi="Arial" w:cs="Arial"/>
          <w:noProof/>
          <w:sz w:val="22"/>
          <w:szCs w:val="22"/>
        </w:rPr>
        <w:fldChar w:fldCharType="end"/>
      </w:r>
      <w:r w:rsidRPr="00DF530B">
        <w:rPr>
          <w:rFonts w:ascii="Arial" w:hAnsi="Arial" w:cs="Arial"/>
          <w:sz w:val="22"/>
          <w:szCs w:val="22"/>
        </w:rPr>
        <w:t>: Challenges of VLE</w:t>
      </w:r>
    </w:p>
    <w:tbl>
      <w:tblPr>
        <w:tblStyle w:val="TableGrid"/>
        <w:tblW w:w="0" w:type="auto"/>
        <w:tblLook w:val="04A0" w:firstRow="1" w:lastRow="0" w:firstColumn="1" w:lastColumn="0" w:noHBand="0" w:noVBand="1"/>
      </w:tblPr>
      <w:tblGrid>
        <w:gridCol w:w="4675"/>
        <w:gridCol w:w="4675"/>
      </w:tblGrid>
      <w:tr w:rsidR="00DB53E3" w:rsidRPr="00DF530B" w14:paraId="4B39D998" w14:textId="77777777" w:rsidTr="00022E65">
        <w:tc>
          <w:tcPr>
            <w:tcW w:w="4675" w:type="dxa"/>
          </w:tcPr>
          <w:p w14:paraId="6DCA6679" w14:textId="77777777" w:rsidR="00022E65" w:rsidRPr="00DF530B" w:rsidRDefault="00EC3FCA" w:rsidP="00E1630D">
            <w:pPr>
              <w:tabs>
                <w:tab w:val="left" w:pos="0"/>
              </w:tabs>
              <w:spacing w:line="360" w:lineRule="auto"/>
              <w:rPr>
                <w:rFonts w:ascii="Arial" w:hAnsi="Arial" w:cs="Arial"/>
                <w:b/>
              </w:rPr>
            </w:pPr>
            <w:r w:rsidRPr="00DF530B">
              <w:rPr>
                <w:rFonts w:ascii="Arial" w:hAnsi="Arial" w:cs="Arial"/>
                <w:b/>
              </w:rPr>
              <w:t>Challenges</w:t>
            </w:r>
          </w:p>
        </w:tc>
        <w:tc>
          <w:tcPr>
            <w:tcW w:w="4675" w:type="dxa"/>
          </w:tcPr>
          <w:p w14:paraId="08CA12A4" w14:textId="77777777" w:rsidR="00022E65" w:rsidRPr="00DF530B" w:rsidRDefault="00022E65" w:rsidP="00E1630D">
            <w:pPr>
              <w:tabs>
                <w:tab w:val="left" w:pos="0"/>
              </w:tabs>
              <w:spacing w:line="360" w:lineRule="auto"/>
              <w:rPr>
                <w:rFonts w:ascii="Arial" w:hAnsi="Arial" w:cs="Arial"/>
              </w:rPr>
            </w:pPr>
          </w:p>
        </w:tc>
      </w:tr>
      <w:tr w:rsidR="00DB53E3" w:rsidRPr="00DF530B" w14:paraId="6826F7FD" w14:textId="77777777" w:rsidTr="00022E65">
        <w:tc>
          <w:tcPr>
            <w:tcW w:w="4675" w:type="dxa"/>
          </w:tcPr>
          <w:p w14:paraId="055D8905"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Technical problems</w:t>
            </w:r>
          </w:p>
        </w:tc>
        <w:tc>
          <w:tcPr>
            <w:tcW w:w="4675" w:type="dxa"/>
          </w:tcPr>
          <w:p w14:paraId="705E2E66"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85%</w:t>
            </w:r>
          </w:p>
        </w:tc>
      </w:tr>
      <w:tr w:rsidR="00DB53E3" w:rsidRPr="00DF530B" w14:paraId="6E643800" w14:textId="77777777" w:rsidTr="00022E65">
        <w:tc>
          <w:tcPr>
            <w:tcW w:w="4675" w:type="dxa"/>
          </w:tcPr>
          <w:p w14:paraId="3A048558"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 xml:space="preserve">Distractions </w:t>
            </w:r>
          </w:p>
        </w:tc>
        <w:tc>
          <w:tcPr>
            <w:tcW w:w="4675" w:type="dxa"/>
          </w:tcPr>
          <w:p w14:paraId="5A7C520A"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45%</w:t>
            </w:r>
          </w:p>
        </w:tc>
      </w:tr>
      <w:tr w:rsidR="00DB53E3" w:rsidRPr="00DF530B" w14:paraId="2A414C86" w14:textId="77777777" w:rsidTr="00022E65">
        <w:tc>
          <w:tcPr>
            <w:tcW w:w="4675" w:type="dxa"/>
          </w:tcPr>
          <w:p w14:paraId="15C54732"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Time management</w:t>
            </w:r>
          </w:p>
        </w:tc>
        <w:tc>
          <w:tcPr>
            <w:tcW w:w="4675" w:type="dxa"/>
          </w:tcPr>
          <w:p w14:paraId="4C4911EB"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34%</w:t>
            </w:r>
          </w:p>
        </w:tc>
      </w:tr>
      <w:tr w:rsidR="00DB53E3" w:rsidRPr="00DF530B" w14:paraId="667F7962" w14:textId="77777777" w:rsidTr="00022E65">
        <w:tc>
          <w:tcPr>
            <w:tcW w:w="4675" w:type="dxa"/>
          </w:tcPr>
          <w:p w14:paraId="26217697"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Power outage</w:t>
            </w:r>
          </w:p>
        </w:tc>
        <w:tc>
          <w:tcPr>
            <w:tcW w:w="4675" w:type="dxa"/>
          </w:tcPr>
          <w:p w14:paraId="6CCF4463"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25%</w:t>
            </w:r>
          </w:p>
        </w:tc>
      </w:tr>
      <w:tr w:rsidR="00DB53E3" w:rsidRPr="00DF530B" w14:paraId="6B8DC2E9" w14:textId="77777777" w:rsidTr="00022E65">
        <w:tc>
          <w:tcPr>
            <w:tcW w:w="4675" w:type="dxa"/>
          </w:tcPr>
          <w:p w14:paraId="43608256"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Poor internet</w:t>
            </w:r>
          </w:p>
        </w:tc>
        <w:tc>
          <w:tcPr>
            <w:tcW w:w="4675" w:type="dxa"/>
          </w:tcPr>
          <w:p w14:paraId="6874FFFF"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78%</w:t>
            </w:r>
          </w:p>
        </w:tc>
      </w:tr>
    </w:tbl>
    <w:p w14:paraId="387B465A" w14:textId="77777777" w:rsidR="00E1630D" w:rsidRPr="00DF530B" w:rsidRDefault="00EC3FCA" w:rsidP="00E1630D">
      <w:pPr>
        <w:tabs>
          <w:tab w:val="left" w:pos="0"/>
        </w:tabs>
        <w:spacing w:line="360" w:lineRule="auto"/>
        <w:rPr>
          <w:rFonts w:ascii="Arial" w:hAnsi="Arial" w:cs="Arial"/>
        </w:rPr>
      </w:pPr>
      <w:r w:rsidRPr="00DF530B">
        <w:rPr>
          <w:rFonts w:ascii="Arial" w:hAnsi="Arial" w:cs="Arial"/>
        </w:rPr>
        <w:t xml:space="preserve"> </w:t>
      </w:r>
    </w:p>
    <w:p w14:paraId="6C46BF23" w14:textId="77777777" w:rsidR="00022E65" w:rsidRPr="00DF530B" w:rsidRDefault="00EC3FCA" w:rsidP="00E1630D">
      <w:pPr>
        <w:tabs>
          <w:tab w:val="left" w:pos="0"/>
        </w:tabs>
        <w:spacing w:line="360" w:lineRule="auto"/>
        <w:rPr>
          <w:rFonts w:ascii="Arial" w:hAnsi="Arial" w:cs="Arial"/>
        </w:rPr>
      </w:pPr>
      <w:r w:rsidRPr="00DF530B">
        <w:rPr>
          <w:rFonts w:ascii="Arial" w:hAnsi="Arial" w:cs="Arial"/>
        </w:rPr>
        <w:t>From the table above, the main challenge with VLE is the technical</w:t>
      </w:r>
      <w:r w:rsidR="00624044" w:rsidRPr="00DF530B">
        <w:rPr>
          <w:rFonts w:ascii="Arial" w:hAnsi="Arial" w:cs="Arial"/>
        </w:rPr>
        <w:t xml:space="preserve"> problems, resulting in 85%. It is closely followed by 78% who stated that poor internet connection prevents effective learning on VLE. Other challenges identified include time consumption at 34%, power shortage at 25%, and distraction in the environment at 45%.</w:t>
      </w:r>
    </w:p>
    <w:p w14:paraId="711F96C0" w14:textId="77777777" w:rsidR="00E1630D" w:rsidRPr="00DF530B" w:rsidRDefault="00E1630D" w:rsidP="00E1630D">
      <w:pPr>
        <w:tabs>
          <w:tab w:val="left" w:pos="0"/>
        </w:tabs>
        <w:spacing w:line="360" w:lineRule="auto"/>
        <w:rPr>
          <w:rFonts w:ascii="Arial" w:hAnsi="Arial" w:cs="Arial"/>
        </w:rPr>
      </w:pPr>
    </w:p>
    <w:p w14:paraId="63E73976" w14:textId="77777777" w:rsidR="005452A0" w:rsidRPr="00DF530B" w:rsidRDefault="00EC3FCA" w:rsidP="00E1630D">
      <w:pPr>
        <w:tabs>
          <w:tab w:val="left" w:pos="0"/>
        </w:tabs>
        <w:spacing w:line="360" w:lineRule="auto"/>
        <w:jc w:val="center"/>
        <w:rPr>
          <w:rFonts w:ascii="Arial" w:hAnsi="Arial" w:cs="Arial"/>
          <w:b/>
        </w:rPr>
      </w:pPr>
      <w:r w:rsidRPr="00DF530B">
        <w:rPr>
          <w:rFonts w:ascii="Arial" w:hAnsi="Arial" w:cs="Arial"/>
          <w:b/>
        </w:rPr>
        <w:t>Discussion</w:t>
      </w:r>
    </w:p>
    <w:p w14:paraId="38944B7E" w14:textId="77777777" w:rsidR="00A347CB" w:rsidRPr="00DF530B" w:rsidRDefault="00EC3FCA" w:rsidP="00E1630D">
      <w:pPr>
        <w:tabs>
          <w:tab w:val="left" w:pos="0"/>
        </w:tabs>
        <w:spacing w:line="360" w:lineRule="auto"/>
        <w:rPr>
          <w:rFonts w:ascii="Arial" w:hAnsi="Arial" w:cs="Arial"/>
        </w:rPr>
      </w:pPr>
      <w:r w:rsidRPr="00DF530B">
        <w:rPr>
          <w:rFonts w:ascii="Arial" w:hAnsi="Arial" w:cs="Arial"/>
        </w:rPr>
        <w:tab/>
        <w:t xml:space="preserve">The results from the study indicated that </w:t>
      </w:r>
      <w:r w:rsidR="00EC7DF2" w:rsidRPr="00DF530B">
        <w:rPr>
          <w:rFonts w:ascii="Arial" w:hAnsi="Arial" w:cs="Arial"/>
        </w:rPr>
        <w:t xml:space="preserve">participants had both negative and positive perceptions of VLE. This was similar to the findings of </w:t>
      </w:r>
      <w:proofErr w:type="gramStart"/>
      <w:r w:rsidR="00EC7DF2" w:rsidRPr="00DF530B">
        <w:rPr>
          <w:rFonts w:ascii="Arial" w:hAnsi="Arial" w:cs="Arial"/>
        </w:rPr>
        <w:t>other</w:t>
      </w:r>
      <w:proofErr w:type="gramEnd"/>
      <w:r w:rsidR="00EC7DF2" w:rsidRPr="00DF530B">
        <w:rPr>
          <w:rFonts w:ascii="Arial" w:hAnsi="Arial" w:cs="Arial"/>
        </w:rPr>
        <w:t xml:space="preserve"> research on VLE. The difference in perception was found to be varying on various factors. Positive perception results from motivation, </w:t>
      </w:r>
      <w:r w:rsidR="006A434B" w:rsidRPr="00DF530B">
        <w:rPr>
          <w:rFonts w:ascii="Arial" w:hAnsi="Arial" w:cs="Arial"/>
        </w:rPr>
        <w:t xml:space="preserve">instructor role, and course </w:t>
      </w:r>
      <w:proofErr w:type="gramStart"/>
      <w:r w:rsidR="006A434B" w:rsidRPr="00DF530B">
        <w:rPr>
          <w:rFonts w:ascii="Arial" w:hAnsi="Arial" w:cs="Arial"/>
        </w:rPr>
        <w:t>structure( Baber</w:t>
      </w:r>
      <w:proofErr w:type="gramEnd"/>
      <w:r w:rsidR="006A434B" w:rsidRPr="00DF530B">
        <w:rPr>
          <w:rFonts w:ascii="Arial" w:hAnsi="Arial" w:cs="Arial"/>
        </w:rPr>
        <w:t>, 2020, p.289).</w:t>
      </w:r>
      <w:r w:rsidR="00EC7DF2" w:rsidRPr="00DF530B">
        <w:rPr>
          <w:rFonts w:ascii="Arial" w:hAnsi="Arial" w:cs="Arial"/>
        </w:rPr>
        <w:t xml:space="preserve"> </w:t>
      </w:r>
      <w:r w:rsidR="006A434B" w:rsidRPr="00DF530B">
        <w:rPr>
          <w:rFonts w:ascii="Arial" w:hAnsi="Arial" w:cs="Arial"/>
        </w:rPr>
        <w:t xml:space="preserve">Another research by Bali &amp; Liu (2018) supports </w:t>
      </w:r>
      <w:proofErr w:type="gramStart"/>
      <w:r w:rsidR="006A434B" w:rsidRPr="00DF530B">
        <w:rPr>
          <w:rFonts w:ascii="Arial" w:hAnsi="Arial" w:cs="Arial"/>
        </w:rPr>
        <w:t>that students</w:t>
      </w:r>
      <w:proofErr w:type="gramEnd"/>
      <w:r w:rsidR="006A434B" w:rsidRPr="00DF530B">
        <w:rPr>
          <w:rFonts w:ascii="Arial" w:hAnsi="Arial" w:cs="Arial"/>
        </w:rPr>
        <w:t xml:space="preserve"> perceived online learning as easier than face-to-face learning. </w:t>
      </w:r>
      <w:r w:rsidR="00EC7DF2" w:rsidRPr="00DF530B">
        <w:rPr>
          <w:rFonts w:ascii="Arial" w:hAnsi="Arial" w:cs="Arial"/>
        </w:rPr>
        <w:t xml:space="preserve">The literature agrees that students who learn online feel motivated and delighted. This is evident in the low dropouts for online learners. </w:t>
      </w:r>
    </w:p>
    <w:p w14:paraId="2C2102A2" w14:textId="77777777" w:rsidR="006A434B" w:rsidRPr="00DF530B" w:rsidRDefault="00EC3FCA" w:rsidP="00E1630D">
      <w:pPr>
        <w:tabs>
          <w:tab w:val="left" w:pos="0"/>
        </w:tabs>
        <w:spacing w:line="360" w:lineRule="auto"/>
        <w:rPr>
          <w:rFonts w:ascii="Arial" w:hAnsi="Arial" w:cs="Arial"/>
        </w:rPr>
      </w:pPr>
      <w:r w:rsidRPr="00DF530B">
        <w:rPr>
          <w:rFonts w:ascii="Arial" w:hAnsi="Arial" w:cs="Arial"/>
        </w:rPr>
        <w:tab/>
        <w:t>The research result also showed that VLE has both negative and positive impacts on students. The findings agree with other reports, such as a study by the University of Indonesia</w:t>
      </w:r>
      <w:r w:rsidR="0091219E" w:rsidRPr="00DF530B">
        <w:rPr>
          <w:rFonts w:ascii="Arial" w:hAnsi="Arial" w:cs="Arial"/>
        </w:rPr>
        <w:t xml:space="preserve"> that reported VLE is flexible and convenient for learners to work and learn remotely. The cost of e-learning is affordable, and a student can learn a complete course (Bali &amp; Liu, 2018).</w:t>
      </w:r>
      <w:r w:rsidR="003A7FCE" w:rsidRPr="00DF530B">
        <w:rPr>
          <w:rFonts w:ascii="Arial" w:hAnsi="Arial" w:cs="Arial"/>
        </w:rPr>
        <w:t xml:space="preserve"> VLE allows students from different locations to interact and access educat</w:t>
      </w:r>
      <w:r w:rsidR="00D4642C" w:rsidRPr="00DF530B">
        <w:rPr>
          <w:rFonts w:ascii="Arial" w:hAnsi="Arial" w:cs="Arial"/>
        </w:rPr>
        <w:t>ion despite their differences (</w:t>
      </w:r>
      <w:r w:rsidR="003A7FCE" w:rsidRPr="00DF530B">
        <w:rPr>
          <w:rFonts w:ascii="Arial" w:hAnsi="Arial" w:cs="Arial"/>
        </w:rPr>
        <w:t>Dost et al., 2020).</w:t>
      </w:r>
      <w:r w:rsidR="0091219E" w:rsidRPr="00DF530B">
        <w:rPr>
          <w:rFonts w:ascii="Arial" w:hAnsi="Arial" w:cs="Arial"/>
        </w:rPr>
        <w:t xml:space="preserve"> Besides, the research indicated that because of VLE-related benefits, India wishes to include e-learning in its educational policy. </w:t>
      </w:r>
    </w:p>
    <w:p w14:paraId="096EBCDF" w14:textId="77777777" w:rsidR="00E1630D" w:rsidRPr="00DF530B" w:rsidRDefault="00E1630D" w:rsidP="00E1630D">
      <w:pPr>
        <w:tabs>
          <w:tab w:val="left" w:pos="0"/>
        </w:tabs>
        <w:spacing w:line="360" w:lineRule="auto"/>
        <w:rPr>
          <w:rFonts w:ascii="Arial" w:hAnsi="Arial" w:cs="Arial"/>
        </w:rPr>
      </w:pPr>
    </w:p>
    <w:p w14:paraId="78507D71" w14:textId="77777777" w:rsidR="00E1630D" w:rsidRPr="00DF530B" w:rsidRDefault="00E1630D" w:rsidP="00E1630D">
      <w:pPr>
        <w:tabs>
          <w:tab w:val="left" w:pos="0"/>
        </w:tabs>
        <w:spacing w:line="360" w:lineRule="auto"/>
        <w:rPr>
          <w:rFonts w:ascii="Arial" w:hAnsi="Arial" w:cs="Arial"/>
        </w:rPr>
      </w:pPr>
    </w:p>
    <w:p w14:paraId="42E94E5D" w14:textId="77777777" w:rsidR="00EC3FCA" w:rsidRPr="00DF530B" w:rsidRDefault="00EC3FCA" w:rsidP="00E1630D">
      <w:pPr>
        <w:tabs>
          <w:tab w:val="left" w:pos="0"/>
        </w:tabs>
        <w:spacing w:line="360" w:lineRule="auto"/>
        <w:rPr>
          <w:rFonts w:ascii="Arial" w:hAnsi="Arial" w:cs="Arial"/>
        </w:rPr>
      </w:pPr>
    </w:p>
    <w:p w14:paraId="0B70186F" w14:textId="77777777" w:rsidR="00EC3FCA" w:rsidRPr="00DF530B" w:rsidRDefault="00EC3FCA" w:rsidP="00E1630D">
      <w:pPr>
        <w:tabs>
          <w:tab w:val="left" w:pos="0"/>
        </w:tabs>
        <w:spacing w:line="360" w:lineRule="auto"/>
        <w:rPr>
          <w:rFonts w:ascii="Arial" w:hAnsi="Arial" w:cs="Arial"/>
        </w:rPr>
      </w:pPr>
    </w:p>
    <w:p w14:paraId="66661B36" w14:textId="77777777" w:rsidR="00E1630D" w:rsidRPr="00DF530B" w:rsidRDefault="00E1630D" w:rsidP="00E1630D">
      <w:pPr>
        <w:tabs>
          <w:tab w:val="left" w:pos="0"/>
        </w:tabs>
        <w:spacing w:line="360" w:lineRule="auto"/>
        <w:rPr>
          <w:rFonts w:ascii="Arial" w:hAnsi="Arial" w:cs="Arial"/>
        </w:rPr>
      </w:pPr>
    </w:p>
    <w:p w14:paraId="762ECBFE" w14:textId="77777777" w:rsidR="005452A0" w:rsidRPr="00DF530B" w:rsidRDefault="00EC3FCA" w:rsidP="00E1630D">
      <w:pPr>
        <w:tabs>
          <w:tab w:val="left" w:pos="0"/>
        </w:tabs>
        <w:spacing w:line="360" w:lineRule="auto"/>
        <w:jc w:val="center"/>
        <w:rPr>
          <w:rFonts w:ascii="Arial" w:hAnsi="Arial" w:cs="Arial"/>
          <w:b/>
        </w:rPr>
      </w:pPr>
      <w:r w:rsidRPr="00DF530B">
        <w:rPr>
          <w:rFonts w:ascii="Arial" w:hAnsi="Arial" w:cs="Arial"/>
          <w:b/>
        </w:rPr>
        <w:t>Questionnaire</w:t>
      </w:r>
    </w:p>
    <w:p w14:paraId="7C54C642" w14:textId="77777777" w:rsidR="00293AD4" w:rsidRPr="00DF530B" w:rsidRDefault="00EC3FCA" w:rsidP="00E1630D">
      <w:pPr>
        <w:tabs>
          <w:tab w:val="left" w:pos="0"/>
        </w:tabs>
        <w:spacing w:line="360" w:lineRule="auto"/>
        <w:rPr>
          <w:rFonts w:ascii="Arial" w:hAnsi="Arial" w:cs="Arial"/>
          <w:b/>
        </w:rPr>
      </w:pPr>
      <w:r w:rsidRPr="00DF530B">
        <w:rPr>
          <w:rFonts w:ascii="Arial" w:hAnsi="Arial" w:cs="Arial"/>
          <w:b/>
        </w:rPr>
        <w:t xml:space="preserve">This questionnaire is aimed at understanding how VLE </w:t>
      </w:r>
      <w:r w:rsidR="00E1630D" w:rsidRPr="00DF530B">
        <w:rPr>
          <w:rFonts w:ascii="Arial" w:hAnsi="Arial" w:cs="Arial"/>
          <w:b/>
        </w:rPr>
        <w:t>influences</w:t>
      </w:r>
      <w:r w:rsidRPr="00DF530B">
        <w:rPr>
          <w:rFonts w:ascii="Arial" w:hAnsi="Arial" w:cs="Arial"/>
          <w:b/>
        </w:rPr>
        <w:t xml:space="preserve"> students. The information provided will be used for educational purposes, and private information will not be disclosed.</w:t>
      </w:r>
    </w:p>
    <w:p w14:paraId="5B46BCE6" w14:textId="77777777" w:rsidR="00B909B7" w:rsidRPr="00DF530B" w:rsidRDefault="00EC3FCA" w:rsidP="00E1630D">
      <w:pPr>
        <w:tabs>
          <w:tab w:val="left" w:pos="0"/>
        </w:tabs>
        <w:spacing w:line="360" w:lineRule="auto"/>
        <w:rPr>
          <w:rFonts w:ascii="Arial" w:hAnsi="Arial" w:cs="Arial"/>
          <w:b/>
        </w:rPr>
      </w:pPr>
      <w:r w:rsidRPr="00DF530B">
        <w:rPr>
          <w:rFonts w:ascii="Arial" w:hAnsi="Arial" w:cs="Arial"/>
          <w:b/>
        </w:rPr>
        <w:t xml:space="preserve">Section A: </w:t>
      </w:r>
    </w:p>
    <w:p w14:paraId="43C9A530" w14:textId="77777777" w:rsidR="00B909B7"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Have you ever experienced Virtual learning?</w:t>
      </w:r>
    </w:p>
    <w:p w14:paraId="29D2EFEA" w14:textId="77777777" w:rsidR="00B909B7"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 </w:t>
      </w:r>
      <w:r w:rsidRPr="00DF530B">
        <w:rPr>
          <w:rFonts w:ascii="Arial" w:hAnsi="Arial" w:cs="Arial"/>
          <w:b/>
        </w:rPr>
        <w:tab/>
      </w:r>
      <w:r w:rsidRPr="00DF530B">
        <w:rPr>
          <w:rFonts w:ascii="Arial" w:hAnsi="Arial" w:cs="Arial"/>
          <w:b/>
        </w:rPr>
        <w:tab/>
        <w:t xml:space="preserve">Yes </w:t>
      </w:r>
      <w:proofErr w:type="gramStart"/>
      <w:r w:rsidRPr="00DF530B">
        <w:rPr>
          <w:rFonts w:ascii="Arial" w:hAnsi="Arial" w:cs="Arial"/>
          <w:b/>
        </w:rPr>
        <w:t xml:space="preserve">{  </w:t>
      </w:r>
      <w:proofErr w:type="gramEnd"/>
      <w:r w:rsidRPr="00DF530B">
        <w:rPr>
          <w:rFonts w:ascii="Arial" w:hAnsi="Arial" w:cs="Arial"/>
          <w:b/>
        </w:rPr>
        <w:t xml:space="preserve"> }</w:t>
      </w:r>
      <w:r w:rsidRPr="00DF530B">
        <w:rPr>
          <w:rFonts w:ascii="Arial" w:hAnsi="Arial" w:cs="Arial"/>
          <w:b/>
        </w:rPr>
        <w:tab/>
        <w:t>No</w:t>
      </w:r>
      <w:r w:rsidR="00015C09" w:rsidRPr="00DF530B">
        <w:rPr>
          <w:rFonts w:ascii="Arial" w:hAnsi="Arial" w:cs="Arial"/>
          <w:b/>
        </w:rPr>
        <w:t xml:space="preserve"> </w:t>
      </w:r>
      <w:r w:rsidRPr="00DF530B">
        <w:rPr>
          <w:rFonts w:ascii="Arial" w:hAnsi="Arial" w:cs="Arial"/>
          <w:b/>
        </w:rPr>
        <w:t>{   }</w:t>
      </w:r>
    </w:p>
    <w:p w14:paraId="1C4AB6CE" w14:textId="77777777" w:rsidR="00B909B7"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DO you feel the quality of education through VLE can be reliable?</w:t>
      </w:r>
    </w:p>
    <w:p w14:paraId="7953CBA8" w14:textId="77777777" w:rsidR="00567FAF"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ab/>
      </w:r>
      <w:r w:rsidRPr="00DF530B">
        <w:rPr>
          <w:rFonts w:ascii="Arial" w:hAnsi="Arial" w:cs="Arial"/>
          <w:b/>
        </w:rPr>
        <w:tab/>
        <w:t xml:space="preserve">Yes </w:t>
      </w:r>
      <w:proofErr w:type="gramStart"/>
      <w:r w:rsidRPr="00DF530B">
        <w:rPr>
          <w:rFonts w:ascii="Arial" w:hAnsi="Arial" w:cs="Arial"/>
          <w:b/>
        </w:rPr>
        <w:t xml:space="preserve">{  </w:t>
      </w:r>
      <w:proofErr w:type="gramEnd"/>
      <w:r w:rsidRPr="00DF530B">
        <w:rPr>
          <w:rFonts w:ascii="Arial" w:hAnsi="Arial" w:cs="Arial"/>
          <w:b/>
        </w:rPr>
        <w:t xml:space="preserve"> } </w:t>
      </w:r>
      <w:r w:rsidRPr="00DF530B">
        <w:rPr>
          <w:rFonts w:ascii="Arial" w:hAnsi="Arial" w:cs="Arial"/>
          <w:b/>
        </w:rPr>
        <w:tab/>
        <w:t>No {  }</w:t>
      </w:r>
    </w:p>
    <w:p w14:paraId="1EB8EF88" w14:textId="77777777" w:rsidR="00567FAF"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Do you know of individuals who have studied completed courses through VLE?</w:t>
      </w:r>
    </w:p>
    <w:p w14:paraId="37CA05DB" w14:textId="77777777" w:rsidR="00567FAF"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ab/>
      </w:r>
      <w:r w:rsidRPr="00DF530B">
        <w:rPr>
          <w:rFonts w:ascii="Arial" w:hAnsi="Arial" w:cs="Arial"/>
          <w:b/>
        </w:rPr>
        <w:tab/>
        <w:t xml:space="preserve">Yes </w:t>
      </w:r>
      <w:proofErr w:type="gramStart"/>
      <w:r w:rsidRPr="00DF530B">
        <w:rPr>
          <w:rFonts w:ascii="Arial" w:hAnsi="Arial" w:cs="Arial"/>
          <w:b/>
        </w:rPr>
        <w:t xml:space="preserve">{  </w:t>
      </w:r>
      <w:proofErr w:type="gramEnd"/>
      <w:r w:rsidRPr="00DF530B">
        <w:rPr>
          <w:rFonts w:ascii="Arial" w:hAnsi="Arial" w:cs="Arial"/>
          <w:b/>
        </w:rPr>
        <w:t xml:space="preserve"> }</w:t>
      </w:r>
      <w:r w:rsidRPr="00DF530B">
        <w:rPr>
          <w:rFonts w:ascii="Arial" w:hAnsi="Arial" w:cs="Arial"/>
          <w:b/>
        </w:rPr>
        <w:tab/>
        <w:t>No {   }</w:t>
      </w:r>
    </w:p>
    <w:p w14:paraId="5C4F670B" w14:textId="77777777" w:rsidR="00567FAF" w:rsidRPr="00DF530B" w:rsidRDefault="00EC3FCA" w:rsidP="00E1630D">
      <w:pPr>
        <w:pStyle w:val="ListParagraph"/>
        <w:numPr>
          <w:ilvl w:val="0"/>
          <w:numId w:val="3"/>
        </w:numPr>
        <w:tabs>
          <w:tab w:val="left" w:pos="0"/>
        </w:tabs>
        <w:spacing w:line="360" w:lineRule="auto"/>
        <w:ind w:left="0" w:firstLine="0"/>
        <w:rPr>
          <w:rFonts w:ascii="Arial" w:hAnsi="Arial" w:cs="Arial"/>
          <w:b/>
        </w:rPr>
      </w:pPr>
      <w:r w:rsidRPr="00DF530B">
        <w:rPr>
          <w:rFonts w:ascii="Arial" w:hAnsi="Arial" w:cs="Arial"/>
          <w:b/>
        </w:rPr>
        <w:t xml:space="preserve">If </w:t>
      </w:r>
      <w:proofErr w:type="gramStart"/>
      <w:r w:rsidRPr="00DF530B">
        <w:rPr>
          <w:rFonts w:ascii="Arial" w:hAnsi="Arial" w:cs="Arial"/>
          <w:b/>
        </w:rPr>
        <w:t>Yes</w:t>
      </w:r>
      <w:proofErr w:type="gramEnd"/>
      <w:r w:rsidRPr="00DF530B">
        <w:rPr>
          <w:rFonts w:ascii="Arial" w:hAnsi="Arial" w:cs="Arial"/>
          <w:b/>
        </w:rPr>
        <w:t xml:space="preserve"> what course did they study ______________</w:t>
      </w:r>
    </w:p>
    <w:p w14:paraId="6D30EB95" w14:textId="77777777" w:rsidR="00567FAF" w:rsidRPr="00DF530B" w:rsidRDefault="00EC3FCA" w:rsidP="00E1630D">
      <w:pPr>
        <w:pStyle w:val="ListParagraph"/>
        <w:numPr>
          <w:ilvl w:val="0"/>
          <w:numId w:val="3"/>
        </w:numPr>
        <w:tabs>
          <w:tab w:val="left" w:pos="0"/>
        </w:tabs>
        <w:spacing w:line="360" w:lineRule="auto"/>
        <w:ind w:left="0" w:firstLine="0"/>
        <w:rPr>
          <w:rFonts w:ascii="Arial" w:hAnsi="Arial" w:cs="Arial"/>
          <w:b/>
        </w:rPr>
      </w:pPr>
      <w:r w:rsidRPr="00DF530B">
        <w:rPr>
          <w:rFonts w:ascii="Arial" w:hAnsi="Arial" w:cs="Arial"/>
          <w:b/>
        </w:rPr>
        <w:t xml:space="preserve">What </w:t>
      </w:r>
      <w:r w:rsidR="00FB6013" w:rsidRPr="00DF530B">
        <w:rPr>
          <w:rFonts w:ascii="Arial" w:hAnsi="Arial" w:cs="Arial"/>
          <w:b/>
        </w:rPr>
        <w:t>proves their competency in their career? State reasons below</w:t>
      </w:r>
    </w:p>
    <w:p w14:paraId="08CAA420" w14:textId="77777777" w:rsidR="00FB6013"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w:t>
      </w:r>
    </w:p>
    <w:p w14:paraId="61070FCD" w14:textId="77777777" w:rsidR="00FB6013"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w:t>
      </w:r>
    </w:p>
    <w:p w14:paraId="66F623CE" w14:textId="77777777" w:rsidR="00FB6013" w:rsidRPr="00DF530B" w:rsidRDefault="00EC3FCA" w:rsidP="00E1630D">
      <w:pPr>
        <w:tabs>
          <w:tab w:val="left" w:pos="0"/>
        </w:tabs>
        <w:spacing w:line="360" w:lineRule="auto"/>
        <w:rPr>
          <w:rFonts w:ascii="Arial" w:hAnsi="Arial" w:cs="Arial"/>
          <w:b/>
        </w:rPr>
      </w:pPr>
      <w:r w:rsidRPr="00DF530B">
        <w:rPr>
          <w:rFonts w:ascii="Arial" w:hAnsi="Arial" w:cs="Arial"/>
          <w:b/>
        </w:rPr>
        <w:tab/>
      </w:r>
      <w:r w:rsidRPr="00DF530B">
        <w:rPr>
          <w:rFonts w:ascii="Arial" w:hAnsi="Arial" w:cs="Arial"/>
          <w:b/>
        </w:rPr>
        <w:tab/>
        <w:t xml:space="preserve">iii.       </w:t>
      </w:r>
      <w:r w:rsidR="00BB2D8C" w:rsidRPr="00DF530B">
        <w:rPr>
          <w:rFonts w:ascii="Arial" w:hAnsi="Arial" w:cs="Arial"/>
          <w:b/>
        </w:rPr>
        <w:t>If no, state your reasons</w:t>
      </w:r>
    </w:p>
    <w:p w14:paraId="0BC88B1A" w14:textId="77777777" w:rsidR="00BB2D8C"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What influence does teachers have on students’ readiness to learn on VLE? ______________________________________</w:t>
      </w:r>
    </w:p>
    <w:p w14:paraId="278D2230" w14:textId="77777777" w:rsidR="00BB2D8C"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 xml:space="preserve">Do you feel VLE can offer a more interactive platform as the traditional classroom learning? </w:t>
      </w:r>
    </w:p>
    <w:p w14:paraId="6C6558B0" w14:textId="77777777" w:rsidR="00BB2D8C"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ab/>
      </w:r>
      <w:r w:rsidRPr="00DF530B">
        <w:rPr>
          <w:rFonts w:ascii="Arial" w:hAnsi="Arial" w:cs="Arial"/>
          <w:b/>
        </w:rPr>
        <w:tab/>
        <w:t xml:space="preserve">Yes </w:t>
      </w:r>
      <w:proofErr w:type="gramStart"/>
      <w:r w:rsidRPr="00DF530B">
        <w:rPr>
          <w:rFonts w:ascii="Arial" w:hAnsi="Arial" w:cs="Arial"/>
          <w:b/>
        </w:rPr>
        <w:t>{  }</w:t>
      </w:r>
      <w:proofErr w:type="gramEnd"/>
      <w:r w:rsidRPr="00DF530B">
        <w:rPr>
          <w:rFonts w:ascii="Arial" w:hAnsi="Arial" w:cs="Arial"/>
          <w:b/>
        </w:rPr>
        <w:t xml:space="preserve"> </w:t>
      </w:r>
      <w:r w:rsidRPr="00DF530B">
        <w:rPr>
          <w:rFonts w:ascii="Arial" w:hAnsi="Arial" w:cs="Arial"/>
          <w:b/>
        </w:rPr>
        <w:tab/>
        <w:t>No {  }</w:t>
      </w:r>
    </w:p>
    <w:p w14:paraId="07083C32" w14:textId="77777777" w:rsidR="00BB2D8C"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What creates the difference in interaction?  __________________________</w:t>
      </w:r>
    </w:p>
    <w:p w14:paraId="61F9FF23" w14:textId="77777777" w:rsidR="00BB2D8C"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 xml:space="preserve">Those without proficient computer skills are likely to record low performance in VLE. </w:t>
      </w:r>
    </w:p>
    <w:p w14:paraId="4EBDCBAA" w14:textId="77777777" w:rsidR="00BB2D8C"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ab/>
      </w:r>
      <w:r w:rsidRPr="00DF530B">
        <w:rPr>
          <w:rFonts w:ascii="Arial" w:hAnsi="Arial" w:cs="Arial"/>
          <w:b/>
        </w:rPr>
        <w:tab/>
        <w:t xml:space="preserve">True </w:t>
      </w:r>
      <w:proofErr w:type="gramStart"/>
      <w:r w:rsidRPr="00DF530B">
        <w:rPr>
          <w:rFonts w:ascii="Arial" w:hAnsi="Arial" w:cs="Arial"/>
          <w:b/>
        </w:rPr>
        <w:t>{  }</w:t>
      </w:r>
      <w:proofErr w:type="gramEnd"/>
      <w:r w:rsidRPr="00DF530B">
        <w:rPr>
          <w:rFonts w:ascii="Arial" w:hAnsi="Arial" w:cs="Arial"/>
          <w:b/>
        </w:rPr>
        <w:tab/>
        <w:t>False {   }</w:t>
      </w:r>
    </w:p>
    <w:p w14:paraId="623B0C73" w14:textId="77777777" w:rsidR="00BB2D8C" w:rsidRPr="00DF530B" w:rsidRDefault="00EC3FCA" w:rsidP="00E1630D">
      <w:pPr>
        <w:pStyle w:val="ListParagraph"/>
        <w:numPr>
          <w:ilvl w:val="0"/>
          <w:numId w:val="2"/>
        </w:numPr>
        <w:tabs>
          <w:tab w:val="left" w:pos="0"/>
        </w:tabs>
        <w:spacing w:line="360" w:lineRule="auto"/>
        <w:ind w:left="0" w:firstLine="0"/>
        <w:rPr>
          <w:rFonts w:ascii="Arial" w:hAnsi="Arial" w:cs="Arial"/>
          <w:b/>
        </w:rPr>
      </w:pPr>
      <w:r w:rsidRPr="00DF530B">
        <w:rPr>
          <w:rFonts w:ascii="Arial" w:hAnsi="Arial" w:cs="Arial"/>
          <w:b/>
        </w:rPr>
        <w:t>VLE learning methods are simpler</w:t>
      </w:r>
      <w:r w:rsidR="00293AD4" w:rsidRPr="00DF530B">
        <w:rPr>
          <w:rFonts w:ascii="Arial" w:hAnsi="Arial" w:cs="Arial"/>
          <w:b/>
        </w:rPr>
        <w:t xml:space="preserve"> as compared to traditional learning. Yes or No. State reasons appropriately.</w:t>
      </w:r>
    </w:p>
    <w:p w14:paraId="0E5993DD" w14:textId="77777777" w:rsidR="00293AD4" w:rsidRPr="00DF530B" w:rsidRDefault="00EC3FCA" w:rsidP="00E1630D">
      <w:pPr>
        <w:pStyle w:val="ListParagraph"/>
        <w:tabs>
          <w:tab w:val="left" w:pos="0"/>
        </w:tabs>
        <w:spacing w:line="360" w:lineRule="auto"/>
        <w:ind w:left="0"/>
        <w:rPr>
          <w:rFonts w:ascii="Arial" w:hAnsi="Arial" w:cs="Arial"/>
          <w:b/>
          <w:u w:val="single"/>
        </w:rPr>
      </w:pPr>
      <w:r w:rsidRPr="00DF530B">
        <w:rPr>
          <w:rFonts w:ascii="Arial" w:hAnsi="Arial" w:cs="Arial"/>
          <w:b/>
          <w:u w:val="single"/>
        </w:rPr>
        <w:t>Section B</w:t>
      </w:r>
    </w:p>
    <w:p w14:paraId="1D8A30F9" w14:textId="77777777" w:rsidR="00D4642C"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In this section, you will answer the questions on the benefits and disadvantages of VLE on a 5-point Likert scale. 1- </w:t>
      </w:r>
      <w:r w:rsidR="0034742F" w:rsidRPr="00DF530B">
        <w:rPr>
          <w:rFonts w:ascii="Arial" w:hAnsi="Arial" w:cs="Arial"/>
          <w:b/>
        </w:rPr>
        <w:t>Strongly</w:t>
      </w:r>
      <w:r w:rsidRPr="00DF530B">
        <w:rPr>
          <w:rFonts w:ascii="Arial" w:hAnsi="Arial" w:cs="Arial"/>
          <w:b/>
        </w:rPr>
        <w:t xml:space="preserve"> disagree, 2- disagree</w:t>
      </w:r>
      <w:r w:rsidR="0034742F" w:rsidRPr="00DF530B">
        <w:rPr>
          <w:rFonts w:ascii="Arial" w:hAnsi="Arial" w:cs="Arial"/>
          <w:b/>
        </w:rPr>
        <w:t>, 3-</w:t>
      </w:r>
      <w:r w:rsidRPr="00DF530B">
        <w:rPr>
          <w:rFonts w:ascii="Arial" w:hAnsi="Arial" w:cs="Arial"/>
          <w:b/>
        </w:rPr>
        <w:t>neutral</w:t>
      </w:r>
      <w:r w:rsidR="0034742F" w:rsidRPr="00DF530B">
        <w:rPr>
          <w:rFonts w:ascii="Arial" w:hAnsi="Arial" w:cs="Arial"/>
          <w:b/>
        </w:rPr>
        <w:t xml:space="preserve">, 4-agree, 5-strongly agree. </w:t>
      </w:r>
    </w:p>
    <w:tbl>
      <w:tblPr>
        <w:tblStyle w:val="TableGrid"/>
        <w:tblW w:w="0" w:type="auto"/>
        <w:tblLook w:val="04A0" w:firstRow="1" w:lastRow="0" w:firstColumn="1" w:lastColumn="0" w:noHBand="0" w:noVBand="1"/>
      </w:tblPr>
      <w:tblGrid>
        <w:gridCol w:w="5125"/>
        <w:gridCol w:w="630"/>
        <w:gridCol w:w="630"/>
        <w:gridCol w:w="630"/>
        <w:gridCol w:w="720"/>
        <w:gridCol w:w="630"/>
      </w:tblGrid>
      <w:tr w:rsidR="00DB53E3" w:rsidRPr="00DF530B" w14:paraId="7A360C28" w14:textId="77777777" w:rsidTr="004E4803">
        <w:tc>
          <w:tcPr>
            <w:tcW w:w="5125" w:type="dxa"/>
          </w:tcPr>
          <w:p w14:paraId="59856FF6" w14:textId="77777777" w:rsidR="00D4642C" w:rsidRPr="00DF530B" w:rsidRDefault="00D4642C" w:rsidP="00E1630D">
            <w:pPr>
              <w:tabs>
                <w:tab w:val="left" w:pos="0"/>
              </w:tabs>
              <w:spacing w:line="360" w:lineRule="auto"/>
              <w:rPr>
                <w:rFonts w:ascii="Arial" w:hAnsi="Arial" w:cs="Arial"/>
                <w:b/>
              </w:rPr>
            </w:pPr>
          </w:p>
        </w:tc>
        <w:tc>
          <w:tcPr>
            <w:tcW w:w="630" w:type="dxa"/>
          </w:tcPr>
          <w:p w14:paraId="6F251059"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1</w:t>
            </w:r>
          </w:p>
        </w:tc>
        <w:tc>
          <w:tcPr>
            <w:tcW w:w="630" w:type="dxa"/>
          </w:tcPr>
          <w:p w14:paraId="7BF11A51"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2</w:t>
            </w:r>
          </w:p>
        </w:tc>
        <w:tc>
          <w:tcPr>
            <w:tcW w:w="630" w:type="dxa"/>
          </w:tcPr>
          <w:p w14:paraId="6B8B9C85"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3</w:t>
            </w:r>
          </w:p>
        </w:tc>
        <w:tc>
          <w:tcPr>
            <w:tcW w:w="720" w:type="dxa"/>
          </w:tcPr>
          <w:p w14:paraId="66008756"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4</w:t>
            </w:r>
          </w:p>
        </w:tc>
        <w:tc>
          <w:tcPr>
            <w:tcW w:w="630" w:type="dxa"/>
          </w:tcPr>
          <w:p w14:paraId="3D54D32C"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5</w:t>
            </w:r>
          </w:p>
        </w:tc>
      </w:tr>
      <w:tr w:rsidR="00DB53E3" w:rsidRPr="00DF530B" w14:paraId="01966E9F" w14:textId="77777777" w:rsidTr="004E4803">
        <w:tc>
          <w:tcPr>
            <w:tcW w:w="5125" w:type="dxa"/>
          </w:tcPr>
          <w:p w14:paraId="067D5E2F"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9. VLE demands attention to time</w:t>
            </w:r>
          </w:p>
        </w:tc>
        <w:tc>
          <w:tcPr>
            <w:tcW w:w="630" w:type="dxa"/>
          </w:tcPr>
          <w:p w14:paraId="1292EA19" w14:textId="77777777" w:rsidR="00D4642C" w:rsidRPr="00DF530B" w:rsidRDefault="00D4642C" w:rsidP="00E1630D">
            <w:pPr>
              <w:tabs>
                <w:tab w:val="left" w:pos="0"/>
              </w:tabs>
              <w:spacing w:line="360" w:lineRule="auto"/>
              <w:rPr>
                <w:rFonts w:ascii="Arial" w:hAnsi="Arial" w:cs="Arial"/>
                <w:b/>
              </w:rPr>
            </w:pPr>
          </w:p>
        </w:tc>
        <w:tc>
          <w:tcPr>
            <w:tcW w:w="630" w:type="dxa"/>
          </w:tcPr>
          <w:p w14:paraId="292B7D53" w14:textId="77777777" w:rsidR="00D4642C" w:rsidRPr="00DF530B" w:rsidRDefault="00D4642C" w:rsidP="00E1630D">
            <w:pPr>
              <w:tabs>
                <w:tab w:val="left" w:pos="0"/>
              </w:tabs>
              <w:spacing w:line="360" w:lineRule="auto"/>
              <w:rPr>
                <w:rFonts w:ascii="Arial" w:hAnsi="Arial" w:cs="Arial"/>
                <w:b/>
              </w:rPr>
            </w:pPr>
          </w:p>
        </w:tc>
        <w:tc>
          <w:tcPr>
            <w:tcW w:w="630" w:type="dxa"/>
          </w:tcPr>
          <w:p w14:paraId="0473B47E" w14:textId="77777777" w:rsidR="00D4642C" w:rsidRPr="00DF530B" w:rsidRDefault="00D4642C" w:rsidP="00E1630D">
            <w:pPr>
              <w:tabs>
                <w:tab w:val="left" w:pos="0"/>
              </w:tabs>
              <w:spacing w:line="360" w:lineRule="auto"/>
              <w:rPr>
                <w:rFonts w:ascii="Arial" w:hAnsi="Arial" w:cs="Arial"/>
                <w:b/>
              </w:rPr>
            </w:pPr>
          </w:p>
        </w:tc>
        <w:tc>
          <w:tcPr>
            <w:tcW w:w="720" w:type="dxa"/>
          </w:tcPr>
          <w:p w14:paraId="65E0095B" w14:textId="77777777" w:rsidR="00D4642C" w:rsidRPr="00DF530B" w:rsidRDefault="00D4642C" w:rsidP="00E1630D">
            <w:pPr>
              <w:tabs>
                <w:tab w:val="left" w:pos="0"/>
              </w:tabs>
              <w:spacing w:line="360" w:lineRule="auto"/>
              <w:rPr>
                <w:rFonts w:ascii="Arial" w:hAnsi="Arial" w:cs="Arial"/>
                <w:b/>
              </w:rPr>
            </w:pPr>
          </w:p>
        </w:tc>
        <w:tc>
          <w:tcPr>
            <w:tcW w:w="630" w:type="dxa"/>
          </w:tcPr>
          <w:p w14:paraId="5ED3E21D" w14:textId="77777777" w:rsidR="00D4642C" w:rsidRPr="00DF530B" w:rsidRDefault="00D4642C" w:rsidP="00E1630D">
            <w:pPr>
              <w:tabs>
                <w:tab w:val="left" w:pos="0"/>
              </w:tabs>
              <w:spacing w:line="360" w:lineRule="auto"/>
              <w:rPr>
                <w:rFonts w:ascii="Arial" w:hAnsi="Arial" w:cs="Arial"/>
                <w:b/>
              </w:rPr>
            </w:pPr>
          </w:p>
        </w:tc>
      </w:tr>
      <w:tr w:rsidR="00DB53E3" w:rsidRPr="00DF530B" w14:paraId="3264E022" w14:textId="77777777" w:rsidTr="004E4803">
        <w:tc>
          <w:tcPr>
            <w:tcW w:w="5125" w:type="dxa"/>
          </w:tcPr>
          <w:p w14:paraId="031E7573"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10. The email notifications about classwork are too many and consume time.</w:t>
            </w:r>
          </w:p>
        </w:tc>
        <w:tc>
          <w:tcPr>
            <w:tcW w:w="630" w:type="dxa"/>
          </w:tcPr>
          <w:p w14:paraId="428C6C49" w14:textId="77777777" w:rsidR="00D4642C" w:rsidRPr="00DF530B" w:rsidRDefault="00D4642C" w:rsidP="00E1630D">
            <w:pPr>
              <w:tabs>
                <w:tab w:val="left" w:pos="0"/>
              </w:tabs>
              <w:spacing w:line="360" w:lineRule="auto"/>
              <w:rPr>
                <w:rFonts w:ascii="Arial" w:hAnsi="Arial" w:cs="Arial"/>
                <w:b/>
              </w:rPr>
            </w:pPr>
          </w:p>
        </w:tc>
        <w:tc>
          <w:tcPr>
            <w:tcW w:w="630" w:type="dxa"/>
          </w:tcPr>
          <w:p w14:paraId="2022F1A4" w14:textId="77777777" w:rsidR="00D4642C" w:rsidRPr="00DF530B" w:rsidRDefault="00D4642C" w:rsidP="00E1630D">
            <w:pPr>
              <w:tabs>
                <w:tab w:val="left" w:pos="0"/>
              </w:tabs>
              <w:spacing w:line="360" w:lineRule="auto"/>
              <w:rPr>
                <w:rFonts w:ascii="Arial" w:hAnsi="Arial" w:cs="Arial"/>
                <w:b/>
              </w:rPr>
            </w:pPr>
          </w:p>
        </w:tc>
        <w:tc>
          <w:tcPr>
            <w:tcW w:w="630" w:type="dxa"/>
          </w:tcPr>
          <w:p w14:paraId="779CE5E2" w14:textId="77777777" w:rsidR="00D4642C" w:rsidRPr="00DF530B" w:rsidRDefault="00D4642C" w:rsidP="00E1630D">
            <w:pPr>
              <w:tabs>
                <w:tab w:val="left" w:pos="0"/>
              </w:tabs>
              <w:spacing w:line="360" w:lineRule="auto"/>
              <w:rPr>
                <w:rFonts w:ascii="Arial" w:hAnsi="Arial" w:cs="Arial"/>
                <w:b/>
              </w:rPr>
            </w:pPr>
          </w:p>
        </w:tc>
        <w:tc>
          <w:tcPr>
            <w:tcW w:w="720" w:type="dxa"/>
          </w:tcPr>
          <w:p w14:paraId="592C0FFA" w14:textId="77777777" w:rsidR="00D4642C" w:rsidRPr="00DF530B" w:rsidRDefault="00D4642C" w:rsidP="00E1630D">
            <w:pPr>
              <w:tabs>
                <w:tab w:val="left" w:pos="0"/>
              </w:tabs>
              <w:spacing w:line="360" w:lineRule="auto"/>
              <w:rPr>
                <w:rFonts w:ascii="Arial" w:hAnsi="Arial" w:cs="Arial"/>
                <w:b/>
              </w:rPr>
            </w:pPr>
          </w:p>
        </w:tc>
        <w:tc>
          <w:tcPr>
            <w:tcW w:w="630" w:type="dxa"/>
          </w:tcPr>
          <w:p w14:paraId="0A6DD3D9" w14:textId="77777777" w:rsidR="00D4642C" w:rsidRPr="00DF530B" w:rsidRDefault="00D4642C" w:rsidP="00E1630D">
            <w:pPr>
              <w:tabs>
                <w:tab w:val="left" w:pos="0"/>
              </w:tabs>
              <w:spacing w:line="360" w:lineRule="auto"/>
              <w:rPr>
                <w:rFonts w:ascii="Arial" w:hAnsi="Arial" w:cs="Arial"/>
                <w:b/>
              </w:rPr>
            </w:pPr>
          </w:p>
        </w:tc>
      </w:tr>
      <w:tr w:rsidR="00DB53E3" w:rsidRPr="00DF530B" w14:paraId="254C4E0B" w14:textId="77777777" w:rsidTr="004E4803">
        <w:tc>
          <w:tcPr>
            <w:tcW w:w="5125" w:type="dxa"/>
          </w:tcPr>
          <w:p w14:paraId="62F749F2"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 xml:space="preserve">11. VLE offers access to a wide range of learning resources </w:t>
            </w:r>
          </w:p>
        </w:tc>
        <w:tc>
          <w:tcPr>
            <w:tcW w:w="630" w:type="dxa"/>
          </w:tcPr>
          <w:p w14:paraId="43DCC1B3" w14:textId="77777777" w:rsidR="00D4642C" w:rsidRPr="00DF530B" w:rsidRDefault="00D4642C" w:rsidP="00E1630D">
            <w:pPr>
              <w:tabs>
                <w:tab w:val="left" w:pos="0"/>
              </w:tabs>
              <w:spacing w:line="360" w:lineRule="auto"/>
              <w:rPr>
                <w:rFonts w:ascii="Arial" w:hAnsi="Arial" w:cs="Arial"/>
                <w:b/>
              </w:rPr>
            </w:pPr>
          </w:p>
        </w:tc>
        <w:tc>
          <w:tcPr>
            <w:tcW w:w="630" w:type="dxa"/>
          </w:tcPr>
          <w:p w14:paraId="06FFC261" w14:textId="77777777" w:rsidR="00D4642C" w:rsidRPr="00DF530B" w:rsidRDefault="00D4642C" w:rsidP="00E1630D">
            <w:pPr>
              <w:tabs>
                <w:tab w:val="left" w:pos="0"/>
              </w:tabs>
              <w:spacing w:line="360" w:lineRule="auto"/>
              <w:rPr>
                <w:rFonts w:ascii="Arial" w:hAnsi="Arial" w:cs="Arial"/>
                <w:b/>
              </w:rPr>
            </w:pPr>
          </w:p>
        </w:tc>
        <w:tc>
          <w:tcPr>
            <w:tcW w:w="630" w:type="dxa"/>
          </w:tcPr>
          <w:p w14:paraId="1CD0A841" w14:textId="77777777" w:rsidR="00D4642C" w:rsidRPr="00DF530B" w:rsidRDefault="00D4642C" w:rsidP="00E1630D">
            <w:pPr>
              <w:tabs>
                <w:tab w:val="left" w:pos="0"/>
              </w:tabs>
              <w:spacing w:line="360" w:lineRule="auto"/>
              <w:rPr>
                <w:rFonts w:ascii="Arial" w:hAnsi="Arial" w:cs="Arial"/>
                <w:b/>
              </w:rPr>
            </w:pPr>
          </w:p>
        </w:tc>
        <w:tc>
          <w:tcPr>
            <w:tcW w:w="720" w:type="dxa"/>
          </w:tcPr>
          <w:p w14:paraId="0BD3951E" w14:textId="77777777" w:rsidR="00D4642C" w:rsidRPr="00DF530B" w:rsidRDefault="00D4642C" w:rsidP="00E1630D">
            <w:pPr>
              <w:tabs>
                <w:tab w:val="left" w:pos="0"/>
              </w:tabs>
              <w:spacing w:line="360" w:lineRule="auto"/>
              <w:rPr>
                <w:rFonts w:ascii="Arial" w:hAnsi="Arial" w:cs="Arial"/>
                <w:b/>
              </w:rPr>
            </w:pPr>
          </w:p>
        </w:tc>
        <w:tc>
          <w:tcPr>
            <w:tcW w:w="630" w:type="dxa"/>
          </w:tcPr>
          <w:p w14:paraId="4F0C48A9" w14:textId="77777777" w:rsidR="00D4642C" w:rsidRPr="00DF530B" w:rsidRDefault="00D4642C" w:rsidP="00E1630D">
            <w:pPr>
              <w:tabs>
                <w:tab w:val="left" w:pos="0"/>
              </w:tabs>
              <w:spacing w:line="360" w:lineRule="auto"/>
              <w:rPr>
                <w:rFonts w:ascii="Arial" w:hAnsi="Arial" w:cs="Arial"/>
                <w:b/>
              </w:rPr>
            </w:pPr>
          </w:p>
        </w:tc>
      </w:tr>
      <w:tr w:rsidR="00DB53E3" w:rsidRPr="00DF530B" w14:paraId="1240AE15" w14:textId="77777777" w:rsidTr="004E4803">
        <w:tc>
          <w:tcPr>
            <w:tcW w:w="5125" w:type="dxa"/>
          </w:tcPr>
          <w:p w14:paraId="7B5ABCE1"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12. VLE is flexible and convenient for remote learning</w:t>
            </w:r>
          </w:p>
        </w:tc>
        <w:tc>
          <w:tcPr>
            <w:tcW w:w="630" w:type="dxa"/>
          </w:tcPr>
          <w:p w14:paraId="630D0F7A" w14:textId="77777777" w:rsidR="00D4642C" w:rsidRPr="00DF530B" w:rsidRDefault="00D4642C" w:rsidP="00E1630D">
            <w:pPr>
              <w:tabs>
                <w:tab w:val="left" w:pos="0"/>
              </w:tabs>
              <w:spacing w:line="360" w:lineRule="auto"/>
              <w:rPr>
                <w:rFonts w:ascii="Arial" w:hAnsi="Arial" w:cs="Arial"/>
                <w:b/>
              </w:rPr>
            </w:pPr>
          </w:p>
        </w:tc>
        <w:tc>
          <w:tcPr>
            <w:tcW w:w="630" w:type="dxa"/>
          </w:tcPr>
          <w:p w14:paraId="0717B263" w14:textId="77777777" w:rsidR="00D4642C" w:rsidRPr="00DF530B" w:rsidRDefault="00D4642C" w:rsidP="00E1630D">
            <w:pPr>
              <w:tabs>
                <w:tab w:val="left" w:pos="0"/>
              </w:tabs>
              <w:spacing w:line="360" w:lineRule="auto"/>
              <w:rPr>
                <w:rFonts w:ascii="Arial" w:hAnsi="Arial" w:cs="Arial"/>
                <w:b/>
              </w:rPr>
            </w:pPr>
          </w:p>
        </w:tc>
        <w:tc>
          <w:tcPr>
            <w:tcW w:w="630" w:type="dxa"/>
          </w:tcPr>
          <w:p w14:paraId="33232521" w14:textId="77777777" w:rsidR="00D4642C" w:rsidRPr="00DF530B" w:rsidRDefault="00D4642C" w:rsidP="00E1630D">
            <w:pPr>
              <w:tabs>
                <w:tab w:val="left" w:pos="0"/>
              </w:tabs>
              <w:spacing w:line="360" w:lineRule="auto"/>
              <w:rPr>
                <w:rFonts w:ascii="Arial" w:hAnsi="Arial" w:cs="Arial"/>
                <w:b/>
              </w:rPr>
            </w:pPr>
          </w:p>
        </w:tc>
        <w:tc>
          <w:tcPr>
            <w:tcW w:w="720" w:type="dxa"/>
          </w:tcPr>
          <w:p w14:paraId="6654406C" w14:textId="77777777" w:rsidR="00D4642C" w:rsidRPr="00DF530B" w:rsidRDefault="00D4642C" w:rsidP="00E1630D">
            <w:pPr>
              <w:tabs>
                <w:tab w:val="left" w:pos="0"/>
              </w:tabs>
              <w:spacing w:line="360" w:lineRule="auto"/>
              <w:rPr>
                <w:rFonts w:ascii="Arial" w:hAnsi="Arial" w:cs="Arial"/>
                <w:b/>
              </w:rPr>
            </w:pPr>
          </w:p>
        </w:tc>
        <w:tc>
          <w:tcPr>
            <w:tcW w:w="630" w:type="dxa"/>
          </w:tcPr>
          <w:p w14:paraId="49385C7B" w14:textId="77777777" w:rsidR="00D4642C" w:rsidRPr="00DF530B" w:rsidRDefault="00D4642C" w:rsidP="00E1630D">
            <w:pPr>
              <w:tabs>
                <w:tab w:val="left" w:pos="0"/>
              </w:tabs>
              <w:spacing w:line="360" w:lineRule="auto"/>
              <w:rPr>
                <w:rFonts w:ascii="Arial" w:hAnsi="Arial" w:cs="Arial"/>
                <w:b/>
              </w:rPr>
            </w:pPr>
          </w:p>
        </w:tc>
      </w:tr>
      <w:tr w:rsidR="00DB53E3" w:rsidRPr="00DF530B" w14:paraId="52B03F03" w14:textId="77777777" w:rsidTr="004E4803">
        <w:tc>
          <w:tcPr>
            <w:tcW w:w="5125" w:type="dxa"/>
          </w:tcPr>
          <w:p w14:paraId="56631579" w14:textId="77777777" w:rsidR="00D4642C" w:rsidRPr="00DF530B" w:rsidRDefault="00EC3FCA" w:rsidP="00E1630D">
            <w:pPr>
              <w:tabs>
                <w:tab w:val="left" w:pos="0"/>
              </w:tabs>
              <w:spacing w:line="360" w:lineRule="auto"/>
              <w:rPr>
                <w:rFonts w:ascii="Arial" w:hAnsi="Arial" w:cs="Arial"/>
                <w:b/>
              </w:rPr>
            </w:pPr>
            <w:r w:rsidRPr="00DF530B">
              <w:rPr>
                <w:rFonts w:ascii="Arial" w:hAnsi="Arial" w:cs="Arial"/>
                <w:b/>
              </w:rPr>
              <w:t>13. A lot of time is spent accessing course materials because of technical problems</w:t>
            </w:r>
          </w:p>
        </w:tc>
        <w:tc>
          <w:tcPr>
            <w:tcW w:w="630" w:type="dxa"/>
          </w:tcPr>
          <w:p w14:paraId="323BA57D" w14:textId="77777777" w:rsidR="00D4642C" w:rsidRPr="00DF530B" w:rsidRDefault="00D4642C" w:rsidP="00E1630D">
            <w:pPr>
              <w:tabs>
                <w:tab w:val="left" w:pos="0"/>
              </w:tabs>
              <w:spacing w:line="360" w:lineRule="auto"/>
              <w:rPr>
                <w:rFonts w:ascii="Arial" w:hAnsi="Arial" w:cs="Arial"/>
                <w:b/>
              </w:rPr>
            </w:pPr>
          </w:p>
        </w:tc>
        <w:tc>
          <w:tcPr>
            <w:tcW w:w="630" w:type="dxa"/>
          </w:tcPr>
          <w:p w14:paraId="354880C8" w14:textId="77777777" w:rsidR="00D4642C" w:rsidRPr="00DF530B" w:rsidRDefault="00D4642C" w:rsidP="00E1630D">
            <w:pPr>
              <w:tabs>
                <w:tab w:val="left" w:pos="0"/>
              </w:tabs>
              <w:spacing w:line="360" w:lineRule="auto"/>
              <w:rPr>
                <w:rFonts w:ascii="Arial" w:hAnsi="Arial" w:cs="Arial"/>
                <w:b/>
              </w:rPr>
            </w:pPr>
          </w:p>
        </w:tc>
        <w:tc>
          <w:tcPr>
            <w:tcW w:w="630" w:type="dxa"/>
          </w:tcPr>
          <w:p w14:paraId="3981405D" w14:textId="77777777" w:rsidR="00D4642C" w:rsidRPr="00DF530B" w:rsidRDefault="00D4642C" w:rsidP="00E1630D">
            <w:pPr>
              <w:tabs>
                <w:tab w:val="left" w:pos="0"/>
              </w:tabs>
              <w:spacing w:line="360" w:lineRule="auto"/>
              <w:rPr>
                <w:rFonts w:ascii="Arial" w:hAnsi="Arial" w:cs="Arial"/>
                <w:b/>
              </w:rPr>
            </w:pPr>
          </w:p>
        </w:tc>
        <w:tc>
          <w:tcPr>
            <w:tcW w:w="720" w:type="dxa"/>
          </w:tcPr>
          <w:p w14:paraId="2E8F031B" w14:textId="77777777" w:rsidR="00D4642C" w:rsidRPr="00DF530B" w:rsidRDefault="00D4642C" w:rsidP="00E1630D">
            <w:pPr>
              <w:tabs>
                <w:tab w:val="left" w:pos="0"/>
              </w:tabs>
              <w:spacing w:line="360" w:lineRule="auto"/>
              <w:rPr>
                <w:rFonts w:ascii="Arial" w:hAnsi="Arial" w:cs="Arial"/>
                <w:b/>
              </w:rPr>
            </w:pPr>
          </w:p>
        </w:tc>
        <w:tc>
          <w:tcPr>
            <w:tcW w:w="630" w:type="dxa"/>
          </w:tcPr>
          <w:p w14:paraId="3F76FC0C" w14:textId="77777777" w:rsidR="00D4642C" w:rsidRPr="00DF530B" w:rsidRDefault="00D4642C" w:rsidP="00E1630D">
            <w:pPr>
              <w:tabs>
                <w:tab w:val="left" w:pos="0"/>
              </w:tabs>
              <w:spacing w:line="360" w:lineRule="auto"/>
              <w:rPr>
                <w:rFonts w:ascii="Arial" w:hAnsi="Arial" w:cs="Arial"/>
                <w:b/>
              </w:rPr>
            </w:pPr>
          </w:p>
        </w:tc>
      </w:tr>
    </w:tbl>
    <w:p w14:paraId="4E6E2A15" w14:textId="77777777" w:rsidR="00293AD4" w:rsidRPr="00DF530B" w:rsidRDefault="00293AD4" w:rsidP="00E1630D">
      <w:pPr>
        <w:pStyle w:val="ListParagraph"/>
        <w:tabs>
          <w:tab w:val="left" w:pos="0"/>
        </w:tabs>
        <w:spacing w:line="360" w:lineRule="auto"/>
        <w:ind w:left="0"/>
        <w:rPr>
          <w:rFonts w:ascii="Arial" w:hAnsi="Arial" w:cs="Arial"/>
          <w:b/>
        </w:rPr>
      </w:pPr>
    </w:p>
    <w:p w14:paraId="73515938" w14:textId="77777777" w:rsidR="008B34E7" w:rsidRPr="00DF530B" w:rsidRDefault="00EC3FCA" w:rsidP="00E1630D">
      <w:pPr>
        <w:pStyle w:val="ListParagraph"/>
        <w:tabs>
          <w:tab w:val="left" w:pos="0"/>
        </w:tabs>
        <w:spacing w:line="360" w:lineRule="auto"/>
        <w:ind w:left="0"/>
        <w:rPr>
          <w:rFonts w:ascii="Arial" w:hAnsi="Arial" w:cs="Arial"/>
          <w:b/>
          <w:u w:val="single"/>
        </w:rPr>
      </w:pPr>
      <w:r w:rsidRPr="00DF530B">
        <w:rPr>
          <w:rFonts w:ascii="Arial" w:hAnsi="Arial" w:cs="Arial"/>
          <w:b/>
          <w:u w:val="single"/>
        </w:rPr>
        <w:t>Section C</w:t>
      </w:r>
    </w:p>
    <w:p w14:paraId="12D8A146" w14:textId="77777777" w:rsidR="008B34E7"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14. List at least five components of a virtual learning environment that you interact with often. </w:t>
      </w:r>
    </w:p>
    <w:p w14:paraId="1BAFAB83" w14:textId="77777777" w:rsidR="009E5266"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15. What are the requirements to access and use VLE?</w:t>
      </w:r>
    </w:p>
    <w:p w14:paraId="3D537318" w14:textId="77777777" w:rsidR="009E5266"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16. </w:t>
      </w:r>
      <w:r w:rsidR="00461DBF" w:rsidRPr="00DF530B">
        <w:rPr>
          <w:rFonts w:ascii="Arial" w:hAnsi="Arial" w:cs="Arial"/>
          <w:b/>
        </w:rPr>
        <w:t>Does the access requirements cut off some students from using VLE.</w:t>
      </w:r>
    </w:p>
    <w:p w14:paraId="45732387" w14:textId="77777777" w:rsidR="00461DBF"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17. Distraction in the physical environment and internet is a significant challenge in VLE. State three ways that the physical surrounding can be a distraction and two ways in which the internet is a distraction factor.</w:t>
      </w:r>
    </w:p>
    <w:p w14:paraId="6D26DAA4" w14:textId="77777777" w:rsidR="00461DBF"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18.</w:t>
      </w:r>
      <w:r w:rsidR="008230BD" w:rsidRPr="00DF530B">
        <w:rPr>
          <w:rFonts w:ascii="Arial" w:hAnsi="Arial" w:cs="Arial"/>
          <w:b/>
        </w:rPr>
        <w:t xml:space="preserve"> Learning online is highly reliable on the availability of power</w:t>
      </w:r>
    </w:p>
    <w:p w14:paraId="069EB54D" w14:textId="77777777" w:rsidR="008230BD"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ab/>
      </w:r>
      <w:r w:rsidRPr="00DF530B">
        <w:rPr>
          <w:rFonts w:ascii="Arial" w:hAnsi="Arial" w:cs="Arial"/>
          <w:b/>
        </w:rPr>
        <w:tab/>
        <w:t>Yes</w:t>
      </w:r>
      <w:r w:rsidR="00E1630D" w:rsidRPr="00DF530B">
        <w:rPr>
          <w:rFonts w:ascii="Arial" w:hAnsi="Arial" w:cs="Arial"/>
          <w:b/>
        </w:rPr>
        <w:t xml:space="preserve"> </w:t>
      </w:r>
      <w:proofErr w:type="gramStart"/>
      <w:r w:rsidRPr="00DF530B">
        <w:rPr>
          <w:rFonts w:ascii="Arial" w:hAnsi="Arial" w:cs="Arial"/>
          <w:b/>
        </w:rPr>
        <w:t>{  }</w:t>
      </w:r>
      <w:proofErr w:type="gramEnd"/>
      <w:r w:rsidRPr="00DF530B">
        <w:rPr>
          <w:rFonts w:ascii="Arial" w:hAnsi="Arial" w:cs="Arial"/>
          <w:b/>
        </w:rPr>
        <w:tab/>
      </w:r>
      <w:r w:rsidRPr="00DF530B">
        <w:rPr>
          <w:rFonts w:ascii="Arial" w:hAnsi="Arial" w:cs="Arial"/>
          <w:b/>
        </w:rPr>
        <w:tab/>
        <w:t>No</w:t>
      </w:r>
      <w:r w:rsidR="00E1630D" w:rsidRPr="00DF530B">
        <w:rPr>
          <w:rFonts w:ascii="Arial" w:hAnsi="Arial" w:cs="Arial"/>
          <w:b/>
        </w:rPr>
        <w:t xml:space="preserve"> </w:t>
      </w:r>
      <w:r w:rsidRPr="00DF530B">
        <w:rPr>
          <w:rFonts w:ascii="Arial" w:hAnsi="Arial" w:cs="Arial"/>
          <w:b/>
        </w:rPr>
        <w:t>{  }</w:t>
      </w:r>
    </w:p>
    <w:p w14:paraId="119DF7DC" w14:textId="77777777" w:rsidR="008230BD"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19. In case you missed an online scheduled class, how do you catch up with the rest of the </w:t>
      </w:r>
      <w:r w:rsidR="00E1630D" w:rsidRPr="00DF530B">
        <w:rPr>
          <w:rFonts w:ascii="Arial" w:hAnsi="Arial" w:cs="Arial"/>
          <w:b/>
        </w:rPr>
        <w:t>students?</w:t>
      </w:r>
    </w:p>
    <w:p w14:paraId="743A5ED4" w14:textId="77777777" w:rsidR="008230BD"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20. What would you recommend </w:t>
      </w:r>
      <w:proofErr w:type="gramStart"/>
      <w:r w:rsidRPr="00DF530B">
        <w:rPr>
          <w:rFonts w:ascii="Arial" w:hAnsi="Arial" w:cs="Arial"/>
          <w:b/>
        </w:rPr>
        <w:t>to be</w:t>
      </w:r>
      <w:proofErr w:type="gramEnd"/>
      <w:r w:rsidRPr="00DF530B">
        <w:rPr>
          <w:rFonts w:ascii="Arial" w:hAnsi="Arial" w:cs="Arial"/>
          <w:b/>
        </w:rPr>
        <w:t xml:space="preserve"> done differently in the VLE? </w:t>
      </w:r>
    </w:p>
    <w:p w14:paraId="7E54D5C9" w14:textId="77777777" w:rsidR="008230BD"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 xml:space="preserve">21. </w:t>
      </w:r>
      <w:r w:rsidR="00E1630D" w:rsidRPr="00DF530B">
        <w:rPr>
          <w:rFonts w:ascii="Arial" w:hAnsi="Arial" w:cs="Arial"/>
          <w:b/>
        </w:rPr>
        <w:t xml:space="preserve">what other challenges do you face in VLE? </w:t>
      </w:r>
    </w:p>
    <w:p w14:paraId="179A7A15" w14:textId="77777777" w:rsidR="00E1630D" w:rsidRPr="00DF530B" w:rsidRDefault="00E1630D" w:rsidP="00E1630D">
      <w:pPr>
        <w:pStyle w:val="ListParagraph"/>
        <w:tabs>
          <w:tab w:val="left" w:pos="0"/>
        </w:tabs>
        <w:spacing w:line="360" w:lineRule="auto"/>
        <w:ind w:left="0"/>
        <w:rPr>
          <w:rFonts w:ascii="Arial" w:hAnsi="Arial" w:cs="Arial"/>
          <w:b/>
        </w:rPr>
      </w:pPr>
    </w:p>
    <w:p w14:paraId="1C4A2710" w14:textId="77777777" w:rsidR="00E1630D" w:rsidRPr="00DF530B" w:rsidRDefault="00EC3FCA" w:rsidP="00E1630D">
      <w:pPr>
        <w:pStyle w:val="ListParagraph"/>
        <w:tabs>
          <w:tab w:val="left" w:pos="0"/>
        </w:tabs>
        <w:spacing w:line="360" w:lineRule="auto"/>
        <w:ind w:left="0"/>
        <w:rPr>
          <w:rFonts w:ascii="Arial" w:hAnsi="Arial" w:cs="Arial"/>
          <w:b/>
        </w:rPr>
      </w:pPr>
      <w:r w:rsidRPr="00DF530B">
        <w:rPr>
          <w:rFonts w:ascii="Arial" w:hAnsi="Arial" w:cs="Arial"/>
          <w:b/>
        </w:rPr>
        <w:t>Thank you.</w:t>
      </w:r>
    </w:p>
    <w:p w14:paraId="63C94376" w14:textId="77777777" w:rsidR="008B34E7" w:rsidRPr="00DF530B" w:rsidRDefault="008B34E7" w:rsidP="00E1630D">
      <w:pPr>
        <w:pStyle w:val="ListParagraph"/>
        <w:tabs>
          <w:tab w:val="left" w:pos="0"/>
        </w:tabs>
        <w:spacing w:line="360" w:lineRule="auto"/>
        <w:ind w:left="0"/>
        <w:rPr>
          <w:rFonts w:ascii="Arial" w:hAnsi="Arial" w:cs="Arial"/>
          <w:b/>
        </w:rPr>
      </w:pPr>
    </w:p>
    <w:p w14:paraId="3B2DFDFA" w14:textId="77777777" w:rsidR="00E1630D" w:rsidRPr="00DF530B" w:rsidRDefault="00E1630D" w:rsidP="00E1630D">
      <w:pPr>
        <w:pStyle w:val="ListParagraph"/>
        <w:tabs>
          <w:tab w:val="left" w:pos="0"/>
        </w:tabs>
        <w:spacing w:line="360" w:lineRule="auto"/>
        <w:ind w:left="0"/>
        <w:rPr>
          <w:rFonts w:ascii="Arial" w:hAnsi="Arial" w:cs="Arial"/>
          <w:b/>
        </w:rPr>
      </w:pPr>
    </w:p>
    <w:p w14:paraId="6E75402D" w14:textId="77777777" w:rsidR="00E1630D" w:rsidRPr="00DF530B" w:rsidRDefault="00E1630D" w:rsidP="00E1630D">
      <w:pPr>
        <w:pStyle w:val="ListParagraph"/>
        <w:tabs>
          <w:tab w:val="left" w:pos="0"/>
        </w:tabs>
        <w:spacing w:line="360" w:lineRule="auto"/>
        <w:ind w:left="0"/>
        <w:rPr>
          <w:rFonts w:ascii="Arial" w:hAnsi="Arial" w:cs="Arial"/>
          <w:b/>
        </w:rPr>
      </w:pPr>
    </w:p>
    <w:p w14:paraId="232BEED1" w14:textId="77777777" w:rsidR="00E1630D" w:rsidRPr="00DF530B" w:rsidRDefault="00E1630D" w:rsidP="00E1630D">
      <w:pPr>
        <w:pStyle w:val="ListParagraph"/>
        <w:tabs>
          <w:tab w:val="left" w:pos="0"/>
        </w:tabs>
        <w:spacing w:line="360" w:lineRule="auto"/>
        <w:ind w:left="0"/>
        <w:rPr>
          <w:rFonts w:ascii="Arial" w:hAnsi="Arial" w:cs="Arial"/>
          <w:b/>
        </w:rPr>
      </w:pPr>
    </w:p>
    <w:p w14:paraId="67759420" w14:textId="77777777" w:rsidR="00E1630D" w:rsidRPr="00DF530B" w:rsidRDefault="00E1630D" w:rsidP="00E1630D">
      <w:pPr>
        <w:pStyle w:val="ListParagraph"/>
        <w:tabs>
          <w:tab w:val="left" w:pos="0"/>
        </w:tabs>
        <w:spacing w:line="360" w:lineRule="auto"/>
        <w:ind w:left="0"/>
        <w:rPr>
          <w:rFonts w:ascii="Arial" w:hAnsi="Arial" w:cs="Arial"/>
          <w:b/>
        </w:rPr>
      </w:pPr>
    </w:p>
    <w:p w14:paraId="24C0856A" w14:textId="77777777" w:rsidR="00E1630D" w:rsidRPr="00DF530B" w:rsidRDefault="00E1630D" w:rsidP="00E1630D">
      <w:pPr>
        <w:pStyle w:val="ListParagraph"/>
        <w:tabs>
          <w:tab w:val="left" w:pos="0"/>
        </w:tabs>
        <w:spacing w:line="360" w:lineRule="auto"/>
        <w:ind w:left="0"/>
        <w:rPr>
          <w:rFonts w:ascii="Arial" w:hAnsi="Arial" w:cs="Arial"/>
          <w:b/>
        </w:rPr>
      </w:pPr>
    </w:p>
    <w:p w14:paraId="08CAFBAB" w14:textId="77777777" w:rsidR="00624044" w:rsidRPr="00DF530B" w:rsidRDefault="00624044" w:rsidP="00E1630D">
      <w:pPr>
        <w:pStyle w:val="ListParagraph"/>
        <w:tabs>
          <w:tab w:val="left" w:pos="0"/>
        </w:tabs>
        <w:spacing w:line="360" w:lineRule="auto"/>
        <w:ind w:left="0"/>
        <w:rPr>
          <w:rFonts w:ascii="Arial" w:hAnsi="Arial" w:cs="Arial"/>
          <w:b/>
        </w:rPr>
      </w:pPr>
    </w:p>
    <w:p w14:paraId="6E257F86" w14:textId="77777777" w:rsidR="00E1630D" w:rsidRPr="00DF530B" w:rsidRDefault="00E1630D" w:rsidP="00E1630D">
      <w:pPr>
        <w:pStyle w:val="ListParagraph"/>
        <w:tabs>
          <w:tab w:val="left" w:pos="0"/>
        </w:tabs>
        <w:spacing w:line="360" w:lineRule="auto"/>
        <w:ind w:left="0"/>
        <w:rPr>
          <w:rFonts w:ascii="Arial" w:hAnsi="Arial" w:cs="Arial"/>
          <w:b/>
        </w:rPr>
      </w:pPr>
    </w:p>
    <w:p w14:paraId="2F9A1E8F" w14:textId="77777777" w:rsidR="00576F32" w:rsidRPr="00DF530B" w:rsidRDefault="00EC3FCA" w:rsidP="00E1630D">
      <w:pPr>
        <w:tabs>
          <w:tab w:val="left" w:pos="0"/>
        </w:tabs>
        <w:spacing w:line="360" w:lineRule="auto"/>
        <w:jc w:val="center"/>
        <w:rPr>
          <w:rFonts w:ascii="Arial" w:hAnsi="Arial" w:cs="Arial"/>
          <w:b/>
        </w:rPr>
      </w:pPr>
      <w:r w:rsidRPr="00DF530B">
        <w:rPr>
          <w:rFonts w:ascii="Arial" w:hAnsi="Arial" w:cs="Arial"/>
          <w:b/>
        </w:rPr>
        <w:t>References</w:t>
      </w:r>
    </w:p>
    <w:p w14:paraId="4693168F" w14:textId="77777777" w:rsidR="00E1630D" w:rsidRPr="00DF530B" w:rsidRDefault="00EC3FCA" w:rsidP="00E1630D">
      <w:pPr>
        <w:tabs>
          <w:tab w:val="left" w:pos="0"/>
        </w:tabs>
        <w:spacing w:line="360" w:lineRule="auto"/>
        <w:ind w:left="720" w:hanging="720"/>
        <w:rPr>
          <w:rFonts w:ascii="Arial" w:hAnsi="Arial" w:cs="Arial"/>
          <w:color w:val="222222"/>
          <w:shd w:val="clear" w:color="auto" w:fill="FFFFFF"/>
        </w:rPr>
      </w:pPr>
      <w:r w:rsidRPr="00DF530B">
        <w:rPr>
          <w:rFonts w:ascii="Arial" w:hAnsi="Arial" w:cs="Arial"/>
          <w:color w:val="222222"/>
          <w:shd w:val="clear" w:color="auto" w:fill="FFFFFF"/>
        </w:rPr>
        <w:t>Baber, H., 2020. Determinants of students’ perceived learning outcome and satisfaction in online learning during the pandemic of COVID-19. </w:t>
      </w:r>
      <w:r w:rsidRPr="00DF530B">
        <w:rPr>
          <w:rFonts w:ascii="Arial" w:hAnsi="Arial" w:cs="Arial"/>
          <w:i/>
          <w:iCs/>
          <w:color w:val="222222"/>
          <w:shd w:val="clear" w:color="auto" w:fill="FFFFFF"/>
        </w:rPr>
        <w:t>Journal of Education and E-Learning Research</w:t>
      </w:r>
      <w:r w:rsidRPr="00DF530B">
        <w:rPr>
          <w:rFonts w:ascii="Arial" w:hAnsi="Arial" w:cs="Arial"/>
          <w:color w:val="222222"/>
          <w:shd w:val="clear" w:color="auto" w:fill="FFFFFF"/>
        </w:rPr>
        <w:t>, </w:t>
      </w:r>
      <w:r w:rsidRPr="00DF530B">
        <w:rPr>
          <w:rFonts w:ascii="Arial" w:hAnsi="Arial" w:cs="Arial"/>
          <w:i/>
          <w:iCs/>
          <w:color w:val="222222"/>
          <w:shd w:val="clear" w:color="auto" w:fill="FFFFFF"/>
        </w:rPr>
        <w:t>7</w:t>
      </w:r>
      <w:r w:rsidRPr="00DF530B">
        <w:rPr>
          <w:rFonts w:ascii="Arial" w:hAnsi="Arial" w:cs="Arial"/>
          <w:color w:val="222222"/>
          <w:shd w:val="clear" w:color="auto" w:fill="FFFFFF"/>
        </w:rPr>
        <w:t xml:space="preserve">(3), pp.285-292. </w:t>
      </w:r>
    </w:p>
    <w:p w14:paraId="13D55826" w14:textId="77777777" w:rsidR="00E1630D" w:rsidRPr="00DF530B" w:rsidRDefault="00EC3FCA" w:rsidP="00E1630D">
      <w:pPr>
        <w:tabs>
          <w:tab w:val="left" w:pos="0"/>
        </w:tabs>
        <w:spacing w:line="360" w:lineRule="auto"/>
        <w:ind w:left="720" w:hanging="720"/>
        <w:rPr>
          <w:rFonts w:ascii="Arial" w:hAnsi="Arial" w:cs="Arial"/>
          <w:color w:val="222222"/>
          <w:shd w:val="clear" w:color="auto" w:fill="FFFFFF"/>
        </w:rPr>
      </w:pPr>
      <w:r w:rsidRPr="00DF530B">
        <w:rPr>
          <w:rFonts w:ascii="Arial" w:hAnsi="Arial" w:cs="Arial"/>
          <w:color w:val="222222"/>
          <w:shd w:val="clear" w:color="auto" w:fill="FFFFFF"/>
        </w:rPr>
        <w:t>Bali, S. and Liu, M.C., 2018, November. Students’ perceptions toward online learning and face-to-face learning courses. In </w:t>
      </w:r>
      <w:r w:rsidRPr="00DF530B">
        <w:rPr>
          <w:rFonts w:ascii="Arial" w:hAnsi="Arial" w:cs="Arial"/>
          <w:i/>
          <w:iCs/>
          <w:color w:val="222222"/>
          <w:shd w:val="clear" w:color="auto" w:fill="FFFFFF"/>
        </w:rPr>
        <w:t>Journal of Physics: Conference Series</w:t>
      </w:r>
      <w:r w:rsidRPr="00DF530B">
        <w:rPr>
          <w:rFonts w:ascii="Arial" w:hAnsi="Arial" w:cs="Arial"/>
          <w:color w:val="222222"/>
          <w:shd w:val="clear" w:color="auto" w:fill="FFFFFF"/>
        </w:rPr>
        <w:t xml:space="preserve"> (Vol. 1108, No. 1, p. 012094). IOP Publishing. </w:t>
      </w:r>
    </w:p>
    <w:p w14:paraId="7AA3685E" w14:textId="77777777" w:rsidR="00E1630D" w:rsidRPr="00DF530B" w:rsidRDefault="00EC3FCA" w:rsidP="00E1630D">
      <w:pPr>
        <w:tabs>
          <w:tab w:val="left" w:pos="0"/>
        </w:tabs>
        <w:spacing w:line="360" w:lineRule="auto"/>
        <w:ind w:left="720" w:hanging="720"/>
        <w:rPr>
          <w:rFonts w:ascii="Arial" w:hAnsi="Arial" w:cs="Arial"/>
          <w:color w:val="222222"/>
          <w:shd w:val="clear" w:color="auto" w:fill="FFFFFF"/>
        </w:rPr>
      </w:pPr>
      <w:r w:rsidRPr="00DF530B">
        <w:rPr>
          <w:rFonts w:ascii="Arial" w:hAnsi="Arial" w:cs="Arial"/>
          <w:color w:val="222222"/>
          <w:shd w:val="clear" w:color="auto" w:fill="FFFFFF"/>
        </w:rPr>
        <w:t>Dost, S., Hossain, A., Shehab, M., Abdelwahed, A., and Al-Nusair, L., 2020. Perceptions of medical students towards online teaching during the COVID-19 pandemic: a national cross-sectional survey of 2721 UK medical students. </w:t>
      </w:r>
      <w:r w:rsidRPr="00DF530B">
        <w:rPr>
          <w:rFonts w:ascii="Arial" w:hAnsi="Arial" w:cs="Arial"/>
          <w:i/>
          <w:iCs/>
          <w:color w:val="222222"/>
          <w:shd w:val="clear" w:color="auto" w:fill="FFFFFF"/>
        </w:rPr>
        <w:t>BMJ Open</w:t>
      </w:r>
      <w:r w:rsidRPr="00DF530B">
        <w:rPr>
          <w:rFonts w:ascii="Arial" w:hAnsi="Arial" w:cs="Arial"/>
          <w:color w:val="222222"/>
          <w:shd w:val="clear" w:color="auto" w:fill="FFFFFF"/>
        </w:rPr>
        <w:t>, </w:t>
      </w:r>
      <w:r w:rsidRPr="00DF530B">
        <w:rPr>
          <w:rFonts w:ascii="Arial" w:hAnsi="Arial" w:cs="Arial"/>
          <w:i/>
          <w:iCs/>
          <w:color w:val="222222"/>
          <w:shd w:val="clear" w:color="auto" w:fill="FFFFFF"/>
        </w:rPr>
        <w:t>10</w:t>
      </w:r>
      <w:r w:rsidRPr="00DF530B">
        <w:rPr>
          <w:rFonts w:ascii="Arial" w:hAnsi="Arial" w:cs="Arial"/>
          <w:color w:val="222222"/>
          <w:shd w:val="clear" w:color="auto" w:fill="FFFFFF"/>
        </w:rPr>
        <w:t>(11), p.e042378.</w:t>
      </w:r>
    </w:p>
    <w:p w14:paraId="69E7D1B0" w14:textId="77777777" w:rsidR="00E1630D" w:rsidRPr="00DF530B" w:rsidRDefault="00EC3FCA" w:rsidP="00E1630D">
      <w:pPr>
        <w:tabs>
          <w:tab w:val="left" w:pos="0"/>
        </w:tabs>
        <w:spacing w:line="360" w:lineRule="auto"/>
        <w:ind w:left="720" w:hanging="720"/>
        <w:rPr>
          <w:rFonts w:ascii="Arial" w:hAnsi="Arial" w:cs="Arial"/>
          <w:color w:val="222222"/>
          <w:shd w:val="clear" w:color="auto" w:fill="FFFFFF"/>
        </w:rPr>
      </w:pPr>
      <w:r w:rsidRPr="00DF530B">
        <w:rPr>
          <w:rFonts w:ascii="Arial" w:hAnsi="Arial" w:cs="Arial"/>
          <w:color w:val="222222"/>
          <w:shd w:val="clear" w:color="auto" w:fill="FFFFFF"/>
        </w:rPr>
        <w:t>Khan, M.A., Nabi, M.K., Khojah, M. and Tahir, M., 2020. Students’ perception towards e-learning during COVID-19 pandemic in India: An empirical study. </w:t>
      </w:r>
      <w:r w:rsidRPr="00DF530B">
        <w:rPr>
          <w:rFonts w:ascii="Arial" w:hAnsi="Arial" w:cs="Arial"/>
          <w:i/>
          <w:iCs/>
          <w:color w:val="222222"/>
          <w:shd w:val="clear" w:color="auto" w:fill="FFFFFF"/>
        </w:rPr>
        <w:t>Sustainability</w:t>
      </w:r>
      <w:r w:rsidRPr="00DF530B">
        <w:rPr>
          <w:rFonts w:ascii="Arial" w:hAnsi="Arial" w:cs="Arial"/>
          <w:color w:val="222222"/>
          <w:shd w:val="clear" w:color="auto" w:fill="FFFFFF"/>
        </w:rPr>
        <w:t>, </w:t>
      </w:r>
      <w:r w:rsidRPr="00DF530B">
        <w:rPr>
          <w:rFonts w:ascii="Arial" w:hAnsi="Arial" w:cs="Arial"/>
          <w:i/>
          <w:iCs/>
          <w:color w:val="222222"/>
          <w:shd w:val="clear" w:color="auto" w:fill="FFFFFF"/>
        </w:rPr>
        <w:t>13</w:t>
      </w:r>
      <w:r w:rsidRPr="00DF530B">
        <w:rPr>
          <w:rFonts w:ascii="Arial" w:hAnsi="Arial" w:cs="Arial"/>
          <w:color w:val="222222"/>
          <w:shd w:val="clear" w:color="auto" w:fill="FFFFFF"/>
        </w:rPr>
        <w:t>(1), p.57.</w:t>
      </w:r>
    </w:p>
    <w:p w14:paraId="7D642A5F" w14:textId="77777777" w:rsidR="00E1630D" w:rsidRPr="00DF530B" w:rsidRDefault="00EC3FCA" w:rsidP="00E1630D">
      <w:pPr>
        <w:tabs>
          <w:tab w:val="left" w:pos="0"/>
        </w:tabs>
        <w:spacing w:line="360" w:lineRule="auto"/>
        <w:ind w:left="720" w:hanging="720"/>
        <w:rPr>
          <w:rFonts w:ascii="Arial" w:hAnsi="Arial" w:cs="Arial"/>
        </w:rPr>
      </w:pPr>
      <w:r w:rsidRPr="00DF530B">
        <w:rPr>
          <w:rFonts w:ascii="Arial" w:hAnsi="Arial" w:cs="Arial"/>
        </w:rPr>
        <w:t xml:space="preserve">Ryan, E., Poole, C. 2019. Impact of virtual learning environment on students' satisfaction, engagement, recall, and retention. Journal of Medical imaging and radiation sciences. </w:t>
      </w:r>
      <w:hyperlink r:id="rId5" w:history="1">
        <w:r w:rsidRPr="00DF530B">
          <w:rPr>
            <w:rStyle w:val="Hyperlink"/>
            <w:rFonts w:ascii="Arial" w:hAnsi="Arial" w:cs="Arial"/>
          </w:rPr>
          <w:t>https://doi.org/10.1016/j.jmir.2019.04.005</w:t>
        </w:r>
      </w:hyperlink>
      <w:r w:rsidRPr="00DF530B">
        <w:rPr>
          <w:rFonts w:ascii="Arial" w:hAnsi="Arial" w:cs="Arial"/>
        </w:rPr>
        <w:t xml:space="preserve"> </w:t>
      </w:r>
    </w:p>
    <w:p w14:paraId="06BA6BC3" w14:textId="77777777" w:rsidR="00595551" w:rsidRPr="00DF530B" w:rsidRDefault="00EC3FCA" w:rsidP="00E1630D">
      <w:pPr>
        <w:tabs>
          <w:tab w:val="left" w:pos="0"/>
        </w:tabs>
        <w:spacing w:line="360" w:lineRule="auto"/>
        <w:ind w:left="720" w:hanging="720"/>
        <w:rPr>
          <w:rFonts w:ascii="Arial" w:hAnsi="Arial" w:cs="Arial"/>
        </w:rPr>
      </w:pPr>
      <w:r w:rsidRPr="00DF530B">
        <w:rPr>
          <w:rFonts w:ascii="Arial" w:hAnsi="Arial" w:cs="Arial"/>
          <w:color w:val="222222"/>
          <w:shd w:val="clear" w:color="auto" w:fill="FFFFFF"/>
        </w:rPr>
        <w:t>Clark, K.R., 2018. Learning theories: cognitivism. </w:t>
      </w:r>
      <w:r w:rsidRPr="00DF530B">
        <w:rPr>
          <w:rFonts w:ascii="Arial" w:hAnsi="Arial" w:cs="Arial"/>
          <w:i/>
          <w:iCs/>
          <w:color w:val="222222"/>
          <w:shd w:val="clear" w:color="auto" w:fill="FFFFFF"/>
        </w:rPr>
        <w:t>Radiologic Technology</w:t>
      </w:r>
      <w:r w:rsidRPr="00DF530B">
        <w:rPr>
          <w:rFonts w:ascii="Arial" w:hAnsi="Arial" w:cs="Arial"/>
          <w:color w:val="222222"/>
          <w:shd w:val="clear" w:color="auto" w:fill="FFFFFF"/>
        </w:rPr>
        <w:t>, </w:t>
      </w:r>
      <w:r w:rsidRPr="00DF530B">
        <w:rPr>
          <w:rFonts w:ascii="Arial" w:hAnsi="Arial" w:cs="Arial"/>
          <w:i/>
          <w:iCs/>
          <w:color w:val="222222"/>
          <w:shd w:val="clear" w:color="auto" w:fill="FFFFFF"/>
        </w:rPr>
        <w:t>90</w:t>
      </w:r>
      <w:r w:rsidRPr="00DF530B">
        <w:rPr>
          <w:rFonts w:ascii="Arial" w:hAnsi="Arial" w:cs="Arial"/>
          <w:color w:val="222222"/>
          <w:shd w:val="clear" w:color="auto" w:fill="FFFFFF"/>
        </w:rPr>
        <w:t>(2), pp.176-179.</w:t>
      </w:r>
    </w:p>
    <w:p w14:paraId="38C4C506" w14:textId="77777777" w:rsidR="00624044" w:rsidRPr="00DF530B" w:rsidRDefault="00624044" w:rsidP="00E1630D">
      <w:pPr>
        <w:tabs>
          <w:tab w:val="left" w:pos="0"/>
        </w:tabs>
        <w:spacing w:line="360" w:lineRule="auto"/>
        <w:ind w:left="720" w:hanging="720"/>
        <w:rPr>
          <w:rFonts w:ascii="Arial" w:hAnsi="Arial" w:cs="Arial"/>
        </w:rPr>
      </w:pPr>
    </w:p>
    <w:p w14:paraId="6FC73EF5" w14:textId="77777777" w:rsidR="00C62064" w:rsidRPr="00DF530B" w:rsidRDefault="00C62064" w:rsidP="00E1630D">
      <w:pPr>
        <w:tabs>
          <w:tab w:val="left" w:pos="0"/>
        </w:tabs>
        <w:spacing w:line="360" w:lineRule="auto"/>
        <w:rPr>
          <w:rFonts w:ascii="Arial" w:hAnsi="Arial" w:cs="Arial"/>
        </w:rPr>
      </w:pPr>
    </w:p>
    <w:p w14:paraId="49C73DA8" w14:textId="77777777" w:rsidR="008549BC" w:rsidRPr="00DF530B" w:rsidRDefault="008549BC" w:rsidP="00E1630D">
      <w:pPr>
        <w:tabs>
          <w:tab w:val="left" w:pos="0"/>
        </w:tabs>
        <w:spacing w:line="360" w:lineRule="auto"/>
        <w:rPr>
          <w:rFonts w:ascii="Arial" w:hAnsi="Arial" w:cs="Arial"/>
        </w:rPr>
      </w:pPr>
    </w:p>
    <w:p w14:paraId="7B952B39" w14:textId="77777777" w:rsidR="00AF49EA" w:rsidRPr="00DF530B" w:rsidRDefault="00AF49EA" w:rsidP="00E1630D">
      <w:pPr>
        <w:tabs>
          <w:tab w:val="left" w:pos="0"/>
        </w:tabs>
        <w:spacing w:line="360" w:lineRule="auto"/>
        <w:rPr>
          <w:rFonts w:ascii="Arial" w:hAnsi="Arial" w:cs="Arial"/>
        </w:rPr>
      </w:pPr>
    </w:p>
    <w:sectPr w:rsidR="00AF49EA" w:rsidRPr="00DF530B" w:rsidSect="004E48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C623B"/>
    <w:multiLevelType w:val="hybridMultilevel"/>
    <w:tmpl w:val="F418D67E"/>
    <w:lvl w:ilvl="0" w:tplc="B0CE6504">
      <w:start w:val="1"/>
      <w:numFmt w:val="lowerRoman"/>
      <w:lvlText w:val="%1."/>
      <w:lvlJc w:val="left"/>
      <w:pPr>
        <w:ind w:left="1440" w:hanging="720"/>
      </w:pPr>
      <w:rPr>
        <w:rFonts w:hint="default"/>
      </w:rPr>
    </w:lvl>
    <w:lvl w:ilvl="1" w:tplc="A4667DDE" w:tentative="1">
      <w:start w:val="1"/>
      <w:numFmt w:val="lowerLetter"/>
      <w:lvlText w:val="%2."/>
      <w:lvlJc w:val="left"/>
      <w:pPr>
        <w:ind w:left="1800" w:hanging="360"/>
      </w:pPr>
    </w:lvl>
    <w:lvl w:ilvl="2" w:tplc="4AFE5236" w:tentative="1">
      <w:start w:val="1"/>
      <w:numFmt w:val="lowerRoman"/>
      <w:lvlText w:val="%3."/>
      <w:lvlJc w:val="right"/>
      <w:pPr>
        <w:ind w:left="2520" w:hanging="180"/>
      </w:pPr>
    </w:lvl>
    <w:lvl w:ilvl="3" w:tplc="35EAB66A" w:tentative="1">
      <w:start w:val="1"/>
      <w:numFmt w:val="decimal"/>
      <w:lvlText w:val="%4."/>
      <w:lvlJc w:val="left"/>
      <w:pPr>
        <w:ind w:left="3240" w:hanging="360"/>
      </w:pPr>
    </w:lvl>
    <w:lvl w:ilvl="4" w:tplc="8AF091C4" w:tentative="1">
      <w:start w:val="1"/>
      <w:numFmt w:val="lowerLetter"/>
      <w:lvlText w:val="%5."/>
      <w:lvlJc w:val="left"/>
      <w:pPr>
        <w:ind w:left="3960" w:hanging="360"/>
      </w:pPr>
    </w:lvl>
    <w:lvl w:ilvl="5" w:tplc="8D046D48" w:tentative="1">
      <w:start w:val="1"/>
      <w:numFmt w:val="lowerRoman"/>
      <w:lvlText w:val="%6."/>
      <w:lvlJc w:val="right"/>
      <w:pPr>
        <w:ind w:left="4680" w:hanging="180"/>
      </w:pPr>
    </w:lvl>
    <w:lvl w:ilvl="6" w:tplc="CB68CC3E" w:tentative="1">
      <w:start w:val="1"/>
      <w:numFmt w:val="decimal"/>
      <w:lvlText w:val="%7."/>
      <w:lvlJc w:val="left"/>
      <w:pPr>
        <w:ind w:left="5400" w:hanging="360"/>
      </w:pPr>
    </w:lvl>
    <w:lvl w:ilvl="7" w:tplc="213C4A0E" w:tentative="1">
      <w:start w:val="1"/>
      <w:numFmt w:val="lowerLetter"/>
      <w:lvlText w:val="%8."/>
      <w:lvlJc w:val="left"/>
      <w:pPr>
        <w:ind w:left="6120" w:hanging="360"/>
      </w:pPr>
    </w:lvl>
    <w:lvl w:ilvl="8" w:tplc="57BA0A1E" w:tentative="1">
      <w:start w:val="1"/>
      <w:numFmt w:val="lowerRoman"/>
      <w:lvlText w:val="%9."/>
      <w:lvlJc w:val="right"/>
      <w:pPr>
        <w:ind w:left="6840" w:hanging="180"/>
      </w:pPr>
    </w:lvl>
  </w:abstractNum>
  <w:abstractNum w:abstractNumId="1" w15:restartNumberingAfterBreak="0">
    <w:nsid w:val="42811342"/>
    <w:multiLevelType w:val="hybridMultilevel"/>
    <w:tmpl w:val="7A3E39B6"/>
    <w:lvl w:ilvl="0" w:tplc="5DD8B6DA">
      <w:start w:val="1"/>
      <w:numFmt w:val="decimal"/>
      <w:lvlText w:val="%1."/>
      <w:lvlJc w:val="left"/>
      <w:pPr>
        <w:ind w:left="720" w:hanging="360"/>
      </w:pPr>
      <w:rPr>
        <w:rFonts w:hint="default"/>
      </w:rPr>
    </w:lvl>
    <w:lvl w:ilvl="1" w:tplc="62585352" w:tentative="1">
      <w:start w:val="1"/>
      <w:numFmt w:val="lowerLetter"/>
      <w:lvlText w:val="%2."/>
      <w:lvlJc w:val="left"/>
      <w:pPr>
        <w:ind w:left="1440" w:hanging="360"/>
      </w:pPr>
    </w:lvl>
    <w:lvl w:ilvl="2" w:tplc="F9142B78" w:tentative="1">
      <w:start w:val="1"/>
      <w:numFmt w:val="lowerRoman"/>
      <w:lvlText w:val="%3."/>
      <w:lvlJc w:val="right"/>
      <w:pPr>
        <w:ind w:left="2160" w:hanging="180"/>
      </w:pPr>
    </w:lvl>
    <w:lvl w:ilvl="3" w:tplc="F61E8BB2" w:tentative="1">
      <w:start w:val="1"/>
      <w:numFmt w:val="decimal"/>
      <w:lvlText w:val="%4."/>
      <w:lvlJc w:val="left"/>
      <w:pPr>
        <w:ind w:left="2880" w:hanging="360"/>
      </w:pPr>
    </w:lvl>
    <w:lvl w:ilvl="4" w:tplc="CBA4D1F0" w:tentative="1">
      <w:start w:val="1"/>
      <w:numFmt w:val="lowerLetter"/>
      <w:lvlText w:val="%5."/>
      <w:lvlJc w:val="left"/>
      <w:pPr>
        <w:ind w:left="3600" w:hanging="360"/>
      </w:pPr>
    </w:lvl>
    <w:lvl w:ilvl="5" w:tplc="A28EA580" w:tentative="1">
      <w:start w:val="1"/>
      <w:numFmt w:val="lowerRoman"/>
      <w:lvlText w:val="%6."/>
      <w:lvlJc w:val="right"/>
      <w:pPr>
        <w:ind w:left="4320" w:hanging="180"/>
      </w:pPr>
    </w:lvl>
    <w:lvl w:ilvl="6" w:tplc="B97C65FE" w:tentative="1">
      <w:start w:val="1"/>
      <w:numFmt w:val="decimal"/>
      <w:lvlText w:val="%7."/>
      <w:lvlJc w:val="left"/>
      <w:pPr>
        <w:ind w:left="5040" w:hanging="360"/>
      </w:pPr>
    </w:lvl>
    <w:lvl w:ilvl="7" w:tplc="1B90B42C" w:tentative="1">
      <w:start w:val="1"/>
      <w:numFmt w:val="lowerLetter"/>
      <w:lvlText w:val="%8."/>
      <w:lvlJc w:val="left"/>
      <w:pPr>
        <w:ind w:left="5760" w:hanging="360"/>
      </w:pPr>
    </w:lvl>
    <w:lvl w:ilvl="8" w:tplc="7B02703A" w:tentative="1">
      <w:start w:val="1"/>
      <w:numFmt w:val="lowerRoman"/>
      <w:lvlText w:val="%9."/>
      <w:lvlJc w:val="right"/>
      <w:pPr>
        <w:ind w:left="6480" w:hanging="180"/>
      </w:pPr>
    </w:lvl>
  </w:abstractNum>
  <w:abstractNum w:abstractNumId="2" w15:restartNumberingAfterBreak="0">
    <w:nsid w:val="50284535"/>
    <w:multiLevelType w:val="hybridMultilevel"/>
    <w:tmpl w:val="EBB632EC"/>
    <w:lvl w:ilvl="0" w:tplc="82EE6122">
      <w:start w:val="1"/>
      <w:numFmt w:val="decimal"/>
      <w:lvlText w:val="%1."/>
      <w:lvlJc w:val="left"/>
      <w:pPr>
        <w:ind w:left="720" w:hanging="360"/>
      </w:pPr>
      <w:rPr>
        <w:rFonts w:hint="default"/>
      </w:rPr>
    </w:lvl>
    <w:lvl w:ilvl="1" w:tplc="EF4E0BFA" w:tentative="1">
      <w:start w:val="1"/>
      <w:numFmt w:val="lowerLetter"/>
      <w:lvlText w:val="%2."/>
      <w:lvlJc w:val="left"/>
      <w:pPr>
        <w:ind w:left="1440" w:hanging="360"/>
      </w:pPr>
    </w:lvl>
    <w:lvl w:ilvl="2" w:tplc="D6E0C910" w:tentative="1">
      <w:start w:val="1"/>
      <w:numFmt w:val="lowerRoman"/>
      <w:lvlText w:val="%3."/>
      <w:lvlJc w:val="right"/>
      <w:pPr>
        <w:ind w:left="2160" w:hanging="180"/>
      </w:pPr>
    </w:lvl>
    <w:lvl w:ilvl="3" w:tplc="F3022E08" w:tentative="1">
      <w:start w:val="1"/>
      <w:numFmt w:val="decimal"/>
      <w:lvlText w:val="%4."/>
      <w:lvlJc w:val="left"/>
      <w:pPr>
        <w:ind w:left="2880" w:hanging="360"/>
      </w:pPr>
    </w:lvl>
    <w:lvl w:ilvl="4" w:tplc="4D088F0C" w:tentative="1">
      <w:start w:val="1"/>
      <w:numFmt w:val="lowerLetter"/>
      <w:lvlText w:val="%5."/>
      <w:lvlJc w:val="left"/>
      <w:pPr>
        <w:ind w:left="3600" w:hanging="360"/>
      </w:pPr>
    </w:lvl>
    <w:lvl w:ilvl="5" w:tplc="5636E7A6" w:tentative="1">
      <w:start w:val="1"/>
      <w:numFmt w:val="lowerRoman"/>
      <w:lvlText w:val="%6."/>
      <w:lvlJc w:val="right"/>
      <w:pPr>
        <w:ind w:left="4320" w:hanging="180"/>
      </w:pPr>
    </w:lvl>
    <w:lvl w:ilvl="6" w:tplc="5366E7DA" w:tentative="1">
      <w:start w:val="1"/>
      <w:numFmt w:val="decimal"/>
      <w:lvlText w:val="%7."/>
      <w:lvlJc w:val="left"/>
      <w:pPr>
        <w:ind w:left="5040" w:hanging="360"/>
      </w:pPr>
    </w:lvl>
    <w:lvl w:ilvl="7" w:tplc="577CB98A" w:tentative="1">
      <w:start w:val="1"/>
      <w:numFmt w:val="lowerLetter"/>
      <w:lvlText w:val="%8."/>
      <w:lvlJc w:val="left"/>
      <w:pPr>
        <w:ind w:left="5760" w:hanging="360"/>
      </w:pPr>
    </w:lvl>
    <w:lvl w:ilvl="8" w:tplc="8E9A15A4" w:tentative="1">
      <w:start w:val="1"/>
      <w:numFmt w:val="lowerRoman"/>
      <w:lvlText w:val="%9."/>
      <w:lvlJc w:val="right"/>
      <w:pPr>
        <w:ind w:left="6480" w:hanging="180"/>
      </w:pPr>
    </w:lvl>
  </w:abstractNum>
  <w:num w:numId="1" w16cid:durableId="399058360">
    <w:abstractNumId w:val="1"/>
  </w:num>
  <w:num w:numId="2" w16cid:durableId="1862891846">
    <w:abstractNumId w:val="2"/>
  </w:num>
  <w:num w:numId="3" w16cid:durableId="335768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FD"/>
    <w:rsid w:val="00010175"/>
    <w:rsid w:val="00015C09"/>
    <w:rsid w:val="00022E65"/>
    <w:rsid w:val="00035B37"/>
    <w:rsid w:val="000550CB"/>
    <w:rsid w:val="000A1188"/>
    <w:rsid w:val="0013055F"/>
    <w:rsid w:val="00134D84"/>
    <w:rsid w:val="00136BC4"/>
    <w:rsid w:val="00167AD6"/>
    <w:rsid w:val="00197AEA"/>
    <w:rsid w:val="00290B9F"/>
    <w:rsid w:val="00293AD4"/>
    <w:rsid w:val="002A6C9A"/>
    <w:rsid w:val="00301077"/>
    <w:rsid w:val="00302D37"/>
    <w:rsid w:val="0030534E"/>
    <w:rsid w:val="00331616"/>
    <w:rsid w:val="00343E1A"/>
    <w:rsid w:val="0034742F"/>
    <w:rsid w:val="00347CD7"/>
    <w:rsid w:val="003A7FCE"/>
    <w:rsid w:val="004241C2"/>
    <w:rsid w:val="00431887"/>
    <w:rsid w:val="00433AB4"/>
    <w:rsid w:val="004349FA"/>
    <w:rsid w:val="00461DBF"/>
    <w:rsid w:val="00472A76"/>
    <w:rsid w:val="004E4803"/>
    <w:rsid w:val="005452A0"/>
    <w:rsid w:val="00567FAF"/>
    <w:rsid w:val="00576F32"/>
    <w:rsid w:val="00595551"/>
    <w:rsid w:val="0060761F"/>
    <w:rsid w:val="00624044"/>
    <w:rsid w:val="00674477"/>
    <w:rsid w:val="00681495"/>
    <w:rsid w:val="00691110"/>
    <w:rsid w:val="00693B9E"/>
    <w:rsid w:val="006A434B"/>
    <w:rsid w:val="00774093"/>
    <w:rsid w:val="008230BD"/>
    <w:rsid w:val="00843AFA"/>
    <w:rsid w:val="00850B22"/>
    <w:rsid w:val="008549BC"/>
    <w:rsid w:val="00855E88"/>
    <w:rsid w:val="00877D45"/>
    <w:rsid w:val="008B34E7"/>
    <w:rsid w:val="00900CBB"/>
    <w:rsid w:val="0091219E"/>
    <w:rsid w:val="00935A1E"/>
    <w:rsid w:val="00954886"/>
    <w:rsid w:val="009D7F79"/>
    <w:rsid w:val="009E5266"/>
    <w:rsid w:val="009F0E6B"/>
    <w:rsid w:val="00A347CB"/>
    <w:rsid w:val="00A46ECC"/>
    <w:rsid w:val="00A629F6"/>
    <w:rsid w:val="00A97F9C"/>
    <w:rsid w:val="00AF49EA"/>
    <w:rsid w:val="00B173FD"/>
    <w:rsid w:val="00B909B7"/>
    <w:rsid w:val="00BB2D8C"/>
    <w:rsid w:val="00BF03F8"/>
    <w:rsid w:val="00C25681"/>
    <w:rsid w:val="00C46D41"/>
    <w:rsid w:val="00C62064"/>
    <w:rsid w:val="00CE6933"/>
    <w:rsid w:val="00D24852"/>
    <w:rsid w:val="00D32B40"/>
    <w:rsid w:val="00D4642C"/>
    <w:rsid w:val="00D46DC9"/>
    <w:rsid w:val="00DB53E3"/>
    <w:rsid w:val="00DC2DC6"/>
    <w:rsid w:val="00DD77FB"/>
    <w:rsid w:val="00DF530B"/>
    <w:rsid w:val="00E0616B"/>
    <w:rsid w:val="00E1630D"/>
    <w:rsid w:val="00E425B6"/>
    <w:rsid w:val="00E86315"/>
    <w:rsid w:val="00EC3FCA"/>
    <w:rsid w:val="00EC7DF2"/>
    <w:rsid w:val="00F33F78"/>
    <w:rsid w:val="00FB6013"/>
    <w:rsid w:val="00FD7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220BE"/>
  <w15:chartTrackingRefBased/>
  <w15:docId w15:val="{274D9862-5E10-4B41-81E3-C02BF6D67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E6B"/>
    <w:pPr>
      <w:ind w:left="720"/>
      <w:contextualSpacing/>
    </w:pPr>
  </w:style>
  <w:style w:type="character" w:styleId="Hyperlink">
    <w:name w:val="Hyperlink"/>
    <w:basedOn w:val="DefaultParagraphFont"/>
    <w:uiPriority w:val="99"/>
    <w:unhideWhenUsed/>
    <w:rsid w:val="008549BC"/>
    <w:rPr>
      <w:color w:val="0563C1" w:themeColor="hyperlink"/>
      <w:u w:val="single"/>
    </w:rPr>
  </w:style>
  <w:style w:type="table" w:styleId="TableGrid">
    <w:name w:val="Table Grid"/>
    <w:basedOn w:val="TableNormal"/>
    <w:uiPriority w:val="39"/>
    <w:rsid w:val="001305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629F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j.jmir.2019.04.00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932</TotalTime>
  <Pages>1</Pages>
  <Words>2163</Words>
  <Characters>12331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wilmah john</dc:creator>
  <cp:lastModifiedBy>Emiliya Beloslavova Radeva (2125546)</cp:lastModifiedBy>
  <cp:revision>22</cp:revision>
  <dcterms:created xsi:type="dcterms:W3CDTF">2022-04-19T13:41:00Z</dcterms:created>
  <dcterms:modified xsi:type="dcterms:W3CDTF">2022-04-22T19:49:00Z</dcterms:modified>
</cp:coreProperties>
</file>