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B9AEB" w14:textId="335287F2" w:rsidR="00006B74" w:rsidRPr="0069743E" w:rsidRDefault="0069743E" w:rsidP="0069743E">
      <w:pPr>
        <w:spacing w:line="360" w:lineRule="auto"/>
        <w:rPr>
          <w:rFonts w:ascii="Arial" w:hAnsi="Arial" w:cs="Arial"/>
          <w:sz w:val="24"/>
          <w:szCs w:val="24"/>
        </w:rPr>
      </w:pPr>
      <w:r w:rsidRPr="0069743E">
        <w:rPr>
          <w:rFonts w:ascii="Arial" w:hAnsi="Arial" w:cs="Arial"/>
          <w:noProof/>
          <w:sz w:val="24"/>
          <w:szCs w:val="24"/>
        </w:rPr>
        <w:drawing>
          <wp:inline distT="0" distB="0" distL="0" distR="0" wp14:anchorId="469DFE09" wp14:editId="05BDD421">
            <wp:extent cx="5528684" cy="1456690"/>
            <wp:effectExtent l="0" t="0" r="0" b="0"/>
            <wp:docPr id="769103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03640" name=""/>
                    <pic:cNvPicPr/>
                  </pic:nvPicPr>
                  <pic:blipFill rotWithShape="1">
                    <a:blip r:embed="rId7"/>
                    <a:srcRect r="3539"/>
                    <a:stretch/>
                  </pic:blipFill>
                  <pic:spPr bwMode="auto">
                    <a:xfrm>
                      <a:off x="0" y="0"/>
                      <a:ext cx="5528684" cy="1456690"/>
                    </a:xfrm>
                    <a:prstGeom prst="rect">
                      <a:avLst/>
                    </a:prstGeom>
                    <a:ln>
                      <a:noFill/>
                    </a:ln>
                    <a:extLst>
                      <a:ext uri="{53640926-AAD7-44D8-BBD7-CCE9431645EC}">
                        <a14:shadowObscured xmlns:a14="http://schemas.microsoft.com/office/drawing/2010/main"/>
                      </a:ext>
                    </a:extLst>
                  </pic:spPr>
                </pic:pic>
              </a:graphicData>
            </a:graphic>
          </wp:inline>
        </w:drawing>
      </w:r>
      <w:r w:rsidRPr="0069743E">
        <w:rPr>
          <w:rFonts w:ascii="Arial" w:hAnsi="Arial" w:cs="Arial"/>
          <w:sz w:val="24"/>
          <w:szCs w:val="24"/>
        </w:rPr>
        <w:t xml:space="preserve">  </w:t>
      </w:r>
    </w:p>
    <w:p w14:paraId="395E9EEE" w14:textId="77777777" w:rsidR="0069743E" w:rsidRPr="0069743E" w:rsidRDefault="0069743E" w:rsidP="0069743E">
      <w:pPr>
        <w:spacing w:line="360" w:lineRule="auto"/>
        <w:rPr>
          <w:rFonts w:ascii="Arial" w:hAnsi="Arial" w:cs="Arial"/>
          <w:sz w:val="24"/>
          <w:szCs w:val="24"/>
        </w:rPr>
      </w:pPr>
    </w:p>
    <w:p w14:paraId="78F27880" w14:textId="77777777" w:rsidR="0069743E" w:rsidRPr="0069743E" w:rsidRDefault="0069743E" w:rsidP="0069743E">
      <w:pPr>
        <w:spacing w:line="360" w:lineRule="auto"/>
        <w:rPr>
          <w:rFonts w:ascii="Arial" w:hAnsi="Arial" w:cs="Arial"/>
          <w:sz w:val="24"/>
          <w:szCs w:val="24"/>
        </w:rPr>
      </w:pPr>
    </w:p>
    <w:tbl>
      <w:tblPr>
        <w:tblStyle w:val="TableGrid"/>
        <w:tblW w:w="9918" w:type="dxa"/>
        <w:tblLook w:val="04A0" w:firstRow="1" w:lastRow="0" w:firstColumn="1" w:lastColumn="0" w:noHBand="0" w:noVBand="1"/>
      </w:tblPr>
      <w:tblGrid>
        <w:gridCol w:w="3681"/>
        <w:gridCol w:w="6237"/>
      </w:tblGrid>
      <w:tr w:rsidR="0069743E" w:rsidRPr="0069743E" w14:paraId="62F0DE4A" w14:textId="50603CAC" w:rsidTr="0069743E">
        <w:tc>
          <w:tcPr>
            <w:tcW w:w="3681" w:type="dxa"/>
          </w:tcPr>
          <w:p w14:paraId="5D4D37AA" w14:textId="77777777" w:rsidR="0069743E" w:rsidRPr="001B3993" w:rsidRDefault="0069743E" w:rsidP="0069743E">
            <w:pPr>
              <w:spacing w:line="360" w:lineRule="auto"/>
              <w:rPr>
                <w:rFonts w:ascii="Arial" w:hAnsi="Arial" w:cs="Arial"/>
                <w:b/>
                <w:bCs/>
                <w:sz w:val="24"/>
                <w:szCs w:val="24"/>
              </w:rPr>
            </w:pPr>
            <w:r w:rsidRPr="001B3993">
              <w:rPr>
                <w:rFonts w:ascii="Arial" w:hAnsi="Arial" w:cs="Arial"/>
                <w:b/>
                <w:bCs/>
                <w:sz w:val="24"/>
                <w:szCs w:val="24"/>
              </w:rPr>
              <w:t xml:space="preserve">Student Name :  </w:t>
            </w:r>
          </w:p>
          <w:p w14:paraId="766EC04D" w14:textId="77777777" w:rsidR="0069743E" w:rsidRPr="001B3993" w:rsidRDefault="0069743E" w:rsidP="0069743E">
            <w:pPr>
              <w:spacing w:line="360" w:lineRule="auto"/>
              <w:rPr>
                <w:rFonts w:ascii="Arial" w:hAnsi="Arial" w:cs="Arial"/>
                <w:b/>
                <w:bCs/>
                <w:sz w:val="24"/>
                <w:szCs w:val="24"/>
              </w:rPr>
            </w:pPr>
          </w:p>
          <w:p w14:paraId="3AD6F139" w14:textId="5BA10AA2" w:rsidR="0069743E" w:rsidRPr="001B3993" w:rsidRDefault="0069743E" w:rsidP="0069743E">
            <w:pPr>
              <w:spacing w:line="360" w:lineRule="auto"/>
              <w:rPr>
                <w:rFonts w:ascii="Arial" w:hAnsi="Arial" w:cs="Arial"/>
                <w:b/>
                <w:bCs/>
                <w:sz w:val="24"/>
                <w:szCs w:val="24"/>
              </w:rPr>
            </w:pPr>
            <w:r w:rsidRPr="001B3993">
              <w:rPr>
                <w:rFonts w:ascii="Arial" w:hAnsi="Arial" w:cs="Arial"/>
                <w:b/>
                <w:bCs/>
                <w:sz w:val="24"/>
                <w:szCs w:val="24"/>
              </w:rPr>
              <w:t xml:space="preserve">Student ID Number : </w:t>
            </w:r>
            <w:r w:rsidR="0073241F">
              <w:rPr>
                <w:rFonts w:ascii="Arial" w:hAnsi="Arial" w:cs="Arial"/>
                <w:b/>
                <w:bCs/>
                <w:sz w:val="24"/>
                <w:szCs w:val="24"/>
              </w:rPr>
              <w:t xml:space="preserve">                          </w:t>
            </w:r>
          </w:p>
        </w:tc>
        <w:tc>
          <w:tcPr>
            <w:tcW w:w="6237" w:type="dxa"/>
          </w:tcPr>
          <w:p w14:paraId="48D493D7" w14:textId="77777777" w:rsidR="0069743E" w:rsidRDefault="0069743E" w:rsidP="0069743E">
            <w:pPr>
              <w:spacing w:line="360" w:lineRule="auto"/>
              <w:rPr>
                <w:rFonts w:ascii="Arial" w:hAnsi="Arial" w:cs="Arial"/>
                <w:sz w:val="24"/>
                <w:szCs w:val="24"/>
              </w:rPr>
            </w:pPr>
            <w:r>
              <w:rPr>
                <w:rFonts w:ascii="Arial" w:hAnsi="Arial" w:cs="Arial"/>
                <w:sz w:val="24"/>
                <w:szCs w:val="24"/>
              </w:rPr>
              <w:t>MARIA NECHITA</w:t>
            </w:r>
          </w:p>
          <w:p w14:paraId="7748504C" w14:textId="77777777" w:rsidR="0073241F" w:rsidRDefault="0073241F" w:rsidP="0069743E">
            <w:pPr>
              <w:spacing w:line="360" w:lineRule="auto"/>
              <w:rPr>
                <w:rFonts w:ascii="Arial" w:hAnsi="Arial" w:cs="Arial"/>
                <w:sz w:val="24"/>
                <w:szCs w:val="24"/>
              </w:rPr>
            </w:pPr>
          </w:p>
          <w:p w14:paraId="17047325" w14:textId="701E2ADD" w:rsidR="0073241F" w:rsidRPr="0069743E" w:rsidRDefault="0073241F" w:rsidP="0069743E">
            <w:pPr>
              <w:spacing w:line="360" w:lineRule="auto"/>
              <w:rPr>
                <w:rFonts w:ascii="Arial" w:hAnsi="Arial" w:cs="Arial"/>
                <w:sz w:val="24"/>
                <w:szCs w:val="24"/>
              </w:rPr>
            </w:pPr>
            <w:r>
              <w:rPr>
                <w:rFonts w:ascii="Arial" w:hAnsi="Arial" w:cs="Arial"/>
                <w:sz w:val="24"/>
                <w:szCs w:val="24"/>
              </w:rPr>
              <w:t>2321537</w:t>
            </w:r>
          </w:p>
        </w:tc>
      </w:tr>
      <w:tr w:rsidR="0069743E" w:rsidRPr="0069743E" w14:paraId="0257A1DB" w14:textId="20C2120F" w:rsidTr="0069743E">
        <w:tc>
          <w:tcPr>
            <w:tcW w:w="3681" w:type="dxa"/>
          </w:tcPr>
          <w:p w14:paraId="35185A94" w14:textId="5E1C849E" w:rsidR="0069743E" w:rsidRPr="001B3993" w:rsidRDefault="0069743E" w:rsidP="0069743E">
            <w:pPr>
              <w:spacing w:line="360" w:lineRule="auto"/>
              <w:rPr>
                <w:rFonts w:ascii="Arial" w:hAnsi="Arial" w:cs="Arial"/>
                <w:b/>
                <w:bCs/>
                <w:sz w:val="24"/>
                <w:szCs w:val="24"/>
              </w:rPr>
            </w:pPr>
            <w:r w:rsidRPr="001B3993">
              <w:rPr>
                <w:rFonts w:ascii="Arial" w:hAnsi="Arial" w:cs="Arial"/>
                <w:b/>
                <w:bCs/>
                <w:sz w:val="24"/>
                <w:szCs w:val="24"/>
              </w:rPr>
              <w:t xml:space="preserve">Programme : </w:t>
            </w:r>
          </w:p>
        </w:tc>
        <w:tc>
          <w:tcPr>
            <w:tcW w:w="6237" w:type="dxa"/>
          </w:tcPr>
          <w:p w14:paraId="503B8517" w14:textId="07189B03" w:rsidR="0069743E" w:rsidRDefault="0069743E" w:rsidP="0069743E">
            <w:pPr>
              <w:spacing w:line="360" w:lineRule="auto"/>
              <w:rPr>
                <w:rFonts w:ascii="Arial" w:hAnsi="Arial" w:cs="Arial"/>
                <w:sz w:val="24"/>
                <w:szCs w:val="24"/>
              </w:rPr>
            </w:pPr>
            <w:r>
              <w:rPr>
                <w:rFonts w:ascii="Arial" w:hAnsi="Arial" w:cs="Arial"/>
                <w:sz w:val="24"/>
                <w:szCs w:val="24"/>
              </w:rPr>
              <w:t>Certificate of Higher Education in Business Skills for the Workplace</w:t>
            </w:r>
          </w:p>
        </w:tc>
      </w:tr>
      <w:tr w:rsidR="0069743E" w:rsidRPr="0069743E" w14:paraId="3629A7F7" w14:textId="166DB3AD" w:rsidTr="0069743E">
        <w:tc>
          <w:tcPr>
            <w:tcW w:w="3681" w:type="dxa"/>
          </w:tcPr>
          <w:p w14:paraId="551F8B23" w14:textId="6C7ECF66" w:rsidR="0069743E" w:rsidRPr="001B3993" w:rsidRDefault="0069743E" w:rsidP="0069743E">
            <w:pPr>
              <w:spacing w:line="360" w:lineRule="auto"/>
              <w:rPr>
                <w:rFonts w:ascii="Arial" w:hAnsi="Arial" w:cs="Arial"/>
                <w:b/>
                <w:bCs/>
                <w:sz w:val="24"/>
                <w:szCs w:val="24"/>
              </w:rPr>
            </w:pPr>
            <w:r w:rsidRPr="001B3993">
              <w:rPr>
                <w:rFonts w:ascii="Arial" w:hAnsi="Arial" w:cs="Arial"/>
                <w:b/>
                <w:bCs/>
                <w:sz w:val="24"/>
                <w:szCs w:val="24"/>
              </w:rPr>
              <w:t xml:space="preserve">Module : </w:t>
            </w:r>
          </w:p>
        </w:tc>
        <w:tc>
          <w:tcPr>
            <w:tcW w:w="6237" w:type="dxa"/>
          </w:tcPr>
          <w:p w14:paraId="0992B20B" w14:textId="57E75D29" w:rsidR="0069743E" w:rsidRDefault="0069743E" w:rsidP="0069743E">
            <w:pPr>
              <w:spacing w:line="360" w:lineRule="auto"/>
              <w:rPr>
                <w:rFonts w:ascii="Arial" w:hAnsi="Arial" w:cs="Arial"/>
                <w:sz w:val="24"/>
                <w:szCs w:val="24"/>
              </w:rPr>
            </w:pPr>
            <w:r>
              <w:rPr>
                <w:rFonts w:ascii="Arial" w:hAnsi="Arial" w:cs="Arial"/>
                <w:sz w:val="24"/>
                <w:szCs w:val="24"/>
              </w:rPr>
              <w:t>Academic Skills</w:t>
            </w:r>
          </w:p>
        </w:tc>
      </w:tr>
      <w:tr w:rsidR="0069743E" w:rsidRPr="0069743E" w14:paraId="613591E8" w14:textId="5BC4FA54" w:rsidTr="0069743E">
        <w:tc>
          <w:tcPr>
            <w:tcW w:w="3681" w:type="dxa"/>
          </w:tcPr>
          <w:p w14:paraId="6F9278EA" w14:textId="107634BF" w:rsidR="0069743E" w:rsidRPr="001B3993" w:rsidRDefault="0069743E" w:rsidP="0069743E">
            <w:pPr>
              <w:spacing w:line="360" w:lineRule="auto"/>
              <w:rPr>
                <w:rFonts w:ascii="Arial" w:hAnsi="Arial" w:cs="Arial"/>
                <w:b/>
                <w:bCs/>
                <w:sz w:val="24"/>
                <w:szCs w:val="24"/>
              </w:rPr>
            </w:pPr>
            <w:r w:rsidRPr="001B3993">
              <w:rPr>
                <w:rFonts w:ascii="Arial" w:hAnsi="Arial" w:cs="Arial"/>
                <w:b/>
                <w:bCs/>
                <w:sz w:val="24"/>
                <w:szCs w:val="24"/>
              </w:rPr>
              <w:t xml:space="preserve">Module Code : </w:t>
            </w:r>
          </w:p>
        </w:tc>
        <w:tc>
          <w:tcPr>
            <w:tcW w:w="6237" w:type="dxa"/>
          </w:tcPr>
          <w:p w14:paraId="2EC45A68" w14:textId="21D22C86" w:rsidR="0069743E" w:rsidRDefault="0069743E" w:rsidP="0069743E">
            <w:pPr>
              <w:spacing w:line="360" w:lineRule="auto"/>
              <w:rPr>
                <w:rFonts w:ascii="Arial" w:hAnsi="Arial" w:cs="Arial"/>
                <w:sz w:val="24"/>
                <w:szCs w:val="24"/>
              </w:rPr>
            </w:pPr>
            <w:r>
              <w:rPr>
                <w:rFonts w:ascii="Arial" w:hAnsi="Arial" w:cs="Arial"/>
                <w:sz w:val="24"/>
                <w:szCs w:val="24"/>
              </w:rPr>
              <w:t>LCLM 4001</w:t>
            </w:r>
          </w:p>
        </w:tc>
      </w:tr>
      <w:tr w:rsidR="0069743E" w:rsidRPr="0069743E" w14:paraId="68D1FBC5" w14:textId="3DCD2538" w:rsidTr="0069743E">
        <w:tc>
          <w:tcPr>
            <w:tcW w:w="3681" w:type="dxa"/>
          </w:tcPr>
          <w:p w14:paraId="63CA7406" w14:textId="1B0C716E" w:rsidR="0069743E" w:rsidRPr="001B3993" w:rsidRDefault="0069743E" w:rsidP="0069743E">
            <w:pPr>
              <w:spacing w:line="360" w:lineRule="auto"/>
              <w:rPr>
                <w:rFonts w:ascii="Arial" w:hAnsi="Arial" w:cs="Arial"/>
                <w:b/>
                <w:bCs/>
                <w:sz w:val="24"/>
                <w:szCs w:val="24"/>
              </w:rPr>
            </w:pPr>
            <w:r w:rsidRPr="001B3993">
              <w:rPr>
                <w:rFonts w:ascii="Arial" w:hAnsi="Arial" w:cs="Arial"/>
                <w:b/>
                <w:bCs/>
                <w:sz w:val="24"/>
                <w:szCs w:val="24"/>
              </w:rPr>
              <w:t xml:space="preserve">Module Lead : </w:t>
            </w:r>
          </w:p>
        </w:tc>
        <w:tc>
          <w:tcPr>
            <w:tcW w:w="6237" w:type="dxa"/>
          </w:tcPr>
          <w:p w14:paraId="02199C3B" w14:textId="74A2A60E" w:rsidR="0069743E" w:rsidRDefault="0073241F" w:rsidP="0069743E">
            <w:pPr>
              <w:spacing w:line="360" w:lineRule="auto"/>
              <w:rPr>
                <w:rFonts w:ascii="Arial" w:hAnsi="Arial" w:cs="Arial"/>
                <w:sz w:val="24"/>
                <w:szCs w:val="24"/>
              </w:rPr>
            </w:pPr>
            <w:r>
              <w:rPr>
                <w:rFonts w:ascii="Arial" w:hAnsi="Arial" w:cs="Arial"/>
                <w:sz w:val="24"/>
                <w:szCs w:val="24"/>
              </w:rPr>
              <w:t>Peter  Allen</w:t>
            </w:r>
          </w:p>
        </w:tc>
      </w:tr>
      <w:tr w:rsidR="0069743E" w:rsidRPr="0069743E" w14:paraId="1F2F4AAA" w14:textId="2B8B3078" w:rsidTr="0069743E">
        <w:tc>
          <w:tcPr>
            <w:tcW w:w="3681" w:type="dxa"/>
          </w:tcPr>
          <w:p w14:paraId="06845EA3" w14:textId="6FC6CDDB" w:rsidR="0069743E" w:rsidRPr="001B3993" w:rsidRDefault="0069743E" w:rsidP="0069743E">
            <w:pPr>
              <w:spacing w:line="360" w:lineRule="auto"/>
              <w:rPr>
                <w:rFonts w:ascii="Arial" w:hAnsi="Arial" w:cs="Arial"/>
                <w:b/>
                <w:bCs/>
                <w:sz w:val="24"/>
                <w:szCs w:val="24"/>
              </w:rPr>
            </w:pPr>
            <w:r w:rsidRPr="001B3993">
              <w:rPr>
                <w:rFonts w:ascii="Arial" w:hAnsi="Arial" w:cs="Arial"/>
                <w:b/>
                <w:bCs/>
                <w:sz w:val="24"/>
                <w:szCs w:val="24"/>
              </w:rPr>
              <w:t>Assignment Tittle :</w:t>
            </w:r>
          </w:p>
        </w:tc>
        <w:tc>
          <w:tcPr>
            <w:tcW w:w="6237" w:type="dxa"/>
          </w:tcPr>
          <w:p w14:paraId="66BD86BF" w14:textId="77777777" w:rsidR="0069743E" w:rsidRDefault="0069743E" w:rsidP="0069743E">
            <w:pPr>
              <w:spacing w:line="360" w:lineRule="auto"/>
              <w:rPr>
                <w:rFonts w:ascii="Arial" w:hAnsi="Arial" w:cs="Arial"/>
                <w:sz w:val="24"/>
                <w:szCs w:val="24"/>
              </w:rPr>
            </w:pPr>
            <w:r>
              <w:rPr>
                <w:rFonts w:ascii="Arial" w:hAnsi="Arial" w:cs="Arial"/>
                <w:sz w:val="24"/>
                <w:szCs w:val="24"/>
              </w:rPr>
              <w:t>Academic Skills</w:t>
            </w:r>
          </w:p>
          <w:p w14:paraId="32DF3374" w14:textId="553EB5D1" w:rsidR="0069743E" w:rsidRDefault="0069743E" w:rsidP="0069743E">
            <w:pPr>
              <w:spacing w:line="360" w:lineRule="auto"/>
              <w:rPr>
                <w:rFonts w:ascii="Arial" w:hAnsi="Arial" w:cs="Arial"/>
                <w:sz w:val="24"/>
                <w:szCs w:val="24"/>
              </w:rPr>
            </w:pPr>
            <w:r>
              <w:rPr>
                <w:rFonts w:ascii="Arial" w:hAnsi="Arial" w:cs="Arial"/>
                <w:sz w:val="24"/>
                <w:szCs w:val="24"/>
              </w:rPr>
              <w:t>Task 1 - Academic Skills Quiz</w:t>
            </w:r>
          </w:p>
          <w:p w14:paraId="34CB176A" w14:textId="0E7E3444" w:rsidR="0069743E" w:rsidRDefault="0069743E" w:rsidP="0069743E">
            <w:pPr>
              <w:spacing w:line="360" w:lineRule="auto"/>
              <w:rPr>
                <w:rFonts w:ascii="Arial" w:hAnsi="Arial" w:cs="Arial"/>
                <w:sz w:val="24"/>
                <w:szCs w:val="24"/>
              </w:rPr>
            </w:pPr>
            <w:r>
              <w:rPr>
                <w:rFonts w:ascii="Arial" w:hAnsi="Arial" w:cs="Arial"/>
                <w:sz w:val="24"/>
                <w:szCs w:val="24"/>
              </w:rPr>
              <w:t xml:space="preserve">Task 2 </w:t>
            </w:r>
            <w:r w:rsidR="00331C84">
              <w:rPr>
                <w:rFonts w:ascii="Arial" w:hAnsi="Arial" w:cs="Arial"/>
                <w:sz w:val="24"/>
                <w:szCs w:val="24"/>
              </w:rPr>
              <w:t xml:space="preserve"> - </w:t>
            </w:r>
            <w:r>
              <w:rPr>
                <w:rFonts w:ascii="Arial" w:hAnsi="Arial" w:cs="Arial"/>
                <w:sz w:val="24"/>
                <w:szCs w:val="24"/>
              </w:rPr>
              <w:t xml:space="preserve">Application of academic skills tools exercise </w:t>
            </w:r>
          </w:p>
          <w:p w14:paraId="10F75531" w14:textId="17F80E4F" w:rsidR="0069743E" w:rsidRDefault="0069743E" w:rsidP="0069743E">
            <w:pPr>
              <w:spacing w:line="360" w:lineRule="auto"/>
              <w:rPr>
                <w:rFonts w:ascii="Arial" w:hAnsi="Arial" w:cs="Arial"/>
                <w:sz w:val="24"/>
                <w:szCs w:val="24"/>
              </w:rPr>
            </w:pPr>
            <w:r>
              <w:rPr>
                <w:rFonts w:ascii="Arial" w:hAnsi="Arial" w:cs="Arial"/>
                <w:sz w:val="24"/>
                <w:szCs w:val="24"/>
              </w:rPr>
              <w:t xml:space="preserve">Task 3 – Reflective report </w:t>
            </w:r>
          </w:p>
          <w:p w14:paraId="15CF2572" w14:textId="3AE8E446" w:rsidR="0069743E" w:rsidRDefault="0069743E" w:rsidP="0069743E">
            <w:pPr>
              <w:spacing w:line="360" w:lineRule="auto"/>
              <w:rPr>
                <w:rFonts w:ascii="Arial" w:hAnsi="Arial" w:cs="Arial"/>
                <w:sz w:val="24"/>
                <w:szCs w:val="24"/>
              </w:rPr>
            </w:pPr>
          </w:p>
        </w:tc>
      </w:tr>
    </w:tbl>
    <w:p w14:paraId="3B9990AD" w14:textId="77777777" w:rsidR="0069743E" w:rsidRDefault="0069743E" w:rsidP="0069743E">
      <w:pPr>
        <w:spacing w:line="360" w:lineRule="auto"/>
        <w:rPr>
          <w:rFonts w:ascii="Arial" w:hAnsi="Arial" w:cs="Arial"/>
          <w:sz w:val="24"/>
          <w:szCs w:val="24"/>
        </w:rPr>
      </w:pPr>
    </w:p>
    <w:p w14:paraId="313EA3D1" w14:textId="77777777" w:rsidR="00331C84" w:rsidRDefault="00331C84" w:rsidP="0069743E">
      <w:pPr>
        <w:spacing w:line="360" w:lineRule="auto"/>
        <w:rPr>
          <w:rFonts w:ascii="Arial" w:hAnsi="Arial" w:cs="Arial"/>
          <w:sz w:val="24"/>
          <w:szCs w:val="24"/>
        </w:rPr>
      </w:pPr>
    </w:p>
    <w:p w14:paraId="0B3CEBFC" w14:textId="77777777" w:rsidR="00331C84" w:rsidRDefault="00331C84" w:rsidP="0069743E">
      <w:pPr>
        <w:spacing w:line="360" w:lineRule="auto"/>
        <w:rPr>
          <w:rFonts w:ascii="Arial" w:hAnsi="Arial" w:cs="Arial"/>
          <w:sz w:val="24"/>
          <w:szCs w:val="24"/>
        </w:rPr>
      </w:pPr>
    </w:p>
    <w:p w14:paraId="1E2F1586" w14:textId="77777777" w:rsidR="00331C84" w:rsidRDefault="00331C84" w:rsidP="0069743E">
      <w:pPr>
        <w:spacing w:line="360" w:lineRule="auto"/>
        <w:rPr>
          <w:rFonts w:ascii="Arial" w:hAnsi="Arial" w:cs="Arial"/>
          <w:sz w:val="24"/>
          <w:szCs w:val="24"/>
        </w:rPr>
      </w:pPr>
    </w:p>
    <w:p w14:paraId="74E76C68" w14:textId="77777777" w:rsidR="00331C84" w:rsidRDefault="00331C84" w:rsidP="0069743E">
      <w:pPr>
        <w:spacing w:line="360" w:lineRule="auto"/>
        <w:rPr>
          <w:rFonts w:ascii="Arial" w:hAnsi="Arial" w:cs="Arial"/>
          <w:sz w:val="24"/>
          <w:szCs w:val="24"/>
        </w:rPr>
      </w:pPr>
    </w:p>
    <w:p w14:paraId="6950D73E" w14:textId="77777777" w:rsidR="00331C84" w:rsidRDefault="00331C84" w:rsidP="0069743E">
      <w:pPr>
        <w:spacing w:line="360" w:lineRule="auto"/>
        <w:rPr>
          <w:rFonts w:ascii="Arial" w:hAnsi="Arial" w:cs="Arial"/>
          <w:sz w:val="24"/>
          <w:szCs w:val="24"/>
        </w:rPr>
      </w:pPr>
    </w:p>
    <w:p w14:paraId="06FEBE70" w14:textId="77777777" w:rsidR="00331C84" w:rsidRDefault="00331C84" w:rsidP="0069743E">
      <w:pPr>
        <w:spacing w:line="360" w:lineRule="auto"/>
        <w:rPr>
          <w:rFonts w:ascii="Arial" w:hAnsi="Arial" w:cs="Arial"/>
          <w:sz w:val="24"/>
          <w:szCs w:val="24"/>
        </w:rPr>
      </w:pPr>
    </w:p>
    <w:p w14:paraId="29D03C08" w14:textId="77777777" w:rsidR="00331C84" w:rsidRDefault="00331C84" w:rsidP="0069743E">
      <w:pPr>
        <w:spacing w:line="360" w:lineRule="auto"/>
        <w:rPr>
          <w:rFonts w:ascii="Arial" w:hAnsi="Arial" w:cs="Arial"/>
          <w:sz w:val="24"/>
          <w:szCs w:val="24"/>
        </w:rPr>
      </w:pPr>
    </w:p>
    <w:p w14:paraId="66524AD5" w14:textId="0D1485F8" w:rsidR="00331C84" w:rsidRDefault="001B3993" w:rsidP="0069743E">
      <w:pPr>
        <w:spacing w:line="360" w:lineRule="auto"/>
        <w:rPr>
          <w:rFonts w:ascii="Arial" w:hAnsi="Arial" w:cs="Arial"/>
          <w:b/>
          <w:bCs/>
          <w:sz w:val="24"/>
          <w:szCs w:val="24"/>
        </w:rPr>
      </w:pPr>
      <w:r w:rsidRPr="001B3993">
        <w:rPr>
          <w:rFonts w:ascii="Arial" w:hAnsi="Arial" w:cs="Arial"/>
          <w:b/>
          <w:bCs/>
          <w:sz w:val="24"/>
          <w:szCs w:val="24"/>
        </w:rPr>
        <w:lastRenderedPageBreak/>
        <w:t xml:space="preserve">Task 3 – Reflective Report </w:t>
      </w:r>
    </w:p>
    <w:p w14:paraId="0A5F379E" w14:textId="15677C18" w:rsidR="001B3993" w:rsidRDefault="001B3993" w:rsidP="00B7543F">
      <w:pPr>
        <w:spacing w:line="360" w:lineRule="auto"/>
        <w:jc w:val="center"/>
        <w:rPr>
          <w:rFonts w:ascii="Arial" w:hAnsi="Arial" w:cs="Arial"/>
          <w:b/>
          <w:bCs/>
          <w:sz w:val="24"/>
          <w:szCs w:val="24"/>
        </w:rPr>
      </w:pPr>
      <w:r>
        <w:rPr>
          <w:rFonts w:ascii="Arial" w:hAnsi="Arial" w:cs="Arial"/>
          <w:b/>
          <w:bCs/>
          <w:sz w:val="24"/>
          <w:szCs w:val="24"/>
        </w:rPr>
        <w:t>ACADEMIC WRITING SKILLS</w:t>
      </w:r>
    </w:p>
    <w:p w14:paraId="517D01E8" w14:textId="77777777" w:rsidR="00177909" w:rsidRPr="00177909" w:rsidRDefault="00177909" w:rsidP="00177909">
      <w:pPr>
        <w:spacing w:line="360" w:lineRule="auto"/>
        <w:jc w:val="both"/>
        <w:rPr>
          <w:rFonts w:ascii="Arial" w:hAnsi="Arial" w:cs="Arial"/>
          <w:b/>
          <w:bCs/>
          <w:sz w:val="24"/>
          <w:szCs w:val="24"/>
        </w:rPr>
      </w:pPr>
      <w:r w:rsidRPr="00177909">
        <w:rPr>
          <w:rFonts w:ascii="Arial" w:hAnsi="Arial" w:cs="Arial"/>
          <w:b/>
          <w:bCs/>
          <w:sz w:val="24"/>
          <w:szCs w:val="24"/>
        </w:rPr>
        <w:t>Introduction</w:t>
      </w:r>
    </w:p>
    <w:p w14:paraId="63111FB0" w14:textId="131EAA22" w:rsidR="00177909" w:rsidRDefault="00177909" w:rsidP="00177909">
      <w:pPr>
        <w:spacing w:line="360" w:lineRule="auto"/>
        <w:jc w:val="both"/>
        <w:rPr>
          <w:rFonts w:ascii="Arial" w:hAnsi="Arial" w:cs="Arial"/>
          <w:sz w:val="24"/>
          <w:szCs w:val="24"/>
        </w:rPr>
      </w:pPr>
      <w:r w:rsidRPr="00177909">
        <w:rPr>
          <w:rFonts w:ascii="Arial" w:hAnsi="Arial" w:cs="Arial"/>
          <w:sz w:val="24"/>
          <w:szCs w:val="24"/>
        </w:rPr>
        <w:t>This reflective study looks at how a particular academic writing curriculum affects the growth of critical abilities, with an emphasis on efficiently structuring paragraphs and arranging important ideas. I participated in a variety of exercises and classes this module to hone my academic writing skills, and this report seeks to assess the ways in which these experiences have shaped my skill set.</w:t>
      </w:r>
    </w:p>
    <w:p w14:paraId="63ECE99A" w14:textId="780EC5B1" w:rsidR="00177909" w:rsidRPr="00177909" w:rsidRDefault="00177909" w:rsidP="00177909">
      <w:pPr>
        <w:spacing w:line="360" w:lineRule="auto"/>
        <w:jc w:val="both"/>
        <w:rPr>
          <w:rFonts w:ascii="Arial" w:hAnsi="Arial" w:cs="Arial"/>
          <w:b/>
          <w:bCs/>
          <w:sz w:val="24"/>
          <w:szCs w:val="24"/>
        </w:rPr>
      </w:pPr>
      <w:r w:rsidRPr="00177909">
        <w:rPr>
          <w:rFonts w:ascii="Arial" w:hAnsi="Arial" w:cs="Arial"/>
          <w:b/>
          <w:bCs/>
          <w:sz w:val="24"/>
          <w:szCs w:val="24"/>
        </w:rPr>
        <w:t>Description of the Module</w:t>
      </w:r>
    </w:p>
    <w:p w14:paraId="02DDBEA2" w14:textId="77777777" w:rsidR="00177909" w:rsidRPr="00177909" w:rsidRDefault="00177909" w:rsidP="00177909">
      <w:pPr>
        <w:spacing w:line="360" w:lineRule="auto"/>
        <w:jc w:val="both"/>
        <w:rPr>
          <w:rFonts w:ascii="Arial" w:hAnsi="Arial" w:cs="Arial"/>
          <w:sz w:val="24"/>
          <w:szCs w:val="24"/>
        </w:rPr>
      </w:pPr>
      <w:r w:rsidRPr="00177909">
        <w:rPr>
          <w:rFonts w:ascii="Arial" w:hAnsi="Arial" w:cs="Arial"/>
          <w:sz w:val="24"/>
          <w:szCs w:val="24"/>
        </w:rPr>
        <w:t>The academic writing module was designed to offer thorough direction on basic writing concepts, with a focus on developing paragraphs and organizing main points of contention. The module addressed subjects like:</w:t>
      </w:r>
    </w:p>
    <w:p w14:paraId="2A2A1D88" w14:textId="77777777" w:rsidR="00177909" w:rsidRPr="00177909" w:rsidRDefault="00177909" w:rsidP="00177909">
      <w:pPr>
        <w:pStyle w:val="ListParagraph"/>
        <w:numPr>
          <w:ilvl w:val="0"/>
          <w:numId w:val="1"/>
        </w:numPr>
        <w:spacing w:line="360" w:lineRule="auto"/>
        <w:jc w:val="both"/>
        <w:rPr>
          <w:rFonts w:ascii="Arial" w:hAnsi="Arial" w:cs="Arial"/>
          <w:sz w:val="24"/>
          <w:szCs w:val="24"/>
        </w:rPr>
      </w:pPr>
      <w:r w:rsidRPr="00177909">
        <w:rPr>
          <w:rFonts w:ascii="Arial" w:hAnsi="Arial" w:cs="Arial"/>
          <w:sz w:val="24"/>
          <w:szCs w:val="24"/>
        </w:rPr>
        <w:t>Recognizing the elements of a well-written paragraph.</w:t>
      </w:r>
    </w:p>
    <w:p w14:paraId="2CBBA9DF" w14:textId="77777777" w:rsidR="00177909" w:rsidRPr="00177909" w:rsidRDefault="00177909" w:rsidP="00177909">
      <w:pPr>
        <w:pStyle w:val="ListParagraph"/>
        <w:numPr>
          <w:ilvl w:val="0"/>
          <w:numId w:val="1"/>
        </w:numPr>
        <w:spacing w:line="360" w:lineRule="auto"/>
        <w:jc w:val="both"/>
        <w:rPr>
          <w:rFonts w:ascii="Arial" w:hAnsi="Arial" w:cs="Arial"/>
          <w:sz w:val="24"/>
          <w:szCs w:val="24"/>
        </w:rPr>
      </w:pPr>
      <w:r w:rsidRPr="00177909">
        <w:rPr>
          <w:rFonts w:ascii="Arial" w:hAnsi="Arial" w:cs="Arial"/>
          <w:sz w:val="24"/>
          <w:szCs w:val="24"/>
        </w:rPr>
        <w:t>methods for logically arranging and presenting the main points.</w:t>
      </w:r>
    </w:p>
    <w:p w14:paraId="3670A415" w14:textId="6628CA14" w:rsidR="00177909" w:rsidRPr="00177909" w:rsidRDefault="00177909" w:rsidP="00177909">
      <w:pPr>
        <w:pStyle w:val="ListParagraph"/>
        <w:numPr>
          <w:ilvl w:val="0"/>
          <w:numId w:val="1"/>
        </w:numPr>
        <w:spacing w:line="360" w:lineRule="auto"/>
        <w:jc w:val="both"/>
        <w:rPr>
          <w:rFonts w:ascii="Arial" w:hAnsi="Arial" w:cs="Arial"/>
          <w:sz w:val="24"/>
          <w:szCs w:val="24"/>
        </w:rPr>
      </w:pPr>
      <w:r w:rsidRPr="00177909">
        <w:rPr>
          <w:rFonts w:ascii="Arial" w:hAnsi="Arial" w:cs="Arial"/>
          <w:sz w:val="24"/>
          <w:szCs w:val="24"/>
        </w:rPr>
        <w:t>Effectively utilizing examples and evidence to back claims</w:t>
      </w:r>
      <w:r w:rsidR="00AA69DD">
        <w:rPr>
          <w:rFonts w:ascii="Arial" w:hAnsi="Arial" w:cs="Arial"/>
          <w:sz w:val="24"/>
          <w:szCs w:val="24"/>
        </w:rPr>
        <w:t xml:space="preserve"> (</w:t>
      </w:r>
      <w:r w:rsidR="00AA69DD" w:rsidRPr="00AA69DD">
        <w:rPr>
          <w:rFonts w:ascii="Arial" w:hAnsi="Arial" w:cs="Arial"/>
          <w:sz w:val="24"/>
          <w:szCs w:val="24"/>
        </w:rPr>
        <w:t>Terry Myers</w:t>
      </w:r>
      <w:r w:rsidR="00AA69DD">
        <w:rPr>
          <w:rFonts w:ascii="Arial" w:hAnsi="Arial" w:cs="Arial"/>
          <w:sz w:val="24"/>
          <w:szCs w:val="24"/>
        </w:rPr>
        <w:t xml:space="preserve">, </w:t>
      </w:r>
      <w:r w:rsidR="00AA69DD" w:rsidRPr="00AA69DD">
        <w:rPr>
          <w:rFonts w:ascii="Arial" w:hAnsi="Arial" w:cs="Arial"/>
          <w:sz w:val="24"/>
          <w:szCs w:val="24"/>
        </w:rPr>
        <w:t>2006)</w:t>
      </w:r>
      <w:r w:rsidRPr="00177909">
        <w:rPr>
          <w:rFonts w:ascii="Arial" w:hAnsi="Arial" w:cs="Arial"/>
          <w:sz w:val="24"/>
          <w:szCs w:val="24"/>
        </w:rPr>
        <w:t>.</w:t>
      </w:r>
    </w:p>
    <w:p w14:paraId="7DF5D73E" w14:textId="1A538BD4" w:rsidR="00177909" w:rsidRDefault="00177909" w:rsidP="00177909">
      <w:pPr>
        <w:pStyle w:val="ListParagraph"/>
        <w:numPr>
          <w:ilvl w:val="0"/>
          <w:numId w:val="1"/>
        </w:numPr>
        <w:spacing w:line="360" w:lineRule="auto"/>
        <w:jc w:val="both"/>
        <w:rPr>
          <w:rFonts w:ascii="Arial" w:hAnsi="Arial" w:cs="Arial"/>
          <w:sz w:val="24"/>
          <w:szCs w:val="24"/>
        </w:rPr>
      </w:pPr>
      <w:r w:rsidRPr="00177909">
        <w:rPr>
          <w:rFonts w:ascii="Arial" w:hAnsi="Arial" w:cs="Arial"/>
          <w:sz w:val="24"/>
          <w:szCs w:val="24"/>
        </w:rPr>
        <w:t>enhancing academic writing's cohesion and clarity.</w:t>
      </w:r>
    </w:p>
    <w:p w14:paraId="67FA5427" w14:textId="77777777" w:rsidR="00177909" w:rsidRPr="00177909" w:rsidRDefault="00177909" w:rsidP="00177909">
      <w:pPr>
        <w:spacing w:line="360" w:lineRule="auto"/>
        <w:jc w:val="both"/>
        <w:rPr>
          <w:rFonts w:ascii="Arial" w:hAnsi="Arial" w:cs="Arial"/>
          <w:b/>
          <w:bCs/>
          <w:sz w:val="24"/>
          <w:szCs w:val="24"/>
        </w:rPr>
      </w:pPr>
      <w:r w:rsidRPr="00177909">
        <w:rPr>
          <w:rFonts w:ascii="Arial" w:hAnsi="Arial" w:cs="Arial"/>
          <w:b/>
          <w:bCs/>
          <w:sz w:val="24"/>
          <w:szCs w:val="24"/>
        </w:rPr>
        <w:t>Application of Reflective Models</w:t>
      </w:r>
    </w:p>
    <w:p w14:paraId="5E175F41" w14:textId="58AB2730" w:rsidR="00177909" w:rsidRPr="00177909" w:rsidRDefault="00177909" w:rsidP="00177909">
      <w:pPr>
        <w:spacing w:line="360" w:lineRule="auto"/>
        <w:jc w:val="both"/>
        <w:rPr>
          <w:rFonts w:ascii="Arial" w:hAnsi="Arial" w:cs="Arial"/>
          <w:sz w:val="24"/>
          <w:szCs w:val="24"/>
        </w:rPr>
      </w:pPr>
      <w:r w:rsidRPr="00177909">
        <w:rPr>
          <w:rFonts w:ascii="Arial" w:hAnsi="Arial" w:cs="Arial"/>
          <w:sz w:val="24"/>
          <w:szCs w:val="24"/>
        </w:rPr>
        <w:t>I will apply Gibbs' Reflective Cycle, which has six stages—Description, Feelings, Assessment, Analysis, Conclusion, and Action Plan—to critically evaluate the module's impact.</w:t>
      </w:r>
    </w:p>
    <w:p w14:paraId="1C8C2DDD" w14:textId="48C849C8" w:rsidR="00B7543F" w:rsidRDefault="00F24995" w:rsidP="00B7543F">
      <w:pPr>
        <w:spacing w:line="360" w:lineRule="auto"/>
        <w:jc w:val="center"/>
        <w:rPr>
          <w:rFonts w:ascii="Arial" w:hAnsi="Arial" w:cs="Arial"/>
          <w:b/>
          <w:bCs/>
          <w:sz w:val="24"/>
          <w:szCs w:val="24"/>
        </w:rPr>
      </w:pPr>
      <w:r>
        <w:rPr>
          <w:noProof/>
        </w:rPr>
        <w:drawing>
          <wp:inline distT="0" distB="0" distL="0" distR="0" wp14:anchorId="7A7500F4" wp14:editId="1EC96BC9">
            <wp:extent cx="4178300" cy="2446523"/>
            <wp:effectExtent l="0" t="0" r="0" b="0"/>
            <wp:docPr id="884082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90843" cy="2453868"/>
                    </a:xfrm>
                    <a:prstGeom prst="rect">
                      <a:avLst/>
                    </a:prstGeom>
                    <a:noFill/>
                    <a:ln>
                      <a:noFill/>
                    </a:ln>
                  </pic:spPr>
                </pic:pic>
              </a:graphicData>
            </a:graphic>
          </wp:inline>
        </w:drawing>
      </w:r>
    </w:p>
    <w:p w14:paraId="7598B899" w14:textId="77777777" w:rsidR="00387DB2" w:rsidRPr="00387DB2" w:rsidRDefault="00387DB2" w:rsidP="00387DB2">
      <w:pPr>
        <w:pStyle w:val="ListParagraph"/>
        <w:numPr>
          <w:ilvl w:val="0"/>
          <w:numId w:val="5"/>
        </w:numPr>
        <w:spacing w:line="360" w:lineRule="auto"/>
        <w:rPr>
          <w:rFonts w:ascii="Arial" w:hAnsi="Arial" w:cs="Arial"/>
          <w:b/>
          <w:bCs/>
          <w:sz w:val="24"/>
          <w:szCs w:val="24"/>
        </w:rPr>
      </w:pPr>
      <w:r w:rsidRPr="00387DB2">
        <w:rPr>
          <w:rFonts w:ascii="Arial" w:hAnsi="Arial" w:cs="Arial"/>
          <w:b/>
          <w:bCs/>
          <w:sz w:val="24"/>
          <w:szCs w:val="24"/>
        </w:rPr>
        <w:lastRenderedPageBreak/>
        <w:t>Synopsis: What took place?</w:t>
      </w:r>
    </w:p>
    <w:p w14:paraId="2678D79D" w14:textId="77777777" w:rsidR="00387DB2" w:rsidRDefault="00387DB2" w:rsidP="00387DB2">
      <w:pPr>
        <w:spacing w:line="360" w:lineRule="auto"/>
        <w:jc w:val="both"/>
        <w:rPr>
          <w:rFonts w:ascii="Arial" w:hAnsi="Arial" w:cs="Arial"/>
          <w:sz w:val="24"/>
          <w:szCs w:val="24"/>
        </w:rPr>
      </w:pPr>
      <w:r w:rsidRPr="00387DB2">
        <w:rPr>
          <w:rFonts w:ascii="Arial" w:hAnsi="Arial" w:cs="Arial"/>
          <w:sz w:val="24"/>
          <w:szCs w:val="24"/>
        </w:rPr>
        <w:t>I took an active part in the lectures, seminars, and writing tasks in this module to hone my academic writing abilities. I gained knowledge about how crucial paragraph organization is to expressing concepts in a clear and coherent manner. We looked at well-written paragraph samples and dissected each one's subject sentences, elements that complemented it, and transitions.</w:t>
      </w:r>
    </w:p>
    <w:p w14:paraId="0112B64E" w14:textId="0D3ADE8F" w:rsidR="00387DB2" w:rsidRPr="00387DB2" w:rsidRDefault="00387DB2" w:rsidP="00387DB2">
      <w:pPr>
        <w:pStyle w:val="ListParagraph"/>
        <w:numPr>
          <w:ilvl w:val="0"/>
          <w:numId w:val="5"/>
        </w:numPr>
        <w:spacing w:line="360" w:lineRule="auto"/>
        <w:jc w:val="both"/>
        <w:rPr>
          <w:rFonts w:ascii="Arial" w:hAnsi="Arial" w:cs="Arial"/>
          <w:sz w:val="24"/>
          <w:szCs w:val="24"/>
        </w:rPr>
      </w:pPr>
      <w:r w:rsidRPr="00387DB2">
        <w:rPr>
          <w:rFonts w:ascii="Arial" w:hAnsi="Arial" w:cs="Arial"/>
          <w:b/>
          <w:bCs/>
          <w:sz w:val="24"/>
          <w:szCs w:val="24"/>
        </w:rPr>
        <w:t>Feelings: What Was Going Through My Mind and Heart?</w:t>
      </w:r>
    </w:p>
    <w:p w14:paraId="1F4D8BEF" w14:textId="70AA5080" w:rsidR="00387DB2" w:rsidRDefault="00387DB2" w:rsidP="00387DB2">
      <w:pPr>
        <w:spacing w:line="360" w:lineRule="auto"/>
        <w:jc w:val="both"/>
        <w:rPr>
          <w:rFonts w:ascii="Arial" w:hAnsi="Arial" w:cs="Arial"/>
          <w:sz w:val="24"/>
          <w:szCs w:val="24"/>
        </w:rPr>
      </w:pPr>
      <w:r w:rsidRPr="00387DB2">
        <w:rPr>
          <w:rFonts w:ascii="Arial" w:hAnsi="Arial" w:cs="Arial"/>
          <w:sz w:val="24"/>
          <w:szCs w:val="24"/>
        </w:rPr>
        <w:t>At first, I found the idea of properly organizing paragraphs to be difficult. But as I got more involved with the subject matter and got helpful criticism from the teachers, I became more comfortable structuring paragraphs with order</w:t>
      </w:r>
      <w:r w:rsidR="00084658">
        <w:rPr>
          <w:rFonts w:ascii="Arial" w:hAnsi="Arial" w:cs="Arial"/>
          <w:sz w:val="24"/>
          <w:szCs w:val="24"/>
        </w:rPr>
        <w:t xml:space="preserve"> (</w:t>
      </w:r>
      <w:r w:rsidR="00084658" w:rsidRPr="00AA69DD">
        <w:rPr>
          <w:rFonts w:ascii="Arial" w:hAnsi="Arial" w:cs="Arial"/>
          <w:sz w:val="24"/>
          <w:szCs w:val="24"/>
          <w:shd w:val="clear" w:color="auto" w:fill="FFFFFF"/>
        </w:rPr>
        <w:t>Barry</w:t>
      </w:r>
      <w:r w:rsidR="00084658">
        <w:rPr>
          <w:rFonts w:ascii="Arial" w:hAnsi="Arial" w:cs="Arial"/>
          <w:sz w:val="24"/>
          <w:szCs w:val="24"/>
          <w:shd w:val="clear" w:color="auto" w:fill="FFFFFF"/>
        </w:rPr>
        <w:t>,2007)</w:t>
      </w:r>
      <w:r w:rsidRPr="00387DB2">
        <w:rPr>
          <w:rFonts w:ascii="Arial" w:hAnsi="Arial" w:cs="Arial"/>
          <w:sz w:val="24"/>
          <w:szCs w:val="24"/>
        </w:rPr>
        <w:t>.</w:t>
      </w:r>
    </w:p>
    <w:p w14:paraId="143370FA" w14:textId="77777777" w:rsidR="00387DB2" w:rsidRPr="00387DB2" w:rsidRDefault="00387DB2" w:rsidP="00387DB2">
      <w:pPr>
        <w:pStyle w:val="ListParagraph"/>
        <w:numPr>
          <w:ilvl w:val="0"/>
          <w:numId w:val="5"/>
        </w:numPr>
        <w:spacing w:line="360" w:lineRule="auto"/>
        <w:jc w:val="both"/>
        <w:rPr>
          <w:rFonts w:ascii="Arial" w:hAnsi="Arial" w:cs="Arial"/>
          <w:b/>
          <w:bCs/>
          <w:sz w:val="24"/>
          <w:szCs w:val="24"/>
        </w:rPr>
      </w:pPr>
      <w:r w:rsidRPr="00387DB2">
        <w:rPr>
          <w:rFonts w:ascii="Arial" w:hAnsi="Arial" w:cs="Arial"/>
          <w:b/>
          <w:bCs/>
          <w:sz w:val="24"/>
          <w:szCs w:val="24"/>
        </w:rPr>
        <w:t>Review: What Aspects of the Experience Were Positive or Negative?</w:t>
      </w:r>
    </w:p>
    <w:p w14:paraId="3705DB46" w14:textId="09942A9D" w:rsidR="00387DB2" w:rsidRDefault="00387DB2" w:rsidP="00387DB2">
      <w:pPr>
        <w:spacing w:line="360" w:lineRule="auto"/>
        <w:jc w:val="both"/>
        <w:rPr>
          <w:rFonts w:ascii="Arial" w:hAnsi="Arial" w:cs="Arial"/>
          <w:sz w:val="24"/>
          <w:szCs w:val="24"/>
        </w:rPr>
      </w:pPr>
      <w:r w:rsidRPr="00387DB2">
        <w:rPr>
          <w:rFonts w:ascii="Arial" w:hAnsi="Arial" w:cs="Arial"/>
          <w:sz w:val="24"/>
          <w:szCs w:val="24"/>
        </w:rPr>
        <w:t>The module offered a helpful, skill-development-friendly learning environment. Real-time identification of areas for improvement was made possible by the constructive and actionable comments provided by the teachers. For me to advance, having the chance to write and get comments on a regular basis was essential.</w:t>
      </w:r>
    </w:p>
    <w:p w14:paraId="707E8D78" w14:textId="77777777" w:rsidR="00387DB2" w:rsidRPr="00387DB2" w:rsidRDefault="00387DB2" w:rsidP="00387DB2">
      <w:pPr>
        <w:pStyle w:val="ListParagraph"/>
        <w:numPr>
          <w:ilvl w:val="0"/>
          <w:numId w:val="5"/>
        </w:numPr>
        <w:spacing w:line="360" w:lineRule="auto"/>
        <w:jc w:val="both"/>
        <w:rPr>
          <w:rFonts w:ascii="Arial" w:hAnsi="Arial" w:cs="Arial"/>
          <w:b/>
          <w:bCs/>
          <w:sz w:val="24"/>
          <w:szCs w:val="24"/>
        </w:rPr>
      </w:pPr>
      <w:r w:rsidRPr="00387DB2">
        <w:rPr>
          <w:rFonts w:ascii="Arial" w:hAnsi="Arial" w:cs="Arial"/>
          <w:b/>
          <w:bCs/>
          <w:sz w:val="24"/>
          <w:szCs w:val="24"/>
        </w:rPr>
        <w:t>Analysis: How Do I Interpret the Circumstance?</w:t>
      </w:r>
    </w:p>
    <w:p w14:paraId="0EB108F7" w14:textId="38B198C3" w:rsidR="00387DB2" w:rsidRDefault="00387DB2" w:rsidP="00387DB2">
      <w:pPr>
        <w:spacing w:line="360" w:lineRule="auto"/>
        <w:jc w:val="both"/>
        <w:rPr>
          <w:rFonts w:ascii="Arial" w:hAnsi="Arial" w:cs="Arial"/>
          <w:sz w:val="24"/>
          <w:szCs w:val="24"/>
        </w:rPr>
      </w:pPr>
      <w:r w:rsidRPr="00387DB2">
        <w:rPr>
          <w:rFonts w:ascii="Arial" w:hAnsi="Arial" w:cs="Arial"/>
          <w:sz w:val="24"/>
          <w:szCs w:val="24"/>
        </w:rPr>
        <w:t>I now have a better knowledge of the significance of paragraph form in academic writing thanks to this module. I gained knowledge on how to make sense of the shifts in ideas and maintain consistency both inside and between paragraphs. This realization has greatly improved my writing's coherence and persuasiveness.</w:t>
      </w:r>
    </w:p>
    <w:p w14:paraId="41B81BE4" w14:textId="1CA95556" w:rsidR="00387DB2" w:rsidRPr="0020700B" w:rsidRDefault="0020700B" w:rsidP="00387DB2">
      <w:pPr>
        <w:pStyle w:val="ListParagraph"/>
        <w:numPr>
          <w:ilvl w:val="0"/>
          <w:numId w:val="5"/>
        </w:numPr>
        <w:spacing w:line="360" w:lineRule="auto"/>
        <w:jc w:val="both"/>
        <w:rPr>
          <w:rFonts w:ascii="Arial" w:hAnsi="Arial" w:cs="Arial"/>
          <w:b/>
          <w:bCs/>
          <w:sz w:val="24"/>
          <w:szCs w:val="24"/>
        </w:rPr>
      </w:pPr>
      <w:r w:rsidRPr="0020700B">
        <w:rPr>
          <w:rFonts w:ascii="Arial" w:hAnsi="Arial" w:cs="Arial"/>
          <w:b/>
          <w:bCs/>
          <w:sz w:val="24"/>
          <w:szCs w:val="24"/>
        </w:rPr>
        <w:t>Conclusion: What Else Could I Have Done?</w:t>
      </w:r>
    </w:p>
    <w:p w14:paraId="0DFCBABA" w14:textId="7DC3BD69" w:rsidR="0020700B" w:rsidRDefault="0020700B" w:rsidP="0020700B">
      <w:pPr>
        <w:spacing w:line="360" w:lineRule="auto"/>
        <w:jc w:val="both"/>
        <w:rPr>
          <w:rFonts w:ascii="Arial" w:hAnsi="Arial" w:cs="Arial"/>
          <w:sz w:val="24"/>
          <w:szCs w:val="24"/>
        </w:rPr>
      </w:pPr>
      <w:r w:rsidRPr="0020700B">
        <w:rPr>
          <w:rFonts w:ascii="Arial" w:hAnsi="Arial" w:cs="Arial"/>
          <w:sz w:val="24"/>
          <w:szCs w:val="24"/>
        </w:rPr>
        <w:t>As I think back on my educational career, I see how crucial regular practice and revision are. In retrospect, I should have spent more time practicing autonomous writing to help me remember the ideas covered in the program.</w:t>
      </w:r>
    </w:p>
    <w:p w14:paraId="3AE724FD" w14:textId="77777777" w:rsidR="0020700B" w:rsidRPr="0020700B" w:rsidRDefault="0020700B" w:rsidP="0020700B">
      <w:pPr>
        <w:pStyle w:val="ListParagraph"/>
        <w:numPr>
          <w:ilvl w:val="0"/>
          <w:numId w:val="5"/>
        </w:numPr>
        <w:spacing w:line="360" w:lineRule="auto"/>
        <w:jc w:val="both"/>
        <w:rPr>
          <w:rFonts w:ascii="Arial" w:hAnsi="Arial" w:cs="Arial"/>
          <w:b/>
          <w:bCs/>
          <w:sz w:val="24"/>
          <w:szCs w:val="24"/>
        </w:rPr>
      </w:pPr>
      <w:r w:rsidRPr="0020700B">
        <w:rPr>
          <w:rFonts w:ascii="Arial" w:hAnsi="Arial" w:cs="Arial"/>
          <w:b/>
          <w:bCs/>
          <w:sz w:val="24"/>
          <w:szCs w:val="24"/>
        </w:rPr>
        <w:t>Plan of Action: What Am I Going to Do Next?</w:t>
      </w:r>
    </w:p>
    <w:p w14:paraId="79FBD7E9" w14:textId="2B3211F1" w:rsidR="0020700B" w:rsidRDefault="0020700B" w:rsidP="0020700B">
      <w:pPr>
        <w:spacing w:line="360" w:lineRule="auto"/>
        <w:jc w:val="both"/>
        <w:rPr>
          <w:rFonts w:ascii="Arial" w:hAnsi="Arial" w:cs="Arial"/>
          <w:sz w:val="24"/>
          <w:szCs w:val="24"/>
        </w:rPr>
      </w:pPr>
      <w:r w:rsidRPr="0020700B">
        <w:rPr>
          <w:rFonts w:ascii="Arial" w:hAnsi="Arial" w:cs="Arial"/>
          <w:sz w:val="24"/>
          <w:szCs w:val="24"/>
        </w:rPr>
        <w:t>I intend to use the knowledge and abilities I've gained from this session in upcoming projects and assignments for school. I want to keep becoming better at organizing my paragraphs and concentrate on incorporating important ideas into my writing naturally.</w:t>
      </w:r>
    </w:p>
    <w:p w14:paraId="05C835B4" w14:textId="77777777" w:rsidR="0020700B" w:rsidRDefault="0020700B" w:rsidP="0020700B">
      <w:pPr>
        <w:spacing w:line="360" w:lineRule="auto"/>
        <w:jc w:val="both"/>
        <w:rPr>
          <w:rFonts w:ascii="Arial" w:hAnsi="Arial" w:cs="Arial"/>
          <w:sz w:val="24"/>
          <w:szCs w:val="24"/>
        </w:rPr>
      </w:pPr>
    </w:p>
    <w:p w14:paraId="3DF6EBE7" w14:textId="30598174" w:rsidR="0020700B" w:rsidRDefault="0020700B" w:rsidP="0020700B">
      <w:pPr>
        <w:spacing w:line="360" w:lineRule="auto"/>
        <w:jc w:val="both"/>
        <w:rPr>
          <w:rFonts w:ascii="Arial" w:hAnsi="Arial" w:cs="Arial"/>
          <w:sz w:val="24"/>
          <w:szCs w:val="24"/>
        </w:rPr>
      </w:pPr>
      <w:r w:rsidRPr="0020700B">
        <w:rPr>
          <w:rFonts w:ascii="Arial" w:hAnsi="Arial" w:cs="Arial"/>
          <w:sz w:val="24"/>
          <w:szCs w:val="24"/>
        </w:rPr>
        <w:lastRenderedPageBreak/>
        <w:t>To sum up, the academic writing module has greatly improved my ability to organize paragraphs and efficiently arrange important ideas. I have learned a lot from my active participation and reflection, and these insights will surely help me in my future academic writing pursuits.</w:t>
      </w:r>
    </w:p>
    <w:p w14:paraId="388AA85A" w14:textId="77777777" w:rsidR="0020700B" w:rsidRDefault="0020700B" w:rsidP="0020700B">
      <w:pPr>
        <w:spacing w:line="360" w:lineRule="auto"/>
        <w:jc w:val="both"/>
        <w:rPr>
          <w:rFonts w:ascii="Arial" w:hAnsi="Arial" w:cs="Arial"/>
          <w:sz w:val="24"/>
          <w:szCs w:val="24"/>
        </w:rPr>
      </w:pPr>
    </w:p>
    <w:p w14:paraId="2B282F09" w14:textId="37FB89C5" w:rsidR="0020700B" w:rsidRDefault="0020700B" w:rsidP="00B7543F">
      <w:pPr>
        <w:spacing w:line="360" w:lineRule="auto"/>
        <w:jc w:val="center"/>
        <w:rPr>
          <w:rFonts w:ascii="Arial" w:hAnsi="Arial" w:cs="Arial"/>
          <w:b/>
          <w:bCs/>
          <w:sz w:val="24"/>
          <w:szCs w:val="24"/>
        </w:rPr>
      </w:pPr>
      <w:r w:rsidRPr="0020700B">
        <w:rPr>
          <w:rFonts w:ascii="Arial" w:hAnsi="Arial" w:cs="Arial"/>
          <w:b/>
          <w:bCs/>
          <w:sz w:val="24"/>
          <w:szCs w:val="24"/>
        </w:rPr>
        <w:t>REFERENCING SKILLS</w:t>
      </w:r>
    </w:p>
    <w:p w14:paraId="2269C506" w14:textId="3BEE2E3A" w:rsidR="0020700B" w:rsidRDefault="0020700B" w:rsidP="0020700B">
      <w:pPr>
        <w:spacing w:line="360" w:lineRule="auto"/>
        <w:jc w:val="both"/>
        <w:rPr>
          <w:rFonts w:ascii="Arial" w:hAnsi="Arial" w:cs="Arial"/>
          <w:b/>
          <w:bCs/>
          <w:sz w:val="24"/>
          <w:szCs w:val="24"/>
        </w:rPr>
      </w:pPr>
      <w:r>
        <w:rPr>
          <w:rFonts w:ascii="Arial" w:hAnsi="Arial" w:cs="Arial"/>
          <w:b/>
          <w:bCs/>
          <w:sz w:val="24"/>
          <w:szCs w:val="24"/>
        </w:rPr>
        <w:t>Introduction</w:t>
      </w:r>
    </w:p>
    <w:p w14:paraId="5A40B5CB" w14:textId="609C9AAF" w:rsidR="0020700B" w:rsidRDefault="0020700B" w:rsidP="0020700B">
      <w:pPr>
        <w:spacing w:line="360" w:lineRule="auto"/>
        <w:jc w:val="both"/>
        <w:rPr>
          <w:rFonts w:ascii="Arial" w:hAnsi="Arial" w:cs="Arial"/>
          <w:sz w:val="24"/>
          <w:szCs w:val="24"/>
        </w:rPr>
      </w:pPr>
      <w:r w:rsidRPr="0020700B">
        <w:rPr>
          <w:rFonts w:ascii="Arial" w:hAnsi="Arial" w:cs="Arial"/>
          <w:sz w:val="24"/>
          <w:szCs w:val="24"/>
        </w:rPr>
        <w:t>This reflective study investigates how a focused academic module affects the growth of reference abilities, particularly in terms of successfully incorporating citations into paragraphs or ideas. The module gave participants an understanding of proper citing practices and useful tips for smoothly adding citations to academic work</w:t>
      </w:r>
      <w:r w:rsidR="0010624A">
        <w:rPr>
          <w:rFonts w:ascii="Arial" w:hAnsi="Arial" w:cs="Arial"/>
          <w:sz w:val="24"/>
          <w:szCs w:val="24"/>
        </w:rPr>
        <w:t xml:space="preserve"> (</w:t>
      </w:r>
      <w:r w:rsidR="0010624A" w:rsidRPr="00AA69DD">
        <w:rPr>
          <w:rFonts w:ascii="Arial" w:hAnsi="Arial" w:cs="Arial"/>
          <w:sz w:val="24"/>
          <w:szCs w:val="24"/>
          <w:shd w:val="clear" w:color="auto" w:fill="FFFFFF"/>
        </w:rPr>
        <w:t>Smith</w:t>
      </w:r>
      <w:r w:rsidR="0010624A">
        <w:rPr>
          <w:rFonts w:ascii="Arial" w:hAnsi="Arial" w:cs="Arial"/>
          <w:sz w:val="24"/>
          <w:szCs w:val="24"/>
          <w:shd w:val="clear" w:color="auto" w:fill="FFFFFF"/>
        </w:rPr>
        <w:t>,2019)</w:t>
      </w:r>
      <w:r w:rsidRPr="0020700B">
        <w:rPr>
          <w:rFonts w:ascii="Arial" w:hAnsi="Arial" w:cs="Arial"/>
          <w:sz w:val="24"/>
          <w:szCs w:val="24"/>
        </w:rPr>
        <w:t>.</w:t>
      </w:r>
    </w:p>
    <w:p w14:paraId="4E069E7B" w14:textId="528224D7" w:rsidR="0020700B" w:rsidRPr="0020700B" w:rsidRDefault="0020700B" w:rsidP="0020700B">
      <w:pPr>
        <w:spacing w:line="360" w:lineRule="auto"/>
        <w:jc w:val="both"/>
        <w:rPr>
          <w:rFonts w:ascii="Arial" w:hAnsi="Arial" w:cs="Arial"/>
          <w:b/>
          <w:bCs/>
          <w:sz w:val="24"/>
          <w:szCs w:val="24"/>
        </w:rPr>
      </w:pPr>
      <w:r w:rsidRPr="0020700B">
        <w:rPr>
          <w:rFonts w:ascii="Arial" w:hAnsi="Arial" w:cs="Arial"/>
          <w:b/>
          <w:bCs/>
          <w:sz w:val="24"/>
          <w:szCs w:val="24"/>
        </w:rPr>
        <w:t xml:space="preserve">An explanation of the </w:t>
      </w:r>
      <w:r>
        <w:rPr>
          <w:rFonts w:ascii="Arial" w:hAnsi="Arial" w:cs="Arial"/>
          <w:b/>
          <w:bCs/>
          <w:sz w:val="24"/>
          <w:szCs w:val="24"/>
        </w:rPr>
        <w:t>M</w:t>
      </w:r>
      <w:r w:rsidRPr="0020700B">
        <w:rPr>
          <w:rFonts w:ascii="Arial" w:hAnsi="Arial" w:cs="Arial"/>
          <w:b/>
          <w:bCs/>
          <w:sz w:val="24"/>
          <w:szCs w:val="24"/>
        </w:rPr>
        <w:t>odule</w:t>
      </w:r>
    </w:p>
    <w:p w14:paraId="20CFAA52" w14:textId="77777777" w:rsidR="0020700B" w:rsidRPr="0020700B" w:rsidRDefault="0020700B" w:rsidP="0020700B">
      <w:pPr>
        <w:spacing w:line="360" w:lineRule="auto"/>
        <w:jc w:val="both"/>
        <w:rPr>
          <w:rFonts w:ascii="Arial" w:hAnsi="Arial" w:cs="Arial"/>
          <w:sz w:val="24"/>
          <w:szCs w:val="24"/>
        </w:rPr>
      </w:pPr>
      <w:r w:rsidRPr="0020700B">
        <w:rPr>
          <w:rFonts w:ascii="Arial" w:hAnsi="Arial" w:cs="Arial"/>
          <w:sz w:val="24"/>
          <w:szCs w:val="24"/>
        </w:rPr>
        <w:t>The purpose of the academic module on citing skills is to acquaint students with different citation styles (such APA and MLA) and methods for include references in written assignments. Important subjects discussed were:</w:t>
      </w:r>
    </w:p>
    <w:p w14:paraId="15B13E10" w14:textId="2118F6F9" w:rsidR="0020700B" w:rsidRPr="0020700B" w:rsidRDefault="0020700B" w:rsidP="0020700B">
      <w:pPr>
        <w:pStyle w:val="ListParagraph"/>
        <w:numPr>
          <w:ilvl w:val="0"/>
          <w:numId w:val="9"/>
        </w:numPr>
        <w:spacing w:line="360" w:lineRule="auto"/>
        <w:jc w:val="both"/>
        <w:rPr>
          <w:rFonts w:ascii="Arial" w:hAnsi="Arial" w:cs="Arial"/>
          <w:sz w:val="24"/>
          <w:szCs w:val="24"/>
        </w:rPr>
      </w:pPr>
      <w:r w:rsidRPr="0020700B">
        <w:rPr>
          <w:rFonts w:ascii="Arial" w:hAnsi="Arial" w:cs="Arial"/>
          <w:sz w:val="24"/>
          <w:szCs w:val="24"/>
        </w:rPr>
        <w:t>Recognizing the need of proper citation and staying away from plagiarism.</w:t>
      </w:r>
    </w:p>
    <w:p w14:paraId="4BA6AC07" w14:textId="615D4D72" w:rsidR="0020700B" w:rsidRPr="0020700B" w:rsidRDefault="0020700B" w:rsidP="0020700B">
      <w:pPr>
        <w:pStyle w:val="ListParagraph"/>
        <w:numPr>
          <w:ilvl w:val="0"/>
          <w:numId w:val="9"/>
        </w:numPr>
        <w:spacing w:line="360" w:lineRule="auto"/>
        <w:jc w:val="both"/>
        <w:rPr>
          <w:rFonts w:ascii="Arial" w:hAnsi="Arial" w:cs="Arial"/>
          <w:sz w:val="24"/>
          <w:szCs w:val="24"/>
        </w:rPr>
      </w:pPr>
      <w:r w:rsidRPr="0020700B">
        <w:rPr>
          <w:rFonts w:ascii="Arial" w:hAnsi="Arial" w:cs="Arial"/>
          <w:sz w:val="24"/>
          <w:szCs w:val="24"/>
        </w:rPr>
        <w:t>Studying various citation formats and how to use them.</w:t>
      </w:r>
    </w:p>
    <w:p w14:paraId="54225591" w14:textId="2FEF1BBD" w:rsidR="0020700B" w:rsidRPr="0020700B" w:rsidRDefault="0020700B" w:rsidP="0020700B">
      <w:pPr>
        <w:pStyle w:val="ListParagraph"/>
        <w:numPr>
          <w:ilvl w:val="0"/>
          <w:numId w:val="9"/>
        </w:numPr>
        <w:spacing w:line="360" w:lineRule="auto"/>
        <w:jc w:val="both"/>
        <w:rPr>
          <w:rFonts w:ascii="Arial" w:hAnsi="Arial" w:cs="Arial"/>
          <w:sz w:val="24"/>
          <w:szCs w:val="24"/>
        </w:rPr>
      </w:pPr>
      <w:r w:rsidRPr="0020700B">
        <w:rPr>
          <w:rFonts w:ascii="Arial" w:hAnsi="Arial" w:cs="Arial"/>
          <w:sz w:val="24"/>
          <w:szCs w:val="24"/>
        </w:rPr>
        <w:t>Learning the proper way to cite sources inside paragraphs to bolster claims.</w:t>
      </w:r>
    </w:p>
    <w:p w14:paraId="742D785D" w14:textId="64E6480F" w:rsidR="0020700B" w:rsidRDefault="0020700B" w:rsidP="0020700B">
      <w:pPr>
        <w:pStyle w:val="ListParagraph"/>
        <w:numPr>
          <w:ilvl w:val="0"/>
          <w:numId w:val="9"/>
        </w:numPr>
        <w:spacing w:line="360" w:lineRule="auto"/>
        <w:jc w:val="both"/>
        <w:rPr>
          <w:rFonts w:ascii="Arial" w:hAnsi="Arial" w:cs="Arial"/>
          <w:sz w:val="24"/>
          <w:szCs w:val="24"/>
        </w:rPr>
      </w:pPr>
      <w:r w:rsidRPr="0020700B">
        <w:rPr>
          <w:rFonts w:ascii="Arial" w:hAnsi="Arial" w:cs="Arial"/>
          <w:sz w:val="24"/>
          <w:szCs w:val="24"/>
        </w:rPr>
        <w:t>Seeking resources and methods (such as citation software) for managing references.</w:t>
      </w:r>
    </w:p>
    <w:p w14:paraId="1C0580B1" w14:textId="77777777" w:rsidR="0020700B" w:rsidRDefault="0020700B" w:rsidP="0020700B">
      <w:pPr>
        <w:spacing w:line="360" w:lineRule="auto"/>
        <w:jc w:val="both"/>
        <w:rPr>
          <w:rFonts w:ascii="Arial" w:hAnsi="Arial" w:cs="Arial"/>
          <w:b/>
          <w:bCs/>
          <w:sz w:val="24"/>
          <w:szCs w:val="24"/>
        </w:rPr>
      </w:pPr>
      <w:r w:rsidRPr="0020700B">
        <w:rPr>
          <w:rFonts w:ascii="Arial" w:hAnsi="Arial" w:cs="Arial"/>
          <w:b/>
          <w:bCs/>
          <w:sz w:val="24"/>
          <w:szCs w:val="24"/>
        </w:rPr>
        <w:t>Application of Reflective Models</w:t>
      </w:r>
    </w:p>
    <w:p w14:paraId="0FCF51BA" w14:textId="5EAC88B5" w:rsidR="0020700B" w:rsidRDefault="0020700B" w:rsidP="0020700B">
      <w:pPr>
        <w:spacing w:line="360" w:lineRule="auto"/>
        <w:jc w:val="both"/>
        <w:rPr>
          <w:rFonts w:ascii="Arial" w:hAnsi="Arial" w:cs="Arial"/>
          <w:sz w:val="24"/>
          <w:szCs w:val="24"/>
        </w:rPr>
      </w:pPr>
      <w:r w:rsidRPr="0020700B">
        <w:rPr>
          <w:rFonts w:ascii="Arial" w:hAnsi="Arial" w:cs="Arial"/>
          <w:sz w:val="24"/>
          <w:szCs w:val="24"/>
        </w:rPr>
        <w:t>Gibbs' Reflective Cycle, which consists of six stages—description, feelings, evaluation, analysis, conclusion, and action plan—will be used to gauge the module's impact.</w:t>
      </w:r>
    </w:p>
    <w:p w14:paraId="5BA90DD7" w14:textId="2CFB7937" w:rsidR="0020700B" w:rsidRDefault="0020700B" w:rsidP="0020700B">
      <w:pPr>
        <w:pStyle w:val="ListParagraph"/>
        <w:numPr>
          <w:ilvl w:val="0"/>
          <w:numId w:val="10"/>
        </w:numPr>
        <w:spacing w:line="360" w:lineRule="auto"/>
        <w:jc w:val="both"/>
        <w:rPr>
          <w:rFonts w:ascii="Arial" w:hAnsi="Arial" w:cs="Arial"/>
          <w:b/>
          <w:bCs/>
          <w:sz w:val="24"/>
          <w:szCs w:val="24"/>
        </w:rPr>
      </w:pPr>
      <w:r>
        <w:rPr>
          <w:rFonts w:ascii="Arial" w:hAnsi="Arial" w:cs="Arial"/>
          <w:b/>
          <w:bCs/>
          <w:sz w:val="24"/>
          <w:szCs w:val="24"/>
        </w:rPr>
        <w:t>Description:</w:t>
      </w:r>
      <w:r w:rsidRPr="0020700B">
        <w:rPr>
          <w:rFonts w:ascii="Arial" w:hAnsi="Arial" w:cs="Arial"/>
          <w:sz w:val="24"/>
          <w:szCs w:val="24"/>
        </w:rPr>
        <w:t xml:space="preserve"> I participated extensively in workshops and exercises centered on referencing techniques throughout the module. I gained knowledge of citation formats, including how to create reference lists and construct in-text citations in accordance with particular style manuals (such APA and MLA). I </w:t>
      </w:r>
      <w:r w:rsidRPr="0020700B">
        <w:rPr>
          <w:rFonts w:ascii="Arial" w:hAnsi="Arial" w:cs="Arial"/>
          <w:sz w:val="24"/>
          <w:szCs w:val="24"/>
        </w:rPr>
        <w:lastRenderedPageBreak/>
        <w:t>worked on skilfully incorporating quotes and paraphrases to support points in paragraphs</w:t>
      </w:r>
      <w:r w:rsidRPr="0020700B">
        <w:rPr>
          <w:rFonts w:ascii="Arial" w:hAnsi="Arial" w:cs="Arial"/>
          <w:b/>
          <w:bCs/>
          <w:sz w:val="24"/>
          <w:szCs w:val="24"/>
        </w:rPr>
        <w:t>.</w:t>
      </w:r>
    </w:p>
    <w:p w14:paraId="530F7115" w14:textId="6C26B65B" w:rsidR="0020700B" w:rsidRDefault="0020700B" w:rsidP="0020700B">
      <w:pPr>
        <w:pStyle w:val="ListParagraph"/>
        <w:numPr>
          <w:ilvl w:val="0"/>
          <w:numId w:val="10"/>
        </w:numPr>
        <w:spacing w:line="360" w:lineRule="auto"/>
        <w:jc w:val="both"/>
        <w:rPr>
          <w:rFonts w:ascii="Arial" w:hAnsi="Arial" w:cs="Arial"/>
          <w:sz w:val="24"/>
          <w:szCs w:val="24"/>
        </w:rPr>
      </w:pPr>
      <w:r w:rsidRPr="0020700B">
        <w:rPr>
          <w:rFonts w:ascii="Arial" w:hAnsi="Arial" w:cs="Arial"/>
          <w:b/>
          <w:bCs/>
          <w:sz w:val="24"/>
          <w:szCs w:val="24"/>
        </w:rPr>
        <w:t>Emotions:</w:t>
      </w:r>
      <w:r>
        <w:rPr>
          <w:rFonts w:ascii="Arial" w:hAnsi="Arial" w:cs="Arial"/>
          <w:b/>
          <w:bCs/>
          <w:sz w:val="24"/>
          <w:szCs w:val="24"/>
        </w:rPr>
        <w:t xml:space="preserve"> </w:t>
      </w:r>
      <w:r w:rsidRPr="0020700B">
        <w:rPr>
          <w:rFonts w:ascii="Arial" w:hAnsi="Arial" w:cs="Arial"/>
          <w:sz w:val="24"/>
          <w:szCs w:val="24"/>
        </w:rPr>
        <w:t>I was initially intimidated by the idea of referring and reference styles. But as the curriculum went on and I had more practical experience, I started to feel more comfortable using referencing strategies. The hands-on activities allayed my worries regarding plagiarism and proper citations.</w:t>
      </w:r>
    </w:p>
    <w:p w14:paraId="2FDBA31F" w14:textId="5D3C6619" w:rsidR="0020700B" w:rsidRDefault="0020700B" w:rsidP="0020700B">
      <w:pPr>
        <w:pStyle w:val="ListParagraph"/>
        <w:numPr>
          <w:ilvl w:val="0"/>
          <w:numId w:val="10"/>
        </w:numPr>
        <w:spacing w:line="360" w:lineRule="auto"/>
        <w:jc w:val="both"/>
        <w:rPr>
          <w:rFonts w:ascii="Arial" w:hAnsi="Arial" w:cs="Arial"/>
          <w:sz w:val="24"/>
          <w:szCs w:val="24"/>
        </w:rPr>
      </w:pPr>
      <w:r w:rsidRPr="0020700B">
        <w:rPr>
          <w:rFonts w:ascii="Arial" w:hAnsi="Arial" w:cs="Arial"/>
          <w:b/>
          <w:bCs/>
          <w:sz w:val="24"/>
          <w:szCs w:val="24"/>
        </w:rPr>
        <w:t>Assessment:</w:t>
      </w:r>
      <w:r>
        <w:rPr>
          <w:rFonts w:ascii="Arial" w:hAnsi="Arial" w:cs="Arial"/>
          <w:sz w:val="24"/>
          <w:szCs w:val="24"/>
        </w:rPr>
        <w:t xml:space="preserve"> </w:t>
      </w:r>
      <w:r w:rsidRPr="0020700B">
        <w:rPr>
          <w:rFonts w:ascii="Arial" w:hAnsi="Arial" w:cs="Arial"/>
          <w:sz w:val="24"/>
          <w:szCs w:val="24"/>
        </w:rPr>
        <w:t>The session offered a methodical approach to understanding referencing techniques, complete with precise justifications and useful illustrations. The positive criticism provided by the professors allowed me to improve my referencing techniques. But at first, I had trouble with a few things, including telling different citation styles apart.</w:t>
      </w:r>
    </w:p>
    <w:p w14:paraId="515E3C69" w14:textId="54E44D9E" w:rsidR="0020700B" w:rsidRDefault="0020700B" w:rsidP="0020700B">
      <w:pPr>
        <w:pStyle w:val="ListParagraph"/>
        <w:numPr>
          <w:ilvl w:val="0"/>
          <w:numId w:val="10"/>
        </w:numPr>
        <w:spacing w:line="360" w:lineRule="auto"/>
        <w:jc w:val="both"/>
        <w:rPr>
          <w:rFonts w:ascii="Arial" w:hAnsi="Arial" w:cs="Arial"/>
          <w:sz w:val="24"/>
          <w:szCs w:val="24"/>
        </w:rPr>
      </w:pPr>
      <w:r>
        <w:rPr>
          <w:rFonts w:ascii="Arial" w:hAnsi="Arial" w:cs="Arial"/>
          <w:b/>
          <w:bCs/>
          <w:sz w:val="24"/>
          <w:szCs w:val="24"/>
        </w:rPr>
        <w:t>Analysis:</w:t>
      </w:r>
      <w:r>
        <w:rPr>
          <w:rFonts w:ascii="Arial" w:hAnsi="Arial" w:cs="Arial"/>
          <w:sz w:val="24"/>
          <w:szCs w:val="24"/>
        </w:rPr>
        <w:t xml:space="preserve"> </w:t>
      </w:r>
      <w:r w:rsidRPr="0020700B">
        <w:rPr>
          <w:rFonts w:ascii="Arial" w:hAnsi="Arial" w:cs="Arial"/>
          <w:sz w:val="24"/>
          <w:szCs w:val="24"/>
        </w:rPr>
        <w:t>I now have a greater understanding of the function of referencing in academic writing thanks to this module. I gained expertise in seamlessly incorporating citations into paragraphs to guarantee the coherence and reliability of my arguments. Being aware of citation types has made it easier for me to read scholarly material</w:t>
      </w:r>
      <w:r w:rsidR="001C597C">
        <w:rPr>
          <w:rFonts w:ascii="Arial" w:hAnsi="Arial" w:cs="Arial"/>
          <w:sz w:val="24"/>
          <w:szCs w:val="24"/>
        </w:rPr>
        <w:t xml:space="preserve"> (</w:t>
      </w:r>
      <w:r w:rsidR="001C597C" w:rsidRPr="00AA69DD">
        <w:rPr>
          <w:rFonts w:ascii="Arial" w:hAnsi="Arial" w:cs="Arial"/>
          <w:sz w:val="24"/>
          <w:szCs w:val="24"/>
          <w:shd w:val="clear" w:color="auto" w:fill="FFFFFF"/>
        </w:rPr>
        <w:t>Susan L.</w:t>
      </w:r>
      <w:r w:rsidR="001C597C">
        <w:rPr>
          <w:rFonts w:ascii="Arial" w:hAnsi="Arial" w:cs="Arial"/>
          <w:sz w:val="24"/>
          <w:szCs w:val="24"/>
          <w:shd w:val="clear" w:color="auto" w:fill="FFFFFF"/>
        </w:rPr>
        <w:t>,</w:t>
      </w:r>
      <w:r w:rsidR="00FD608E">
        <w:rPr>
          <w:rFonts w:ascii="Arial" w:hAnsi="Arial" w:cs="Arial"/>
          <w:sz w:val="24"/>
          <w:szCs w:val="24"/>
          <w:shd w:val="clear" w:color="auto" w:fill="FFFFFF"/>
        </w:rPr>
        <w:t>199</w:t>
      </w:r>
      <w:r w:rsidR="001C597C">
        <w:rPr>
          <w:rFonts w:ascii="Arial" w:hAnsi="Arial" w:cs="Arial"/>
          <w:sz w:val="24"/>
          <w:szCs w:val="24"/>
          <w:shd w:val="clear" w:color="auto" w:fill="FFFFFF"/>
        </w:rPr>
        <w:t>9)</w:t>
      </w:r>
      <w:r w:rsidRPr="0020700B">
        <w:rPr>
          <w:rFonts w:ascii="Arial" w:hAnsi="Arial" w:cs="Arial"/>
          <w:sz w:val="24"/>
          <w:szCs w:val="24"/>
        </w:rPr>
        <w:t>.</w:t>
      </w:r>
    </w:p>
    <w:p w14:paraId="195CEAD9" w14:textId="0A2E5C32" w:rsidR="0020700B" w:rsidRDefault="0020700B" w:rsidP="0020700B">
      <w:pPr>
        <w:pStyle w:val="ListParagraph"/>
        <w:numPr>
          <w:ilvl w:val="0"/>
          <w:numId w:val="10"/>
        </w:numPr>
        <w:spacing w:line="360" w:lineRule="auto"/>
        <w:jc w:val="both"/>
        <w:rPr>
          <w:rFonts w:ascii="Arial" w:hAnsi="Arial" w:cs="Arial"/>
          <w:sz w:val="24"/>
          <w:szCs w:val="24"/>
        </w:rPr>
      </w:pPr>
      <w:r>
        <w:rPr>
          <w:rFonts w:ascii="Arial" w:hAnsi="Arial" w:cs="Arial"/>
          <w:b/>
          <w:bCs/>
          <w:sz w:val="24"/>
          <w:szCs w:val="24"/>
        </w:rPr>
        <w:t>Conclusion:</w:t>
      </w:r>
      <w:r>
        <w:rPr>
          <w:rFonts w:ascii="Arial" w:hAnsi="Arial" w:cs="Arial"/>
          <w:sz w:val="24"/>
          <w:szCs w:val="24"/>
        </w:rPr>
        <w:t xml:space="preserve"> </w:t>
      </w:r>
      <w:r w:rsidRPr="0020700B">
        <w:rPr>
          <w:rFonts w:ascii="Arial" w:hAnsi="Arial" w:cs="Arial"/>
          <w:sz w:val="24"/>
          <w:szCs w:val="24"/>
        </w:rPr>
        <w:t>As I think back on my educational experience, I see how crucial it is to practice constantly in order to become proficient in referring. I could have strengthened my grasp of citation styles by using more resources, including reference management software or online tutorials.</w:t>
      </w:r>
    </w:p>
    <w:p w14:paraId="4F217695" w14:textId="041BD1D0" w:rsidR="0020700B" w:rsidRDefault="0020700B" w:rsidP="0020700B">
      <w:pPr>
        <w:pStyle w:val="ListParagraph"/>
        <w:numPr>
          <w:ilvl w:val="0"/>
          <w:numId w:val="10"/>
        </w:numPr>
        <w:spacing w:line="360" w:lineRule="auto"/>
        <w:jc w:val="both"/>
        <w:rPr>
          <w:rFonts w:ascii="Arial" w:hAnsi="Arial" w:cs="Arial"/>
          <w:sz w:val="24"/>
          <w:szCs w:val="24"/>
        </w:rPr>
      </w:pPr>
      <w:r>
        <w:rPr>
          <w:rFonts w:ascii="Arial" w:hAnsi="Arial" w:cs="Arial"/>
          <w:b/>
          <w:bCs/>
          <w:sz w:val="24"/>
          <w:szCs w:val="24"/>
        </w:rPr>
        <w:t>Action Plan:</w:t>
      </w:r>
      <w:r>
        <w:rPr>
          <w:rFonts w:ascii="Arial" w:hAnsi="Arial" w:cs="Arial"/>
          <w:sz w:val="24"/>
          <w:szCs w:val="24"/>
        </w:rPr>
        <w:t xml:space="preserve"> </w:t>
      </w:r>
      <w:r w:rsidR="00B7543F" w:rsidRPr="00B7543F">
        <w:rPr>
          <w:rFonts w:ascii="Arial" w:hAnsi="Arial" w:cs="Arial"/>
          <w:sz w:val="24"/>
          <w:szCs w:val="24"/>
        </w:rPr>
        <w:t>I intend to use the reference abilities I learned from this subject in upcoming academic assignments. My goal is to improve my citation techniques by following certain style requirements and appropriately citing sources on a regular basis.</w:t>
      </w:r>
    </w:p>
    <w:p w14:paraId="60E74CC8" w14:textId="03F09B89" w:rsidR="00B7543F" w:rsidRPr="00B7543F" w:rsidRDefault="00B7543F" w:rsidP="00B7543F">
      <w:pPr>
        <w:spacing w:line="360" w:lineRule="auto"/>
        <w:ind w:left="360"/>
        <w:jc w:val="center"/>
        <w:rPr>
          <w:rFonts w:ascii="Arial" w:hAnsi="Arial" w:cs="Arial"/>
          <w:sz w:val="24"/>
          <w:szCs w:val="24"/>
        </w:rPr>
      </w:pPr>
      <w:r>
        <w:rPr>
          <w:noProof/>
        </w:rPr>
        <w:drawing>
          <wp:inline distT="0" distB="0" distL="0" distR="0" wp14:anchorId="610E7196" wp14:editId="676E4945">
            <wp:extent cx="4025900" cy="2238029"/>
            <wp:effectExtent l="0" t="0" r="0" b="0"/>
            <wp:docPr id="1294350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2493" cy="2247253"/>
                    </a:xfrm>
                    <a:prstGeom prst="rect">
                      <a:avLst/>
                    </a:prstGeom>
                    <a:noFill/>
                    <a:ln>
                      <a:noFill/>
                    </a:ln>
                  </pic:spPr>
                </pic:pic>
              </a:graphicData>
            </a:graphic>
          </wp:inline>
        </w:drawing>
      </w:r>
    </w:p>
    <w:p w14:paraId="2CB5AA68" w14:textId="566E76F9" w:rsidR="00B7543F" w:rsidRDefault="00B7543F" w:rsidP="00B7543F">
      <w:pPr>
        <w:spacing w:line="360" w:lineRule="auto"/>
        <w:ind w:left="360"/>
        <w:jc w:val="both"/>
        <w:rPr>
          <w:rFonts w:ascii="Arial" w:hAnsi="Arial" w:cs="Arial"/>
          <w:sz w:val="24"/>
          <w:szCs w:val="24"/>
        </w:rPr>
      </w:pPr>
      <w:r w:rsidRPr="00B7543F">
        <w:rPr>
          <w:rFonts w:ascii="Arial" w:hAnsi="Arial" w:cs="Arial"/>
          <w:sz w:val="24"/>
          <w:szCs w:val="24"/>
        </w:rPr>
        <w:lastRenderedPageBreak/>
        <w:t>To sum up, the citing skills program has greatly improved my capacity to include citations into academic writing. I have learned important lessons from my active participation and reflection, which will help me in the future when I produce reputable, properly referenced academic work.</w:t>
      </w:r>
    </w:p>
    <w:p w14:paraId="173923A1" w14:textId="77777777" w:rsidR="00B7543F" w:rsidRDefault="00B7543F" w:rsidP="00B7543F">
      <w:pPr>
        <w:spacing w:line="360" w:lineRule="auto"/>
        <w:jc w:val="both"/>
        <w:rPr>
          <w:rFonts w:ascii="Arial" w:hAnsi="Arial" w:cs="Arial"/>
          <w:sz w:val="24"/>
          <w:szCs w:val="24"/>
        </w:rPr>
      </w:pPr>
    </w:p>
    <w:p w14:paraId="5C6332CE" w14:textId="64A0E7B1" w:rsidR="00B7543F" w:rsidRDefault="00B7543F" w:rsidP="00B7543F">
      <w:pPr>
        <w:spacing w:line="360" w:lineRule="auto"/>
        <w:jc w:val="center"/>
        <w:rPr>
          <w:rFonts w:ascii="Arial" w:hAnsi="Arial" w:cs="Arial"/>
          <w:b/>
          <w:bCs/>
          <w:sz w:val="24"/>
          <w:szCs w:val="24"/>
        </w:rPr>
      </w:pPr>
      <w:r w:rsidRPr="00B7543F">
        <w:rPr>
          <w:rFonts w:ascii="Arial" w:hAnsi="Arial" w:cs="Arial"/>
          <w:b/>
          <w:bCs/>
          <w:sz w:val="24"/>
          <w:szCs w:val="24"/>
        </w:rPr>
        <w:t>REFLECTION SKILL</w:t>
      </w:r>
      <w:r>
        <w:rPr>
          <w:rFonts w:ascii="Arial" w:hAnsi="Arial" w:cs="Arial"/>
          <w:b/>
          <w:bCs/>
          <w:sz w:val="24"/>
          <w:szCs w:val="24"/>
        </w:rPr>
        <w:t>S</w:t>
      </w:r>
    </w:p>
    <w:p w14:paraId="7C00F660" w14:textId="12EEEFCB" w:rsidR="00B7543F" w:rsidRDefault="00B7543F" w:rsidP="00B7543F">
      <w:pPr>
        <w:spacing w:line="360" w:lineRule="auto"/>
        <w:rPr>
          <w:rFonts w:ascii="Arial" w:hAnsi="Arial" w:cs="Arial"/>
          <w:b/>
          <w:bCs/>
          <w:sz w:val="24"/>
          <w:szCs w:val="24"/>
        </w:rPr>
      </w:pPr>
      <w:r>
        <w:rPr>
          <w:rFonts w:ascii="Arial" w:hAnsi="Arial" w:cs="Arial"/>
          <w:b/>
          <w:bCs/>
          <w:sz w:val="24"/>
          <w:szCs w:val="24"/>
        </w:rPr>
        <w:t>Introduction</w:t>
      </w:r>
    </w:p>
    <w:p w14:paraId="4174922E" w14:textId="18BB3CDB" w:rsidR="00B7543F" w:rsidRDefault="00B7543F" w:rsidP="00B7543F">
      <w:pPr>
        <w:spacing w:line="360" w:lineRule="auto"/>
        <w:jc w:val="both"/>
        <w:rPr>
          <w:rFonts w:ascii="Arial" w:hAnsi="Arial" w:cs="Arial"/>
          <w:sz w:val="24"/>
          <w:szCs w:val="24"/>
        </w:rPr>
      </w:pPr>
      <w:r w:rsidRPr="00B7543F">
        <w:rPr>
          <w:rFonts w:ascii="Arial" w:hAnsi="Arial" w:cs="Arial"/>
          <w:sz w:val="24"/>
          <w:szCs w:val="24"/>
        </w:rPr>
        <w:t>This reflective report explores how a focused academic module affects the growth of reflection skills, with a particular emphasis on the capacity to effectively communicate ideas and insights through well-organized paragraphs or points. The program offered chances to practice contemplation and hone the skill of sharing one's own reflections in a scholarly setting</w:t>
      </w:r>
      <w:r w:rsidR="00FD608E">
        <w:rPr>
          <w:rFonts w:ascii="Arial" w:hAnsi="Arial" w:cs="Arial"/>
          <w:sz w:val="24"/>
          <w:szCs w:val="24"/>
        </w:rPr>
        <w:t xml:space="preserve"> (</w:t>
      </w:r>
      <w:r w:rsidR="00FD608E" w:rsidRPr="00AA69DD">
        <w:rPr>
          <w:rFonts w:ascii="Arial" w:hAnsi="Arial" w:cs="Arial"/>
          <w:sz w:val="24"/>
          <w:szCs w:val="24"/>
          <w:shd w:val="clear" w:color="auto" w:fill="FFFFFF"/>
        </w:rPr>
        <w:t>McGill</w:t>
      </w:r>
      <w:r w:rsidR="00FD608E">
        <w:rPr>
          <w:rFonts w:ascii="Arial" w:hAnsi="Arial" w:cs="Arial"/>
          <w:sz w:val="24"/>
          <w:szCs w:val="24"/>
          <w:shd w:val="clear" w:color="auto" w:fill="FFFFFF"/>
        </w:rPr>
        <w:t>,2006)</w:t>
      </w:r>
      <w:r w:rsidRPr="00B7543F">
        <w:rPr>
          <w:rFonts w:ascii="Arial" w:hAnsi="Arial" w:cs="Arial"/>
          <w:sz w:val="24"/>
          <w:szCs w:val="24"/>
        </w:rPr>
        <w:t>.</w:t>
      </w:r>
    </w:p>
    <w:p w14:paraId="63459B6F" w14:textId="2364CDB9" w:rsidR="00B7543F" w:rsidRDefault="00B7543F" w:rsidP="00B7543F">
      <w:pPr>
        <w:spacing w:line="360" w:lineRule="auto"/>
        <w:jc w:val="both"/>
        <w:rPr>
          <w:rFonts w:ascii="Arial" w:hAnsi="Arial" w:cs="Arial"/>
          <w:b/>
          <w:bCs/>
          <w:sz w:val="24"/>
          <w:szCs w:val="24"/>
        </w:rPr>
      </w:pPr>
      <w:r>
        <w:rPr>
          <w:rFonts w:ascii="Arial" w:hAnsi="Arial" w:cs="Arial"/>
          <w:b/>
          <w:bCs/>
          <w:sz w:val="24"/>
          <w:szCs w:val="24"/>
        </w:rPr>
        <w:t xml:space="preserve">Description of the Module </w:t>
      </w:r>
    </w:p>
    <w:p w14:paraId="78546C25" w14:textId="77777777" w:rsidR="00B7543F" w:rsidRPr="00B7543F" w:rsidRDefault="00B7543F" w:rsidP="00B7543F">
      <w:pPr>
        <w:spacing w:line="360" w:lineRule="auto"/>
        <w:jc w:val="both"/>
        <w:rPr>
          <w:rFonts w:ascii="Arial" w:hAnsi="Arial" w:cs="Arial"/>
          <w:sz w:val="24"/>
          <w:szCs w:val="24"/>
        </w:rPr>
      </w:pPr>
      <w:r w:rsidRPr="00B7543F">
        <w:rPr>
          <w:rFonts w:ascii="Arial" w:hAnsi="Arial" w:cs="Arial"/>
          <w:sz w:val="24"/>
          <w:szCs w:val="24"/>
        </w:rPr>
        <w:t>Through organized reflection exercises, the academic module on reflection skills aims to promote critical thinking and self-awareness. Important elements of the module comprised:</w:t>
      </w:r>
    </w:p>
    <w:p w14:paraId="1318BBA9" w14:textId="6A5858B9" w:rsidR="00B7543F" w:rsidRPr="00B7543F" w:rsidRDefault="00B7543F" w:rsidP="00B7543F">
      <w:pPr>
        <w:pStyle w:val="ListParagraph"/>
        <w:numPr>
          <w:ilvl w:val="0"/>
          <w:numId w:val="11"/>
        </w:numPr>
        <w:spacing w:line="360" w:lineRule="auto"/>
        <w:jc w:val="both"/>
        <w:rPr>
          <w:rFonts w:ascii="Arial" w:hAnsi="Arial" w:cs="Arial"/>
          <w:sz w:val="24"/>
          <w:szCs w:val="24"/>
        </w:rPr>
      </w:pPr>
      <w:r w:rsidRPr="00B7543F">
        <w:rPr>
          <w:rFonts w:ascii="Arial" w:hAnsi="Arial" w:cs="Arial"/>
          <w:sz w:val="24"/>
          <w:szCs w:val="24"/>
        </w:rPr>
        <w:t>Realizing the value of reflection in learning and career advancement.</w:t>
      </w:r>
    </w:p>
    <w:p w14:paraId="36E3FCB1" w14:textId="1B171EF1" w:rsidR="00B7543F" w:rsidRPr="00B7543F" w:rsidRDefault="00B7543F" w:rsidP="00B7543F">
      <w:pPr>
        <w:pStyle w:val="ListParagraph"/>
        <w:numPr>
          <w:ilvl w:val="0"/>
          <w:numId w:val="11"/>
        </w:numPr>
        <w:spacing w:line="360" w:lineRule="auto"/>
        <w:jc w:val="both"/>
        <w:rPr>
          <w:rFonts w:ascii="Arial" w:hAnsi="Arial" w:cs="Arial"/>
          <w:sz w:val="24"/>
          <w:szCs w:val="24"/>
        </w:rPr>
      </w:pPr>
      <w:r w:rsidRPr="00B7543F">
        <w:rPr>
          <w:rFonts w:ascii="Arial" w:hAnsi="Arial" w:cs="Arial"/>
          <w:sz w:val="24"/>
          <w:szCs w:val="24"/>
        </w:rPr>
        <w:t>Investigating various reflective practice approaches (such as Kolb’s experiential learning cycle and Gibbs’ reflective cycle).</w:t>
      </w:r>
    </w:p>
    <w:p w14:paraId="6361D1EA" w14:textId="4BF19B0A" w:rsidR="00B7543F" w:rsidRPr="00B7543F" w:rsidRDefault="00B7543F" w:rsidP="00B7543F">
      <w:pPr>
        <w:pStyle w:val="ListParagraph"/>
        <w:numPr>
          <w:ilvl w:val="0"/>
          <w:numId w:val="11"/>
        </w:numPr>
        <w:spacing w:line="360" w:lineRule="auto"/>
        <w:jc w:val="both"/>
        <w:rPr>
          <w:rFonts w:ascii="Arial" w:hAnsi="Arial" w:cs="Arial"/>
          <w:sz w:val="24"/>
          <w:szCs w:val="24"/>
        </w:rPr>
      </w:pPr>
      <w:r w:rsidRPr="00B7543F">
        <w:rPr>
          <w:rFonts w:ascii="Arial" w:hAnsi="Arial" w:cs="Arial"/>
          <w:sz w:val="24"/>
          <w:szCs w:val="24"/>
        </w:rPr>
        <w:t>Using reflective writing strategies, such self-evaluation and journaling.</w:t>
      </w:r>
    </w:p>
    <w:p w14:paraId="7701CC56" w14:textId="1A1FA3A6" w:rsidR="00B7543F" w:rsidRDefault="00B7543F" w:rsidP="00B7543F">
      <w:pPr>
        <w:pStyle w:val="ListParagraph"/>
        <w:numPr>
          <w:ilvl w:val="0"/>
          <w:numId w:val="11"/>
        </w:numPr>
        <w:spacing w:line="360" w:lineRule="auto"/>
        <w:jc w:val="both"/>
        <w:rPr>
          <w:rFonts w:ascii="Arial" w:hAnsi="Arial" w:cs="Arial"/>
          <w:sz w:val="24"/>
          <w:szCs w:val="24"/>
        </w:rPr>
      </w:pPr>
      <w:r w:rsidRPr="00B7543F">
        <w:rPr>
          <w:rFonts w:ascii="Arial" w:hAnsi="Arial" w:cs="Arial"/>
          <w:sz w:val="24"/>
          <w:szCs w:val="24"/>
        </w:rPr>
        <w:t>Gaining the capacity to express ideas and learning objectives in clear, succinct paragraphs.</w:t>
      </w:r>
    </w:p>
    <w:p w14:paraId="09498FE1" w14:textId="172686B0" w:rsidR="00B7543F" w:rsidRDefault="00B7543F" w:rsidP="00B7543F">
      <w:pPr>
        <w:spacing w:line="360" w:lineRule="auto"/>
        <w:jc w:val="both"/>
        <w:rPr>
          <w:rFonts w:ascii="Arial" w:hAnsi="Arial" w:cs="Arial"/>
          <w:b/>
          <w:bCs/>
          <w:sz w:val="24"/>
          <w:szCs w:val="24"/>
        </w:rPr>
      </w:pPr>
      <w:r w:rsidRPr="00B7543F">
        <w:rPr>
          <w:rFonts w:ascii="Arial" w:hAnsi="Arial" w:cs="Arial"/>
          <w:b/>
          <w:bCs/>
          <w:sz w:val="24"/>
          <w:szCs w:val="24"/>
        </w:rPr>
        <w:t xml:space="preserve">Reflective Model Application </w:t>
      </w:r>
    </w:p>
    <w:p w14:paraId="2309F451" w14:textId="39851080" w:rsidR="00B7543F" w:rsidRDefault="00B7543F" w:rsidP="00B7543F">
      <w:pPr>
        <w:spacing w:line="360" w:lineRule="auto"/>
        <w:jc w:val="both"/>
        <w:rPr>
          <w:rFonts w:ascii="Arial" w:hAnsi="Arial" w:cs="Arial"/>
          <w:sz w:val="24"/>
          <w:szCs w:val="24"/>
        </w:rPr>
      </w:pPr>
      <w:r w:rsidRPr="00B7543F">
        <w:rPr>
          <w:rFonts w:ascii="Arial" w:hAnsi="Arial" w:cs="Arial"/>
          <w:sz w:val="24"/>
          <w:szCs w:val="24"/>
        </w:rPr>
        <w:t>I will use Gibbs' Reflective Cycle, which consists of six stages—Description, Feelings, Assessment, Analysis, Conclusion, and Action Plan—to assess the module's impact.</w:t>
      </w:r>
    </w:p>
    <w:p w14:paraId="0E27C86B" w14:textId="37322DF9" w:rsidR="00B7543F" w:rsidRDefault="00B7543F" w:rsidP="00B7543F">
      <w:pPr>
        <w:pStyle w:val="ListParagraph"/>
        <w:numPr>
          <w:ilvl w:val="0"/>
          <w:numId w:val="12"/>
        </w:numPr>
        <w:spacing w:line="360" w:lineRule="auto"/>
        <w:jc w:val="both"/>
        <w:rPr>
          <w:rFonts w:ascii="Arial" w:hAnsi="Arial" w:cs="Arial"/>
          <w:sz w:val="24"/>
          <w:szCs w:val="24"/>
        </w:rPr>
      </w:pPr>
      <w:r w:rsidRPr="00B7543F">
        <w:rPr>
          <w:rFonts w:ascii="Arial" w:hAnsi="Arial" w:cs="Arial"/>
          <w:b/>
          <w:bCs/>
          <w:sz w:val="24"/>
          <w:szCs w:val="24"/>
        </w:rPr>
        <w:t>Description:</w:t>
      </w:r>
      <w:r>
        <w:rPr>
          <w:rFonts w:ascii="Arial" w:hAnsi="Arial" w:cs="Arial"/>
          <w:sz w:val="24"/>
          <w:szCs w:val="24"/>
        </w:rPr>
        <w:t xml:space="preserve"> </w:t>
      </w:r>
      <w:r w:rsidRPr="00B7543F">
        <w:rPr>
          <w:rFonts w:ascii="Arial" w:hAnsi="Arial" w:cs="Arial"/>
          <w:sz w:val="24"/>
          <w:szCs w:val="24"/>
        </w:rPr>
        <w:t xml:space="preserve">I took an active part in assignments and reflective exercises during the module to improve my capacity to express ideas and insights. I gained knowledge on how to organize reflective essays into cohesive paragraphs that highlight significant events and takeaways. The module </w:t>
      </w:r>
      <w:r w:rsidRPr="00B7543F">
        <w:rPr>
          <w:rFonts w:ascii="Arial" w:hAnsi="Arial" w:cs="Arial"/>
          <w:sz w:val="24"/>
          <w:szCs w:val="24"/>
        </w:rPr>
        <w:lastRenderedPageBreak/>
        <w:t>emphasized the value of introspection in academic development by offering a framework for methodical reflection.</w:t>
      </w:r>
    </w:p>
    <w:p w14:paraId="5FBC33DA" w14:textId="32421136" w:rsidR="00B7543F" w:rsidRDefault="00B7543F" w:rsidP="00B7543F">
      <w:pPr>
        <w:pStyle w:val="ListParagraph"/>
        <w:numPr>
          <w:ilvl w:val="0"/>
          <w:numId w:val="12"/>
        </w:numPr>
        <w:spacing w:line="360" w:lineRule="auto"/>
        <w:jc w:val="both"/>
        <w:rPr>
          <w:rFonts w:ascii="Arial" w:hAnsi="Arial" w:cs="Arial"/>
          <w:sz w:val="24"/>
          <w:szCs w:val="24"/>
        </w:rPr>
      </w:pPr>
      <w:r>
        <w:rPr>
          <w:rFonts w:ascii="Arial" w:hAnsi="Arial" w:cs="Arial"/>
          <w:b/>
          <w:bCs/>
          <w:sz w:val="24"/>
          <w:szCs w:val="24"/>
        </w:rPr>
        <w:t>Feelings:</w:t>
      </w:r>
      <w:r>
        <w:rPr>
          <w:rFonts w:ascii="Arial" w:hAnsi="Arial" w:cs="Arial"/>
          <w:sz w:val="24"/>
          <w:szCs w:val="24"/>
        </w:rPr>
        <w:t xml:space="preserve"> </w:t>
      </w:r>
      <w:r w:rsidR="00A65060" w:rsidRPr="00A65060">
        <w:rPr>
          <w:rFonts w:ascii="Arial" w:hAnsi="Arial" w:cs="Arial"/>
          <w:sz w:val="24"/>
          <w:szCs w:val="24"/>
        </w:rPr>
        <w:t>I was curious and apprehensive when I first started writing reflections. I was excited to investigate the idea of self-reflection but was not sure how to put my ideas down in writing. As the program went on, I felt more at ease writing introspectively and more confident in conveying my reflections.</w:t>
      </w:r>
    </w:p>
    <w:p w14:paraId="7893242F" w14:textId="78035C3B" w:rsidR="00A65060" w:rsidRDefault="00A65060" w:rsidP="00B7543F">
      <w:pPr>
        <w:pStyle w:val="ListParagraph"/>
        <w:numPr>
          <w:ilvl w:val="0"/>
          <w:numId w:val="12"/>
        </w:numPr>
        <w:spacing w:line="360" w:lineRule="auto"/>
        <w:jc w:val="both"/>
        <w:rPr>
          <w:rFonts w:ascii="Arial" w:hAnsi="Arial" w:cs="Arial"/>
          <w:sz w:val="24"/>
          <w:szCs w:val="24"/>
        </w:rPr>
      </w:pPr>
      <w:r>
        <w:rPr>
          <w:rFonts w:ascii="Arial" w:hAnsi="Arial" w:cs="Arial"/>
          <w:b/>
          <w:bCs/>
          <w:sz w:val="24"/>
          <w:szCs w:val="24"/>
        </w:rPr>
        <w:t>Evaluation:</w:t>
      </w:r>
      <w:r>
        <w:rPr>
          <w:rFonts w:ascii="Arial" w:hAnsi="Arial" w:cs="Arial"/>
          <w:sz w:val="24"/>
          <w:szCs w:val="24"/>
        </w:rPr>
        <w:t xml:space="preserve"> </w:t>
      </w:r>
      <w:r w:rsidRPr="00A65060">
        <w:rPr>
          <w:rFonts w:ascii="Arial" w:hAnsi="Arial" w:cs="Arial"/>
          <w:sz w:val="24"/>
          <w:szCs w:val="24"/>
        </w:rPr>
        <w:t>The module provided a safe space for the growth of reflective abilities. My comprehension of reflective writing skills was aided by the instructors' instruction and the structured activities they provided. But I occasionally found it difficult to go deeply into personal experiences because it required sensitivity and reflection</w:t>
      </w:r>
      <w:r w:rsidR="00FD608E">
        <w:rPr>
          <w:rFonts w:ascii="Arial" w:hAnsi="Arial" w:cs="Arial"/>
          <w:sz w:val="24"/>
          <w:szCs w:val="24"/>
        </w:rPr>
        <w:t xml:space="preserve"> (</w:t>
      </w:r>
      <w:r w:rsidR="00FD608E" w:rsidRPr="00AA69DD">
        <w:rPr>
          <w:rFonts w:ascii="Arial" w:hAnsi="Arial" w:cs="Arial"/>
          <w:sz w:val="24"/>
          <w:szCs w:val="24"/>
          <w:shd w:val="clear" w:color="auto" w:fill="FFFFFF"/>
        </w:rPr>
        <w:t>Judith</w:t>
      </w:r>
      <w:r w:rsidR="00FD608E">
        <w:rPr>
          <w:rFonts w:ascii="Arial" w:hAnsi="Arial" w:cs="Arial"/>
          <w:sz w:val="24"/>
          <w:szCs w:val="24"/>
          <w:shd w:val="clear" w:color="auto" w:fill="FFFFFF"/>
        </w:rPr>
        <w:t>, 2013)</w:t>
      </w:r>
      <w:r w:rsidRPr="00A65060">
        <w:rPr>
          <w:rFonts w:ascii="Arial" w:hAnsi="Arial" w:cs="Arial"/>
          <w:sz w:val="24"/>
          <w:szCs w:val="24"/>
        </w:rPr>
        <w:t>.</w:t>
      </w:r>
    </w:p>
    <w:p w14:paraId="057199B4" w14:textId="5BB37AF8" w:rsidR="00A65060" w:rsidRDefault="00A65060" w:rsidP="00B7543F">
      <w:pPr>
        <w:pStyle w:val="ListParagraph"/>
        <w:numPr>
          <w:ilvl w:val="0"/>
          <w:numId w:val="12"/>
        </w:numPr>
        <w:spacing w:line="360" w:lineRule="auto"/>
        <w:jc w:val="both"/>
        <w:rPr>
          <w:rFonts w:ascii="Arial" w:hAnsi="Arial" w:cs="Arial"/>
          <w:sz w:val="24"/>
          <w:szCs w:val="24"/>
        </w:rPr>
      </w:pPr>
      <w:r>
        <w:rPr>
          <w:rFonts w:ascii="Arial" w:hAnsi="Arial" w:cs="Arial"/>
          <w:b/>
          <w:bCs/>
          <w:sz w:val="24"/>
          <w:szCs w:val="24"/>
        </w:rPr>
        <w:t>Analysis:</w:t>
      </w:r>
      <w:r>
        <w:rPr>
          <w:rFonts w:ascii="Arial" w:hAnsi="Arial" w:cs="Arial"/>
          <w:sz w:val="24"/>
          <w:szCs w:val="24"/>
        </w:rPr>
        <w:t xml:space="preserve"> </w:t>
      </w:r>
      <w:r w:rsidRPr="00A65060">
        <w:rPr>
          <w:rFonts w:ascii="Arial" w:hAnsi="Arial" w:cs="Arial"/>
          <w:sz w:val="24"/>
          <w:szCs w:val="24"/>
        </w:rPr>
        <w:t>I now have a better understanding of the importance of reflection in both academic and personal growth thanks to this module. I improved my capacity to communicate findings in a clear and concise manner by seeing trends and linkages between theory and practice. This increased self-awareness has improved how I approach learning and solving problems.</w:t>
      </w:r>
    </w:p>
    <w:p w14:paraId="70D2F798" w14:textId="42BAFDE1" w:rsidR="00A65060" w:rsidRDefault="00A65060" w:rsidP="00B7543F">
      <w:pPr>
        <w:pStyle w:val="ListParagraph"/>
        <w:numPr>
          <w:ilvl w:val="0"/>
          <w:numId w:val="12"/>
        </w:numPr>
        <w:spacing w:line="360" w:lineRule="auto"/>
        <w:jc w:val="both"/>
        <w:rPr>
          <w:rFonts w:ascii="Arial" w:hAnsi="Arial" w:cs="Arial"/>
          <w:sz w:val="24"/>
          <w:szCs w:val="24"/>
        </w:rPr>
      </w:pPr>
      <w:r>
        <w:rPr>
          <w:rFonts w:ascii="Arial" w:hAnsi="Arial" w:cs="Arial"/>
          <w:b/>
          <w:bCs/>
          <w:sz w:val="24"/>
          <w:szCs w:val="24"/>
        </w:rPr>
        <w:t>Conclusion:</w:t>
      </w:r>
      <w:r>
        <w:rPr>
          <w:rFonts w:ascii="Arial" w:hAnsi="Arial" w:cs="Arial"/>
          <w:sz w:val="24"/>
          <w:szCs w:val="24"/>
        </w:rPr>
        <w:t xml:space="preserve"> </w:t>
      </w:r>
      <w:r w:rsidRPr="00A65060">
        <w:rPr>
          <w:rFonts w:ascii="Arial" w:hAnsi="Arial" w:cs="Arial"/>
          <w:sz w:val="24"/>
          <w:szCs w:val="24"/>
        </w:rPr>
        <w:t>As I think back on my educational experience, I see how important it is to use reflection techniques consistently. I may have improved my introspective skills by doing self-reflection exercises more frequently outside of the classroom.</w:t>
      </w:r>
    </w:p>
    <w:p w14:paraId="657C7090" w14:textId="57EED704" w:rsidR="00A65060" w:rsidRDefault="00A65060" w:rsidP="00A65060">
      <w:pPr>
        <w:pStyle w:val="ListParagraph"/>
        <w:numPr>
          <w:ilvl w:val="0"/>
          <w:numId w:val="12"/>
        </w:numPr>
        <w:spacing w:line="360" w:lineRule="auto"/>
        <w:jc w:val="both"/>
        <w:rPr>
          <w:rFonts w:ascii="Arial" w:hAnsi="Arial" w:cs="Arial"/>
          <w:sz w:val="24"/>
          <w:szCs w:val="24"/>
        </w:rPr>
      </w:pPr>
      <w:r>
        <w:rPr>
          <w:rFonts w:ascii="Arial" w:hAnsi="Arial" w:cs="Arial"/>
          <w:b/>
          <w:bCs/>
          <w:sz w:val="24"/>
          <w:szCs w:val="24"/>
        </w:rPr>
        <w:t>Action Plan:</w:t>
      </w:r>
      <w:r>
        <w:rPr>
          <w:rFonts w:ascii="Arial" w:hAnsi="Arial" w:cs="Arial"/>
          <w:sz w:val="24"/>
          <w:szCs w:val="24"/>
        </w:rPr>
        <w:t xml:space="preserve"> </w:t>
      </w:r>
      <w:r w:rsidRPr="00A65060">
        <w:rPr>
          <w:rFonts w:ascii="Arial" w:hAnsi="Arial" w:cs="Arial"/>
          <w:sz w:val="24"/>
          <w:szCs w:val="24"/>
        </w:rPr>
        <w:t>I plan to use the reflection abilities I've gained from this module in a variety of academic and professional contexts going future. My objective is to integrate consistent introspective exercises into my daily regimen, utilizing the knowledge acquired to guide choices and foster personal development</w:t>
      </w:r>
      <w:r>
        <w:rPr>
          <w:rFonts w:ascii="Arial" w:hAnsi="Arial" w:cs="Arial"/>
          <w:sz w:val="24"/>
          <w:szCs w:val="24"/>
        </w:rPr>
        <w:t>.</w:t>
      </w:r>
    </w:p>
    <w:p w14:paraId="365A2467" w14:textId="7C367D86" w:rsidR="00A65060" w:rsidRDefault="00A65060" w:rsidP="00A65060">
      <w:pPr>
        <w:spacing w:line="360" w:lineRule="auto"/>
        <w:jc w:val="both"/>
        <w:rPr>
          <w:rFonts w:ascii="Arial" w:hAnsi="Arial" w:cs="Arial"/>
          <w:sz w:val="24"/>
          <w:szCs w:val="24"/>
        </w:rPr>
      </w:pPr>
      <w:r w:rsidRPr="00A65060">
        <w:rPr>
          <w:rFonts w:ascii="Arial" w:hAnsi="Arial" w:cs="Arial"/>
          <w:sz w:val="24"/>
          <w:szCs w:val="24"/>
        </w:rPr>
        <w:t>To sum up, the reflection skills module has improved my capacity to express ideas and insights in well-structured paragraphs or arguments considerably. I have gained a deeper awareness of my learning path and myself through active engagement and guided reflection, which has paved the road for my future development.</w:t>
      </w:r>
    </w:p>
    <w:p w14:paraId="156819AE" w14:textId="77777777" w:rsidR="00A65060" w:rsidRDefault="00A65060" w:rsidP="00A65060">
      <w:pPr>
        <w:spacing w:line="360" w:lineRule="auto"/>
        <w:jc w:val="both"/>
        <w:rPr>
          <w:rFonts w:ascii="Arial" w:hAnsi="Arial" w:cs="Arial"/>
          <w:sz w:val="24"/>
          <w:szCs w:val="24"/>
        </w:rPr>
      </w:pPr>
    </w:p>
    <w:p w14:paraId="447A4A94" w14:textId="77777777" w:rsidR="00A65060" w:rsidRDefault="00A65060" w:rsidP="00A65060">
      <w:pPr>
        <w:spacing w:line="360" w:lineRule="auto"/>
        <w:jc w:val="both"/>
        <w:rPr>
          <w:rFonts w:ascii="Arial" w:hAnsi="Arial" w:cs="Arial"/>
          <w:b/>
          <w:bCs/>
          <w:sz w:val="24"/>
          <w:szCs w:val="24"/>
        </w:rPr>
      </w:pPr>
    </w:p>
    <w:p w14:paraId="6AD8C4A3" w14:textId="77777777" w:rsidR="00A65060" w:rsidRDefault="00A65060" w:rsidP="00A65060">
      <w:pPr>
        <w:spacing w:line="360" w:lineRule="auto"/>
        <w:jc w:val="both"/>
        <w:rPr>
          <w:rFonts w:ascii="Arial" w:hAnsi="Arial" w:cs="Arial"/>
          <w:b/>
          <w:bCs/>
          <w:sz w:val="24"/>
          <w:szCs w:val="24"/>
        </w:rPr>
      </w:pPr>
    </w:p>
    <w:p w14:paraId="0D4CD886" w14:textId="18FC8732" w:rsidR="00A65060" w:rsidRDefault="00A65060" w:rsidP="00A65060">
      <w:pPr>
        <w:spacing w:line="360" w:lineRule="auto"/>
        <w:jc w:val="both"/>
        <w:rPr>
          <w:rFonts w:ascii="Arial" w:hAnsi="Arial" w:cs="Arial"/>
          <w:b/>
          <w:bCs/>
          <w:sz w:val="24"/>
          <w:szCs w:val="24"/>
        </w:rPr>
      </w:pPr>
      <w:r w:rsidRPr="00A65060">
        <w:rPr>
          <w:rFonts w:ascii="Arial" w:hAnsi="Arial" w:cs="Arial"/>
          <w:b/>
          <w:bCs/>
          <w:sz w:val="24"/>
          <w:szCs w:val="24"/>
        </w:rPr>
        <w:lastRenderedPageBreak/>
        <w:t>References:</w:t>
      </w:r>
    </w:p>
    <w:p w14:paraId="5D71A372" w14:textId="421B71AB" w:rsidR="00AA69DD" w:rsidRDefault="00AA69DD" w:rsidP="005E5984">
      <w:pPr>
        <w:spacing w:line="360" w:lineRule="auto"/>
        <w:jc w:val="both"/>
        <w:rPr>
          <w:rFonts w:ascii="Arial" w:hAnsi="Arial" w:cs="Arial"/>
          <w:sz w:val="24"/>
          <w:szCs w:val="24"/>
          <w:shd w:val="clear" w:color="auto" w:fill="FFFFFF"/>
        </w:rPr>
      </w:pPr>
      <w:r w:rsidRPr="00AA69DD">
        <w:rPr>
          <w:rFonts w:ascii="Arial" w:hAnsi="Arial" w:cs="Arial"/>
          <w:sz w:val="24"/>
          <w:szCs w:val="24"/>
          <w:shd w:val="clear" w:color="auto" w:fill="FFFFFF"/>
        </w:rPr>
        <w:t>Barry (July 2007). "Learning from practice—reflections on a critical incident". </w:t>
      </w:r>
    </w:p>
    <w:p w14:paraId="01875DCD" w14:textId="73F2071E" w:rsidR="005E5984" w:rsidRDefault="005E5984" w:rsidP="005E5984">
      <w:pPr>
        <w:spacing w:line="360" w:lineRule="auto"/>
        <w:jc w:val="both"/>
        <w:rPr>
          <w:rFonts w:ascii="Arial" w:hAnsi="Arial" w:cs="Arial"/>
          <w:sz w:val="24"/>
          <w:szCs w:val="24"/>
        </w:rPr>
      </w:pPr>
      <w:r w:rsidRPr="00AA69DD">
        <w:rPr>
          <w:rFonts w:ascii="Arial" w:hAnsi="Arial" w:cs="Arial"/>
          <w:sz w:val="24"/>
          <w:szCs w:val="24"/>
          <w:shd w:val="clear" w:color="auto" w:fill="FFFFFF"/>
        </w:rPr>
        <w:t>Judith (August 2013). </w:t>
      </w:r>
      <w:hyperlink r:id="rId10" w:history="1">
        <w:r w:rsidRPr="00AA69DD">
          <w:rPr>
            <w:rStyle w:val="Hyperlink"/>
            <w:rFonts w:ascii="Arial" w:hAnsi="Arial" w:cs="Arial"/>
            <w:color w:val="auto"/>
            <w:sz w:val="24"/>
            <w:szCs w:val="24"/>
            <w:u w:val="none"/>
          </w:rPr>
          <w:t>"Enhancing skills of critical reflection to evidence learning in professional practice"</w:t>
        </w:r>
      </w:hyperlink>
      <w:r>
        <w:rPr>
          <w:rFonts w:ascii="Arial" w:hAnsi="Arial" w:cs="Arial"/>
          <w:sz w:val="24"/>
          <w:szCs w:val="24"/>
        </w:rPr>
        <w:t>.</w:t>
      </w:r>
    </w:p>
    <w:p w14:paraId="706FDDF1" w14:textId="77777777" w:rsidR="005E5984" w:rsidRPr="00AA69DD" w:rsidRDefault="005E5984" w:rsidP="005E5984">
      <w:pPr>
        <w:spacing w:line="360" w:lineRule="auto"/>
        <w:jc w:val="both"/>
        <w:rPr>
          <w:rFonts w:ascii="Arial" w:hAnsi="Arial" w:cs="Arial"/>
          <w:sz w:val="24"/>
          <w:szCs w:val="24"/>
          <w:shd w:val="clear" w:color="auto" w:fill="FFFFFF"/>
        </w:rPr>
      </w:pPr>
      <w:r w:rsidRPr="00AA69DD">
        <w:rPr>
          <w:rFonts w:ascii="Arial" w:hAnsi="Arial" w:cs="Arial"/>
          <w:sz w:val="24"/>
          <w:szCs w:val="24"/>
          <w:shd w:val="clear" w:color="auto" w:fill="FFFFFF"/>
        </w:rPr>
        <w:t>McGill</w:t>
      </w:r>
      <w:r>
        <w:rPr>
          <w:rFonts w:ascii="Arial" w:hAnsi="Arial" w:cs="Arial"/>
          <w:sz w:val="24"/>
          <w:szCs w:val="24"/>
          <w:shd w:val="clear" w:color="auto" w:fill="FFFFFF"/>
        </w:rPr>
        <w:t xml:space="preserve"> </w:t>
      </w:r>
      <w:r w:rsidRPr="00AA69DD">
        <w:rPr>
          <w:rFonts w:ascii="Arial" w:hAnsi="Arial" w:cs="Arial"/>
          <w:sz w:val="24"/>
          <w:szCs w:val="24"/>
          <w:shd w:val="clear" w:color="auto" w:fill="FFFFFF"/>
        </w:rPr>
        <w:t>(2006). </w:t>
      </w:r>
      <w:hyperlink r:id="rId11" w:history="1">
        <w:r w:rsidRPr="00AA69DD">
          <w:rPr>
            <w:rStyle w:val="Hyperlink"/>
            <w:rFonts w:ascii="Arial" w:hAnsi="Arial" w:cs="Arial"/>
            <w:i/>
            <w:iCs/>
            <w:color w:val="auto"/>
            <w:sz w:val="24"/>
            <w:szCs w:val="24"/>
            <w:u w:val="none"/>
            <w:shd w:val="clear" w:color="auto" w:fill="FFFFFF"/>
          </w:rPr>
          <w:t>Facilitating Reflective Learning Through Mentoring &amp; Coaching</w:t>
        </w:r>
      </w:hyperlink>
      <w:r w:rsidRPr="00AA69DD">
        <w:rPr>
          <w:rFonts w:ascii="Arial" w:hAnsi="Arial" w:cs="Arial"/>
          <w:sz w:val="24"/>
          <w:szCs w:val="24"/>
          <w:shd w:val="clear" w:color="auto" w:fill="FFFFFF"/>
        </w:rPr>
        <w:t>. London: Kogan Page Publishers. </w:t>
      </w:r>
    </w:p>
    <w:p w14:paraId="7B653BB2" w14:textId="30238185" w:rsidR="00AA69DD" w:rsidRPr="00AA69DD" w:rsidRDefault="00AA69DD" w:rsidP="005E5984">
      <w:pPr>
        <w:spacing w:line="360" w:lineRule="auto"/>
        <w:jc w:val="both"/>
        <w:rPr>
          <w:rFonts w:ascii="Arial" w:hAnsi="Arial" w:cs="Arial"/>
          <w:sz w:val="24"/>
          <w:szCs w:val="24"/>
          <w:shd w:val="clear" w:color="auto" w:fill="FFFFFF"/>
        </w:rPr>
      </w:pPr>
      <w:r w:rsidRPr="00AA69DD">
        <w:rPr>
          <w:rFonts w:ascii="Arial" w:hAnsi="Arial" w:cs="Arial"/>
          <w:sz w:val="24"/>
          <w:szCs w:val="24"/>
          <w:shd w:val="clear" w:color="auto" w:fill="FFFFFF"/>
        </w:rPr>
        <w:t>Susan L. (January 1999). "Relationships of knowledge and practice: teacher learning in communities". </w:t>
      </w:r>
      <w:r w:rsidRPr="00AA69DD">
        <w:rPr>
          <w:rFonts w:ascii="Arial" w:hAnsi="Arial" w:cs="Arial"/>
          <w:i/>
          <w:iCs/>
          <w:sz w:val="24"/>
          <w:szCs w:val="24"/>
          <w:shd w:val="clear" w:color="auto" w:fill="FFFFFF"/>
        </w:rPr>
        <w:t>Review of Research in Education</w:t>
      </w:r>
      <w:r w:rsidRPr="00AA69DD">
        <w:rPr>
          <w:rFonts w:ascii="Arial" w:hAnsi="Arial" w:cs="Arial"/>
          <w:sz w:val="24"/>
          <w:szCs w:val="24"/>
          <w:shd w:val="clear" w:color="auto" w:fill="FFFFFF"/>
        </w:rPr>
        <w:t>.</w:t>
      </w:r>
    </w:p>
    <w:p w14:paraId="6342B73A" w14:textId="0EA25EF7" w:rsidR="00AA69DD" w:rsidRDefault="00AA69DD" w:rsidP="005E5984">
      <w:pPr>
        <w:spacing w:line="360" w:lineRule="auto"/>
        <w:jc w:val="both"/>
        <w:rPr>
          <w:rFonts w:ascii="Arial" w:hAnsi="Arial" w:cs="Arial"/>
          <w:sz w:val="24"/>
          <w:szCs w:val="24"/>
          <w:shd w:val="clear" w:color="auto" w:fill="FFFFFF"/>
        </w:rPr>
      </w:pPr>
      <w:r w:rsidRPr="00AA69DD">
        <w:rPr>
          <w:rFonts w:ascii="Arial" w:hAnsi="Arial" w:cs="Arial"/>
          <w:sz w:val="24"/>
          <w:szCs w:val="24"/>
          <w:shd w:val="clear" w:color="auto" w:fill="FFFFFF"/>
        </w:rPr>
        <w:t> Smith (2019), proper referencing skills are essential for academic writing.</w:t>
      </w:r>
    </w:p>
    <w:p w14:paraId="0CD6AB18" w14:textId="77777777" w:rsidR="005E5984" w:rsidRPr="00AA69DD" w:rsidRDefault="005E5984" w:rsidP="005E5984">
      <w:pPr>
        <w:spacing w:line="360" w:lineRule="auto"/>
        <w:jc w:val="both"/>
        <w:rPr>
          <w:rFonts w:ascii="Arial" w:hAnsi="Arial" w:cs="Arial"/>
          <w:sz w:val="24"/>
          <w:szCs w:val="24"/>
        </w:rPr>
      </w:pPr>
      <w:r w:rsidRPr="00AA69DD">
        <w:rPr>
          <w:rFonts w:ascii="Arial" w:hAnsi="Arial" w:cs="Arial"/>
          <w:sz w:val="24"/>
          <w:szCs w:val="24"/>
        </w:rPr>
        <w:t>Terry Myers (2006). Engaged Writers and Dynamic Disciplines: Research on the Academic Writing Life.</w:t>
      </w:r>
    </w:p>
    <w:p w14:paraId="53F8DA2C" w14:textId="77777777" w:rsidR="005E5984" w:rsidRPr="00AA69DD" w:rsidRDefault="005E5984" w:rsidP="00AA69DD">
      <w:pPr>
        <w:spacing w:line="360" w:lineRule="auto"/>
        <w:jc w:val="both"/>
        <w:rPr>
          <w:rFonts w:ascii="Arial" w:hAnsi="Arial" w:cs="Arial"/>
          <w:sz w:val="24"/>
          <w:szCs w:val="24"/>
        </w:rPr>
      </w:pPr>
    </w:p>
    <w:p w14:paraId="69145405" w14:textId="77777777" w:rsidR="00AA69DD" w:rsidRPr="00AA69DD" w:rsidRDefault="00AA69DD" w:rsidP="00A65060">
      <w:pPr>
        <w:spacing w:line="360" w:lineRule="auto"/>
        <w:jc w:val="both"/>
        <w:rPr>
          <w:rFonts w:ascii="Arial" w:hAnsi="Arial" w:cs="Arial"/>
          <w:b/>
          <w:bCs/>
          <w:sz w:val="24"/>
          <w:szCs w:val="24"/>
        </w:rPr>
      </w:pPr>
    </w:p>
    <w:p w14:paraId="01AD581B" w14:textId="689F9C8D" w:rsidR="00B7543F" w:rsidRPr="00B7543F" w:rsidRDefault="00B7543F" w:rsidP="00A65060">
      <w:pPr>
        <w:spacing w:line="360" w:lineRule="auto"/>
        <w:ind w:left="360"/>
        <w:jc w:val="center"/>
        <w:rPr>
          <w:rFonts w:ascii="Arial" w:hAnsi="Arial" w:cs="Arial"/>
          <w:sz w:val="24"/>
          <w:szCs w:val="24"/>
        </w:rPr>
      </w:pPr>
    </w:p>
    <w:sectPr w:rsidR="00B7543F" w:rsidRPr="00B7543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C542C" w14:textId="77777777" w:rsidR="00E3091D" w:rsidRDefault="00E3091D" w:rsidP="00A65060">
      <w:pPr>
        <w:spacing w:after="0" w:line="240" w:lineRule="auto"/>
      </w:pPr>
      <w:r>
        <w:separator/>
      </w:r>
    </w:p>
  </w:endnote>
  <w:endnote w:type="continuationSeparator" w:id="0">
    <w:p w14:paraId="7285E235" w14:textId="77777777" w:rsidR="00E3091D" w:rsidRDefault="00E3091D" w:rsidP="00A65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6425110"/>
      <w:docPartObj>
        <w:docPartGallery w:val="Page Numbers (Bottom of Page)"/>
        <w:docPartUnique/>
      </w:docPartObj>
    </w:sdtPr>
    <w:sdtEndPr>
      <w:rPr>
        <w:noProof/>
      </w:rPr>
    </w:sdtEndPr>
    <w:sdtContent>
      <w:p w14:paraId="0D987CAE" w14:textId="71E2D746" w:rsidR="00A65060" w:rsidRDefault="00A650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054912" w14:textId="77777777" w:rsidR="00A65060" w:rsidRDefault="00A65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D950E" w14:textId="77777777" w:rsidR="00E3091D" w:rsidRDefault="00E3091D" w:rsidP="00A65060">
      <w:pPr>
        <w:spacing w:after="0" w:line="240" w:lineRule="auto"/>
      </w:pPr>
      <w:r>
        <w:separator/>
      </w:r>
    </w:p>
  </w:footnote>
  <w:footnote w:type="continuationSeparator" w:id="0">
    <w:p w14:paraId="692708ED" w14:textId="77777777" w:rsidR="00E3091D" w:rsidRDefault="00E3091D" w:rsidP="00A650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F4982"/>
    <w:multiLevelType w:val="hybridMultilevel"/>
    <w:tmpl w:val="998AAE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866C7B"/>
    <w:multiLevelType w:val="hybridMultilevel"/>
    <w:tmpl w:val="E44A6D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3F00F99"/>
    <w:multiLevelType w:val="hybridMultilevel"/>
    <w:tmpl w:val="10107B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62C5D37"/>
    <w:multiLevelType w:val="hybridMultilevel"/>
    <w:tmpl w:val="D5FCE3E0"/>
    <w:lvl w:ilvl="0" w:tplc="95C63FC2">
      <w:start w:val="1"/>
      <w:numFmt w:val="decimal"/>
      <w:lvlText w:val="%1."/>
      <w:lvlJc w:val="left"/>
      <w:pPr>
        <w:ind w:left="36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B9E0A63"/>
    <w:multiLevelType w:val="hybridMultilevel"/>
    <w:tmpl w:val="4686F8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CD64379"/>
    <w:multiLevelType w:val="hybridMultilevel"/>
    <w:tmpl w:val="6A9A01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08D511D"/>
    <w:multiLevelType w:val="hybridMultilevel"/>
    <w:tmpl w:val="0E4834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1182203"/>
    <w:multiLevelType w:val="hybridMultilevel"/>
    <w:tmpl w:val="061484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F8F2158"/>
    <w:multiLevelType w:val="hybridMultilevel"/>
    <w:tmpl w:val="4DF882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18B26BE"/>
    <w:multiLevelType w:val="hybridMultilevel"/>
    <w:tmpl w:val="F40E5D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2271D6A"/>
    <w:multiLevelType w:val="hybridMultilevel"/>
    <w:tmpl w:val="37B460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2086A82"/>
    <w:multiLevelType w:val="hybridMultilevel"/>
    <w:tmpl w:val="92F2C0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38561909">
    <w:abstractNumId w:val="7"/>
  </w:num>
  <w:num w:numId="2" w16cid:durableId="352876252">
    <w:abstractNumId w:val="4"/>
  </w:num>
  <w:num w:numId="3" w16cid:durableId="1237782206">
    <w:abstractNumId w:val="6"/>
  </w:num>
  <w:num w:numId="4" w16cid:durableId="1914965364">
    <w:abstractNumId w:val="8"/>
  </w:num>
  <w:num w:numId="5" w16cid:durableId="1347710523">
    <w:abstractNumId w:val="3"/>
  </w:num>
  <w:num w:numId="6" w16cid:durableId="783303140">
    <w:abstractNumId w:val="1"/>
  </w:num>
  <w:num w:numId="7" w16cid:durableId="1328903796">
    <w:abstractNumId w:val="2"/>
  </w:num>
  <w:num w:numId="8" w16cid:durableId="1295867921">
    <w:abstractNumId w:val="10"/>
  </w:num>
  <w:num w:numId="9" w16cid:durableId="2065330669">
    <w:abstractNumId w:val="11"/>
  </w:num>
  <w:num w:numId="10" w16cid:durableId="1643265976">
    <w:abstractNumId w:val="5"/>
  </w:num>
  <w:num w:numId="11" w16cid:durableId="1096636551">
    <w:abstractNumId w:val="0"/>
  </w:num>
  <w:num w:numId="12" w16cid:durableId="11572619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B74"/>
    <w:rsid w:val="00006B74"/>
    <w:rsid w:val="00084658"/>
    <w:rsid w:val="0010624A"/>
    <w:rsid w:val="00177909"/>
    <w:rsid w:val="001B3993"/>
    <w:rsid w:val="001C597C"/>
    <w:rsid w:val="0020700B"/>
    <w:rsid w:val="00331C84"/>
    <w:rsid w:val="00387DB2"/>
    <w:rsid w:val="005D4CF1"/>
    <w:rsid w:val="005E5984"/>
    <w:rsid w:val="0069743E"/>
    <w:rsid w:val="0073241F"/>
    <w:rsid w:val="009D3746"/>
    <w:rsid w:val="00A65060"/>
    <w:rsid w:val="00AA69DD"/>
    <w:rsid w:val="00B7543F"/>
    <w:rsid w:val="00E3091D"/>
    <w:rsid w:val="00F24995"/>
    <w:rsid w:val="00FD60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96836"/>
  <w15:chartTrackingRefBased/>
  <w15:docId w15:val="{4F212260-E507-459A-BF83-68BECBD99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974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7909"/>
    <w:pPr>
      <w:ind w:left="720"/>
      <w:contextualSpacing/>
    </w:pPr>
  </w:style>
  <w:style w:type="paragraph" w:styleId="Header">
    <w:name w:val="header"/>
    <w:basedOn w:val="Normal"/>
    <w:link w:val="HeaderChar"/>
    <w:uiPriority w:val="99"/>
    <w:unhideWhenUsed/>
    <w:rsid w:val="00A65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060"/>
  </w:style>
  <w:style w:type="paragraph" w:styleId="Footer">
    <w:name w:val="footer"/>
    <w:basedOn w:val="Normal"/>
    <w:link w:val="FooterChar"/>
    <w:uiPriority w:val="99"/>
    <w:unhideWhenUsed/>
    <w:rsid w:val="00A65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060"/>
  </w:style>
  <w:style w:type="character" w:styleId="Hyperlink">
    <w:name w:val="Hyperlink"/>
    <w:basedOn w:val="DefaultParagraphFont"/>
    <w:uiPriority w:val="99"/>
    <w:semiHidden/>
    <w:unhideWhenUsed/>
    <w:rsid w:val="00AA69DD"/>
    <w:rPr>
      <w:color w:val="0000FF"/>
      <w:u w:val="single"/>
    </w:rPr>
  </w:style>
  <w:style w:type="character" w:customStyle="1" w:styleId="id-lock-limited">
    <w:name w:val="id-lock-limited"/>
    <w:basedOn w:val="DefaultParagraphFont"/>
    <w:rsid w:val="00AA69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3522">
      <w:bodyDiv w:val="1"/>
      <w:marLeft w:val="0"/>
      <w:marRight w:val="0"/>
      <w:marTop w:val="0"/>
      <w:marBottom w:val="0"/>
      <w:divBdr>
        <w:top w:val="none" w:sz="0" w:space="0" w:color="auto"/>
        <w:left w:val="none" w:sz="0" w:space="0" w:color="auto"/>
        <w:bottom w:val="none" w:sz="0" w:space="0" w:color="auto"/>
        <w:right w:val="none" w:sz="0" w:space="0" w:color="auto"/>
      </w:divBdr>
    </w:div>
    <w:div w:id="42677818">
      <w:bodyDiv w:val="1"/>
      <w:marLeft w:val="0"/>
      <w:marRight w:val="0"/>
      <w:marTop w:val="0"/>
      <w:marBottom w:val="0"/>
      <w:divBdr>
        <w:top w:val="none" w:sz="0" w:space="0" w:color="auto"/>
        <w:left w:val="none" w:sz="0" w:space="0" w:color="auto"/>
        <w:bottom w:val="none" w:sz="0" w:space="0" w:color="auto"/>
        <w:right w:val="none" w:sz="0" w:space="0" w:color="auto"/>
      </w:divBdr>
    </w:div>
    <w:div w:id="61107132">
      <w:bodyDiv w:val="1"/>
      <w:marLeft w:val="0"/>
      <w:marRight w:val="0"/>
      <w:marTop w:val="0"/>
      <w:marBottom w:val="0"/>
      <w:divBdr>
        <w:top w:val="none" w:sz="0" w:space="0" w:color="auto"/>
        <w:left w:val="none" w:sz="0" w:space="0" w:color="auto"/>
        <w:bottom w:val="none" w:sz="0" w:space="0" w:color="auto"/>
        <w:right w:val="none" w:sz="0" w:space="0" w:color="auto"/>
      </w:divBdr>
    </w:div>
    <w:div w:id="98182339">
      <w:bodyDiv w:val="1"/>
      <w:marLeft w:val="0"/>
      <w:marRight w:val="0"/>
      <w:marTop w:val="0"/>
      <w:marBottom w:val="0"/>
      <w:divBdr>
        <w:top w:val="none" w:sz="0" w:space="0" w:color="auto"/>
        <w:left w:val="none" w:sz="0" w:space="0" w:color="auto"/>
        <w:bottom w:val="none" w:sz="0" w:space="0" w:color="auto"/>
        <w:right w:val="none" w:sz="0" w:space="0" w:color="auto"/>
      </w:divBdr>
    </w:div>
    <w:div w:id="138691944">
      <w:bodyDiv w:val="1"/>
      <w:marLeft w:val="0"/>
      <w:marRight w:val="0"/>
      <w:marTop w:val="0"/>
      <w:marBottom w:val="0"/>
      <w:divBdr>
        <w:top w:val="none" w:sz="0" w:space="0" w:color="auto"/>
        <w:left w:val="none" w:sz="0" w:space="0" w:color="auto"/>
        <w:bottom w:val="none" w:sz="0" w:space="0" w:color="auto"/>
        <w:right w:val="none" w:sz="0" w:space="0" w:color="auto"/>
      </w:divBdr>
    </w:div>
    <w:div w:id="149639201">
      <w:bodyDiv w:val="1"/>
      <w:marLeft w:val="0"/>
      <w:marRight w:val="0"/>
      <w:marTop w:val="0"/>
      <w:marBottom w:val="0"/>
      <w:divBdr>
        <w:top w:val="none" w:sz="0" w:space="0" w:color="auto"/>
        <w:left w:val="none" w:sz="0" w:space="0" w:color="auto"/>
        <w:bottom w:val="none" w:sz="0" w:space="0" w:color="auto"/>
        <w:right w:val="none" w:sz="0" w:space="0" w:color="auto"/>
      </w:divBdr>
    </w:div>
    <w:div w:id="341399451">
      <w:bodyDiv w:val="1"/>
      <w:marLeft w:val="0"/>
      <w:marRight w:val="0"/>
      <w:marTop w:val="0"/>
      <w:marBottom w:val="0"/>
      <w:divBdr>
        <w:top w:val="none" w:sz="0" w:space="0" w:color="auto"/>
        <w:left w:val="none" w:sz="0" w:space="0" w:color="auto"/>
        <w:bottom w:val="none" w:sz="0" w:space="0" w:color="auto"/>
        <w:right w:val="none" w:sz="0" w:space="0" w:color="auto"/>
      </w:divBdr>
    </w:div>
    <w:div w:id="484050816">
      <w:bodyDiv w:val="1"/>
      <w:marLeft w:val="0"/>
      <w:marRight w:val="0"/>
      <w:marTop w:val="0"/>
      <w:marBottom w:val="0"/>
      <w:divBdr>
        <w:top w:val="none" w:sz="0" w:space="0" w:color="auto"/>
        <w:left w:val="none" w:sz="0" w:space="0" w:color="auto"/>
        <w:bottom w:val="none" w:sz="0" w:space="0" w:color="auto"/>
        <w:right w:val="none" w:sz="0" w:space="0" w:color="auto"/>
      </w:divBdr>
    </w:div>
    <w:div w:id="542182623">
      <w:bodyDiv w:val="1"/>
      <w:marLeft w:val="0"/>
      <w:marRight w:val="0"/>
      <w:marTop w:val="0"/>
      <w:marBottom w:val="0"/>
      <w:divBdr>
        <w:top w:val="none" w:sz="0" w:space="0" w:color="auto"/>
        <w:left w:val="none" w:sz="0" w:space="0" w:color="auto"/>
        <w:bottom w:val="none" w:sz="0" w:space="0" w:color="auto"/>
        <w:right w:val="none" w:sz="0" w:space="0" w:color="auto"/>
      </w:divBdr>
    </w:div>
    <w:div w:id="552690850">
      <w:bodyDiv w:val="1"/>
      <w:marLeft w:val="0"/>
      <w:marRight w:val="0"/>
      <w:marTop w:val="0"/>
      <w:marBottom w:val="0"/>
      <w:divBdr>
        <w:top w:val="none" w:sz="0" w:space="0" w:color="auto"/>
        <w:left w:val="none" w:sz="0" w:space="0" w:color="auto"/>
        <w:bottom w:val="none" w:sz="0" w:space="0" w:color="auto"/>
        <w:right w:val="none" w:sz="0" w:space="0" w:color="auto"/>
      </w:divBdr>
    </w:div>
    <w:div w:id="570700194">
      <w:bodyDiv w:val="1"/>
      <w:marLeft w:val="0"/>
      <w:marRight w:val="0"/>
      <w:marTop w:val="0"/>
      <w:marBottom w:val="0"/>
      <w:divBdr>
        <w:top w:val="none" w:sz="0" w:space="0" w:color="auto"/>
        <w:left w:val="none" w:sz="0" w:space="0" w:color="auto"/>
        <w:bottom w:val="none" w:sz="0" w:space="0" w:color="auto"/>
        <w:right w:val="none" w:sz="0" w:space="0" w:color="auto"/>
      </w:divBdr>
    </w:div>
    <w:div w:id="579019893">
      <w:bodyDiv w:val="1"/>
      <w:marLeft w:val="0"/>
      <w:marRight w:val="0"/>
      <w:marTop w:val="0"/>
      <w:marBottom w:val="0"/>
      <w:divBdr>
        <w:top w:val="none" w:sz="0" w:space="0" w:color="auto"/>
        <w:left w:val="none" w:sz="0" w:space="0" w:color="auto"/>
        <w:bottom w:val="none" w:sz="0" w:space="0" w:color="auto"/>
        <w:right w:val="none" w:sz="0" w:space="0" w:color="auto"/>
      </w:divBdr>
    </w:div>
    <w:div w:id="636379310">
      <w:bodyDiv w:val="1"/>
      <w:marLeft w:val="0"/>
      <w:marRight w:val="0"/>
      <w:marTop w:val="0"/>
      <w:marBottom w:val="0"/>
      <w:divBdr>
        <w:top w:val="none" w:sz="0" w:space="0" w:color="auto"/>
        <w:left w:val="none" w:sz="0" w:space="0" w:color="auto"/>
        <w:bottom w:val="none" w:sz="0" w:space="0" w:color="auto"/>
        <w:right w:val="none" w:sz="0" w:space="0" w:color="auto"/>
      </w:divBdr>
    </w:div>
    <w:div w:id="723480231">
      <w:bodyDiv w:val="1"/>
      <w:marLeft w:val="0"/>
      <w:marRight w:val="0"/>
      <w:marTop w:val="0"/>
      <w:marBottom w:val="0"/>
      <w:divBdr>
        <w:top w:val="none" w:sz="0" w:space="0" w:color="auto"/>
        <w:left w:val="none" w:sz="0" w:space="0" w:color="auto"/>
        <w:bottom w:val="none" w:sz="0" w:space="0" w:color="auto"/>
        <w:right w:val="none" w:sz="0" w:space="0" w:color="auto"/>
      </w:divBdr>
    </w:div>
    <w:div w:id="784348682">
      <w:bodyDiv w:val="1"/>
      <w:marLeft w:val="0"/>
      <w:marRight w:val="0"/>
      <w:marTop w:val="0"/>
      <w:marBottom w:val="0"/>
      <w:divBdr>
        <w:top w:val="none" w:sz="0" w:space="0" w:color="auto"/>
        <w:left w:val="none" w:sz="0" w:space="0" w:color="auto"/>
        <w:bottom w:val="none" w:sz="0" w:space="0" w:color="auto"/>
        <w:right w:val="none" w:sz="0" w:space="0" w:color="auto"/>
      </w:divBdr>
    </w:div>
    <w:div w:id="793250190">
      <w:bodyDiv w:val="1"/>
      <w:marLeft w:val="0"/>
      <w:marRight w:val="0"/>
      <w:marTop w:val="0"/>
      <w:marBottom w:val="0"/>
      <w:divBdr>
        <w:top w:val="none" w:sz="0" w:space="0" w:color="auto"/>
        <w:left w:val="none" w:sz="0" w:space="0" w:color="auto"/>
        <w:bottom w:val="none" w:sz="0" w:space="0" w:color="auto"/>
        <w:right w:val="none" w:sz="0" w:space="0" w:color="auto"/>
      </w:divBdr>
    </w:div>
    <w:div w:id="968247440">
      <w:bodyDiv w:val="1"/>
      <w:marLeft w:val="0"/>
      <w:marRight w:val="0"/>
      <w:marTop w:val="0"/>
      <w:marBottom w:val="0"/>
      <w:divBdr>
        <w:top w:val="none" w:sz="0" w:space="0" w:color="auto"/>
        <w:left w:val="none" w:sz="0" w:space="0" w:color="auto"/>
        <w:bottom w:val="none" w:sz="0" w:space="0" w:color="auto"/>
        <w:right w:val="none" w:sz="0" w:space="0" w:color="auto"/>
      </w:divBdr>
    </w:div>
    <w:div w:id="1006400098">
      <w:bodyDiv w:val="1"/>
      <w:marLeft w:val="0"/>
      <w:marRight w:val="0"/>
      <w:marTop w:val="0"/>
      <w:marBottom w:val="0"/>
      <w:divBdr>
        <w:top w:val="none" w:sz="0" w:space="0" w:color="auto"/>
        <w:left w:val="none" w:sz="0" w:space="0" w:color="auto"/>
        <w:bottom w:val="none" w:sz="0" w:space="0" w:color="auto"/>
        <w:right w:val="none" w:sz="0" w:space="0" w:color="auto"/>
      </w:divBdr>
    </w:div>
    <w:div w:id="1014041857">
      <w:bodyDiv w:val="1"/>
      <w:marLeft w:val="0"/>
      <w:marRight w:val="0"/>
      <w:marTop w:val="0"/>
      <w:marBottom w:val="0"/>
      <w:divBdr>
        <w:top w:val="none" w:sz="0" w:space="0" w:color="auto"/>
        <w:left w:val="none" w:sz="0" w:space="0" w:color="auto"/>
        <w:bottom w:val="none" w:sz="0" w:space="0" w:color="auto"/>
        <w:right w:val="none" w:sz="0" w:space="0" w:color="auto"/>
      </w:divBdr>
    </w:div>
    <w:div w:id="1036538000">
      <w:bodyDiv w:val="1"/>
      <w:marLeft w:val="0"/>
      <w:marRight w:val="0"/>
      <w:marTop w:val="0"/>
      <w:marBottom w:val="0"/>
      <w:divBdr>
        <w:top w:val="none" w:sz="0" w:space="0" w:color="auto"/>
        <w:left w:val="none" w:sz="0" w:space="0" w:color="auto"/>
        <w:bottom w:val="none" w:sz="0" w:space="0" w:color="auto"/>
        <w:right w:val="none" w:sz="0" w:space="0" w:color="auto"/>
      </w:divBdr>
    </w:div>
    <w:div w:id="1073700433">
      <w:bodyDiv w:val="1"/>
      <w:marLeft w:val="0"/>
      <w:marRight w:val="0"/>
      <w:marTop w:val="0"/>
      <w:marBottom w:val="0"/>
      <w:divBdr>
        <w:top w:val="none" w:sz="0" w:space="0" w:color="auto"/>
        <w:left w:val="none" w:sz="0" w:space="0" w:color="auto"/>
        <w:bottom w:val="none" w:sz="0" w:space="0" w:color="auto"/>
        <w:right w:val="none" w:sz="0" w:space="0" w:color="auto"/>
      </w:divBdr>
    </w:div>
    <w:div w:id="1146430051">
      <w:bodyDiv w:val="1"/>
      <w:marLeft w:val="0"/>
      <w:marRight w:val="0"/>
      <w:marTop w:val="0"/>
      <w:marBottom w:val="0"/>
      <w:divBdr>
        <w:top w:val="none" w:sz="0" w:space="0" w:color="auto"/>
        <w:left w:val="none" w:sz="0" w:space="0" w:color="auto"/>
        <w:bottom w:val="none" w:sz="0" w:space="0" w:color="auto"/>
        <w:right w:val="none" w:sz="0" w:space="0" w:color="auto"/>
      </w:divBdr>
    </w:div>
    <w:div w:id="1241674897">
      <w:bodyDiv w:val="1"/>
      <w:marLeft w:val="0"/>
      <w:marRight w:val="0"/>
      <w:marTop w:val="0"/>
      <w:marBottom w:val="0"/>
      <w:divBdr>
        <w:top w:val="none" w:sz="0" w:space="0" w:color="auto"/>
        <w:left w:val="none" w:sz="0" w:space="0" w:color="auto"/>
        <w:bottom w:val="none" w:sz="0" w:space="0" w:color="auto"/>
        <w:right w:val="none" w:sz="0" w:space="0" w:color="auto"/>
      </w:divBdr>
    </w:div>
    <w:div w:id="1346251804">
      <w:bodyDiv w:val="1"/>
      <w:marLeft w:val="0"/>
      <w:marRight w:val="0"/>
      <w:marTop w:val="0"/>
      <w:marBottom w:val="0"/>
      <w:divBdr>
        <w:top w:val="none" w:sz="0" w:space="0" w:color="auto"/>
        <w:left w:val="none" w:sz="0" w:space="0" w:color="auto"/>
        <w:bottom w:val="none" w:sz="0" w:space="0" w:color="auto"/>
        <w:right w:val="none" w:sz="0" w:space="0" w:color="auto"/>
      </w:divBdr>
    </w:div>
    <w:div w:id="1507984933">
      <w:bodyDiv w:val="1"/>
      <w:marLeft w:val="0"/>
      <w:marRight w:val="0"/>
      <w:marTop w:val="0"/>
      <w:marBottom w:val="0"/>
      <w:divBdr>
        <w:top w:val="none" w:sz="0" w:space="0" w:color="auto"/>
        <w:left w:val="none" w:sz="0" w:space="0" w:color="auto"/>
        <w:bottom w:val="none" w:sz="0" w:space="0" w:color="auto"/>
        <w:right w:val="none" w:sz="0" w:space="0" w:color="auto"/>
      </w:divBdr>
    </w:div>
    <w:div w:id="1534269882">
      <w:bodyDiv w:val="1"/>
      <w:marLeft w:val="0"/>
      <w:marRight w:val="0"/>
      <w:marTop w:val="0"/>
      <w:marBottom w:val="0"/>
      <w:divBdr>
        <w:top w:val="none" w:sz="0" w:space="0" w:color="auto"/>
        <w:left w:val="none" w:sz="0" w:space="0" w:color="auto"/>
        <w:bottom w:val="none" w:sz="0" w:space="0" w:color="auto"/>
        <w:right w:val="none" w:sz="0" w:space="0" w:color="auto"/>
      </w:divBdr>
    </w:div>
    <w:div w:id="1555115767">
      <w:bodyDiv w:val="1"/>
      <w:marLeft w:val="0"/>
      <w:marRight w:val="0"/>
      <w:marTop w:val="0"/>
      <w:marBottom w:val="0"/>
      <w:divBdr>
        <w:top w:val="none" w:sz="0" w:space="0" w:color="auto"/>
        <w:left w:val="none" w:sz="0" w:space="0" w:color="auto"/>
        <w:bottom w:val="none" w:sz="0" w:space="0" w:color="auto"/>
        <w:right w:val="none" w:sz="0" w:space="0" w:color="auto"/>
      </w:divBdr>
    </w:div>
    <w:div w:id="1733234671">
      <w:bodyDiv w:val="1"/>
      <w:marLeft w:val="0"/>
      <w:marRight w:val="0"/>
      <w:marTop w:val="0"/>
      <w:marBottom w:val="0"/>
      <w:divBdr>
        <w:top w:val="none" w:sz="0" w:space="0" w:color="auto"/>
        <w:left w:val="none" w:sz="0" w:space="0" w:color="auto"/>
        <w:bottom w:val="none" w:sz="0" w:space="0" w:color="auto"/>
        <w:right w:val="none" w:sz="0" w:space="0" w:color="auto"/>
      </w:divBdr>
    </w:div>
    <w:div w:id="1738363326">
      <w:bodyDiv w:val="1"/>
      <w:marLeft w:val="0"/>
      <w:marRight w:val="0"/>
      <w:marTop w:val="0"/>
      <w:marBottom w:val="0"/>
      <w:divBdr>
        <w:top w:val="none" w:sz="0" w:space="0" w:color="auto"/>
        <w:left w:val="none" w:sz="0" w:space="0" w:color="auto"/>
        <w:bottom w:val="none" w:sz="0" w:space="0" w:color="auto"/>
        <w:right w:val="none" w:sz="0" w:space="0" w:color="auto"/>
      </w:divBdr>
    </w:div>
    <w:div w:id="1744909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chive.org/details/facilitatingrefl00broc_955" TargetMode="External"/><Relationship Id="rId5" Type="http://schemas.openxmlformats.org/officeDocument/2006/relationships/footnotes" Target="footnotes.xml"/><Relationship Id="rId10" Type="http://schemas.openxmlformats.org/officeDocument/2006/relationships/hyperlink" Target="https://www.researchgate.net/publication/236637498"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8</Pages>
  <Words>1714</Words>
  <Characters>9775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MecTech</dc:creator>
  <cp:keywords/>
  <dc:description/>
  <cp:lastModifiedBy>MecTech</cp:lastModifiedBy>
  <cp:revision>11</cp:revision>
  <dcterms:created xsi:type="dcterms:W3CDTF">2024-04-27T13:05:00Z</dcterms:created>
  <dcterms:modified xsi:type="dcterms:W3CDTF">2024-04-28T12:18:00Z</dcterms:modified>
</cp:coreProperties>
</file>