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79145" w14:textId="77777777" w:rsidR="008B47FE" w:rsidRDefault="00834972">
      <w:pPr>
        <w:rPr>
          <w:rFonts w:asciiTheme="majorHAnsi" w:hAnsiTheme="majorHAnsi" w:cstheme="majorHAnsi"/>
          <w:b/>
          <w:bCs/>
          <w:sz w:val="72"/>
          <w:szCs w:val="72"/>
          <w:lang w:val="en-US"/>
        </w:rPr>
      </w:pPr>
      <w:r w:rsidRPr="00834972">
        <w:rPr>
          <w:rFonts w:asciiTheme="majorHAnsi" w:hAnsiTheme="majorHAnsi" w:cstheme="majorHAnsi"/>
          <w:b/>
          <w:bCs/>
          <w:sz w:val="72"/>
          <w:szCs w:val="72"/>
          <w:lang w:val="en-US"/>
        </w:rPr>
        <w:t>Psychology in Health and Social Care</w:t>
      </w:r>
    </w:p>
    <w:p w14:paraId="3B1CB00D" w14:textId="77777777" w:rsidR="009A3545" w:rsidRDefault="009A3545">
      <w:pPr>
        <w:rPr>
          <w:rFonts w:asciiTheme="majorHAnsi" w:hAnsiTheme="majorHAnsi" w:cstheme="majorHAnsi"/>
          <w:b/>
          <w:bCs/>
          <w:sz w:val="72"/>
          <w:szCs w:val="72"/>
          <w:lang w:val="en-US"/>
        </w:rPr>
      </w:pPr>
    </w:p>
    <w:p w14:paraId="569AAE19" w14:textId="77777777" w:rsidR="001D412A" w:rsidRDefault="00482472">
      <w:pPr>
        <w:rPr>
          <w:rFonts w:asciiTheme="majorHAnsi" w:hAnsiTheme="majorHAnsi" w:cstheme="majorHAnsi"/>
          <w:b/>
          <w:bCs/>
          <w:sz w:val="48"/>
          <w:szCs w:val="48"/>
          <w:lang w:val="en-US"/>
        </w:rPr>
      </w:pPr>
      <w:r>
        <w:rPr>
          <w:rFonts w:asciiTheme="majorHAnsi" w:hAnsiTheme="majorHAnsi" w:cstheme="majorHAnsi"/>
          <w:b/>
          <w:bCs/>
          <w:sz w:val="48"/>
          <w:szCs w:val="48"/>
          <w:lang w:val="en-US"/>
        </w:rPr>
        <w:t>Reflective Report</w:t>
      </w:r>
    </w:p>
    <w:p w14:paraId="0715EAF3" w14:textId="77777777" w:rsidR="009A3545" w:rsidRDefault="009A3545">
      <w:pPr>
        <w:rPr>
          <w:rFonts w:asciiTheme="majorHAnsi" w:hAnsiTheme="majorHAnsi" w:cstheme="majorHAnsi"/>
          <w:b/>
          <w:bCs/>
          <w:sz w:val="48"/>
          <w:szCs w:val="48"/>
          <w:lang w:val="en-US"/>
        </w:rPr>
      </w:pPr>
    </w:p>
    <w:p w14:paraId="6EE31509" w14:textId="77777777" w:rsidR="009A3545" w:rsidRPr="00482472" w:rsidRDefault="009A3545">
      <w:pPr>
        <w:rPr>
          <w:rFonts w:asciiTheme="majorHAnsi" w:hAnsiTheme="majorHAnsi" w:cstheme="majorHAnsi"/>
          <w:b/>
          <w:bCs/>
          <w:sz w:val="48"/>
          <w:szCs w:val="48"/>
          <w:lang w:val="en-US"/>
        </w:rPr>
      </w:pPr>
    </w:p>
    <w:p w14:paraId="18AAF348" w14:textId="77777777" w:rsidR="001D412A" w:rsidRDefault="001D412A" w:rsidP="001D412A">
      <w:pPr>
        <w:rPr>
          <w:rFonts w:cstheme="minorHAnsi"/>
          <w:sz w:val="56"/>
          <w:szCs w:val="56"/>
          <w:lang w:val="en-US"/>
        </w:rPr>
      </w:pPr>
      <w:r w:rsidRPr="00C803BD">
        <w:rPr>
          <w:rFonts w:cstheme="minorHAnsi"/>
          <w:sz w:val="56"/>
          <w:szCs w:val="56"/>
          <w:lang w:val="en-US"/>
        </w:rPr>
        <w:t>NAME: Atoyebi Temitope</w:t>
      </w:r>
    </w:p>
    <w:p w14:paraId="7143D21E" w14:textId="77777777" w:rsidR="001D412A" w:rsidRPr="00C803BD" w:rsidRDefault="001D412A" w:rsidP="001D412A">
      <w:pPr>
        <w:rPr>
          <w:rFonts w:cstheme="minorHAnsi"/>
          <w:sz w:val="56"/>
          <w:szCs w:val="56"/>
          <w:lang w:val="en-US"/>
        </w:rPr>
      </w:pPr>
    </w:p>
    <w:p w14:paraId="51E0B53E" w14:textId="77777777" w:rsidR="001D412A" w:rsidRDefault="001D412A" w:rsidP="001D412A">
      <w:pPr>
        <w:rPr>
          <w:rFonts w:cstheme="minorHAnsi"/>
          <w:sz w:val="56"/>
          <w:szCs w:val="56"/>
        </w:rPr>
      </w:pPr>
      <w:r w:rsidRPr="00C803BD">
        <w:rPr>
          <w:rFonts w:cstheme="minorHAnsi"/>
          <w:sz w:val="56"/>
          <w:szCs w:val="56"/>
        </w:rPr>
        <w:t>STUDENT ID: 2131472</w:t>
      </w:r>
    </w:p>
    <w:p w14:paraId="3495FE8A" w14:textId="77777777" w:rsidR="001D412A" w:rsidRPr="00C803BD" w:rsidRDefault="001D412A" w:rsidP="001D412A">
      <w:pPr>
        <w:rPr>
          <w:rFonts w:cstheme="minorHAnsi"/>
          <w:sz w:val="56"/>
          <w:szCs w:val="56"/>
        </w:rPr>
      </w:pPr>
    </w:p>
    <w:p w14:paraId="6DAF8E3E" w14:textId="77777777" w:rsidR="004141DD" w:rsidRPr="004141DD" w:rsidRDefault="001D412A" w:rsidP="004141DD">
      <w:pPr>
        <w:rPr>
          <w:rFonts w:cstheme="minorHAnsi"/>
          <w:sz w:val="56"/>
          <w:szCs w:val="56"/>
        </w:rPr>
      </w:pPr>
      <w:r w:rsidRPr="00C803BD">
        <w:rPr>
          <w:rFonts w:cstheme="minorHAnsi"/>
          <w:sz w:val="56"/>
          <w:szCs w:val="56"/>
        </w:rPr>
        <w:t xml:space="preserve">LECTURER NAME: </w:t>
      </w:r>
      <w:r w:rsidR="00B573CD">
        <w:rPr>
          <w:rFonts w:cstheme="minorHAnsi"/>
          <w:sz w:val="56"/>
          <w:szCs w:val="56"/>
        </w:rPr>
        <w:t xml:space="preserve">Bianca </w:t>
      </w:r>
      <w:r w:rsidR="004141DD" w:rsidRPr="004141DD">
        <w:rPr>
          <w:rFonts w:cstheme="minorHAnsi" w:hint="eastAsia"/>
          <w:sz w:val="56"/>
          <w:szCs w:val="56"/>
          <w:lang w:val="en-US"/>
        </w:rPr>
        <w:t>Sanfilippo</w:t>
      </w:r>
    </w:p>
    <w:p w14:paraId="7952C700" w14:textId="02F0E141" w:rsidR="001D412A" w:rsidRDefault="001D412A" w:rsidP="001D412A">
      <w:pPr>
        <w:rPr>
          <w:rFonts w:cstheme="minorHAnsi"/>
          <w:sz w:val="56"/>
          <w:szCs w:val="56"/>
        </w:rPr>
      </w:pPr>
    </w:p>
    <w:p w14:paraId="341BA29F" w14:textId="77777777" w:rsidR="001D412A" w:rsidRDefault="001D412A" w:rsidP="001D412A">
      <w:pPr>
        <w:rPr>
          <w:rFonts w:cstheme="minorHAnsi"/>
          <w:sz w:val="56"/>
          <w:szCs w:val="56"/>
        </w:rPr>
      </w:pPr>
      <w:r w:rsidRPr="00C803BD">
        <w:rPr>
          <w:rFonts w:cstheme="minorHAnsi"/>
          <w:sz w:val="56"/>
          <w:szCs w:val="56"/>
        </w:rPr>
        <w:t>MODULE CODE: LCHS400</w:t>
      </w:r>
      <w:r w:rsidR="006F0533">
        <w:rPr>
          <w:rFonts w:cstheme="minorHAnsi"/>
          <w:sz w:val="56"/>
          <w:szCs w:val="56"/>
        </w:rPr>
        <w:t>6</w:t>
      </w:r>
    </w:p>
    <w:p w14:paraId="233A868E" w14:textId="77777777" w:rsidR="00482472" w:rsidRDefault="00482472" w:rsidP="001D412A">
      <w:pPr>
        <w:rPr>
          <w:rFonts w:cstheme="minorHAnsi"/>
          <w:sz w:val="56"/>
          <w:szCs w:val="56"/>
        </w:rPr>
      </w:pPr>
    </w:p>
    <w:p w14:paraId="1748B26E" w14:textId="77777777" w:rsidR="00482472" w:rsidRDefault="009A3545" w:rsidP="001D412A">
      <w:pPr>
        <w:rPr>
          <w:rFonts w:cstheme="minorHAnsi"/>
          <w:sz w:val="56"/>
          <w:szCs w:val="56"/>
        </w:rPr>
      </w:pPr>
      <w:r>
        <w:rPr>
          <w:rFonts w:cstheme="minorHAnsi"/>
          <w:sz w:val="56"/>
          <w:szCs w:val="56"/>
        </w:rPr>
        <w:t>Submission Date: 5 May 2023</w:t>
      </w:r>
    </w:p>
    <w:p w14:paraId="5AF1EC51" w14:textId="77777777" w:rsidR="009A3545" w:rsidRDefault="009A3545" w:rsidP="001D412A">
      <w:pPr>
        <w:rPr>
          <w:rFonts w:cstheme="minorHAnsi"/>
          <w:sz w:val="56"/>
          <w:szCs w:val="56"/>
        </w:rPr>
      </w:pPr>
    </w:p>
    <w:p w14:paraId="0E03CEC6" w14:textId="77777777" w:rsidR="009A3545" w:rsidRDefault="009A3545" w:rsidP="001D412A">
      <w:pPr>
        <w:rPr>
          <w:rFonts w:cstheme="minorHAnsi"/>
          <w:sz w:val="56"/>
          <w:szCs w:val="56"/>
        </w:rPr>
      </w:pPr>
    </w:p>
    <w:p w14:paraId="43203242" w14:textId="77777777" w:rsidR="009A3545" w:rsidRDefault="009A3545" w:rsidP="001D412A">
      <w:pPr>
        <w:rPr>
          <w:rFonts w:cstheme="minorHAnsi"/>
          <w:sz w:val="56"/>
          <w:szCs w:val="56"/>
        </w:rPr>
      </w:pPr>
    </w:p>
    <w:p w14:paraId="4534EDE3" w14:textId="77777777" w:rsidR="009A3545" w:rsidRDefault="009A3545" w:rsidP="001D412A">
      <w:pPr>
        <w:rPr>
          <w:rFonts w:cstheme="minorHAnsi"/>
          <w:sz w:val="56"/>
          <w:szCs w:val="56"/>
        </w:rPr>
      </w:pPr>
    </w:p>
    <w:p w14:paraId="1A96E420" w14:textId="77777777" w:rsidR="009A3545" w:rsidRDefault="00F54756" w:rsidP="001D412A">
      <w:pPr>
        <w:rPr>
          <w:rFonts w:cstheme="minorHAnsi"/>
          <w:sz w:val="56"/>
          <w:szCs w:val="56"/>
        </w:rPr>
      </w:pPr>
      <w:r>
        <w:rPr>
          <w:rFonts w:cstheme="minorHAnsi"/>
          <w:sz w:val="56"/>
          <w:szCs w:val="56"/>
        </w:rPr>
        <w:lastRenderedPageBreak/>
        <w:t>Table of Contents</w:t>
      </w:r>
    </w:p>
    <w:p w14:paraId="29BA5E1E" w14:textId="77777777" w:rsidR="00F54756" w:rsidRDefault="00F54756" w:rsidP="001D412A">
      <w:pPr>
        <w:rPr>
          <w:rFonts w:cstheme="minorHAnsi"/>
          <w:sz w:val="56"/>
          <w:szCs w:val="56"/>
        </w:rPr>
      </w:pPr>
    </w:p>
    <w:p w14:paraId="6DB96B1B" w14:textId="77777777" w:rsidR="00F54756" w:rsidRDefault="00F54756" w:rsidP="001D412A">
      <w:pPr>
        <w:rPr>
          <w:rFonts w:cstheme="minorHAnsi"/>
          <w:sz w:val="56"/>
          <w:szCs w:val="56"/>
        </w:rPr>
      </w:pPr>
    </w:p>
    <w:p w14:paraId="7D4ECC36" w14:textId="2A85A5F3" w:rsidR="00F54756" w:rsidRDefault="00F54756" w:rsidP="001D412A">
      <w:pPr>
        <w:rPr>
          <w:rFonts w:cstheme="minorHAnsi"/>
          <w:sz w:val="56"/>
          <w:szCs w:val="56"/>
        </w:rPr>
      </w:pPr>
      <w:r>
        <w:rPr>
          <w:rFonts w:cstheme="minorHAnsi"/>
          <w:sz w:val="56"/>
          <w:szCs w:val="56"/>
        </w:rPr>
        <w:t>Introduction</w:t>
      </w:r>
      <w:r w:rsidR="0026058A">
        <w:rPr>
          <w:rFonts w:cstheme="minorHAnsi"/>
          <w:sz w:val="56"/>
          <w:szCs w:val="56"/>
        </w:rPr>
        <w:t>…………………</w:t>
      </w:r>
      <w:r w:rsidR="000132F2">
        <w:rPr>
          <w:rFonts w:cstheme="minorHAnsi"/>
          <w:sz w:val="56"/>
          <w:szCs w:val="56"/>
        </w:rPr>
        <w:t>…. Page</w:t>
      </w:r>
      <w:r w:rsidR="0026058A">
        <w:rPr>
          <w:rFonts w:cstheme="minorHAnsi"/>
          <w:sz w:val="56"/>
          <w:szCs w:val="56"/>
        </w:rPr>
        <w:t xml:space="preserve"> 3</w:t>
      </w:r>
    </w:p>
    <w:p w14:paraId="46E17F2E" w14:textId="77777777" w:rsidR="0026058A" w:rsidRDefault="0026058A" w:rsidP="001D412A">
      <w:pPr>
        <w:rPr>
          <w:rFonts w:cstheme="minorHAnsi"/>
          <w:sz w:val="56"/>
          <w:szCs w:val="56"/>
        </w:rPr>
      </w:pPr>
    </w:p>
    <w:p w14:paraId="59CB3F18" w14:textId="0051A412" w:rsidR="0026058A" w:rsidRDefault="0026058A" w:rsidP="0026058A">
      <w:pPr>
        <w:rPr>
          <w:rFonts w:cstheme="minorHAnsi"/>
          <w:sz w:val="56"/>
          <w:szCs w:val="56"/>
        </w:rPr>
      </w:pPr>
      <w:r>
        <w:rPr>
          <w:rFonts w:cstheme="minorHAnsi"/>
          <w:sz w:val="56"/>
          <w:szCs w:val="56"/>
        </w:rPr>
        <w:t>Reflection on Erikson’s Theory in psychological life span………</w:t>
      </w:r>
      <w:r w:rsidR="000132F2">
        <w:rPr>
          <w:rFonts w:cstheme="minorHAnsi"/>
          <w:sz w:val="56"/>
          <w:szCs w:val="56"/>
        </w:rPr>
        <w:t>…. Page</w:t>
      </w:r>
      <w:r>
        <w:rPr>
          <w:rFonts w:cstheme="minorHAnsi"/>
          <w:sz w:val="56"/>
          <w:szCs w:val="56"/>
        </w:rPr>
        <w:t xml:space="preserve"> 4</w:t>
      </w:r>
    </w:p>
    <w:p w14:paraId="4400DC7F" w14:textId="77777777" w:rsidR="0026058A" w:rsidRDefault="0026058A" w:rsidP="0026058A">
      <w:pPr>
        <w:rPr>
          <w:rFonts w:cstheme="minorHAnsi"/>
          <w:sz w:val="56"/>
          <w:szCs w:val="56"/>
        </w:rPr>
      </w:pPr>
    </w:p>
    <w:p w14:paraId="14594F01" w14:textId="724EDA74" w:rsidR="0026058A" w:rsidRDefault="0026058A" w:rsidP="0026058A">
      <w:pPr>
        <w:rPr>
          <w:rFonts w:cstheme="minorHAnsi"/>
          <w:sz w:val="56"/>
          <w:szCs w:val="56"/>
        </w:rPr>
      </w:pPr>
      <w:r>
        <w:rPr>
          <w:rFonts w:cstheme="minorHAnsi"/>
          <w:sz w:val="56"/>
          <w:szCs w:val="56"/>
        </w:rPr>
        <w:t>Social Learning theory……</w:t>
      </w:r>
      <w:r w:rsidR="000132F2">
        <w:rPr>
          <w:rFonts w:cstheme="minorHAnsi"/>
          <w:sz w:val="56"/>
          <w:szCs w:val="56"/>
        </w:rPr>
        <w:t>…...</w:t>
      </w:r>
      <w:r>
        <w:rPr>
          <w:rFonts w:cstheme="minorHAnsi"/>
          <w:sz w:val="56"/>
          <w:szCs w:val="56"/>
        </w:rPr>
        <w:t xml:space="preserve"> Page 5</w:t>
      </w:r>
    </w:p>
    <w:p w14:paraId="5B8DC9C5" w14:textId="77777777" w:rsidR="0026058A" w:rsidRPr="0026058A" w:rsidRDefault="0026058A" w:rsidP="0026058A">
      <w:pPr>
        <w:rPr>
          <w:rFonts w:ascii="Arial" w:hAnsi="Arial" w:cs="Arial"/>
          <w:color w:val="000000" w:themeColor="text1"/>
        </w:rPr>
      </w:pPr>
    </w:p>
    <w:p w14:paraId="185746A0" w14:textId="198917EF" w:rsidR="0026058A" w:rsidRDefault="0026058A" w:rsidP="0026058A">
      <w:pPr>
        <w:rPr>
          <w:rFonts w:cstheme="minorHAnsi"/>
          <w:sz w:val="56"/>
          <w:szCs w:val="56"/>
        </w:rPr>
      </w:pPr>
      <w:r>
        <w:rPr>
          <w:rFonts w:cstheme="minorHAnsi"/>
          <w:sz w:val="56"/>
          <w:szCs w:val="56"/>
        </w:rPr>
        <w:t>Applying psychological perspectives taught under psychology in health and social care in my current and future job setting……………………………</w:t>
      </w:r>
      <w:r w:rsidR="000132F2">
        <w:rPr>
          <w:rFonts w:cstheme="minorHAnsi"/>
          <w:sz w:val="56"/>
          <w:szCs w:val="56"/>
        </w:rPr>
        <w:t>…...</w:t>
      </w:r>
      <w:r>
        <w:rPr>
          <w:rFonts w:cstheme="minorHAnsi"/>
          <w:sz w:val="56"/>
          <w:szCs w:val="56"/>
        </w:rPr>
        <w:t xml:space="preserve">Page </w:t>
      </w:r>
      <w:r w:rsidR="004F012F">
        <w:rPr>
          <w:rFonts w:cstheme="minorHAnsi"/>
          <w:sz w:val="56"/>
          <w:szCs w:val="56"/>
        </w:rPr>
        <w:t>6-7</w:t>
      </w:r>
    </w:p>
    <w:p w14:paraId="498F443F" w14:textId="77777777" w:rsidR="0026058A" w:rsidRDefault="0026058A" w:rsidP="0026058A">
      <w:pPr>
        <w:rPr>
          <w:rFonts w:cstheme="minorHAnsi"/>
          <w:sz w:val="56"/>
          <w:szCs w:val="56"/>
        </w:rPr>
      </w:pPr>
    </w:p>
    <w:p w14:paraId="432F0C49" w14:textId="1F410CDB" w:rsidR="0026058A" w:rsidRDefault="0026058A" w:rsidP="0026058A">
      <w:pPr>
        <w:rPr>
          <w:rFonts w:cstheme="minorHAnsi"/>
          <w:sz w:val="56"/>
          <w:szCs w:val="56"/>
        </w:rPr>
      </w:pPr>
      <w:r>
        <w:rPr>
          <w:rFonts w:cstheme="minorHAnsi"/>
          <w:sz w:val="56"/>
          <w:szCs w:val="56"/>
        </w:rPr>
        <w:t xml:space="preserve">Conclusion………………………Page </w:t>
      </w:r>
      <w:r w:rsidR="004F012F">
        <w:rPr>
          <w:rFonts w:cstheme="minorHAnsi"/>
          <w:sz w:val="56"/>
          <w:szCs w:val="56"/>
        </w:rPr>
        <w:t>8</w:t>
      </w:r>
    </w:p>
    <w:p w14:paraId="059D23D9" w14:textId="77777777" w:rsidR="0026058A" w:rsidRDefault="0026058A" w:rsidP="0026058A">
      <w:pPr>
        <w:rPr>
          <w:rFonts w:cstheme="minorHAnsi"/>
          <w:sz w:val="56"/>
          <w:szCs w:val="56"/>
        </w:rPr>
      </w:pPr>
    </w:p>
    <w:p w14:paraId="2CE8B444" w14:textId="2AFD7CA0" w:rsidR="0026058A" w:rsidRDefault="0026058A" w:rsidP="0026058A">
      <w:pPr>
        <w:rPr>
          <w:rFonts w:cstheme="minorHAnsi"/>
          <w:sz w:val="56"/>
          <w:szCs w:val="56"/>
        </w:rPr>
      </w:pPr>
      <w:r>
        <w:rPr>
          <w:rFonts w:cstheme="minorHAnsi"/>
          <w:sz w:val="56"/>
          <w:szCs w:val="56"/>
        </w:rPr>
        <w:t xml:space="preserve">Reference………………………Page </w:t>
      </w:r>
      <w:r w:rsidR="004F012F">
        <w:rPr>
          <w:rFonts w:cstheme="minorHAnsi"/>
          <w:sz w:val="56"/>
          <w:szCs w:val="56"/>
        </w:rPr>
        <w:t>9</w:t>
      </w:r>
    </w:p>
    <w:p w14:paraId="1A2AA084" w14:textId="77777777" w:rsidR="00696CAD" w:rsidRDefault="00696CAD" w:rsidP="001D412A">
      <w:pPr>
        <w:rPr>
          <w:rFonts w:cstheme="minorHAnsi"/>
          <w:sz w:val="56"/>
          <w:szCs w:val="56"/>
        </w:rPr>
      </w:pPr>
    </w:p>
    <w:p w14:paraId="705CA34B" w14:textId="77777777" w:rsidR="00696CAD" w:rsidRDefault="00696CAD" w:rsidP="001D412A">
      <w:pPr>
        <w:rPr>
          <w:rFonts w:cstheme="minorHAnsi"/>
          <w:sz w:val="56"/>
          <w:szCs w:val="56"/>
        </w:rPr>
      </w:pPr>
    </w:p>
    <w:p w14:paraId="2CF16F0E" w14:textId="77777777" w:rsidR="00696CAD" w:rsidRDefault="00696CAD" w:rsidP="001D412A">
      <w:pPr>
        <w:rPr>
          <w:rFonts w:cstheme="minorHAnsi"/>
          <w:sz w:val="56"/>
          <w:szCs w:val="56"/>
        </w:rPr>
      </w:pPr>
    </w:p>
    <w:p w14:paraId="4B898EF9" w14:textId="77777777" w:rsidR="00696CAD" w:rsidRDefault="00CB4EEE" w:rsidP="001D412A">
      <w:pPr>
        <w:rPr>
          <w:rFonts w:cstheme="minorHAnsi"/>
          <w:sz w:val="56"/>
          <w:szCs w:val="56"/>
        </w:rPr>
      </w:pPr>
      <w:r>
        <w:rPr>
          <w:rFonts w:cstheme="minorHAnsi"/>
          <w:sz w:val="56"/>
          <w:szCs w:val="56"/>
        </w:rPr>
        <w:lastRenderedPageBreak/>
        <w:t>Introduction</w:t>
      </w:r>
    </w:p>
    <w:p w14:paraId="773EC876" w14:textId="77777777" w:rsidR="0081063B" w:rsidRDefault="0081063B" w:rsidP="001D412A">
      <w:pPr>
        <w:rPr>
          <w:rFonts w:cstheme="minorHAnsi"/>
          <w:sz w:val="56"/>
          <w:szCs w:val="56"/>
        </w:rPr>
      </w:pPr>
    </w:p>
    <w:p w14:paraId="3E9D472F" w14:textId="7ABACC22" w:rsidR="0081063B" w:rsidRPr="00324EDC" w:rsidRDefault="00324EDC" w:rsidP="001D412A">
      <w:pPr>
        <w:rPr>
          <w:rFonts w:cstheme="minorHAnsi"/>
          <w:sz w:val="22"/>
          <w:szCs w:val="22"/>
        </w:rPr>
      </w:pPr>
      <w:r>
        <w:rPr>
          <w:rFonts w:cstheme="minorHAnsi"/>
          <w:sz w:val="56"/>
          <w:szCs w:val="56"/>
        </w:rPr>
        <w:t xml:space="preserve"> </w:t>
      </w:r>
      <w:r>
        <w:rPr>
          <w:rFonts w:cstheme="minorHAnsi"/>
          <w:sz w:val="22"/>
          <w:szCs w:val="22"/>
        </w:rPr>
        <w:t xml:space="preserve">    </w:t>
      </w:r>
      <w:r w:rsidR="00D30368">
        <w:rPr>
          <w:rFonts w:cstheme="minorHAnsi"/>
          <w:sz w:val="22"/>
          <w:szCs w:val="22"/>
        </w:rPr>
        <w:t xml:space="preserve">  </w:t>
      </w:r>
      <w:r w:rsidR="00FD5FC5">
        <w:rPr>
          <w:rFonts w:cstheme="minorHAnsi"/>
          <w:sz w:val="22"/>
          <w:szCs w:val="22"/>
        </w:rPr>
        <w:t xml:space="preserve"> The influ</w:t>
      </w:r>
      <w:r w:rsidR="008C7048">
        <w:rPr>
          <w:rFonts w:cstheme="minorHAnsi"/>
          <w:sz w:val="22"/>
          <w:szCs w:val="22"/>
        </w:rPr>
        <w:t xml:space="preserve">ence of </w:t>
      </w:r>
      <w:r w:rsidR="00D30368">
        <w:rPr>
          <w:rFonts w:cstheme="minorHAnsi"/>
          <w:sz w:val="22"/>
          <w:szCs w:val="22"/>
        </w:rPr>
        <w:t xml:space="preserve">Erikson’s </w:t>
      </w:r>
      <w:r w:rsidR="008C7048">
        <w:rPr>
          <w:rFonts w:cstheme="minorHAnsi"/>
          <w:sz w:val="22"/>
          <w:szCs w:val="22"/>
        </w:rPr>
        <w:t xml:space="preserve">theory to human psychology is very significant. </w:t>
      </w:r>
      <w:r w:rsidR="004B67E2">
        <w:rPr>
          <w:rFonts w:cstheme="minorHAnsi"/>
          <w:sz w:val="22"/>
          <w:szCs w:val="22"/>
        </w:rPr>
        <w:t xml:space="preserve">It has been </w:t>
      </w:r>
      <w:r w:rsidR="00B9478E">
        <w:rPr>
          <w:rFonts w:cstheme="minorHAnsi"/>
          <w:sz w:val="22"/>
          <w:szCs w:val="22"/>
        </w:rPr>
        <w:t>discussed</w:t>
      </w:r>
      <w:r w:rsidR="004B67E2">
        <w:rPr>
          <w:rFonts w:cstheme="minorHAnsi"/>
          <w:sz w:val="22"/>
          <w:szCs w:val="22"/>
        </w:rPr>
        <w:t xml:space="preserve"> on how Erikson focuses on all phase on human life and not </w:t>
      </w:r>
      <w:r w:rsidR="00B9478E">
        <w:rPr>
          <w:rFonts w:cstheme="minorHAnsi"/>
          <w:sz w:val="22"/>
          <w:szCs w:val="22"/>
        </w:rPr>
        <w:t>dwelling on only the childhood stage alone.</w:t>
      </w:r>
      <w:r w:rsidR="00331138">
        <w:rPr>
          <w:rFonts w:cstheme="minorHAnsi"/>
          <w:sz w:val="22"/>
          <w:szCs w:val="22"/>
        </w:rPr>
        <w:t xml:space="preserve"> Psychology is the</w:t>
      </w:r>
      <w:r w:rsidR="00296A20">
        <w:rPr>
          <w:rFonts w:cstheme="minorHAnsi"/>
          <w:sz w:val="22"/>
          <w:szCs w:val="22"/>
        </w:rPr>
        <w:t xml:space="preserve"> scientific study</w:t>
      </w:r>
      <w:r w:rsidR="00331138">
        <w:rPr>
          <w:rFonts w:cstheme="minorHAnsi"/>
          <w:sz w:val="22"/>
          <w:szCs w:val="22"/>
        </w:rPr>
        <w:t xml:space="preserve"> of mindset and behaviour in both living and non-living things.</w:t>
      </w:r>
      <w:r w:rsidR="00296A20">
        <w:rPr>
          <w:rFonts w:cstheme="minorHAnsi"/>
          <w:sz w:val="22"/>
          <w:szCs w:val="22"/>
        </w:rPr>
        <w:t xml:space="preserve"> Psychology is based on how people act, think, react, and interact according to their spoken and unspoken emotions and how its affects human behaviour. </w:t>
      </w:r>
      <w:r w:rsidR="00B573CD">
        <w:rPr>
          <w:rFonts w:cstheme="minorHAnsi"/>
          <w:sz w:val="22"/>
          <w:szCs w:val="22"/>
        </w:rPr>
        <w:t>The reflection on the middle-adulthood age 30-60 will be discussed according to Erik Erikson’s theory. Also, the social learning theory of hour people behaviour and how they learn growing up will be discussed. Psychology is a very important part of human life, applying it in my future job will be very significant thru out all the stages.</w:t>
      </w:r>
    </w:p>
    <w:p w14:paraId="32C0BAB4" w14:textId="77777777" w:rsidR="0081063B" w:rsidRDefault="0081063B" w:rsidP="001D412A">
      <w:pPr>
        <w:rPr>
          <w:rFonts w:cstheme="minorHAnsi"/>
          <w:sz w:val="56"/>
          <w:szCs w:val="56"/>
        </w:rPr>
      </w:pPr>
    </w:p>
    <w:p w14:paraId="26C7630F" w14:textId="77777777" w:rsidR="0081063B" w:rsidRDefault="0081063B" w:rsidP="001D412A">
      <w:pPr>
        <w:rPr>
          <w:rFonts w:cstheme="minorHAnsi"/>
          <w:sz w:val="56"/>
          <w:szCs w:val="56"/>
        </w:rPr>
      </w:pPr>
    </w:p>
    <w:p w14:paraId="4A2FFDDB" w14:textId="77777777" w:rsidR="0081063B" w:rsidRDefault="0081063B" w:rsidP="001D412A">
      <w:pPr>
        <w:rPr>
          <w:rFonts w:cstheme="minorHAnsi"/>
          <w:sz w:val="56"/>
          <w:szCs w:val="56"/>
        </w:rPr>
      </w:pPr>
    </w:p>
    <w:p w14:paraId="2E2A985F" w14:textId="77777777" w:rsidR="0081063B" w:rsidRDefault="0081063B" w:rsidP="001D412A">
      <w:pPr>
        <w:rPr>
          <w:rFonts w:cstheme="minorHAnsi"/>
          <w:sz w:val="56"/>
          <w:szCs w:val="56"/>
        </w:rPr>
      </w:pPr>
    </w:p>
    <w:p w14:paraId="332437E0" w14:textId="77777777" w:rsidR="0081063B" w:rsidRDefault="0081063B" w:rsidP="001D412A">
      <w:pPr>
        <w:rPr>
          <w:rFonts w:cstheme="minorHAnsi"/>
          <w:sz w:val="56"/>
          <w:szCs w:val="56"/>
        </w:rPr>
      </w:pPr>
    </w:p>
    <w:p w14:paraId="0F804B2B" w14:textId="77777777" w:rsidR="0081063B" w:rsidRDefault="0081063B" w:rsidP="001D412A">
      <w:pPr>
        <w:rPr>
          <w:rFonts w:cstheme="minorHAnsi"/>
          <w:sz w:val="56"/>
          <w:szCs w:val="56"/>
        </w:rPr>
      </w:pPr>
    </w:p>
    <w:p w14:paraId="47D06C57" w14:textId="77777777" w:rsidR="0081063B" w:rsidRDefault="0081063B" w:rsidP="001D412A">
      <w:pPr>
        <w:rPr>
          <w:rFonts w:cstheme="minorHAnsi"/>
          <w:sz w:val="56"/>
          <w:szCs w:val="56"/>
        </w:rPr>
      </w:pPr>
    </w:p>
    <w:p w14:paraId="21D91688" w14:textId="77777777" w:rsidR="0081063B" w:rsidRDefault="0081063B" w:rsidP="001D412A">
      <w:pPr>
        <w:rPr>
          <w:rFonts w:cstheme="minorHAnsi"/>
          <w:sz w:val="56"/>
          <w:szCs w:val="56"/>
        </w:rPr>
      </w:pPr>
    </w:p>
    <w:p w14:paraId="2042197A" w14:textId="77777777" w:rsidR="0081063B" w:rsidRDefault="0081063B" w:rsidP="001D412A">
      <w:pPr>
        <w:rPr>
          <w:rFonts w:cstheme="minorHAnsi"/>
          <w:sz w:val="56"/>
          <w:szCs w:val="56"/>
        </w:rPr>
      </w:pPr>
    </w:p>
    <w:p w14:paraId="22D82E65" w14:textId="77777777" w:rsidR="0081063B" w:rsidRDefault="0081063B" w:rsidP="001D412A">
      <w:pPr>
        <w:rPr>
          <w:rFonts w:cstheme="minorHAnsi"/>
          <w:sz w:val="56"/>
          <w:szCs w:val="56"/>
        </w:rPr>
      </w:pPr>
    </w:p>
    <w:p w14:paraId="5A78A0B2" w14:textId="77777777" w:rsidR="0081063B" w:rsidRDefault="0081063B" w:rsidP="001D412A">
      <w:pPr>
        <w:rPr>
          <w:rFonts w:cstheme="minorHAnsi"/>
          <w:sz w:val="56"/>
          <w:szCs w:val="56"/>
        </w:rPr>
      </w:pPr>
    </w:p>
    <w:p w14:paraId="60B9BBDB" w14:textId="77777777" w:rsidR="0081063B" w:rsidRDefault="0081063B" w:rsidP="001D412A">
      <w:pPr>
        <w:rPr>
          <w:rFonts w:cstheme="minorHAnsi"/>
          <w:sz w:val="56"/>
          <w:szCs w:val="56"/>
        </w:rPr>
      </w:pPr>
    </w:p>
    <w:p w14:paraId="5068AFAD" w14:textId="77777777" w:rsidR="0081063B" w:rsidRDefault="0081063B" w:rsidP="001D412A">
      <w:pPr>
        <w:rPr>
          <w:rFonts w:cstheme="minorHAnsi"/>
          <w:sz w:val="56"/>
          <w:szCs w:val="56"/>
        </w:rPr>
      </w:pPr>
    </w:p>
    <w:p w14:paraId="5B2867FF" w14:textId="77777777" w:rsidR="0081063B" w:rsidRDefault="0081063B" w:rsidP="001D412A">
      <w:pPr>
        <w:rPr>
          <w:rFonts w:cstheme="minorHAnsi"/>
          <w:sz w:val="56"/>
          <w:szCs w:val="56"/>
        </w:rPr>
      </w:pPr>
    </w:p>
    <w:p w14:paraId="382A8DE9" w14:textId="77777777" w:rsidR="0081063B" w:rsidRDefault="0081063B" w:rsidP="001D412A">
      <w:pPr>
        <w:rPr>
          <w:rFonts w:cstheme="minorHAnsi"/>
          <w:sz w:val="56"/>
          <w:szCs w:val="56"/>
        </w:rPr>
      </w:pPr>
    </w:p>
    <w:p w14:paraId="485C06DD" w14:textId="77777777" w:rsidR="0081063B" w:rsidRDefault="0081063B" w:rsidP="001D412A">
      <w:pPr>
        <w:rPr>
          <w:rFonts w:cstheme="minorHAnsi"/>
          <w:sz w:val="56"/>
          <w:szCs w:val="56"/>
        </w:rPr>
      </w:pPr>
      <w:r>
        <w:rPr>
          <w:rFonts w:cstheme="minorHAnsi"/>
          <w:sz w:val="56"/>
          <w:szCs w:val="56"/>
        </w:rPr>
        <w:lastRenderedPageBreak/>
        <w:t>Reflection on Erikson’s Theory</w:t>
      </w:r>
      <w:r w:rsidR="00A93DFC">
        <w:rPr>
          <w:rFonts w:cstheme="minorHAnsi"/>
          <w:sz w:val="56"/>
          <w:szCs w:val="56"/>
        </w:rPr>
        <w:t xml:space="preserve"> in psychological life span.</w:t>
      </w:r>
    </w:p>
    <w:p w14:paraId="0D802813" w14:textId="77777777" w:rsidR="003B704A" w:rsidRDefault="003B704A" w:rsidP="001D412A">
      <w:pPr>
        <w:rPr>
          <w:rFonts w:cstheme="minorHAnsi"/>
          <w:sz w:val="56"/>
          <w:szCs w:val="56"/>
        </w:rPr>
      </w:pPr>
    </w:p>
    <w:p w14:paraId="088E27F0" w14:textId="77777777" w:rsidR="003B704A" w:rsidRDefault="003B704A" w:rsidP="001D412A">
      <w:pPr>
        <w:rPr>
          <w:rFonts w:cstheme="minorHAnsi"/>
          <w:sz w:val="56"/>
          <w:szCs w:val="56"/>
        </w:rPr>
      </w:pPr>
    </w:p>
    <w:p w14:paraId="509EDD28" w14:textId="77777777" w:rsidR="003B704A" w:rsidRPr="006358B0" w:rsidRDefault="003B704A" w:rsidP="001D412A">
      <w:pPr>
        <w:rPr>
          <w:rFonts w:ascii="Arial" w:hAnsi="Arial" w:cs="Arial"/>
          <w:sz w:val="22"/>
          <w:szCs w:val="22"/>
        </w:rPr>
      </w:pPr>
    </w:p>
    <w:p w14:paraId="3534DF40" w14:textId="68F9C3A6" w:rsidR="006358B0" w:rsidRPr="00015461" w:rsidRDefault="006358B0" w:rsidP="006358B0">
      <w:pPr>
        <w:rPr>
          <w:rFonts w:ascii="Arial" w:hAnsi="Arial" w:cs="Arial"/>
          <w:color w:val="000000" w:themeColor="text1"/>
        </w:rPr>
      </w:pPr>
      <w:r>
        <w:rPr>
          <w:rFonts w:ascii="Arial" w:hAnsi="Arial" w:cs="Arial"/>
          <w:color w:val="000000" w:themeColor="text1"/>
        </w:rPr>
        <w:t xml:space="preserve">        </w:t>
      </w:r>
      <w:r w:rsidRPr="00015461">
        <w:rPr>
          <w:rFonts w:ascii="Arial" w:hAnsi="Arial" w:cs="Arial"/>
          <w:color w:val="000000" w:themeColor="text1"/>
        </w:rPr>
        <w:t>Erik Erikson was a developmental psychologist and psychoanalyst who proposed a lifespan theory of human development. Erikson’s theory suggests that personality development is a lifelong process that occurs through a series of psychosocial stages. Each stage presents a unique developmental task or crisis that must be resolved for healthy personality development. Erikson’s theory spans from infancy to old age and emphasizes the importance of social interactions, cultural influences, and historical context in shaping human development. In this essay, I will discuss Erikson’s psychological lifespan theory and its contributions to the field of psychology.</w:t>
      </w:r>
      <w:r w:rsidR="00D04186">
        <w:rPr>
          <w:rFonts w:ascii="Arial" w:hAnsi="Arial" w:cs="Arial"/>
          <w:color w:val="000000" w:themeColor="text1"/>
        </w:rPr>
        <w:t xml:space="preserve"> </w:t>
      </w:r>
      <w:r w:rsidRPr="00015461">
        <w:rPr>
          <w:rFonts w:ascii="Arial" w:hAnsi="Arial" w:cs="Arial"/>
          <w:color w:val="000000" w:themeColor="text1"/>
        </w:rPr>
        <w:t>Erik Erikson's theory of psychological life span has been a significant contribution to the field of developmental psychology. However, like all theories, it has its limitations and criticisms. In this essay, we will discuss some of the limitations and criticisms of Erikson's theory.</w:t>
      </w:r>
    </w:p>
    <w:p w14:paraId="747A26AD" w14:textId="5970C116" w:rsidR="006358B0" w:rsidRDefault="00D04186" w:rsidP="006358B0">
      <w:pPr>
        <w:rPr>
          <w:rFonts w:ascii="Arial" w:hAnsi="Arial" w:cs="Arial"/>
          <w:color w:val="000000" w:themeColor="text1"/>
        </w:rPr>
      </w:pPr>
      <w:r>
        <w:rPr>
          <w:rFonts w:ascii="Arial" w:hAnsi="Arial" w:cs="Arial"/>
          <w:color w:val="000000" w:themeColor="text1"/>
        </w:rPr>
        <w:t xml:space="preserve">       </w:t>
      </w:r>
      <w:r w:rsidR="006358B0" w:rsidRPr="00015461">
        <w:rPr>
          <w:rFonts w:ascii="Arial" w:hAnsi="Arial" w:cs="Arial"/>
          <w:color w:val="000000" w:themeColor="text1"/>
        </w:rPr>
        <w:t>One limitation of Erikson's theory is that it is based on a sample of people from a particular culture and historical context, namely white, middle-class Americans from the 1950s. This means that the theory may not be applicable to people from different cultures and historical contexts. For example, in some cultures, the stages of adolescence and early adulthood may not be as clearly defined as they are in the Western culture.</w:t>
      </w:r>
      <w:r w:rsidR="008910F8">
        <w:rPr>
          <w:rFonts w:ascii="Arial" w:hAnsi="Arial" w:cs="Arial"/>
          <w:color w:val="000000" w:themeColor="text1"/>
        </w:rPr>
        <w:t xml:space="preserve"> </w:t>
      </w:r>
      <w:r w:rsidR="006358B0" w:rsidRPr="00015461">
        <w:rPr>
          <w:rFonts w:ascii="Arial" w:hAnsi="Arial" w:cs="Arial"/>
          <w:color w:val="000000" w:themeColor="text1"/>
        </w:rPr>
        <w:t xml:space="preserve">Another criticism of Erikson's theory is that the stages are not clearly defined. It is difficult to determine when one stage </w:t>
      </w:r>
      <w:r w:rsidRPr="00015461">
        <w:rPr>
          <w:rFonts w:ascii="Arial" w:hAnsi="Arial" w:cs="Arial"/>
          <w:color w:val="000000" w:themeColor="text1"/>
        </w:rPr>
        <w:t>ends,</w:t>
      </w:r>
      <w:r w:rsidR="006358B0" w:rsidRPr="00015461">
        <w:rPr>
          <w:rFonts w:ascii="Arial" w:hAnsi="Arial" w:cs="Arial"/>
          <w:color w:val="000000" w:themeColor="text1"/>
        </w:rPr>
        <w:t xml:space="preserve"> and another begins. This makes it difficult to test the theory empirically. Additionally, some critics argue that the stages are too rigid and do not </w:t>
      </w:r>
      <w:r w:rsidRPr="00015461">
        <w:rPr>
          <w:rFonts w:ascii="Arial" w:hAnsi="Arial" w:cs="Arial"/>
          <w:color w:val="000000" w:themeColor="text1"/>
        </w:rPr>
        <w:t>consider</w:t>
      </w:r>
      <w:r w:rsidR="006358B0" w:rsidRPr="00015461">
        <w:rPr>
          <w:rFonts w:ascii="Arial" w:hAnsi="Arial" w:cs="Arial"/>
          <w:color w:val="000000" w:themeColor="text1"/>
        </w:rPr>
        <w:t xml:space="preserve"> individual differences in development. For example, some individuals may experience the Identity vs. Role Confusion stage at a later age than adolescence.</w:t>
      </w:r>
    </w:p>
    <w:p w14:paraId="36A0F393" w14:textId="5615A69A" w:rsidR="008910F8" w:rsidRDefault="008910F8" w:rsidP="006358B0">
      <w:pPr>
        <w:rPr>
          <w:rFonts w:ascii="Arial" w:hAnsi="Arial" w:cs="Arial"/>
          <w:color w:val="000000" w:themeColor="text1"/>
        </w:rPr>
      </w:pPr>
      <w:r>
        <w:rPr>
          <w:rFonts w:ascii="Arial" w:hAnsi="Arial" w:cs="Arial"/>
          <w:color w:val="000000" w:themeColor="text1"/>
        </w:rPr>
        <w:t xml:space="preserve">     Based on reflection during the group presentation</w:t>
      </w:r>
      <w:r w:rsidR="00AC4823">
        <w:rPr>
          <w:rFonts w:ascii="Arial" w:hAnsi="Arial" w:cs="Arial"/>
          <w:color w:val="000000" w:themeColor="text1"/>
        </w:rPr>
        <w:t xml:space="preserve"> (ages 30-60 Middle-adulthood),</w:t>
      </w:r>
      <w:r>
        <w:rPr>
          <w:rFonts w:ascii="Arial" w:hAnsi="Arial" w:cs="Arial"/>
          <w:color w:val="000000" w:themeColor="text1"/>
        </w:rPr>
        <w:t xml:space="preserve"> we focused on the 7</w:t>
      </w:r>
      <w:r w:rsidRPr="008910F8">
        <w:rPr>
          <w:rFonts w:ascii="Arial" w:hAnsi="Arial" w:cs="Arial"/>
          <w:color w:val="000000" w:themeColor="text1"/>
          <w:vertAlign w:val="superscript"/>
        </w:rPr>
        <w:t>th</w:t>
      </w:r>
      <w:r>
        <w:rPr>
          <w:rFonts w:ascii="Arial" w:hAnsi="Arial" w:cs="Arial"/>
          <w:color w:val="000000" w:themeColor="text1"/>
        </w:rPr>
        <w:t xml:space="preserve"> stage of Erik Erikson’s theory</w:t>
      </w:r>
      <w:r w:rsidR="00AC4823">
        <w:rPr>
          <w:rFonts w:ascii="Arial" w:hAnsi="Arial" w:cs="Arial"/>
          <w:color w:val="000000" w:themeColor="text1"/>
        </w:rPr>
        <w:t>. This stage focused on ‘Generativity vs Stagnation’. In this stage, adults find it hard to nurture things that will withstand them. Generativity means ‘making an impact’ in the society by being able to help and care for others.</w:t>
      </w:r>
      <w:r w:rsidR="003306B4">
        <w:rPr>
          <w:rFonts w:ascii="Arial" w:hAnsi="Arial" w:cs="Arial"/>
          <w:color w:val="000000" w:themeColor="text1"/>
        </w:rPr>
        <w:t xml:space="preserve"> Developing cordial </w:t>
      </w:r>
      <w:r w:rsidR="00C53573">
        <w:rPr>
          <w:rFonts w:ascii="Arial" w:hAnsi="Arial" w:cs="Arial"/>
          <w:color w:val="000000" w:themeColor="text1"/>
        </w:rPr>
        <w:t>relationships with</w:t>
      </w:r>
      <w:r w:rsidR="003306B4">
        <w:rPr>
          <w:rFonts w:ascii="Arial" w:hAnsi="Arial" w:cs="Arial"/>
          <w:color w:val="000000" w:themeColor="text1"/>
        </w:rPr>
        <w:t xml:space="preserve"> families, making commitments in being able to help other people and </w:t>
      </w:r>
      <w:r w:rsidR="00C53573">
        <w:rPr>
          <w:rFonts w:ascii="Arial" w:hAnsi="Arial" w:cs="Arial"/>
          <w:color w:val="000000" w:themeColor="text1"/>
        </w:rPr>
        <w:t>contributing</w:t>
      </w:r>
      <w:r w:rsidR="003306B4">
        <w:rPr>
          <w:rFonts w:ascii="Arial" w:hAnsi="Arial" w:cs="Arial"/>
          <w:color w:val="000000" w:themeColor="text1"/>
        </w:rPr>
        <w:t xml:space="preserve"> </w:t>
      </w:r>
      <w:r w:rsidR="00C53573">
        <w:rPr>
          <w:rFonts w:ascii="Arial" w:hAnsi="Arial" w:cs="Arial"/>
          <w:color w:val="000000" w:themeColor="text1"/>
        </w:rPr>
        <w:t xml:space="preserve">to the generation. During this phase, those who are successful </w:t>
      </w:r>
      <w:r w:rsidR="00F2591A">
        <w:rPr>
          <w:rFonts w:ascii="Arial" w:hAnsi="Arial" w:cs="Arial"/>
          <w:color w:val="000000" w:themeColor="text1"/>
        </w:rPr>
        <w:t>in raising</w:t>
      </w:r>
      <w:r w:rsidR="00C53573">
        <w:rPr>
          <w:rFonts w:ascii="Arial" w:hAnsi="Arial" w:cs="Arial"/>
          <w:color w:val="000000" w:themeColor="text1"/>
        </w:rPr>
        <w:t xml:space="preserve"> and having children feel accomplished as they have contributed to the world.</w:t>
      </w:r>
      <w:r w:rsidR="00F2591A">
        <w:rPr>
          <w:rFonts w:ascii="Arial" w:hAnsi="Arial" w:cs="Arial"/>
          <w:color w:val="000000" w:themeColor="text1"/>
        </w:rPr>
        <w:t xml:space="preserve"> Stagnation means ‘failure’ to be able to contribute to the society. When an individual during their middle-adulthood stage is stagnant they feel uninvolved with the society as they have no contribution to render, being self-centred and no effort to improve themselves.</w:t>
      </w:r>
    </w:p>
    <w:p w14:paraId="385583A6" w14:textId="77777777" w:rsidR="0026058A" w:rsidRDefault="0026058A" w:rsidP="001D412A">
      <w:pPr>
        <w:rPr>
          <w:rFonts w:cstheme="minorHAnsi"/>
          <w:sz w:val="56"/>
          <w:szCs w:val="56"/>
        </w:rPr>
      </w:pPr>
    </w:p>
    <w:p w14:paraId="2A7A52E9" w14:textId="77777777" w:rsidR="0026058A" w:rsidRDefault="0026058A" w:rsidP="001D412A">
      <w:pPr>
        <w:rPr>
          <w:rFonts w:cstheme="minorHAnsi"/>
          <w:sz w:val="56"/>
          <w:szCs w:val="56"/>
        </w:rPr>
      </w:pPr>
    </w:p>
    <w:p w14:paraId="698EE477" w14:textId="43A84C0C" w:rsidR="003B704A" w:rsidRPr="0026058A" w:rsidRDefault="00A35ACB" w:rsidP="001D412A">
      <w:pPr>
        <w:rPr>
          <w:rFonts w:ascii="Arial" w:hAnsi="Arial" w:cs="Arial"/>
          <w:color w:val="000000" w:themeColor="text1"/>
        </w:rPr>
      </w:pPr>
      <w:r>
        <w:rPr>
          <w:rFonts w:cstheme="minorHAnsi"/>
          <w:sz w:val="56"/>
          <w:szCs w:val="56"/>
        </w:rPr>
        <w:lastRenderedPageBreak/>
        <w:t xml:space="preserve">Social Learning </w:t>
      </w:r>
      <w:r w:rsidR="00E64E81">
        <w:rPr>
          <w:rFonts w:cstheme="minorHAnsi"/>
          <w:sz w:val="56"/>
          <w:szCs w:val="56"/>
        </w:rPr>
        <w:t>theory</w:t>
      </w:r>
    </w:p>
    <w:p w14:paraId="6B6851B5" w14:textId="77777777" w:rsidR="006358B0" w:rsidRDefault="006358B0" w:rsidP="001D412A">
      <w:pPr>
        <w:rPr>
          <w:rFonts w:ascii="Arial" w:hAnsi="Arial" w:cs="Arial"/>
          <w:sz w:val="22"/>
          <w:szCs w:val="22"/>
        </w:rPr>
      </w:pPr>
    </w:p>
    <w:p w14:paraId="324A84D3" w14:textId="77777777" w:rsidR="006358B0" w:rsidRDefault="006358B0" w:rsidP="001D412A">
      <w:pPr>
        <w:rPr>
          <w:rFonts w:ascii="Arial" w:hAnsi="Arial" w:cs="Arial"/>
          <w:sz w:val="22"/>
          <w:szCs w:val="22"/>
        </w:rPr>
      </w:pPr>
    </w:p>
    <w:p w14:paraId="0EF61BFE" w14:textId="77777777" w:rsidR="006358B0" w:rsidRDefault="006358B0" w:rsidP="001D412A">
      <w:pPr>
        <w:rPr>
          <w:rFonts w:ascii="Arial" w:hAnsi="Arial" w:cs="Arial"/>
          <w:sz w:val="22"/>
          <w:szCs w:val="22"/>
        </w:rPr>
      </w:pPr>
    </w:p>
    <w:p w14:paraId="3D7284ED" w14:textId="77777777" w:rsidR="006358B0" w:rsidRPr="00F315BC" w:rsidRDefault="006358B0" w:rsidP="006358B0">
      <w:pPr>
        <w:rPr>
          <w:rFonts w:ascii="Arial" w:hAnsi="Arial" w:cs="Arial"/>
        </w:rPr>
      </w:pPr>
    </w:p>
    <w:p w14:paraId="71472656" w14:textId="7BB92A7A" w:rsidR="006358B0" w:rsidRPr="00F315BC" w:rsidRDefault="00D04186" w:rsidP="006358B0">
      <w:pPr>
        <w:rPr>
          <w:rFonts w:ascii="Arial" w:hAnsi="Arial" w:cs="Arial"/>
        </w:rPr>
      </w:pPr>
      <w:r>
        <w:rPr>
          <w:rFonts w:ascii="Arial" w:hAnsi="Arial" w:cs="Arial"/>
        </w:rPr>
        <w:t xml:space="preserve">        </w:t>
      </w:r>
      <w:r w:rsidR="006358B0" w:rsidRPr="00F315BC">
        <w:rPr>
          <w:rFonts w:ascii="Arial" w:hAnsi="Arial" w:cs="Arial"/>
        </w:rPr>
        <w:t>Social learning theory is a psychological perspective that emphasizes the role of observation and imitation in learning behaviour. This perspective suggests that individuals learn by observing the behaviour of others and the consequences of that behaviour. According to social learning theory, behaviour can be learned through modelling, or imitating the behaviour of others.</w:t>
      </w:r>
      <w:r>
        <w:rPr>
          <w:rFonts w:ascii="Arial" w:hAnsi="Arial" w:cs="Arial"/>
        </w:rPr>
        <w:t xml:space="preserve"> </w:t>
      </w:r>
      <w:r w:rsidR="006358B0" w:rsidRPr="00F315BC">
        <w:rPr>
          <w:rFonts w:ascii="Arial" w:hAnsi="Arial" w:cs="Arial"/>
        </w:rPr>
        <w:t>One-way social learning theory can impact my life is by helping me understand how my behaviour can be influenced by the behaviour of those around me. For example, if I want to adopt a new behaviour, such as practicing mindfulness, I can seek out role models who engage in that behaviour and model their actions. Additionally, social learning theory can help me be more aware of the impact my behaviour may have on others, as they may be observing and modelling my behaviour.</w:t>
      </w:r>
    </w:p>
    <w:p w14:paraId="1DB7AD70" w14:textId="5640531C" w:rsidR="006358B0" w:rsidRPr="00F315BC" w:rsidRDefault="00D04186" w:rsidP="006358B0">
      <w:pPr>
        <w:rPr>
          <w:rFonts w:ascii="Arial" w:hAnsi="Arial" w:cs="Arial"/>
        </w:rPr>
      </w:pPr>
      <w:r>
        <w:rPr>
          <w:rFonts w:ascii="Arial" w:hAnsi="Arial" w:cs="Arial"/>
        </w:rPr>
        <w:t xml:space="preserve"> </w:t>
      </w:r>
    </w:p>
    <w:p w14:paraId="2A856B92" w14:textId="79226FC3" w:rsidR="006358B0" w:rsidRPr="00F315BC" w:rsidRDefault="00D04186" w:rsidP="006358B0">
      <w:pPr>
        <w:rPr>
          <w:rFonts w:ascii="Arial" w:hAnsi="Arial" w:cs="Arial"/>
        </w:rPr>
      </w:pPr>
      <w:r>
        <w:rPr>
          <w:rFonts w:ascii="Arial" w:hAnsi="Arial" w:cs="Arial"/>
        </w:rPr>
        <w:t xml:space="preserve">        </w:t>
      </w:r>
      <w:r w:rsidR="006358B0" w:rsidRPr="00F315BC">
        <w:rPr>
          <w:rFonts w:ascii="Arial" w:hAnsi="Arial" w:cs="Arial"/>
        </w:rPr>
        <w:t>In conclusion, the three psychological perspectives of behaviourism, social learning theory, and humanistic approach provide valuable insights into human behaviour and development. By understanding these perspectives, I can use their principles and concepts to impact my own life in positive ways, such as modifying my behaviour through reinforcement and punishment, modelling positive behaviour, and prioritizing personal growth and self-actualization.</w:t>
      </w:r>
    </w:p>
    <w:p w14:paraId="5B7C7743" w14:textId="77777777" w:rsidR="006358B0" w:rsidRDefault="006358B0" w:rsidP="006358B0">
      <w:pPr>
        <w:rPr>
          <w:rFonts w:ascii="Arial" w:hAnsi="Arial" w:cs="Arial"/>
          <w:b/>
          <w:bCs/>
          <w:color w:val="FF0000"/>
          <w:highlight w:val="yellow"/>
          <w:u w:val="single"/>
        </w:rPr>
      </w:pPr>
    </w:p>
    <w:p w14:paraId="1E124644" w14:textId="77777777" w:rsidR="006358B0" w:rsidRPr="006358B0" w:rsidRDefault="006358B0" w:rsidP="001D412A">
      <w:pPr>
        <w:rPr>
          <w:rFonts w:ascii="Arial" w:hAnsi="Arial" w:cs="Arial"/>
          <w:sz w:val="22"/>
          <w:szCs w:val="22"/>
        </w:rPr>
      </w:pPr>
    </w:p>
    <w:p w14:paraId="29DFA7DC" w14:textId="77777777" w:rsidR="00E64E81" w:rsidRDefault="00E64E81" w:rsidP="001D412A">
      <w:pPr>
        <w:rPr>
          <w:rFonts w:cstheme="minorHAnsi"/>
          <w:sz w:val="56"/>
          <w:szCs w:val="56"/>
        </w:rPr>
      </w:pPr>
    </w:p>
    <w:p w14:paraId="5E51C095" w14:textId="77777777" w:rsidR="00E64E81" w:rsidRDefault="00E64E81" w:rsidP="001D412A">
      <w:pPr>
        <w:rPr>
          <w:rFonts w:cstheme="minorHAnsi"/>
          <w:sz w:val="56"/>
          <w:szCs w:val="56"/>
        </w:rPr>
      </w:pPr>
    </w:p>
    <w:p w14:paraId="0155F8E9" w14:textId="77777777" w:rsidR="00E64E81" w:rsidRDefault="00E64E81" w:rsidP="001D412A">
      <w:pPr>
        <w:rPr>
          <w:rFonts w:cstheme="minorHAnsi"/>
          <w:sz w:val="56"/>
          <w:szCs w:val="56"/>
        </w:rPr>
      </w:pPr>
    </w:p>
    <w:p w14:paraId="5A3AC1E2" w14:textId="77777777" w:rsidR="00E64E81" w:rsidRDefault="00E64E81" w:rsidP="001D412A">
      <w:pPr>
        <w:rPr>
          <w:rFonts w:cstheme="minorHAnsi"/>
          <w:sz w:val="56"/>
          <w:szCs w:val="56"/>
        </w:rPr>
      </w:pPr>
    </w:p>
    <w:p w14:paraId="1B2CE0A2" w14:textId="77777777" w:rsidR="00E64E81" w:rsidRDefault="00E64E81" w:rsidP="001D412A">
      <w:pPr>
        <w:rPr>
          <w:rFonts w:cstheme="minorHAnsi"/>
          <w:sz w:val="56"/>
          <w:szCs w:val="56"/>
        </w:rPr>
      </w:pPr>
    </w:p>
    <w:p w14:paraId="23B26A84" w14:textId="77777777" w:rsidR="00E64E81" w:rsidRDefault="00E64E81" w:rsidP="001D412A">
      <w:pPr>
        <w:rPr>
          <w:rFonts w:cstheme="minorHAnsi"/>
          <w:sz w:val="56"/>
          <w:szCs w:val="56"/>
        </w:rPr>
      </w:pPr>
    </w:p>
    <w:p w14:paraId="0EACFE42" w14:textId="77777777" w:rsidR="00E64E81" w:rsidRDefault="00E64E81" w:rsidP="001D412A">
      <w:pPr>
        <w:rPr>
          <w:rFonts w:cstheme="minorHAnsi"/>
          <w:sz w:val="56"/>
          <w:szCs w:val="56"/>
        </w:rPr>
      </w:pPr>
    </w:p>
    <w:p w14:paraId="1DA2D536" w14:textId="77777777" w:rsidR="00E64E81" w:rsidRDefault="00E64E81" w:rsidP="001D412A">
      <w:pPr>
        <w:rPr>
          <w:rFonts w:cstheme="minorHAnsi"/>
          <w:sz w:val="56"/>
          <w:szCs w:val="56"/>
        </w:rPr>
      </w:pPr>
    </w:p>
    <w:p w14:paraId="1E7F76CA" w14:textId="2B924084" w:rsidR="00E64E81" w:rsidRDefault="00832673" w:rsidP="001D412A">
      <w:pPr>
        <w:rPr>
          <w:rFonts w:cstheme="minorHAnsi"/>
          <w:sz w:val="56"/>
          <w:szCs w:val="56"/>
        </w:rPr>
      </w:pPr>
      <w:r>
        <w:rPr>
          <w:rFonts w:cstheme="minorHAnsi"/>
          <w:sz w:val="56"/>
          <w:szCs w:val="56"/>
        </w:rPr>
        <w:lastRenderedPageBreak/>
        <w:t>Applying psychologic</w:t>
      </w:r>
      <w:r w:rsidR="004B1184">
        <w:rPr>
          <w:rFonts w:cstheme="minorHAnsi"/>
          <w:sz w:val="56"/>
          <w:szCs w:val="56"/>
        </w:rPr>
        <w:t>al perspectives taught under psychology in health and social care</w:t>
      </w:r>
      <w:r w:rsidR="00F66203">
        <w:rPr>
          <w:rFonts w:cstheme="minorHAnsi"/>
          <w:sz w:val="56"/>
          <w:szCs w:val="56"/>
        </w:rPr>
        <w:t xml:space="preserve"> in my current and future job setting.</w:t>
      </w:r>
    </w:p>
    <w:p w14:paraId="1AFCDB5B" w14:textId="77777777" w:rsidR="00F66203" w:rsidRDefault="00F66203" w:rsidP="001D412A">
      <w:pPr>
        <w:rPr>
          <w:rFonts w:cstheme="minorHAnsi"/>
          <w:sz w:val="56"/>
          <w:szCs w:val="56"/>
        </w:rPr>
      </w:pPr>
    </w:p>
    <w:p w14:paraId="7177FFD5" w14:textId="77777777" w:rsidR="00F66203" w:rsidRDefault="00F66203" w:rsidP="001D412A">
      <w:pPr>
        <w:rPr>
          <w:rFonts w:cstheme="minorHAnsi"/>
          <w:sz w:val="56"/>
          <w:szCs w:val="56"/>
        </w:rPr>
      </w:pPr>
    </w:p>
    <w:p w14:paraId="577EB37E" w14:textId="5DFEB1ED" w:rsidR="006358B0" w:rsidRPr="00015461" w:rsidRDefault="00D04186" w:rsidP="006358B0">
      <w:pPr>
        <w:rPr>
          <w:rFonts w:ascii="Arial" w:hAnsi="Arial" w:cs="Arial"/>
        </w:rPr>
      </w:pPr>
      <w:r>
        <w:rPr>
          <w:rFonts w:ascii="Arial" w:hAnsi="Arial" w:cs="Arial"/>
        </w:rPr>
        <w:t xml:space="preserve">             </w:t>
      </w:r>
      <w:r w:rsidR="006358B0" w:rsidRPr="00015461">
        <w:rPr>
          <w:rFonts w:ascii="Arial" w:hAnsi="Arial" w:cs="Arial"/>
        </w:rPr>
        <w:t>As a health and social care professional, understanding the Erik Erikson theory can be a valuable tool for working with clients across the lifespan. Erikson’s theory identifies eight stages of development that individuals go through from infancy to old age, each characterized by a specific psychosocial crisis or challenge that must be resolved for healthy development to occur. In this essay, I will discuss how I plan to apply the Erikson theory in my future work as a health and social care professional.</w:t>
      </w:r>
    </w:p>
    <w:p w14:paraId="32B8BB45" w14:textId="63ECEB16"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first stage in Erikson’s theory is infancy, characterized by the psychosocial crisis of trust versus mistrust. At this stage, infants develop a sense of trust in their caregivers and the world around them through consistent and responsive care. As a health and social care professional, I can support the development of trust in infants by providing safe and nurturing environments, responding to their needs promptly, and educating parents and caregivers on the importance of responsive care.</w:t>
      </w:r>
    </w:p>
    <w:p w14:paraId="73F51F61" w14:textId="7C4BDAF9"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second stage in Erikson’s theory is early childhood, characterized by the psychosocial crisis of autonomy versus shame and doubt. At this stage, children develop a sense of autonomy and self-control as they explore their environment and begin to assert their independence. As a health and social care professional, I can support the development of autonomy in young children by providing opportunities for exploration and play, encouraging decision-making, and recognizing and validating their feelings.</w:t>
      </w:r>
    </w:p>
    <w:p w14:paraId="1DC1B9DC" w14:textId="436D6AC3"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third stage in Erikson’s theory is preschool, characterized by the psychosocial crisis of initiative versus guilt. At this stage, children develop a sense of initiative as they begin to take on new challenges and responsibilities. As a health and social care professional, I can support the development of initiative in pre-schoolers by providing opportunities for creative play, encouraging problem-solving, and providing positive feedback and reinforcement.</w:t>
      </w:r>
    </w:p>
    <w:p w14:paraId="2C03FCDF" w14:textId="16BB2FAB"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fourth stage in Erikson’s theory is school age, characterized by the psychosocial crisis of industry versus inferiority. At this stage, children develop a sense of industry as they begin to master new skills and take on more responsibilities. As a health and social care professional, I can support the development of industry in school-age children by providing opportunities for skill-building, setting achievable goals, and recognizing and validating their achievements.</w:t>
      </w:r>
    </w:p>
    <w:p w14:paraId="3008C996" w14:textId="340E1849"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 xml:space="preserve">The fifth stage in Erikson’s theory is adolescence, characterized by the psychosocial crisis of identity versus role confusion. At this stage, adolescents </w:t>
      </w:r>
      <w:r w:rsidR="006358B0" w:rsidRPr="00015461">
        <w:rPr>
          <w:rFonts w:ascii="Arial" w:hAnsi="Arial" w:cs="Arial"/>
        </w:rPr>
        <w:lastRenderedPageBreak/>
        <w:t>develop a sense of identity as they explore their interests, values, and beliefs. As a health and social care professional, I can support the development of identity in adolescents by providing opportunities for self-expression, encouraging exploration of different interests and beliefs, and providing positive role models.</w:t>
      </w:r>
    </w:p>
    <w:p w14:paraId="5C2A3969" w14:textId="4FE8D106"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sixth stage in Erikson’s theory is young adulthood, characterized by the psychosocial crisis of intimacy versus isolation. At this stage, young adults develop intimate relationships with others and establish a sense of independence. As a health and social care professional, I can support the development of intimacy in young adults by providing opportunities for socialization, encouraging healthy relationships, and providing resources and education on healthy communication and boundaries.</w:t>
      </w:r>
    </w:p>
    <w:p w14:paraId="5AE95AA4" w14:textId="2B7130E8"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seventh stage in Erikson’s theory is middle adulthood, characterized by the psychosocial crisis of generativity versus stagnation. At this stage, adults develop a sense of generativity as they begin to contribute to society through work, family, and community involvement. As a health and social care professional, I can support the development of generativity in middle-aged adults by providing opportunities for community involvement, recognizing, and validating their contributions, and providing resources for personal and professional development.</w:t>
      </w:r>
    </w:p>
    <w:p w14:paraId="45473C31" w14:textId="5C00DE1D"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eighth stage in Erikson’s theory is late adulthood, characterized by the psychosocial crisis of integrity versus despair. At this stage, older adults reflect on their lives and develop a sense of integrity and acceptance of their past experiences. As a health and social care professional, I can support the development of integrity in older adults by providing opportunities for</w:t>
      </w:r>
      <w:r w:rsidR="006358B0">
        <w:rPr>
          <w:rFonts w:ascii="Arial" w:hAnsi="Arial" w:cs="Arial"/>
        </w:rPr>
        <w:t xml:space="preserve"> older people in the gerontology industry. </w:t>
      </w:r>
    </w:p>
    <w:p w14:paraId="58DCEBE1" w14:textId="77777777" w:rsidR="006358B0" w:rsidRPr="00C15621" w:rsidRDefault="006358B0" w:rsidP="006358B0">
      <w:pPr>
        <w:rPr>
          <w:rFonts w:ascii="Arial" w:hAnsi="Arial" w:cs="Arial"/>
          <w:b/>
          <w:bCs/>
        </w:rPr>
      </w:pPr>
    </w:p>
    <w:p w14:paraId="239E7D0D" w14:textId="77777777" w:rsidR="00F66203" w:rsidRPr="006358B0" w:rsidRDefault="00F66203" w:rsidP="001D412A">
      <w:pPr>
        <w:rPr>
          <w:rFonts w:ascii="Arial" w:hAnsi="Arial" w:cs="Arial"/>
          <w:sz w:val="22"/>
          <w:szCs w:val="22"/>
        </w:rPr>
      </w:pPr>
    </w:p>
    <w:p w14:paraId="12301A24" w14:textId="77777777" w:rsidR="00F66203" w:rsidRDefault="00F66203" w:rsidP="001D412A">
      <w:pPr>
        <w:rPr>
          <w:rFonts w:cstheme="minorHAnsi"/>
          <w:sz w:val="56"/>
          <w:szCs w:val="56"/>
        </w:rPr>
      </w:pPr>
    </w:p>
    <w:p w14:paraId="5A679651" w14:textId="77777777" w:rsidR="00F66203" w:rsidRDefault="00F66203" w:rsidP="001D412A">
      <w:pPr>
        <w:rPr>
          <w:rFonts w:cstheme="minorHAnsi"/>
          <w:sz w:val="56"/>
          <w:szCs w:val="56"/>
        </w:rPr>
      </w:pPr>
    </w:p>
    <w:p w14:paraId="52FE86F4" w14:textId="77777777" w:rsidR="00F66203" w:rsidRDefault="00F66203" w:rsidP="001D412A">
      <w:pPr>
        <w:rPr>
          <w:rFonts w:cstheme="minorHAnsi"/>
          <w:sz w:val="56"/>
          <w:szCs w:val="56"/>
        </w:rPr>
      </w:pPr>
    </w:p>
    <w:p w14:paraId="098C1D34" w14:textId="77777777" w:rsidR="00F66203" w:rsidRDefault="00F66203" w:rsidP="001D412A">
      <w:pPr>
        <w:rPr>
          <w:rFonts w:cstheme="minorHAnsi"/>
          <w:sz w:val="56"/>
          <w:szCs w:val="56"/>
        </w:rPr>
      </w:pPr>
    </w:p>
    <w:p w14:paraId="5F491035" w14:textId="77777777" w:rsidR="00F66203" w:rsidRDefault="00F66203" w:rsidP="001D412A">
      <w:pPr>
        <w:rPr>
          <w:rFonts w:cstheme="minorHAnsi"/>
          <w:sz w:val="56"/>
          <w:szCs w:val="56"/>
        </w:rPr>
      </w:pPr>
    </w:p>
    <w:p w14:paraId="10FFA390" w14:textId="77777777" w:rsidR="00F66203" w:rsidRDefault="00F66203" w:rsidP="001D412A">
      <w:pPr>
        <w:rPr>
          <w:rFonts w:cstheme="minorHAnsi"/>
          <w:sz w:val="56"/>
          <w:szCs w:val="56"/>
        </w:rPr>
      </w:pPr>
    </w:p>
    <w:p w14:paraId="3A328AC7" w14:textId="77777777" w:rsidR="00F66203" w:rsidRDefault="00F66203" w:rsidP="001D412A">
      <w:pPr>
        <w:rPr>
          <w:rFonts w:cstheme="minorHAnsi"/>
          <w:sz w:val="56"/>
          <w:szCs w:val="56"/>
        </w:rPr>
      </w:pPr>
    </w:p>
    <w:p w14:paraId="4002C85D" w14:textId="77777777" w:rsidR="00F66203" w:rsidRDefault="00F66203" w:rsidP="001D412A">
      <w:pPr>
        <w:rPr>
          <w:rFonts w:cstheme="minorHAnsi"/>
          <w:sz w:val="56"/>
          <w:szCs w:val="56"/>
        </w:rPr>
      </w:pPr>
    </w:p>
    <w:p w14:paraId="3D0F2765" w14:textId="77777777" w:rsidR="00F2591A" w:rsidRDefault="00F2591A" w:rsidP="001D412A">
      <w:pPr>
        <w:rPr>
          <w:rFonts w:cstheme="minorHAnsi"/>
          <w:sz w:val="56"/>
          <w:szCs w:val="56"/>
        </w:rPr>
      </w:pPr>
    </w:p>
    <w:p w14:paraId="0E0DED90" w14:textId="77777777" w:rsidR="00F2591A" w:rsidRDefault="00F2591A" w:rsidP="001D412A">
      <w:pPr>
        <w:rPr>
          <w:rFonts w:cstheme="minorHAnsi"/>
          <w:sz w:val="56"/>
          <w:szCs w:val="56"/>
        </w:rPr>
      </w:pPr>
    </w:p>
    <w:p w14:paraId="34AE8D6A" w14:textId="77777777" w:rsidR="00F2591A" w:rsidRDefault="00F2591A" w:rsidP="001D412A">
      <w:pPr>
        <w:rPr>
          <w:rFonts w:cstheme="minorHAnsi"/>
          <w:sz w:val="56"/>
          <w:szCs w:val="56"/>
        </w:rPr>
      </w:pPr>
    </w:p>
    <w:p w14:paraId="4C476790" w14:textId="09B27E6F" w:rsidR="00F66203" w:rsidRDefault="00C341DF" w:rsidP="001D412A">
      <w:pPr>
        <w:rPr>
          <w:rFonts w:cstheme="minorHAnsi"/>
          <w:sz w:val="56"/>
          <w:szCs w:val="56"/>
        </w:rPr>
      </w:pPr>
      <w:r>
        <w:rPr>
          <w:rFonts w:cstheme="minorHAnsi"/>
          <w:sz w:val="56"/>
          <w:szCs w:val="56"/>
        </w:rPr>
        <w:t>Conclusion.</w:t>
      </w:r>
    </w:p>
    <w:p w14:paraId="6A5CE151" w14:textId="77777777" w:rsidR="00C341DF" w:rsidRDefault="00C341DF" w:rsidP="001D412A">
      <w:pPr>
        <w:rPr>
          <w:rFonts w:cstheme="minorHAnsi"/>
          <w:sz w:val="56"/>
          <w:szCs w:val="56"/>
        </w:rPr>
      </w:pPr>
    </w:p>
    <w:p w14:paraId="083CD0BF" w14:textId="77777777" w:rsidR="00C341DF" w:rsidRPr="00F2591A" w:rsidRDefault="00C341DF" w:rsidP="001D412A">
      <w:pPr>
        <w:rPr>
          <w:rFonts w:ascii="Arial" w:hAnsi="Arial" w:cs="Arial"/>
          <w:sz w:val="22"/>
          <w:szCs w:val="22"/>
        </w:rPr>
      </w:pPr>
    </w:p>
    <w:p w14:paraId="33D34DB5" w14:textId="467D9DF8" w:rsidR="00F2591A" w:rsidRPr="00015461" w:rsidRDefault="00F2591A" w:rsidP="00F2591A">
      <w:pPr>
        <w:rPr>
          <w:rFonts w:ascii="Arial" w:hAnsi="Arial" w:cs="Arial"/>
          <w:color w:val="000000" w:themeColor="text1"/>
        </w:rPr>
      </w:pPr>
      <w:r>
        <w:rPr>
          <w:rFonts w:ascii="Arial" w:hAnsi="Arial" w:cs="Arial"/>
          <w:color w:val="000000" w:themeColor="text1"/>
        </w:rPr>
        <w:t xml:space="preserve">         </w:t>
      </w:r>
      <w:r w:rsidR="0079460A">
        <w:rPr>
          <w:rFonts w:ascii="Arial" w:hAnsi="Arial" w:cs="Arial"/>
          <w:color w:val="000000" w:themeColor="text1"/>
        </w:rPr>
        <w:t>The sum of everything stated so far,</w:t>
      </w:r>
      <w:r w:rsidRPr="00015461">
        <w:rPr>
          <w:rFonts w:ascii="Arial" w:hAnsi="Arial" w:cs="Arial"/>
          <w:color w:val="000000" w:themeColor="text1"/>
        </w:rPr>
        <w:t xml:space="preserve"> Erikson's theory of psychological life span has contributed significantly to the field of developmental psychology, it is not without its limitations and criticisms. The theory may not be applicable to individuals from different cultures and historical contexts, and the stages are not clearly defined. The theory is also criticized for being too deterministic and ignoring individual differences in personality and temperament. Additionally, Erikson's theory does not consider the role of social structures and institutions in shaping human development. Despite these criticisms, Erikson's theory remains a significant contribution to the field of developmental psychology and has influenced the development of other theories of human development.</w:t>
      </w:r>
    </w:p>
    <w:p w14:paraId="4C58F537" w14:textId="77777777" w:rsidR="00F2591A" w:rsidRPr="006358B0" w:rsidRDefault="00F2591A" w:rsidP="00F2591A">
      <w:pPr>
        <w:rPr>
          <w:rFonts w:ascii="Arial" w:hAnsi="Arial" w:cs="Arial"/>
          <w:sz w:val="22"/>
          <w:szCs w:val="22"/>
        </w:rPr>
      </w:pPr>
    </w:p>
    <w:p w14:paraId="2020ED94" w14:textId="77777777" w:rsidR="00C341DF" w:rsidRPr="00F2591A" w:rsidRDefault="00C341DF" w:rsidP="001D412A">
      <w:pPr>
        <w:rPr>
          <w:rFonts w:ascii="Arial" w:hAnsi="Arial" w:cs="Arial"/>
          <w:sz w:val="22"/>
          <w:szCs w:val="22"/>
        </w:rPr>
      </w:pPr>
    </w:p>
    <w:p w14:paraId="2A471777" w14:textId="77777777" w:rsidR="00C341DF" w:rsidRDefault="00C341DF" w:rsidP="001D412A">
      <w:pPr>
        <w:rPr>
          <w:rFonts w:cstheme="minorHAnsi"/>
          <w:sz w:val="56"/>
          <w:szCs w:val="56"/>
        </w:rPr>
      </w:pPr>
    </w:p>
    <w:p w14:paraId="045BFBC3" w14:textId="77777777" w:rsidR="00C341DF" w:rsidRDefault="00C341DF" w:rsidP="001D412A">
      <w:pPr>
        <w:rPr>
          <w:rFonts w:cstheme="minorHAnsi"/>
          <w:sz w:val="56"/>
          <w:szCs w:val="56"/>
        </w:rPr>
      </w:pPr>
    </w:p>
    <w:p w14:paraId="57D61EE9" w14:textId="77777777" w:rsidR="00C341DF" w:rsidRDefault="00C341DF" w:rsidP="001D412A">
      <w:pPr>
        <w:rPr>
          <w:rFonts w:cstheme="minorHAnsi"/>
          <w:sz w:val="56"/>
          <w:szCs w:val="56"/>
        </w:rPr>
      </w:pPr>
    </w:p>
    <w:p w14:paraId="4C6CBDE4" w14:textId="77777777" w:rsidR="00C341DF" w:rsidRDefault="00C341DF" w:rsidP="001D412A">
      <w:pPr>
        <w:rPr>
          <w:rFonts w:cstheme="minorHAnsi"/>
          <w:sz w:val="56"/>
          <w:szCs w:val="56"/>
        </w:rPr>
      </w:pPr>
    </w:p>
    <w:p w14:paraId="02BDA73A" w14:textId="77777777" w:rsidR="00C341DF" w:rsidRDefault="00C341DF" w:rsidP="001D412A">
      <w:pPr>
        <w:rPr>
          <w:rFonts w:cstheme="minorHAnsi"/>
          <w:sz w:val="56"/>
          <w:szCs w:val="56"/>
        </w:rPr>
      </w:pPr>
    </w:p>
    <w:p w14:paraId="40C515EA" w14:textId="77777777" w:rsidR="00C341DF" w:rsidRDefault="00C341DF" w:rsidP="001D412A">
      <w:pPr>
        <w:rPr>
          <w:rFonts w:cstheme="minorHAnsi"/>
          <w:sz w:val="56"/>
          <w:szCs w:val="56"/>
        </w:rPr>
      </w:pPr>
    </w:p>
    <w:p w14:paraId="63E6948A" w14:textId="77777777" w:rsidR="00C341DF" w:rsidRDefault="00C341DF" w:rsidP="001D412A">
      <w:pPr>
        <w:rPr>
          <w:rFonts w:cstheme="minorHAnsi"/>
          <w:sz w:val="56"/>
          <w:szCs w:val="56"/>
        </w:rPr>
      </w:pPr>
    </w:p>
    <w:p w14:paraId="1FDD5D82" w14:textId="77777777" w:rsidR="00C341DF" w:rsidRDefault="00C341DF" w:rsidP="001D412A">
      <w:pPr>
        <w:rPr>
          <w:rFonts w:cstheme="minorHAnsi"/>
          <w:sz w:val="56"/>
          <w:szCs w:val="56"/>
        </w:rPr>
      </w:pPr>
    </w:p>
    <w:p w14:paraId="0A5902DF" w14:textId="77777777" w:rsidR="00C341DF" w:rsidRDefault="00C341DF" w:rsidP="001D412A">
      <w:pPr>
        <w:rPr>
          <w:rFonts w:cstheme="minorHAnsi"/>
          <w:sz w:val="56"/>
          <w:szCs w:val="56"/>
        </w:rPr>
      </w:pPr>
    </w:p>
    <w:p w14:paraId="13CFD2CC" w14:textId="77777777" w:rsidR="00C341DF" w:rsidRDefault="00C341DF" w:rsidP="001D412A">
      <w:pPr>
        <w:rPr>
          <w:rFonts w:cstheme="minorHAnsi"/>
          <w:sz w:val="56"/>
          <w:szCs w:val="56"/>
        </w:rPr>
      </w:pPr>
    </w:p>
    <w:p w14:paraId="26D68EEA" w14:textId="77777777" w:rsidR="00C341DF" w:rsidRDefault="00C341DF" w:rsidP="001D412A">
      <w:pPr>
        <w:rPr>
          <w:rFonts w:cstheme="minorHAnsi"/>
          <w:sz w:val="56"/>
          <w:szCs w:val="56"/>
        </w:rPr>
      </w:pPr>
    </w:p>
    <w:p w14:paraId="10356055" w14:textId="77777777" w:rsidR="00C341DF" w:rsidRDefault="00C341DF" w:rsidP="001D412A">
      <w:pPr>
        <w:rPr>
          <w:rFonts w:cstheme="minorHAnsi"/>
          <w:sz w:val="56"/>
          <w:szCs w:val="56"/>
        </w:rPr>
      </w:pPr>
    </w:p>
    <w:p w14:paraId="18A9EC3F" w14:textId="77777777" w:rsidR="00C341DF" w:rsidRDefault="00C341DF" w:rsidP="001D412A">
      <w:pPr>
        <w:rPr>
          <w:rFonts w:cstheme="minorHAnsi"/>
          <w:sz w:val="56"/>
          <w:szCs w:val="56"/>
        </w:rPr>
      </w:pPr>
      <w:r>
        <w:rPr>
          <w:rFonts w:cstheme="minorHAnsi"/>
          <w:sz w:val="56"/>
          <w:szCs w:val="56"/>
        </w:rPr>
        <w:lastRenderedPageBreak/>
        <w:t>References.</w:t>
      </w:r>
    </w:p>
    <w:p w14:paraId="49D8FE2F" w14:textId="77777777" w:rsidR="00F66203" w:rsidRDefault="00F66203" w:rsidP="001D412A">
      <w:pPr>
        <w:rPr>
          <w:rFonts w:cstheme="minorHAnsi"/>
          <w:sz w:val="56"/>
          <w:szCs w:val="56"/>
        </w:rPr>
      </w:pPr>
    </w:p>
    <w:p w14:paraId="682BA9E7" w14:textId="77777777" w:rsidR="0026058A" w:rsidRPr="0026058A" w:rsidRDefault="0026058A" w:rsidP="0026058A">
      <w:pPr>
        <w:pStyle w:val="ListParagraph"/>
        <w:numPr>
          <w:ilvl w:val="0"/>
          <w:numId w:val="1"/>
        </w:numPr>
        <w:rPr>
          <w:rFonts w:ascii="Arial" w:hAnsi="Arial" w:cs="Arial"/>
        </w:rPr>
      </w:pPr>
      <w:r w:rsidRPr="0026058A">
        <w:rPr>
          <w:rFonts w:ascii="Arial" w:hAnsi="Arial" w:cs="Arial"/>
        </w:rPr>
        <w:t>Bandura, A. (1977). Social learning theory. Englewood Cliffs, NJ: Prentice-Hall.</w:t>
      </w:r>
    </w:p>
    <w:p w14:paraId="0F220E3E" w14:textId="77777777" w:rsidR="006358B0" w:rsidRPr="0026058A" w:rsidRDefault="006358B0" w:rsidP="0026058A">
      <w:pPr>
        <w:pStyle w:val="ListParagraph"/>
        <w:numPr>
          <w:ilvl w:val="0"/>
          <w:numId w:val="1"/>
        </w:numPr>
        <w:rPr>
          <w:rFonts w:ascii="Arial" w:hAnsi="Arial" w:cs="Arial"/>
        </w:rPr>
      </w:pPr>
      <w:r w:rsidRPr="0026058A">
        <w:rPr>
          <w:rFonts w:ascii="Arial" w:hAnsi="Arial" w:cs="Arial"/>
        </w:rPr>
        <w:t>Erikson, E. H. (1950). Childhood and society. New York: Norton.</w:t>
      </w:r>
    </w:p>
    <w:p w14:paraId="06DF6519" w14:textId="77777777" w:rsidR="0026058A" w:rsidRPr="0026058A" w:rsidRDefault="006358B0" w:rsidP="0026058A">
      <w:pPr>
        <w:pStyle w:val="ListParagraph"/>
        <w:numPr>
          <w:ilvl w:val="0"/>
          <w:numId w:val="1"/>
        </w:numPr>
        <w:rPr>
          <w:rFonts w:ascii="Arial" w:hAnsi="Arial" w:cs="Arial"/>
        </w:rPr>
      </w:pPr>
      <w:r w:rsidRPr="0026058A">
        <w:rPr>
          <w:rFonts w:ascii="Arial" w:hAnsi="Arial" w:cs="Arial"/>
        </w:rPr>
        <w:t>Erikson, E. H. (1968). Identity: Youth and crisis. New York: Norton.</w:t>
      </w:r>
      <w:r w:rsidR="0026058A" w:rsidRPr="0026058A">
        <w:rPr>
          <w:rFonts w:ascii="Arial" w:hAnsi="Arial" w:cs="Arial"/>
        </w:rPr>
        <w:t xml:space="preserve"> </w:t>
      </w:r>
    </w:p>
    <w:p w14:paraId="249A6FCD" w14:textId="2BEB8F26" w:rsidR="0026058A" w:rsidRPr="0026058A" w:rsidRDefault="0026058A" w:rsidP="0026058A">
      <w:pPr>
        <w:pStyle w:val="ListParagraph"/>
        <w:numPr>
          <w:ilvl w:val="0"/>
          <w:numId w:val="1"/>
        </w:numPr>
        <w:rPr>
          <w:rFonts w:ascii="Arial" w:hAnsi="Arial" w:cs="Arial"/>
        </w:rPr>
      </w:pPr>
      <w:r w:rsidRPr="0026058A">
        <w:rPr>
          <w:rFonts w:ascii="Arial" w:hAnsi="Arial" w:cs="Arial"/>
        </w:rPr>
        <w:t>Maslow, A. H. (1943). A theory of human motivation. Psychological Review, 50(4), 370-396.</w:t>
      </w:r>
    </w:p>
    <w:p w14:paraId="56DFCD02" w14:textId="77777777" w:rsidR="00F2591A" w:rsidRPr="0026058A" w:rsidRDefault="006358B0" w:rsidP="0026058A">
      <w:pPr>
        <w:pStyle w:val="ListParagraph"/>
        <w:numPr>
          <w:ilvl w:val="0"/>
          <w:numId w:val="1"/>
        </w:numPr>
        <w:rPr>
          <w:rFonts w:ascii="Arial" w:hAnsi="Arial" w:cs="Arial"/>
        </w:rPr>
      </w:pPr>
      <w:r w:rsidRPr="0026058A">
        <w:rPr>
          <w:rFonts w:ascii="Arial" w:hAnsi="Arial" w:cs="Arial"/>
        </w:rPr>
        <w:t xml:space="preserve">McLeod, S. A. (2018). Erik Erikson's stages of psychosocial development. </w:t>
      </w:r>
    </w:p>
    <w:p w14:paraId="31186FE9" w14:textId="643A99A9" w:rsidR="006358B0" w:rsidRPr="0026058A" w:rsidRDefault="006358B0" w:rsidP="0026058A">
      <w:pPr>
        <w:pStyle w:val="ListParagraph"/>
        <w:numPr>
          <w:ilvl w:val="0"/>
          <w:numId w:val="1"/>
        </w:numPr>
        <w:rPr>
          <w:rFonts w:ascii="Arial" w:hAnsi="Arial" w:cs="Arial"/>
        </w:rPr>
      </w:pPr>
      <w:r w:rsidRPr="0026058A">
        <w:rPr>
          <w:rFonts w:ascii="Arial" w:hAnsi="Arial" w:cs="Arial"/>
        </w:rPr>
        <w:t xml:space="preserve">Simply Psychology. Retrieved from </w:t>
      </w:r>
      <w:hyperlink r:id="rId5" w:history="1">
        <w:r w:rsidRPr="0026058A">
          <w:rPr>
            <w:rStyle w:val="Hyperlink"/>
            <w:rFonts w:ascii="Arial" w:hAnsi="Arial" w:cs="Arial"/>
          </w:rPr>
          <w:t>https://www.simplypsychology.org/Erik-Erikson.html</w:t>
        </w:r>
      </w:hyperlink>
      <w:r w:rsidR="0026058A">
        <w:rPr>
          <w:rStyle w:val="Hyperlink"/>
          <w:rFonts w:ascii="Arial" w:hAnsi="Arial" w:cs="Arial"/>
        </w:rPr>
        <w:t xml:space="preserve">    accessed April 5</w:t>
      </w:r>
      <w:proofErr w:type="gramStart"/>
      <w:r w:rsidR="0026058A">
        <w:rPr>
          <w:rStyle w:val="Hyperlink"/>
          <w:rFonts w:ascii="Arial" w:hAnsi="Arial" w:cs="Arial"/>
        </w:rPr>
        <w:t xml:space="preserve"> 2023</w:t>
      </w:r>
      <w:proofErr w:type="gramEnd"/>
      <w:r w:rsidR="0026058A">
        <w:rPr>
          <w:rStyle w:val="Hyperlink"/>
          <w:rFonts w:ascii="Arial" w:hAnsi="Arial" w:cs="Arial"/>
        </w:rPr>
        <w:t>).</w:t>
      </w:r>
    </w:p>
    <w:p w14:paraId="6EBF4A71" w14:textId="298F7B12" w:rsidR="006358B0" w:rsidRPr="0026058A" w:rsidRDefault="006358B0" w:rsidP="0026058A">
      <w:pPr>
        <w:pStyle w:val="ListParagraph"/>
        <w:numPr>
          <w:ilvl w:val="0"/>
          <w:numId w:val="1"/>
        </w:numPr>
        <w:rPr>
          <w:rFonts w:ascii="Arial" w:hAnsi="Arial" w:cs="Arial"/>
        </w:rPr>
      </w:pPr>
      <w:r w:rsidRPr="0026058A">
        <w:rPr>
          <w:rFonts w:ascii="Arial" w:hAnsi="Arial" w:cs="Arial"/>
        </w:rPr>
        <w:t>Skinner, B. F. (1953). Science and human behaviour. New York: Macmillan.</w:t>
      </w:r>
    </w:p>
    <w:p w14:paraId="249C2DFD" w14:textId="77777777" w:rsidR="00F66203" w:rsidRPr="006358B0" w:rsidRDefault="00F66203" w:rsidP="001D412A">
      <w:pPr>
        <w:rPr>
          <w:rFonts w:ascii="Arial" w:hAnsi="Arial" w:cs="Arial"/>
          <w:sz w:val="22"/>
          <w:szCs w:val="22"/>
        </w:rPr>
      </w:pPr>
    </w:p>
    <w:p w14:paraId="169CFF61" w14:textId="77777777" w:rsidR="00F66203" w:rsidRDefault="00F66203" w:rsidP="001D412A">
      <w:pPr>
        <w:rPr>
          <w:rFonts w:cstheme="minorHAnsi"/>
          <w:sz w:val="56"/>
          <w:szCs w:val="56"/>
        </w:rPr>
      </w:pPr>
    </w:p>
    <w:p w14:paraId="1FFDF61F" w14:textId="77777777" w:rsidR="00F66203" w:rsidRDefault="00F66203" w:rsidP="001D412A">
      <w:pPr>
        <w:rPr>
          <w:rFonts w:cstheme="minorHAnsi"/>
          <w:sz w:val="56"/>
          <w:szCs w:val="56"/>
        </w:rPr>
      </w:pPr>
    </w:p>
    <w:p w14:paraId="6CD7BA7B" w14:textId="77777777" w:rsidR="00F66203" w:rsidRDefault="00F66203" w:rsidP="001D412A">
      <w:pPr>
        <w:rPr>
          <w:rFonts w:cstheme="minorHAnsi"/>
          <w:sz w:val="56"/>
          <w:szCs w:val="56"/>
        </w:rPr>
      </w:pPr>
    </w:p>
    <w:p w14:paraId="2B19FBDE" w14:textId="77777777" w:rsidR="00F66203" w:rsidRDefault="00F66203" w:rsidP="001D412A">
      <w:pPr>
        <w:rPr>
          <w:rFonts w:cstheme="minorHAnsi"/>
          <w:sz w:val="56"/>
          <w:szCs w:val="56"/>
        </w:rPr>
      </w:pPr>
    </w:p>
    <w:p w14:paraId="1EE03ECE" w14:textId="77777777" w:rsidR="00F66203" w:rsidRDefault="00F66203" w:rsidP="001D412A">
      <w:pPr>
        <w:rPr>
          <w:rFonts w:cstheme="minorHAnsi"/>
          <w:sz w:val="56"/>
          <w:szCs w:val="56"/>
        </w:rPr>
      </w:pPr>
    </w:p>
    <w:p w14:paraId="1BD61F6F" w14:textId="77777777" w:rsidR="001D412A" w:rsidRPr="00C803BD" w:rsidRDefault="001D412A" w:rsidP="001D412A">
      <w:pPr>
        <w:rPr>
          <w:rFonts w:cstheme="minorHAnsi"/>
          <w:sz w:val="56"/>
          <w:szCs w:val="56"/>
        </w:rPr>
      </w:pPr>
    </w:p>
    <w:p w14:paraId="00809A74" w14:textId="77777777" w:rsidR="001D412A" w:rsidRPr="001D412A" w:rsidRDefault="001D412A">
      <w:pPr>
        <w:rPr>
          <w:rFonts w:asciiTheme="majorHAnsi" w:hAnsiTheme="majorHAnsi" w:cstheme="majorHAnsi"/>
          <w:b/>
          <w:bCs/>
          <w:sz w:val="48"/>
          <w:szCs w:val="48"/>
          <w:lang w:val="en-US"/>
        </w:rPr>
      </w:pPr>
    </w:p>
    <w:sectPr w:rsidR="001D412A" w:rsidRPr="001D4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0B2DE0"/>
    <w:multiLevelType w:val="hybridMultilevel"/>
    <w:tmpl w:val="34D0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550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138"/>
    <w:rsid w:val="000132F2"/>
    <w:rsid w:val="001D412A"/>
    <w:rsid w:val="0026058A"/>
    <w:rsid w:val="00296A20"/>
    <w:rsid w:val="00324EDC"/>
    <w:rsid w:val="003306B4"/>
    <w:rsid w:val="00331138"/>
    <w:rsid w:val="003A2EB2"/>
    <w:rsid w:val="003B704A"/>
    <w:rsid w:val="004141DD"/>
    <w:rsid w:val="00482472"/>
    <w:rsid w:val="004B1184"/>
    <w:rsid w:val="004B67E2"/>
    <w:rsid w:val="004F012F"/>
    <w:rsid w:val="006358B0"/>
    <w:rsid w:val="00696CAD"/>
    <w:rsid w:val="006B09A7"/>
    <w:rsid w:val="006F0533"/>
    <w:rsid w:val="0079460A"/>
    <w:rsid w:val="0081063B"/>
    <w:rsid w:val="00832673"/>
    <w:rsid w:val="00834972"/>
    <w:rsid w:val="008910F8"/>
    <w:rsid w:val="008B47FE"/>
    <w:rsid w:val="008C7048"/>
    <w:rsid w:val="00914FBC"/>
    <w:rsid w:val="009A3545"/>
    <w:rsid w:val="009E4283"/>
    <w:rsid w:val="00A35ACB"/>
    <w:rsid w:val="00A363DF"/>
    <w:rsid w:val="00A93DFC"/>
    <w:rsid w:val="00AC4823"/>
    <w:rsid w:val="00B573CD"/>
    <w:rsid w:val="00B70BA2"/>
    <w:rsid w:val="00B9478E"/>
    <w:rsid w:val="00C341DF"/>
    <w:rsid w:val="00C53573"/>
    <w:rsid w:val="00CB4EEE"/>
    <w:rsid w:val="00D04186"/>
    <w:rsid w:val="00D30368"/>
    <w:rsid w:val="00E64E81"/>
    <w:rsid w:val="00F2591A"/>
    <w:rsid w:val="00F54756"/>
    <w:rsid w:val="00F66203"/>
    <w:rsid w:val="00F72429"/>
    <w:rsid w:val="00F90E0B"/>
    <w:rsid w:val="00FD5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9BF86E"/>
  <w15:chartTrackingRefBased/>
  <w15:docId w15:val="{702738BD-706A-2849-95A8-10C50AEB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58B0"/>
    <w:rPr>
      <w:color w:val="0563C1" w:themeColor="hyperlink"/>
      <w:u w:val="single"/>
    </w:rPr>
  </w:style>
  <w:style w:type="paragraph" w:styleId="ListParagraph">
    <w:name w:val="List Paragraph"/>
    <w:basedOn w:val="Normal"/>
    <w:uiPriority w:val="34"/>
    <w:qFormat/>
    <w:rsid w:val="0026058A"/>
    <w:pPr>
      <w:ind w:left="720"/>
      <w:contextualSpacing/>
    </w:pPr>
  </w:style>
  <w:style w:type="character" w:styleId="FollowedHyperlink">
    <w:name w:val="FollowedHyperlink"/>
    <w:basedOn w:val="DefaultParagraphFont"/>
    <w:uiPriority w:val="99"/>
    <w:semiHidden/>
    <w:unhideWhenUsed/>
    <w:rsid w:val="0026058A"/>
    <w:rPr>
      <w:color w:val="954F72" w:themeColor="followedHyperlink"/>
      <w:u w:val="single"/>
    </w:rPr>
  </w:style>
  <w:style w:type="paragraph" w:styleId="NormalWeb">
    <w:name w:val="Normal (Web)"/>
    <w:basedOn w:val="Normal"/>
    <w:uiPriority w:val="99"/>
    <w:semiHidden/>
    <w:unhideWhenUsed/>
    <w:rsid w:val="004141D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517736">
      <w:bodyDiv w:val="1"/>
      <w:marLeft w:val="0"/>
      <w:marRight w:val="0"/>
      <w:marTop w:val="0"/>
      <w:marBottom w:val="0"/>
      <w:divBdr>
        <w:top w:val="none" w:sz="0" w:space="0" w:color="auto"/>
        <w:left w:val="none" w:sz="0" w:space="0" w:color="auto"/>
        <w:bottom w:val="none" w:sz="0" w:space="0" w:color="auto"/>
        <w:right w:val="none" w:sz="0" w:space="0" w:color="auto"/>
      </w:divBdr>
    </w:div>
    <w:div w:id="1910647267">
      <w:bodyDiv w:val="1"/>
      <w:marLeft w:val="0"/>
      <w:marRight w:val="0"/>
      <w:marTop w:val="0"/>
      <w:marBottom w:val="0"/>
      <w:divBdr>
        <w:top w:val="none" w:sz="0" w:space="0" w:color="auto"/>
        <w:left w:val="none" w:sz="0" w:space="0" w:color="auto"/>
        <w:bottom w:val="none" w:sz="0" w:space="0" w:color="auto"/>
        <w:right w:val="none" w:sz="0" w:space="0" w:color="auto"/>
      </w:divBdr>
    </w:div>
    <w:div w:id="214318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implypsychology.org/Erik-Erikson.html"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emitopeatoyebi/Desktop/Pyscology%20assignment%202.%20by%20temi.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Pyscology assignment 2. by temi.dotx</Template>
  <TotalTime>105</TotalTime>
  <Pages>9</Pages>
  <Words>1743</Words>
  <Characters>9937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topzywhyte22@gmail.com</cp:lastModifiedBy>
  <cp:revision>15</cp:revision>
  <dcterms:created xsi:type="dcterms:W3CDTF">2023-03-30T13:54:00Z</dcterms:created>
  <dcterms:modified xsi:type="dcterms:W3CDTF">2023-04-19T20:36:00Z</dcterms:modified>
</cp:coreProperties>
</file>