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A028F" w14:textId="4EF32095" w:rsidR="004572B8" w:rsidRDefault="00B23AA7" w:rsidP="005052AB">
      <w:pPr>
        <w:jc w:val="center"/>
      </w:pPr>
      <w:r>
        <w:rPr>
          <w:noProof/>
        </w:rPr>
        <w:drawing>
          <wp:inline distT="0" distB="0" distL="0" distR="0" wp14:anchorId="6035D310" wp14:editId="6D8E0F7E">
            <wp:extent cx="5031521" cy="2643416"/>
            <wp:effectExtent l="0" t="0" r="0" b="0"/>
            <wp:docPr id="1" name="Picture 1" descr="Coming Soon Childhood, Education and Society, BA (Hon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ing Soon Childhood, Education and Society, BA (Hons) | University of Wales Trinity Saint David"/>
                    <pic:cNvPicPr>
                      <a:picLocks noChangeAspect="1"/>
                    </pic:cNvPicPr>
                  </pic:nvPicPr>
                  <pic:blipFill>
                    <a:blip r:embed="rId6"/>
                    <a:stretch/>
                  </pic:blipFill>
                  <pic:spPr bwMode="auto">
                    <a:xfrm>
                      <a:off x="0" y="0"/>
                      <a:ext cx="5068716" cy="2662957"/>
                    </a:xfrm>
                    <a:prstGeom prst="rect">
                      <a:avLst/>
                    </a:prstGeom>
                    <a:noFill/>
                    <a:ln>
                      <a:noFill/>
                    </a:ln>
                  </pic:spPr>
                </pic:pic>
              </a:graphicData>
            </a:graphic>
          </wp:inline>
        </w:drawing>
      </w:r>
    </w:p>
    <w:p w14:paraId="73FAF713" w14:textId="77777777" w:rsidR="005052AB" w:rsidRPr="005052AB" w:rsidRDefault="005052AB" w:rsidP="005052AB"/>
    <w:p w14:paraId="67BB0C3B" w14:textId="77777777" w:rsidR="005052AB" w:rsidRDefault="005052AB" w:rsidP="005052AB"/>
    <w:p w14:paraId="2B891EFA" w14:textId="46763011" w:rsidR="005052AB" w:rsidRDefault="005052AB" w:rsidP="005052AB">
      <w:pPr>
        <w:tabs>
          <w:tab w:val="left" w:pos="3466"/>
        </w:tabs>
      </w:pPr>
      <w:r>
        <w:tab/>
      </w:r>
    </w:p>
    <w:p w14:paraId="6BC0135B" w14:textId="77777777" w:rsidR="005052AB" w:rsidRDefault="005052AB" w:rsidP="005052AB">
      <w:pPr>
        <w:jc w:val="center"/>
        <w:rPr>
          <w:rFonts w:ascii="Arial" w:hAnsi="Arial" w:cs="Arial"/>
          <w:sz w:val="36"/>
          <w:szCs w:val="36"/>
        </w:rPr>
      </w:pPr>
    </w:p>
    <w:p w14:paraId="42B3889D" w14:textId="77777777" w:rsidR="005052AB" w:rsidRPr="00F93D8F" w:rsidRDefault="005052AB" w:rsidP="005052AB">
      <w:pPr>
        <w:jc w:val="center"/>
        <w:rPr>
          <w:rFonts w:ascii="Arial" w:hAnsi="Arial" w:cs="Arial"/>
          <w:sz w:val="36"/>
          <w:szCs w:val="36"/>
        </w:rPr>
      </w:pPr>
      <w:r w:rsidRPr="00F93D8F">
        <w:rPr>
          <w:rFonts w:ascii="Arial" w:hAnsi="Arial" w:cs="Arial"/>
          <w:sz w:val="36"/>
          <w:szCs w:val="36"/>
        </w:rPr>
        <w:t>BA (Hons) Leadership and Management Skills for the Workplace</w:t>
      </w:r>
    </w:p>
    <w:p w14:paraId="7C8CC0EE" w14:textId="77777777" w:rsidR="005052AB" w:rsidRPr="00F93D8F" w:rsidRDefault="005052AB" w:rsidP="005052AB">
      <w:pPr>
        <w:jc w:val="center"/>
        <w:rPr>
          <w:rFonts w:ascii="Arial" w:hAnsi="Arial" w:cs="Arial"/>
          <w:sz w:val="36"/>
          <w:szCs w:val="36"/>
        </w:rPr>
      </w:pPr>
    </w:p>
    <w:p w14:paraId="3ED258C1" w14:textId="77777777" w:rsidR="005052AB" w:rsidRDefault="005052AB" w:rsidP="005052AB"/>
    <w:p w14:paraId="26A3CC57" w14:textId="77777777" w:rsidR="005052AB" w:rsidRDefault="005052AB" w:rsidP="005052AB"/>
    <w:p w14:paraId="74E2F27B" w14:textId="77777777" w:rsidR="005052AB" w:rsidRDefault="005052AB" w:rsidP="005052AB"/>
    <w:p w14:paraId="417D4076" w14:textId="77777777" w:rsidR="005052AB" w:rsidRDefault="005052AB" w:rsidP="005052AB"/>
    <w:p w14:paraId="7D1EB85E" w14:textId="77777777" w:rsidR="005052AB" w:rsidRPr="001D300F" w:rsidRDefault="005052AB" w:rsidP="005052AB"/>
    <w:p w14:paraId="1E93F59F" w14:textId="77777777" w:rsidR="005052AB" w:rsidRPr="00286F35" w:rsidRDefault="005052AB" w:rsidP="005052AB">
      <w:pPr>
        <w:rPr>
          <w:rFonts w:ascii="Arial" w:hAnsi="Arial" w:cs="Arial"/>
          <w:sz w:val="28"/>
          <w:szCs w:val="28"/>
        </w:rPr>
      </w:pPr>
    </w:p>
    <w:p w14:paraId="2D4297D3" w14:textId="77777777" w:rsidR="005052AB" w:rsidRDefault="005052AB" w:rsidP="005052AB">
      <w:pPr>
        <w:rPr>
          <w:rFonts w:ascii="Arial" w:hAnsi="Arial" w:cs="Arial"/>
          <w:b/>
          <w:bCs/>
          <w:sz w:val="28"/>
          <w:szCs w:val="28"/>
        </w:rPr>
      </w:pPr>
      <w:r w:rsidRPr="00286F35">
        <w:rPr>
          <w:rFonts w:ascii="Arial" w:hAnsi="Arial" w:cs="Arial"/>
          <w:b/>
          <w:bCs/>
          <w:sz w:val="28"/>
          <w:szCs w:val="28"/>
        </w:rPr>
        <w:t>Research Methods for Business (LCLM6004)</w:t>
      </w:r>
    </w:p>
    <w:p w14:paraId="6EC742EE" w14:textId="77777777" w:rsidR="005052AB" w:rsidRDefault="005052AB" w:rsidP="005052AB">
      <w:pPr>
        <w:rPr>
          <w:rFonts w:ascii="Arial" w:hAnsi="Arial" w:cs="Arial"/>
          <w:b/>
          <w:bCs/>
          <w:sz w:val="28"/>
          <w:szCs w:val="28"/>
        </w:rPr>
      </w:pPr>
    </w:p>
    <w:p w14:paraId="6D5F9706" w14:textId="77777777" w:rsidR="005052AB" w:rsidRPr="00286F35" w:rsidRDefault="005052AB" w:rsidP="005052AB">
      <w:pPr>
        <w:rPr>
          <w:rFonts w:ascii="Arial" w:hAnsi="Arial" w:cs="Arial"/>
          <w:b/>
          <w:bCs/>
          <w:sz w:val="28"/>
          <w:szCs w:val="28"/>
        </w:rPr>
      </w:pPr>
    </w:p>
    <w:p w14:paraId="1947F033" w14:textId="304785F7" w:rsidR="005052AB" w:rsidRPr="00286F35" w:rsidRDefault="005052AB" w:rsidP="005052AB">
      <w:pPr>
        <w:spacing w:after="160" w:line="278" w:lineRule="auto"/>
        <w:rPr>
          <w:rFonts w:ascii="Arial" w:hAnsi="Arial" w:cs="Arial"/>
          <w:b/>
          <w:bCs/>
          <w:sz w:val="28"/>
          <w:szCs w:val="28"/>
        </w:rPr>
      </w:pPr>
      <w:r w:rsidRPr="00286F35">
        <w:rPr>
          <w:rFonts w:ascii="Arial" w:hAnsi="Arial" w:cs="Arial"/>
          <w:b/>
          <w:bCs/>
          <w:sz w:val="28"/>
          <w:szCs w:val="28"/>
        </w:rPr>
        <w:t>Assignment Title:</w:t>
      </w:r>
      <w:r w:rsidRPr="00D57A8D">
        <w:rPr>
          <w:rFonts w:ascii="Arial" w:hAnsi="Arial" w:cs="Arial"/>
          <w:b/>
          <w:bCs/>
          <w:sz w:val="28"/>
          <w:szCs w:val="28"/>
        </w:rPr>
        <w:t xml:space="preserve"> </w:t>
      </w:r>
      <w:r w:rsidR="00D57A8D" w:rsidRPr="00D57A8D">
        <w:rPr>
          <w:rFonts w:ascii="Arial" w:hAnsi="Arial" w:cs="Arial"/>
          <w:b/>
          <w:bCs/>
          <w:sz w:val="28"/>
          <w:szCs w:val="28"/>
        </w:rPr>
        <w:t>Leveraging Technology to Enhance Customer Service and Service Quality in Hospitality - A Case Study of Hilton Hotel</w:t>
      </w:r>
      <w:r w:rsidR="00B344C0">
        <w:rPr>
          <w:rFonts w:ascii="Arial" w:hAnsi="Arial" w:cs="Arial"/>
          <w:b/>
          <w:bCs/>
          <w:sz w:val="28"/>
          <w:szCs w:val="28"/>
        </w:rPr>
        <w:t>.</w:t>
      </w:r>
    </w:p>
    <w:p w14:paraId="77D687C6" w14:textId="77777777" w:rsidR="005052AB" w:rsidRPr="00B344C0" w:rsidRDefault="005052AB" w:rsidP="005052AB">
      <w:pPr>
        <w:rPr>
          <w:rFonts w:ascii="Arial" w:hAnsi="Arial" w:cs="Arial"/>
          <w:b/>
          <w:bCs/>
          <w:sz w:val="28"/>
          <w:szCs w:val="28"/>
          <w:lang w:val="pt-PT"/>
        </w:rPr>
      </w:pPr>
      <w:r w:rsidRPr="00C56240">
        <w:rPr>
          <w:rFonts w:ascii="Arial" w:hAnsi="Arial" w:cs="Arial"/>
          <w:b/>
          <w:bCs/>
          <w:sz w:val="28"/>
          <w:szCs w:val="28"/>
          <w:lang w:val="pt-PT"/>
        </w:rPr>
        <w:t>Student</w:t>
      </w:r>
      <w:r w:rsidRPr="00B344C0">
        <w:rPr>
          <w:rFonts w:ascii="Arial" w:hAnsi="Arial" w:cs="Arial"/>
          <w:b/>
          <w:bCs/>
          <w:sz w:val="28"/>
          <w:szCs w:val="28"/>
          <w:lang w:val="pt-PT"/>
        </w:rPr>
        <w:t xml:space="preserve"> Name: Versiley Bastos Vera Cruz</w:t>
      </w:r>
    </w:p>
    <w:p w14:paraId="7C23C06B" w14:textId="77777777" w:rsidR="005052AB" w:rsidRPr="00B344C0" w:rsidRDefault="005052AB" w:rsidP="005052AB">
      <w:pPr>
        <w:rPr>
          <w:rFonts w:ascii="Arial" w:hAnsi="Arial" w:cs="Arial"/>
          <w:b/>
          <w:bCs/>
          <w:sz w:val="28"/>
          <w:szCs w:val="28"/>
          <w:lang w:val="pt-PT"/>
        </w:rPr>
      </w:pPr>
    </w:p>
    <w:p w14:paraId="0299D511" w14:textId="77777777" w:rsidR="005052AB" w:rsidRDefault="005052AB" w:rsidP="005052AB">
      <w:pPr>
        <w:rPr>
          <w:rFonts w:ascii="Arial" w:hAnsi="Arial" w:cs="Arial"/>
          <w:b/>
          <w:bCs/>
          <w:sz w:val="28"/>
          <w:szCs w:val="28"/>
        </w:rPr>
      </w:pPr>
      <w:r w:rsidRPr="00286F35">
        <w:rPr>
          <w:rFonts w:ascii="Arial" w:hAnsi="Arial" w:cs="Arial"/>
          <w:b/>
          <w:bCs/>
          <w:sz w:val="28"/>
          <w:szCs w:val="28"/>
        </w:rPr>
        <w:t>Student ID Number: 2324429</w:t>
      </w:r>
    </w:p>
    <w:p w14:paraId="628F9AF5" w14:textId="77777777" w:rsidR="005052AB" w:rsidRPr="00286F35" w:rsidRDefault="005052AB" w:rsidP="005052AB">
      <w:pPr>
        <w:rPr>
          <w:rFonts w:ascii="Arial" w:hAnsi="Arial" w:cs="Arial"/>
          <w:b/>
          <w:bCs/>
          <w:sz w:val="28"/>
          <w:szCs w:val="28"/>
        </w:rPr>
      </w:pPr>
    </w:p>
    <w:p w14:paraId="3A38822C" w14:textId="77777777" w:rsidR="005052AB" w:rsidRDefault="005052AB" w:rsidP="005052AB">
      <w:pPr>
        <w:rPr>
          <w:rStyle w:val="apple-converted-space"/>
          <w:rFonts w:ascii="Arial" w:hAnsi="Arial" w:cs="Arial"/>
          <w:b/>
          <w:bCs/>
          <w:color w:val="1D2125"/>
          <w:sz w:val="28"/>
          <w:szCs w:val="28"/>
        </w:rPr>
      </w:pPr>
      <w:r w:rsidRPr="00286F35">
        <w:rPr>
          <w:rFonts w:ascii="Arial" w:hAnsi="Arial" w:cs="Arial"/>
          <w:b/>
          <w:bCs/>
          <w:sz w:val="28"/>
          <w:szCs w:val="28"/>
        </w:rPr>
        <w:t xml:space="preserve">Lecturer: </w:t>
      </w:r>
      <w:r w:rsidRPr="00286F35">
        <w:rPr>
          <w:rStyle w:val="Strong"/>
          <w:rFonts w:ascii="Arial" w:hAnsi="Arial" w:cs="Arial"/>
          <w:color w:val="1D2125"/>
          <w:sz w:val="28"/>
          <w:szCs w:val="28"/>
        </w:rPr>
        <w:t>Dr. Rameses Manalang</w:t>
      </w:r>
      <w:r w:rsidRPr="00286F35">
        <w:rPr>
          <w:rStyle w:val="apple-converted-space"/>
          <w:rFonts w:ascii="Arial" w:hAnsi="Arial" w:cs="Arial"/>
          <w:b/>
          <w:bCs/>
          <w:color w:val="1D2125"/>
          <w:sz w:val="28"/>
          <w:szCs w:val="28"/>
        </w:rPr>
        <w:t> </w:t>
      </w:r>
    </w:p>
    <w:p w14:paraId="65A245B0" w14:textId="77777777" w:rsidR="005052AB" w:rsidRDefault="005052AB" w:rsidP="005052AB">
      <w:pPr>
        <w:rPr>
          <w:rStyle w:val="apple-converted-space"/>
          <w:rFonts w:ascii="Arial" w:hAnsi="Arial" w:cs="Arial"/>
          <w:b/>
          <w:bCs/>
          <w:color w:val="1D2125"/>
          <w:sz w:val="28"/>
          <w:szCs w:val="28"/>
        </w:rPr>
      </w:pPr>
    </w:p>
    <w:p w14:paraId="62C8BCF7" w14:textId="77777777" w:rsidR="005052AB" w:rsidRDefault="005052AB" w:rsidP="005052AB">
      <w:pPr>
        <w:rPr>
          <w:rStyle w:val="apple-converted-space"/>
          <w:rFonts w:ascii="Arial" w:hAnsi="Arial" w:cs="Arial"/>
          <w:b/>
          <w:bCs/>
          <w:color w:val="1D2125"/>
          <w:sz w:val="28"/>
          <w:szCs w:val="28"/>
        </w:rPr>
      </w:pPr>
    </w:p>
    <w:p w14:paraId="6ED679C3" w14:textId="77777777" w:rsidR="005052AB" w:rsidRDefault="005052AB" w:rsidP="005052AB">
      <w:pPr>
        <w:rPr>
          <w:rStyle w:val="apple-converted-space"/>
          <w:rFonts w:ascii="Arial" w:hAnsi="Arial" w:cs="Arial"/>
          <w:b/>
          <w:bCs/>
          <w:color w:val="1D2125"/>
          <w:sz w:val="28"/>
          <w:szCs w:val="28"/>
        </w:rPr>
      </w:pPr>
    </w:p>
    <w:p w14:paraId="5FE62C93" w14:textId="77777777" w:rsidR="005052AB" w:rsidRDefault="005052AB" w:rsidP="005052AB">
      <w:pPr>
        <w:rPr>
          <w:rStyle w:val="apple-converted-space"/>
          <w:rFonts w:ascii="Arial" w:hAnsi="Arial" w:cs="Arial"/>
          <w:b/>
          <w:bCs/>
          <w:color w:val="1D2125"/>
          <w:sz w:val="28"/>
          <w:szCs w:val="28"/>
        </w:rPr>
      </w:pPr>
    </w:p>
    <w:p w14:paraId="362AD95B" w14:textId="77777777" w:rsidR="005052AB" w:rsidRDefault="005052AB" w:rsidP="005052AB">
      <w:pPr>
        <w:rPr>
          <w:rStyle w:val="apple-converted-space"/>
          <w:rFonts w:ascii="Arial" w:hAnsi="Arial" w:cs="Arial"/>
          <w:b/>
          <w:bCs/>
          <w:color w:val="1D2125"/>
          <w:sz w:val="28"/>
          <w:szCs w:val="28"/>
        </w:rPr>
      </w:pPr>
    </w:p>
    <w:p w14:paraId="709A328C" w14:textId="77777777" w:rsidR="005052AB" w:rsidRDefault="005052AB" w:rsidP="005052AB">
      <w:pPr>
        <w:rPr>
          <w:rStyle w:val="apple-converted-space"/>
          <w:rFonts w:ascii="Arial" w:hAnsi="Arial" w:cs="Arial"/>
          <w:b/>
          <w:bCs/>
          <w:color w:val="1D2125"/>
          <w:sz w:val="28"/>
          <w:szCs w:val="28"/>
        </w:rPr>
      </w:pPr>
    </w:p>
    <w:sdt>
      <w:sdtPr>
        <w:rPr>
          <w:rFonts w:ascii="Times New Roman" w:eastAsia="Times New Roman" w:hAnsi="Times New Roman" w:cs="Times New Roman"/>
          <w:b w:val="0"/>
          <w:bCs w:val="0"/>
          <w:color w:val="auto"/>
          <w:sz w:val="24"/>
          <w:szCs w:val="24"/>
          <w:lang w:val="en-GB" w:eastAsia="en-GB"/>
        </w:rPr>
        <w:id w:val="-610672466"/>
        <w:docPartObj>
          <w:docPartGallery w:val="Table of Contents"/>
          <w:docPartUnique/>
        </w:docPartObj>
      </w:sdtPr>
      <w:sdtEndPr>
        <w:rPr>
          <w:noProof/>
        </w:rPr>
      </w:sdtEndPr>
      <w:sdtContent>
        <w:p w14:paraId="6C342C1B" w14:textId="345D29EB" w:rsidR="001F300E" w:rsidRDefault="001F300E">
          <w:pPr>
            <w:pStyle w:val="TOCHeading"/>
          </w:pPr>
          <w:r>
            <w:t>Table of Contents</w:t>
          </w:r>
        </w:p>
        <w:p w14:paraId="2A253F75" w14:textId="274F2F3F" w:rsidR="00D760B6" w:rsidRDefault="001F300E">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35908161" w:history="1">
            <w:r w:rsidR="00D760B6" w:rsidRPr="004735C3">
              <w:rPr>
                <w:rStyle w:val="Hyperlink"/>
                <w:rFonts w:ascii="Arial" w:hAnsi="Arial" w:cs="Arial"/>
                <w:noProof/>
              </w:rPr>
              <w:t>Introduction</w:t>
            </w:r>
            <w:r w:rsidR="00D760B6">
              <w:rPr>
                <w:noProof/>
                <w:webHidden/>
              </w:rPr>
              <w:tab/>
            </w:r>
            <w:r w:rsidR="00D760B6">
              <w:rPr>
                <w:noProof/>
                <w:webHidden/>
              </w:rPr>
              <w:fldChar w:fldCharType="begin"/>
            </w:r>
            <w:r w:rsidR="00D760B6">
              <w:rPr>
                <w:noProof/>
                <w:webHidden/>
              </w:rPr>
              <w:instrText xml:space="preserve"> PAGEREF _Toc235908161 \h </w:instrText>
            </w:r>
            <w:r w:rsidR="00D760B6">
              <w:rPr>
                <w:noProof/>
                <w:webHidden/>
              </w:rPr>
            </w:r>
            <w:r w:rsidR="00D760B6">
              <w:rPr>
                <w:noProof/>
                <w:webHidden/>
              </w:rPr>
              <w:fldChar w:fldCharType="separate"/>
            </w:r>
            <w:r w:rsidR="00D760B6">
              <w:rPr>
                <w:noProof/>
                <w:webHidden/>
              </w:rPr>
              <w:t>2</w:t>
            </w:r>
            <w:r w:rsidR="00D760B6">
              <w:rPr>
                <w:noProof/>
                <w:webHidden/>
              </w:rPr>
              <w:fldChar w:fldCharType="end"/>
            </w:r>
          </w:hyperlink>
        </w:p>
        <w:p w14:paraId="72002A84" w14:textId="241CA5C1" w:rsidR="00D760B6" w:rsidRDefault="00D760B6">
          <w:pPr>
            <w:pStyle w:val="TOC2"/>
            <w:tabs>
              <w:tab w:val="right" w:leader="dot" w:pos="9016"/>
            </w:tabs>
            <w:rPr>
              <w:rFonts w:eastAsiaTheme="minorEastAsia" w:cstheme="minorBidi"/>
              <w:b w:val="0"/>
              <w:bCs w:val="0"/>
              <w:noProof/>
              <w:kern w:val="2"/>
              <w:sz w:val="24"/>
              <w:szCs w:val="24"/>
              <w14:ligatures w14:val="standardContextual"/>
            </w:rPr>
          </w:pPr>
          <w:hyperlink w:anchor="_Toc235908162" w:history="1">
            <w:r w:rsidRPr="004735C3">
              <w:rPr>
                <w:rStyle w:val="Hyperlink"/>
                <w:rFonts w:ascii="Arial" w:hAnsi="Arial" w:cs="Arial"/>
                <w:noProof/>
              </w:rPr>
              <w:t>Problem Statement</w:t>
            </w:r>
            <w:r>
              <w:rPr>
                <w:noProof/>
                <w:webHidden/>
              </w:rPr>
              <w:tab/>
            </w:r>
            <w:r>
              <w:rPr>
                <w:noProof/>
                <w:webHidden/>
              </w:rPr>
              <w:fldChar w:fldCharType="begin"/>
            </w:r>
            <w:r>
              <w:rPr>
                <w:noProof/>
                <w:webHidden/>
              </w:rPr>
              <w:instrText xml:space="preserve"> PAGEREF _Toc235908162 \h </w:instrText>
            </w:r>
            <w:r>
              <w:rPr>
                <w:noProof/>
                <w:webHidden/>
              </w:rPr>
            </w:r>
            <w:r>
              <w:rPr>
                <w:noProof/>
                <w:webHidden/>
              </w:rPr>
              <w:fldChar w:fldCharType="separate"/>
            </w:r>
            <w:r>
              <w:rPr>
                <w:noProof/>
                <w:webHidden/>
              </w:rPr>
              <w:t>3</w:t>
            </w:r>
            <w:r>
              <w:rPr>
                <w:noProof/>
                <w:webHidden/>
              </w:rPr>
              <w:fldChar w:fldCharType="end"/>
            </w:r>
          </w:hyperlink>
        </w:p>
        <w:p w14:paraId="0B6C00F1" w14:textId="45527E30" w:rsidR="00D760B6" w:rsidRDefault="00D760B6">
          <w:pPr>
            <w:pStyle w:val="TOC2"/>
            <w:tabs>
              <w:tab w:val="right" w:leader="dot" w:pos="9016"/>
            </w:tabs>
            <w:rPr>
              <w:rFonts w:eastAsiaTheme="minorEastAsia" w:cstheme="minorBidi"/>
              <w:b w:val="0"/>
              <w:bCs w:val="0"/>
              <w:noProof/>
              <w:kern w:val="2"/>
              <w:sz w:val="24"/>
              <w:szCs w:val="24"/>
              <w14:ligatures w14:val="standardContextual"/>
            </w:rPr>
          </w:pPr>
          <w:hyperlink w:anchor="_Toc235908163" w:history="1">
            <w:r w:rsidRPr="004735C3">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_Toc235908163 \h </w:instrText>
            </w:r>
            <w:r>
              <w:rPr>
                <w:noProof/>
                <w:webHidden/>
              </w:rPr>
            </w:r>
            <w:r>
              <w:rPr>
                <w:noProof/>
                <w:webHidden/>
              </w:rPr>
              <w:fldChar w:fldCharType="separate"/>
            </w:r>
            <w:r>
              <w:rPr>
                <w:noProof/>
                <w:webHidden/>
              </w:rPr>
              <w:t>4</w:t>
            </w:r>
            <w:r>
              <w:rPr>
                <w:noProof/>
                <w:webHidden/>
              </w:rPr>
              <w:fldChar w:fldCharType="end"/>
            </w:r>
          </w:hyperlink>
        </w:p>
        <w:p w14:paraId="496CE21C" w14:textId="40ACEF66" w:rsidR="00D760B6" w:rsidRDefault="00D760B6">
          <w:pPr>
            <w:pStyle w:val="TOC2"/>
            <w:tabs>
              <w:tab w:val="right" w:leader="dot" w:pos="9016"/>
            </w:tabs>
            <w:rPr>
              <w:rFonts w:eastAsiaTheme="minorEastAsia" w:cstheme="minorBidi"/>
              <w:b w:val="0"/>
              <w:bCs w:val="0"/>
              <w:noProof/>
              <w:kern w:val="2"/>
              <w:sz w:val="24"/>
              <w:szCs w:val="24"/>
              <w14:ligatures w14:val="standardContextual"/>
            </w:rPr>
          </w:pPr>
          <w:hyperlink w:anchor="_Toc235908164" w:history="1">
            <w:r w:rsidRPr="004735C3">
              <w:rPr>
                <w:rStyle w:val="Hyperlink"/>
                <w:noProof/>
              </w:rPr>
              <w:t>Research Questions</w:t>
            </w:r>
            <w:r>
              <w:rPr>
                <w:noProof/>
                <w:webHidden/>
              </w:rPr>
              <w:tab/>
            </w:r>
            <w:r>
              <w:rPr>
                <w:noProof/>
                <w:webHidden/>
              </w:rPr>
              <w:fldChar w:fldCharType="begin"/>
            </w:r>
            <w:r>
              <w:rPr>
                <w:noProof/>
                <w:webHidden/>
              </w:rPr>
              <w:instrText xml:space="preserve"> PAGEREF _Toc235908164 \h </w:instrText>
            </w:r>
            <w:r>
              <w:rPr>
                <w:noProof/>
                <w:webHidden/>
              </w:rPr>
            </w:r>
            <w:r>
              <w:rPr>
                <w:noProof/>
                <w:webHidden/>
              </w:rPr>
              <w:fldChar w:fldCharType="separate"/>
            </w:r>
            <w:r>
              <w:rPr>
                <w:noProof/>
                <w:webHidden/>
              </w:rPr>
              <w:t>4</w:t>
            </w:r>
            <w:r>
              <w:rPr>
                <w:noProof/>
                <w:webHidden/>
              </w:rPr>
              <w:fldChar w:fldCharType="end"/>
            </w:r>
          </w:hyperlink>
        </w:p>
        <w:p w14:paraId="712B2DBA" w14:textId="652175B5"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65" w:history="1">
            <w:r w:rsidRPr="004735C3">
              <w:rPr>
                <w:rStyle w:val="Hyperlink"/>
                <w:noProof/>
              </w:rPr>
              <w:t>Critical Literature Review</w:t>
            </w:r>
            <w:r>
              <w:rPr>
                <w:noProof/>
                <w:webHidden/>
              </w:rPr>
              <w:tab/>
            </w:r>
            <w:r>
              <w:rPr>
                <w:noProof/>
                <w:webHidden/>
              </w:rPr>
              <w:fldChar w:fldCharType="begin"/>
            </w:r>
            <w:r>
              <w:rPr>
                <w:noProof/>
                <w:webHidden/>
              </w:rPr>
              <w:instrText xml:space="preserve"> PAGEREF _Toc235908165 \h </w:instrText>
            </w:r>
            <w:r>
              <w:rPr>
                <w:noProof/>
                <w:webHidden/>
              </w:rPr>
            </w:r>
            <w:r>
              <w:rPr>
                <w:noProof/>
                <w:webHidden/>
              </w:rPr>
              <w:fldChar w:fldCharType="separate"/>
            </w:r>
            <w:r>
              <w:rPr>
                <w:noProof/>
                <w:webHidden/>
              </w:rPr>
              <w:t>4</w:t>
            </w:r>
            <w:r>
              <w:rPr>
                <w:noProof/>
                <w:webHidden/>
              </w:rPr>
              <w:fldChar w:fldCharType="end"/>
            </w:r>
          </w:hyperlink>
        </w:p>
        <w:p w14:paraId="20862572" w14:textId="51F0B517"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66" w:history="1">
            <w:r w:rsidRPr="004735C3">
              <w:rPr>
                <w:rStyle w:val="Hyperlink"/>
                <w:noProof/>
              </w:rPr>
              <w:t>Research Methodology</w:t>
            </w:r>
            <w:r>
              <w:rPr>
                <w:noProof/>
                <w:webHidden/>
              </w:rPr>
              <w:tab/>
            </w:r>
            <w:r>
              <w:rPr>
                <w:noProof/>
                <w:webHidden/>
              </w:rPr>
              <w:fldChar w:fldCharType="begin"/>
            </w:r>
            <w:r>
              <w:rPr>
                <w:noProof/>
                <w:webHidden/>
              </w:rPr>
              <w:instrText xml:space="preserve"> PAGEREF _Toc235908166 \h </w:instrText>
            </w:r>
            <w:r>
              <w:rPr>
                <w:noProof/>
                <w:webHidden/>
              </w:rPr>
            </w:r>
            <w:r>
              <w:rPr>
                <w:noProof/>
                <w:webHidden/>
              </w:rPr>
              <w:fldChar w:fldCharType="separate"/>
            </w:r>
            <w:r>
              <w:rPr>
                <w:noProof/>
                <w:webHidden/>
              </w:rPr>
              <w:t>5</w:t>
            </w:r>
            <w:r>
              <w:rPr>
                <w:noProof/>
                <w:webHidden/>
              </w:rPr>
              <w:fldChar w:fldCharType="end"/>
            </w:r>
          </w:hyperlink>
        </w:p>
        <w:p w14:paraId="5557370B" w14:textId="73A1B4EB"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67" w:history="1">
            <w:r w:rsidRPr="004735C3">
              <w:rPr>
                <w:rStyle w:val="Hyperlink"/>
                <w:noProof/>
              </w:rPr>
              <w:t>Research Philosophy and Approach</w:t>
            </w:r>
            <w:r>
              <w:rPr>
                <w:noProof/>
                <w:webHidden/>
              </w:rPr>
              <w:tab/>
            </w:r>
            <w:r>
              <w:rPr>
                <w:noProof/>
                <w:webHidden/>
              </w:rPr>
              <w:fldChar w:fldCharType="begin"/>
            </w:r>
            <w:r>
              <w:rPr>
                <w:noProof/>
                <w:webHidden/>
              </w:rPr>
              <w:instrText xml:space="preserve"> PAGEREF _Toc235908167 \h </w:instrText>
            </w:r>
            <w:r>
              <w:rPr>
                <w:noProof/>
                <w:webHidden/>
              </w:rPr>
            </w:r>
            <w:r>
              <w:rPr>
                <w:noProof/>
                <w:webHidden/>
              </w:rPr>
              <w:fldChar w:fldCharType="separate"/>
            </w:r>
            <w:r>
              <w:rPr>
                <w:noProof/>
                <w:webHidden/>
              </w:rPr>
              <w:t>6</w:t>
            </w:r>
            <w:r>
              <w:rPr>
                <w:noProof/>
                <w:webHidden/>
              </w:rPr>
              <w:fldChar w:fldCharType="end"/>
            </w:r>
          </w:hyperlink>
        </w:p>
        <w:p w14:paraId="0DE7766B" w14:textId="187ACCE1" w:rsidR="00D760B6" w:rsidRDefault="00D760B6">
          <w:pPr>
            <w:pStyle w:val="TOC2"/>
            <w:tabs>
              <w:tab w:val="right" w:leader="dot" w:pos="9016"/>
            </w:tabs>
            <w:rPr>
              <w:rFonts w:eastAsiaTheme="minorEastAsia" w:cstheme="minorBidi"/>
              <w:b w:val="0"/>
              <w:bCs w:val="0"/>
              <w:noProof/>
              <w:kern w:val="2"/>
              <w:sz w:val="24"/>
              <w:szCs w:val="24"/>
              <w14:ligatures w14:val="standardContextual"/>
            </w:rPr>
          </w:pPr>
          <w:hyperlink w:anchor="_Toc235908168" w:history="1">
            <w:r w:rsidRPr="004735C3">
              <w:rPr>
                <w:rStyle w:val="Hyperlink"/>
                <w:noProof/>
              </w:rPr>
              <w:t>4. Research Philosophy and Approach</w:t>
            </w:r>
            <w:r>
              <w:rPr>
                <w:noProof/>
                <w:webHidden/>
              </w:rPr>
              <w:tab/>
            </w:r>
            <w:r>
              <w:rPr>
                <w:noProof/>
                <w:webHidden/>
              </w:rPr>
              <w:fldChar w:fldCharType="begin"/>
            </w:r>
            <w:r>
              <w:rPr>
                <w:noProof/>
                <w:webHidden/>
              </w:rPr>
              <w:instrText xml:space="preserve"> PAGEREF _Toc235908168 \h </w:instrText>
            </w:r>
            <w:r>
              <w:rPr>
                <w:noProof/>
                <w:webHidden/>
              </w:rPr>
            </w:r>
            <w:r>
              <w:rPr>
                <w:noProof/>
                <w:webHidden/>
              </w:rPr>
              <w:fldChar w:fldCharType="separate"/>
            </w:r>
            <w:r>
              <w:rPr>
                <w:noProof/>
                <w:webHidden/>
              </w:rPr>
              <w:t>6</w:t>
            </w:r>
            <w:r>
              <w:rPr>
                <w:noProof/>
                <w:webHidden/>
              </w:rPr>
              <w:fldChar w:fldCharType="end"/>
            </w:r>
          </w:hyperlink>
        </w:p>
        <w:p w14:paraId="03B69D0C" w14:textId="77BF8DC6" w:rsidR="00D760B6" w:rsidRDefault="00D760B6">
          <w:pPr>
            <w:pStyle w:val="TOC2"/>
            <w:tabs>
              <w:tab w:val="right" w:leader="dot" w:pos="9016"/>
            </w:tabs>
            <w:rPr>
              <w:rFonts w:eastAsiaTheme="minorEastAsia" w:cstheme="minorBidi"/>
              <w:b w:val="0"/>
              <w:bCs w:val="0"/>
              <w:noProof/>
              <w:kern w:val="2"/>
              <w:sz w:val="24"/>
              <w:szCs w:val="24"/>
              <w14:ligatures w14:val="standardContextual"/>
            </w:rPr>
          </w:pPr>
          <w:hyperlink w:anchor="_Toc235908169" w:history="1">
            <w:r w:rsidRPr="004735C3">
              <w:rPr>
                <w:rStyle w:val="Hyperlink"/>
                <w:noProof/>
              </w:rPr>
              <w:t>Research Approach</w:t>
            </w:r>
            <w:r>
              <w:rPr>
                <w:noProof/>
                <w:webHidden/>
              </w:rPr>
              <w:tab/>
            </w:r>
            <w:r>
              <w:rPr>
                <w:noProof/>
                <w:webHidden/>
              </w:rPr>
              <w:fldChar w:fldCharType="begin"/>
            </w:r>
            <w:r>
              <w:rPr>
                <w:noProof/>
                <w:webHidden/>
              </w:rPr>
              <w:instrText xml:space="preserve"> PAGEREF _Toc235908169 \h </w:instrText>
            </w:r>
            <w:r>
              <w:rPr>
                <w:noProof/>
                <w:webHidden/>
              </w:rPr>
            </w:r>
            <w:r>
              <w:rPr>
                <w:noProof/>
                <w:webHidden/>
              </w:rPr>
              <w:fldChar w:fldCharType="separate"/>
            </w:r>
            <w:r>
              <w:rPr>
                <w:noProof/>
                <w:webHidden/>
              </w:rPr>
              <w:t>7</w:t>
            </w:r>
            <w:r>
              <w:rPr>
                <w:noProof/>
                <w:webHidden/>
              </w:rPr>
              <w:fldChar w:fldCharType="end"/>
            </w:r>
          </w:hyperlink>
        </w:p>
        <w:p w14:paraId="0FB3955A" w14:textId="70F28E08"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70" w:history="1">
            <w:r w:rsidRPr="004735C3">
              <w:rPr>
                <w:rStyle w:val="Hyperlink"/>
                <w:noProof/>
              </w:rPr>
              <w:t>Data Collection Methods</w:t>
            </w:r>
            <w:r>
              <w:rPr>
                <w:noProof/>
                <w:webHidden/>
              </w:rPr>
              <w:tab/>
            </w:r>
            <w:r>
              <w:rPr>
                <w:noProof/>
                <w:webHidden/>
              </w:rPr>
              <w:fldChar w:fldCharType="begin"/>
            </w:r>
            <w:r>
              <w:rPr>
                <w:noProof/>
                <w:webHidden/>
              </w:rPr>
              <w:instrText xml:space="preserve"> PAGEREF _Toc235908170 \h </w:instrText>
            </w:r>
            <w:r>
              <w:rPr>
                <w:noProof/>
                <w:webHidden/>
              </w:rPr>
            </w:r>
            <w:r>
              <w:rPr>
                <w:noProof/>
                <w:webHidden/>
              </w:rPr>
              <w:fldChar w:fldCharType="separate"/>
            </w:r>
            <w:r>
              <w:rPr>
                <w:noProof/>
                <w:webHidden/>
              </w:rPr>
              <w:t>8</w:t>
            </w:r>
            <w:r>
              <w:rPr>
                <w:noProof/>
                <w:webHidden/>
              </w:rPr>
              <w:fldChar w:fldCharType="end"/>
            </w:r>
          </w:hyperlink>
        </w:p>
        <w:p w14:paraId="777555D0" w14:textId="3CCE3775" w:rsidR="00D760B6" w:rsidRDefault="00D760B6">
          <w:pPr>
            <w:pStyle w:val="TOC3"/>
            <w:tabs>
              <w:tab w:val="right" w:leader="dot" w:pos="9016"/>
            </w:tabs>
            <w:rPr>
              <w:rFonts w:eastAsiaTheme="minorEastAsia" w:cstheme="minorBidi"/>
              <w:noProof/>
              <w:kern w:val="2"/>
              <w:sz w:val="24"/>
              <w:szCs w:val="24"/>
              <w14:ligatures w14:val="standardContextual"/>
            </w:rPr>
          </w:pPr>
          <w:hyperlink w:anchor="_Toc235908171" w:history="1">
            <w:r w:rsidRPr="004735C3">
              <w:rPr>
                <w:rStyle w:val="Hyperlink"/>
                <w:b/>
                <w:bCs/>
                <w:noProof/>
              </w:rPr>
              <w:t>Sampling Strategy</w:t>
            </w:r>
            <w:r>
              <w:rPr>
                <w:noProof/>
                <w:webHidden/>
              </w:rPr>
              <w:tab/>
            </w:r>
            <w:r>
              <w:rPr>
                <w:noProof/>
                <w:webHidden/>
              </w:rPr>
              <w:fldChar w:fldCharType="begin"/>
            </w:r>
            <w:r>
              <w:rPr>
                <w:noProof/>
                <w:webHidden/>
              </w:rPr>
              <w:instrText xml:space="preserve"> PAGEREF _Toc235908171 \h </w:instrText>
            </w:r>
            <w:r>
              <w:rPr>
                <w:noProof/>
                <w:webHidden/>
              </w:rPr>
            </w:r>
            <w:r>
              <w:rPr>
                <w:noProof/>
                <w:webHidden/>
              </w:rPr>
              <w:fldChar w:fldCharType="separate"/>
            </w:r>
            <w:r>
              <w:rPr>
                <w:noProof/>
                <w:webHidden/>
              </w:rPr>
              <w:t>8</w:t>
            </w:r>
            <w:r>
              <w:rPr>
                <w:noProof/>
                <w:webHidden/>
              </w:rPr>
              <w:fldChar w:fldCharType="end"/>
            </w:r>
          </w:hyperlink>
        </w:p>
        <w:p w14:paraId="6B6A0EA3" w14:textId="7DEEA23B" w:rsidR="00D760B6" w:rsidRDefault="00D760B6">
          <w:pPr>
            <w:pStyle w:val="TOC3"/>
            <w:tabs>
              <w:tab w:val="right" w:leader="dot" w:pos="9016"/>
            </w:tabs>
            <w:rPr>
              <w:rFonts w:eastAsiaTheme="minorEastAsia" w:cstheme="minorBidi"/>
              <w:noProof/>
              <w:kern w:val="2"/>
              <w:sz w:val="24"/>
              <w:szCs w:val="24"/>
              <w14:ligatures w14:val="standardContextual"/>
            </w:rPr>
          </w:pPr>
          <w:hyperlink w:anchor="_Toc235908172" w:history="1">
            <w:r w:rsidRPr="004735C3">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_Toc235908172 \h </w:instrText>
            </w:r>
            <w:r>
              <w:rPr>
                <w:noProof/>
                <w:webHidden/>
              </w:rPr>
            </w:r>
            <w:r>
              <w:rPr>
                <w:noProof/>
                <w:webHidden/>
              </w:rPr>
              <w:fldChar w:fldCharType="separate"/>
            </w:r>
            <w:r>
              <w:rPr>
                <w:noProof/>
                <w:webHidden/>
              </w:rPr>
              <w:t>9</w:t>
            </w:r>
            <w:r>
              <w:rPr>
                <w:noProof/>
                <w:webHidden/>
              </w:rPr>
              <w:fldChar w:fldCharType="end"/>
            </w:r>
          </w:hyperlink>
        </w:p>
        <w:p w14:paraId="5EC069A4" w14:textId="1BFE2B80"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73" w:history="1">
            <w:r w:rsidRPr="004735C3">
              <w:rPr>
                <w:rStyle w:val="Hyperlink"/>
                <w:noProof/>
              </w:rPr>
              <w:t>Ethical Considerations</w:t>
            </w:r>
            <w:r>
              <w:rPr>
                <w:noProof/>
                <w:webHidden/>
              </w:rPr>
              <w:tab/>
            </w:r>
            <w:r>
              <w:rPr>
                <w:noProof/>
                <w:webHidden/>
              </w:rPr>
              <w:fldChar w:fldCharType="begin"/>
            </w:r>
            <w:r>
              <w:rPr>
                <w:noProof/>
                <w:webHidden/>
              </w:rPr>
              <w:instrText xml:space="preserve"> PAGEREF _Toc235908173 \h </w:instrText>
            </w:r>
            <w:r>
              <w:rPr>
                <w:noProof/>
                <w:webHidden/>
              </w:rPr>
            </w:r>
            <w:r>
              <w:rPr>
                <w:noProof/>
                <w:webHidden/>
              </w:rPr>
              <w:fldChar w:fldCharType="separate"/>
            </w:r>
            <w:r>
              <w:rPr>
                <w:noProof/>
                <w:webHidden/>
              </w:rPr>
              <w:t>9</w:t>
            </w:r>
            <w:r>
              <w:rPr>
                <w:noProof/>
                <w:webHidden/>
              </w:rPr>
              <w:fldChar w:fldCharType="end"/>
            </w:r>
          </w:hyperlink>
        </w:p>
        <w:p w14:paraId="16A19E1C" w14:textId="6A4FFC64"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74" w:history="1">
            <w:r w:rsidRPr="004735C3">
              <w:rPr>
                <w:rStyle w:val="Hyperlink"/>
                <w:noProof/>
              </w:rPr>
              <w:t>Methodology and Implementation Plan</w:t>
            </w:r>
            <w:r>
              <w:rPr>
                <w:noProof/>
                <w:webHidden/>
              </w:rPr>
              <w:tab/>
            </w:r>
            <w:r>
              <w:rPr>
                <w:noProof/>
                <w:webHidden/>
              </w:rPr>
              <w:fldChar w:fldCharType="begin"/>
            </w:r>
            <w:r>
              <w:rPr>
                <w:noProof/>
                <w:webHidden/>
              </w:rPr>
              <w:instrText xml:space="preserve"> PAGEREF _Toc235908174 \h </w:instrText>
            </w:r>
            <w:r>
              <w:rPr>
                <w:noProof/>
                <w:webHidden/>
              </w:rPr>
            </w:r>
            <w:r>
              <w:rPr>
                <w:noProof/>
                <w:webHidden/>
              </w:rPr>
              <w:fldChar w:fldCharType="separate"/>
            </w:r>
            <w:r>
              <w:rPr>
                <w:noProof/>
                <w:webHidden/>
              </w:rPr>
              <w:t>10</w:t>
            </w:r>
            <w:r>
              <w:rPr>
                <w:noProof/>
                <w:webHidden/>
              </w:rPr>
              <w:fldChar w:fldCharType="end"/>
            </w:r>
          </w:hyperlink>
        </w:p>
        <w:p w14:paraId="513B505E" w14:textId="21DAF118"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75" w:history="1">
            <w:r w:rsidRPr="004735C3">
              <w:rPr>
                <w:rStyle w:val="Hyperlink"/>
                <w:noProof/>
              </w:rPr>
              <w:t>Business Relevance and Practical Implications</w:t>
            </w:r>
            <w:r>
              <w:rPr>
                <w:noProof/>
                <w:webHidden/>
              </w:rPr>
              <w:tab/>
            </w:r>
            <w:r>
              <w:rPr>
                <w:noProof/>
                <w:webHidden/>
              </w:rPr>
              <w:fldChar w:fldCharType="begin"/>
            </w:r>
            <w:r>
              <w:rPr>
                <w:noProof/>
                <w:webHidden/>
              </w:rPr>
              <w:instrText xml:space="preserve"> PAGEREF _Toc235908175 \h </w:instrText>
            </w:r>
            <w:r>
              <w:rPr>
                <w:noProof/>
                <w:webHidden/>
              </w:rPr>
            </w:r>
            <w:r>
              <w:rPr>
                <w:noProof/>
                <w:webHidden/>
              </w:rPr>
              <w:fldChar w:fldCharType="separate"/>
            </w:r>
            <w:r>
              <w:rPr>
                <w:noProof/>
                <w:webHidden/>
              </w:rPr>
              <w:t>10</w:t>
            </w:r>
            <w:r>
              <w:rPr>
                <w:noProof/>
                <w:webHidden/>
              </w:rPr>
              <w:fldChar w:fldCharType="end"/>
            </w:r>
          </w:hyperlink>
        </w:p>
        <w:p w14:paraId="6B8708D4" w14:textId="63CE5CD1" w:rsidR="00D760B6" w:rsidRDefault="00D760B6">
          <w:pPr>
            <w:pStyle w:val="TOC1"/>
            <w:tabs>
              <w:tab w:val="right" w:leader="dot" w:pos="9016"/>
            </w:tabs>
            <w:rPr>
              <w:rFonts w:eastAsiaTheme="minorEastAsia" w:cstheme="minorBidi"/>
              <w:b w:val="0"/>
              <w:bCs w:val="0"/>
              <w:i w:val="0"/>
              <w:iCs w:val="0"/>
              <w:noProof/>
              <w:kern w:val="2"/>
              <w14:ligatures w14:val="standardContextual"/>
            </w:rPr>
          </w:pPr>
          <w:hyperlink w:anchor="_Toc235908176" w:history="1">
            <w:r w:rsidRPr="004735C3">
              <w:rPr>
                <w:rStyle w:val="Hyperlink"/>
                <w:noProof/>
              </w:rPr>
              <w:t>Reference</w:t>
            </w:r>
            <w:r>
              <w:rPr>
                <w:noProof/>
                <w:webHidden/>
              </w:rPr>
              <w:tab/>
            </w:r>
            <w:r>
              <w:rPr>
                <w:noProof/>
                <w:webHidden/>
              </w:rPr>
              <w:fldChar w:fldCharType="begin"/>
            </w:r>
            <w:r>
              <w:rPr>
                <w:noProof/>
                <w:webHidden/>
              </w:rPr>
              <w:instrText xml:space="preserve"> PAGEREF _Toc235908176 \h </w:instrText>
            </w:r>
            <w:r>
              <w:rPr>
                <w:noProof/>
                <w:webHidden/>
              </w:rPr>
            </w:r>
            <w:r>
              <w:rPr>
                <w:noProof/>
                <w:webHidden/>
              </w:rPr>
              <w:fldChar w:fldCharType="separate"/>
            </w:r>
            <w:r>
              <w:rPr>
                <w:noProof/>
                <w:webHidden/>
              </w:rPr>
              <w:t>12</w:t>
            </w:r>
            <w:r>
              <w:rPr>
                <w:noProof/>
                <w:webHidden/>
              </w:rPr>
              <w:fldChar w:fldCharType="end"/>
            </w:r>
          </w:hyperlink>
        </w:p>
        <w:p w14:paraId="288D0192" w14:textId="366A8F53" w:rsidR="001F300E" w:rsidRDefault="001F300E">
          <w:r>
            <w:rPr>
              <w:b/>
              <w:bCs/>
              <w:noProof/>
            </w:rPr>
            <w:fldChar w:fldCharType="end"/>
          </w:r>
        </w:p>
      </w:sdtContent>
    </w:sdt>
    <w:p w14:paraId="7F7D02F1" w14:textId="77777777" w:rsidR="00071A4D" w:rsidRDefault="00071A4D" w:rsidP="005052AB">
      <w:pPr>
        <w:rPr>
          <w:rStyle w:val="apple-converted-space"/>
          <w:rFonts w:ascii="Arial" w:hAnsi="Arial" w:cs="Arial"/>
          <w:b/>
          <w:bCs/>
          <w:color w:val="1D2125"/>
          <w:sz w:val="28"/>
          <w:szCs w:val="28"/>
        </w:rPr>
      </w:pPr>
    </w:p>
    <w:p w14:paraId="260FCE62" w14:textId="77777777" w:rsidR="00071A4D" w:rsidRDefault="00071A4D" w:rsidP="005052AB">
      <w:pPr>
        <w:rPr>
          <w:rStyle w:val="apple-converted-space"/>
          <w:rFonts w:ascii="Arial" w:hAnsi="Arial" w:cs="Arial"/>
          <w:b/>
          <w:bCs/>
          <w:color w:val="1D2125"/>
          <w:sz w:val="28"/>
          <w:szCs w:val="28"/>
        </w:rPr>
      </w:pPr>
    </w:p>
    <w:p w14:paraId="498BC861" w14:textId="77777777" w:rsidR="00071A4D" w:rsidRDefault="00071A4D" w:rsidP="005052AB">
      <w:pPr>
        <w:rPr>
          <w:rStyle w:val="apple-converted-space"/>
          <w:rFonts w:ascii="Arial" w:hAnsi="Arial" w:cs="Arial"/>
          <w:b/>
          <w:bCs/>
          <w:color w:val="1D2125"/>
          <w:sz w:val="28"/>
          <w:szCs w:val="28"/>
        </w:rPr>
      </w:pPr>
    </w:p>
    <w:p w14:paraId="2D481982" w14:textId="77777777" w:rsidR="00071A4D" w:rsidRDefault="00071A4D" w:rsidP="005052AB">
      <w:pPr>
        <w:rPr>
          <w:rStyle w:val="apple-converted-space"/>
          <w:rFonts w:ascii="Arial" w:hAnsi="Arial" w:cs="Arial"/>
          <w:b/>
          <w:bCs/>
          <w:color w:val="1D2125"/>
          <w:sz w:val="28"/>
          <w:szCs w:val="28"/>
        </w:rPr>
      </w:pPr>
    </w:p>
    <w:p w14:paraId="3120E3FD" w14:textId="77777777" w:rsidR="00071A4D" w:rsidRDefault="00071A4D" w:rsidP="005052AB">
      <w:pPr>
        <w:rPr>
          <w:rStyle w:val="apple-converted-space"/>
          <w:rFonts w:ascii="Arial" w:hAnsi="Arial" w:cs="Arial"/>
          <w:b/>
          <w:bCs/>
          <w:color w:val="1D2125"/>
          <w:sz w:val="28"/>
          <w:szCs w:val="28"/>
        </w:rPr>
      </w:pPr>
    </w:p>
    <w:p w14:paraId="39A88F72" w14:textId="77777777" w:rsidR="00071A4D" w:rsidRDefault="00071A4D" w:rsidP="005052AB">
      <w:pPr>
        <w:rPr>
          <w:rStyle w:val="apple-converted-space"/>
          <w:rFonts w:ascii="Arial" w:hAnsi="Arial" w:cs="Arial"/>
          <w:b/>
          <w:bCs/>
          <w:color w:val="1D2125"/>
          <w:sz w:val="28"/>
          <w:szCs w:val="28"/>
        </w:rPr>
      </w:pPr>
    </w:p>
    <w:p w14:paraId="4BE345BD" w14:textId="77777777" w:rsidR="00071A4D" w:rsidRDefault="00071A4D" w:rsidP="005052AB">
      <w:pPr>
        <w:rPr>
          <w:rStyle w:val="apple-converted-space"/>
          <w:rFonts w:ascii="Arial" w:hAnsi="Arial" w:cs="Arial"/>
          <w:b/>
          <w:bCs/>
          <w:color w:val="1D2125"/>
          <w:sz w:val="28"/>
          <w:szCs w:val="28"/>
        </w:rPr>
      </w:pPr>
    </w:p>
    <w:p w14:paraId="6DD18242" w14:textId="77777777" w:rsidR="00071A4D" w:rsidRDefault="00071A4D" w:rsidP="005052AB">
      <w:pPr>
        <w:rPr>
          <w:rStyle w:val="apple-converted-space"/>
          <w:rFonts w:ascii="Arial" w:hAnsi="Arial" w:cs="Arial"/>
          <w:b/>
          <w:bCs/>
          <w:color w:val="1D2125"/>
          <w:sz w:val="28"/>
          <w:szCs w:val="28"/>
        </w:rPr>
      </w:pPr>
    </w:p>
    <w:p w14:paraId="368C3963" w14:textId="77777777" w:rsidR="00071A4D" w:rsidRDefault="00071A4D" w:rsidP="005052AB">
      <w:pPr>
        <w:rPr>
          <w:rStyle w:val="apple-converted-space"/>
          <w:rFonts w:ascii="Arial" w:hAnsi="Arial" w:cs="Arial"/>
          <w:b/>
          <w:bCs/>
          <w:color w:val="1D2125"/>
          <w:sz w:val="28"/>
          <w:szCs w:val="28"/>
        </w:rPr>
      </w:pPr>
    </w:p>
    <w:p w14:paraId="70E66A11" w14:textId="77777777" w:rsidR="00071A4D" w:rsidRDefault="00071A4D" w:rsidP="005052AB">
      <w:pPr>
        <w:rPr>
          <w:rStyle w:val="apple-converted-space"/>
          <w:rFonts w:ascii="Arial" w:hAnsi="Arial" w:cs="Arial"/>
          <w:b/>
          <w:bCs/>
          <w:color w:val="1D2125"/>
          <w:sz w:val="28"/>
          <w:szCs w:val="28"/>
        </w:rPr>
      </w:pPr>
    </w:p>
    <w:p w14:paraId="1372AAE8" w14:textId="77777777" w:rsidR="00071A4D" w:rsidRDefault="00071A4D" w:rsidP="005052AB">
      <w:pPr>
        <w:rPr>
          <w:rStyle w:val="apple-converted-space"/>
          <w:rFonts w:ascii="Arial" w:hAnsi="Arial" w:cs="Arial"/>
          <w:b/>
          <w:bCs/>
          <w:color w:val="1D2125"/>
          <w:sz w:val="28"/>
          <w:szCs w:val="28"/>
        </w:rPr>
      </w:pPr>
    </w:p>
    <w:p w14:paraId="4CF152BD" w14:textId="77777777" w:rsidR="00071A4D" w:rsidRDefault="00071A4D" w:rsidP="005052AB">
      <w:pPr>
        <w:rPr>
          <w:rStyle w:val="apple-converted-space"/>
          <w:rFonts w:ascii="Arial" w:hAnsi="Arial" w:cs="Arial"/>
          <w:b/>
          <w:bCs/>
          <w:color w:val="1D2125"/>
          <w:sz w:val="28"/>
          <w:szCs w:val="28"/>
        </w:rPr>
      </w:pPr>
    </w:p>
    <w:p w14:paraId="27A5D179" w14:textId="77777777" w:rsidR="00071A4D" w:rsidRDefault="00071A4D" w:rsidP="005052AB">
      <w:pPr>
        <w:rPr>
          <w:rStyle w:val="apple-converted-space"/>
          <w:rFonts w:ascii="Arial" w:hAnsi="Arial" w:cs="Arial"/>
          <w:b/>
          <w:bCs/>
          <w:color w:val="1D2125"/>
          <w:sz w:val="28"/>
          <w:szCs w:val="28"/>
        </w:rPr>
      </w:pPr>
    </w:p>
    <w:p w14:paraId="062D59D3" w14:textId="77777777" w:rsidR="00071A4D" w:rsidRDefault="00071A4D" w:rsidP="005052AB">
      <w:pPr>
        <w:rPr>
          <w:rStyle w:val="apple-converted-space"/>
          <w:rFonts w:ascii="Arial" w:hAnsi="Arial" w:cs="Arial"/>
          <w:b/>
          <w:bCs/>
          <w:color w:val="1D2125"/>
          <w:sz w:val="28"/>
          <w:szCs w:val="28"/>
        </w:rPr>
      </w:pPr>
    </w:p>
    <w:p w14:paraId="6C482D7C" w14:textId="77777777" w:rsidR="00D760B6" w:rsidRDefault="00D760B6" w:rsidP="005052AB">
      <w:pPr>
        <w:rPr>
          <w:rStyle w:val="apple-converted-space"/>
          <w:rFonts w:ascii="Arial" w:hAnsi="Arial" w:cs="Arial"/>
          <w:b/>
          <w:bCs/>
          <w:color w:val="1D2125"/>
          <w:sz w:val="28"/>
          <w:szCs w:val="28"/>
        </w:rPr>
      </w:pPr>
    </w:p>
    <w:p w14:paraId="0510B055" w14:textId="77777777" w:rsidR="00D760B6" w:rsidRDefault="00D760B6" w:rsidP="005052AB">
      <w:pPr>
        <w:rPr>
          <w:rStyle w:val="apple-converted-space"/>
          <w:rFonts w:ascii="Arial" w:hAnsi="Arial" w:cs="Arial"/>
          <w:b/>
          <w:bCs/>
          <w:color w:val="1D2125"/>
          <w:sz w:val="28"/>
          <w:szCs w:val="28"/>
        </w:rPr>
      </w:pPr>
    </w:p>
    <w:p w14:paraId="58E9F804" w14:textId="77777777" w:rsidR="00D760B6" w:rsidRDefault="00D760B6" w:rsidP="005052AB">
      <w:pPr>
        <w:rPr>
          <w:rStyle w:val="apple-converted-space"/>
          <w:rFonts w:ascii="Arial" w:hAnsi="Arial" w:cs="Arial"/>
          <w:b/>
          <w:bCs/>
          <w:color w:val="1D2125"/>
          <w:sz w:val="28"/>
          <w:szCs w:val="28"/>
        </w:rPr>
      </w:pPr>
    </w:p>
    <w:p w14:paraId="2D12ED18" w14:textId="77777777" w:rsidR="007133A0" w:rsidRPr="00D760B6" w:rsidRDefault="007133A0" w:rsidP="00D760B6">
      <w:pPr>
        <w:pStyle w:val="Heading1"/>
      </w:pPr>
      <w:bookmarkStart w:id="0" w:name="_Toc235908161"/>
      <w:r w:rsidRPr="00D760B6">
        <w:lastRenderedPageBreak/>
        <w:t>Introduction</w:t>
      </w:r>
      <w:bookmarkEnd w:id="0"/>
    </w:p>
    <w:p w14:paraId="226DFCE6" w14:textId="77777777" w:rsidR="00D760B6" w:rsidRDefault="00D760B6" w:rsidP="00D760B6">
      <w:pPr>
        <w:rPr>
          <w:lang w:eastAsia="en-US"/>
        </w:rPr>
      </w:pPr>
    </w:p>
    <w:p w14:paraId="404C0247" w14:textId="77777777" w:rsidR="00D760B6" w:rsidRPr="00D760B6" w:rsidRDefault="00D760B6" w:rsidP="00D760B6">
      <w:pPr>
        <w:rPr>
          <w:lang w:eastAsia="en-US"/>
        </w:rPr>
      </w:pPr>
    </w:p>
    <w:p w14:paraId="688749CE" w14:textId="77777777" w:rsidR="004159DE" w:rsidRDefault="004159DE" w:rsidP="004159DE">
      <w:pPr>
        <w:rPr>
          <w:lang w:eastAsia="en-US"/>
        </w:rPr>
      </w:pPr>
    </w:p>
    <w:p w14:paraId="66BCEABC" w14:textId="2837DB4D" w:rsidR="004159DE" w:rsidRDefault="00931C1A" w:rsidP="00931C1A">
      <w:pPr>
        <w:spacing w:line="360" w:lineRule="auto"/>
        <w:rPr>
          <w:rFonts w:ascii="-webkit-standard" w:hAnsi="-webkit-standard"/>
          <w:color w:val="000000"/>
          <w:sz w:val="27"/>
          <w:szCs w:val="27"/>
        </w:rPr>
      </w:pPr>
      <w:r w:rsidRPr="00931C1A">
        <w:rPr>
          <w:rFonts w:ascii="Arial" w:hAnsi="Arial" w:cs="Arial"/>
          <w:color w:val="000000"/>
        </w:rPr>
        <w:t>This study will examine the effectiveness of Hilton Hotel's current technological innovations, including mobile applications, digital check-in, digital key technology, and smart-room systems. It will evaluate how these technologies influence customer satisfaction, employee performance, and overall service quality, while identifying opportunities for future technological improvements</w:t>
      </w:r>
      <w:r>
        <w:rPr>
          <w:rFonts w:ascii="-webkit-standard" w:hAnsi="-webkit-standard"/>
          <w:color w:val="000000"/>
          <w:sz w:val="27"/>
          <w:szCs w:val="27"/>
        </w:rPr>
        <w:t>.</w:t>
      </w:r>
    </w:p>
    <w:p w14:paraId="2C6ABB74" w14:textId="77777777" w:rsidR="00D760B6" w:rsidRDefault="00D760B6" w:rsidP="00931C1A">
      <w:pPr>
        <w:spacing w:line="360" w:lineRule="auto"/>
        <w:rPr>
          <w:rFonts w:ascii="-webkit-standard" w:hAnsi="-webkit-standard"/>
          <w:color w:val="000000"/>
          <w:sz w:val="27"/>
          <w:szCs w:val="27"/>
        </w:rPr>
      </w:pPr>
    </w:p>
    <w:p w14:paraId="1E3405C1" w14:textId="77777777" w:rsidR="00D760B6" w:rsidRPr="006A6558" w:rsidRDefault="00D760B6" w:rsidP="00931C1A">
      <w:pPr>
        <w:spacing w:line="360" w:lineRule="auto"/>
        <w:rPr>
          <w:rFonts w:ascii="Arial" w:hAnsi="Arial" w:cs="Arial"/>
          <w:lang w:eastAsia="en-US"/>
        </w:rPr>
      </w:pPr>
    </w:p>
    <w:p w14:paraId="59D9F1AC" w14:textId="0E265AA9" w:rsidR="006E18FA" w:rsidRDefault="006E18FA" w:rsidP="006A6558">
      <w:pPr>
        <w:pStyle w:val="pdq2pgselectionanchorcontainer"/>
        <w:spacing w:line="360" w:lineRule="auto"/>
        <w:jc w:val="both"/>
        <w:rPr>
          <w:rFonts w:ascii="Arial" w:hAnsi="Arial" w:cs="Arial"/>
          <w:color w:val="000000"/>
        </w:rPr>
      </w:pPr>
      <w:r w:rsidRPr="006A6558">
        <w:rPr>
          <w:rFonts w:ascii="Arial" w:hAnsi="Arial" w:cs="Arial"/>
          <w:color w:val="000000"/>
        </w:rPr>
        <w:t xml:space="preserve">The hospitality industry is experiencing rapid </w:t>
      </w:r>
      <w:r w:rsidRPr="006A6558">
        <w:rPr>
          <w:rFonts w:ascii="Arial" w:hAnsi="Arial" w:cs="Arial"/>
          <w:b/>
          <w:bCs/>
          <w:color w:val="000000"/>
        </w:rPr>
        <w:t>digital transformation</w:t>
      </w:r>
      <w:r w:rsidRPr="006A6558">
        <w:rPr>
          <w:rFonts w:ascii="Arial" w:hAnsi="Arial" w:cs="Arial"/>
          <w:color w:val="000000"/>
        </w:rPr>
        <w:t>, driven by technological innovation and changing customer expectations. Today, delivering high-quality service is essential for maintaining competitiveness, as guests increasingly expect seamless, personalised, and convenient experiences supported by digital technologies (Parasuraman, Zeithaml and Berry, 1985; Cobanoglu et al, 2021).</w:t>
      </w:r>
    </w:p>
    <w:p w14:paraId="5CFE8CAC" w14:textId="77777777" w:rsidR="00D760B6" w:rsidRDefault="00D760B6" w:rsidP="006A6558">
      <w:pPr>
        <w:pStyle w:val="pdq2pgselectionanchorcontainer"/>
        <w:spacing w:line="360" w:lineRule="auto"/>
        <w:jc w:val="both"/>
        <w:rPr>
          <w:rFonts w:ascii="Arial" w:hAnsi="Arial" w:cs="Arial"/>
          <w:color w:val="000000"/>
        </w:rPr>
      </w:pPr>
    </w:p>
    <w:p w14:paraId="19304CCB" w14:textId="77777777" w:rsidR="00D760B6" w:rsidRPr="006A6558" w:rsidRDefault="00D760B6" w:rsidP="006A6558">
      <w:pPr>
        <w:pStyle w:val="pdq2pgselectionanchorcontainer"/>
        <w:spacing w:line="360" w:lineRule="auto"/>
        <w:jc w:val="both"/>
        <w:rPr>
          <w:rFonts w:ascii="Arial" w:hAnsi="Arial" w:cs="Arial"/>
          <w:color w:val="000000"/>
        </w:rPr>
      </w:pPr>
    </w:p>
    <w:p w14:paraId="1919465B" w14:textId="77777777" w:rsidR="006E18FA" w:rsidRDefault="006E18FA" w:rsidP="006A6558">
      <w:pPr>
        <w:pStyle w:val="NormalWeb"/>
        <w:spacing w:line="360" w:lineRule="auto"/>
        <w:jc w:val="both"/>
        <w:rPr>
          <w:rFonts w:ascii="Arial" w:hAnsi="Arial" w:cs="Arial"/>
          <w:color w:val="000000"/>
        </w:rPr>
      </w:pPr>
      <w:r w:rsidRPr="006A6558">
        <w:rPr>
          <w:rFonts w:ascii="Arial" w:hAnsi="Arial" w:cs="Arial"/>
          <w:color w:val="000000"/>
        </w:rPr>
        <w:t xml:space="preserve">Hilton Worldwide has responded by investing in </w:t>
      </w:r>
      <w:r w:rsidRPr="00963EA0">
        <w:rPr>
          <w:rFonts w:ascii="Arial" w:hAnsi="Arial" w:cs="Arial"/>
          <w:b/>
          <w:bCs/>
          <w:color w:val="000000"/>
        </w:rPr>
        <w:t xml:space="preserve">technologies such as the Hilton Honors app, </w:t>
      </w:r>
      <w:r w:rsidRPr="006A6558">
        <w:rPr>
          <w:rFonts w:ascii="Arial" w:hAnsi="Arial" w:cs="Arial"/>
          <w:color w:val="000000"/>
        </w:rPr>
        <w:t xml:space="preserve">digital check-in, digital room keys, and Connected Room features to improve customer experience and operational efficiency (Hilton, 2024). However, after reviewing the literature, I found that the increasing use of technology also creates challenges. While automation improves convenience, it may reduce the personal interaction that many guests value (Bowen and Morosan, 2018). In addition, labour shortages and rising operational costs have encouraged hotels to adopt </w:t>
      </w:r>
      <w:r w:rsidRPr="00725819">
        <w:rPr>
          <w:rFonts w:ascii="Arial" w:hAnsi="Arial" w:cs="Arial"/>
          <w:b/>
          <w:bCs/>
          <w:color w:val="000000"/>
        </w:rPr>
        <w:t>AI and self-service technologies</w:t>
      </w:r>
      <w:r w:rsidRPr="006A6558">
        <w:rPr>
          <w:rFonts w:ascii="Arial" w:hAnsi="Arial" w:cs="Arial"/>
          <w:color w:val="000000"/>
        </w:rPr>
        <w:t>, but poor integration between these systems can negatively affect service quality (World Travel &amp; Tourism Council, 2023).</w:t>
      </w:r>
    </w:p>
    <w:p w14:paraId="75378B4E" w14:textId="77777777" w:rsidR="00D760B6" w:rsidRPr="006A6558" w:rsidRDefault="00D760B6" w:rsidP="006A6558">
      <w:pPr>
        <w:pStyle w:val="NormalWeb"/>
        <w:spacing w:line="360" w:lineRule="auto"/>
        <w:jc w:val="both"/>
        <w:rPr>
          <w:rFonts w:ascii="Arial" w:hAnsi="Arial" w:cs="Arial"/>
          <w:color w:val="000000"/>
        </w:rPr>
      </w:pPr>
    </w:p>
    <w:p w14:paraId="52AB594A" w14:textId="7EDD802A" w:rsidR="00445D16" w:rsidRPr="00736B53" w:rsidRDefault="006E18FA" w:rsidP="00736B53">
      <w:pPr>
        <w:pStyle w:val="NormalWeb"/>
        <w:spacing w:line="360" w:lineRule="auto"/>
        <w:jc w:val="both"/>
        <w:rPr>
          <w:rFonts w:ascii="Arial" w:hAnsi="Arial" w:cs="Arial"/>
          <w:color w:val="000000"/>
        </w:rPr>
      </w:pPr>
      <w:r w:rsidRPr="006A6558">
        <w:rPr>
          <w:rFonts w:ascii="Arial" w:hAnsi="Arial" w:cs="Arial"/>
          <w:color w:val="000000"/>
        </w:rPr>
        <w:lastRenderedPageBreak/>
        <w:t>Therefore, this research aims to investigate how Hilton can effectively use digital technologies to improve customer service and service quality while maintaining the personalised hospitality experience expected by guests.</w:t>
      </w:r>
    </w:p>
    <w:p w14:paraId="4A65417E" w14:textId="77777777" w:rsidR="00D760B6" w:rsidRDefault="00D760B6" w:rsidP="00C63E66">
      <w:pPr>
        <w:pStyle w:val="Heading2"/>
        <w:rPr>
          <w:rStyle w:val="Strong"/>
          <w:rFonts w:ascii="Arial" w:hAnsi="Arial" w:cs="Arial"/>
          <w:b w:val="0"/>
          <w:bCs w:val="0"/>
          <w:color w:val="000000"/>
        </w:rPr>
      </w:pPr>
      <w:bookmarkStart w:id="1" w:name="_Toc235908162"/>
    </w:p>
    <w:p w14:paraId="55042F8B" w14:textId="77777777" w:rsidR="00D760B6" w:rsidRDefault="00D760B6" w:rsidP="00C63E66">
      <w:pPr>
        <w:pStyle w:val="Heading2"/>
        <w:rPr>
          <w:rStyle w:val="Strong"/>
          <w:rFonts w:ascii="Arial" w:hAnsi="Arial" w:cs="Arial"/>
          <w:b w:val="0"/>
          <w:bCs w:val="0"/>
          <w:color w:val="000000"/>
        </w:rPr>
      </w:pPr>
    </w:p>
    <w:p w14:paraId="0F8FC33A" w14:textId="77777777" w:rsidR="00D760B6" w:rsidRDefault="00D760B6" w:rsidP="00C63E66">
      <w:pPr>
        <w:pStyle w:val="Heading2"/>
        <w:rPr>
          <w:rStyle w:val="Strong"/>
          <w:rFonts w:ascii="Arial" w:hAnsi="Arial" w:cs="Arial"/>
          <w:b w:val="0"/>
          <w:bCs w:val="0"/>
          <w:color w:val="000000"/>
        </w:rPr>
      </w:pPr>
    </w:p>
    <w:p w14:paraId="4D9B0F46" w14:textId="7D99C7B7" w:rsidR="00A70079" w:rsidRDefault="00A70079" w:rsidP="00D760B6">
      <w:pPr>
        <w:pStyle w:val="Heading1"/>
        <w:rPr>
          <w:rStyle w:val="Strong"/>
          <w:b w:val="0"/>
          <w:bCs w:val="0"/>
        </w:rPr>
      </w:pPr>
      <w:r w:rsidRPr="00D760B6">
        <w:rPr>
          <w:rStyle w:val="Strong"/>
          <w:b w:val="0"/>
          <w:bCs w:val="0"/>
        </w:rPr>
        <w:t>Problem Statement</w:t>
      </w:r>
      <w:bookmarkEnd w:id="1"/>
    </w:p>
    <w:p w14:paraId="790755D6" w14:textId="77777777" w:rsidR="00D760B6" w:rsidRPr="00D760B6" w:rsidRDefault="00D760B6" w:rsidP="00D760B6">
      <w:pPr>
        <w:rPr>
          <w:lang w:eastAsia="en-US"/>
        </w:rPr>
      </w:pPr>
    </w:p>
    <w:p w14:paraId="716462C5" w14:textId="77777777" w:rsidR="00A13D15" w:rsidRDefault="00A70079" w:rsidP="00A70079">
      <w:pPr>
        <w:pStyle w:val="NormalWeb"/>
        <w:spacing w:line="360" w:lineRule="auto"/>
        <w:jc w:val="both"/>
        <w:rPr>
          <w:rFonts w:ascii="Arial" w:hAnsi="Arial" w:cs="Arial"/>
          <w:color w:val="000000"/>
        </w:rPr>
      </w:pPr>
      <w:r w:rsidRPr="00E3007D">
        <w:rPr>
          <w:rFonts w:ascii="Arial" w:hAnsi="Arial" w:cs="Arial"/>
          <w:color w:val="000000"/>
        </w:rPr>
        <w:t xml:space="preserve">Although Hilton Hotel has invested significantly in digital technologies to improve the guest experience, there is limited understanding of how these innovations affect customer service and service quality. The challenge is to integrate technology while maintaining the personalised service that is central to the hospitality industry. </w:t>
      </w:r>
    </w:p>
    <w:p w14:paraId="01F77A22" w14:textId="048FE5D8" w:rsidR="00A70079" w:rsidRPr="00D760B6" w:rsidRDefault="00A70079" w:rsidP="00D760B6">
      <w:pPr>
        <w:pStyle w:val="NormalWeb"/>
        <w:spacing w:line="360" w:lineRule="auto"/>
        <w:jc w:val="both"/>
        <w:rPr>
          <w:rFonts w:ascii="Arial" w:hAnsi="Arial" w:cs="Arial"/>
          <w:color w:val="000000"/>
        </w:rPr>
      </w:pPr>
      <w:r w:rsidRPr="00E3007D">
        <w:rPr>
          <w:rFonts w:ascii="Arial" w:hAnsi="Arial" w:cs="Arial"/>
          <w:color w:val="000000"/>
        </w:rPr>
        <w:t>In addition, issues such as operational efficiency, data security, and customer privacy continue to influence the successful adoption of digital solutions. Therefore, this study aims to examine how Hilton can optimise its use of technology to improve customer service and deliver consistent, high-quality guest experiences.</w:t>
      </w:r>
    </w:p>
    <w:p w14:paraId="0E151510" w14:textId="77777777" w:rsidR="00A70079" w:rsidRPr="00D760B6" w:rsidRDefault="00A70079" w:rsidP="00D760B6">
      <w:pPr>
        <w:pStyle w:val="Heading1"/>
      </w:pPr>
      <w:bookmarkStart w:id="2" w:name="_Toc235908163"/>
      <w:r w:rsidRPr="00D760B6">
        <w:rPr>
          <w:rStyle w:val="Strong"/>
          <w:b w:val="0"/>
          <w:bCs w:val="0"/>
        </w:rPr>
        <w:t>Research Objectives</w:t>
      </w:r>
      <w:bookmarkEnd w:id="2"/>
    </w:p>
    <w:p w14:paraId="59D5CED2" w14:textId="77777777" w:rsidR="00A70079" w:rsidRPr="00E3007D" w:rsidRDefault="00A70079" w:rsidP="00A70079">
      <w:pPr>
        <w:pStyle w:val="NormalWeb"/>
        <w:spacing w:line="360" w:lineRule="auto"/>
        <w:jc w:val="both"/>
        <w:rPr>
          <w:rFonts w:ascii="Arial" w:hAnsi="Arial" w:cs="Arial"/>
          <w:color w:val="000000"/>
        </w:rPr>
      </w:pPr>
      <w:r w:rsidRPr="00E3007D">
        <w:rPr>
          <w:rFonts w:ascii="Arial" w:hAnsi="Arial" w:cs="Arial"/>
          <w:color w:val="000000"/>
        </w:rPr>
        <w:t xml:space="preserve">The main </w:t>
      </w:r>
      <w:r w:rsidRPr="00723C6C">
        <w:rPr>
          <w:rFonts w:ascii="Arial" w:hAnsi="Arial" w:cs="Arial"/>
          <w:b/>
          <w:bCs/>
          <w:color w:val="000000"/>
        </w:rPr>
        <w:t xml:space="preserve">aim of this research is to investigate </w:t>
      </w:r>
      <w:r w:rsidRPr="00E3007D">
        <w:rPr>
          <w:rFonts w:ascii="Arial" w:hAnsi="Arial" w:cs="Arial"/>
          <w:color w:val="000000"/>
        </w:rPr>
        <w:t>how Hilton Hotel can use technology to improve customer service and service quality.</w:t>
      </w:r>
    </w:p>
    <w:p w14:paraId="7A6C2E1E" w14:textId="77777777" w:rsidR="00A70079" w:rsidRPr="00E3007D" w:rsidRDefault="00A70079" w:rsidP="00A70079">
      <w:pPr>
        <w:pStyle w:val="NormalWeb"/>
        <w:spacing w:line="360" w:lineRule="auto"/>
        <w:jc w:val="both"/>
        <w:rPr>
          <w:rFonts w:ascii="Arial" w:hAnsi="Arial" w:cs="Arial"/>
          <w:color w:val="000000"/>
        </w:rPr>
      </w:pPr>
      <w:r w:rsidRPr="00E3007D">
        <w:rPr>
          <w:rFonts w:ascii="Arial" w:hAnsi="Arial" w:cs="Arial"/>
          <w:color w:val="000000"/>
        </w:rPr>
        <w:t>The objectives are to:</w:t>
      </w:r>
    </w:p>
    <w:p w14:paraId="23324151" w14:textId="77777777" w:rsidR="00A70079" w:rsidRPr="00E3007D" w:rsidRDefault="00A70079" w:rsidP="00A70079">
      <w:pPr>
        <w:numPr>
          <w:ilvl w:val="0"/>
          <w:numId w:val="3"/>
        </w:numPr>
        <w:spacing w:before="100" w:beforeAutospacing="1" w:after="100" w:afterAutospacing="1" w:line="360" w:lineRule="auto"/>
        <w:jc w:val="both"/>
        <w:rPr>
          <w:rFonts w:ascii="Arial" w:hAnsi="Arial" w:cs="Arial"/>
          <w:color w:val="000000"/>
        </w:rPr>
      </w:pPr>
      <w:r w:rsidRPr="00E3007D">
        <w:rPr>
          <w:rFonts w:ascii="Arial" w:hAnsi="Arial" w:cs="Arial"/>
          <w:color w:val="000000"/>
        </w:rPr>
        <w:t>Identify the main technologies used by Hilton to enhance customer service.</w:t>
      </w:r>
    </w:p>
    <w:p w14:paraId="5A008309" w14:textId="77777777" w:rsidR="00A70079" w:rsidRPr="00E3007D" w:rsidRDefault="00A70079" w:rsidP="00A70079">
      <w:pPr>
        <w:numPr>
          <w:ilvl w:val="0"/>
          <w:numId w:val="3"/>
        </w:numPr>
        <w:spacing w:before="100" w:beforeAutospacing="1" w:after="100" w:afterAutospacing="1" w:line="360" w:lineRule="auto"/>
        <w:jc w:val="both"/>
        <w:rPr>
          <w:rFonts w:ascii="Arial" w:hAnsi="Arial" w:cs="Arial"/>
          <w:color w:val="000000"/>
        </w:rPr>
      </w:pPr>
      <w:r w:rsidRPr="00E3007D">
        <w:rPr>
          <w:rFonts w:ascii="Arial" w:hAnsi="Arial" w:cs="Arial"/>
          <w:color w:val="000000"/>
        </w:rPr>
        <w:t>Evaluate the effectiveness of these technologies from both customer and employee perspectives.</w:t>
      </w:r>
    </w:p>
    <w:p w14:paraId="60AFDC77" w14:textId="77777777" w:rsidR="00A70079" w:rsidRPr="00E3007D" w:rsidRDefault="00A70079" w:rsidP="00A70079">
      <w:pPr>
        <w:numPr>
          <w:ilvl w:val="0"/>
          <w:numId w:val="3"/>
        </w:numPr>
        <w:spacing w:before="100" w:beforeAutospacing="1" w:after="100" w:afterAutospacing="1" w:line="360" w:lineRule="auto"/>
        <w:jc w:val="both"/>
        <w:rPr>
          <w:rFonts w:ascii="Arial" w:hAnsi="Arial" w:cs="Arial"/>
          <w:color w:val="000000"/>
        </w:rPr>
      </w:pPr>
      <w:r w:rsidRPr="00E3007D">
        <w:rPr>
          <w:rFonts w:ascii="Arial" w:hAnsi="Arial" w:cs="Arial"/>
          <w:color w:val="000000"/>
        </w:rPr>
        <w:t>Examine the challenges and opportunities associated with technology adoption in Hilton's service operations.</w:t>
      </w:r>
    </w:p>
    <w:p w14:paraId="1E2E39C0" w14:textId="269A894B" w:rsidR="001D7E90" w:rsidRPr="00A13D15" w:rsidRDefault="00A70079" w:rsidP="00C63E66">
      <w:pPr>
        <w:numPr>
          <w:ilvl w:val="0"/>
          <w:numId w:val="3"/>
        </w:numPr>
        <w:spacing w:before="100" w:beforeAutospacing="1" w:after="100" w:afterAutospacing="1" w:line="360" w:lineRule="auto"/>
        <w:jc w:val="both"/>
        <w:rPr>
          <w:rStyle w:val="Strong"/>
          <w:rFonts w:ascii="Arial" w:hAnsi="Arial" w:cs="Arial"/>
          <w:b w:val="0"/>
          <w:bCs w:val="0"/>
          <w:color w:val="000000"/>
        </w:rPr>
      </w:pPr>
      <w:r w:rsidRPr="00E3007D">
        <w:rPr>
          <w:rFonts w:ascii="Arial" w:hAnsi="Arial" w:cs="Arial"/>
          <w:color w:val="000000"/>
        </w:rPr>
        <w:t>Provide recommendations for improving technology integration to enhance service quality and customer satisfaction.</w:t>
      </w:r>
    </w:p>
    <w:p w14:paraId="1C9ECFD4" w14:textId="28C81083" w:rsidR="00A70079" w:rsidRPr="00C63E66" w:rsidRDefault="00A70079" w:rsidP="00C63E66">
      <w:pPr>
        <w:pStyle w:val="Heading2"/>
      </w:pPr>
      <w:r w:rsidRPr="00C63E66">
        <w:rPr>
          <w:rStyle w:val="Strong"/>
          <w:b w:val="0"/>
          <w:bCs w:val="0"/>
        </w:rPr>
        <w:lastRenderedPageBreak/>
        <w:t xml:space="preserve"> </w:t>
      </w:r>
      <w:bookmarkStart w:id="3" w:name="_Toc235908164"/>
      <w:r w:rsidRPr="00C63E66">
        <w:rPr>
          <w:rStyle w:val="Strong"/>
          <w:b w:val="0"/>
          <w:bCs w:val="0"/>
        </w:rPr>
        <w:t>Research Questions</w:t>
      </w:r>
      <w:bookmarkEnd w:id="3"/>
    </w:p>
    <w:p w14:paraId="1397B0F7" w14:textId="77777777" w:rsidR="00A70079" w:rsidRPr="00E3007D" w:rsidRDefault="00A70079" w:rsidP="00A70079">
      <w:pPr>
        <w:pStyle w:val="NormalWeb"/>
        <w:spacing w:line="360" w:lineRule="auto"/>
        <w:jc w:val="both"/>
        <w:rPr>
          <w:rFonts w:ascii="Arial" w:hAnsi="Arial" w:cs="Arial"/>
          <w:color w:val="000000"/>
        </w:rPr>
      </w:pPr>
      <w:r w:rsidRPr="00E3007D">
        <w:rPr>
          <w:rFonts w:ascii="Arial" w:hAnsi="Arial" w:cs="Arial"/>
          <w:color w:val="000000"/>
        </w:rPr>
        <w:t>This study will address the following research questions:</w:t>
      </w:r>
    </w:p>
    <w:p w14:paraId="3D6CA901" w14:textId="77777777" w:rsidR="00A70079" w:rsidRPr="00E3007D" w:rsidRDefault="00A70079" w:rsidP="00A70079">
      <w:pPr>
        <w:numPr>
          <w:ilvl w:val="0"/>
          <w:numId w:val="4"/>
        </w:numPr>
        <w:spacing w:before="100" w:beforeAutospacing="1" w:after="100" w:afterAutospacing="1" w:line="360" w:lineRule="auto"/>
        <w:jc w:val="both"/>
        <w:rPr>
          <w:rFonts w:ascii="Arial" w:hAnsi="Arial" w:cs="Arial"/>
          <w:color w:val="000000"/>
        </w:rPr>
      </w:pPr>
      <w:r w:rsidRPr="00E3007D">
        <w:rPr>
          <w:rFonts w:ascii="Arial" w:hAnsi="Arial" w:cs="Arial"/>
          <w:color w:val="000000"/>
        </w:rPr>
        <w:t>What technologies has Hilton implemented to improve customer service and service quality?</w:t>
      </w:r>
    </w:p>
    <w:p w14:paraId="0C9C6AD3" w14:textId="77777777" w:rsidR="00A70079" w:rsidRPr="00E3007D" w:rsidRDefault="00A70079" w:rsidP="00A70079">
      <w:pPr>
        <w:numPr>
          <w:ilvl w:val="0"/>
          <w:numId w:val="4"/>
        </w:numPr>
        <w:spacing w:before="100" w:beforeAutospacing="1" w:after="100" w:afterAutospacing="1" w:line="360" w:lineRule="auto"/>
        <w:jc w:val="both"/>
        <w:rPr>
          <w:rFonts w:ascii="Arial" w:hAnsi="Arial" w:cs="Arial"/>
          <w:color w:val="000000"/>
        </w:rPr>
      </w:pPr>
      <w:r w:rsidRPr="00E3007D">
        <w:rPr>
          <w:rFonts w:ascii="Arial" w:hAnsi="Arial" w:cs="Arial"/>
          <w:color w:val="000000"/>
        </w:rPr>
        <w:t>How do customers and employees perceive the effectiveness of these technologies?</w:t>
      </w:r>
    </w:p>
    <w:p w14:paraId="67BAE3DC" w14:textId="77777777" w:rsidR="00A70079" w:rsidRPr="00E3007D" w:rsidRDefault="00A70079" w:rsidP="00A70079">
      <w:pPr>
        <w:numPr>
          <w:ilvl w:val="0"/>
          <w:numId w:val="4"/>
        </w:numPr>
        <w:spacing w:before="100" w:beforeAutospacing="1" w:after="100" w:afterAutospacing="1" w:line="360" w:lineRule="auto"/>
        <w:jc w:val="both"/>
        <w:rPr>
          <w:rFonts w:ascii="Arial" w:hAnsi="Arial" w:cs="Arial"/>
          <w:color w:val="000000"/>
        </w:rPr>
      </w:pPr>
      <w:r w:rsidRPr="00E3007D">
        <w:rPr>
          <w:rFonts w:ascii="Arial" w:hAnsi="Arial" w:cs="Arial"/>
          <w:color w:val="000000"/>
        </w:rPr>
        <w:t>What challenges does Hilton face when integrating technology into its service delivery?</w:t>
      </w:r>
    </w:p>
    <w:p w14:paraId="07C46C81" w14:textId="77777777" w:rsidR="00A70079" w:rsidRPr="00E3007D" w:rsidRDefault="00A70079" w:rsidP="00A70079">
      <w:pPr>
        <w:numPr>
          <w:ilvl w:val="0"/>
          <w:numId w:val="4"/>
        </w:numPr>
        <w:spacing w:before="100" w:beforeAutospacing="1" w:after="100" w:afterAutospacing="1" w:line="360" w:lineRule="auto"/>
        <w:jc w:val="both"/>
        <w:rPr>
          <w:rFonts w:ascii="Arial" w:hAnsi="Arial" w:cs="Arial"/>
          <w:color w:val="000000"/>
        </w:rPr>
      </w:pPr>
      <w:r w:rsidRPr="00E3007D">
        <w:rPr>
          <w:rFonts w:ascii="Arial" w:hAnsi="Arial" w:cs="Arial"/>
          <w:color w:val="000000"/>
        </w:rPr>
        <w:t>What opportunities exist to further improve customer service through technology?</w:t>
      </w:r>
    </w:p>
    <w:p w14:paraId="158354D3" w14:textId="77777777" w:rsidR="00A70079" w:rsidRPr="00E3007D" w:rsidRDefault="00A70079" w:rsidP="00A70079">
      <w:pPr>
        <w:numPr>
          <w:ilvl w:val="0"/>
          <w:numId w:val="4"/>
        </w:numPr>
        <w:spacing w:before="100" w:beforeAutospacing="1" w:after="100" w:afterAutospacing="1" w:line="360" w:lineRule="auto"/>
        <w:jc w:val="both"/>
        <w:rPr>
          <w:rFonts w:ascii="Arial" w:hAnsi="Arial" w:cs="Arial"/>
          <w:color w:val="000000"/>
        </w:rPr>
      </w:pPr>
      <w:r w:rsidRPr="00E3007D">
        <w:rPr>
          <w:rFonts w:ascii="Arial" w:hAnsi="Arial" w:cs="Arial"/>
          <w:color w:val="000000"/>
        </w:rPr>
        <w:t>What recommendations can help Hilton optimise its technology strategy to improve service quality?</w:t>
      </w:r>
    </w:p>
    <w:p w14:paraId="6A59F2D3" w14:textId="77777777" w:rsidR="00A70079" w:rsidRPr="00E3007D" w:rsidRDefault="00A70079" w:rsidP="00A70079">
      <w:pPr>
        <w:spacing w:line="360" w:lineRule="auto"/>
        <w:jc w:val="both"/>
        <w:rPr>
          <w:rFonts w:ascii="Arial" w:hAnsi="Arial" w:cs="Arial"/>
        </w:rPr>
      </w:pPr>
    </w:p>
    <w:p w14:paraId="1453BE81" w14:textId="0F15FD78" w:rsidR="005052AB" w:rsidRDefault="004F2F00" w:rsidP="005656D3">
      <w:pPr>
        <w:pStyle w:val="Heading1"/>
      </w:pPr>
      <w:bookmarkStart w:id="4" w:name="_Toc235908165"/>
      <w:r>
        <w:t>Critical Literature</w:t>
      </w:r>
      <w:r w:rsidR="002F1445">
        <w:t xml:space="preserve"> Review</w:t>
      </w:r>
      <w:bookmarkEnd w:id="4"/>
      <w:r w:rsidR="002F1445">
        <w:t xml:space="preserve"> </w:t>
      </w:r>
    </w:p>
    <w:p w14:paraId="76118D3E" w14:textId="77777777" w:rsidR="00622583" w:rsidRDefault="00622583" w:rsidP="00622583">
      <w:pPr>
        <w:rPr>
          <w:lang w:eastAsia="en-US"/>
        </w:rPr>
      </w:pPr>
    </w:p>
    <w:p w14:paraId="1991F130" w14:textId="77777777" w:rsidR="00622583" w:rsidRDefault="00622583" w:rsidP="00622583">
      <w:pPr>
        <w:rPr>
          <w:lang w:eastAsia="en-US"/>
        </w:rPr>
      </w:pPr>
    </w:p>
    <w:p w14:paraId="36662727" w14:textId="77777777" w:rsidR="00622583" w:rsidRDefault="00622583" w:rsidP="00622583">
      <w:pPr>
        <w:pStyle w:val="NormalWeb"/>
        <w:spacing w:line="360" w:lineRule="auto"/>
        <w:jc w:val="both"/>
        <w:rPr>
          <w:rFonts w:ascii="Arial" w:hAnsi="Arial" w:cs="Arial"/>
          <w:color w:val="000000"/>
        </w:rPr>
      </w:pPr>
    </w:p>
    <w:p w14:paraId="07F8C123" w14:textId="77777777" w:rsidR="00622583" w:rsidRDefault="00622583" w:rsidP="00622583">
      <w:pPr>
        <w:pStyle w:val="NormalWeb"/>
        <w:spacing w:line="360" w:lineRule="auto"/>
        <w:jc w:val="both"/>
        <w:rPr>
          <w:rFonts w:ascii="Arial" w:hAnsi="Arial" w:cs="Arial"/>
          <w:color w:val="000000"/>
        </w:rPr>
      </w:pPr>
      <w:r w:rsidRPr="00163A95">
        <w:rPr>
          <w:rFonts w:ascii="Arial" w:hAnsi="Arial" w:cs="Arial"/>
          <w:color w:val="000000"/>
        </w:rPr>
        <w:t>The</w:t>
      </w:r>
      <w:r w:rsidRPr="00163A95">
        <w:rPr>
          <w:rStyle w:val="apple-converted-space"/>
          <w:rFonts w:ascii="Arial" w:hAnsi="Arial" w:cs="Arial"/>
          <w:color w:val="000000"/>
        </w:rPr>
        <w:t> </w:t>
      </w:r>
      <w:r w:rsidRPr="00163A95">
        <w:rPr>
          <w:rStyle w:val="Strong"/>
          <w:rFonts w:ascii="Arial" w:hAnsi="Arial" w:cs="Arial"/>
          <w:color w:val="000000"/>
        </w:rPr>
        <w:t>Technology Acceptance Model (TAM)</w:t>
      </w:r>
      <w:r w:rsidRPr="00163A95">
        <w:rPr>
          <w:rStyle w:val="apple-converted-space"/>
          <w:rFonts w:ascii="Arial" w:hAnsi="Arial" w:cs="Arial"/>
          <w:color w:val="000000"/>
        </w:rPr>
        <w:t> </w:t>
      </w:r>
      <w:r w:rsidRPr="00163A95">
        <w:rPr>
          <w:rFonts w:ascii="Arial" w:hAnsi="Arial" w:cs="Arial"/>
          <w:color w:val="000000"/>
        </w:rPr>
        <w:t>explains that technology adoption depends on</w:t>
      </w:r>
      <w:r w:rsidRPr="00163A95">
        <w:rPr>
          <w:rStyle w:val="apple-converted-space"/>
          <w:rFonts w:ascii="Arial" w:hAnsi="Arial" w:cs="Arial"/>
          <w:color w:val="000000"/>
        </w:rPr>
        <w:t> </w:t>
      </w:r>
      <w:r w:rsidRPr="00163A95">
        <w:rPr>
          <w:rStyle w:val="Strong"/>
          <w:rFonts w:ascii="Arial" w:hAnsi="Arial" w:cs="Arial"/>
          <w:color w:val="000000"/>
        </w:rPr>
        <w:t>Perceived Usefulness</w:t>
      </w:r>
      <w:r w:rsidRPr="00163A95">
        <w:rPr>
          <w:rStyle w:val="apple-converted-space"/>
          <w:rFonts w:ascii="Arial" w:hAnsi="Arial" w:cs="Arial"/>
          <w:color w:val="000000"/>
        </w:rPr>
        <w:t> </w:t>
      </w:r>
      <w:r w:rsidRPr="00163A95">
        <w:rPr>
          <w:rFonts w:ascii="Arial" w:hAnsi="Arial" w:cs="Arial"/>
          <w:color w:val="000000"/>
        </w:rPr>
        <w:t>and</w:t>
      </w:r>
      <w:r w:rsidRPr="00163A95">
        <w:rPr>
          <w:rStyle w:val="apple-converted-space"/>
          <w:rFonts w:ascii="Arial" w:hAnsi="Arial" w:cs="Arial"/>
          <w:color w:val="000000"/>
        </w:rPr>
        <w:t> </w:t>
      </w:r>
      <w:r w:rsidRPr="00163A95">
        <w:rPr>
          <w:rStyle w:val="Strong"/>
          <w:rFonts w:ascii="Arial" w:hAnsi="Arial" w:cs="Arial"/>
          <w:color w:val="000000"/>
        </w:rPr>
        <w:t>Perceived Ease of Use</w:t>
      </w:r>
      <w:r w:rsidRPr="00163A95">
        <w:rPr>
          <w:rStyle w:val="apple-converted-space"/>
          <w:rFonts w:ascii="Arial" w:hAnsi="Arial" w:cs="Arial"/>
          <w:color w:val="000000"/>
        </w:rPr>
        <w:t> </w:t>
      </w:r>
      <w:r w:rsidRPr="00163A95">
        <w:rPr>
          <w:rFonts w:ascii="Arial" w:hAnsi="Arial" w:cs="Arial"/>
          <w:color w:val="000000"/>
        </w:rPr>
        <w:t xml:space="preserve">(Davis, 1989). While TAM effectively measures user acceptance of digital technologies, it does not fully consider emotional and interpersonal aspects of hospitality. Therefore, combining TAM with </w:t>
      </w:r>
      <w:r w:rsidRPr="00622583">
        <w:rPr>
          <w:rFonts w:ascii="Arial" w:hAnsi="Arial" w:cs="Arial"/>
          <w:b/>
          <w:bCs/>
          <w:color w:val="000000"/>
        </w:rPr>
        <w:t>SERVQUAL</w:t>
      </w:r>
      <w:r w:rsidRPr="00163A95">
        <w:rPr>
          <w:rFonts w:ascii="Arial" w:hAnsi="Arial" w:cs="Arial"/>
          <w:color w:val="000000"/>
        </w:rPr>
        <w:t xml:space="preserve"> provides a more comprehensive understanding of how technology influences both customer satisfaction and service quality.</w:t>
      </w:r>
    </w:p>
    <w:p w14:paraId="3CD8F031" w14:textId="0DA1768E" w:rsidR="002061BE" w:rsidRDefault="00622583" w:rsidP="008A6BBC">
      <w:pPr>
        <w:pStyle w:val="NormalWeb"/>
        <w:spacing w:line="360" w:lineRule="auto"/>
        <w:jc w:val="both"/>
        <w:rPr>
          <w:rFonts w:ascii="Arial" w:hAnsi="Arial" w:cs="Arial"/>
          <w:color w:val="000000"/>
        </w:rPr>
      </w:pPr>
      <w:r w:rsidRPr="00163A95">
        <w:rPr>
          <w:rFonts w:ascii="Arial" w:hAnsi="Arial" w:cs="Arial"/>
          <w:color w:val="000000"/>
        </w:rPr>
        <w:t>This study addresses that gap by investigating both guest and employee perspectives to evaluate how technology can enhance service quality without replacing the human</w:t>
      </w:r>
      <w:r>
        <w:rPr>
          <w:rFonts w:ascii="Arial" w:hAnsi="Arial" w:cs="Arial"/>
          <w:color w:val="000000"/>
        </w:rPr>
        <w:t>.</w:t>
      </w:r>
    </w:p>
    <w:p w14:paraId="69B61D4A" w14:textId="77777777" w:rsidR="00B1669C" w:rsidRPr="00B1669C" w:rsidRDefault="00B1669C" w:rsidP="00B1669C">
      <w:pPr>
        <w:pStyle w:val="Heading1"/>
        <w:spacing w:line="360" w:lineRule="auto"/>
        <w:jc w:val="both"/>
        <w:rPr>
          <w:rFonts w:ascii="Arial" w:hAnsi="Arial" w:cs="Arial"/>
          <w:color w:val="000000"/>
        </w:rPr>
      </w:pPr>
      <w:r w:rsidRPr="00B1669C">
        <w:rPr>
          <w:rFonts w:ascii="Arial" w:hAnsi="Arial" w:cs="Arial"/>
          <w:color w:val="000000"/>
        </w:rPr>
        <w:lastRenderedPageBreak/>
        <w:t>Research Gap</w:t>
      </w:r>
    </w:p>
    <w:p w14:paraId="0A8E9F44" w14:textId="77777777" w:rsidR="00B1669C" w:rsidRPr="00B1669C" w:rsidRDefault="00B1669C" w:rsidP="00B1669C">
      <w:pPr>
        <w:pStyle w:val="NormalWeb"/>
        <w:spacing w:line="360" w:lineRule="auto"/>
        <w:jc w:val="both"/>
        <w:rPr>
          <w:rFonts w:ascii="Arial" w:hAnsi="Arial" w:cs="Arial"/>
          <w:color w:val="000000"/>
        </w:rPr>
      </w:pPr>
      <w:r w:rsidRPr="00B1669C">
        <w:rPr>
          <w:rFonts w:ascii="Arial" w:hAnsi="Arial" w:cs="Arial"/>
          <w:color w:val="000000"/>
        </w:rPr>
        <w:t>The literature demonstrates that digital technologies improve efficiency and customer convenience. However, there remains limited empirical research investigating how Hilton successfully balances technological innovation with personalised hospitality.</w:t>
      </w:r>
    </w:p>
    <w:p w14:paraId="1C809F17" w14:textId="77777777" w:rsidR="00B1669C" w:rsidRPr="00B1669C" w:rsidRDefault="00B1669C" w:rsidP="00B1669C">
      <w:pPr>
        <w:pStyle w:val="NormalWeb"/>
        <w:spacing w:line="360" w:lineRule="auto"/>
        <w:jc w:val="both"/>
        <w:rPr>
          <w:rFonts w:ascii="Arial" w:hAnsi="Arial" w:cs="Arial"/>
          <w:color w:val="000000"/>
        </w:rPr>
      </w:pPr>
      <w:r w:rsidRPr="00B1669C">
        <w:rPr>
          <w:rFonts w:ascii="Arial" w:hAnsi="Arial" w:cs="Arial"/>
          <w:color w:val="000000"/>
        </w:rPr>
        <w:t>Previous studies have also largely focused on customer perspectives while overlooking employee experiences, despite employees being responsible for implementing and supporting these technologies. Furthermore, relatively few studies combine service quality models, such as SERVQUAL, with technology adoption models, such as TAM, to provide a comprehensive evaluation of digital transformation within hotels.</w:t>
      </w:r>
    </w:p>
    <w:p w14:paraId="0D63EF5A" w14:textId="77777777" w:rsidR="00B1669C" w:rsidRPr="00B1669C" w:rsidRDefault="00B1669C" w:rsidP="00B1669C">
      <w:pPr>
        <w:pStyle w:val="NormalWeb"/>
        <w:spacing w:line="360" w:lineRule="auto"/>
        <w:jc w:val="both"/>
        <w:rPr>
          <w:rFonts w:ascii="Arial" w:hAnsi="Arial" w:cs="Arial"/>
          <w:color w:val="000000"/>
        </w:rPr>
      </w:pPr>
      <w:r w:rsidRPr="00B1669C">
        <w:rPr>
          <w:rFonts w:ascii="Arial" w:hAnsi="Arial" w:cs="Arial"/>
          <w:color w:val="000000"/>
        </w:rPr>
        <w:t>These gaps indicate the need for further research examining both customer and employee perspectives within a leading international hotel brand.</w:t>
      </w:r>
    </w:p>
    <w:p w14:paraId="4DE219CD" w14:textId="1AA450BD" w:rsidR="00B1669C" w:rsidRPr="00B1669C" w:rsidRDefault="00B1669C" w:rsidP="00B1669C">
      <w:pPr>
        <w:spacing w:line="360" w:lineRule="auto"/>
        <w:jc w:val="both"/>
        <w:rPr>
          <w:rFonts w:ascii="Arial" w:hAnsi="Arial" w:cs="Arial"/>
        </w:rPr>
      </w:pPr>
    </w:p>
    <w:p w14:paraId="76049999" w14:textId="77777777" w:rsidR="00B1669C" w:rsidRPr="00B1669C" w:rsidRDefault="00B1669C" w:rsidP="00B1669C">
      <w:pPr>
        <w:pStyle w:val="Heading1"/>
        <w:spacing w:line="360" w:lineRule="auto"/>
        <w:jc w:val="both"/>
        <w:rPr>
          <w:rFonts w:ascii="Arial" w:hAnsi="Arial" w:cs="Arial"/>
          <w:color w:val="000000"/>
        </w:rPr>
      </w:pPr>
      <w:r w:rsidRPr="00B1669C">
        <w:rPr>
          <w:rFonts w:ascii="Arial" w:hAnsi="Arial" w:cs="Arial"/>
          <w:color w:val="000000"/>
        </w:rPr>
        <w:t>Contribution of the Present Study</w:t>
      </w:r>
    </w:p>
    <w:p w14:paraId="29857167" w14:textId="77777777" w:rsidR="00B1669C" w:rsidRPr="00B1669C" w:rsidRDefault="00B1669C" w:rsidP="00B1669C">
      <w:pPr>
        <w:spacing w:before="100" w:beforeAutospacing="1" w:after="100" w:afterAutospacing="1" w:line="360" w:lineRule="auto"/>
        <w:jc w:val="both"/>
        <w:rPr>
          <w:rFonts w:ascii="Arial" w:hAnsi="Arial" w:cs="Arial"/>
          <w:color w:val="000000"/>
        </w:rPr>
      </w:pPr>
      <w:r w:rsidRPr="00B1669C">
        <w:rPr>
          <w:rFonts w:ascii="Arial" w:hAnsi="Arial" w:cs="Arial"/>
          <w:color w:val="000000"/>
        </w:rPr>
        <w:t>This study addresses these gaps by investigating how Hilton's digital technologies influence customer service and service quality from both customer and employee perspectives. Using a mixed-methods approach, the research will collect quantitative data from</w:t>
      </w:r>
      <w:r w:rsidRPr="00B1669C">
        <w:rPr>
          <w:rStyle w:val="apple-converted-space"/>
          <w:rFonts w:ascii="Arial" w:hAnsi="Arial" w:cs="Arial"/>
          <w:color w:val="000000"/>
        </w:rPr>
        <w:t> </w:t>
      </w:r>
      <w:r w:rsidRPr="00B1669C">
        <w:rPr>
          <w:rStyle w:val="Strong"/>
          <w:rFonts w:ascii="Arial" w:hAnsi="Arial" w:cs="Arial"/>
          <w:color w:val="000000"/>
        </w:rPr>
        <w:t>50 Hilton Honors guests</w:t>
      </w:r>
      <w:r w:rsidRPr="00B1669C">
        <w:rPr>
          <w:rStyle w:val="apple-converted-space"/>
          <w:rFonts w:ascii="Arial" w:hAnsi="Arial" w:cs="Arial"/>
          <w:color w:val="000000"/>
        </w:rPr>
        <w:t> </w:t>
      </w:r>
      <w:r w:rsidRPr="00B1669C">
        <w:rPr>
          <w:rFonts w:ascii="Arial" w:hAnsi="Arial" w:cs="Arial"/>
          <w:color w:val="000000"/>
        </w:rPr>
        <w:t>and qualitative data through interviews with</w:t>
      </w:r>
      <w:r w:rsidRPr="00B1669C">
        <w:rPr>
          <w:rStyle w:val="apple-converted-space"/>
          <w:rFonts w:ascii="Arial" w:hAnsi="Arial" w:cs="Arial"/>
          <w:color w:val="000000"/>
        </w:rPr>
        <w:t> </w:t>
      </w:r>
      <w:r w:rsidRPr="00B1669C">
        <w:rPr>
          <w:rStyle w:val="Strong"/>
          <w:rFonts w:ascii="Arial" w:hAnsi="Arial" w:cs="Arial"/>
          <w:color w:val="000000"/>
        </w:rPr>
        <w:t>10 Hilton managers and supervisors</w:t>
      </w:r>
      <w:r w:rsidRPr="00B1669C">
        <w:rPr>
          <w:rFonts w:ascii="Arial" w:hAnsi="Arial" w:cs="Arial"/>
          <w:color w:val="000000"/>
        </w:rPr>
        <w:t>. Integrating the SERVQUAL Model with the Technology Acceptance Model will provide a more comprehensive understanding of how technology affects both service quality and technology acceptance.</w:t>
      </w:r>
    </w:p>
    <w:p w14:paraId="7F5C48C4" w14:textId="77777777" w:rsidR="00B1669C" w:rsidRPr="00B1669C" w:rsidRDefault="00B1669C" w:rsidP="00B1669C">
      <w:pPr>
        <w:pStyle w:val="NormalWeb"/>
        <w:spacing w:line="360" w:lineRule="auto"/>
        <w:jc w:val="both"/>
        <w:rPr>
          <w:rFonts w:ascii="Arial" w:hAnsi="Arial" w:cs="Arial"/>
          <w:color w:val="000000"/>
        </w:rPr>
      </w:pPr>
      <w:r w:rsidRPr="00B1669C">
        <w:rPr>
          <w:rFonts w:ascii="Arial" w:hAnsi="Arial" w:cs="Arial"/>
          <w:color w:val="000000"/>
        </w:rPr>
        <w:t>The findings will contribute to existing knowledge by demonstrating how technology can enhance operational efficiency while preserving the personalised human interactions that remain essential to hospitality. In addition, the study will offer practical recommendations that Hilton and other international hotel organisations can use to improve digital service strategies without compromising customer satisfaction.</w:t>
      </w:r>
    </w:p>
    <w:p w14:paraId="7B73BF48" w14:textId="77777777" w:rsidR="004A01F1" w:rsidRPr="008A6BBC" w:rsidRDefault="004A01F1" w:rsidP="008A6BBC">
      <w:pPr>
        <w:pStyle w:val="NormalWeb"/>
        <w:spacing w:line="360" w:lineRule="auto"/>
        <w:jc w:val="both"/>
        <w:rPr>
          <w:rFonts w:ascii="Arial" w:hAnsi="Arial" w:cs="Arial"/>
          <w:color w:val="000000"/>
        </w:rPr>
      </w:pPr>
    </w:p>
    <w:p w14:paraId="6DD5DE50" w14:textId="77777777" w:rsidR="002061BE" w:rsidRDefault="002061BE" w:rsidP="002061BE">
      <w:pPr>
        <w:rPr>
          <w:lang w:eastAsia="en-US"/>
        </w:rPr>
      </w:pPr>
    </w:p>
    <w:p w14:paraId="5AC344C4" w14:textId="77777777" w:rsidR="002061BE" w:rsidRPr="00E3007D" w:rsidRDefault="002061BE" w:rsidP="002061BE">
      <w:pPr>
        <w:pStyle w:val="NormalWeb"/>
        <w:spacing w:line="360" w:lineRule="auto"/>
        <w:jc w:val="both"/>
        <w:rPr>
          <w:rFonts w:ascii="Arial" w:hAnsi="Arial" w:cs="Arial"/>
          <w:color w:val="000000"/>
        </w:rPr>
      </w:pPr>
      <w:r w:rsidRPr="00E3007D">
        <w:rPr>
          <w:rFonts w:ascii="Arial" w:hAnsi="Arial" w:cs="Arial"/>
          <w:color w:val="000000"/>
        </w:rPr>
        <w:t>This section reviews existing research on technology adoption, customer service, and service quality within the hospitality industry. It draws on established theories, including the</w:t>
      </w:r>
      <w:r w:rsidRPr="00E3007D">
        <w:rPr>
          <w:rStyle w:val="apple-converted-space"/>
          <w:rFonts w:ascii="Arial" w:hAnsi="Arial" w:cs="Arial"/>
          <w:color w:val="000000"/>
        </w:rPr>
        <w:t> </w:t>
      </w:r>
      <w:r w:rsidRPr="00E3007D">
        <w:rPr>
          <w:rStyle w:val="Strong"/>
          <w:rFonts w:ascii="Arial" w:hAnsi="Arial" w:cs="Arial"/>
          <w:color w:val="000000"/>
        </w:rPr>
        <w:t>SERVQUAL Model</w:t>
      </w:r>
      <w:r w:rsidRPr="00E3007D">
        <w:rPr>
          <w:rStyle w:val="apple-converted-space"/>
          <w:rFonts w:ascii="Arial" w:hAnsi="Arial" w:cs="Arial"/>
          <w:color w:val="000000"/>
        </w:rPr>
        <w:t> </w:t>
      </w:r>
      <w:r w:rsidRPr="00E3007D">
        <w:rPr>
          <w:rFonts w:ascii="Arial" w:hAnsi="Arial" w:cs="Arial"/>
          <w:color w:val="000000"/>
        </w:rPr>
        <w:t>(Parasuraman, Zeithaml and Berry, 1985) and the</w:t>
      </w:r>
      <w:r w:rsidRPr="00E3007D">
        <w:rPr>
          <w:rStyle w:val="apple-converted-space"/>
          <w:rFonts w:ascii="Arial" w:hAnsi="Arial" w:cs="Arial"/>
          <w:color w:val="000000"/>
        </w:rPr>
        <w:t> </w:t>
      </w:r>
      <w:r w:rsidRPr="00E3007D">
        <w:rPr>
          <w:rStyle w:val="Strong"/>
          <w:rFonts w:ascii="Arial" w:hAnsi="Arial" w:cs="Arial"/>
          <w:color w:val="000000"/>
        </w:rPr>
        <w:t>Technology Acceptance Model (TAM)</w:t>
      </w:r>
      <w:r w:rsidRPr="00E3007D">
        <w:rPr>
          <w:rStyle w:val="apple-converted-space"/>
          <w:rFonts w:ascii="Arial" w:hAnsi="Arial" w:cs="Arial"/>
          <w:color w:val="000000"/>
        </w:rPr>
        <w:t> </w:t>
      </w:r>
      <w:r w:rsidRPr="00E3007D">
        <w:rPr>
          <w:rFonts w:ascii="Arial" w:hAnsi="Arial" w:cs="Arial"/>
          <w:color w:val="000000"/>
        </w:rPr>
        <w:t>(Davis, 1989), to provide the theoretical foundation for the study.</w:t>
      </w:r>
    </w:p>
    <w:p w14:paraId="06B18BE6" w14:textId="77777777" w:rsidR="008E701C" w:rsidRDefault="002061BE" w:rsidP="00D66914">
      <w:pPr>
        <w:pStyle w:val="NormalWeb"/>
        <w:spacing w:line="360" w:lineRule="auto"/>
        <w:jc w:val="both"/>
        <w:rPr>
          <w:rFonts w:ascii="Arial" w:hAnsi="Arial" w:cs="Arial"/>
          <w:color w:val="000000"/>
        </w:rPr>
      </w:pPr>
      <w:r w:rsidRPr="00E3007D">
        <w:rPr>
          <w:rFonts w:ascii="Arial" w:hAnsi="Arial" w:cs="Arial"/>
          <w:color w:val="000000"/>
        </w:rPr>
        <w:t>The</w:t>
      </w:r>
      <w:r w:rsidRPr="00E3007D">
        <w:rPr>
          <w:rStyle w:val="apple-converted-space"/>
          <w:rFonts w:ascii="Arial" w:hAnsi="Arial" w:cs="Arial"/>
          <w:color w:val="000000"/>
        </w:rPr>
        <w:t> </w:t>
      </w:r>
      <w:r w:rsidRPr="00E3007D">
        <w:rPr>
          <w:rStyle w:val="Strong"/>
          <w:rFonts w:ascii="Arial" w:hAnsi="Arial" w:cs="Arial"/>
          <w:color w:val="000000"/>
        </w:rPr>
        <w:t>SERVQUAL model</w:t>
      </w:r>
      <w:r w:rsidRPr="00E3007D">
        <w:rPr>
          <w:rFonts w:ascii="Arial" w:hAnsi="Arial" w:cs="Arial"/>
          <w:color w:val="000000"/>
        </w:rPr>
        <w:t>, developed by</w:t>
      </w:r>
      <w:r w:rsidRPr="00E3007D">
        <w:rPr>
          <w:rStyle w:val="apple-converted-space"/>
          <w:rFonts w:ascii="Arial" w:hAnsi="Arial" w:cs="Arial"/>
          <w:color w:val="000000"/>
        </w:rPr>
        <w:t> </w:t>
      </w:r>
      <w:r w:rsidRPr="00E3007D">
        <w:rPr>
          <w:rStyle w:val="Strong"/>
          <w:rFonts w:ascii="Arial" w:hAnsi="Arial" w:cs="Arial"/>
          <w:color w:val="000000"/>
        </w:rPr>
        <w:t>Parasuraman, Zeithaml and Berry (1985)</w:t>
      </w:r>
      <w:r w:rsidRPr="00E3007D">
        <w:rPr>
          <w:rFonts w:ascii="Arial" w:hAnsi="Arial" w:cs="Arial"/>
          <w:color w:val="000000"/>
        </w:rPr>
        <w:t>, is one of the most widely used frameworks for measuring service quality. It evaluates customer perceptions across five dimensions:</w:t>
      </w:r>
      <w:r w:rsidRPr="00E3007D">
        <w:rPr>
          <w:rStyle w:val="apple-converted-space"/>
          <w:rFonts w:ascii="Arial" w:hAnsi="Arial" w:cs="Arial"/>
          <w:color w:val="000000"/>
        </w:rPr>
        <w:t> </w:t>
      </w:r>
      <w:r w:rsidRPr="00E3007D">
        <w:rPr>
          <w:rStyle w:val="Strong"/>
          <w:rFonts w:ascii="Arial" w:hAnsi="Arial" w:cs="Arial"/>
          <w:color w:val="000000"/>
        </w:rPr>
        <w:t>Tangibles, Reliability, Responsiveness, Assurance, and Empathy</w:t>
      </w:r>
      <w:r w:rsidRPr="00E3007D">
        <w:rPr>
          <w:rStyle w:val="apple-converted-space"/>
          <w:rFonts w:ascii="Arial" w:hAnsi="Arial" w:cs="Arial"/>
          <w:color w:val="000000"/>
        </w:rPr>
        <w:t> </w:t>
      </w:r>
      <w:r w:rsidRPr="00E3007D">
        <w:rPr>
          <w:rFonts w:ascii="Arial" w:hAnsi="Arial" w:cs="Arial"/>
          <w:color w:val="000000"/>
        </w:rPr>
        <w:t xml:space="preserve">(Zeithaml, Parasuraman and Berry, 1990). In the hospitality industry, these dimensions help assess how guests evaluate service quality throughout their stay. </w:t>
      </w:r>
    </w:p>
    <w:p w14:paraId="695D8562" w14:textId="2AE74E3F" w:rsidR="002061BE" w:rsidRDefault="002061BE" w:rsidP="00D66914">
      <w:pPr>
        <w:pStyle w:val="NormalWeb"/>
        <w:spacing w:line="360" w:lineRule="auto"/>
        <w:jc w:val="both"/>
        <w:rPr>
          <w:rFonts w:ascii="Arial" w:hAnsi="Arial" w:cs="Arial"/>
          <w:color w:val="000000"/>
        </w:rPr>
      </w:pPr>
      <w:r w:rsidRPr="00E3007D">
        <w:rPr>
          <w:rFonts w:ascii="Arial" w:hAnsi="Arial" w:cs="Arial"/>
          <w:color w:val="000000"/>
        </w:rPr>
        <w:t>This study applies the SERVQUAL framework to examine how Hilton's digital technologies influence customer satisfaction while maintaining high standards of personalised service.</w:t>
      </w:r>
    </w:p>
    <w:p w14:paraId="5542052F" w14:textId="77777777" w:rsidR="00D760B6" w:rsidRPr="00D66914" w:rsidRDefault="00D760B6" w:rsidP="00D66914">
      <w:pPr>
        <w:pStyle w:val="NormalWeb"/>
        <w:spacing w:line="360" w:lineRule="auto"/>
        <w:jc w:val="both"/>
        <w:rPr>
          <w:rFonts w:ascii="Arial" w:hAnsi="Arial" w:cs="Arial"/>
          <w:color w:val="000000"/>
        </w:rPr>
      </w:pPr>
    </w:p>
    <w:p w14:paraId="7D41FAF6" w14:textId="762E5FD7" w:rsidR="005656D3" w:rsidRPr="00C63E66" w:rsidRDefault="005656D3" w:rsidP="00C63E66">
      <w:pPr>
        <w:pStyle w:val="Heading1"/>
        <w:rPr>
          <w:rStyle w:val="Strong"/>
          <w:b w:val="0"/>
          <w:bCs w:val="0"/>
        </w:rPr>
      </w:pPr>
      <w:bookmarkStart w:id="5" w:name="_Toc235908166"/>
      <w:r w:rsidRPr="00C63E66">
        <w:rPr>
          <w:rStyle w:val="Strong"/>
          <w:b w:val="0"/>
          <w:bCs w:val="0"/>
        </w:rPr>
        <w:t>Research Methodology</w:t>
      </w:r>
      <w:bookmarkEnd w:id="5"/>
    </w:p>
    <w:p w14:paraId="002DA9DE" w14:textId="77777777" w:rsidR="00047E7B" w:rsidRPr="00CA17F6" w:rsidRDefault="00047E7B" w:rsidP="00047E7B">
      <w:pPr>
        <w:rPr>
          <w:b/>
          <w:bCs/>
          <w:lang w:eastAsia="en-US"/>
        </w:rPr>
      </w:pPr>
    </w:p>
    <w:p w14:paraId="0C45AF79" w14:textId="57F3776A" w:rsidR="00510A68" w:rsidRPr="00510A68" w:rsidRDefault="00510A68" w:rsidP="00510A68">
      <w:pPr>
        <w:spacing w:line="360" w:lineRule="auto"/>
        <w:jc w:val="both"/>
        <w:rPr>
          <w:rFonts w:ascii="Arial" w:hAnsi="Arial" w:cs="Arial"/>
          <w:lang w:eastAsia="en-US"/>
        </w:rPr>
      </w:pPr>
      <w:r w:rsidRPr="00CA17F6">
        <w:rPr>
          <w:rFonts w:ascii="Arial" w:hAnsi="Arial" w:cs="Arial"/>
          <w:b/>
          <w:bCs/>
          <w:color w:val="000000"/>
          <w:sz w:val="27"/>
          <w:szCs w:val="27"/>
        </w:rPr>
        <w:t>The aim of this research</w:t>
      </w:r>
      <w:r w:rsidRPr="00510A68">
        <w:rPr>
          <w:rFonts w:ascii="Arial" w:hAnsi="Arial" w:cs="Arial"/>
          <w:color w:val="000000"/>
          <w:sz w:val="27"/>
          <w:szCs w:val="27"/>
        </w:rPr>
        <w:t xml:space="preserve"> is to investigate how the adoption of digital technologies can enhance customer service and service quality at Hilton Hotel, while maintaining the personalised hospitality experience that guests expect.</w:t>
      </w:r>
    </w:p>
    <w:p w14:paraId="4BEB712F" w14:textId="77777777" w:rsidR="00B45CF3" w:rsidRDefault="005656D3" w:rsidP="005656D3">
      <w:pPr>
        <w:pStyle w:val="NormalWeb"/>
        <w:spacing w:line="360" w:lineRule="auto"/>
        <w:rPr>
          <w:rFonts w:ascii="Arial" w:hAnsi="Arial" w:cs="Arial"/>
          <w:color w:val="000000"/>
        </w:rPr>
      </w:pPr>
      <w:r w:rsidRPr="005656D3">
        <w:rPr>
          <w:rFonts w:ascii="Arial" w:hAnsi="Arial" w:cs="Arial"/>
          <w:color w:val="000000"/>
        </w:rPr>
        <w:t>This study will use a</w:t>
      </w:r>
      <w:r w:rsidRPr="005656D3">
        <w:rPr>
          <w:rStyle w:val="apple-converted-space"/>
          <w:rFonts w:ascii="Arial" w:hAnsi="Arial" w:cs="Arial"/>
          <w:color w:val="000000"/>
        </w:rPr>
        <w:t> </w:t>
      </w:r>
      <w:r w:rsidRPr="005656D3">
        <w:rPr>
          <w:rStyle w:val="Strong"/>
          <w:rFonts w:ascii="Arial" w:hAnsi="Arial" w:cs="Arial"/>
          <w:color w:val="000000"/>
        </w:rPr>
        <w:t>mixed-methods research approach</w:t>
      </w:r>
      <w:r w:rsidRPr="005656D3">
        <w:rPr>
          <w:rStyle w:val="apple-converted-space"/>
          <w:rFonts w:ascii="Arial" w:hAnsi="Arial" w:cs="Arial"/>
          <w:color w:val="000000"/>
        </w:rPr>
        <w:t> </w:t>
      </w:r>
      <w:r w:rsidRPr="005656D3">
        <w:rPr>
          <w:rFonts w:ascii="Arial" w:hAnsi="Arial" w:cs="Arial"/>
          <w:color w:val="000000"/>
        </w:rPr>
        <w:t>to investigate how Hilton uses digital technology to improve customer service while maintaining personalised hospitality. A convergent parallel design will be adopted, allowing both quantitative and qualitative data to be collected and analysed together to provide a more comprehensive understanding of the research problem (Creswell and Creswell, 2018).</w:t>
      </w:r>
    </w:p>
    <w:p w14:paraId="6E03497B" w14:textId="2484FE6F" w:rsidR="00B344C0" w:rsidRDefault="00B344C0" w:rsidP="00B344C0">
      <w:pPr>
        <w:pStyle w:val="Caption"/>
        <w:keepNext/>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56"/>
        <w:gridCol w:w="1841"/>
        <w:gridCol w:w="1902"/>
        <w:gridCol w:w="2517"/>
      </w:tblGrid>
      <w:tr w:rsidR="00B45CF3" w14:paraId="53B415A3" w14:textId="77777777" w:rsidTr="00B45CF3">
        <w:trPr>
          <w:tblHeader/>
          <w:tblCellSpacing w:w="15" w:type="dxa"/>
          <w:jc w:val="center"/>
        </w:trPr>
        <w:tc>
          <w:tcPr>
            <w:tcW w:w="0" w:type="auto"/>
            <w:vAlign w:val="center"/>
            <w:hideMark/>
          </w:tcPr>
          <w:p w14:paraId="2261F968" w14:textId="77777777" w:rsidR="00B45CF3" w:rsidRPr="00B45CF3" w:rsidRDefault="00B45CF3">
            <w:pPr>
              <w:jc w:val="center"/>
              <w:rPr>
                <w:rFonts w:ascii="Arial" w:hAnsi="Arial" w:cs="Arial"/>
                <w:b/>
                <w:bCs/>
                <w:color w:val="000000"/>
              </w:rPr>
            </w:pPr>
            <w:r w:rsidRPr="00B45CF3">
              <w:rPr>
                <w:rFonts w:ascii="Arial" w:hAnsi="Arial" w:cs="Arial"/>
                <w:b/>
                <w:bCs/>
                <w:color w:val="000000"/>
              </w:rPr>
              <w:t>Research Aim</w:t>
            </w:r>
          </w:p>
        </w:tc>
        <w:tc>
          <w:tcPr>
            <w:tcW w:w="0" w:type="auto"/>
            <w:vAlign w:val="center"/>
            <w:hideMark/>
          </w:tcPr>
          <w:p w14:paraId="23A9E2C0" w14:textId="77777777" w:rsidR="00B45CF3" w:rsidRPr="00B45CF3" w:rsidRDefault="00B45CF3">
            <w:pPr>
              <w:jc w:val="center"/>
              <w:rPr>
                <w:rFonts w:ascii="Arial" w:hAnsi="Arial" w:cs="Arial"/>
                <w:b/>
                <w:bCs/>
                <w:color w:val="000000"/>
              </w:rPr>
            </w:pPr>
            <w:r w:rsidRPr="00B45CF3">
              <w:rPr>
                <w:rFonts w:ascii="Arial" w:hAnsi="Arial" w:cs="Arial"/>
                <w:b/>
                <w:bCs/>
                <w:color w:val="000000"/>
              </w:rPr>
              <w:t>Research Objective</w:t>
            </w:r>
          </w:p>
        </w:tc>
        <w:tc>
          <w:tcPr>
            <w:tcW w:w="0" w:type="auto"/>
            <w:vAlign w:val="center"/>
            <w:hideMark/>
          </w:tcPr>
          <w:p w14:paraId="476C9CAB" w14:textId="77777777" w:rsidR="00B45CF3" w:rsidRPr="00B45CF3" w:rsidRDefault="00B45CF3">
            <w:pPr>
              <w:jc w:val="center"/>
              <w:rPr>
                <w:rFonts w:ascii="Arial" w:hAnsi="Arial" w:cs="Arial"/>
                <w:b/>
                <w:bCs/>
                <w:color w:val="000000"/>
              </w:rPr>
            </w:pPr>
            <w:r w:rsidRPr="00B45CF3">
              <w:rPr>
                <w:rFonts w:ascii="Arial" w:hAnsi="Arial" w:cs="Arial"/>
                <w:b/>
                <w:bCs/>
                <w:color w:val="000000"/>
              </w:rPr>
              <w:t>Research Question</w:t>
            </w:r>
          </w:p>
        </w:tc>
        <w:tc>
          <w:tcPr>
            <w:tcW w:w="0" w:type="auto"/>
            <w:vAlign w:val="center"/>
            <w:hideMark/>
          </w:tcPr>
          <w:p w14:paraId="2CC31973" w14:textId="77777777" w:rsidR="00B45CF3" w:rsidRPr="00B45CF3" w:rsidRDefault="00B45CF3">
            <w:pPr>
              <w:jc w:val="center"/>
              <w:rPr>
                <w:rFonts w:ascii="Arial" w:hAnsi="Arial" w:cs="Arial"/>
                <w:b/>
                <w:bCs/>
                <w:color w:val="000000"/>
              </w:rPr>
            </w:pPr>
            <w:r w:rsidRPr="00B45CF3">
              <w:rPr>
                <w:rFonts w:ascii="Arial" w:hAnsi="Arial" w:cs="Arial"/>
                <w:b/>
                <w:bCs/>
                <w:color w:val="000000"/>
              </w:rPr>
              <w:t>Expected Outcome</w:t>
            </w:r>
          </w:p>
        </w:tc>
      </w:tr>
      <w:tr w:rsidR="00B45CF3" w14:paraId="0FFE437A" w14:textId="77777777" w:rsidTr="00B45CF3">
        <w:trPr>
          <w:tblCellSpacing w:w="15" w:type="dxa"/>
          <w:jc w:val="center"/>
        </w:trPr>
        <w:tc>
          <w:tcPr>
            <w:tcW w:w="0" w:type="auto"/>
            <w:vAlign w:val="center"/>
            <w:hideMark/>
          </w:tcPr>
          <w:p w14:paraId="3EAEE548" w14:textId="77777777" w:rsidR="00B45CF3" w:rsidRPr="00B45CF3" w:rsidRDefault="00B45CF3">
            <w:pPr>
              <w:rPr>
                <w:rFonts w:ascii="Arial" w:hAnsi="Arial" w:cs="Arial"/>
                <w:color w:val="000000"/>
              </w:rPr>
            </w:pPr>
            <w:r w:rsidRPr="00B45CF3">
              <w:rPr>
                <w:rFonts w:ascii="Arial" w:hAnsi="Arial" w:cs="Arial"/>
                <w:color w:val="000000"/>
              </w:rPr>
              <w:t>Investigate how technology enhances customer service and service quality at Hilton Hotel</w:t>
            </w:r>
          </w:p>
        </w:tc>
        <w:tc>
          <w:tcPr>
            <w:tcW w:w="0" w:type="auto"/>
            <w:vAlign w:val="center"/>
            <w:hideMark/>
          </w:tcPr>
          <w:p w14:paraId="569ED78B" w14:textId="77777777" w:rsidR="00B45CF3" w:rsidRPr="00B45CF3" w:rsidRDefault="00B45CF3">
            <w:pPr>
              <w:rPr>
                <w:rFonts w:ascii="Arial" w:hAnsi="Arial" w:cs="Arial"/>
                <w:color w:val="000000"/>
              </w:rPr>
            </w:pPr>
            <w:r w:rsidRPr="00B45CF3">
              <w:rPr>
                <w:rFonts w:ascii="Arial" w:hAnsi="Arial" w:cs="Arial"/>
                <w:color w:val="000000"/>
              </w:rPr>
              <w:t>Identify Hilton's digital technologies</w:t>
            </w:r>
          </w:p>
        </w:tc>
        <w:tc>
          <w:tcPr>
            <w:tcW w:w="0" w:type="auto"/>
            <w:vAlign w:val="center"/>
            <w:hideMark/>
          </w:tcPr>
          <w:p w14:paraId="26BFC7EA" w14:textId="77777777" w:rsidR="00B45CF3" w:rsidRPr="00B45CF3" w:rsidRDefault="00B45CF3">
            <w:pPr>
              <w:rPr>
                <w:rFonts w:ascii="Arial" w:hAnsi="Arial" w:cs="Arial"/>
                <w:color w:val="000000"/>
              </w:rPr>
            </w:pPr>
            <w:r w:rsidRPr="00B45CF3">
              <w:rPr>
                <w:rFonts w:ascii="Arial" w:hAnsi="Arial" w:cs="Arial"/>
                <w:color w:val="000000"/>
              </w:rPr>
              <w:t>What technologies has Hilton implemented?</w:t>
            </w:r>
          </w:p>
        </w:tc>
        <w:tc>
          <w:tcPr>
            <w:tcW w:w="0" w:type="auto"/>
            <w:vAlign w:val="center"/>
            <w:hideMark/>
          </w:tcPr>
          <w:p w14:paraId="26651C60" w14:textId="77777777" w:rsidR="00B45CF3" w:rsidRPr="00B45CF3" w:rsidRDefault="00B45CF3">
            <w:pPr>
              <w:rPr>
                <w:rFonts w:ascii="Arial" w:hAnsi="Arial" w:cs="Arial"/>
                <w:color w:val="000000"/>
              </w:rPr>
            </w:pPr>
            <w:r w:rsidRPr="00B45CF3">
              <w:rPr>
                <w:rFonts w:ascii="Arial" w:hAnsi="Arial" w:cs="Arial"/>
                <w:color w:val="000000"/>
              </w:rPr>
              <w:t>Clear understanding of Hilton's technological infrastructure</w:t>
            </w:r>
          </w:p>
        </w:tc>
      </w:tr>
      <w:tr w:rsidR="00B45CF3" w14:paraId="15A365ED" w14:textId="77777777" w:rsidTr="00B45CF3">
        <w:trPr>
          <w:tblCellSpacing w:w="15" w:type="dxa"/>
          <w:jc w:val="center"/>
        </w:trPr>
        <w:tc>
          <w:tcPr>
            <w:tcW w:w="0" w:type="auto"/>
            <w:vAlign w:val="center"/>
            <w:hideMark/>
          </w:tcPr>
          <w:p w14:paraId="286F666E" w14:textId="77777777" w:rsidR="00B45CF3" w:rsidRPr="00B45CF3" w:rsidRDefault="00B45CF3">
            <w:pPr>
              <w:rPr>
                <w:rFonts w:ascii="Arial" w:hAnsi="Arial" w:cs="Arial"/>
                <w:color w:val="000000"/>
              </w:rPr>
            </w:pPr>
            <w:r w:rsidRPr="00B45CF3">
              <w:rPr>
                <w:rFonts w:ascii="Arial" w:hAnsi="Arial" w:cs="Arial"/>
                <w:color w:val="000000"/>
              </w:rPr>
              <w:t>Evaluate the effectiveness of technology</w:t>
            </w:r>
          </w:p>
        </w:tc>
        <w:tc>
          <w:tcPr>
            <w:tcW w:w="0" w:type="auto"/>
            <w:vAlign w:val="center"/>
            <w:hideMark/>
          </w:tcPr>
          <w:p w14:paraId="54B94BE6" w14:textId="77777777" w:rsidR="00B45CF3" w:rsidRPr="00B45CF3" w:rsidRDefault="00B45CF3">
            <w:pPr>
              <w:rPr>
                <w:rFonts w:ascii="Arial" w:hAnsi="Arial" w:cs="Arial"/>
                <w:color w:val="000000"/>
              </w:rPr>
            </w:pPr>
            <w:r w:rsidRPr="00B45CF3">
              <w:rPr>
                <w:rFonts w:ascii="Arial" w:hAnsi="Arial" w:cs="Arial"/>
                <w:color w:val="000000"/>
              </w:rPr>
              <w:t>Assess the impact on customers and employees</w:t>
            </w:r>
          </w:p>
        </w:tc>
        <w:tc>
          <w:tcPr>
            <w:tcW w:w="0" w:type="auto"/>
            <w:vAlign w:val="center"/>
            <w:hideMark/>
          </w:tcPr>
          <w:p w14:paraId="63A18A66" w14:textId="77777777" w:rsidR="00B45CF3" w:rsidRPr="00B45CF3" w:rsidRDefault="00B45CF3">
            <w:pPr>
              <w:rPr>
                <w:rFonts w:ascii="Arial" w:hAnsi="Arial" w:cs="Arial"/>
                <w:color w:val="000000"/>
              </w:rPr>
            </w:pPr>
            <w:r w:rsidRPr="00B45CF3">
              <w:rPr>
                <w:rFonts w:ascii="Arial" w:hAnsi="Arial" w:cs="Arial"/>
                <w:color w:val="000000"/>
              </w:rPr>
              <w:t>How effective are Hilton's technologies?</w:t>
            </w:r>
          </w:p>
        </w:tc>
        <w:tc>
          <w:tcPr>
            <w:tcW w:w="0" w:type="auto"/>
            <w:vAlign w:val="center"/>
            <w:hideMark/>
          </w:tcPr>
          <w:p w14:paraId="47474EB6" w14:textId="77777777" w:rsidR="00B45CF3" w:rsidRPr="00B45CF3" w:rsidRDefault="00B45CF3">
            <w:pPr>
              <w:rPr>
                <w:rFonts w:ascii="Arial" w:hAnsi="Arial" w:cs="Arial"/>
                <w:color w:val="000000"/>
              </w:rPr>
            </w:pPr>
            <w:r w:rsidRPr="00B45CF3">
              <w:rPr>
                <w:rFonts w:ascii="Arial" w:hAnsi="Arial" w:cs="Arial"/>
                <w:color w:val="000000"/>
              </w:rPr>
              <w:t>Evidence of technology's influence on service quality</w:t>
            </w:r>
          </w:p>
        </w:tc>
      </w:tr>
      <w:tr w:rsidR="00B45CF3" w14:paraId="4C5A26D8" w14:textId="77777777" w:rsidTr="00B45CF3">
        <w:trPr>
          <w:tblCellSpacing w:w="15" w:type="dxa"/>
          <w:jc w:val="center"/>
        </w:trPr>
        <w:tc>
          <w:tcPr>
            <w:tcW w:w="0" w:type="auto"/>
            <w:vAlign w:val="center"/>
            <w:hideMark/>
          </w:tcPr>
          <w:p w14:paraId="3889E55A" w14:textId="77777777" w:rsidR="00B45CF3" w:rsidRPr="00B45CF3" w:rsidRDefault="00B45CF3">
            <w:pPr>
              <w:rPr>
                <w:rFonts w:ascii="Arial" w:hAnsi="Arial" w:cs="Arial"/>
                <w:color w:val="000000"/>
              </w:rPr>
            </w:pPr>
            <w:r w:rsidRPr="00B45CF3">
              <w:rPr>
                <w:rFonts w:ascii="Arial" w:hAnsi="Arial" w:cs="Arial"/>
                <w:color w:val="000000"/>
              </w:rPr>
              <w:t>Explore implementation challenges</w:t>
            </w:r>
          </w:p>
        </w:tc>
        <w:tc>
          <w:tcPr>
            <w:tcW w:w="0" w:type="auto"/>
            <w:vAlign w:val="center"/>
            <w:hideMark/>
          </w:tcPr>
          <w:p w14:paraId="1D3086A3" w14:textId="77777777" w:rsidR="00B45CF3" w:rsidRPr="00B45CF3" w:rsidRDefault="00B45CF3">
            <w:pPr>
              <w:rPr>
                <w:rFonts w:ascii="Arial" w:hAnsi="Arial" w:cs="Arial"/>
                <w:color w:val="000000"/>
              </w:rPr>
            </w:pPr>
            <w:r w:rsidRPr="00B45CF3">
              <w:rPr>
                <w:rFonts w:ascii="Arial" w:hAnsi="Arial" w:cs="Arial"/>
                <w:color w:val="000000"/>
              </w:rPr>
              <w:t>Investigate operational barriers</w:t>
            </w:r>
          </w:p>
        </w:tc>
        <w:tc>
          <w:tcPr>
            <w:tcW w:w="0" w:type="auto"/>
            <w:vAlign w:val="center"/>
            <w:hideMark/>
          </w:tcPr>
          <w:p w14:paraId="69A9E5FE" w14:textId="77777777" w:rsidR="00B45CF3" w:rsidRPr="00B45CF3" w:rsidRDefault="00B45CF3">
            <w:pPr>
              <w:rPr>
                <w:rFonts w:ascii="Arial" w:hAnsi="Arial" w:cs="Arial"/>
                <w:color w:val="000000"/>
              </w:rPr>
            </w:pPr>
            <w:r w:rsidRPr="00B45CF3">
              <w:rPr>
                <w:rFonts w:ascii="Arial" w:hAnsi="Arial" w:cs="Arial"/>
                <w:color w:val="000000"/>
              </w:rPr>
              <w:t>What challenges exist?</w:t>
            </w:r>
          </w:p>
        </w:tc>
        <w:tc>
          <w:tcPr>
            <w:tcW w:w="0" w:type="auto"/>
            <w:vAlign w:val="center"/>
            <w:hideMark/>
          </w:tcPr>
          <w:p w14:paraId="35E925C1" w14:textId="77777777" w:rsidR="00B45CF3" w:rsidRPr="00B45CF3" w:rsidRDefault="00B45CF3">
            <w:pPr>
              <w:rPr>
                <w:rFonts w:ascii="Arial" w:hAnsi="Arial" w:cs="Arial"/>
                <w:color w:val="000000"/>
              </w:rPr>
            </w:pPr>
            <w:r w:rsidRPr="00B45CF3">
              <w:rPr>
                <w:rFonts w:ascii="Arial" w:hAnsi="Arial" w:cs="Arial"/>
                <w:color w:val="000000"/>
              </w:rPr>
              <w:t>Identification of technological and organisational issues</w:t>
            </w:r>
          </w:p>
        </w:tc>
      </w:tr>
      <w:tr w:rsidR="00B45CF3" w14:paraId="4D31D403" w14:textId="77777777" w:rsidTr="00B45CF3">
        <w:trPr>
          <w:tblCellSpacing w:w="15" w:type="dxa"/>
          <w:jc w:val="center"/>
        </w:trPr>
        <w:tc>
          <w:tcPr>
            <w:tcW w:w="0" w:type="auto"/>
            <w:vAlign w:val="center"/>
            <w:hideMark/>
          </w:tcPr>
          <w:p w14:paraId="3990FC1E" w14:textId="77777777" w:rsidR="00B45CF3" w:rsidRPr="00B45CF3" w:rsidRDefault="00B45CF3">
            <w:pPr>
              <w:rPr>
                <w:rFonts w:ascii="Arial" w:hAnsi="Arial" w:cs="Arial"/>
                <w:color w:val="000000"/>
              </w:rPr>
            </w:pPr>
            <w:r w:rsidRPr="00B45CF3">
              <w:rPr>
                <w:rFonts w:ascii="Arial" w:hAnsi="Arial" w:cs="Arial"/>
                <w:color w:val="000000"/>
              </w:rPr>
              <w:t>Develop practical recommendations</w:t>
            </w:r>
          </w:p>
        </w:tc>
        <w:tc>
          <w:tcPr>
            <w:tcW w:w="0" w:type="auto"/>
            <w:vAlign w:val="center"/>
            <w:hideMark/>
          </w:tcPr>
          <w:p w14:paraId="0A24E7F7" w14:textId="77777777" w:rsidR="00B45CF3" w:rsidRPr="00B45CF3" w:rsidRDefault="00B45CF3">
            <w:pPr>
              <w:rPr>
                <w:rFonts w:ascii="Arial" w:hAnsi="Arial" w:cs="Arial"/>
                <w:color w:val="000000"/>
              </w:rPr>
            </w:pPr>
            <w:r w:rsidRPr="00B45CF3">
              <w:rPr>
                <w:rFonts w:ascii="Arial" w:hAnsi="Arial" w:cs="Arial"/>
                <w:color w:val="000000"/>
              </w:rPr>
              <w:t>Recommend improvement strategies</w:t>
            </w:r>
          </w:p>
        </w:tc>
        <w:tc>
          <w:tcPr>
            <w:tcW w:w="0" w:type="auto"/>
            <w:vAlign w:val="center"/>
            <w:hideMark/>
          </w:tcPr>
          <w:p w14:paraId="44E392C5" w14:textId="77777777" w:rsidR="00B45CF3" w:rsidRPr="00B45CF3" w:rsidRDefault="00B45CF3">
            <w:pPr>
              <w:rPr>
                <w:rFonts w:ascii="Arial" w:hAnsi="Arial" w:cs="Arial"/>
                <w:color w:val="000000"/>
              </w:rPr>
            </w:pPr>
            <w:r w:rsidRPr="00B45CF3">
              <w:rPr>
                <w:rFonts w:ascii="Arial" w:hAnsi="Arial" w:cs="Arial"/>
                <w:color w:val="000000"/>
              </w:rPr>
              <w:t>What improvements can Hilton make?</w:t>
            </w:r>
          </w:p>
        </w:tc>
        <w:tc>
          <w:tcPr>
            <w:tcW w:w="0" w:type="auto"/>
            <w:vAlign w:val="center"/>
            <w:hideMark/>
          </w:tcPr>
          <w:p w14:paraId="69827791" w14:textId="77777777" w:rsidR="00B45CF3" w:rsidRPr="00B45CF3" w:rsidRDefault="00B45CF3">
            <w:pPr>
              <w:rPr>
                <w:rFonts w:ascii="Arial" w:hAnsi="Arial" w:cs="Arial"/>
                <w:color w:val="000000"/>
              </w:rPr>
            </w:pPr>
            <w:r w:rsidRPr="00B45CF3">
              <w:rPr>
                <w:rFonts w:ascii="Arial" w:hAnsi="Arial" w:cs="Arial"/>
                <w:color w:val="000000"/>
              </w:rPr>
              <w:t>Evidence-based recommendations for enhancing customer service</w:t>
            </w:r>
          </w:p>
        </w:tc>
      </w:tr>
    </w:tbl>
    <w:p w14:paraId="20F650C3" w14:textId="77777777" w:rsidR="00F44742" w:rsidRDefault="00F44742" w:rsidP="00F44742">
      <w:pPr>
        <w:pStyle w:val="Caption"/>
        <w:keepNext/>
      </w:pPr>
    </w:p>
    <w:p w14:paraId="198E51A6" w14:textId="62B7362F" w:rsidR="00F44742" w:rsidRPr="00047E7B" w:rsidRDefault="00F44742" w:rsidP="00047E7B">
      <w:pPr>
        <w:rPr>
          <w:rFonts w:ascii="Arial" w:hAnsi="Arial" w:cs="Arial"/>
        </w:rPr>
      </w:pPr>
      <w:r w:rsidRPr="00047E7B">
        <w:rPr>
          <w:rFonts w:ascii="Arial" w:hAnsi="Arial" w:cs="Arial"/>
        </w:rPr>
        <w:t xml:space="preserve">Table </w:t>
      </w:r>
      <w:r w:rsidRPr="00047E7B">
        <w:rPr>
          <w:rFonts w:ascii="Arial" w:hAnsi="Arial" w:cs="Arial"/>
        </w:rPr>
        <w:fldChar w:fldCharType="begin"/>
      </w:r>
      <w:r w:rsidRPr="00047E7B">
        <w:rPr>
          <w:rFonts w:ascii="Arial" w:hAnsi="Arial" w:cs="Arial"/>
        </w:rPr>
        <w:instrText xml:space="preserve"> SEQ Table \* ARABIC </w:instrText>
      </w:r>
      <w:r w:rsidRPr="00047E7B">
        <w:rPr>
          <w:rFonts w:ascii="Arial" w:hAnsi="Arial" w:cs="Arial"/>
        </w:rPr>
        <w:fldChar w:fldCharType="separate"/>
      </w:r>
      <w:r w:rsidR="00390E00" w:rsidRPr="00047E7B">
        <w:rPr>
          <w:rFonts w:ascii="Arial" w:hAnsi="Arial" w:cs="Arial"/>
          <w:noProof/>
        </w:rPr>
        <w:t>1</w:t>
      </w:r>
      <w:r w:rsidRPr="00047E7B">
        <w:rPr>
          <w:rFonts w:ascii="Arial" w:hAnsi="Arial" w:cs="Arial"/>
        </w:rPr>
        <w:fldChar w:fldCharType="end"/>
      </w:r>
      <w:r w:rsidR="00D66914">
        <w:rPr>
          <w:rFonts w:ascii="Arial" w:hAnsi="Arial" w:cs="Arial"/>
        </w:rPr>
        <w:t>.</w:t>
      </w:r>
      <w:r w:rsidRPr="00047E7B">
        <w:rPr>
          <w:rFonts w:ascii="Arial" w:hAnsi="Arial" w:cs="Arial"/>
        </w:rPr>
        <w:t>Research Methodology</w:t>
      </w:r>
    </w:p>
    <w:p w14:paraId="4CDD7609" w14:textId="77777777" w:rsidR="00736B53" w:rsidRDefault="00736B53" w:rsidP="005656D3">
      <w:pPr>
        <w:pStyle w:val="NormalWeb"/>
        <w:spacing w:line="360" w:lineRule="auto"/>
        <w:rPr>
          <w:color w:val="000000"/>
        </w:rPr>
      </w:pPr>
    </w:p>
    <w:p w14:paraId="7622B495" w14:textId="6BEEB17B" w:rsidR="005656D3" w:rsidRDefault="005656D3" w:rsidP="005656D3">
      <w:pPr>
        <w:pStyle w:val="Heading4"/>
        <w:rPr>
          <w:rStyle w:val="Heading1Char"/>
        </w:rPr>
      </w:pPr>
      <w:bookmarkStart w:id="6" w:name="_Toc235908167"/>
      <w:r w:rsidRPr="005656D3">
        <w:rPr>
          <w:rStyle w:val="Heading1Char"/>
        </w:rPr>
        <w:t>Research Philosophy and Approach</w:t>
      </w:r>
      <w:bookmarkEnd w:id="6"/>
    </w:p>
    <w:p w14:paraId="47897FA3" w14:textId="77777777" w:rsidR="00C63E66" w:rsidRDefault="00C63E66" w:rsidP="00C63E66">
      <w:pPr>
        <w:pStyle w:val="Heading2"/>
        <w:rPr>
          <w:color w:val="000000"/>
        </w:rPr>
      </w:pPr>
      <w:bookmarkStart w:id="7" w:name="_Toc235908168"/>
      <w:r>
        <w:rPr>
          <w:color w:val="000000"/>
        </w:rPr>
        <w:t>4. Research Philosophy and Approach</w:t>
      </w:r>
      <w:bookmarkEnd w:id="7"/>
    </w:p>
    <w:p w14:paraId="00F263C4" w14:textId="77777777"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t>Selecting an appropriate research philosophy is a fundamental stage in any research project, as it shapes how knowledge is generated, interpreted, and applied throughout the study (Saunders, Lewis and Thornhill, 2019). Given that this research aims to investigate how technology can improve customer service and service quality within Hilton Hotel while addressing practical organisational challenges, a</w:t>
      </w:r>
      <w:r w:rsidRPr="00C63E66">
        <w:rPr>
          <w:rStyle w:val="apple-converted-space"/>
          <w:rFonts w:ascii="Arial" w:hAnsi="Arial" w:cs="Arial"/>
          <w:color w:val="000000"/>
        </w:rPr>
        <w:t> </w:t>
      </w:r>
      <w:r w:rsidRPr="00C63E66">
        <w:rPr>
          <w:rStyle w:val="Strong"/>
          <w:rFonts w:ascii="Arial" w:hAnsi="Arial" w:cs="Arial"/>
          <w:color w:val="000000"/>
        </w:rPr>
        <w:t>pragmatist research philosophy</w:t>
      </w:r>
      <w:r w:rsidRPr="00C63E66">
        <w:rPr>
          <w:rStyle w:val="apple-converted-space"/>
          <w:rFonts w:ascii="Arial" w:hAnsi="Arial" w:cs="Arial"/>
          <w:color w:val="000000"/>
        </w:rPr>
        <w:t> </w:t>
      </w:r>
      <w:r w:rsidRPr="00C63E66">
        <w:rPr>
          <w:rFonts w:ascii="Arial" w:hAnsi="Arial" w:cs="Arial"/>
          <w:color w:val="000000"/>
        </w:rPr>
        <w:t>has been adopted.</w:t>
      </w:r>
    </w:p>
    <w:p w14:paraId="6DE9F79E" w14:textId="77777777"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t xml:space="preserve">Pragmatism is considered particularly appropriate for business and management research because it prioritises finding practical solutions to real-world problems rather than adhering to a single philosophical viewpoint (Creswell and Creswell, 2018). Unlike positivism, which focuses exclusively on objective measurement, or interpretivism, which seeks to understand subjective experiences, pragmatism recognises that complex business issues often require multiple forms of evidence. </w:t>
      </w:r>
      <w:r w:rsidRPr="00C63E66">
        <w:rPr>
          <w:rFonts w:ascii="Arial" w:hAnsi="Arial" w:cs="Arial"/>
          <w:color w:val="000000"/>
        </w:rPr>
        <w:lastRenderedPageBreak/>
        <w:t>Consequently, researchers are free to combine quantitative and qualitative methods to gain a more comprehensive understanding of the research problem (Saunders, Lewis and Thornhill, 2019).</w:t>
      </w:r>
    </w:p>
    <w:p w14:paraId="43CD690D" w14:textId="77777777"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t xml:space="preserve">In the context of Hilton Hotel, improving customer service cannot be fully understood through numerical performance indicators alone. While quantitative data can measure customer satisfaction, technology usage, and service </w:t>
      </w:r>
      <w:r w:rsidRPr="00C63E66">
        <w:rPr>
          <w:rFonts w:ascii="Arial" w:hAnsi="Arial" w:cs="Arial"/>
          <w:b/>
          <w:bCs/>
          <w:color w:val="000000"/>
        </w:rPr>
        <w:t>quality scores, qualitative evidence is equally important for exploring guests' experiences, employee perceptions</w:t>
      </w:r>
      <w:r w:rsidRPr="00C63E66">
        <w:rPr>
          <w:rFonts w:ascii="Arial" w:hAnsi="Arial" w:cs="Arial"/>
          <w:color w:val="000000"/>
        </w:rPr>
        <w:t>, and organisational challenges associated with implementing new technologies. Therefore, adopting a pragmatist philosophy enables this study to examine both measurable outcomes and human experiences, providing findings that are academically robust while remaining relevant to hospitality practitioners.</w:t>
      </w:r>
    </w:p>
    <w:p w14:paraId="3A43F84E" w14:textId="77777777" w:rsidR="00C63E66" w:rsidRPr="00C63E66" w:rsidRDefault="00C63E66" w:rsidP="00C63E66">
      <w:pPr>
        <w:pStyle w:val="Heading2"/>
      </w:pPr>
      <w:bookmarkStart w:id="8" w:name="_Toc235908169"/>
      <w:r w:rsidRPr="00C63E66">
        <w:t>Research Approach</w:t>
      </w:r>
      <w:bookmarkEnd w:id="8"/>
    </w:p>
    <w:p w14:paraId="5C99A758" w14:textId="77777777"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t>This study adopts an</w:t>
      </w:r>
      <w:r w:rsidRPr="00C63E66">
        <w:rPr>
          <w:rStyle w:val="apple-converted-space"/>
          <w:rFonts w:ascii="Arial" w:hAnsi="Arial" w:cs="Arial"/>
          <w:color w:val="000000"/>
        </w:rPr>
        <w:t> </w:t>
      </w:r>
      <w:r w:rsidRPr="00C63E66">
        <w:rPr>
          <w:rStyle w:val="Strong"/>
          <w:rFonts w:ascii="Arial" w:hAnsi="Arial" w:cs="Arial"/>
          <w:color w:val="000000"/>
        </w:rPr>
        <w:t>abductive research approach</w:t>
      </w:r>
      <w:r w:rsidRPr="00C63E66">
        <w:rPr>
          <w:rFonts w:ascii="Arial" w:hAnsi="Arial" w:cs="Arial"/>
          <w:color w:val="000000"/>
        </w:rPr>
        <w:t>, which combines elements of both deductive and inductive reasoning. Abduction is increasingly recognised within business research because it allows researchers to move iteratively between existing theory and empirical observations when investigating complex organisational issues (Saunders, Lewis and Thornhill, 2019).</w:t>
      </w:r>
    </w:p>
    <w:p w14:paraId="0DB5C119" w14:textId="164CAF66"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t>The research begins by drawing upon established theoretical frameworks, particularly the</w:t>
      </w:r>
      <w:r w:rsidRPr="00C63E66">
        <w:rPr>
          <w:rStyle w:val="apple-converted-space"/>
          <w:rFonts w:ascii="Arial" w:hAnsi="Arial" w:cs="Arial"/>
          <w:color w:val="000000"/>
        </w:rPr>
        <w:t> </w:t>
      </w:r>
      <w:r w:rsidRPr="00C63E66">
        <w:rPr>
          <w:rStyle w:val="Strong"/>
          <w:rFonts w:ascii="Arial" w:hAnsi="Arial" w:cs="Arial"/>
          <w:color w:val="000000"/>
        </w:rPr>
        <w:t>SERVQUAL Model</w:t>
      </w:r>
      <w:r w:rsidRPr="00C63E66">
        <w:rPr>
          <w:rFonts w:ascii="Arial" w:hAnsi="Arial" w:cs="Arial"/>
          <w:color w:val="000000"/>
        </w:rPr>
        <w:t xml:space="preserve"> (Parasuraman, Zeithaml and Berry, 1985) and the</w:t>
      </w:r>
      <w:r w:rsidRPr="00C63E66">
        <w:rPr>
          <w:rStyle w:val="apple-converted-space"/>
          <w:rFonts w:ascii="Arial" w:hAnsi="Arial" w:cs="Arial"/>
          <w:color w:val="000000"/>
        </w:rPr>
        <w:t> </w:t>
      </w:r>
      <w:r w:rsidRPr="00C63E66">
        <w:rPr>
          <w:rStyle w:val="Strong"/>
          <w:rFonts w:ascii="Arial" w:hAnsi="Arial" w:cs="Arial"/>
          <w:color w:val="000000"/>
        </w:rPr>
        <w:t>Technology Acceptance Model (TAM)</w:t>
      </w:r>
      <w:r w:rsidRPr="00C63E66">
        <w:rPr>
          <w:rStyle w:val="apple-converted-space"/>
          <w:rFonts w:ascii="Arial" w:hAnsi="Arial" w:cs="Arial"/>
          <w:color w:val="000000"/>
        </w:rPr>
        <w:t> </w:t>
      </w:r>
      <w:r w:rsidRPr="00C63E66">
        <w:rPr>
          <w:rFonts w:ascii="Arial" w:hAnsi="Arial" w:cs="Arial"/>
          <w:color w:val="000000"/>
        </w:rPr>
        <w:t>(Davis, 1989), to understand how technology influences customer service quality within hospitality. These theories provide an initial conceptual framework for analysing Hilton's digital innovations, including mobile check-in, Digital Key technology and Connected Room services.</w:t>
      </w:r>
    </w:p>
    <w:p w14:paraId="10BDA5AA" w14:textId="77777777"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t>However, rather than testing these theories in isolation, the research also seeks to identify new insights emerging from participants' experiences. Data collected from Hilton guests and employees may reveal operational challenges, customer expectations or implementation issues that existing theories do not fully explain. Consequently, the researcher will continuously compare empirical findings with established literature, refining interpretations and developing practical recommendations throughout the research process.</w:t>
      </w:r>
    </w:p>
    <w:p w14:paraId="56892C78" w14:textId="77777777"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lastRenderedPageBreak/>
        <w:t>This iterative movement between theory and observation is the defining characteristic of abductive reasoning and makes it particularly suitable for investigating rapidly evolving environments such as the hospitality industry, where technological innovation continually reshapes customer expectations and organisational practices (Bryman, 2016).</w:t>
      </w:r>
    </w:p>
    <w:p w14:paraId="677BDCE5" w14:textId="77777777" w:rsidR="00C63E66" w:rsidRPr="00C63E66" w:rsidRDefault="00C63E66" w:rsidP="00C63E66">
      <w:pPr>
        <w:pStyle w:val="NormalWeb"/>
        <w:spacing w:line="360" w:lineRule="auto"/>
        <w:jc w:val="both"/>
        <w:rPr>
          <w:rFonts w:ascii="Arial" w:hAnsi="Arial" w:cs="Arial"/>
          <w:color w:val="000000"/>
        </w:rPr>
      </w:pPr>
      <w:r w:rsidRPr="00C63E66">
        <w:rPr>
          <w:rFonts w:ascii="Arial" w:hAnsi="Arial" w:cs="Arial"/>
          <w:color w:val="000000"/>
        </w:rPr>
        <w:t>Unlike a purely deductive approach, which focuses on testing predefined hypotheses, or a purely inductive approach, which generates entirely new theory, abductive reasoning allows the researcher to explain unexpected findings by integrating existing knowledge with real-world evidence. This flexibility is especially valuable when examining digital transformation within Hilton Hotel, where technological innovation, customer behaviour and employee experiences interact in complex and dynamic ways.</w:t>
      </w:r>
    </w:p>
    <w:p w14:paraId="15D62D36" w14:textId="6E380E93" w:rsidR="00C63E66" w:rsidRDefault="00C63E66" w:rsidP="00C63E66">
      <w:pPr>
        <w:pStyle w:val="NormalWeb"/>
        <w:spacing w:line="360" w:lineRule="auto"/>
        <w:jc w:val="both"/>
        <w:rPr>
          <w:color w:val="000000"/>
        </w:rPr>
      </w:pPr>
      <w:r w:rsidRPr="00C63E66">
        <w:rPr>
          <w:rFonts w:ascii="Arial" w:hAnsi="Arial" w:cs="Arial"/>
          <w:color w:val="000000"/>
        </w:rPr>
        <w:t>Overall, the combination of a</w:t>
      </w:r>
      <w:r w:rsidRPr="00C63E66">
        <w:rPr>
          <w:rStyle w:val="apple-converted-space"/>
          <w:rFonts w:ascii="Arial" w:hAnsi="Arial" w:cs="Arial"/>
          <w:color w:val="000000"/>
        </w:rPr>
        <w:t> </w:t>
      </w:r>
      <w:r w:rsidRPr="00C63E66">
        <w:rPr>
          <w:rStyle w:val="Strong"/>
          <w:rFonts w:ascii="Arial" w:hAnsi="Arial" w:cs="Arial"/>
          <w:color w:val="000000"/>
        </w:rPr>
        <w:t>pragmatist philosophy</w:t>
      </w:r>
      <w:r w:rsidRPr="00C63E66">
        <w:rPr>
          <w:rStyle w:val="apple-converted-space"/>
          <w:rFonts w:ascii="Arial" w:hAnsi="Arial" w:cs="Arial"/>
          <w:color w:val="000000"/>
        </w:rPr>
        <w:t> </w:t>
      </w:r>
      <w:r w:rsidRPr="00C63E66">
        <w:rPr>
          <w:rFonts w:ascii="Arial" w:hAnsi="Arial" w:cs="Arial"/>
          <w:color w:val="000000"/>
        </w:rPr>
        <w:t>and an</w:t>
      </w:r>
      <w:r w:rsidRPr="00C63E66">
        <w:rPr>
          <w:rStyle w:val="apple-converted-space"/>
          <w:rFonts w:ascii="Arial" w:hAnsi="Arial" w:cs="Arial"/>
          <w:color w:val="000000"/>
        </w:rPr>
        <w:t> </w:t>
      </w:r>
      <w:r w:rsidRPr="00C63E66">
        <w:rPr>
          <w:rStyle w:val="Strong"/>
          <w:rFonts w:ascii="Arial" w:hAnsi="Arial" w:cs="Arial"/>
          <w:color w:val="000000"/>
        </w:rPr>
        <w:t>abductive research approach</w:t>
      </w:r>
      <w:r w:rsidRPr="00C63E66">
        <w:rPr>
          <w:rStyle w:val="apple-converted-space"/>
          <w:rFonts w:ascii="Arial" w:hAnsi="Arial" w:cs="Arial"/>
          <w:color w:val="000000"/>
        </w:rPr>
        <w:t> </w:t>
      </w:r>
      <w:r w:rsidR="00647EE1" w:rsidRPr="00C63E66">
        <w:rPr>
          <w:rFonts w:ascii="Arial" w:hAnsi="Arial" w:cs="Arial"/>
          <w:color w:val="000000"/>
        </w:rPr>
        <w:t>provide</w:t>
      </w:r>
      <w:r w:rsidRPr="00C63E66">
        <w:rPr>
          <w:rFonts w:ascii="Arial" w:hAnsi="Arial" w:cs="Arial"/>
          <w:color w:val="000000"/>
        </w:rPr>
        <w:t xml:space="preserve"> a rigorous methodological foundation for this study. It enables the research to generate evidence-based findings that are theoretically informed, practically relevant and capable of supporting strategic decision-making within Hilton Hotel and the wider hospitality industry</w:t>
      </w:r>
      <w:r>
        <w:rPr>
          <w:color w:val="000000"/>
        </w:rPr>
        <w:t>.</w:t>
      </w:r>
    </w:p>
    <w:p w14:paraId="055EC1CA" w14:textId="77777777" w:rsidR="00C63E66" w:rsidRPr="00C63E66" w:rsidRDefault="00C63E66" w:rsidP="00C63E66">
      <w:pPr>
        <w:rPr>
          <w:lang w:eastAsia="en-US"/>
        </w:rPr>
      </w:pPr>
    </w:p>
    <w:p w14:paraId="5185F5C6" w14:textId="38505676" w:rsidR="0044081A" w:rsidRDefault="0044081A" w:rsidP="005656D3">
      <w:pPr>
        <w:pStyle w:val="Heading4"/>
        <w:rPr>
          <w:rStyle w:val="Heading1Char"/>
        </w:rPr>
      </w:pPr>
    </w:p>
    <w:p w14:paraId="2F00B3EB" w14:textId="77777777" w:rsidR="0044081A" w:rsidRPr="0044081A" w:rsidRDefault="0044081A" w:rsidP="0044081A">
      <w:pPr>
        <w:rPr>
          <w:lang w:eastAsia="en-US"/>
        </w:rPr>
      </w:pPr>
    </w:p>
    <w:p w14:paraId="5DC1B222" w14:textId="61C15926" w:rsidR="005656D3" w:rsidRPr="005656D3" w:rsidRDefault="005656D3" w:rsidP="005656D3">
      <w:pPr>
        <w:pStyle w:val="Heading4"/>
        <w:rPr>
          <w:rStyle w:val="Heading1Char"/>
        </w:rPr>
      </w:pPr>
      <w:bookmarkStart w:id="9" w:name="_Toc235908170"/>
      <w:r w:rsidRPr="005656D3">
        <w:rPr>
          <w:rStyle w:val="Heading1Char"/>
        </w:rPr>
        <w:t>Data Collection Methods</w:t>
      </w:r>
      <w:bookmarkEnd w:id="9"/>
    </w:p>
    <w:p w14:paraId="2C10E59F" w14:textId="77777777" w:rsidR="005656D3" w:rsidRPr="00445D16" w:rsidRDefault="005656D3" w:rsidP="00445D16">
      <w:pPr>
        <w:tabs>
          <w:tab w:val="left" w:pos="3466"/>
        </w:tabs>
        <w:spacing w:line="360" w:lineRule="auto"/>
        <w:jc w:val="both"/>
        <w:rPr>
          <w:rFonts w:ascii="Arial" w:hAnsi="Arial" w:cs="Arial"/>
        </w:rPr>
      </w:pPr>
    </w:p>
    <w:p w14:paraId="0C84A935" w14:textId="77777777" w:rsidR="0044081A" w:rsidRPr="00445D16" w:rsidRDefault="0044081A" w:rsidP="00445D16">
      <w:pPr>
        <w:pStyle w:val="pdq2pgselectionanchorcontainer"/>
        <w:spacing w:line="360" w:lineRule="auto"/>
        <w:jc w:val="both"/>
        <w:rPr>
          <w:rFonts w:ascii="Arial" w:hAnsi="Arial" w:cs="Arial"/>
          <w:color w:val="000000"/>
        </w:rPr>
      </w:pPr>
      <w:r w:rsidRPr="00445D16">
        <w:rPr>
          <w:rFonts w:ascii="Arial" w:hAnsi="Arial" w:cs="Arial"/>
          <w:color w:val="000000"/>
        </w:rPr>
        <w:t>This study adopts a</w:t>
      </w:r>
      <w:r w:rsidRPr="00445D16">
        <w:rPr>
          <w:rStyle w:val="apple-converted-space"/>
          <w:rFonts w:ascii="Arial" w:hAnsi="Arial" w:cs="Arial"/>
          <w:color w:val="000000"/>
        </w:rPr>
        <w:t> </w:t>
      </w:r>
      <w:r w:rsidRPr="00445D16">
        <w:rPr>
          <w:rStyle w:val="Strong"/>
          <w:rFonts w:ascii="Arial" w:hAnsi="Arial" w:cs="Arial"/>
          <w:color w:val="000000"/>
        </w:rPr>
        <w:t>mixed-methods approach</w:t>
      </w:r>
      <w:r w:rsidRPr="00445D16">
        <w:rPr>
          <w:rFonts w:ascii="Arial" w:hAnsi="Arial" w:cs="Arial"/>
          <w:color w:val="000000"/>
        </w:rPr>
        <w:t>, combining quantitative and qualitative data to provide a comprehensive understanding of how technology influences customer service and service quality at Hilton Hotel (Creswell and Creswell, 2018). Quantitative data will identify trends in customer satisfaction, while qualitative data will provide deeper insights into employees' experiences and operational challenges.</w:t>
      </w:r>
    </w:p>
    <w:p w14:paraId="585C0947" w14:textId="77777777" w:rsidR="0044081A" w:rsidRPr="00445D16" w:rsidRDefault="0044081A" w:rsidP="0044081A">
      <w:pPr>
        <w:pStyle w:val="Heading3"/>
        <w:rPr>
          <w:color w:val="000000"/>
        </w:rPr>
      </w:pPr>
      <w:bookmarkStart w:id="10" w:name="_Toc235908171"/>
      <w:r w:rsidRPr="00445D16">
        <w:rPr>
          <w:rStyle w:val="Strong"/>
          <w:color w:val="000000"/>
        </w:rPr>
        <w:lastRenderedPageBreak/>
        <w:t>Sampling Strategy</w:t>
      </w:r>
      <w:bookmarkEnd w:id="10"/>
    </w:p>
    <w:p w14:paraId="5DDCDD61" w14:textId="77777777" w:rsidR="0044081A" w:rsidRPr="0044081A" w:rsidRDefault="0044081A" w:rsidP="0044081A">
      <w:pPr>
        <w:pStyle w:val="NormalWeb"/>
        <w:spacing w:line="360" w:lineRule="auto"/>
        <w:jc w:val="both"/>
        <w:rPr>
          <w:rFonts w:ascii="Arial" w:hAnsi="Arial" w:cs="Arial"/>
          <w:color w:val="000000"/>
        </w:rPr>
      </w:pPr>
      <w:r w:rsidRPr="0044081A">
        <w:rPr>
          <w:rFonts w:ascii="Arial" w:hAnsi="Arial" w:cs="Arial"/>
          <w:color w:val="000000"/>
        </w:rPr>
        <w:t>A combination of</w:t>
      </w:r>
      <w:r w:rsidRPr="0044081A">
        <w:rPr>
          <w:rStyle w:val="apple-converted-space"/>
          <w:rFonts w:ascii="Arial" w:hAnsi="Arial" w:cs="Arial"/>
          <w:color w:val="000000"/>
        </w:rPr>
        <w:t> </w:t>
      </w:r>
      <w:r w:rsidRPr="0044081A">
        <w:rPr>
          <w:rStyle w:val="Strong"/>
          <w:rFonts w:ascii="Arial" w:hAnsi="Arial" w:cs="Arial"/>
          <w:color w:val="000000"/>
        </w:rPr>
        <w:t>convenience</w:t>
      </w:r>
      <w:r w:rsidRPr="0044081A">
        <w:rPr>
          <w:rStyle w:val="apple-converted-space"/>
          <w:rFonts w:ascii="Arial" w:hAnsi="Arial" w:cs="Arial"/>
          <w:color w:val="000000"/>
        </w:rPr>
        <w:t> </w:t>
      </w:r>
      <w:r w:rsidRPr="0044081A">
        <w:rPr>
          <w:rFonts w:ascii="Arial" w:hAnsi="Arial" w:cs="Arial"/>
          <w:color w:val="000000"/>
        </w:rPr>
        <w:t>and</w:t>
      </w:r>
      <w:r w:rsidRPr="0044081A">
        <w:rPr>
          <w:rStyle w:val="apple-converted-space"/>
          <w:rFonts w:ascii="Arial" w:hAnsi="Arial" w:cs="Arial"/>
          <w:color w:val="000000"/>
        </w:rPr>
        <w:t> </w:t>
      </w:r>
      <w:r w:rsidRPr="0044081A">
        <w:rPr>
          <w:rStyle w:val="Strong"/>
          <w:rFonts w:ascii="Arial" w:hAnsi="Arial" w:cs="Arial"/>
          <w:color w:val="000000"/>
        </w:rPr>
        <w:t>purposive sampling</w:t>
      </w:r>
      <w:r w:rsidRPr="0044081A">
        <w:rPr>
          <w:rStyle w:val="apple-converted-space"/>
          <w:rFonts w:ascii="Arial" w:hAnsi="Arial" w:cs="Arial"/>
          <w:color w:val="000000"/>
        </w:rPr>
        <w:t> </w:t>
      </w:r>
      <w:r w:rsidRPr="0044081A">
        <w:rPr>
          <w:rFonts w:ascii="Arial" w:hAnsi="Arial" w:cs="Arial"/>
          <w:color w:val="000000"/>
        </w:rPr>
        <w:t>will be used.</w:t>
      </w:r>
    </w:p>
    <w:p w14:paraId="7D25C45A" w14:textId="4997465E" w:rsidR="0044081A" w:rsidRPr="0044081A" w:rsidRDefault="0044081A" w:rsidP="0044081A">
      <w:pPr>
        <w:pStyle w:val="NormalWeb"/>
        <w:spacing w:line="360" w:lineRule="auto"/>
        <w:jc w:val="both"/>
        <w:rPr>
          <w:rFonts w:ascii="Arial" w:hAnsi="Arial" w:cs="Arial"/>
          <w:color w:val="000000"/>
        </w:rPr>
      </w:pPr>
      <w:r w:rsidRPr="0044081A">
        <w:rPr>
          <w:rFonts w:ascii="Arial" w:hAnsi="Arial" w:cs="Arial"/>
          <w:color w:val="000000"/>
        </w:rPr>
        <w:t>For the</w:t>
      </w:r>
      <w:r w:rsidRPr="0044081A">
        <w:rPr>
          <w:rStyle w:val="apple-converted-space"/>
          <w:rFonts w:ascii="Arial" w:hAnsi="Arial" w:cs="Arial"/>
          <w:color w:val="000000"/>
        </w:rPr>
        <w:t> </w:t>
      </w:r>
      <w:r w:rsidRPr="0044081A">
        <w:rPr>
          <w:rStyle w:val="Strong"/>
          <w:rFonts w:ascii="Arial" w:hAnsi="Arial" w:cs="Arial"/>
          <w:color w:val="000000"/>
        </w:rPr>
        <w:t>quantitative research</w:t>
      </w:r>
      <w:r w:rsidRPr="0044081A">
        <w:rPr>
          <w:rFonts w:ascii="Arial" w:hAnsi="Arial" w:cs="Arial"/>
          <w:color w:val="000000"/>
        </w:rPr>
        <w:t>, approximately</w:t>
      </w:r>
      <w:r w:rsidRPr="0044081A">
        <w:rPr>
          <w:rStyle w:val="apple-converted-space"/>
          <w:rFonts w:ascii="Arial" w:hAnsi="Arial" w:cs="Arial"/>
          <w:color w:val="000000"/>
        </w:rPr>
        <w:t> </w:t>
      </w:r>
      <w:r w:rsidRPr="0044081A">
        <w:rPr>
          <w:rStyle w:val="Strong"/>
          <w:rFonts w:ascii="Arial" w:hAnsi="Arial" w:cs="Arial"/>
          <w:color w:val="000000"/>
        </w:rPr>
        <w:t>50 Hilton guests</w:t>
      </w:r>
      <w:r w:rsidRPr="0044081A">
        <w:rPr>
          <w:rStyle w:val="apple-converted-space"/>
          <w:rFonts w:ascii="Arial" w:hAnsi="Arial" w:cs="Arial"/>
          <w:color w:val="000000"/>
        </w:rPr>
        <w:t> </w:t>
      </w:r>
      <w:r w:rsidRPr="0044081A">
        <w:rPr>
          <w:rFonts w:ascii="Arial" w:hAnsi="Arial" w:cs="Arial"/>
          <w:color w:val="000000"/>
        </w:rPr>
        <w:t xml:space="preserve">who have used the Hilton Honors application or other digital services within the </w:t>
      </w:r>
      <w:r w:rsidR="00445D16" w:rsidRPr="0044081A">
        <w:rPr>
          <w:rFonts w:ascii="Arial" w:hAnsi="Arial" w:cs="Arial"/>
          <w:color w:val="000000"/>
        </w:rPr>
        <w:t>previous months</w:t>
      </w:r>
      <w:r w:rsidRPr="0044081A">
        <w:rPr>
          <w:rFonts w:ascii="Arial" w:hAnsi="Arial" w:cs="Arial"/>
          <w:color w:val="000000"/>
        </w:rPr>
        <w:t xml:space="preserve"> will complete an online questionnaire. The survey will use a five-point Likert scale based on the SERVQUAL dimensions to measure customer perceptions of service quality (Parasuraman, Zeithaml and Berry, 1988).</w:t>
      </w:r>
    </w:p>
    <w:p w14:paraId="2CEAA30A" w14:textId="77777777" w:rsidR="0044081A" w:rsidRPr="0044081A" w:rsidRDefault="0044081A" w:rsidP="0044081A">
      <w:pPr>
        <w:pStyle w:val="NormalWeb"/>
        <w:spacing w:line="360" w:lineRule="auto"/>
        <w:jc w:val="both"/>
        <w:rPr>
          <w:rFonts w:ascii="Arial" w:hAnsi="Arial" w:cs="Arial"/>
          <w:color w:val="000000"/>
        </w:rPr>
      </w:pPr>
      <w:r w:rsidRPr="0044081A">
        <w:rPr>
          <w:rFonts w:ascii="Arial" w:hAnsi="Arial" w:cs="Arial"/>
          <w:color w:val="000000"/>
        </w:rPr>
        <w:t>For the</w:t>
      </w:r>
      <w:r w:rsidRPr="0044081A">
        <w:rPr>
          <w:rStyle w:val="apple-converted-space"/>
          <w:rFonts w:ascii="Arial" w:hAnsi="Arial" w:cs="Arial"/>
          <w:color w:val="000000"/>
        </w:rPr>
        <w:t> </w:t>
      </w:r>
      <w:r w:rsidRPr="0044081A">
        <w:rPr>
          <w:rStyle w:val="Strong"/>
          <w:rFonts w:ascii="Arial" w:hAnsi="Arial" w:cs="Arial"/>
          <w:color w:val="000000"/>
        </w:rPr>
        <w:t>qualitative research</w:t>
      </w:r>
      <w:r w:rsidRPr="0044081A">
        <w:rPr>
          <w:rFonts w:ascii="Arial" w:hAnsi="Arial" w:cs="Arial"/>
          <w:color w:val="000000"/>
        </w:rPr>
        <w:t>,</w:t>
      </w:r>
      <w:r w:rsidRPr="0044081A">
        <w:rPr>
          <w:rStyle w:val="apple-converted-space"/>
          <w:rFonts w:ascii="Arial" w:hAnsi="Arial" w:cs="Arial"/>
          <w:color w:val="000000"/>
        </w:rPr>
        <w:t> </w:t>
      </w:r>
      <w:r w:rsidRPr="0044081A">
        <w:rPr>
          <w:rStyle w:val="Strong"/>
          <w:rFonts w:ascii="Arial" w:hAnsi="Arial" w:cs="Arial"/>
          <w:color w:val="000000"/>
        </w:rPr>
        <w:t>10 Hilton employees and managers</w:t>
      </w:r>
      <w:r w:rsidRPr="0044081A">
        <w:rPr>
          <w:rStyle w:val="apple-converted-space"/>
          <w:rFonts w:ascii="Arial" w:hAnsi="Arial" w:cs="Arial"/>
          <w:color w:val="000000"/>
        </w:rPr>
        <w:t> </w:t>
      </w:r>
      <w:r w:rsidRPr="0044081A">
        <w:rPr>
          <w:rFonts w:ascii="Arial" w:hAnsi="Arial" w:cs="Arial"/>
          <w:color w:val="000000"/>
        </w:rPr>
        <w:t>will be selected using purposive sampling. Participants will include front-office staff, supervisors and managers who have experience using Hilton's digital technologies. Semi-structured interviews will explore how these technologies affect customer service delivery, employee performance and operational efficiency (Silverman, 2020).</w:t>
      </w:r>
    </w:p>
    <w:p w14:paraId="407D7127" w14:textId="77777777" w:rsidR="0044081A" w:rsidRPr="0044081A" w:rsidRDefault="0044081A" w:rsidP="0044081A">
      <w:pPr>
        <w:pStyle w:val="Heading3"/>
        <w:spacing w:line="360" w:lineRule="auto"/>
        <w:jc w:val="both"/>
        <w:rPr>
          <w:rFonts w:ascii="Arial" w:hAnsi="Arial" w:cs="Arial"/>
          <w:color w:val="000000"/>
        </w:rPr>
      </w:pPr>
      <w:bookmarkStart w:id="11" w:name="_Toc235908172"/>
      <w:r w:rsidRPr="0044081A">
        <w:rPr>
          <w:rStyle w:val="Strong"/>
          <w:rFonts w:ascii="Arial" w:hAnsi="Arial" w:cs="Arial"/>
          <w:b w:val="0"/>
          <w:bCs w:val="0"/>
          <w:color w:val="000000"/>
        </w:rPr>
        <w:t>Data Analysis</w:t>
      </w:r>
      <w:bookmarkEnd w:id="11"/>
    </w:p>
    <w:p w14:paraId="276AB9B0" w14:textId="3D29766A" w:rsidR="0044081A" w:rsidRPr="0044081A" w:rsidRDefault="0044081A" w:rsidP="0044081A">
      <w:pPr>
        <w:pStyle w:val="NormalWeb"/>
        <w:spacing w:line="360" w:lineRule="auto"/>
        <w:jc w:val="both"/>
        <w:rPr>
          <w:rFonts w:ascii="Arial" w:hAnsi="Arial" w:cs="Arial"/>
          <w:color w:val="000000"/>
        </w:rPr>
      </w:pPr>
      <w:r w:rsidRPr="0044081A">
        <w:rPr>
          <w:rFonts w:ascii="Arial" w:hAnsi="Arial" w:cs="Arial"/>
          <w:color w:val="000000"/>
        </w:rPr>
        <w:t>Quantitative data collected from the</w:t>
      </w:r>
      <w:r w:rsidRPr="0044081A">
        <w:rPr>
          <w:rStyle w:val="apple-converted-space"/>
          <w:rFonts w:ascii="Arial" w:hAnsi="Arial" w:cs="Arial"/>
          <w:color w:val="000000"/>
        </w:rPr>
        <w:t> </w:t>
      </w:r>
      <w:r w:rsidRPr="0044081A">
        <w:rPr>
          <w:rStyle w:val="Strong"/>
          <w:rFonts w:ascii="Arial" w:hAnsi="Arial" w:cs="Arial"/>
          <w:color w:val="000000"/>
        </w:rPr>
        <w:t>50 questionnaires</w:t>
      </w:r>
      <w:r w:rsidRPr="0044081A">
        <w:rPr>
          <w:rStyle w:val="apple-converted-space"/>
          <w:rFonts w:ascii="Arial" w:hAnsi="Arial" w:cs="Arial"/>
          <w:color w:val="000000"/>
        </w:rPr>
        <w:t> </w:t>
      </w:r>
      <w:r w:rsidRPr="0044081A">
        <w:rPr>
          <w:rFonts w:ascii="Arial" w:hAnsi="Arial" w:cs="Arial"/>
          <w:color w:val="000000"/>
        </w:rPr>
        <w:t>will be analysed using descriptive statistics in</w:t>
      </w:r>
      <w:r w:rsidRPr="0059343A">
        <w:rPr>
          <w:rFonts w:ascii="Arial" w:hAnsi="Arial" w:cs="Arial"/>
          <w:b/>
          <w:bCs/>
          <w:color w:val="000000"/>
        </w:rPr>
        <w:t xml:space="preserve"> </w:t>
      </w:r>
      <w:r w:rsidR="0059343A" w:rsidRPr="0059343A">
        <w:rPr>
          <w:rFonts w:ascii="Arial" w:hAnsi="Arial" w:cs="Arial"/>
          <w:b/>
          <w:bCs/>
          <w:color w:val="000000"/>
        </w:rPr>
        <w:t>Excel</w:t>
      </w:r>
      <w:r w:rsidRPr="0044081A">
        <w:rPr>
          <w:rFonts w:ascii="Arial" w:hAnsi="Arial" w:cs="Arial"/>
          <w:color w:val="000000"/>
        </w:rPr>
        <w:t xml:space="preserve"> to identify customer satisfaction levels and perceptions of Hilton's digital services. Qualitative data from the</w:t>
      </w:r>
      <w:r w:rsidRPr="0044081A">
        <w:rPr>
          <w:rStyle w:val="apple-converted-space"/>
          <w:rFonts w:ascii="Arial" w:hAnsi="Arial" w:cs="Arial"/>
          <w:color w:val="000000"/>
        </w:rPr>
        <w:t> </w:t>
      </w:r>
      <w:r w:rsidRPr="0044081A">
        <w:rPr>
          <w:rStyle w:val="Strong"/>
          <w:rFonts w:ascii="Arial" w:hAnsi="Arial" w:cs="Arial"/>
          <w:color w:val="000000"/>
        </w:rPr>
        <w:t>10 interviews</w:t>
      </w:r>
      <w:r w:rsidRPr="0044081A">
        <w:rPr>
          <w:rStyle w:val="apple-converted-space"/>
          <w:rFonts w:ascii="Arial" w:hAnsi="Arial" w:cs="Arial"/>
          <w:color w:val="000000"/>
        </w:rPr>
        <w:t> </w:t>
      </w:r>
      <w:r w:rsidRPr="0044081A">
        <w:rPr>
          <w:rFonts w:ascii="Arial" w:hAnsi="Arial" w:cs="Arial"/>
          <w:color w:val="000000"/>
        </w:rPr>
        <w:t>will be analysed using thematic analysis to identify common themes relating to technology adoption, service quality and customer experience (Braun and Clarke, 2006).</w:t>
      </w:r>
    </w:p>
    <w:p w14:paraId="48C50B2F" w14:textId="77777777" w:rsidR="005656D3" w:rsidRDefault="005656D3" w:rsidP="005656D3">
      <w:pPr>
        <w:tabs>
          <w:tab w:val="left" w:pos="3466"/>
        </w:tabs>
        <w:spacing w:line="360" w:lineRule="auto"/>
        <w:jc w:val="both"/>
        <w:rPr>
          <w:rFonts w:ascii="Arial" w:hAnsi="Arial" w:cs="Arial"/>
        </w:rPr>
      </w:pPr>
    </w:p>
    <w:p w14:paraId="382A21C1" w14:textId="77777777" w:rsidR="005656D3" w:rsidRDefault="005656D3" w:rsidP="005656D3">
      <w:pPr>
        <w:tabs>
          <w:tab w:val="left" w:pos="3466"/>
        </w:tabs>
        <w:spacing w:line="360" w:lineRule="auto"/>
        <w:jc w:val="both"/>
        <w:rPr>
          <w:rFonts w:ascii="Arial" w:hAnsi="Arial" w:cs="Arial"/>
        </w:rPr>
      </w:pPr>
    </w:p>
    <w:p w14:paraId="7FB674AE" w14:textId="77777777" w:rsidR="005656D3" w:rsidRDefault="005656D3" w:rsidP="005656D3">
      <w:pPr>
        <w:tabs>
          <w:tab w:val="left" w:pos="3466"/>
        </w:tabs>
        <w:spacing w:line="360" w:lineRule="auto"/>
        <w:jc w:val="both"/>
        <w:rPr>
          <w:rFonts w:ascii="Arial" w:hAnsi="Arial" w:cs="Arial"/>
        </w:rPr>
      </w:pPr>
    </w:p>
    <w:p w14:paraId="4839AF55" w14:textId="1BF52A1F" w:rsidR="00EB4432" w:rsidRDefault="00EB4432" w:rsidP="00EB4432"/>
    <w:p w14:paraId="27D7E1B4" w14:textId="275DAD06" w:rsidR="00EB4432" w:rsidRDefault="00EB4432" w:rsidP="00EB4432"/>
    <w:p w14:paraId="1FFA7243" w14:textId="7F693A01" w:rsidR="00EB4432" w:rsidRDefault="00EB4432" w:rsidP="003A19C3">
      <w:pPr>
        <w:pStyle w:val="Heading1"/>
        <w:rPr>
          <w:rStyle w:val="Strong"/>
          <w:b w:val="0"/>
          <w:bCs w:val="0"/>
        </w:rPr>
      </w:pPr>
      <w:r w:rsidRPr="003A19C3">
        <w:rPr>
          <w:rStyle w:val="Strong"/>
          <w:b w:val="0"/>
          <w:bCs w:val="0"/>
        </w:rPr>
        <w:t xml:space="preserve"> </w:t>
      </w:r>
      <w:bookmarkStart w:id="12" w:name="_Toc235908173"/>
      <w:r w:rsidRPr="003A19C3">
        <w:rPr>
          <w:rStyle w:val="Strong"/>
          <w:b w:val="0"/>
          <w:bCs w:val="0"/>
        </w:rPr>
        <w:t>Ethical Considerations</w:t>
      </w:r>
      <w:bookmarkEnd w:id="12"/>
    </w:p>
    <w:p w14:paraId="24E89DAC" w14:textId="77777777" w:rsidR="00047E7B" w:rsidRPr="00047E7B" w:rsidRDefault="00047E7B" w:rsidP="00047E7B">
      <w:pPr>
        <w:rPr>
          <w:lang w:eastAsia="en-US"/>
        </w:rPr>
      </w:pPr>
    </w:p>
    <w:p w14:paraId="65FE2CD5" w14:textId="77777777" w:rsidR="00EB4432" w:rsidRPr="00390E00" w:rsidRDefault="00EB4432" w:rsidP="00390E00">
      <w:pPr>
        <w:spacing w:line="360" w:lineRule="auto"/>
        <w:jc w:val="both"/>
        <w:rPr>
          <w:rFonts w:ascii="Arial" w:hAnsi="Arial" w:cs="Arial"/>
        </w:rPr>
      </w:pPr>
      <w:r w:rsidRPr="00390E00">
        <w:rPr>
          <w:rFonts w:ascii="Arial" w:hAnsi="Arial" w:cs="Arial"/>
        </w:rPr>
        <w:t>The research will follow standard ethical guidelines by ensuring</w:t>
      </w:r>
      <w:r w:rsidRPr="00390E00">
        <w:rPr>
          <w:rStyle w:val="apple-converted-space"/>
          <w:rFonts w:ascii="Arial" w:hAnsi="Arial" w:cs="Arial"/>
          <w:color w:val="000000"/>
        </w:rPr>
        <w:t> </w:t>
      </w:r>
      <w:r w:rsidRPr="00390E00">
        <w:rPr>
          <w:rStyle w:val="Strong"/>
          <w:rFonts w:ascii="Arial" w:hAnsi="Arial" w:cs="Arial"/>
          <w:color w:val="000000"/>
        </w:rPr>
        <w:t>informed consent</w:t>
      </w:r>
      <w:r w:rsidRPr="00390E00">
        <w:rPr>
          <w:rFonts w:ascii="Arial" w:hAnsi="Arial" w:cs="Arial"/>
        </w:rPr>
        <w:t>,</w:t>
      </w:r>
      <w:r w:rsidRPr="00390E00">
        <w:rPr>
          <w:rStyle w:val="apple-converted-space"/>
          <w:rFonts w:ascii="Arial" w:hAnsi="Arial" w:cs="Arial"/>
          <w:color w:val="000000"/>
        </w:rPr>
        <w:t> </w:t>
      </w:r>
      <w:r w:rsidRPr="00390E00">
        <w:rPr>
          <w:rStyle w:val="Strong"/>
          <w:rFonts w:ascii="Arial" w:hAnsi="Arial" w:cs="Arial"/>
          <w:color w:val="000000"/>
        </w:rPr>
        <w:t>voluntary participation</w:t>
      </w:r>
      <w:r w:rsidRPr="00390E00">
        <w:rPr>
          <w:rFonts w:ascii="Arial" w:hAnsi="Arial" w:cs="Arial"/>
        </w:rPr>
        <w:t>, and</w:t>
      </w:r>
      <w:r w:rsidRPr="00390E00">
        <w:rPr>
          <w:rStyle w:val="apple-converted-space"/>
          <w:rFonts w:ascii="Arial" w:hAnsi="Arial" w:cs="Arial"/>
          <w:color w:val="000000"/>
        </w:rPr>
        <w:t> </w:t>
      </w:r>
      <w:r w:rsidRPr="00390E00">
        <w:rPr>
          <w:rStyle w:val="Strong"/>
          <w:rFonts w:ascii="Arial" w:hAnsi="Arial" w:cs="Arial"/>
          <w:color w:val="000000"/>
        </w:rPr>
        <w:t>participant confidentiality</w:t>
      </w:r>
      <w:r w:rsidRPr="00390E00">
        <w:rPr>
          <w:rFonts w:ascii="Arial" w:hAnsi="Arial" w:cs="Arial"/>
        </w:rPr>
        <w:t>. All personal information will remain anonymous, and no confidential Hilton business information will be collected or disclosed (Saunders, Lewis and Thornhill, 2019).</w:t>
      </w:r>
    </w:p>
    <w:p w14:paraId="1E164B3B" w14:textId="1A0FE062" w:rsidR="0092537E" w:rsidRPr="00390E00" w:rsidRDefault="0092537E" w:rsidP="00390E00">
      <w:pPr>
        <w:spacing w:line="360" w:lineRule="auto"/>
        <w:jc w:val="both"/>
        <w:rPr>
          <w:rFonts w:ascii="Arial" w:hAnsi="Arial" w:cs="Arial"/>
        </w:rPr>
      </w:pPr>
      <w:r w:rsidRPr="00390E00">
        <w:rPr>
          <w:rStyle w:val="Strong"/>
          <w:rFonts w:ascii="Arial" w:hAnsi="Arial" w:cs="Arial"/>
          <w:b w:val="0"/>
          <w:bCs w:val="0"/>
          <w:color w:val="000000"/>
        </w:rPr>
        <w:lastRenderedPageBreak/>
        <w:t>Theoretical Framework</w:t>
      </w:r>
    </w:p>
    <w:p w14:paraId="5850D42C" w14:textId="77777777" w:rsidR="0092537E" w:rsidRPr="00D6361E" w:rsidRDefault="0092537E" w:rsidP="00D6361E">
      <w:pPr>
        <w:pStyle w:val="NormalWeb"/>
        <w:spacing w:line="360" w:lineRule="auto"/>
        <w:jc w:val="both"/>
        <w:rPr>
          <w:rFonts w:ascii="Arial" w:hAnsi="Arial" w:cs="Arial"/>
          <w:color w:val="000000"/>
        </w:rPr>
      </w:pPr>
      <w:r w:rsidRPr="00D6361E">
        <w:rPr>
          <w:rFonts w:ascii="Arial" w:hAnsi="Arial" w:cs="Arial"/>
          <w:color w:val="000000"/>
        </w:rPr>
        <w:t>This study uses the</w:t>
      </w:r>
      <w:r w:rsidRPr="00D6361E">
        <w:rPr>
          <w:rStyle w:val="apple-converted-space"/>
          <w:rFonts w:ascii="Arial" w:hAnsi="Arial" w:cs="Arial"/>
          <w:color w:val="000000"/>
        </w:rPr>
        <w:t> </w:t>
      </w:r>
      <w:r w:rsidRPr="00D6361E">
        <w:rPr>
          <w:rStyle w:val="Strong"/>
          <w:rFonts w:ascii="Arial" w:hAnsi="Arial" w:cs="Arial"/>
          <w:color w:val="000000"/>
        </w:rPr>
        <w:t>SERVQUAL Model</w:t>
      </w:r>
      <w:r w:rsidRPr="00D6361E">
        <w:rPr>
          <w:rStyle w:val="apple-converted-space"/>
          <w:rFonts w:ascii="Arial" w:hAnsi="Arial" w:cs="Arial"/>
          <w:color w:val="000000"/>
        </w:rPr>
        <w:t> </w:t>
      </w:r>
      <w:r w:rsidRPr="00D6361E">
        <w:rPr>
          <w:rFonts w:ascii="Arial" w:hAnsi="Arial" w:cs="Arial"/>
          <w:color w:val="000000"/>
        </w:rPr>
        <w:t>(Parasuraman, Zeithaml and Berry, 1985) and the</w:t>
      </w:r>
      <w:r w:rsidRPr="00D6361E">
        <w:rPr>
          <w:rStyle w:val="apple-converted-space"/>
          <w:rFonts w:ascii="Arial" w:hAnsi="Arial" w:cs="Arial"/>
          <w:color w:val="000000"/>
        </w:rPr>
        <w:t> </w:t>
      </w:r>
      <w:r w:rsidRPr="00D6361E">
        <w:rPr>
          <w:rStyle w:val="Strong"/>
          <w:rFonts w:ascii="Arial" w:hAnsi="Arial" w:cs="Arial"/>
          <w:color w:val="000000"/>
        </w:rPr>
        <w:t>Technology Acceptance Model (TAM)</w:t>
      </w:r>
      <w:r w:rsidRPr="00D6361E">
        <w:rPr>
          <w:rStyle w:val="apple-converted-space"/>
          <w:rFonts w:ascii="Arial" w:hAnsi="Arial" w:cs="Arial"/>
          <w:color w:val="000000"/>
        </w:rPr>
        <w:t> </w:t>
      </w:r>
      <w:r w:rsidRPr="00D6361E">
        <w:rPr>
          <w:rFonts w:ascii="Arial" w:hAnsi="Arial" w:cs="Arial"/>
          <w:color w:val="000000"/>
        </w:rPr>
        <w:t>(Davis, 1989) to evaluate how technology influences customer service quality at Hilton Hotels.</w:t>
      </w:r>
    </w:p>
    <w:p w14:paraId="7BDB57AC" w14:textId="77777777" w:rsidR="00067B3F" w:rsidRDefault="00067B3F" w:rsidP="006A3655">
      <w:pPr>
        <w:pStyle w:val="Heading1"/>
        <w:rPr>
          <w:rStyle w:val="Strong"/>
          <w:b w:val="0"/>
          <w:bCs w:val="0"/>
          <w:color w:val="000000"/>
        </w:rPr>
      </w:pPr>
    </w:p>
    <w:p w14:paraId="6A999ED0" w14:textId="57F20CA1" w:rsidR="006A3655" w:rsidRDefault="006A3655" w:rsidP="006A3655">
      <w:pPr>
        <w:pStyle w:val="Heading1"/>
        <w:rPr>
          <w:rStyle w:val="Strong"/>
          <w:b w:val="0"/>
          <w:bCs w:val="0"/>
          <w:color w:val="000000"/>
        </w:rPr>
      </w:pPr>
      <w:bookmarkStart w:id="13" w:name="_Toc235908174"/>
      <w:r>
        <w:rPr>
          <w:rStyle w:val="Strong"/>
          <w:b w:val="0"/>
          <w:bCs w:val="0"/>
          <w:color w:val="000000"/>
        </w:rPr>
        <w:t>Methodology and Implementation Plan</w:t>
      </w:r>
      <w:bookmarkEnd w:id="13"/>
    </w:p>
    <w:p w14:paraId="5E504649" w14:textId="77777777" w:rsidR="00A7702B" w:rsidRPr="00A7702B" w:rsidRDefault="00A7702B" w:rsidP="00A7702B">
      <w:pPr>
        <w:rPr>
          <w:lang w:eastAsia="en-US"/>
        </w:rPr>
      </w:pPr>
    </w:p>
    <w:p w14:paraId="226E8C99" w14:textId="77777777" w:rsidR="006A3655" w:rsidRPr="006A3655" w:rsidRDefault="006A3655" w:rsidP="006A3655">
      <w:pPr>
        <w:pStyle w:val="NormalWeb"/>
        <w:spacing w:line="360" w:lineRule="auto"/>
        <w:jc w:val="both"/>
        <w:rPr>
          <w:rFonts w:ascii="Arial" w:hAnsi="Arial" w:cs="Arial"/>
          <w:color w:val="000000"/>
        </w:rPr>
      </w:pPr>
      <w:r w:rsidRPr="006A3655">
        <w:rPr>
          <w:rFonts w:ascii="Arial" w:hAnsi="Arial" w:cs="Arial"/>
          <w:color w:val="000000"/>
        </w:rPr>
        <w:t>This study will adopt a</w:t>
      </w:r>
      <w:r w:rsidRPr="006A3655">
        <w:rPr>
          <w:rStyle w:val="apple-converted-space"/>
          <w:rFonts w:ascii="Arial" w:hAnsi="Arial" w:cs="Arial"/>
          <w:color w:val="000000"/>
        </w:rPr>
        <w:t> </w:t>
      </w:r>
      <w:r w:rsidRPr="006A3655">
        <w:rPr>
          <w:rStyle w:val="Strong"/>
          <w:rFonts w:ascii="Arial" w:hAnsi="Arial" w:cs="Arial"/>
          <w:color w:val="000000"/>
        </w:rPr>
        <w:t>mixed-methods approach</w:t>
      </w:r>
      <w:r w:rsidRPr="006A3655">
        <w:rPr>
          <w:rFonts w:ascii="Arial" w:hAnsi="Arial" w:cs="Arial"/>
          <w:color w:val="000000"/>
        </w:rPr>
        <w:t>, combining quantitative data from</w:t>
      </w:r>
      <w:r w:rsidRPr="006A3655">
        <w:rPr>
          <w:rStyle w:val="apple-converted-space"/>
          <w:rFonts w:ascii="Arial" w:hAnsi="Arial" w:cs="Arial"/>
          <w:color w:val="000000"/>
        </w:rPr>
        <w:t> </w:t>
      </w:r>
      <w:r w:rsidRPr="006A3655">
        <w:rPr>
          <w:rStyle w:val="Strong"/>
          <w:rFonts w:ascii="Arial" w:hAnsi="Arial" w:cs="Arial"/>
          <w:color w:val="000000"/>
        </w:rPr>
        <w:t>Hilton Honors app ratings and guest satisfaction surveys</w:t>
      </w:r>
      <w:r w:rsidRPr="006A3655">
        <w:rPr>
          <w:rStyle w:val="apple-converted-space"/>
          <w:rFonts w:ascii="Arial" w:hAnsi="Arial" w:cs="Arial"/>
          <w:color w:val="000000"/>
        </w:rPr>
        <w:t> </w:t>
      </w:r>
      <w:r w:rsidRPr="006A3655">
        <w:rPr>
          <w:rFonts w:ascii="Arial" w:hAnsi="Arial" w:cs="Arial"/>
          <w:color w:val="000000"/>
        </w:rPr>
        <w:t>with qualitative data collected through interviews with hotel managers and front-line employees. Using both methods provides a more comprehensive understanding of how technology influences customer service quality and the overall guest experience (Creswell and Creswell, 2018).</w:t>
      </w:r>
    </w:p>
    <w:p w14:paraId="061486CD" w14:textId="77777777" w:rsidR="006A3655" w:rsidRPr="006A3655" w:rsidRDefault="006A3655" w:rsidP="006A3655">
      <w:pPr>
        <w:pStyle w:val="NormalWeb"/>
        <w:spacing w:line="360" w:lineRule="auto"/>
        <w:jc w:val="both"/>
        <w:rPr>
          <w:rFonts w:ascii="Arial" w:hAnsi="Arial" w:cs="Arial"/>
          <w:color w:val="000000"/>
        </w:rPr>
      </w:pPr>
      <w:r w:rsidRPr="006A3655">
        <w:rPr>
          <w:rFonts w:ascii="Arial" w:hAnsi="Arial" w:cs="Arial"/>
          <w:color w:val="000000"/>
        </w:rPr>
        <w:t>To minimise operational risk, Hilton should implement the proposed technologies through a</w:t>
      </w:r>
      <w:r w:rsidRPr="006A3655">
        <w:rPr>
          <w:rStyle w:val="apple-converted-space"/>
          <w:rFonts w:ascii="Arial" w:hAnsi="Arial" w:cs="Arial"/>
          <w:color w:val="000000"/>
        </w:rPr>
        <w:t> </w:t>
      </w:r>
      <w:r w:rsidRPr="006A3655">
        <w:rPr>
          <w:rStyle w:val="Strong"/>
          <w:rFonts w:ascii="Arial" w:hAnsi="Arial" w:cs="Arial"/>
          <w:color w:val="000000"/>
        </w:rPr>
        <w:t>phased rollout</w:t>
      </w:r>
      <w:r w:rsidRPr="006A3655">
        <w:rPr>
          <w:rFonts w:ascii="Arial" w:hAnsi="Arial" w:cs="Arial"/>
          <w:color w:val="000000"/>
        </w:rPr>
        <w:t>, beginning with pilot programmes in selected flagship hotels before expanding across its global portfolio. This approach enables the company to evaluate performance, gather feedback, and make improvements before full implementation.</w:t>
      </w:r>
    </w:p>
    <w:p w14:paraId="5C84294F" w14:textId="77777777" w:rsidR="006A3655" w:rsidRPr="006A3655" w:rsidRDefault="006A3655" w:rsidP="006A3655">
      <w:pPr>
        <w:pStyle w:val="NormalWeb"/>
        <w:spacing w:line="360" w:lineRule="auto"/>
        <w:jc w:val="both"/>
        <w:rPr>
          <w:rFonts w:ascii="Arial" w:hAnsi="Arial" w:cs="Arial"/>
          <w:color w:val="000000"/>
        </w:rPr>
      </w:pPr>
      <w:r w:rsidRPr="006A3655">
        <w:rPr>
          <w:rFonts w:ascii="Arial" w:hAnsi="Arial" w:cs="Arial"/>
          <w:color w:val="000000"/>
        </w:rPr>
        <w:t>Overall, the study argues that technology should</w:t>
      </w:r>
      <w:r w:rsidRPr="006A3655">
        <w:rPr>
          <w:rStyle w:val="apple-converted-space"/>
          <w:rFonts w:ascii="Arial" w:hAnsi="Arial" w:cs="Arial"/>
          <w:color w:val="000000"/>
        </w:rPr>
        <w:t> </w:t>
      </w:r>
      <w:r w:rsidRPr="006A3655">
        <w:rPr>
          <w:rStyle w:val="Strong"/>
          <w:rFonts w:ascii="Arial" w:hAnsi="Arial" w:cs="Arial"/>
          <w:color w:val="000000"/>
        </w:rPr>
        <w:t>enhance rather than replace</w:t>
      </w:r>
      <w:r w:rsidRPr="006A3655">
        <w:rPr>
          <w:rStyle w:val="apple-converted-space"/>
          <w:rFonts w:ascii="Arial" w:hAnsi="Arial" w:cs="Arial"/>
          <w:color w:val="000000"/>
        </w:rPr>
        <w:t> </w:t>
      </w:r>
      <w:r w:rsidRPr="006A3655">
        <w:rPr>
          <w:rFonts w:ascii="Arial" w:hAnsi="Arial" w:cs="Arial"/>
          <w:color w:val="000000"/>
        </w:rPr>
        <w:t>human interaction. By automating routine administrative tasks, digital solutions can allow employees to focus on delivering personalised, high-quality hospitality, ultimately improving customer satisfaction and service quality.</w:t>
      </w:r>
    </w:p>
    <w:p w14:paraId="635A3627" w14:textId="77777777" w:rsidR="0003056C" w:rsidRDefault="0003056C" w:rsidP="00F7534B">
      <w:pPr>
        <w:pStyle w:val="Heading1"/>
        <w:ind w:left="720"/>
      </w:pPr>
      <w:bookmarkStart w:id="14" w:name="_Toc235102134"/>
      <w:bookmarkStart w:id="15" w:name="_Toc235908175"/>
      <w:r>
        <w:t>Business Relevance and Practical Implications</w:t>
      </w:r>
      <w:bookmarkEnd w:id="14"/>
      <w:bookmarkEnd w:id="15"/>
      <w:r>
        <w:t xml:space="preserve"> </w:t>
      </w:r>
    </w:p>
    <w:p w14:paraId="2D4BF52A" w14:textId="77777777" w:rsidR="00C54BB4" w:rsidRDefault="00C54BB4" w:rsidP="00C54BB4">
      <w:pPr>
        <w:rPr>
          <w:lang w:eastAsia="en-US"/>
        </w:rPr>
      </w:pPr>
    </w:p>
    <w:p w14:paraId="35ABB9EA" w14:textId="77777777" w:rsidR="00C54BB4" w:rsidRDefault="00C54BB4" w:rsidP="00C54BB4">
      <w:pPr>
        <w:rPr>
          <w:lang w:eastAsia="en-US"/>
        </w:rPr>
      </w:pPr>
    </w:p>
    <w:p w14:paraId="2BB3C66E" w14:textId="77777777" w:rsidR="00C623C4" w:rsidRDefault="00C54BB4" w:rsidP="009F0ED8">
      <w:pPr>
        <w:pStyle w:val="NormalWeb"/>
        <w:spacing w:line="360" w:lineRule="auto"/>
        <w:jc w:val="both"/>
        <w:rPr>
          <w:rFonts w:ascii="Arial" w:hAnsi="Arial" w:cs="Arial"/>
          <w:color w:val="000000"/>
        </w:rPr>
      </w:pPr>
      <w:r w:rsidRPr="009F0ED8">
        <w:rPr>
          <w:rFonts w:ascii="Arial" w:hAnsi="Arial" w:cs="Arial"/>
          <w:color w:val="000000"/>
        </w:rPr>
        <w:t xml:space="preserve">Technology is transforming the hospitality industry by improving operational efficiency and enhancing customer experiences. However, hotels must ensure that digital innovation complements rather than replaces personalised service. </w:t>
      </w:r>
    </w:p>
    <w:p w14:paraId="0ED0A0EF" w14:textId="5C5E60C8" w:rsidR="00C54BB4" w:rsidRPr="009F0ED8" w:rsidRDefault="00C54BB4" w:rsidP="009F0ED8">
      <w:pPr>
        <w:pStyle w:val="NormalWeb"/>
        <w:spacing w:line="360" w:lineRule="auto"/>
        <w:jc w:val="both"/>
        <w:rPr>
          <w:rFonts w:ascii="Arial" w:hAnsi="Arial" w:cs="Arial"/>
          <w:color w:val="000000"/>
        </w:rPr>
      </w:pPr>
      <w:r w:rsidRPr="009F0ED8">
        <w:rPr>
          <w:rFonts w:ascii="Arial" w:hAnsi="Arial" w:cs="Arial"/>
          <w:color w:val="000000"/>
        </w:rPr>
        <w:lastRenderedPageBreak/>
        <w:t>This research is relevant to Hilton Hotel because it will provide practical recommendations on how technology can improve customer service while maintaining the human interaction that guests value. The findings may also support strategic decision-making for other hospitality organisations seeking to balance digital transformation with service quality.</w:t>
      </w:r>
    </w:p>
    <w:p w14:paraId="4FE06B69" w14:textId="77777777" w:rsidR="00C54BB4" w:rsidRPr="00C54BB4" w:rsidRDefault="00C54BB4" w:rsidP="00C54BB4">
      <w:pPr>
        <w:rPr>
          <w:lang w:eastAsia="en-US"/>
        </w:rPr>
      </w:pPr>
    </w:p>
    <w:p w14:paraId="50CF5AC3" w14:textId="77777777" w:rsidR="002E78BD" w:rsidRDefault="002E78BD" w:rsidP="002E78BD">
      <w:pPr>
        <w:rPr>
          <w:lang w:eastAsia="en-US"/>
        </w:rPr>
      </w:pPr>
    </w:p>
    <w:p w14:paraId="209C9392" w14:textId="77777777" w:rsidR="002E78BD" w:rsidRPr="002E78BD" w:rsidRDefault="002E78BD" w:rsidP="002E78BD">
      <w:pPr>
        <w:pStyle w:val="pdq2pgselectionanchorcontainer"/>
        <w:spacing w:line="360" w:lineRule="auto"/>
        <w:jc w:val="both"/>
        <w:rPr>
          <w:rFonts w:ascii="Arial" w:hAnsi="Arial" w:cs="Arial"/>
          <w:color w:val="000000"/>
        </w:rPr>
      </w:pPr>
      <w:r w:rsidRPr="002E78BD">
        <w:rPr>
          <w:rFonts w:ascii="Arial" w:hAnsi="Arial" w:cs="Arial"/>
          <w:color w:val="000000"/>
        </w:rPr>
        <w:t>This study addresses these gaps by investigating how Hilton's digital technologies influence customer service and service quality from both customer and employee perspectives. Using a mixed-methods approach, the research will collect quantitative data from</w:t>
      </w:r>
      <w:r w:rsidRPr="002E78BD">
        <w:rPr>
          <w:rStyle w:val="apple-converted-space"/>
          <w:rFonts w:ascii="Arial" w:hAnsi="Arial" w:cs="Arial"/>
          <w:color w:val="000000"/>
        </w:rPr>
        <w:t> </w:t>
      </w:r>
      <w:r w:rsidRPr="002E78BD">
        <w:rPr>
          <w:rStyle w:val="Strong"/>
          <w:rFonts w:ascii="Arial" w:hAnsi="Arial" w:cs="Arial"/>
          <w:color w:val="000000"/>
        </w:rPr>
        <w:t>50 Hilton Honors guests</w:t>
      </w:r>
      <w:r w:rsidRPr="002E78BD">
        <w:rPr>
          <w:rStyle w:val="apple-converted-space"/>
          <w:rFonts w:ascii="Arial" w:hAnsi="Arial" w:cs="Arial"/>
          <w:color w:val="000000"/>
        </w:rPr>
        <w:t> </w:t>
      </w:r>
      <w:r w:rsidRPr="002E78BD">
        <w:rPr>
          <w:rFonts w:ascii="Arial" w:hAnsi="Arial" w:cs="Arial"/>
          <w:color w:val="000000"/>
        </w:rPr>
        <w:t>and qualitative data through interviews with</w:t>
      </w:r>
      <w:r w:rsidRPr="002E78BD">
        <w:rPr>
          <w:rStyle w:val="apple-converted-space"/>
          <w:rFonts w:ascii="Arial" w:hAnsi="Arial" w:cs="Arial"/>
          <w:color w:val="000000"/>
        </w:rPr>
        <w:t> </w:t>
      </w:r>
      <w:r w:rsidRPr="002E78BD">
        <w:rPr>
          <w:rStyle w:val="Strong"/>
          <w:rFonts w:ascii="Arial" w:hAnsi="Arial" w:cs="Arial"/>
          <w:color w:val="000000"/>
        </w:rPr>
        <w:t>10 Hilton managers and supervisors</w:t>
      </w:r>
      <w:r w:rsidRPr="002E78BD">
        <w:rPr>
          <w:rFonts w:ascii="Arial" w:hAnsi="Arial" w:cs="Arial"/>
          <w:color w:val="000000"/>
        </w:rPr>
        <w:t>. Integrating the SERVQUAL Model with the Technology Acceptance Model will provide a more comprehensive understanding of how technology affects both service quality and technology acceptance.</w:t>
      </w:r>
    </w:p>
    <w:p w14:paraId="66247B57" w14:textId="77777777" w:rsidR="002E78BD" w:rsidRPr="002E78BD" w:rsidRDefault="002E78BD" w:rsidP="002E78BD">
      <w:pPr>
        <w:rPr>
          <w:lang w:eastAsia="en-US"/>
        </w:rPr>
      </w:pPr>
    </w:p>
    <w:p w14:paraId="7AEEF112" w14:textId="52A89101" w:rsidR="00163A95" w:rsidRPr="00163A95" w:rsidRDefault="00163A95" w:rsidP="00163A95">
      <w:pPr>
        <w:pStyle w:val="pdq2pgselectionanchorcontainer"/>
        <w:spacing w:line="360" w:lineRule="auto"/>
        <w:jc w:val="both"/>
        <w:rPr>
          <w:rFonts w:ascii="Arial" w:hAnsi="Arial" w:cs="Arial"/>
          <w:color w:val="000000"/>
        </w:rPr>
      </w:pPr>
      <w:r w:rsidRPr="00163A95">
        <w:rPr>
          <w:rFonts w:ascii="Arial" w:hAnsi="Arial" w:cs="Arial"/>
          <w:color w:val="000000"/>
        </w:rPr>
        <w:t xml:space="preserve">Technology has significantly transformed the hospitality industry by improving operational efficiency and customer convenience through innovations such as mobile </w:t>
      </w:r>
      <w:r w:rsidRPr="00E307F4">
        <w:rPr>
          <w:rFonts w:ascii="Arial" w:hAnsi="Arial" w:cs="Arial"/>
          <w:b/>
          <w:bCs/>
          <w:color w:val="000000"/>
        </w:rPr>
        <w:t>applications, AI and contactless services</w:t>
      </w:r>
      <w:r w:rsidRPr="00163A95">
        <w:rPr>
          <w:rFonts w:ascii="Arial" w:hAnsi="Arial" w:cs="Arial"/>
          <w:color w:val="000000"/>
        </w:rPr>
        <w:t xml:space="preserve"> (Cobanoglu</w:t>
      </w:r>
      <w:r w:rsidRPr="00163A95">
        <w:rPr>
          <w:rStyle w:val="apple-converted-space"/>
          <w:rFonts w:ascii="Arial" w:hAnsi="Arial" w:cs="Arial"/>
          <w:color w:val="000000"/>
        </w:rPr>
        <w:t> </w:t>
      </w:r>
      <w:r w:rsidRPr="00163A95">
        <w:rPr>
          <w:rStyle w:val="Emphasis"/>
          <w:rFonts w:ascii="Arial" w:hAnsi="Arial" w:cs="Arial"/>
          <w:color w:val="000000"/>
        </w:rPr>
        <w:t>et al</w:t>
      </w:r>
      <w:r w:rsidRPr="00163A95">
        <w:rPr>
          <w:rFonts w:ascii="Arial" w:hAnsi="Arial" w:cs="Arial"/>
          <w:color w:val="000000"/>
        </w:rPr>
        <w:t>., 2021). However, researchers argue that while these technologies enhance efficiency, they may also reduce the personalised interactions that are essential to hospitality, creating a challenge for hotels to balance digital innovation with human service (Bowen and Morosan, 2018).</w:t>
      </w:r>
    </w:p>
    <w:p w14:paraId="4D18D60B" w14:textId="0536C98C" w:rsidR="00F001DE" w:rsidRPr="00622583" w:rsidRDefault="00163A95" w:rsidP="006E6A95">
      <w:pPr>
        <w:pStyle w:val="NormalWeb"/>
        <w:spacing w:line="360" w:lineRule="auto"/>
        <w:jc w:val="both"/>
        <w:rPr>
          <w:rFonts w:ascii="Arial" w:hAnsi="Arial" w:cs="Arial"/>
          <w:color w:val="000000"/>
        </w:rPr>
      </w:pPr>
      <w:r w:rsidRPr="00163A95">
        <w:rPr>
          <w:rFonts w:ascii="Arial" w:hAnsi="Arial" w:cs="Arial"/>
          <w:color w:val="000000"/>
        </w:rPr>
        <w:t>The</w:t>
      </w:r>
      <w:r w:rsidRPr="00163A95">
        <w:rPr>
          <w:rStyle w:val="apple-converted-space"/>
          <w:rFonts w:ascii="Arial" w:hAnsi="Arial" w:cs="Arial"/>
          <w:color w:val="000000"/>
        </w:rPr>
        <w:t> </w:t>
      </w:r>
      <w:r w:rsidRPr="00163A95">
        <w:rPr>
          <w:rStyle w:val="Strong"/>
          <w:rFonts w:ascii="Arial" w:hAnsi="Arial" w:cs="Arial"/>
          <w:color w:val="000000"/>
        </w:rPr>
        <w:t>SERVQUAL Model</w:t>
      </w:r>
      <w:r w:rsidRPr="00163A95">
        <w:rPr>
          <w:rStyle w:val="apple-converted-space"/>
          <w:rFonts w:ascii="Arial" w:hAnsi="Arial" w:cs="Arial"/>
          <w:color w:val="000000"/>
        </w:rPr>
        <w:t> </w:t>
      </w:r>
      <w:r w:rsidRPr="00163A95">
        <w:rPr>
          <w:rFonts w:ascii="Arial" w:hAnsi="Arial" w:cs="Arial"/>
          <w:color w:val="000000"/>
        </w:rPr>
        <w:t>(Parasuraman, Zeithaml and Berry, 1985) remains one of the most widely used frameworks for evaluating service quality through five dimensions: Tangibles, Reliability, Responsiveness, Assurance and Empathy. Although originally developed for traditional face-to-face services, it can be adapted to assess how digital technologies influence service quality in modern hotels (Zeithaml, Parasuraman and Berry, 1990).</w:t>
      </w:r>
    </w:p>
    <w:p w14:paraId="7F06DFB2" w14:textId="79B13C49" w:rsidR="002E78BD" w:rsidRDefault="002E78BD" w:rsidP="006E6A95">
      <w:pPr>
        <w:pStyle w:val="NormalWeb"/>
        <w:spacing w:line="360" w:lineRule="auto"/>
        <w:jc w:val="both"/>
        <w:rPr>
          <w:color w:val="000000"/>
        </w:rPr>
      </w:pPr>
      <w:r w:rsidRPr="006E6A95">
        <w:rPr>
          <w:rFonts w:ascii="Arial" w:hAnsi="Arial" w:cs="Arial"/>
          <w:color w:val="000000"/>
        </w:rPr>
        <w:lastRenderedPageBreak/>
        <w:t xml:space="preserve">The findings will contribute to existing knowledge by demonstrating how technology can enhance operational efficiency while preserving the personalised human interactions that remain essential to </w:t>
      </w:r>
      <w:r w:rsidR="006E6A95" w:rsidRPr="006E6A95">
        <w:rPr>
          <w:rFonts w:ascii="Arial" w:hAnsi="Arial" w:cs="Arial"/>
          <w:color w:val="000000"/>
        </w:rPr>
        <w:t>hospitality</w:t>
      </w:r>
      <w:r w:rsidR="006E6A95">
        <w:rPr>
          <w:color w:val="000000"/>
        </w:rPr>
        <w:t>.</w:t>
      </w:r>
    </w:p>
    <w:p w14:paraId="44683723" w14:textId="77777777" w:rsidR="002E78BD" w:rsidRDefault="002E78BD" w:rsidP="00163A95">
      <w:pPr>
        <w:pStyle w:val="NormalWeb"/>
        <w:spacing w:line="360" w:lineRule="auto"/>
        <w:jc w:val="both"/>
        <w:rPr>
          <w:color w:val="000000"/>
        </w:rPr>
      </w:pPr>
    </w:p>
    <w:p w14:paraId="3AC8BA5C" w14:textId="77777777" w:rsidR="00D8301C" w:rsidRDefault="00D8301C" w:rsidP="00D6361E">
      <w:pPr>
        <w:pStyle w:val="NormalWeb"/>
        <w:spacing w:line="360" w:lineRule="auto"/>
        <w:jc w:val="both"/>
        <w:rPr>
          <w:rFonts w:ascii="Arial" w:hAnsi="Arial" w:cs="Arial"/>
          <w:color w:val="000000"/>
        </w:rPr>
      </w:pPr>
    </w:p>
    <w:p w14:paraId="27234968" w14:textId="77777777" w:rsidR="00EE029B" w:rsidRDefault="00EE029B" w:rsidP="00D6361E">
      <w:pPr>
        <w:pStyle w:val="NormalWeb"/>
        <w:spacing w:line="360" w:lineRule="auto"/>
        <w:jc w:val="both"/>
        <w:rPr>
          <w:rFonts w:ascii="Arial" w:hAnsi="Arial" w:cs="Arial"/>
          <w:color w:val="000000"/>
        </w:rPr>
      </w:pPr>
    </w:p>
    <w:p w14:paraId="6A3638D2" w14:textId="77777777" w:rsidR="00EE029B" w:rsidRPr="00D6361E" w:rsidRDefault="00EE029B" w:rsidP="00D6361E">
      <w:pPr>
        <w:pStyle w:val="NormalWeb"/>
        <w:spacing w:line="360" w:lineRule="auto"/>
        <w:jc w:val="both"/>
        <w:rPr>
          <w:rFonts w:ascii="Arial" w:hAnsi="Arial" w:cs="Arial"/>
          <w:color w:val="000000"/>
        </w:rPr>
      </w:pPr>
    </w:p>
    <w:p w14:paraId="4ECD0432" w14:textId="77777777" w:rsidR="003A19C3" w:rsidRDefault="003A19C3" w:rsidP="00EB4432">
      <w:pPr>
        <w:pStyle w:val="NormalWeb"/>
        <w:jc w:val="both"/>
        <w:rPr>
          <w:rFonts w:ascii="Arial" w:hAnsi="Arial" w:cs="Arial"/>
          <w:color w:val="000000"/>
        </w:rPr>
      </w:pPr>
    </w:p>
    <w:p w14:paraId="010C1C81" w14:textId="77777777" w:rsidR="00891BF7" w:rsidRDefault="00891BF7" w:rsidP="00071A4D">
      <w:pPr>
        <w:pStyle w:val="Heading1"/>
      </w:pPr>
    </w:p>
    <w:p w14:paraId="35E45723" w14:textId="77777777" w:rsidR="00891BF7" w:rsidRPr="00891BF7" w:rsidRDefault="00891BF7" w:rsidP="00891BF7">
      <w:pPr>
        <w:rPr>
          <w:lang w:eastAsia="en-US"/>
        </w:rPr>
      </w:pPr>
    </w:p>
    <w:p w14:paraId="630AE5EE" w14:textId="6979CF21" w:rsidR="00EB4432" w:rsidRDefault="00071A4D" w:rsidP="00071A4D">
      <w:pPr>
        <w:pStyle w:val="Heading1"/>
        <w:rPr>
          <w:color w:val="auto"/>
        </w:rPr>
      </w:pPr>
      <w:bookmarkStart w:id="16" w:name="_Toc235908176"/>
      <w:r>
        <w:t>Reference</w:t>
      </w:r>
      <w:bookmarkEnd w:id="16"/>
      <w:r>
        <w:t xml:space="preserve"> </w:t>
      </w:r>
    </w:p>
    <w:p w14:paraId="47B4681B" w14:textId="77777777" w:rsidR="007A2851" w:rsidRPr="00F001DE" w:rsidRDefault="007A2851" w:rsidP="007A2851">
      <w:pPr>
        <w:pStyle w:val="pdq2pgselectionanchorcontainer"/>
        <w:jc w:val="both"/>
        <w:rPr>
          <w:rFonts w:ascii="Arial" w:hAnsi="Arial" w:cs="Arial"/>
          <w:b/>
          <w:bCs/>
          <w:color w:val="000000"/>
          <w:sz w:val="18"/>
          <w:szCs w:val="18"/>
        </w:rPr>
      </w:pPr>
      <w:r w:rsidRPr="00F001DE">
        <w:rPr>
          <w:rFonts w:ascii="Arial" w:hAnsi="Arial" w:cs="Arial"/>
          <w:b/>
          <w:bCs/>
          <w:color w:val="000000"/>
          <w:sz w:val="18"/>
          <w:szCs w:val="18"/>
        </w:rPr>
        <w:t>Bowen, J. and Morosan, C. (2018) ‘Beware hospitality industry: The robots are coming’,</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Worldwide Hospitality and Tourism Themes</w:t>
      </w:r>
      <w:r w:rsidRPr="00F001DE">
        <w:rPr>
          <w:rFonts w:ascii="Arial" w:hAnsi="Arial" w:cs="Arial"/>
          <w:b/>
          <w:bCs/>
          <w:color w:val="000000"/>
          <w:sz w:val="18"/>
          <w:szCs w:val="18"/>
        </w:rPr>
        <w:t>,</w:t>
      </w:r>
      <w:r w:rsidRPr="00F001DE">
        <w:rPr>
          <w:rStyle w:val="apple-converted-space"/>
          <w:rFonts w:ascii="Arial" w:hAnsi="Arial" w:cs="Arial"/>
          <w:b/>
          <w:bCs/>
          <w:color w:val="000000"/>
          <w:sz w:val="18"/>
          <w:szCs w:val="18"/>
        </w:rPr>
        <w:t> </w:t>
      </w:r>
      <w:r w:rsidRPr="00F001DE">
        <w:rPr>
          <w:rStyle w:val="Strong"/>
          <w:rFonts w:ascii="Arial" w:hAnsi="Arial" w:cs="Arial"/>
          <w:b w:val="0"/>
          <w:bCs w:val="0"/>
          <w:color w:val="000000"/>
          <w:sz w:val="18"/>
          <w:szCs w:val="18"/>
        </w:rPr>
        <w:t>10</w:t>
      </w:r>
      <w:r w:rsidRPr="00F001DE">
        <w:rPr>
          <w:rFonts w:ascii="Arial" w:hAnsi="Arial" w:cs="Arial"/>
          <w:b/>
          <w:bCs/>
          <w:color w:val="000000"/>
          <w:sz w:val="18"/>
          <w:szCs w:val="18"/>
        </w:rPr>
        <w:t>(6), pp. 726–733.</w:t>
      </w:r>
    </w:p>
    <w:p w14:paraId="6F0AA0AF"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Braun, V. and Clarke, V. (2006) ‘Using thematic analysis in psychology’,</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Qualitative Research in Psychology</w:t>
      </w:r>
      <w:r w:rsidRPr="00F001DE">
        <w:rPr>
          <w:rFonts w:ascii="Arial" w:hAnsi="Arial" w:cs="Arial"/>
          <w:b/>
          <w:bCs/>
          <w:color w:val="000000"/>
          <w:sz w:val="18"/>
          <w:szCs w:val="18"/>
        </w:rPr>
        <w:t>,</w:t>
      </w:r>
      <w:r w:rsidRPr="00F001DE">
        <w:rPr>
          <w:rStyle w:val="apple-converted-space"/>
          <w:rFonts w:ascii="Arial" w:hAnsi="Arial" w:cs="Arial"/>
          <w:b/>
          <w:bCs/>
          <w:color w:val="000000"/>
          <w:sz w:val="18"/>
          <w:szCs w:val="18"/>
        </w:rPr>
        <w:t> </w:t>
      </w:r>
      <w:r w:rsidRPr="00F001DE">
        <w:rPr>
          <w:rStyle w:val="Strong"/>
          <w:rFonts w:ascii="Arial" w:hAnsi="Arial" w:cs="Arial"/>
          <w:b w:val="0"/>
          <w:bCs w:val="0"/>
          <w:color w:val="000000"/>
          <w:sz w:val="18"/>
          <w:szCs w:val="18"/>
        </w:rPr>
        <w:t>3</w:t>
      </w:r>
      <w:r w:rsidRPr="00F001DE">
        <w:rPr>
          <w:rFonts w:ascii="Arial" w:hAnsi="Arial" w:cs="Arial"/>
          <w:b/>
          <w:bCs/>
          <w:color w:val="000000"/>
          <w:sz w:val="18"/>
          <w:szCs w:val="18"/>
        </w:rPr>
        <w:t>(2), pp. 77–101.</w:t>
      </w:r>
    </w:p>
    <w:p w14:paraId="05C3415B"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Bryman, A. (2016)</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Social Research Methods</w:t>
      </w:r>
      <w:r w:rsidRPr="00F001DE">
        <w:rPr>
          <w:rFonts w:ascii="Arial" w:hAnsi="Arial" w:cs="Arial"/>
          <w:b/>
          <w:bCs/>
          <w:color w:val="000000"/>
          <w:sz w:val="18"/>
          <w:szCs w:val="18"/>
        </w:rPr>
        <w:t>. 5th edn. Oxford: Oxford University Press.</w:t>
      </w:r>
    </w:p>
    <w:p w14:paraId="2EAEE334"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Cobanoglu, C., Berezina, K., Ki, S.H. and Erdogan, A. (2021)</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Hospitality Information Technology: Learning How to Use It</w:t>
      </w:r>
      <w:r w:rsidRPr="00F001DE">
        <w:rPr>
          <w:rFonts w:ascii="Arial" w:hAnsi="Arial" w:cs="Arial"/>
          <w:b/>
          <w:bCs/>
          <w:color w:val="000000"/>
          <w:sz w:val="18"/>
          <w:szCs w:val="18"/>
        </w:rPr>
        <w:t>. 8th edn. Dubuque, IA: Kendall Hunt Publishing.</w:t>
      </w:r>
    </w:p>
    <w:p w14:paraId="064EFCA3"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Creswell, J.W. and Creswell, J.D. (2018)</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Research Design: Qualitative, Quantitative, and Mixed Methods Approaches</w:t>
      </w:r>
      <w:r w:rsidRPr="00F001DE">
        <w:rPr>
          <w:rFonts w:ascii="Arial" w:hAnsi="Arial" w:cs="Arial"/>
          <w:b/>
          <w:bCs/>
          <w:color w:val="000000"/>
          <w:sz w:val="18"/>
          <w:szCs w:val="18"/>
        </w:rPr>
        <w:t>. 5th edn. Thousand Oaks, CA: SAGE Publications.</w:t>
      </w:r>
    </w:p>
    <w:p w14:paraId="1F3EBC47"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Davis, F.D. (1989) ‘Perceived usefulness, perceived ease of use, and user acceptance of information technology’,</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MIS Quarterly</w:t>
      </w:r>
      <w:r w:rsidRPr="00F001DE">
        <w:rPr>
          <w:rFonts w:ascii="Arial" w:hAnsi="Arial" w:cs="Arial"/>
          <w:b/>
          <w:bCs/>
          <w:color w:val="000000"/>
          <w:sz w:val="18"/>
          <w:szCs w:val="18"/>
        </w:rPr>
        <w:t>,</w:t>
      </w:r>
      <w:r w:rsidRPr="00F001DE">
        <w:rPr>
          <w:rStyle w:val="apple-converted-space"/>
          <w:rFonts w:ascii="Arial" w:hAnsi="Arial" w:cs="Arial"/>
          <w:b/>
          <w:bCs/>
          <w:color w:val="000000"/>
          <w:sz w:val="18"/>
          <w:szCs w:val="18"/>
        </w:rPr>
        <w:t> </w:t>
      </w:r>
      <w:r w:rsidRPr="00F001DE">
        <w:rPr>
          <w:rStyle w:val="Strong"/>
          <w:rFonts w:ascii="Arial" w:hAnsi="Arial" w:cs="Arial"/>
          <w:b w:val="0"/>
          <w:bCs w:val="0"/>
          <w:color w:val="000000"/>
          <w:sz w:val="18"/>
          <w:szCs w:val="18"/>
        </w:rPr>
        <w:t>13</w:t>
      </w:r>
      <w:r w:rsidRPr="00F001DE">
        <w:rPr>
          <w:rFonts w:ascii="Arial" w:hAnsi="Arial" w:cs="Arial"/>
          <w:b/>
          <w:bCs/>
          <w:color w:val="000000"/>
          <w:sz w:val="18"/>
          <w:szCs w:val="18"/>
        </w:rPr>
        <w:t>(3), pp. 319–340.</w:t>
      </w:r>
    </w:p>
    <w:p w14:paraId="44C9B913"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Hilton (2023a)</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How Hilton's Tech Innovations Deliver Frictionless Travel</w:t>
      </w:r>
      <w:r w:rsidRPr="00F001DE">
        <w:rPr>
          <w:rFonts w:ascii="Arial" w:hAnsi="Arial" w:cs="Arial"/>
          <w:b/>
          <w:bCs/>
          <w:color w:val="000000"/>
          <w:sz w:val="18"/>
          <w:szCs w:val="18"/>
        </w:rPr>
        <w:t>. Available at:</w:t>
      </w:r>
      <w:r w:rsidRPr="00F001DE">
        <w:rPr>
          <w:rStyle w:val="apple-converted-space"/>
          <w:rFonts w:ascii="Arial" w:hAnsi="Arial" w:cs="Arial"/>
          <w:b/>
          <w:bCs/>
          <w:color w:val="000000"/>
          <w:sz w:val="18"/>
          <w:szCs w:val="18"/>
        </w:rPr>
        <w:t> </w:t>
      </w:r>
      <w:hyperlink r:id="rId7" w:tgtFrame="_new" w:history="1">
        <w:r w:rsidRPr="00F001DE">
          <w:rPr>
            <w:rStyle w:val="Hyperlink"/>
            <w:rFonts w:ascii="Arial" w:hAnsi="Arial" w:cs="Arial"/>
            <w:b/>
            <w:bCs/>
            <w:sz w:val="18"/>
            <w:szCs w:val="18"/>
          </w:rPr>
          <w:t>https://stories.hilton.com/emea/innovation/hiltons-consumer-centric-tech-innovations-delivering-frictionless-travel-experience</w:t>
        </w:r>
      </w:hyperlink>
      <w:r w:rsidRPr="00F001DE">
        <w:rPr>
          <w:rStyle w:val="apple-converted-space"/>
          <w:rFonts w:ascii="Arial" w:hAnsi="Arial" w:cs="Arial"/>
          <w:b/>
          <w:bCs/>
          <w:color w:val="000000"/>
          <w:sz w:val="18"/>
          <w:szCs w:val="18"/>
        </w:rPr>
        <w:t> </w:t>
      </w:r>
      <w:r w:rsidRPr="00F001DE">
        <w:rPr>
          <w:rFonts w:ascii="Arial" w:hAnsi="Arial" w:cs="Arial"/>
          <w:b/>
          <w:bCs/>
          <w:color w:val="000000"/>
          <w:sz w:val="18"/>
          <w:szCs w:val="18"/>
        </w:rPr>
        <w:t>(Accessed: 18 March 2026).</w:t>
      </w:r>
      <w:r w:rsidRPr="00F001DE">
        <w:rPr>
          <w:rStyle w:val="apple-converted-space"/>
          <w:rFonts w:ascii="Arial" w:hAnsi="Arial" w:cs="Arial"/>
          <w:b/>
          <w:bCs/>
          <w:color w:val="000000"/>
          <w:sz w:val="18"/>
          <w:szCs w:val="18"/>
        </w:rPr>
        <w:t> </w:t>
      </w:r>
    </w:p>
    <w:p w14:paraId="09CDDA1C"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Hilton (2024a)</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Hilton Worldwide Holdings Inc. Annual Report 2023</w:t>
      </w:r>
      <w:r w:rsidRPr="00F001DE">
        <w:rPr>
          <w:rFonts w:ascii="Arial" w:hAnsi="Arial" w:cs="Arial"/>
          <w:b/>
          <w:bCs/>
          <w:color w:val="000000"/>
          <w:sz w:val="18"/>
          <w:szCs w:val="18"/>
        </w:rPr>
        <w:t>. McLean, VA: Hilton Investor Relations.</w:t>
      </w:r>
    </w:p>
    <w:p w14:paraId="39350D3C"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Hilton (2024b)</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Travellers Will Value Connectivity and Personalisation</w:t>
      </w:r>
      <w:r w:rsidRPr="00F001DE">
        <w:rPr>
          <w:rFonts w:ascii="Arial" w:hAnsi="Arial" w:cs="Arial"/>
          <w:b/>
          <w:bCs/>
          <w:color w:val="000000"/>
          <w:sz w:val="18"/>
          <w:szCs w:val="18"/>
        </w:rPr>
        <w:t>. Available at:</w:t>
      </w:r>
      <w:r w:rsidRPr="00F001DE">
        <w:rPr>
          <w:rStyle w:val="apple-converted-space"/>
          <w:rFonts w:ascii="Arial" w:hAnsi="Arial" w:cs="Arial"/>
          <w:b/>
          <w:bCs/>
          <w:color w:val="000000"/>
          <w:sz w:val="18"/>
          <w:szCs w:val="18"/>
        </w:rPr>
        <w:t> </w:t>
      </w:r>
      <w:hyperlink r:id="rId8" w:tgtFrame="_new" w:history="1">
        <w:r w:rsidRPr="00F001DE">
          <w:rPr>
            <w:rStyle w:val="Hyperlink"/>
            <w:rFonts w:ascii="Arial" w:hAnsi="Arial" w:cs="Arial"/>
            <w:b/>
            <w:bCs/>
            <w:sz w:val="18"/>
            <w:szCs w:val="18"/>
          </w:rPr>
          <w:t>https://stories.hilton.com/2024trends-connectivity-personalization</w:t>
        </w:r>
      </w:hyperlink>
      <w:r w:rsidRPr="00F001DE">
        <w:rPr>
          <w:rStyle w:val="apple-converted-space"/>
          <w:rFonts w:ascii="Arial" w:hAnsi="Arial" w:cs="Arial"/>
          <w:b/>
          <w:bCs/>
          <w:color w:val="000000"/>
          <w:sz w:val="18"/>
          <w:szCs w:val="18"/>
        </w:rPr>
        <w:t> </w:t>
      </w:r>
      <w:r w:rsidRPr="00F001DE">
        <w:rPr>
          <w:rFonts w:ascii="Arial" w:hAnsi="Arial" w:cs="Arial"/>
          <w:b/>
          <w:bCs/>
          <w:color w:val="000000"/>
          <w:sz w:val="18"/>
          <w:szCs w:val="18"/>
        </w:rPr>
        <w:t>(Accessed: 18 March 2026).</w:t>
      </w:r>
      <w:r w:rsidRPr="00F001DE">
        <w:rPr>
          <w:rStyle w:val="apple-converted-space"/>
          <w:rFonts w:ascii="Arial" w:hAnsi="Arial" w:cs="Arial"/>
          <w:b/>
          <w:bCs/>
          <w:color w:val="000000"/>
          <w:sz w:val="18"/>
          <w:szCs w:val="18"/>
        </w:rPr>
        <w:t> </w:t>
      </w:r>
    </w:p>
    <w:p w14:paraId="43497EF4"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Parasuraman, A., Zeithaml, V.A. and Berry, L.L. (1985) ‘A conceptual model of service quality and its implications for future research’,</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Journal of Marketing</w:t>
      </w:r>
      <w:r w:rsidRPr="00F001DE">
        <w:rPr>
          <w:rFonts w:ascii="Arial" w:hAnsi="Arial" w:cs="Arial"/>
          <w:b/>
          <w:bCs/>
          <w:color w:val="000000"/>
          <w:sz w:val="18"/>
          <w:szCs w:val="18"/>
        </w:rPr>
        <w:t>,</w:t>
      </w:r>
      <w:r w:rsidRPr="00F001DE">
        <w:rPr>
          <w:rStyle w:val="apple-converted-space"/>
          <w:rFonts w:ascii="Arial" w:hAnsi="Arial" w:cs="Arial"/>
          <w:b/>
          <w:bCs/>
          <w:color w:val="000000"/>
          <w:sz w:val="18"/>
          <w:szCs w:val="18"/>
        </w:rPr>
        <w:t> </w:t>
      </w:r>
      <w:r w:rsidRPr="00F001DE">
        <w:rPr>
          <w:rStyle w:val="Strong"/>
          <w:rFonts w:ascii="Arial" w:hAnsi="Arial" w:cs="Arial"/>
          <w:b w:val="0"/>
          <w:bCs w:val="0"/>
          <w:color w:val="000000"/>
          <w:sz w:val="18"/>
          <w:szCs w:val="18"/>
        </w:rPr>
        <w:t>49</w:t>
      </w:r>
      <w:r w:rsidRPr="00F001DE">
        <w:rPr>
          <w:rFonts w:ascii="Arial" w:hAnsi="Arial" w:cs="Arial"/>
          <w:b/>
          <w:bCs/>
          <w:color w:val="000000"/>
          <w:sz w:val="18"/>
          <w:szCs w:val="18"/>
        </w:rPr>
        <w:t>(4), pp. 41–50.</w:t>
      </w:r>
    </w:p>
    <w:p w14:paraId="75982D68"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lastRenderedPageBreak/>
        <w:t>Parasuraman, A., Zeithaml, V.A. and Berry, L.L. (1988) ‘SERVQUAL: A multiple-item scale for measuring consumer perceptions of service quality’,</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Journal of Retailing</w:t>
      </w:r>
      <w:r w:rsidRPr="00F001DE">
        <w:rPr>
          <w:rFonts w:ascii="Arial" w:hAnsi="Arial" w:cs="Arial"/>
          <w:b/>
          <w:bCs/>
          <w:color w:val="000000"/>
          <w:sz w:val="18"/>
          <w:szCs w:val="18"/>
        </w:rPr>
        <w:t>,</w:t>
      </w:r>
      <w:r w:rsidRPr="00F001DE">
        <w:rPr>
          <w:rStyle w:val="apple-converted-space"/>
          <w:rFonts w:ascii="Arial" w:hAnsi="Arial" w:cs="Arial"/>
          <w:b/>
          <w:bCs/>
          <w:color w:val="000000"/>
          <w:sz w:val="18"/>
          <w:szCs w:val="18"/>
        </w:rPr>
        <w:t> </w:t>
      </w:r>
      <w:r w:rsidRPr="00F001DE">
        <w:rPr>
          <w:rStyle w:val="Strong"/>
          <w:rFonts w:ascii="Arial" w:hAnsi="Arial" w:cs="Arial"/>
          <w:b w:val="0"/>
          <w:bCs w:val="0"/>
          <w:color w:val="000000"/>
          <w:sz w:val="18"/>
          <w:szCs w:val="18"/>
        </w:rPr>
        <w:t>64</w:t>
      </w:r>
      <w:r w:rsidRPr="00F001DE">
        <w:rPr>
          <w:rFonts w:ascii="Arial" w:hAnsi="Arial" w:cs="Arial"/>
          <w:b/>
          <w:bCs/>
          <w:color w:val="000000"/>
          <w:sz w:val="18"/>
          <w:szCs w:val="18"/>
        </w:rPr>
        <w:t>(1), pp. 12–40.</w:t>
      </w:r>
    </w:p>
    <w:p w14:paraId="6A12D5A8"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ResearchGate (2021)</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The Digital Transformation Strategy of Hilton During COVID-19</w:t>
      </w:r>
      <w:r w:rsidRPr="00F001DE">
        <w:rPr>
          <w:rFonts w:ascii="Arial" w:hAnsi="Arial" w:cs="Arial"/>
          <w:b/>
          <w:bCs/>
          <w:color w:val="000000"/>
          <w:sz w:val="18"/>
          <w:szCs w:val="18"/>
        </w:rPr>
        <w:t>. Available at:</w:t>
      </w:r>
      <w:r w:rsidRPr="00F001DE">
        <w:rPr>
          <w:rStyle w:val="apple-converted-space"/>
          <w:rFonts w:ascii="Arial" w:hAnsi="Arial" w:cs="Arial"/>
          <w:b/>
          <w:bCs/>
          <w:color w:val="000000"/>
          <w:sz w:val="18"/>
          <w:szCs w:val="18"/>
        </w:rPr>
        <w:t> </w:t>
      </w:r>
      <w:hyperlink r:id="rId9" w:tgtFrame="_new" w:history="1">
        <w:r w:rsidRPr="00F001DE">
          <w:rPr>
            <w:rStyle w:val="Hyperlink"/>
            <w:rFonts w:ascii="Arial" w:hAnsi="Arial" w:cs="Arial"/>
            <w:b/>
            <w:bCs/>
            <w:sz w:val="18"/>
            <w:szCs w:val="18"/>
          </w:rPr>
          <w:t>https://www.researchgate.net</w:t>
        </w:r>
      </w:hyperlink>
      <w:r w:rsidRPr="00F001DE">
        <w:rPr>
          <w:rStyle w:val="apple-converted-space"/>
          <w:rFonts w:ascii="Arial" w:hAnsi="Arial" w:cs="Arial"/>
          <w:b/>
          <w:bCs/>
          <w:color w:val="000000"/>
          <w:sz w:val="18"/>
          <w:szCs w:val="18"/>
        </w:rPr>
        <w:t> </w:t>
      </w:r>
      <w:r w:rsidRPr="00F001DE">
        <w:rPr>
          <w:rFonts w:ascii="Arial" w:hAnsi="Arial" w:cs="Arial"/>
          <w:b/>
          <w:bCs/>
          <w:color w:val="000000"/>
          <w:sz w:val="18"/>
          <w:szCs w:val="18"/>
        </w:rPr>
        <w:t>(Accessed: 18 March 2026).</w:t>
      </w:r>
    </w:p>
    <w:p w14:paraId="6F9B7701"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Saunders, M., Lewis, P. and Thornhill, A. (2019)</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Research Methods for Business Students</w:t>
      </w:r>
      <w:r w:rsidRPr="00F001DE">
        <w:rPr>
          <w:rFonts w:ascii="Arial" w:hAnsi="Arial" w:cs="Arial"/>
          <w:b/>
          <w:bCs/>
          <w:color w:val="000000"/>
          <w:sz w:val="18"/>
          <w:szCs w:val="18"/>
        </w:rPr>
        <w:t>. 8th edn. Harlow: Pearson.</w:t>
      </w:r>
    </w:p>
    <w:p w14:paraId="3A314D8F"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Silverman, D. (2020)</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Qualitative Research</w:t>
      </w:r>
      <w:r w:rsidRPr="00F001DE">
        <w:rPr>
          <w:rFonts w:ascii="Arial" w:hAnsi="Arial" w:cs="Arial"/>
          <w:b/>
          <w:bCs/>
          <w:color w:val="000000"/>
          <w:sz w:val="18"/>
          <w:szCs w:val="18"/>
        </w:rPr>
        <w:t>. 5th edn. London: SAGE Publications.</w:t>
      </w:r>
    </w:p>
    <w:p w14:paraId="10794BE1" w14:textId="77777777"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World Travel &amp; Tourism Council (2023)</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Global Talent Trends and Labour Shortages in Travel &amp; Tourism</w:t>
      </w:r>
      <w:r w:rsidRPr="00F001DE">
        <w:rPr>
          <w:rFonts w:ascii="Arial" w:hAnsi="Arial" w:cs="Arial"/>
          <w:b/>
          <w:bCs/>
          <w:color w:val="000000"/>
          <w:sz w:val="18"/>
          <w:szCs w:val="18"/>
        </w:rPr>
        <w:t>. London: WTTC.</w:t>
      </w:r>
    </w:p>
    <w:p w14:paraId="6545907B" w14:textId="77777777" w:rsidR="00F001DE"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Yin, R.K. (2018)</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Case Study Research and Applications: Design and Methods</w:t>
      </w:r>
      <w:r w:rsidRPr="00F001DE">
        <w:rPr>
          <w:rFonts w:ascii="Arial" w:hAnsi="Arial" w:cs="Arial"/>
          <w:b/>
          <w:bCs/>
          <w:color w:val="000000"/>
          <w:sz w:val="18"/>
          <w:szCs w:val="18"/>
        </w:rPr>
        <w:t>. 6th edn. Thousand Oaks, CA: SAGE Publications.</w:t>
      </w:r>
    </w:p>
    <w:p w14:paraId="5348C54B" w14:textId="5E75B8F6" w:rsidR="007A2851" w:rsidRPr="00F001DE" w:rsidRDefault="007A2851" w:rsidP="007A2851">
      <w:pPr>
        <w:pStyle w:val="NormalWeb"/>
        <w:jc w:val="both"/>
        <w:rPr>
          <w:rFonts w:ascii="Arial" w:hAnsi="Arial" w:cs="Arial"/>
          <w:b/>
          <w:bCs/>
          <w:color w:val="000000"/>
          <w:sz w:val="18"/>
          <w:szCs w:val="18"/>
        </w:rPr>
      </w:pPr>
      <w:r w:rsidRPr="00F001DE">
        <w:rPr>
          <w:rFonts w:ascii="Arial" w:hAnsi="Arial" w:cs="Arial"/>
          <w:b/>
          <w:bCs/>
          <w:color w:val="000000"/>
          <w:sz w:val="18"/>
          <w:szCs w:val="18"/>
        </w:rPr>
        <w:t>Zeithaml, V.A., Parasuraman, A. and Berry, L.L. (1990)</w:t>
      </w:r>
      <w:r w:rsidRPr="00F001DE">
        <w:rPr>
          <w:rStyle w:val="apple-converted-space"/>
          <w:rFonts w:ascii="Arial" w:hAnsi="Arial" w:cs="Arial"/>
          <w:b/>
          <w:bCs/>
          <w:color w:val="000000"/>
          <w:sz w:val="18"/>
          <w:szCs w:val="18"/>
        </w:rPr>
        <w:t> </w:t>
      </w:r>
      <w:r w:rsidRPr="00F001DE">
        <w:rPr>
          <w:rStyle w:val="Emphasis"/>
          <w:rFonts w:ascii="Arial" w:hAnsi="Arial" w:cs="Arial"/>
          <w:b/>
          <w:bCs/>
          <w:color w:val="000000"/>
          <w:sz w:val="18"/>
          <w:szCs w:val="18"/>
        </w:rPr>
        <w:t>Delivering Quality Service: Balancing Customer Perceptions and Expectations</w:t>
      </w:r>
      <w:r w:rsidRPr="00F001DE">
        <w:rPr>
          <w:rFonts w:ascii="Arial" w:hAnsi="Arial" w:cs="Arial"/>
          <w:b/>
          <w:bCs/>
          <w:color w:val="000000"/>
          <w:sz w:val="18"/>
          <w:szCs w:val="18"/>
        </w:rPr>
        <w:t>. New York: The Free Press.</w:t>
      </w:r>
    </w:p>
    <w:p w14:paraId="29C5AD8E" w14:textId="3EE89FB9" w:rsidR="007A2851" w:rsidRPr="00891BF7" w:rsidRDefault="007A2851" w:rsidP="007A2851">
      <w:pPr>
        <w:jc w:val="both"/>
        <w:rPr>
          <w:rFonts w:ascii="Arial" w:hAnsi="Arial" w:cs="Arial"/>
          <w:b/>
          <w:bCs/>
          <w:sz w:val="22"/>
          <w:szCs w:val="22"/>
        </w:rPr>
      </w:pPr>
    </w:p>
    <w:p w14:paraId="05B41257" w14:textId="77777777" w:rsidR="00647EE1" w:rsidRPr="00067B3F" w:rsidRDefault="00647EE1" w:rsidP="00EE029B">
      <w:pPr>
        <w:pStyle w:val="NormalWeb"/>
        <w:rPr>
          <w:b/>
          <w:bCs/>
          <w:color w:val="000000"/>
          <w:sz w:val="20"/>
          <w:szCs w:val="20"/>
        </w:rPr>
      </w:pPr>
    </w:p>
    <w:p w14:paraId="4956E480" w14:textId="77777777" w:rsidR="00EE029B" w:rsidRPr="005656D3" w:rsidRDefault="00EE029B" w:rsidP="005656D3">
      <w:pPr>
        <w:tabs>
          <w:tab w:val="left" w:pos="3466"/>
        </w:tabs>
        <w:spacing w:line="360" w:lineRule="auto"/>
        <w:jc w:val="both"/>
        <w:rPr>
          <w:rFonts w:ascii="Arial" w:hAnsi="Arial" w:cs="Arial"/>
        </w:rPr>
      </w:pPr>
    </w:p>
    <w:sectPr w:rsidR="00EE029B" w:rsidRPr="00565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21092"/>
    <w:multiLevelType w:val="multilevel"/>
    <w:tmpl w:val="DC44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B376DE"/>
    <w:multiLevelType w:val="multilevel"/>
    <w:tmpl w:val="0E764506"/>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B7C289C"/>
    <w:multiLevelType w:val="multilevel"/>
    <w:tmpl w:val="2C10C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C9120D"/>
    <w:multiLevelType w:val="multilevel"/>
    <w:tmpl w:val="56DCA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5484666">
    <w:abstractNumId w:val="0"/>
  </w:num>
  <w:num w:numId="2" w16cid:durableId="1434590335">
    <w:abstractNumId w:val="1"/>
  </w:num>
  <w:num w:numId="3" w16cid:durableId="362756479">
    <w:abstractNumId w:val="2"/>
  </w:num>
  <w:num w:numId="4" w16cid:durableId="5418709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6A4"/>
    <w:rsid w:val="0001790C"/>
    <w:rsid w:val="0003056C"/>
    <w:rsid w:val="00047E7B"/>
    <w:rsid w:val="00051F61"/>
    <w:rsid w:val="00067B3F"/>
    <w:rsid w:val="00071A4D"/>
    <w:rsid w:val="0010778E"/>
    <w:rsid w:val="00163A95"/>
    <w:rsid w:val="0016609B"/>
    <w:rsid w:val="0017390A"/>
    <w:rsid w:val="001903E9"/>
    <w:rsid w:val="001B33C5"/>
    <w:rsid w:val="001D7E90"/>
    <w:rsid w:val="001F300E"/>
    <w:rsid w:val="002061BE"/>
    <w:rsid w:val="002D60F6"/>
    <w:rsid w:val="002E78BD"/>
    <w:rsid w:val="002F1445"/>
    <w:rsid w:val="00385EB8"/>
    <w:rsid w:val="00390E00"/>
    <w:rsid w:val="003A19C3"/>
    <w:rsid w:val="003E0735"/>
    <w:rsid w:val="004159DE"/>
    <w:rsid w:val="0044081A"/>
    <w:rsid w:val="00445D16"/>
    <w:rsid w:val="00453BD1"/>
    <w:rsid w:val="004572B8"/>
    <w:rsid w:val="00496EFA"/>
    <w:rsid w:val="004A01F1"/>
    <w:rsid w:val="004C33EC"/>
    <w:rsid w:val="004C61E0"/>
    <w:rsid w:val="004F2F00"/>
    <w:rsid w:val="005052AB"/>
    <w:rsid w:val="00510A68"/>
    <w:rsid w:val="005656D3"/>
    <w:rsid w:val="005750B3"/>
    <w:rsid w:val="0059343A"/>
    <w:rsid w:val="005D0CE0"/>
    <w:rsid w:val="00610A42"/>
    <w:rsid w:val="00622583"/>
    <w:rsid w:val="00626428"/>
    <w:rsid w:val="00647EE1"/>
    <w:rsid w:val="006A3655"/>
    <w:rsid w:val="006A6558"/>
    <w:rsid w:val="006E18FA"/>
    <w:rsid w:val="006E6A95"/>
    <w:rsid w:val="00704B60"/>
    <w:rsid w:val="007133A0"/>
    <w:rsid w:val="00723C6C"/>
    <w:rsid w:val="00725819"/>
    <w:rsid w:val="007355C6"/>
    <w:rsid w:val="00736B53"/>
    <w:rsid w:val="007629E2"/>
    <w:rsid w:val="007A2851"/>
    <w:rsid w:val="007F2C71"/>
    <w:rsid w:val="0082529A"/>
    <w:rsid w:val="00827DBC"/>
    <w:rsid w:val="00864FD4"/>
    <w:rsid w:val="00891BF7"/>
    <w:rsid w:val="008A6BBC"/>
    <w:rsid w:val="008E08E0"/>
    <w:rsid w:val="008E701C"/>
    <w:rsid w:val="008F3917"/>
    <w:rsid w:val="0092537E"/>
    <w:rsid w:val="00931C1A"/>
    <w:rsid w:val="00960888"/>
    <w:rsid w:val="00963EA0"/>
    <w:rsid w:val="00976A1E"/>
    <w:rsid w:val="00987F18"/>
    <w:rsid w:val="009C0CB3"/>
    <w:rsid w:val="009F0ED8"/>
    <w:rsid w:val="00A13D15"/>
    <w:rsid w:val="00A70079"/>
    <w:rsid w:val="00A7702B"/>
    <w:rsid w:val="00A93D2E"/>
    <w:rsid w:val="00AA165E"/>
    <w:rsid w:val="00AA56A4"/>
    <w:rsid w:val="00AB1FFD"/>
    <w:rsid w:val="00B1669C"/>
    <w:rsid w:val="00B23AA7"/>
    <w:rsid w:val="00B344C0"/>
    <w:rsid w:val="00B45CF3"/>
    <w:rsid w:val="00C057B3"/>
    <w:rsid w:val="00C3135F"/>
    <w:rsid w:val="00C54BB4"/>
    <w:rsid w:val="00C56240"/>
    <w:rsid w:val="00C623C4"/>
    <w:rsid w:val="00C63E66"/>
    <w:rsid w:val="00C910D6"/>
    <w:rsid w:val="00CA17F6"/>
    <w:rsid w:val="00D324CC"/>
    <w:rsid w:val="00D3580A"/>
    <w:rsid w:val="00D57A8D"/>
    <w:rsid w:val="00D6361E"/>
    <w:rsid w:val="00D66914"/>
    <w:rsid w:val="00D760B6"/>
    <w:rsid w:val="00D8301C"/>
    <w:rsid w:val="00E13E68"/>
    <w:rsid w:val="00E1507D"/>
    <w:rsid w:val="00E24F2B"/>
    <w:rsid w:val="00E3007D"/>
    <w:rsid w:val="00E307F4"/>
    <w:rsid w:val="00EB4432"/>
    <w:rsid w:val="00EE029B"/>
    <w:rsid w:val="00F001DE"/>
    <w:rsid w:val="00F44742"/>
    <w:rsid w:val="00F7534B"/>
    <w:rsid w:val="00F86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9FFA"/>
  <w15:chartTrackingRefBased/>
  <w15:docId w15:val="{69CA6CD1-E3EC-FF44-9FE3-CA3E22D7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2A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A56A4"/>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A56A4"/>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A56A4"/>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A56A4"/>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A56A4"/>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A56A4"/>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A56A4"/>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A56A4"/>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A56A4"/>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6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56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6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6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6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6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6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6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6A4"/>
    <w:rPr>
      <w:rFonts w:eastAsiaTheme="majorEastAsia" w:cstheme="majorBidi"/>
      <w:color w:val="272727" w:themeColor="text1" w:themeTint="D8"/>
    </w:rPr>
  </w:style>
  <w:style w:type="paragraph" w:styleId="Title">
    <w:name w:val="Title"/>
    <w:basedOn w:val="Normal"/>
    <w:next w:val="Normal"/>
    <w:link w:val="TitleChar"/>
    <w:uiPriority w:val="10"/>
    <w:qFormat/>
    <w:rsid w:val="00AA56A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A56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6A4"/>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A56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6A4"/>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A56A4"/>
    <w:rPr>
      <w:i/>
      <w:iCs/>
      <w:color w:val="404040" w:themeColor="text1" w:themeTint="BF"/>
    </w:rPr>
  </w:style>
  <w:style w:type="paragraph" w:styleId="ListParagraph">
    <w:name w:val="List Paragraph"/>
    <w:basedOn w:val="Normal"/>
    <w:uiPriority w:val="34"/>
    <w:qFormat/>
    <w:rsid w:val="00AA56A4"/>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A56A4"/>
    <w:rPr>
      <w:i/>
      <w:iCs/>
      <w:color w:val="0F4761" w:themeColor="accent1" w:themeShade="BF"/>
    </w:rPr>
  </w:style>
  <w:style w:type="paragraph" w:styleId="IntenseQuote">
    <w:name w:val="Intense Quote"/>
    <w:basedOn w:val="Normal"/>
    <w:next w:val="Normal"/>
    <w:link w:val="IntenseQuoteChar"/>
    <w:uiPriority w:val="30"/>
    <w:qFormat/>
    <w:rsid w:val="00AA56A4"/>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A56A4"/>
    <w:rPr>
      <w:i/>
      <w:iCs/>
      <w:color w:val="0F4761" w:themeColor="accent1" w:themeShade="BF"/>
    </w:rPr>
  </w:style>
  <w:style w:type="character" w:styleId="IntenseReference">
    <w:name w:val="Intense Reference"/>
    <w:basedOn w:val="DefaultParagraphFont"/>
    <w:uiPriority w:val="32"/>
    <w:qFormat/>
    <w:rsid w:val="00AA56A4"/>
    <w:rPr>
      <w:b/>
      <w:bCs/>
      <w:smallCaps/>
      <w:color w:val="0F4761" w:themeColor="accent1" w:themeShade="BF"/>
      <w:spacing w:val="5"/>
    </w:rPr>
  </w:style>
  <w:style w:type="character" w:styleId="Strong">
    <w:name w:val="Strong"/>
    <w:basedOn w:val="DefaultParagraphFont"/>
    <w:uiPriority w:val="22"/>
    <w:qFormat/>
    <w:rsid w:val="005052AB"/>
    <w:rPr>
      <w:b/>
      <w:bCs/>
    </w:rPr>
  </w:style>
  <w:style w:type="character" w:customStyle="1" w:styleId="apple-converted-space">
    <w:name w:val="apple-converted-space"/>
    <w:basedOn w:val="DefaultParagraphFont"/>
    <w:rsid w:val="005052AB"/>
  </w:style>
  <w:style w:type="paragraph" w:customStyle="1" w:styleId="pdq2pgselectionanchorcontainer">
    <w:name w:val="pdq2pg_selectionanchorcontainer"/>
    <w:basedOn w:val="Normal"/>
    <w:rsid w:val="006E18FA"/>
    <w:pPr>
      <w:spacing w:before="100" w:beforeAutospacing="1" w:after="100" w:afterAutospacing="1"/>
    </w:pPr>
  </w:style>
  <w:style w:type="paragraph" w:styleId="NormalWeb">
    <w:name w:val="Normal (Web)"/>
    <w:basedOn w:val="Normal"/>
    <w:uiPriority w:val="99"/>
    <w:unhideWhenUsed/>
    <w:rsid w:val="006E18FA"/>
    <w:pPr>
      <w:spacing w:before="100" w:beforeAutospacing="1" w:after="100" w:afterAutospacing="1"/>
    </w:pPr>
  </w:style>
  <w:style w:type="paragraph" w:styleId="TOCHeading">
    <w:name w:val="TOC Heading"/>
    <w:basedOn w:val="Heading1"/>
    <w:next w:val="Normal"/>
    <w:uiPriority w:val="39"/>
    <w:unhideWhenUsed/>
    <w:qFormat/>
    <w:rsid w:val="001F300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F300E"/>
    <w:pPr>
      <w:spacing w:before="120"/>
    </w:pPr>
    <w:rPr>
      <w:rFonts w:asciiTheme="minorHAnsi" w:hAnsiTheme="minorHAnsi"/>
      <w:b/>
      <w:bCs/>
      <w:i/>
      <w:iCs/>
    </w:rPr>
  </w:style>
  <w:style w:type="paragraph" w:styleId="TOC3">
    <w:name w:val="toc 3"/>
    <w:basedOn w:val="Normal"/>
    <w:next w:val="Normal"/>
    <w:autoRedefine/>
    <w:uiPriority w:val="39"/>
    <w:unhideWhenUsed/>
    <w:rsid w:val="001F300E"/>
    <w:pPr>
      <w:ind w:left="480"/>
    </w:pPr>
    <w:rPr>
      <w:rFonts w:asciiTheme="minorHAnsi" w:hAnsiTheme="minorHAnsi"/>
      <w:sz w:val="20"/>
      <w:szCs w:val="20"/>
    </w:rPr>
  </w:style>
  <w:style w:type="paragraph" w:styleId="TOC2">
    <w:name w:val="toc 2"/>
    <w:basedOn w:val="Normal"/>
    <w:next w:val="Normal"/>
    <w:autoRedefine/>
    <w:uiPriority w:val="39"/>
    <w:unhideWhenUsed/>
    <w:rsid w:val="001F300E"/>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1F300E"/>
    <w:rPr>
      <w:color w:val="467886" w:themeColor="hyperlink"/>
      <w:u w:val="single"/>
    </w:rPr>
  </w:style>
  <w:style w:type="paragraph" w:styleId="TOC4">
    <w:name w:val="toc 4"/>
    <w:basedOn w:val="Normal"/>
    <w:next w:val="Normal"/>
    <w:autoRedefine/>
    <w:uiPriority w:val="39"/>
    <w:semiHidden/>
    <w:unhideWhenUsed/>
    <w:rsid w:val="001F300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F300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F300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F300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F300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F300E"/>
    <w:pPr>
      <w:ind w:left="1920"/>
    </w:pPr>
    <w:rPr>
      <w:rFonts w:asciiTheme="minorHAnsi" w:hAnsiTheme="minorHAnsi"/>
      <w:sz w:val="20"/>
      <w:szCs w:val="20"/>
    </w:rPr>
  </w:style>
  <w:style w:type="character" w:styleId="Emphasis">
    <w:name w:val="Emphasis"/>
    <w:basedOn w:val="DefaultParagraphFont"/>
    <w:uiPriority w:val="20"/>
    <w:qFormat/>
    <w:rsid w:val="00EE029B"/>
    <w:rPr>
      <w:i/>
      <w:iCs/>
    </w:rPr>
  </w:style>
  <w:style w:type="paragraph" w:styleId="Caption">
    <w:name w:val="caption"/>
    <w:basedOn w:val="Normal"/>
    <w:next w:val="Normal"/>
    <w:uiPriority w:val="35"/>
    <w:unhideWhenUsed/>
    <w:qFormat/>
    <w:rsid w:val="00B344C0"/>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2024trends-connectivity-personalization" TargetMode="External"/><Relationship Id="rId3" Type="http://schemas.openxmlformats.org/officeDocument/2006/relationships/styles" Target="styles.xml"/><Relationship Id="rId7" Type="http://schemas.openxmlformats.org/officeDocument/2006/relationships/hyperlink" Target="https://stories.hilton.com/emea/innovation/hiltons-consumer-centric-tech-innovations-delivering-frictionless-travel-experien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F3512-0BFF-104D-A894-8F12C9AFD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3468</Words>
  <Characters>19773</Characters>
  <Application>Microsoft Office Word</Application>
  <DocSecurity>0</DocSecurity>
  <Lines>164</Lines>
  <Paragraphs>46</Paragraphs>
  <ScaleCrop>false</ScaleCrop>
  <Company/>
  <LinksUpToDate>false</LinksUpToDate>
  <CharactersWithSpaces>23195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Versiley Bastos Vera Cruz (2324429)</dc:creator>
  <cp:keywords/>
  <dc:description/>
  <cp:lastModifiedBy>Versiley Bastos Vera Cruz (2324429)</cp:lastModifiedBy>
  <cp:revision>2</cp:revision>
  <dcterms:created xsi:type="dcterms:W3CDTF">2026-07-25T21:01:00Z</dcterms:created>
  <dcterms:modified xsi:type="dcterms:W3CDTF">2026-07-25T21:01:00Z</dcterms:modified>
</cp:coreProperties>
</file>