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7F2356" w14:textId="77777777" w:rsidR="00072CA6" w:rsidRPr="004561F9" w:rsidRDefault="00072CA6" w:rsidP="004561F9">
      <w:pPr>
        <w:pStyle w:val="af0"/>
        <w:spacing w:line="480" w:lineRule="auto"/>
        <w:jc w:val="both"/>
        <w:rPr>
          <w:sz w:val="24"/>
          <w:szCs w:val="24"/>
          <w:lang w:val="en-GB"/>
        </w:rPr>
      </w:pPr>
    </w:p>
    <w:p w14:paraId="787B6130" w14:textId="77777777" w:rsidR="00072CA6" w:rsidRPr="004561F9" w:rsidRDefault="00072CA6" w:rsidP="004561F9">
      <w:pPr>
        <w:spacing w:line="480" w:lineRule="auto"/>
        <w:jc w:val="both"/>
        <w:rPr>
          <w:rFonts w:ascii="Times New Roman" w:hAnsi="Times New Roman" w:cs="Times New Roman"/>
          <w:b/>
          <w:bCs/>
          <w:sz w:val="24"/>
          <w:szCs w:val="24"/>
          <w:lang w:val="en-GB"/>
        </w:rPr>
      </w:pPr>
    </w:p>
    <w:p w14:paraId="6F7F13AE" w14:textId="77777777" w:rsidR="00976F0F" w:rsidRDefault="00976F0F" w:rsidP="00976F0F">
      <w:pPr>
        <w:spacing w:line="254" w:lineRule="auto"/>
        <w:rPr>
          <w:rFonts w:ascii="Calibri" w:eastAsia="Calibri" w:hAnsi="Calibri" w:cs="Arial"/>
          <w:szCs w:val="24"/>
        </w:rPr>
      </w:pPr>
      <w:r>
        <w:rPr>
          <w:rFonts w:ascii="Calibri Light" w:eastAsia="Times New Roman" w:hAnsi="Calibri Light" w:cs="Times New Roman"/>
          <w:b/>
          <w:noProof/>
          <w:spacing w:val="-10"/>
          <w:kern w:val="28"/>
          <w:sz w:val="56"/>
          <w:szCs w:val="56"/>
        </w:rPr>
        <w:drawing>
          <wp:inline distT="0" distB="0" distL="0" distR="0" wp14:anchorId="23AB25F1" wp14:editId="77DB66E3">
            <wp:extent cx="3718560" cy="1226820"/>
            <wp:effectExtent l="0" t="0" r="0" b="0"/>
            <wp:docPr id="7" name="Картина 7"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а, която съдържа текст&#10;&#10;Описанието е генерирано автоматично"/>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8560" cy="1226820"/>
                    </a:xfrm>
                    <a:prstGeom prst="rect">
                      <a:avLst/>
                    </a:prstGeom>
                    <a:noFill/>
                    <a:ln>
                      <a:noFill/>
                    </a:ln>
                  </pic:spPr>
                </pic:pic>
              </a:graphicData>
            </a:graphic>
          </wp:inline>
        </w:drawing>
      </w:r>
    </w:p>
    <w:p w14:paraId="7922F637" w14:textId="77777777" w:rsidR="00976F0F" w:rsidRDefault="00976F0F" w:rsidP="00976F0F">
      <w:pPr>
        <w:spacing w:line="254" w:lineRule="auto"/>
        <w:rPr>
          <w:rFonts w:ascii="Calibri" w:eastAsia="Calibri" w:hAnsi="Calibri" w:cs="Arial"/>
          <w:szCs w:val="24"/>
        </w:rPr>
      </w:pPr>
    </w:p>
    <w:p w14:paraId="4D4C8D7F" w14:textId="77777777" w:rsidR="00976F0F" w:rsidRDefault="00976F0F" w:rsidP="00976F0F">
      <w:pPr>
        <w:spacing w:line="254" w:lineRule="auto"/>
        <w:rPr>
          <w:rFonts w:ascii="Calibri" w:eastAsia="Calibri" w:hAnsi="Calibri" w:cs="Arial"/>
          <w:szCs w:val="24"/>
        </w:rPr>
      </w:pPr>
    </w:p>
    <w:p w14:paraId="0CDD222C" w14:textId="77777777" w:rsidR="00976F0F" w:rsidRDefault="00976F0F" w:rsidP="00976F0F">
      <w:pPr>
        <w:spacing w:line="254" w:lineRule="auto"/>
        <w:rPr>
          <w:rFonts w:ascii="Calibri" w:eastAsia="Calibri" w:hAnsi="Calibri" w:cs="Arial"/>
          <w:szCs w:val="24"/>
        </w:rPr>
      </w:pPr>
    </w:p>
    <w:p w14:paraId="1A74AE14" w14:textId="77777777" w:rsidR="00976F0F" w:rsidRDefault="00976F0F" w:rsidP="00976F0F">
      <w:pPr>
        <w:spacing w:line="360" w:lineRule="auto"/>
        <w:rPr>
          <w:rFonts w:ascii="Arial" w:eastAsia="Calibri" w:hAnsi="Arial" w:cs="Arial"/>
          <w:b/>
          <w:sz w:val="48"/>
          <w:szCs w:val="48"/>
        </w:rPr>
      </w:pPr>
    </w:p>
    <w:p w14:paraId="094702AC" w14:textId="6386AB89" w:rsidR="00976F0F" w:rsidRDefault="00976F0F" w:rsidP="00976F0F">
      <w:pPr>
        <w:spacing w:line="360" w:lineRule="auto"/>
        <w:jc w:val="center"/>
        <w:rPr>
          <w:rFonts w:ascii="Arial" w:eastAsia="Calibri" w:hAnsi="Arial" w:cs="Arial"/>
          <w:b/>
          <w:sz w:val="48"/>
          <w:szCs w:val="48"/>
        </w:rPr>
      </w:pPr>
      <w:r>
        <w:rPr>
          <w:rFonts w:ascii="Arial" w:eastAsia="Calibri" w:hAnsi="Arial" w:cs="Arial"/>
          <w:b/>
          <w:sz w:val="48"/>
          <w:szCs w:val="48"/>
        </w:rPr>
        <w:t xml:space="preserve">DISSERTATION </w:t>
      </w:r>
    </w:p>
    <w:p w14:paraId="043E25F4" w14:textId="77777777" w:rsidR="00976F0F" w:rsidRDefault="00976F0F" w:rsidP="00976F0F">
      <w:pPr>
        <w:spacing w:line="360" w:lineRule="auto"/>
        <w:rPr>
          <w:rFonts w:ascii="Calibri" w:eastAsia="Calibri" w:hAnsi="Calibri" w:cs="Times New Roman"/>
          <w:sz w:val="28"/>
          <w:szCs w:val="28"/>
        </w:rPr>
      </w:pPr>
    </w:p>
    <w:p w14:paraId="5F42AE39" w14:textId="77777777" w:rsidR="00976F0F" w:rsidRDefault="00976F0F" w:rsidP="00976F0F">
      <w:pPr>
        <w:spacing w:line="360" w:lineRule="auto"/>
        <w:rPr>
          <w:rFonts w:ascii="Calibri" w:eastAsia="Calibri" w:hAnsi="Calibri" w:cs="Times New Roman"/>
          <w:sz w:val="28"/>
          <w:szCs w:val="28"/>
        </w:rPr>
      </w:pPr>
    </w:p>
    <w:p w14:paraId="1C229D79" w14:textId="77777777" w:rsidR="00976F0F" w:rsidRDefault="00976F0F" w:rsidP="00976F0F">
      <w:pPr>
        <w:spacing w:line="360" w:lineRule="auto"/>
        <w:rPr>
          <w:rFonts w:ascii="Arial" w:eastAsia="Calibri" w:hAnsi="Arial" w:cs="Arial"/>
          <w:sz w:val="28"/>
          <w:szCs w:val="28"/>
        </w:rPr>
      </w:pPr>
    </w:p>
    <w:p w14:paraId="76FFD97C" w14:textId="77777777" w:rsidR="00976F0F" w:rsidRDefault="00976F0F" w:rsidP="00976F0F">
      <w:pPr>
        <w:spacing w:line="360" w:lineRule="auto"/>
        <w:rPr>
          <w:rFonts w:ascii="Arial" w:eastAsia="Calibri" w:hAnsi="Arial" w:cs="Arial"/>
          <w:sz w:val="28"/>
          <w:szCs w:val="28"/>
        </w:rPr>
      </w:pPr>
      <w:r>
        <w:rPr>
          <w:rFonts w:ascii="Arial" w:eastAsia="Calibri" w:hAnsi="Arial" w:cs="Arial"/>
          <w:sz w:val="28"/>
          <w:szCs w:val="28"/>
        </w:rPr>
        <w:t>NAME: YOANNA MIHAYLOVA</w:t>
      </w:r>
    </w:p>
    <w:p w14:paraId="50476288" w14:textId="77777777" w:rsidR="00976F0F" w:rsidRDefault="00976F0F" w:rsidP="00976F0F">
      <w:pPr>
        <w:spacing w:line="360" w:lineRule="auto"/>
        <w:rPr>
          <w:rFonts w:ascii="Arial" w:eastAsia="Calibri" w:hAnsi="Arial" w:cs="Arial"/>
          <w:sz w:val="28"/>
          <w:szCs w:val="28"/>
        </w:rPr>
      </w:pPr>
      <w:r>
        <w:rPr>
          <w:rFonts w:ascii="Arial" w:eastAsia="Calibri" w:hAnsi="Arial" w:cs="Arial"/>
          <w:sz w:val="28"/>
          <w:szCs w:val="28"/>
        </w:rPr>
        <w:t>NUMBER:1818183</w:t>
      </w:r>
    </w:p>
    <w:p w14:paraId="5D9BD83E" w14:textId="77777777" w:rsidR="00976F0F" w:rsidRDefault="00976F0F" w:rsidP="00976F0F">
      <w:pPr>
        <w:spacing w:line="360" w:lineRule="auto"/>
        <w:rPr>
          <w:rFonts w:ascii="Arial" w:eastAsia="Calibri" w:hAnsi="Arial" w:cs="Arial"/>
          <w:sz w:val="28"/>
          <w:szCs w:val="28"/>
        </w:rPr>
      </w:pPr>
      <w:r>
        <w:rPr>
          <w:rFonts w:ascii="Arial" w:eastAsia="Calibri" w:hAnsi="Arial" w:cs="Arial"/>
          <w:sz w:val="28"/>
          <w:szCs w:val="28"/>
        </w:rPr>
        <w:t>SUBJECT: DISSERTATION (LCBB6000)</w:t>
      </w:r>
    </w:p>
    <w:p w14:paraId="3EC39E63" w14:textId="77777777" w:rsidR="00976F0F" w:rsidRDefault="00976F0F" w:rsidP="00976F0F">
      <w:pPr>
        <w:spacing w:line="360" w:lineRule="auto"/>
        <w:rPr>
          <w:rFonts w:ascii="Arial" w:eastAsia="Calibri" w:hAnsi="Arial" w:cs="Arial"/>
          <w:sz w:val="28"/>
          <w:szCs w:val="28"/>
        </w:rPr>
      </w:pPr>
      <w:r>
        <w:rPr>
          <w:rFonts w:ascii="Arial" w:eastAsia="Calibri" w:hAnsi="Arial" w:cs="Arial"/>
          <w:sz w:val="28"/>
          <w:szCs w:val="28"/>
        </w:rPr>
        <w:t xml:space="preserve">TOPIC: Effects of Technology on Small and Medium Enterprises </w:t>
      </w:r>
      <w:proofErr w:type="gramStart"/>
      <w:r>
        <w:rPr>
          <w:rFonts w:ascii="Arial" w:eastAsia="Calibri" w:hAnsi="Arial" w:cs="Arial"/>
          <w:sz w:val="28"/>
          <w:szCs w:val="28"/>
        </w:rPr>
        <w:t>In</w:t>
      </w:r>
      <w:proofErr w:type="gramEnd"/>
      <w:r>
        <w:rPr>
          <w:rFonts w:ascii="Arial" w:eastAsia="Calibri" w:hAnsi="Arial" w:cs="Arial"/>
          <w:sz w:val="28"/>
          <w:szCs w:val="28"/>
        </w:rPr>
        <w:t xml:space="preserve"> the United Kingdom. A case study of hairdressers</w:t>
      </w:r>
    </w:p>
    <w:p w14:paraId="71A009F6" w14:textId="77777777" w:rsidR="00976F0F" w:rsidRDefault="00976F0F" w:rsidP="00976F0F">
      <w:pPr>
        <w:spacing w:line="360" w:lineRule="auto"/>
        <w:rPr>
          <w:rFonts w:ascii="Arial" w:eastAsia="Calibri" w:hAnsi="Arial" w:cs="Arial"/>
          <w:sz w:val="28"/>
          <w:szCs w:val="28"/>
        </w:rPr>
      </w:pPr>
      <w:r>
        <w:rPr>
          <w:rFonts w:ascii="Arial" w:eastAsia="Calibri" w:hAnsi="Arial" w:cs="Arial"/>
          <w:sz w:val="28"/>
          <w:szCs w:val="28"/>
        </w:rPr>
        <w:t>LECTURER: REXON NTING</w:t>
      </w:r>
    </w:p>
    <w:p w14:paraId="6736DC64" w14:textId="77777777" w:rsidR="004518E8" w:rsidRPr="00FF699F" w:rsidRDefault="00130739" w:rsidP="003E46D2">
      <w:pPr>
        <w:pStyle w:val="1"/>
        <w:spacing w:line="480" w:lineRule="auto"/>
        <w:rPr>
          <w:rFonts w:ascii="Arial" w:hAnsi="Arial" w:cs="Arial"/>
          <w:color w:val="auto"/>
          <w:sz w:val="24"/>
          <w:szCs w:val="24"/>
          <w:lang w:val="en-GB"/>
        </w:rPr>
      </w:pPr>
      <w:bookmarkStart w:id="0" w:name="_Toc97902606"/>
      <w:r w:rsidRPr="00FF699F">
        <w:rPr>
          <w:rFonts w:ascii="Arial" w:hAnsi="Arial" w:cs="Arial"/>
          <w:color w:val="auto"/>
          <w:sz w:val="24"/>
          <w:szCs w:val="24"/>
          <w:lang w:val="en-GB"/>
        </w:rPr>
        <w:lastRenderedPageBreak/>
        <w:t>Abstract</w:t>
      </w:r>
      <w:bookmarkEnd w:id="0"/>
    </w:p>
    <w:p w14:paraId="3EB1E8AE" w14:textId="256B148B" w:rsidR="004518E8" w:rsidRPr="00FF699F" w:rsidRDefault="003E46D2" w:rsidP="004561F9">
      <w:pPr>
        <w:pStyle w:val="a5"/>
        <w:spacing w:before="230" w:line="480" w:lineRule="auto"/>
        <w:ind w:right="4"/>
        <w:jc w:val="both"/>
        <w:rPr>
          <w:rFonts w:ascii="Arial" w:hAnsi="Arial" w:cs="Arial"/>
          <w:lang w:val="en-GB"/>
        </w:rPr>
      </w:pPr>
      <w:r w:rsidRPr="00FF699F">
        <w:rPr>
          <w:rFonts w:ascii="Arial" w:hAnsi="Arial" w:cs="Arial"/>
          <w:lang w:val="en-GB"/>
        </w:rPr>
        <w:t xml:space="preserve">   </w:t>
      </w:r>
      <w:r w:rsidR="00130739" w:rsidRPr="00FF699F">
        <w:rPr>
          <w:rFonts w:ascii="Arial" w:hAnsi="Arial" w:cs="Arial"/>
          <w:lang w:val="en-GB"/>
        </w:rPr>
        <w:t>This study sought to investigate the influence of technology on SMEs with a focus on hairdressers in the UK. It adopted a quantitative study design with 8 respondents selected from a population of different hairdressers across London. The study established that most SMEs operate under a narrow budget that prevents them from adopting technologies into their systems. Moreover, the lack of sufficient employee skills to manipulate the technologies greatly affects the effectiveness and efficiency of adopted technologies. Amidst all these challenges, hairdressers have made a step to integrate technology into their systems which include communication technologies, digital marketing technologies, and operational technologies. These technologies have facilitated the achievement of operational efficiency, customer satisfaction, and enhanced service quality. The research also puts across several recommendations that hairdressers and SMEs in the UK could consider in a bid to enhance their adoption of technologies. These recommendations include employee training and matching adopted technologies to organisation budget capabilities and strategies.</w:t>
      </w:r>
    </w:p>
    <w:p w14:paraId="4A383AD2" w14:textId="77777777" w:rsidR="00072CA6" w:rsidRPr="00FF699F" w:rsidRDefault="00072CA6" w:rsidP="004561F9">
      <w:pPr>
        <w:pStyle w:val="a5"/>
        <w:spacing w:before="230" w:line="480" w:lineRule="auto"/>
        <w:ind w:right="4"/>
        <w:jc w:val="both"/>
        <w:rPr>
          <w:rFonts w:ascii="Arial" w:hAnsi="Arial" w:cs="Arial"/>
          <w:lang w:val="en-GB"/>
        </w:rPr>
      </w:pPr>
    </w:p>
    <w:p w14:paraId="6A355B6F" w14:textId="77777777" w:rsidR="00072CA6" w:rsidRPr="00FF699F" w:rsidRDefault="00072CA6" w:rsidP="004561F9">
      <w:pPr>
        <w:pStyle w:val="a5"/>
        <w:spacing w:before="230" w:line="480" w:lineRule="auto"/>
        <w:ind w:right="4"/>
        <w:jc w:val="both"/>
        <w:rPr>
          <w:rFonts w:ascii="Arial" w:hAnsi="Arial" w:cs="Arial"/>
          <w:lang w:val="en-GB"/>
        </w:rPr>
      </w:pPr>
    </w:p>
    <w:p w14:paraId="1C01A6AA" w14:textId="77777777" w:rsidR="00072CA6" w:rsidRPr="00FF699F" w:rsidRDefault="00072CA6" w:rsidP="004561F9">
      <w:pPr>
        <w:pStyle w:val="a5"/>
        <w:spacing w:before="230" w:line="480" w:lineRule="auto"/>
        <w:ind w:right="4"/>
        <w:jc w:val="both"/>
        <w:rPr>
          <w:rFonts w:ascii="Arial" w:hAnsi="Arial" w:cs="Arial"/>
          <w:lang w:val="en-GB"/>
        </w:rPr>
      </w:pPr>
    </w:p>
    <w:p w14:paraId="60A2F7C6" w14:textId="77777777" w:rsidR="00072CA6" w:rsidRPr="00FF699F" w:rsidRDefault="00072CA6" w:rsidP="004561F9">
      <w:pPr>
        <w:pStyle w:val="a5"/>
        <w:spacing w:before="230" w:line="480" w:lineRule="auto"/>
        <w:ind w:right="4"/>
        <w:jc w:val="both"/>
        <w:rPr>
          <w:rFonts w:ascii="Arial" w:hAnsi="Arial" w:cs="Arial"/>
          <w:lang w:val="en-GB"/>
        </w:rPr>
      </w:pPr>
    </w:p>
    <w:p w14:paraId="6708488F" w14:textId="77777777" w:rsidR="00072CA6" w:rsidRPr="00FF699F" w:rsidRDefault="00072CA6" w:rsidP="004561F9">
      <w:pPr>
        <w:pStyle w:val="a5"/>
        <w:spacing w:before="230" w:line="480" w:lineRule="auto"/>
        <w:ind w:right="4"/>
        <w:jc w:val="both"/>
        <w:rPr>
          <w:rFonts w:ascii="Arial" w:hAnsi="Arial" w:cs="Arial"/>
          <w:lang w:val="en-GB"/>
        </w:rPr>
      </w:pPr>
    </w:p>
    <w:sdt>
      <w:sdtPr>
        <w:rPr>
          <w:rFonts w:ascii="Arial" w:eastAsiaTheme="minorHAnsi" w:hAnsi="Arial" w:cs="Arial"/>
          <w:b w:val="0"/>
          <w:bCs w:val="0"/>
          <w:color w:val="auto"/>
          <w:sz w:val="24"/>
          <w:szCs w:val="24"/>
          <w:lang w:val="en-GB"/>
        </w:rPr>
        <w:id w:val="268571739"/>
        <w:docPartObj>
          <w:docPartGallery w:val="Table of Contents"/>
          <w:docPartUnique/>
        </w:docPartObj>
      </w:sdtPr>
      <w:sdtEndPr/>
      <w:sdtContent>
        <w:p w14:paraId="43D489CA" w14:textId="77777777" w:rsidR="008A6DA0" w:rsidRPr="00FF699F" w:rsidRDefault="00130739" w:rsidP="003E46D2">
          <w:pPr>
            <w:pStyle w:val="ae"/>
            <w:spacing w:line="480" w:lineRule="auto"/>
            <w:jc w:val="center"/>
            <w:rPr>
              <w:rFonts w:ascii="Arial" w:hAnsi="Arial" w:cs="Arial"/>
              <w:color w:val="auto"/>
              <w:sz w:val="24"/>
              <w:szCs w:val="24"/>
              <w:lang w:val="en-GB"/>
            </w:rPr>
          </w:pPr>
          <w:r w:rsidRPr="00FF699F">
            <w:rPr>
              <w:rFonts w:ascii="Arial" w:hAnsi="Arial" w:cs="Arial"/>
              <w:color w:val="auto"/>
              <w:sz w:val="24"/>
              <w:szCs w:val="24"/>
              <w:lang w:val="en-GB"/>
            </w:rPr>
            <w:t>Table of Contents</w:t>
          </w:r>
        </w:p>
        <w:p w14:paraId="4BB6DD2E" w14:textId="52D4E4F3" w:rsidR="008A6DA0" w:rsidRPr="00FF699F" w:rsidRDefault="00130739" w:rsidP="004561F9">
          <w:pPr>
            <w:pStyle w:val="11"/>
            <w:tabs>
              <w:tab w:val="right" w:leader="dot" w:pos="9350"/>
            </w:tabs>
            <w:spacing w:line="480" w:lineRule="auto"/>
            <w:jc w:val="both"/>
            <w:rPr>
              <w:rFonts w:ascii="Arial" w:hAnsi="Arial" w:cs="Arial"/>
              <w:noProof/>
              <w:sz w:val="24"/>
              <w:szCs w:val="24"/>
              <w:lang w:val="en-GB"/>
            </w:rPr>
          </w:pPr>
          <w:r w:rsidRPr="00FF699F">
            <w:rPr>
              <w:rFonts w:ascii="Arial" w:hAnsi="Arial" w:cs="Arial"/>
              <w:sz w:val="24"/>
              <w:szCs w:val="24"/>
              <w:lang w:val="en-GB"/>
            </w:rPr>
            <w:fldChar w:fldCharType="begin"/>
          </w:r>
          <w:r w:rsidRPr="00FF699F">
            <w:rPr>
              <w:rFonts w:ascii="Arial" w:hAnsi="Arial" w:cs="Arial"/>
              <w:sz w:val="24"/>
              <w:szCs w:val="24"/>
              <w:lang w:val="en-GB"/>
            </w:rPr>
            <w:instrText xml:space="preserve"> TOC \o "1-3" \h \z \u </w:instrText>
          </w:r>
          <w:r w:rsidRPr="00FF699F">
            <w:rPr>
              <w:rFonts w:ascii="Arial" w:hAnsi="Arial" w:cs="Arial"/>
              <w:sz w:val="24"/>
              <w:szCs w:val="24"/>
              <w:lang w:val="en-GB"/>
            </w:rPr>
            <w:fldChar w:fldCharType="separate"/>
          </w:r>
          <w:hyperlink w:anchor="_Toc97902606" w:history="1">
            <w:r w:rsidRPr="00FF699F">
              <w:rPr>
                <w:rStyle w:val="af"/>
                <w:rFonts w:ascii="Arial" w:hAnsi="Arial" w:cs="Arial"/>
                <w:noProof/>
                <w:color w:val="auto"/>
                <w:sz w:val="24"/>
                <w:szCs w:val="24"/>
                <w:lang w:val="en-GB"/>
              </w:rPr>
              <w:t>Abstract</w:t>
            </w:r>
            <w:r w:rsidRPr="00FF699F">
              <w:rPr>
                <w:rFonts w:ascii="Arial" w:hAnsi="Arial" w:cs="Arial"/>
                <w:noProof/>
                <w:webHidden/>
                <w:sz w:val="24"/>
                <w:szCs w:val="24"/>
                <w:lang w:val="en-GB"/>
              </w:rPr>
              <w:tab/>
            </w:r>
            <w:r w:rsidRPr="00FF699F">
              <w:rPr>
                <w:rFonts w:ascii="Arial" w:hAnsi="Arial" w:cs="Arial"/>
                <w:noProof/>
                <w:webHidden/>
                <w:sz w:val="24"/>
                <w:szCs w:val="24"/>
                <w:lang w:val="en-GB"/>
              </w:rPr>
              <w:fldChar w:fldCharType="begin"/>
            </w:r>
            <w:r w:rsidRPr="00FF699F">
              <w:rPr>
                <w:rFonts w:ascii="Arial" w:hAnsi="Arial" w:cs="Arial"/>
                <w:noProof/>
                <w:webHidden/>
                <w:sz w:val="24"/>
                <w:szCs w:val="24"/>
                <w:lang w:val="en-GB"/>
              </w:rPr>
              <w:instrText xml:space="preserve"> PAGEREF _Toc97902606 \h </w:instrText>
            </w:r>
            <w:r w:rsidRPr="00FF699F">
              <w:rPr>
                <w:rFonts w:ascii="Arial" w:hAnsi="Arial" w:cs="Arial"/>
                <w:noProof/>
                <w:webHidden/>
                <w:sz w:val="24"/>
                <w:szCs w:val="24"/>
                <w:lang w:val="en-GB"/>
              </w:rPr>
            </w:r>
            <w:r w:rsidRPr="00FF699F">
              <w:rPr>
                <w:rFonts w:ascii="Arial" w:hAnsi="Arial" w:cs="Arial"/>
                <w:noProof/>
                <w:webHidden/>
                <w:sz w:val="24"/>
                <w:szCs w:val="24"/>
                <w:lang w:val="en-GB"/>
              </w:rPr>
              <w:fldChar w:fldCharType="separate"/>
            </w:r>
            <w:r w:rsidR="004561F9" w:rsidRPr="00FF699F">
              <w:rPr>
                <w:rFonts w:ascii="Arial" w:hAnsi="Arial" w:cs="Arial"/>
                <w:noProof/>
                <w:webHidden/>
                <w:sz w:val="24"/>
                <w:szCs w:val="24"/>
                <w:lang w:val="en-GB"/>
              </w:rPr>
              <w:t>2</w:t>
            </w:r>
            <w:r w:rsidRPr="00FF699F">
              <w:rPr>
                <w:rFonts w:ascii="Arial" w:hAnsi="Arial" w:cs="Arial"/>
                <w:noProof/>
                <w:webHidden/>
                <w:sz w:val="24"/>
                <w:szCs w:val="24"/>
                <w:lang w:val="en-GB"/>
              </w:rPr>
              <w:fldChar w:fldCharType="end"/>
            </w:r>
          </w:hyperlink>
        </w:p>
        <w:p w14:paraId="414FFC89" w14:textId="03FF68CF" w:rsidR="008A6DA0" w:rsidRPr="00FF699F" w:rsidRDefault="003E46D2" w:rsidP="004561F9">
          <w:pPr>
            <w:pStyle w:val="11"/>
            <w:tabs>
              <w:tab w:val="right" w:leader="dot" w:pos="9350"/>
            </w:tabs>
            <w:spacing w:line="480" w:lineRule="auto"/>
            <w:jc w:val="both"/>
            <w:rPr>
              <w:rFonts w:ascii="Arial" w:hAnsi="Arial" w:cs="Arial"/>
              <w:noProof/>
              <w:sz w:val="24"/>
              <w:szCs w:val="24"/>
              <w:lang w:val="en-GB"/>
            </w:rPr>
          </w:pPr>
          <w:r w:rsidRPr="00FF699F">
            <w:rPr>
              <w:rFonts w:ascii="Arial" w:hAnsi="Arial" w:cs="Arial"/>
              <w:sz w:val="24"/>
              <w:szCs w:val="24"/>
            </w:rPr>
            <w:t xml:space="preserve">1. </w:t>
          </w:r>
          <w:hyperlink w:anchor="_Toc97902607" w:history="1">
            <w:r w:rsidR="00130739" w:rsidRPr="00FF699F">
              <w:rPr>
                <w:rStyle w:val="af"/>
                <w:rFonts w:ascii="Arial" w:hAnsi="Arial" w:cs="Arial"/>
                <w:noProof/>
                <w:color w:val="auto"/>
                <w:sz w:val="24"/>
                <w:szCs w:val="24"/>
                <w:lang w:val="en-GB"/>
              </w:rPr>
              <w:t>Introduction</w:t>
            </w:r>
            <w:r w:rsidRPr="00FF699F">
              <w:rPr>
                <w:rStyle w:val="af"/>
                <w:rFonts w:ascii="Arial" w:hAnsi="Arial" w:cs="Arial"/>
                <w:noProof/>
                <w:color w:val="auto"/>
                <w:sz w:val="24"/>
                <w:szCs w:val="24"/>
                <w:lang w:val="en-GB"/>
              </w:rPr>
              <w:t xml:space="preserve"> and background of the study</w:t>
            </w:r>
            <w:r w:rsidR="00130739" w:rsidRPr="00FF699F">
              <w:rPr>
                <w:rFonts w:ascii="Arial" w:hAnsi="Arial" w:cs="Arial"/>
                <w:noProof/>
                <w:webHidden/>
                <w:sz w:val="24"/>
                <w:szCs w:val="24"/>
                <w:lang w:val="en-GB"/>
              </w:rPr>
              <w:tab/>
            </w:r>
            <w:r w:rsidR="00130739" w:rsidRPr="00FF699F">
              <w:rPr>
                <w:rFonts w:ascii="Arial" w:hAnsi="Arial" w:cs="Arial"/>
                <w:noProof/>
                <w:webHidden/>
                <w:sz w:val="24"/>
                <w:szCs w:val="24"/>
                <w:lang w:val="en-GB"/>
              </w:rPr>
              <w:fldChar w:fldCharType="begin"/>
            </w:r>
            <w:r w:rsidR="00130739" w:rsidRPr="00FF699F">
              <w:rPr>
                <w:rFonts w:ascii="Arial" w:hAnsi="Arial" w:cs="Arial"/>
                <w:noProof/>
                <w:webHidden/>
                <w:sz w:val="24"/>
                <w:szCs w:val="24"/>
                <w:lang w:val="en-GB"/>
              </w:rPr>
              <w:instrText xml:space="preserve"> PAGEREF _Toc97902607 \h </w:instrText>
            </w:r>
            <w:r w:rsidR="00130739" w:rsidRPr="00FF699F">
              <w:rPr>
                <w:rFonts w:ascii="Arial" w:hAnsi="Arial" w:cs="Arial"/>
                <w:noProof/>
                <w:webHidden/>
                <w:sz w:val="24"/>
                <w:szCs w:val="24"/>
                <w:lang w:val="en-GB"/>
              </w:rPr>
            </w:r>
            <w:r w:rsidR="00130739" w:rsidRPr="00FF699F">
              <w:rPr>
                <w:rFonts w:ascii="Arial" w:hAnsi="Arial" w:cs="Arial"/>
                <w:noProof/>
                <w:webHidden/>
                <w:sz w:val="24"/>
                <w:szCs w:val="24"/>
                <w:lang w:val="en-GB"/>
              </w:rPr>
              <w:fldChar w:fldCharType="separate"/>
            </w:r>
            <w:r w:rsidR="004561F9" w:rsidRPr="00FF699F">
              <w:rPr>
                <w:rFonts w:ascii="Arial" w:hAnsi="Arial" w:cs="Arial"/>
                <w:noProof/>
                <w:webHidden/>
                <w:sz w:val="24"/>
                <w:szCs w:val="24"/>
                <w:lang w:val="en-GB"/>
              </w:rPr>
              <w:t>4</w:t>
            </w:r>
            <w:r w:rsidR="00130739" w:rsidRPr="00FF699F">
              <w:rPr>
                <w:rFonts w:ascii="Arial" w:hAnsi="Arial" w:cs="Arial"/>
                <w:noProof/>
                <w:webHidden/>
                <w:sz w:val="24"/>
                <w:szCs w:val="24"/>
                <w:lang w:val="en-GB"/>
              </w:rPr>
              <w:fldChar w:fldCharType="end"/>
            </w:r>
          </w:hyperlink>
        </w:p>
        <w:p w14:paraId="4401C5A7" w14:textId="44DAAD2B" w:rsidR="008A6DA0" w:rsidRPr="00FF699F" w:rsidRDefault="003E46D2" w:rsidP="004561F9">
          <w:pPr>
            <w:pStyle w:val="11"/>
            <w:tabs>
              <w:tab w:val="right" w:leader="dot" w:pos="9350"/>
            </w:tabs>
            <w:spacing w:line="480" w:lineRule="auto"/>
            <w:jc w:val="both"/>
            <w:rPr>
              <w:rFonts w:ascii="Arial" w:hAnsi="Arial" w:cs="Arial"/>
              <w:noProof/>
              <w:sz w:val="24"/>
              <w:szCs w:val="24"/>
              <w:lang w:val="en-GB"/>
            </w:rPr>
          </w:pPr>
          <w:r w:rsidRPr="00FF699F">
            <w:rPr>
              <w:rFonts w:ascii="Arial" w:hAnsi="Arial" w:cs="Arial"/>
              <w:sz w:val="24"/>
              <w:szCs w:val="24"/>
            </w:rPr>
            <w:t xml:space="preserve">2. </w:t>
          </w:r>
          <w:hyperlink w:anchor="_Toc97902609" w:history="1">
            <w:r w:rsidR="00130739" w:rsidRPr="00FF699F">
              <w:rPr>
                <w:rStyle w:val="af"/>
                <w:rFonts w:ascii="Arial" w:hAnsi="Arial" w:cs="Arial"/>
                <w:noProof/>
                <w:color w:val="auto"/>
                <w:sz w:val="24"/>
                <w:szCs w:val="24"/>
                <w:lang w:val="en-GB"/>
              </w:rPr>
              <w:t>Research aims</w:t>
            </w:r>
            <w:r w:rsidR="00130739" w:rsidRPr="00FF699F">
              <w:rPr>
                <w:rFonts w:ascii="Arial" w:hAnsi="Arial" w:cs="Arial"/>
                <w:noProof/>
                <w:webHidden/>
                <w:sz w:val="24"/>
                <w:szCs w:val="24"/>
                <w:lang w:val="en-GB"/>
              </w:rPr>
              <w:tab/>
            </w:r>
            <w:r w:rsidR="00130739" w:rsidRPr="00FF699F">
              <w:rPr>
                <w:rFonts w:ascii="Arial" w:hAnsi="Arial" w:cs="Arial"/>
                <w:noProof/>
                <w:webHidden/>
                <w:sz w:val="24"/>
                <w:szCs w:val="24"/>
                <w:lang w:val="en-GB"/>
              </w:rPr>
              <w:fldChar w:fldCharType="begin"/>
            </w:r>
            <w:r w:rsidR="00130739" w:rsidRPr="00FF699F">
              <w:rPr>
                <w:rFonts w:ascii="Arial" w:hAnsi="Arial" w:cs="Arial"/>
                <w:noProof/>
                <w:webHidden/>
                <w:sz w:val="24"/>
                <w:szCs w:val="24"/>
                <w:lang w:val="en-GB"/>
              </w:rPr>
              <w:instrText xml:space="preserve"> PAGEREF _Toc97902609 \h </w:instrText>
            </w:r>
            <w:r w:rsidR="00130739" w:rsidRPr="00FF699F">
              <w:rPr>
                <w:rFonts w:ascii="Arial" w:hAnsi="Arial" w:cs="Arial"/>
                <w:noProof/>
                <w:webHidden/>
                <w:sz w:val="24"/>
                <w:szCs w:val="24"/>
                <w:lang w:val="en-GB"/>
              </w:rPr>
            </w:r>
            <w:r w:rsidR="00130739" w:rsidRPr="00FF699F">
              <w:rPr>
                <w:rFonts w:ascii="Arial" w:hAnsi="Arial" w:cs="Arial"/>
                <w:noProof/>
                <w:webHidden/>
                <w:sz w:val="24"/>
                <w:szCs w:val="24"/>
                <w:lang w:val="en-GB"/>
              </w:rPr>
              <w:fldChar w:fldCharType="separate"/>
            </w:r>
            <w:r w:rsidR="004561F9" w:rsidRPr="00FF699F">
              <w:rPr>
                <w:rFonts w:ascii="Arial" w:hAnsi="Arial" w:cs="Arial"/>
                <w:noProof/>
                <w:webHidden/>
                <w:sz w:val="24"/>
                <w:szCs w:val="24"/>
                <w:lang w:val="en-GB"/>
              </w:rPr>
              <w:t>5</w:t>
            </w:r>
            <w:r w:rsidR="00130739" w:rsidRPr="00FF699F">
              <w:rPr>
                <w:rFonts w:ascii="Arial" w:hAnsi="Arial" w:cs="Arial"/>
                <w:noProof/>
                <w:webHidden/>
                <w:sz w:val="24"/>
                <w:szCs w:val="24"/>
                <w:lang w:val="en-GB"/>
              </w:rPr>
              <w:fldChar w:fldCharType="end"/>
            </w:r>
          </w:hyperlink>
        </w:p>
        <w:p w14:paraId="13087B8D" w14:textId="2C619BD2" w:rsidR="008A6DA0" w:rsidRPr="00FF699F" w:rsidRDefault="003E46D2" w:rsidP="004561F9">
          <w:pPr>
            <w:pStyle w:val="11"/>
            <w:tabs>
              <w:tab w:val="right" w:leader="dot" w:pos="9350"/>
            </w:tabs>
            <w:spacing w:line="480" w:lineRule="auto"/>
            <w:jc w:val="both"/>
            <w:rPr>
              <w:rFonts w:ascii="Arial" w:hAnsi="Arial" w:cs="Arial"/>
              <w:noProof/>
              <w:sz w:val="24"/>
              <w:szCs w:val="24"/>
              <w:lang w:val="en-GB"/>
            </w:rPr>
          </w:pPr>
          <w:r w:rsidRPr="00FF699F">
            <w:rPr>
              <w:rFonts w:ascii="Arial" w:hAnsi="Arial" w:cs="Arial"/>
              <w:sz w:val="24"/>
              <w:szCs w:val="24"/>
            </w:rPr>
            <w:t xml:space="preserve">3. </w:t>
          </w:r>
          <w:hyperlink w:anchor="_Toc97902610" w:history="1">
            <w:r w:rsidR="00130739" w:rsidRPr="00FF699F">
              <w:rPr>
                <w:rStyle w:val="af"/>
                <w:rFonts w:ascii="Arial" w:hAnsi="Arial" w:cs="Arial"/>
                <w:noProof/>
                <w:color w:val="auto"/>
                <w:sz w:val="24"/>
                <w:szCs w:val="24"/>
                <w:lang w:val="en-GB"/>
              </w:rPr>
              <w:t>Significance of the study</w:t>
            </w:r>
            <w:r w:rsidR="00130739" w:rsidRPr="00FF699F">
              <w:rPr>
                <w:rFonts w:ascii="Arial" w:hAnsi="Arial" w:cs="Arial"/>
                <w:noProof/>
                <w:webHidden/>
                <w:sz w:val="24"/>
                <w:szCs w:val="24"/>
                <w:lang w:val="en-GB"/>
              </w:rPr>
              <w:tab/>
            </w:r>
            <w:r w:rsidR="00130739" w:rsidRPr="00FF699F">
              <w:rPr>
                <w:rFonts w:ascii="Arial" w:hAnsi="Arial" w:cs="Arial"/>
                <w:noProof/>
                <w:webHidden/>
                <w:sz w:val="24"/>
                <w:szCs w:val="24"/>
                <w:lang w:val="en-GB"/>
              </w:rPr>
              <w:fldChar w:fldCharType="begin"/>
            </w:r>
            <w:r w:rsidR="00130739" w:rsidRPr="00FF699F">
              <w:rPr>
                <w:rFonts w:ascii="Arial" w:hAnsi="Arial" w:cs="Arial"/>
                <w:noProof/>
                <w:webHidden/>
                <w:sz w:val="24"/>
                <w:szCs w:val="24"/>
                <w:lang w:val="en-GB"/>
              </w:rPr>
              <w:instrText xml:space="preserve"> PAGEREF _Toc97902610 \h </w:instrText>
            </w:r>
            <w:r w:rsidR="00130739" w:rsidRPr="00FF699F">
              <w:rPr>
                <w:rFonts w:ascii="Arial" w:hAnsi="Arial" w:cs="Arial"/>
                <w:noProof/>
                <w:webHidden/>
                <w:sz w:val="24"/>
                <w:szCs w:val="24"/>
                <w:lang w:val="en-GB"/>
              </w:rPr>
            </w:r>
            <w:r w:rsidR="00130739" w:rsidRPr="00FF699F">
              <w:rPr>
                <w:rFonts w:ascii="Arial" w:hAnsi="Arial" w:cs="Arial"/>
                <w:noProof/>
                <w:webHidden/>
                <w:sz w:val="24"/>
                <w:szCs w:val="24"/>
                <w:lang w:val="en-GB"/>
              </w:rPr>
              <w:fldChar w:fldCharType="separate"/>
            </w:r>
            <w:r w:rsidR="004561F9" w:rsidRPr="00FF699F">
              <w:rPr>
                <w:rFonts w:ascii="Arial" w:hAnsi="Arial" w:cs="Arial"/>
                <w:noProof/>
                <w:webHidden/>
                <w:sz w:val="24"/>
                <w:szCs w:val="24"/>
                <w:lang w:val="en-GB"/>
              </w:rPr>
              <w:t>6</w:t>
            </w:r>
            <w:r w:rsidR="00130739" w:rsidRPr="00FF699F">
              <w:rPr>
                <w:rFonts w:ascii="Arial" w:hAnsi="Arial" w:cs="Arial"/>
                <w:noProof/>
                <w:webHidden/>
                <w:sz w:val="24"/>
                <w:szCs w:val="24"/>
                <w:lang w:val="en-GB"/>
              </w:rPr>
              <w:fldChar w:fldCharType="end"/>
            </w:r>
          </w:hyperlink>
        </w:p>
        <w:p w14:paraId="47788892" w14:textId="5E028AC8" w:rsidR="008A6DA0" w:rsidRPr="00FF699F" w:rsidRDefault="003E46D2" w:rsidP="004561F9">
          <w:pPr>
            <w:pStyle w:val="11"/>
            <w:tabs>
              <w:tab w:val="right" w:leader="dot" w:pos="9350"/>
            </w:tabs>
            <w:spacing w:line="480" w:lineRule="auto"/>
            <w:jc w:val="both"/>
            <w:rPr>
              <w:rFonts w:ascii="Arial" w:hAnsi="Arial" w:cs="Arial"/>
              <w:noProof/>
              <w:sz w:val="24"/>
              <w:szCs w:val="24"/>
              <w:lang w:val="en-GB"/>
            </w:rPr>
          </w:pPr>
          <w:r w:rsidRPr="00FF699F">
            <w:rPr>
              <w:rFonts w:ascii="Arial" w:hAnsi="Arial" w:cs="Arial"/>
              <w:sz w:val="24"/>
              <w:szCs w:val="24"/>
            </w:rPr>
            <w:t xml:space="preserve">4. </w:t>
          </w:r>
          <w:hyperlink w:anchor="_Toc97902611" w:history="1">
            <w:r w:rsidR="00130739" w:rsidRPr="00FF699F">
              <w:rPr>
                <w:rStyle w:val="af"/>
                <w:rFonts w:ascii="Arial" w:hAnsi="Arial" w:cs="Arial"/>
                <w:noProof/>
                <w:color w:val="auto"/>
                <w:sz w:val="24"/>
                <w:szCs w:val="24"/>
                <w:lang w:val="en-GB"/>
              </w:rPr>
              <w:t>Literature review</w:t>
            </w:r>
            <w:r w:rsidR="00130739" w:rsidRPr="00FF699F">
              <w:rPr>
                <w:rFonts w:ascii="Arial" w:hAnsi="Arial" w:cs="Arial"/>
                <w:noProof/>
                <w:webHidden/>
                <w:sz w:val="24"/>
                <w:szCs w:val="24"/>
                <w:lang w:val="en-GB"/>
              </w:rPr>
              <w:tab/>
            </w:r>
            <w:r w:rsidR="00130739" w:rsidRPr="00FF699F">
              <w:rPr>
                <w:rFonts w:ascii="Arial" w:hAnsi="Arial" w:cs="Arial"/>
                <w:noProof/>
                <w:webHidden/>
                <w:sz w:val="24"/>
                <w:szCs w:val="24"/>
                <w:lang w:val="en-GB"/>
              </w:rPr>
              <w:fldChar w:fldCharType="begin"/>
            </w:r>
            <w:r w:rsidR="00130739" w:rsidRPr="00FF699F">
              <w:rPr>
                <w:rFonts w:ascii="Arial" w:hAnsi="Arial" w:cs="Arial"/>
                <w:noProof/>
                <w:webHidden/>
                <w:sz w:val="24"/>
                <w:szCs w:val="24"/>
                <w:lang w:val="en-GB"/>
              </w:rPr>
              <w:instrText xml:space="preserve"> PAGEREF _Toc97902611 \h </w:instrText>
            </w:r>
            <w:r w:rsidR="00130739" w:rsidRPr="00FF699F">
              <w:rPr>
                <w:rFonts w:ascii="Arial" w:hAnsi="Arial" w:cs="Arial"/>
                <w:noProof/>
                <w:webHidden/>
                <w:sz w:val="24"/>
                <w:szCs w:val="24"/>
                <w:lang w:val="en-GB"/>
              </w:rPr>
            </w:r>
            <w:r w:rsidR="00130739" w:rsidRPr="00FF699F">
              <w:rPr>
                <w:rFonts w:ascii="Arial" w:hAnsi="Arial" w:cs="Arial"/>
                <w:noProof/>
                <w:webHidden/>
                <w:sz w:val="24"/>
                <w:szCs w:val="24"/>
                <w:lang w:val="en-GB"/>
              </w:rPr>
              <w:fldChar w:fldCharType="separate"/>
            </w:r>
            <w:r w:rsidR="004561F9" w:rsidRPr="00FF699F">
              <w:rPr>
                <w:rFonts w:ascii="Arial" w:hAnsi="Arial" w:cs="Arial"/>
                <w:noProof/>
                <w:webHidden/>
                <w:sz w:val="24"/>
                <w:szCs w:val="24"/>
                <w:lang w:val="en-GB"/>
              </w:rPr>
              <w:t>7</w:t>
            </w:r>
            <w:r w:rsidR="00130739" w:rsidRPr="00FF699F">
              <w:rPr>
                <w:rFonts w:ascii="Arial" w:hAnsi="Arial" w:cs="Arial"/>
                <w:noProof/>
                <w:webHidden/>
                <w:sz w:val="24"/>
                <w:szCs w:val="24"/>
                <w:lang w:val="en-GB"/>
              </w:rPr>
              <w:fldChar w:fldCharType="end"/>
            </w:r>
          </w:hyperlink>
        </w:p>
        <w:p w14:paraId="761C134A" w14:textId="014EDD4A" w:rsidR="008A6DA0" w:rsidRPr="00FF699F" w:rsidRDefault="00363E44" w:rsidP="004561F9">
          <w:pPr>
            <w:pStyle w:val="11"/>
            <w:tabs>
              <w:tab w:val="right" w:leader="dot" w:pos="9350"/>
            </w:tabs>
            <w:spacing w:line="480" w:lineRule="auto"/>
            <w:jc w:val="both"/>
            <w:rPr>
              <w:rFonts w:ascii="Arial" w:hAnsi="Arial" w:cs="Arial"/>
              <w:noProof/>
              <w:sz w:val="24"/>
              <w:szCs w:val="24"/>
              <w:lang w:val="en-GB"/>
            </w:rPr>
          </w:pPr>
          <w:r w:rsidRPr="00FF699F">
            <w:rPr>
              <w:rFonts w:ascii="Arial" w:hAnsi="Arial" w:cs="Arial"/>
              <w:sz w:val="24"/>
              <w:szCs w:val="24"/>
            </w:rPr>
            <w:t>5</w:t>
          </w:r>
          <w:r w:rsidR="003E46D2" w:rsidRPr="00FF699F">
            <w:rPr>
              <w:rFonts w:ascii="Arial" w:hAnsi="Arial" w:cs="Arial"/>
              <w:sz w:val="24"/>
              <w:szCs w:val="24"/>
            </w:rPr>
            <w:t xml:space="preserve">. </w:t>
          </w:r>
          <w:hyperlink w:anchor="_Toc97902612" w:history="1">
            <w:r w:rsidR="00130739" w:rsidRPr="00FF699F">
              <w:rPr>
                <w:rStyle w:val="af"/>
                <w:rFonts w:ascii="Arial" w:hAnsi="Arial" w:cs="Arial"/>
                <w:noProof/>
                <w:color w:val="auto"/>
                <w:sz w:val="24"/>
                <w:szCs w:val="24"/>
                <w:lang w:val="en-GB"/>
              </w:rPr>
              <w:t>Methodology</w:t>
            </w:r>
            <w:r w:rsidR="00130739" w:rsidRPr="00FF699F">
              <w:rPr>
                <w:rFonts w:ascii="Arial" w:hAnsi="Arial" w:cs="Arial"/>
                <w:noProof/>
                <w:webHidden/>
                <w:sz w:val="24"/>
                <w:szCs w:val="24"/>
                <w:lang w:val="en-GB"/>
              </w:rPr>
              <w:tab/>
            </w:r>
            <w:r w:rsidR="00130739" w:rsidRPr="00FF699F">
              <w:rPr>
                <w:rFonts w:ascii="Arial" w:hAnsi="Arial" w:cs="Arial"/>
                <w:noProof/>
                <w:webHidden/>
                <w:sz w:val="24"/>
                <w:szCs w:val="24"/>
                <w:lang w:val="en-GB"/>
              </w:rPr>
              <w:fldChar w:fldCharType="begin"/>
            </w:r>
            <w:r w:rsidR="00130739" w:rsidRPr="00FF699F">
              <w:rPr>
                <w:rFonts w:ascii="Arial" w:hAnsi="Arial" w:cs="Arial"/>
                <w:noProof/>
                <w:webHidden/>
                <w:sz w:val="24"/>
                <w:szCs w:val="24"/>
                <w:lang w:val="en-GB"/>
              </w:rPr>
              <w:instrText xml:space="preserve"> PAGEREF _Toc97902612 \h </w:instrText>
            </w:r>
            <w:r w:rsidR="00130739" w:rsidRPr="00FF699F">
              <w:rPr>
                <w:rFonts w:ascii="Arial" w:hAnsi="Arial" w:cs="Arial"/>
                <w:noProof/>
                <w:webHidden/>
                <w:sz w:val="24"/>
                <w:szCs w:val="24"/>
                <w:lang w:val="en-GB"/>
              </w:rPr>
            </w:r>
            <w:r w:rsidR="00130739" w:rsidRPr="00FF699F">
              <w:rPr>
                <w:rFonts w:ascii="Arial" w:hAnsi="Arial" w:cs="Arial"/>
                <w:noProof/>
                <w:webHidden/>
                <w:sz w:val="24"/>
                <w:szCs w:val="24"/>
                <w:lang w:val="en-GB"/>
              </w:rPr>
              <w:fldChar w:fldCharType="separate"/>
            </w:r>
            <w:r w:rsidR="004561F9" w:rsidRPr="00FF699F">
              <w:rPr>
                <w:rFonts w:ascii="Arial" w:hAnsi="Arial" w:cs="Arial"/>
                <w:noProof/>
                <w:webHidden/>
                <w:sz w:val="24"/>
                <w:szCs w:val="24"/>
                <w:lang w:val="en-GB"/>
              </w:rPr>
              <w:t>12</w:t>
            </w:r>
            <w:r w:rsidR="00130739" w:rsidRPr="00FF699F">
              <w:rPr>
                <w:rFonts w:ascii="Arial" w:hAnsi="Arial" w:cs="Arial"/>
                <w:noProof/>
                <w:webHidden/>
                <w:sz w:val="24"/>
                <w:szCs w:val="24"/>
                <w:lang w:val="en-GB"/>
              </w:rPr>
              <w:fldChar w:fldCharType="end"/>
            </w:r>
          </w:hyperlink>
        </w:p>
        <w:p w14:paraId="2E1CFE50" w14:textId="1DA1842B" w:rsidR="008A6DA0" w:rsidRPr="00FF699F" w:rsidRDefault="00363E44" w:rsidP="004561F9">
          <w:pPr>
            <w:pStyle w:val="11"/>
            <w:tabs>
              <w:tab w:val="right" w:leader="dot" w:pos="9350"/>
            </w:tabs>
            <w:spacing w:line="480" w:lineRule="auto"/>
            <w:jc w:val="both"/>
            <w:rPr>
              <w:rFonts w:ascii="Arial" w:hAnsi="Arial" w:cs="Arial"/>
              <w:noProof/>
              <w:sz w:val="24"/>
              <w:szCs w:val="24"/>
              <w:lang w:val="en-GB"/>
            </w:rPr>
          </w:pPr>
          <w:r w:rsidRPr="00FF699F">
            <w:rPr>
              <w:rFonts w:ascii="Arial" w:hAnsi="Arial" w:cs="Arial"/>
              <w:sz w:val="24"/>
              <w:szCs w:val="24"/>
            </w:rPr>
            <w:t>6</w:t>
          </w:r>
          <w:r w:rsidR="003E46D2" w:rsidRPr="00FF699F">
            <w:rPr>
              <w:rFonts w:ascii="Arial" w:hAnsi="Arial" w:cs="Arial"/>
              <w:sz w:val="24"/>
              <w:szCs w:val="24"/>
            </w:rPr>
            <w:t xml:space="preserve">. </w:t>
          </w:r>
          <w:hyperlink w:anchor="_Toc97902613" w:history="1">
            <w:r w:rsidR="00130739" w:rsidRPr="00FF699F">
              <w:rPr>
                <w:rStyle w:val="af"/>
                <w:rFonts w:ascii="Arial" w:hAnsi="Arial" w:cs="Arial"/>
                <w:noProof/>
                <w:color w:val="auto"/>
                <w:sz w:val="24"/>
                <w:szCs w:val="24"/>
                <w:lang w:val="en-GB"/>
              </w:rPr>
              <w:t>Findings</w:t>
            </w:r>
            <w:r w:rsidR="00130739" w:rsidRPr="00FF699F">
              <w:rPr>
                <w:rFonts w:ascii="Arial" w:hAnsi="Arial" w:cs="Arial"/>
                <w:noProof/>
                <w:webHidden/>
                <w:sz w:val="24"/>
                <w:szCs w:val="24"/>
                <w:lang w:val="en-GB"/>
              </w:rPr>
              <w:tab/>
            </w:r>
            <w:r w:rsidR="00130739" w:rsidRPr="00FF699F">
              <w:rPr>
                <w:rFonts w:ascii="Arial" w:hAnsi="Arial" w:cs="Arial"/>
                <w:noProof/>
                <w:webHidden/>
                <w:sz w:val="24"/>
                <w:szCs w:val="24"/>
                <w:lang w:val="en-GB"/>
              </w:rPr>
              <w:fldChar w:fldCharType="begin"/>
            </w:r>
            <w:r w:rsidR="00130739" w:rsidRPr="00FF699F">
              <w:rPr>
                <w:rFonts w:ascii="Arial" w:hAnsi="Arial" w:cs="Arial"/>
                <w:noProof/>
                <w:webHidden/>
                <w:sz w:val="24"/>
                <w:szCs w:val="24"/>
                <w:lang w:val="en-GB"/>
              </w:rPr>
              <w:instrText xml:space="preserve"> PAGEREF _Toc97902613 \h </w:instrText>
            </w:r>
            <w:r w:rsidR="00130739" w:rsidRPr="00FF699F">
              <w:rPr>
                <w:rFonts w:ascii="Arial" w:hAnsi="Arial" w:cs="Arial"/>
                <w:noProof/>
                <w:webHidden/>
                <w:sz w:val="24"/>
                <w:szCs w:val="24"/>
                <w:lang w:val="en-GB"/>
              </w:rPr>
            </w:r>
            <w:r w:rsidR="00130739" w:rsidRPr="00FF699F">
              <w:rPr>
                <w:rFonts w:ascii="Arial" w:hAnsi="Arial" w:cs="Arial"/>
                <w:noProof/>
                <w:webHidden/>
                <w:sz w:val="24"/>
                <w:szCs w:val="24"/>
                <w:lang w:val="en-GB"/>
              </w:rPr>
              <w:fldChar w:fldCharType="separate"/>
            </w:r>
            <w:r w:rsidR="004561F9" w:rsidRPr="00FF699F">
              <w:rPr>
                <w:rFonts w:ascii="Arial" w:hAnsi="Arial" w:cs="Arial"/>
                <w:noProof/>
                <w:webHidden/>
                <w:sz w:val="24"/>
                <w:szCs w:val="24"/>
                <w:lang w:val="en-GB"/>
              </w:rPr>
              <w:t>15</w:t>
            </w:r>
            <w:r w:rsidR="00130739" w:rsidRPr="00FF699F">
              <w:rPr>
                <w:rFonts w:ascii="Arial" w:hAnsi="Arial" w:cs="Arial"/>
                <w:noProof/>
                <w:webHidden/>
                <w:sz w:val="24"/>
                <w:szCs w:val="24"/>
                <w:lang w:val="en-GB"/>
              </w:rPr>
              <w:fldChar w:fldCharType="end"/>
            </w:r>
          </w:hyperlink>
        </w:p>
        <w:p w14:paraId="2955036D" w14:textId="46D0455E" w:rsidR="008A6DA0" w:rsidRPr="00FF699F" w:rsidRDefault="00363E44" w:rsidP="004561F9">
          <w:pPr>
            <w:pStyle w:val="11"/>
            <w:tabs>
              <w:tab w:val="right" w:leader="dot" w:pos="9350"/>
            </w:tabs>
            <w:spacing w:line="480" w:lineRule="auto"/>
            <w:jc w:val="both"/>
            <w:rPr>
              <w:rFonts w:ascii="Arial" w:hAnsi="Arial" w:cs="Arial"/>
              <w:noProof/>
              <w:sz w:val="24"/>
              <w:szCs w:val="24"/>
              <w:lang w:val="en-GB"/>
            </w:rPr>
          </w:pPr>
          <w:r w:rsidRPr="00FF699F">
            <w:rPr>
              <w:rFonts w:ascii="Arial" w:hAnsi="Arial" w:cs="Arial"/>
              <w:sz w:val="24"/>
              <w:szCs w:val="24"/>
            </w:rPr>
            <w:t>7</w:t>
          </w:r>
          <w:r w:rsidR="003E46D2" w:rsidRPr="00FF699F">
            <w:rPr>
              <w:rFonts w:ascii="Arial" w:hAnsi="Arial" w:cs="Arial"/>
              <w:sz w:val="24"/>
              <w:szCs w:val="24"/>
            </w:rPr>
            <w:t xml:space="preserve">. </w:t>
          </w:r>
          <w:hyperlink w:anchor="_Toc97902614" w:history="1">
            <w:r w:rsidR="00130739" w:rsidRPr="00FF699F">
              <w:rPr>
                <w:rStyle w:val="af"/>
                <w:rFonts w:ascii="Arial" w:hAnsi="Arial" w:cs="Arial"/>
                <w:noProof/>
                <w:color w:val="auto"/>
                <w:sz w:val="24"/>
                <w:szCs w:val="24"/>
                <w:lang w:val="en-GB"/>
              </w:rPr>
              <w:t>Discussion of the findings</w:t>
            </w:r>
            <w:r w:rsidR="00130739" w:rsidRPr="00FF699F">
              <w:rPr>
                <w:rFonts w:ascii="Arial" w:hAnsi="Arial" w:cs="Arial"/>
                <w:noProof/>
                <w:webHidden/>
                <w:sz w:val="24"/>
                <w:szCs w:val="24"/>
                <w:lang w:val="en-GB"/>
              </w:rPr>
              <w:tab/>
            </w:r>
            <w:r w:rsidR="00130739" w:rsidRPr="00FF699F">
              <w:rPr>
                <w:rFonts w:ascii="Arial" w:hAnsi="Arial" w:cs="Arial"/>
                <w:noProof/>
                <w:webHidden/>
                <w:sz w:val="24"/>
                <w:szCs w:val="24"/>
                <w:lang w:val="en-GB"/>
              </w:rPr>
              <w:fldChar w:fldCharType="begin"/>
            </w:r>
            <w:r w:rsidR="00130739" w:rsidRPr="00FF699F">
              <w:rPr>
                <w:rFonts w:ascii="Arial" w:hAnsi="Arial" w:cs="Arial"/>
                <w:noProof/>
                <w:webHidden/>
                <w:sz w:val="24"/>
                <w:szCs w:val="24"/>
                <w:lang w:val="en-GB"/>
              </w:rPr>
              <w:instrText xml:space="preserve"> PAGEREF _Toc97902614 \h </w:instrText>
            </w:r>
            <w:r w:rsidR="00130739" w:rsidRPr="00FF699F">
              <w:rPr>
                <w:rFonts w:ascii="Arial" w:hAnsi="Arial" w:cs="Arial"/>
                <w:noProof/>
                <w:webHidden/>
                <w:sz w:val="24"/>
                <w:szCs w:val="24"/>
                <w:lang w:val="en-GB"/>
              </w:rPr>
            </w:r>
            <w:r w:rsidR="00130739" w:rsidRPr="00FF699F">
              <w:rPr>
                <w:rFonts w:ascii="Arial" w:hAnsi="Arial" w:cs="Arial"/>
                <w:noProof/>
                <w:webHidden/>
                <w:sz w:val="24"/>
                <w:szCs w:val="24"/>
                <w:lang w:val="en-GB"/>
              </w:rPr>
              <w:fldChar w:fldCharType="separate"/>
            </w:r>
            <w:r w:rsidR="004561F9" w:rsidRPr="00FF699F">
              <w:rPr>
                <w:rFonts w:ascii="Arial" w:hAnsi="Arial" w:cs="Arial"/>
                <w:noProof/>
                <w:webHidden/>
                <w:sz w:val="24"/>
                <w:szCs w:val="24"/>
                <w:lang w:val="en-GB"/>
              </w:rPr>
              <w:t>26</w:t>
            </w:r>
            <w:r w:rsidR="00130739" w:rsidRPr="00FF699F">
              <w:rPr>
                <w:rFonts w:ascii="Arial" w:hAnsi="Arial" w:cs="Arial"/>
                <w:noProof/>
                <w:webHidden/>
                <w:sz w:val="24"/>
                <w:szCs w:val="24"/>
                <w:lang w:val="en-GB"/>
              </w:rPr>
              <w:fldChar w:fldCharType="end"/>
            </w:r>
          </w:hyperlink>
        </w:p>
        <w:p w14:paraId="3D714790" w14:textId="490131B2" w:rsidR="008A6DA0" w:rsidRPr="00FF699F" w:rsidRDefault="00363E44" w:rsidP="004561F9">
          <w:pPr>
            <w:pStyle w:val="11"/>
            <w:tabs>
              <w:tab w:val="right" w:leader="dot" w:pos="9350"/>
            </w:tabs>
            <w:spacing w:line="480" w:lineRule="auto"/>
            <w:jc w:val="both"/>
            <w:rPr>
              <w:rFonts w:ascii="Arial" w:hAnsi="Arial" w:cs="Arial"/>
              <w:noProof/>
              <w:sz w:val="24"/>
              <w:szCs w:val="24"/>
              <w:lang w:val="en-GB"/>
            </w:rPr>
          </w:pPr>
          <w:r w:rsidRPr="00FF699F">
            <w:rPr>
              <w:rFonts w:ascii="Arial" w:hAnsi="Arial" w:cs="Arial"/>
              <w:sz w:val="24"/>
              <w:szCs w:val="24"/>
            </w:rPr>
            <w:t>8</w:t>
          </w:r>
          <w:r w:rsidR="003E46D2" w:rsidRPr="00FF699F">
            <w:rPr>
              <w:rFonts w:ascii="Arial" w:hAnsi="Arial" w:cs="Arial"/>
              <w:sz w:val="24"/>
              <w:szCs w:val="24"/>
            </w:rPr>
            <w:t xml:space="preserve">. </w:t>
          </w:r>
          <w:hyperlink w:anchor="_Toc97902615" w:history="1">
            <w:r w:rsidR="00130739" w:rsidRPr="00FF699F">
              <w:rPr>
                <w:rStyle w:val="af"/>
                <w:rFonts w:ascii="Arial" w:hAnsi="Arial" w:cs="Arial"/>
                <w:noProof/>
                <w:color w:val="auto"/>
                <w:sz w:val="24"/>
                <w:szCs w:val="24"/>
                <w:lang w:val="en-GB"/>
              </w:rPr>
              <w:t>Conclusion</w:t>
            </w:r>
            <w:r w:rsidR="00130739" w:rsidRPr="00FF699F">
              <w:rPr>
                <w:rFonts w:ascii="Arial" w:hAnsi="Arial" w:cs="Arial"/>
                <w:noProof/>
                <w:webHidden/>
                <w:sz w:val="24"/>
                <w:szCs w:val="24"/>
                <w:lang w:val="en-GB"/>
              </w:rPr>
              <w:tab/>
            </w:r>
            <w:r w:rsidR="00130739" w:rsidRPr="00FF699F">
              <w:rPr>
                <w:rFonts w:ascii="Arial" w:hAnsi="Arial" w:cs="Arial"/>
                <w:noProof/>
                <w:webHidden/>
                <w:sz w:val="24"/>
                <w:szCs w:val="24"/>
                <w:lang w:val="en-GB"/>
              </w:rPr>
              <w:fldChar w:fldCharType="begin"/>
            </w:r>
            <w:r w:rsidR="00130739" w:rsidRPr="00FF699F">
              <w:rPr>
                <w:rFonts w:ascii="Arial" w:hAnsi="Arial" w:cs="Arial"/>
                <w:noProof/>
                <w:webHidden/>
                <w:sz w:val="24"/>
                <w:szCs w:val="24"/>
                <w:lang w:val="en-GB"/>
              </w:rPr>
              <w:instrText xml:space="preserve"> PAGEREF _Toc97902615 \h </w:instrText>
            </w:r>
            <w:r w:rsidR="00130739" w:rsidRPr="00FF699F">
              <w:rPr>
                <w:rFonts w:ascii="Arial" w:hAnsi="Arial" w:cs="Arial"/>
                <w:noProof/>
                <w:webHidden/>
                <w:sz w:val="24"/>
                <w:szCs w:val="24"/>
                <w:lang w:val="en-GB"/>
              </w:rPr>
            </w:r>
            <w:r w:rsidR="00130739" w:rsidRPr="00FF699F">
              <w:rPr>
                <w:rFonts w:ascii="Arial" w:hAnsi="Arial" w:cs="Arial"/>
                <w:noProof/>
                <w:webHidden/>
                <w:sz w:val="24"/>
                <w:szCs w:val="24"/>
                <w:lang w:val="en-GB"/>
              </w:rPr>
              <w:fldChar w:fldCharType="separate"/>
            </w:r>
            <w:r w:rsidR="004561F9" w:rsidRPr="00FF699F">
              <w:rPr>
                <w:rFonts w:ascii="Arial" w:hAnsi="Arial" w:cs="Arial"/>
                <w:noProof/>
                <w:webHidden/>
                <w:sz w:val="24"/>
                <w:szCs w:val="24"/>
                <w:lang w:val="en-GB"/>
              </w:rPr>
              <w:t>28</w:t>
            </w:r>
            <w:r w:rsidR="00130739" w:rsidRPr="00FF699F">
              <w:rPr>
                <w:rFonts w:ascii="Arial" w:hAnsi="Arial" w:cs="Arial"/>
                <w:noProof/>
                <w:webHidden/>
                <w:sz w:val="24"/>
                <w:szCs w:val="24"/>
                <w:lang w:val="en-GB"/>
              </w:rPr>
              <w:fldChar w:fldCharType="end"/>
            </w:r>
          </w:hyperlink>
        </w:p>
        <w:p w14:paraId="3DD3266B" w14:textId="3E89DF5A" w:rsidR="008A6DA0" w:rsidRPr="00FF699F" w:rsidRDefault="0061280D" w:rsidP="004561F9">
          <w:pPr>
            <w:pStyle w:val="11"/>
            <w:tabs>
              <w:tab w:val="right" w:leader="dot" w:pos="9350"/>
            </w:tabs>
            <w:spacing w:line="480" w:lineRule="auto"/>
            <w:jc w:val="both"/>
            <w:rPr>
              <w:rFonts w:ascii="Arial" w:hAnsi="Arial" w:cs="Arial"/>
              <w:noProof/>
              <w:sz w:val="24"/>
              <w:szCs w:val="24"/>
              <w:lang w:val="en-GB"/>
            </w:rPr>
          </w:pPr>
          <w:hyperlink w:anchor="_Toc97902616" w:history="1">
            <w:r w:rsidR="00130739" w:rsidRPr="00FF699F">
              <w:rPr>
                <w:rStyle w:val="af"/>
                <w:rFonts w:ascii="Arial" w:hAnsi="Arial" w:cs="Arial"/>
                <w:noProof/>
                <w:color w:val="auto"/>
                <w:sz w:val="24"/>
                <w:szCs w:val="24"/>
                <w:lang w:val="en-GB"/>
              </w:rPr>
              <w:t>Recommendations</w:t>
            </w:r>
            <w:r w:rsidR="00130739" w:rsidRPr="00FF699F">
              <w:rPr>
                <w:rFonts w:ascii="Arial" w:hAnsi="Arial" w:cs="Arial"/>
                <w:noProof/>
                <w:webHidden/>
                <w:sz w:val="24"/>
                <w:szCs w:val="24"/>
                <w:lang w:val="en-GB"/>
              </w:rPr>
              <w:tab/>
            </w:r>
            <w:r w:rsidR="00130739" w:rsidRPr="00FF699F">
              <w:rPr>
                <w:rFonts w:ascii="Arial" w:hAnsi="Arial" w:cs="Arial"/>
                <w:noProof/>
                <w:webHidden/>
                <w:sz w:val="24"/>
                <w:szCs w:val="24"/>
                <w:lang w:val="en-GB"/>
              </w:rPr>
              <w:fldChar w:fldCharType="begin"/>
            </w:r>
            <w:r w:rsidR="00130739" w:rsidRPr="00FF699F">
              <w:rPr>
                <w:rFonts w:ascii="Arial" w:hAnsi="Arial" w:cs="Arial"/>
                <w:noProof/>
                <w:webHidden/>
                <w:sz w:val="24"/>
                <w:szCs w:val="24"/>
                <w:lang w:val="en-GB"/>
              </w:rPr>
              <w:instrText xml:space="preserve"> PAGEREF _Toc97902616 \h </w:instrText>
            </w:r>
            <w:r w:rsidR="00130739" w:rsidRPr="00FF699F">
              <w:rPr>
                <w:rFonts w:ascii="Arial" w:hAnsi="Arial" w:cs="Arial"/>
                <w:noProof/>
                <w:webHidden/>
                <w:sz w:val="24"/>
                <w:szCs w:val="24"/>
                <w:lang w:val="en-GB"/>
              </w:rPr>
            </w:r>
            <w:r w:rsidR="00130739" w:rsidRPr="00FF699F">
              <w:rPr>
                <w:rFonts w:ascii="Arial" w:hAnsi="Arial" w:cs="Arial"/>
                <w:noProof/>
                <w:webHidden/>
                <w:sz w:val="24"/>
                <w:szCs w:val="24"/>
                <w:lang w:val="en-GB"/>
              </w:rPr>
              <w:fldChar w:fldCharType="separate"/>
            </w:r>
            <w:r w:rsidR="004561F9" w:rsidRPr="00FF699F">
              <w:rPr>
                <w:rFonts w:ascii="Arial" w:hAnsi="Arial" w:cs="Arial"/>
                <w:noProof/>
                <w:webHidden/>
                <w:sz w:val="24"/>
                <w:szCs w:val="24"/>
                <w:lang w:val="en-GB"/>
              </w:rPr>
              <w:t>28</w:t>
            </w:r>
            <w:r w:rsidR="00130739" w:rsidRPr="00FF699F">
              <w:rPr>
                <w:rFonts w:ascii="Arial" w:hAnsi="Arial" w:cs="Arial"/>
                <w:noProof/>
                <w:webHidden/>
                <w:sz w:val="24"/>
                <w:szCs w:val="24"/>
                <w:lang w:val="en-GB"/>
              </w:rPr>
              <w:fldChar w:fldCharType="end"/>
            </w:r>
          </w:hyperlink>
        </w:p>
        <w:p w14:paraId="6875BF2B" w14:textId="41DDE038" w:rsidR="008A6DA0" w:rsidRPr="00FF699F" w:rsidRDefault="0061280D" w:rsidP="004561F9">
          <w:pPr>
            <w:pStyle w:val="11"/>
            <w:tabs>
              <w:tab w:val="right" w:leader="dot" w:pos="9350"/>
            </w:tabs>
            <w:spacing w:line="480" w:lineRule="auto"/>
            <w:jc w:val="both"/>
            <w:rPr>
              <w:rFonts w:ascii="Arial" w:hAnsi="Arial" w:cs="Arial"/>
              <w:noProof/>
              <w:sz w:val="24"/>
              <w:szCs w:val="24"/>
              <w:lang w:val="en-GB"/>
            </w:rPr>
          </w:pPr>
          <w:hyperlink w:anchor="_Toc97902617" w:history="1">
            <w:r w:rsidR="00130739" w:rsidRPr="00FF699F">
              <w:rPr>
                <w:rStyle w:val="af"/>
                <w:rFonts w:ascii="Arial" w:hAnsi="Arial" w:cs="Arial"/>
                <w:noProof/>
                <w:color w:val="auto"/>
                <w:sz w:val="24"/>
                <w:szCs w:val="24"/>
                <w:lang w:val="en-GB"/>
              </w:rPr>
              <w:t>References</w:t>
            </w:r>
            <w:r w:rsidR="00130739" w:rsidRPr="00FF699F">
              <w:rPr>
                <w:rFonts w:ascii="Arial" w:hAnsi="Arial" w:cs="Arial"/>
                <w:noProof/>
                <w:webHidden/>
                <w:sz w:val="24"/>
                <w:szCs w:val="24"/>
                <w:lang w:val="en-GB"/>
              </w:rPr>
              <w:tab/>
            </w:r>
            <w:r w:rsidR="00130739" w:rsidRPr="00FF699F">
              <w:rPr>
                <w:rFonts w:ascii="Arial" w:hAnsi="Arial" w:cs="Arial"/>
                <w:noProof/>
                <w:webHidden/>
                <w:sz w:val="24"/>
                <w:szCs w:val="24"/>
                <w:lang w:val="en-GB"/>
              </w:rPr>
              <w:fldChar w:fldCharType="begin"/>
            </w:r>
            <w:r w:rsidR="00130739" w:rsidRPr="00FF699F">
              <w:rPr>
                <w:rFonts w:ascii="Arial" w:hAnsi="Arial" w:cs="Arial"/>
                <w:noProof/>
                <w:webHidden/>
                <w:sz w:val="24"/>
                <w:szCs w:val="24"/>
                <w:lang w:val="en-GB"/>
              </w:rPr>
              <w:instrText xml:space="preserve"> PAGEREF _Toc97902617 \h </w:instrText>
            </w:r>
            <w:r w:rsidR="00130739" w:rsidRPr="00FF699F">
              <w:rPr>
                <w:rFonts w:ascii="Arial" w:hAnsi="Arial" w:cs="Arial"/>
                <w:noProof/>
                <w:webHidden/>
                <w:sz w:val="24"/>
                <w:szCs w:val="24"/>
                <w:lang w:val="en-GB"/>
              </w:rPr>
            </w:r>
            <w:r w:rsidR="00130739" w:rsidRPr="00FF699F">
              <w:rPr>
                <w:rFonts w:ascii="Arial" w:hAnsi="Arial" w:cs="Arial"/>
                <w:noProof/>
                <w:webHidden/>
                <w:sz w:val="24"/>
                <w:szCs w:val="24"/>
                <w:lang w:val="en-GB"/>
              </w:rPr>
              <w:fldChar w:fldCharType="separate"/>
            </w:r>
            <w:r w:rsidR="004561F9" w:rsidRPr="00FF699F">
              <w:rPr>
                <w:rFonts w:ascii="Arial" w:hAnsi="Arial" w:cs="Arial"/>
                <w:noProof/>
                <w:webHidden/>
                <w:sz w:val="24"/>
                <w:szCs w:val="24"/>
                <w:lang w:val="en-GB"/>
              </w:rPr>
              <w:t>30</w:t>
            </w:r>
            <w:r w:rsidR="00130739" w:rsidRPr="00FF699F">
              <w:rPr>
                <w:rFonts w:ascii="Arial" w:hAnsi="Arial" w:cs="Arial"/>
                <w:noProof/>
                <w:webHidden/>
                <w:sz w:val="24"/>
                <w:szCs w:val="24"/>
                <w:lang w:val="en-GB"/>
              </w:rPr>
              <w:fldChar w:fldCharType="end"/>
            </w:r>
          </w:hyperlink>
        </w:p>
        <w:p w14:paraId="0833CED5" w14:textId="3FBA86B3" w:rsidR="008A6DA0" w:rsidRPr="00FF699F" w:rsidRDefault="0061280D" w:rsidP="004561F9">
          <w:pPr>
            <w:pStyle w:val="11"/>
            <w:tabs>
              <w:tab w:val="right" w:leader="dot" w:pos="9350"/>
            </w:tabs>
            <w:spacing w:line="480" w:lineRule="auto"/>
            <w:jc w:val="both"/>
            <w:rPr>
              <w:rFonts w:ascii="Arial" w:hAnsi="Arial" w:cs="Arial"/>
              <w:noProof/>
              <w:sz w:val="24"/>
              <w:szCs w:val="24"/>
              <w:lang w:val="en-GB"/>
            </w:rPr>
          </w:pPr>
          <w:hyperlink w:anchor="_Toc97902618" w:history="1">
            <w:r w:rsidR="00130739" w:rsidRPr="00FF699F">
              <w:rPr>
                <w:rStyle w:val="af"/>
                <w:rFonts w:ascii="Arial" w:hAnsi="Arial" w:cs="Arial"/>
                <w:noProof/>
                <w:color w:val="auto"/>
                <w:sz w:val="24"/>
                <w:szCs w:val="24"/>
                <w:lang w:val="en-GB"/>
              </w:rPr>
              <w:t>Appendices</w:t>
            </w:r>
            <w:r w:rsidR="00130739" w:rsidRPr="00FF699F">
              <w:rPr>
                <w:rFonts w:ascii="Arial" w:hAnsi="Arial" w:cs="Arial"/>
                <w:noProof/>
                <w:webHidden/>
                <w:sz w:val="24"/>
                <w:szCs w:val="24"/>
                <w:lang w:val="en-GB"/>
              </w:rPr>
              <w:tab/>
            </w:r>
            <w:r w:rsidR="00130739" w:rsidRPr="00FF699F">
              <w:rPr>
                <w:rFonts w:ascii="Arial" w:hAnsi="Arial" w:cs="Arial"/>
                <w:noProof/>
                <w:webHidden/>
                <w:sz w:val="24"/>
                <w:szCs w:val="24"/>
                <w:lang w:val="en-GB"/>
              </w:rPr>
              <w:fldChar w:fldCharType="begin"/>
            </w:r>
            <w:r w:rsidR="00130739" w:rsidRPr="00FF699F">
              <w:rPr>
                <w:rFonts w:ascii="Arial" w:hAnsi="Arial" w:cs="Arial"/>
                <w:noProof/>
                <w:webHidden/>
                <w:sz w:val="24"/>
                <w:szCs w:val="24"/>
                <w:lang w:val="en-GB"/>
              </w:rPr>
              <w:instrText xml:space="preserve"> PAGEREF _Toc97902618 \h </w:instrText>
            </w:r>
            <w:r w:rsidR="00130739" w:rsidRPr="00FF699F">
              <w:rPr>
                <w:rFonts w:ascii="Arial" w:hAnsi="Arial" w:cs="Arial"/>
                <w:noProof/>
                <w:webHidden/>
                <w:sz w:val="24"/>
                <w:szCs w:val="24"/>
                <w:lang w:val="en-GB"/>
              </w:rPr>
            </w:r>
            <w:r w:rsidR="00130739" w:rsidRPr="00FF699F">
              <w:rPr>
                <w:rFonts w:ascii="Arial" w:hAnsi="Arial" w:cs="Arial"/>
                <w:noProof/>
                <w:webHidden/>
                <w:sz w:val="24"/>
                <w:szCs w:val="24"/>
                <w:lang w:val="en-GB"/>
              </w:rPr>
              <w:fldChar w:fldCharType="separate"/>
            </w:r>
            <w:r w:rsidR="004561F9" w:rsidRPr="00FF699F">
              <w:rPr>
                <w:rFonts w:ascii="Arial" w:hAnsi="Arial" w:cs="Arial"/>
                <w:noProof/>
                <w:webHidden/>
                <w:sz w:val="24"/>
                <w:szCs w:val="24"/>
                <w:lang w:val="en-GB"/>
              </w:rPr>
              <w:t>34</w:t>
            </w:r>
            <w:r w:rsidR="00130739" w:rsidRPr="00FF699F">
              <w:rPr>
                <w:rFonts w:ascii="Arial" w:hAnsi="Arial" w:cs="Arial"/>
                <w:noProof/>
                <w:webHidden/>
                <w:sz w:val="24"/>
                <w:szCs w:val="24"/>
                <w:lang w:val="en-GB"/>
              </w:rPr>
              <w:fldChar w:fldCharType="end"/>
            </w:r>
          </w:hyperlink>
        </w:p>
        <w:p w14:paraId="46927EAC" w14:textId="77777777" w:rsidR="008A6DA0" w:rsidRPr="00FF699F" w:rsidRDefault="00130739" w:rsidP="004561F9">
          <w:pPr>
            <w:spacing w:line="480" w:lineRule="auto"/>
            <w:jc w:val="both"/>
            <w:rPr>
              <w:rFonts w:ascii="Arial" w:hAnsi="Arial" w:cs="Arial"/>
              <w:sz w:val="24"/>
              <w:szCs w:val="24"/>
              <w:lang w:val="en-GB"/>
            </w:rPr>
          </w:pPr>
          <w:r w:rsidRPr="00FF699F">
            <w:rPr>
              <w:rFonts w:ascii="Arial" w:hAnsi="Arial" w:cs="Arial"/>
              <w:sz w:val="24"/>
              <w:szCs w:val="24"/>
              <w:lang w:val="en-GB"/>
            </w:rPr>
            <w:fldChar w:fldCharType="end"/>
          </w:r>
        </w:p>
      </w:sdtContent>
    </w:sdt>
    <w:p w14:paraId="7D125649" w14:textId="77777777" w:rsidR="00072CA6" w:rsidRPr="00FF699F" w:rsidRDefault="00072CA6" w:rsidP="004561F9">
      <w:pPr>
        <w:pStyle w:val="a5"/>
        <w:spacing w:before="230" w:line="480" w:lineRule="auto"/>
        <w:ind w:right="4"/>
        <w:jc w:val="both"/>
        <w:rPr>
          <w:rFonts w:ascii="Arial" w:hAnsi="Arial" w:cs="Arial"/>
          <w:lang w:val="en-GB"/>
        </w:rPr>
      </w:pPr>
    </w:p>
    <w:p w14:paraId="43852B80" w14:textId="77777777" w:rsidR="008A6DA0" w:rsidRPr="00FF699F" w:rsidRDefault="008A6DA0" w:rsidP="004561F9">
      <w:pPr>
        <w:pStyle w:val="a5"/>
        <w:spacing w:before="230" w:line="480" w:lineRule="auto"/>
        <w:ind w:right="4"/>
        <w:jc w:val="both"/>
        <w:rPr>
          <w:rFonts w:ascii="Arial" w:hAnsi="Arial" w:cs="Arial"/>
          <w:lang w:val="en-GB"/>
        </w:rPr>
      </w:pPr>
    </w:p>
    <w:p w14:paraId="09B820CC" w14:textId="77777777" w:rsidR="004561F9" w:rsidRPr="00FF699F" w:rsidRDefault="004561F9" w:rsidP="004561F9">
      <w:pPr>
        <w:spacing w:line="480" w:lineRule="auto"/>
        <w:rPr>
          <w:rFonts w:ascii="Arial" w:hAnsi="Arial" w:cs="Arial"/>
          <w:sz w:val="24"/>
          <w:szCs w:val="24"/>
          <w:lang w:val="en-GB"/>
        </w:rPr>
      </w:pPr>
      <w:bookmarkStart w:id="1" w:name="_Toc97902607"/>
    </w:p>
    <w:p w14:paraId="5F260DE3" w14:textId="0C323E99" w:rsidR="003C5F9D" w:rsidRPr="00FF699F" w:rsidRDefault="00130739" w:rsidP="003E46D2">
      <w:pPr>
        <w:pStyle w:val="1"/>
        <w:numPr>
          <w:ilvl w:val="0"/>
          <w:numId w:val="8"/>
        </w:numPr>
        <w:spacing w:line="480" w:lineRule="auto"/>
        <w:rPr>
          <w:rFonts w:ascii="Arial" w:hAnsi="Arial" w:cs="Arial"/>
          <w:color w:val="auto"/>
          <w:sz w:val="24"/>
          <w:szCs w:val="24"/>
          <w:lang w:val="en-GB"/>
        </w:rPr>
      </w:pPr>
      <w:r w:rsidRPr="00FF699F">
        <w:rPr>
          <w:rFonts w:ascii="Arial" w:hAnsi="Arial" w:cs="Arial"/>
          <w:color w:val="auto"/>
          <w:sz w:val="24"/>
          <w:szCs w:val="24"/>
          <w:lang w:val="en-GB"/>
        </w:rPr>
        <w:t>Introd</w:t>
      </w:r>
      <w:r w:rsidR="004561F9" w:rsidRPr="00FF699F">
        <w:rPr>
          <w:rFonts w:ascii="Arial" w:hAnsi="Arial" w:cs="Arial"/>
          <w:color w:val="auto"/>
          <w:sz w:val="24"/>
          <w:szCs w:val="24"/>
          <w:lang w:val="en-GB"/>
        </w:rPr>
        <w:t>u</w:t>
      </w:r>
      <w:r w:rsidRPr="00FF699F">
        <w:rPr>
          <w:rFonts w:ascii="Arial" w:hAnsi="Arial" w:cs="Arial"/>
          <w:color w:val="auto"/>
          <w:sz w:val="24"/>
          <w:szCs w:val="24"/>
          <w:lang w:val="en-GB"/>
        </w:rPr>
        <w:t>ction</w:t>
      </w:r>
      <w:bookmarkEnd w:id="1"/>
      <w:r w:rsidR="003E46D2" w:rsidRPr="00FF699F">
        <w:rPr>
          <w:rFonts w:ascii="Arial" w:hAnsi="Arial" w:cs="Arial"/>
          <w:color w:val="auto"/>
          <w:sz w:val="24"/>
          <w:szCs w:val="24"/>
          <w:lang w:val="bg-BG"/>
        </w:rPr>
        <w:t xml:space="preserve"> </w:t>
      </w:r>
      <w:r w:rsidR="003E46D2" w:rsidRPr="00FF699F">
        <w:rPr>
          <w:rFonts w:ascii="Arial" w:hAnsi="Arial" w:cs="Arial"/>
          <w:color w:val="auto"/>
          <w:sz w:val="24"/>
          <w:szCs w:val="24"/>
          <w:lang w:val="en-GB"/>
        </w:rPr>
        <w:t>and background of the study</w:t>
      </w:r>
    </w:p>
    <w:p w14:paraId="71AE846F" w14:textId="76BF073D" w:rsidR="003C5F9D" w:rsidRPr="00FF699F" w:rsidRDefault="003E46D2" w:rsidP="003E46D2">
      <w:pPr>
        <w:spacing w:line="480" w:lineRule="auto"/>
        <w:jc w:val="both"/>
        <w:rPr>
          <w:rFonts w:ascii="Arial" w:hAnsi="Arial" w:cs="Arial"/>
          <w:sz w:val="24"/>
          <w:szCs w:val="24"/>
          <w:lang w:val="en-GB"/>
        </w:rPr>
      </w:pPr>
      <w:r w:rsidRPr="00FF699F">
        <w:rPr>
          <w:rFonts w:ascii="Arial" w:hAnsi="Arial" w:cs="Arial"/>
          <w:sz w:val="24"/>
          <w:szCs w:val="24"/>
          <w:lang w:val="en-GB"/>
        </w:rPr>
        <w:t xml:space="preserve">   </w:t>
      </w:r>
      <w:r w:rsidR="00130739" w:rsidRPr="00FF699F">
        <w:rPr>
          <w:rFonts w:ascii="Arial" w:hAnsi="Arial" w:cs="Arial"/>
          <w:sz w:val="24"/>
          <w:szCs w:val="24"/>
          <w:lang w:val="en-GB"/>
        </w:rPr>
        <w:t xml:space="preserve">Technology is one of the external forces that has changed the world in unexpected ways. According to </w:t>
      </w:r>
      <w:proofErr w:type="spellStart"/>
      <w:r w:rsidR="00130739" w:rsidRPr="00FF699F">
        <w:rPr>
          <w:rFonts w:ascii="Arial" w:hAnsi="Arial" w:cs="Arial"/>
          <w:sz w:val="24"/>
          <w:szCs w:val="24"/>
          <w:shd w:val="clear" w:color="auto" w:fill="FFFFFF"/>
          <w:lang w:val="en-GB"/>
        </w:rPr>
        <w:t>Durowoju</w:t>
      </w:r>
      <w:proofErr w:type="spellEnd"/>
      <w:r w:rsidR="00130739" w:rsidRPr="00FF699F">
        <w:rPr>
          <w:rFonts w:ascii="Arial" w:hAnsi="Arial" w:cs="Arial"/>
          <w:sz w:val="24"/>
          <w:szCs w:val="24"/>
          <w:shd w:val="clear" w:color="auto" w:fill="FFFFFF"/>
          <w:lang w:val="en-GB"/>
        </w:rPr>
        <w:t xml:space="preserve"> (2017</w:t>
      </w:r>
      <w:r w:rsidR="00130739" w:rsidRPr="00FF699F">
        <w:rPr>
          <w:rFonts w:ascii="Arial" w:hAnsi="Arial" w:cs="Arial"/>
          <w:sz w:val="24"/>
          <w:szCs w:val="24"/>
          <w:lang w:val="en-GB"/>
        </w:rPr>
        <w:t xml:space="preserve">), technology has indeed brought about plenty of good </w:t>
      </w:r>
      <w:r w:rsidR="00130739" w:rsidRPr="00FF699F">
        <w:rPr>
          <w:rFonts w:ascii="Arial" w:hAnsi="Arial" w:cs="Arial"/>
          <w:sz w:val="24"/>
          <w:szCs w:val="24"/>
          <w:lang w:val="en-GB"/>
        </w:rPr>
        <w:lastRenderedPageBreak/>
        <w:t xml:space="preserve">things that the world would have certainly done without were it not for technology. In the business world, technology has revolutionised how businesses execute their operations with small businesses benefiting the most. </w:t>
      </w:r>
      <w:proofErr w:type="spellStart"/>
      <w:r w:rsidR="00130739" w:rsidRPr="00FF699F">
        <w:rPr>
          <w:rFonts w:ascii="Arial" w:hAnsi="Arial" w:cs="Arial"/>
          <w:sz w:val="24"/>
          <w:szCs w:val="24"/>
          <w:shd w:val="clear" w:color="auto" w:fill="FFFFFF"/>
          <w:lang w:val="en-GB"/>
        </w:rPr>
        <w:t>AlBar</w:t>
      </w:r>
      <w:proofErr w:type="spellEnd"/>
      <w:r w:rsidR="00130739" w:rsidRPr="00FF699F">
        <w:rPr>
          <w:rFonts w:ascii="Arial" w:hAnsi="Arial" w:cs="Arial"/>
          <w:sz w:val="24"/>
          <w:szCs w:val="24"/>
          <w:shd w:val="clear" w:color="auto" w:fill="FFFFFF"/>
          <w:lang w:val="en-GB"/>
        </w:rPr>
        <w:t xml:space="preserve"> and Hoque (2019</w:t>
      </w:r>
      <w:r w:rsidR="00130739" w:rsidRPr="00FF699F">
        <w:rPr>
          <w:rFonts w:ascii="Arial" w:hAnsi="Arial" w:cs="Arial"/>
          <w:sz w:val="24"/>
          <w:szCs w:val="24"/>
          <w:lang w:val="en-GB"/>
        </w:rPr>
        <w:t xml:space="preserve">) postulate that the </w:t>
      </w:r>
      <w:r w:rsidR="009A4652" w:rsidRPr="00FF699F">
        <w:rPr>
          <w:rFonts w:ascii="Arial" w:hAnsi="Arial" w:cs="Arial"/>
          <w:sz w:val="24"/>
          <w:szCs w:val="24"/>
          <w:lang w:val="en-GB"/>
        </w:rPr>
        <w:t>continuous</w:t>
      </w:r>
      <w:r w:rsidR="00130739" w:rsidRPr="00FF699F">
        <w:rPr>
          <w:rFonts w:ascii="Arial" w:hAnsi="Arial" w:cs="Arial"/>
          <w:sz w:val="24"/>
          <w:szCs w:val="24"/>
          <w:lang w:val="en-GB"/>
        </w:rPr>
        <w:t xml:space="preserve"> increase in technological advancements has </w:t>
      </w:r>
      <w:r w:rsidR="009A4652" w:rsidRPr="00FF699F">
        <w:rPr>
          <w:rFonts w:ascii="Arial" w:hAnsi="Arial" w:cs="Arial"/>
          <w:sz w:val="24"/>
          <w:szCs w:val="24"/>
          <w:lang w:val="en-GB"/>
        </w:rPr>
        <w:t>levelled</w:t>
      </w:r>
      <w:r w:rsidR="00130739" w:rsidRPr="00FF699F">
        <w:rPr>
          <w:rFonts w:ascii="Arial" w:hAnsi="Arial" w:cs="Arial"/>
          <w:sz w:val="24"/>
          <w:szCs w:val="24"/>
          <w:lang w:val="en-GB"/>
        </w:rPr>
        <w:t xml:space="preserve"> up the playing field something that has enabled small and medium enterprises to operate in the same market as large organisations. </w:t>
      </w:r>
      <w:proofErr w:type="spellStart"/>
      <w:r w:rsidR="00130739" w:rsidRPr="00FF699F">
        <w:rPr>
          <w:rFonts w:ascii="Arial" w:hAnsi="Arial" w:cs="Arial"/>
          <w:sz w:val="24"/>
          <w:szCs w:val="24"/>
          <w:shd w:val="clear" w:color="auto" w:fill="FFFFFF"/>
          <w:lang w:val="en-GB"/>
        </w:rPr>
        <w:t>Khalique</w:t>
      </w:r>
      <w:proofErr w:type="spellEnd"/>
      <w:r w:rsidR="00130739" w:rsidRPr="00FF699F">
        <w:rPr>
          <w:rFonts w:ascii="Arial" w:hAnsi="Arial" w:cs="Arial"/>
          <w:sz w:val="24"/>
          <w:szCs w:val="24"/>
          <w:lang w:val="en-GB"/>
        </w:rPr>
        <w:t xml:space="preserve"> et al. (2015) support this by arguing that SMEs have embraced an array of technology in their operations to develop competitive advantages. This research aims to examine the impacts of technology on SMEs with a special focus on hairdressers in the United Kingdom.</w:t>
      </w:r>
    </w:p>
    <w:p w14:paraId="4F1B8657" w14:textId="4F3303DF" w:rsidR="003C5F9D" w:rsidRPr="00FF699F" w:rsidRDefault="003E46D2" w:rsidP="004561F9">
      <w:pPr>
        <w:spacing w:line="480" w:lineRule="auto"/>
        <w:jc w:val="both"/>
        <w:rPr>
          <w:rFonts w:ascii="Arial" w:hAnsi="Arial" w:cs="Arial"/>
          <w:sz w:val="24"/>
          <w:szCs w:val="24"/>
          <w:lang w:val="en-GB"/>
        </w:rPr>
      </w:pPr>
      <w:r w:rsidRPr="00FF699F">
        <w:rPr>
          <w:rFonts w:ascii="Arial" w:hAnsi="Arial" w:cs="Arial"/>
          <w:sz w:val="24"/>
          <w:szCs w:val="24"/>
          <w:lang w:val="en-GB"/>
        </w:rPr>
        <w:t xml:space="preserve">   </w:t>
      </w:r>
      <w:r w:rsidR="00130739" w:rsidRPr="00FF699F">
        <w:rPr>
          <w:rFonts w:ascii="Arial" w:hAnsi="Arial" w:cs="Arial"/>
          <w:sz w:val="24"/>
          <w:szCs w:val="24"/>
          <w:lang w:val="en-GB"/>
        </w:rPr>
        <w:t xml:space="preserve">SMEs play a vital role in the economies of both developed and developing economies across the world. In the UK, SMEs contribute immensely to the wellbeing of the country's economy in various ways including contributing to the GDP and creation of employment. According to the Office of National Statistics, there are 5.5million small businesses in the UK translating to 92.2% of the total business as of 2021. Notably, 99.9% (5.6 million businesses) of the business population in the UK is accounted for by the SMEs. In terms of employment, SMEs in the UK account for three-fifths with more than half of the private sector turnover. The data from the Office of the National Statistics further indicate that the total employment from SMEs was approximately 16.3 million (61%) with a turnover of 2.3 trillion as of the start of 2021. With this, it is no doubt that SMEs are a focal point of an economy's progression, especially in the modern environment. </w:t>
      </w:r>
    </w:p>
    <w:p w14:paraId="6DFDA6B9" w14:textId="77777777" w:rsidR="003C5F9D" w:rsidRPr="00FF699F" w:rsidRDefault="00130739" w:rsidP="004561F9">
      <w:pPr>
        <w:spacing w:line="480" w:lineRule="auto"/>
        <w:jc w:val="both"/>
        <w:rPr>
          <w:rFonts w:ascii="Arial" w:hAnsi="Arial" w:cs="Arial"/>
          <w:sz w:val="24"/>
          <w:szCs w:val="24"/>
          <w:lang w:val="en-GB"/>
        </w:rPr>
      </w:pPr>
      <w:r w:rsidRPr="00FF699F">
        <w:rPr>
          <w:rFonts w:ascii="Arial" w:hAnsi="Arial" w:cs="Arial"/>
          <w:sz w:val="24"/>
          <w:szCs w:val="24"/>
          <w:lang w:val="en-GB"/>
        </w:rPr>
        <w:t xml:space="preserve">With regards to technology, </w:t>
      </w:r>
      <w:proofErr w:type="spellStart"/>
      <w:r w:rsidRPr="00FF699F">
        <w:rPr>
          <w:rFonts w:ascii="Arial" w:hAnsi="Arial" w:cs="Arial"/>
          <w:sz w:val="24"/>
          <w:szCs w:val="24"/>
          <w:shd w:val="clear" w:color="auto" w:fill="FFFFFF"/>
          <w:lang w:val="en-GB"/>
        </w:rPr>
        <w:t>Durowoju</w:t>
      </w:r>
      <w:proofErr w:type="spellEnd"/>
      <w:r w:rsidRPr="00FF699F">
        <w:rPr>
          <w:rFonts w:ascii="Arial" w:hAnsi="Arial" w:cs="Arial"/>
          <w:sz w:val="24"/>
          <w:szCs w:val="24"/>
          <w:shd w:val="clear" w:color="auto" w:fill="FFFFFF"/>
          <w:lang w:val="en-GB"/>
        </w:rPr>
        <w:t xml:space="preserve"> (2017)</w:t>
      </w:r>
      <w:r w:rsidRPr="00FF699F">
        <w:rPr>
          <w:rFonts w:ascii="Arial" w:hAnsi="Arial" w:cs="Arial"/>
          <w:sz w:val="24"/>
          <w:szCs w:val="24"/>
          <w:lang w:val="en-GB"/>
        </w:rPr>
        <w:t xml:space="preserve"> postulates that SMEs are among the enterprises that have invested heavily in technology. This can be attributed to the huge benefits that come along with investing in technology. According to </w:t>
      </w:r>
      <w:r w:rsidRPr="00FF699F">
        <w:rPr>
          <w:rFonts w:ascii="Arial" w:hAnsi="Arial" w:cs="Arial"/>
          <w:sz w:val="24"/>
          <w:szCs w:val="24"/>
          <w:shd w:val="clear" w:color="auto" w:fill="FFFFFF"/>
          <w:lang w:val="en-GB"/>
        </w:rPr>
        <w:t xml:space="preserve">Kumar and </w:t>
      </w:r>
      <w:proofErr w:type="spellStart"/>
      <w:r w:rsidRPr="00FF699F">
        <w:rPr>
          <w:rFonts w:ascii="Arial" w:hAnsi="Arial" w:cs="Arial"/>
          <w:sz w:val="24"/>
          <w:szCs w:val="24"/>
          <w:shd w:val="clear" w:color="auto" w:fill="FFFFFF"/>
          <w:lang w:val="en-GB"/>
        </w:rPr>
        <w:t>Ayedee</w:t>
      </w:r>
      <w:proofErr w:type="spellEnd"/>
      <w:r w:rsidRPr="00FF699F">
        <w:rPr>
          <w:rFonts w:ascii="Arial" w:hAnsi="Arial" w:cs="Arial"/>
          <w:sz w:val="24"/>
          <w:szCs w:val="24"/>
          <w:shd w:val="clear" w:color="auto" w:fill="FFFFFF"/>
          <w:lang w:val="en-GB"/>
        </w:rPr>
        <w:t xml:space="preserve"> </w:t>
      </w:r>
      <w:r w:rsidRPr="00FF699F">
        <w:rPr>
          <w:rFonts w:ascii="Arial" w:hAnsi="Arial" w:cs="Arial"/>
          <w:sz w:val="24"/>
          <w:szCs w:val="24"/>
          <w:shd w:val="clear" w:color="auto" w:fill="FFFFFF"/>
          <w:lang w:val="en-GB"/>
        </w:rPr>
        <w:lastRenderedPageBreak/>
        <w:t>(2021</w:t>
      </w:r>
      <w:r w:rsidRPr="00FF699F">
        <w:rPr>
          <w:rFonts w:ascii="Arial" w:hAnsi="Arial" w:cs="Arial"/>
          <w:sz w:val="24"/>
          <w:szCs w:val="24"/>
          <w:lang w:val="en-GB"/>
        </w:rPr>
        <w:t>), SMEs widely make use of technology more specifically social media. Here, the findings from the study indicate that 75% of SMEs use tech platforms for selling purposes while 84% use at least one digital platform to engage with their customers. This indicates that technology is a key part of businesses and with this, it cannot be overlooked. In the UK, various studies have been undertaken on how SMEs are adapting to technology in their operations. However, there is limited literature on how technology is impacting SMEs in the country, especially in the hairdressing sector. In this regard, the study sought to examine the impacts technology has on SMEs in the UK with a special focus on the hairdressing sector.</w:t>
      </w:r>
    </w:p>
    <w:p w14:paraId="36F1EF5C" w14:textId="304C5B0A" w:rsidR="003C5F9D" w:rsidRPr="00FF699F" w:rsidRDefault="00130739" w:rsidP="003E46D2">
      <w:pPr>
        <w:pStyle w:val="1"/>
        <w:numPr>
          <w:ilvl w:val="0"/>
          <w:numId w:val="8"/>
        </w:numPr>
        <w:spacing w:line="480" w:lineRule="auto"/>
        <w:rPr>
          <w:rFonts w:ascii="Arial" w:hAnsi="Arial" w:cs="Arial"/>
          <w:color w:val="auto"/>
          <w:sz w:val="24"/>
          <w:szCs w:val="24"/>
          <w:lang w:val="en-GB"/>
        </w:rPr>
      </w:pPr>
      <w:bookmarkStart w:id="2" w:name="_Toc97902609"/>
      <w:r w:rsidRPr="00FF699F">
        <w:rPr>
          <w:rFonts w:ascii="Arial" w:hAnsi="Arial" w:cs="Arial"/>
          <w:color w:val="auto"/>
          <w:sz w:val="24"/>
          <w:szCs w:val="24"/>
          <w:lang w:val="en-GB"/>
        </w:rPr>
        <w:t>Research aims</w:t>
      </w:r>
      <w:bookmarkEnd w:id="2"/>
    </w:p>
    <w:p w14:paraId="7A78627A" w14:textId="20EB58B8" w:rsidR="003C5F9D" w:rsidRPr="00FF699F" w:rsidRDefault="003E46D2" w:rsidP="004561F9">
      <w:pPr>
        <w:spacing w:line="480" w:lineRule="auto"/>
        <w:jc w:val="both"/>
        <w:rPr>
          <w:rFonts w:ascii="Arial" w:hAnsi="Arial" w:cs="Arial"/>
          <w:sz w:val="24"/>
          <w:szCs w:val="24"/>
          <w:lang w:val="en-GB"/>
        </w:rPr>
      </w:pPr>
      <w:r w:rsidRPr="00FF699F">
        <w:rPr>
          <w:rFonts w:ascii="Arial" w:hAnsi="Arial" w:cs="Arial"/>
          <w:sz w:val="24"/>
          <w:szCs w:val="24"/>
          <w:lang w:val="en-GB"/>
        </w:rPr>
        <w:t xml:space="preserve">   </w:t>
      </w:r>
      <w:r w:rsidR="00130739" w:rsidRPr="00FF699F">
        <w:rPr>
          <w:rFonts w:ascii="Arial" w:hAnsi="Arial" w:cs="Arial"/>
          <w:sz w:val="24"/>
          <w:szCs w:val="24"/>
          <w:lang w:val="en-GB"/>
        </w:rPr>
        <w:t>The primary aim of the study was to examine how technology is impacting hairdressers in the UK. The hairdressing sector is one of the major SMEs in the UK economy. Here, understanding how technology is impacting the sector will enable entrepreneurs to put in place viable measures to enhance their operations effectively.</w:t>
      </w:r>
    </w:p>
    <w:p w14:paraId="7766DC27" w14:textId="77777777" w:rsidR="003C5F9D" w:rsidRPr="00FF699F" w:rsidRDefault="00130739" w:rsidP="004561F9">
      <w:pPr>
        <w:spacing w:line="480" w:lineRule="auto"/>
        <w:jc w:val="both"/>
        <w:rPr>
          <w:rFonts w:ascii="Arial" w:hAnsi="Arial" w:cs="Arial"/>
          <w:sz w:val="24"/>
          <w:szCs w:val="24"/>
          <w:lang w:val="en-GB"/>
        </w:rPr>
      </w:pPr>
      <w:r w:rsidRPr="00FF699F">
        <w:rPr>
          <w:rFonts w:ascii="Arial" w:hAnsi="Arial" w:cs="Arial"/>
          <w:sz w:val="24"/>
          <w:szCs w:val="24"/>
          <w:lang w:val="en-GB"/>
        </w:rPr>
        <w:t>Research objectives</w:t>
      </w:r>
    </w:p>
    <w:p w14:paraId="4018AB7F" w14:textId="77777777" w:rsidR="003C5F9D" w:rsidRPr="00FF699F" w:rsidRDefault="00130739" w:rsidP="004561F9">
      <w:pPr>
        <w:pStyle w:val="a3"/>
        <w:numPr>
          <w:ilvl w:val="0"/>
          <w:numId w:val="1"/>
        </w:numPr>
        <w:spacing w:line="480" w:lineRule="auto"/>
        <w:jc w:val="both"/>
        <w:rPr>
          <w:rFonts w:ascii="Arial" w:hAnsi="Arial" w:cs="Arial"/>
          <w:sz w:val="24"/>
          <w:szCs w:val="24"/>
        </w:rPr>
      </w:pPr>
      <w:r w:rsidRPr="00FF699F">
        <w:rPr>
          <w:rFonts w:ascii="Arial" w:hAnsi="Arial" w:cs="Arial"/>
          <w:sz w:val="24"/>
          <w:szCs w:val="24"/>
        </w:rPr>
        <w:t>To determine how hairdressers in the UK make use of technology</w:t>
      </w:r>
    </w:p>
    <w:p w14:paraId="0D77ED33" w14:textId="77777777" w:rsidR="003C5F9D" w:rsidRPr="00FF699F" w:rsidRDefault="00130739" w:rsidP="004561F9">
      <w:pPr>
        <w:pStyle w:val="a3"/>
        <w:numPr>
          <w:ilvl w:val="0"/>
          <w:numId w:val="1"/>
        </w:numPr>
        <w:spacing w:line="480" w:lineRule="auto"/>
        <w:jc w:val="both"/>
        <w:rPr>
          <w:rFonts w:ascii="Arial" w:hAnsi="Arial" w:cs="Arial"/>
          <w:sz w:val="24"/>
          <w:szCs w:val="24"/>
        </w:rPr>
      </w:pPr>
      <w:r w:rsidRPr="00FF699F">
        <w:rPr>
          <w:rFonts w:ascii="Arial" w:hAnsi="Arial" w:cs="Arial"/>
          <w:sz w:val="24"/>
          <w:szCs w:val="24"/>
        </w:rPr>
        <w:t>To establish the positive and negative impacts technology has on hairdressers in the UK</w:t>
      </w:r>
    </w:p>
    <w:p w14:paraId="4CD36AA2" w14:textId="77777777" w:rsidR="003C5F9D" w:rsidRPr="00FF699F" w:rsidRDefault="00130739" w:rsidP="004561F9">
      <w:pPr>
        <w:pStyle w:val="a3"/>
        <w:numPr>
          <w:ilvl w:val="0"/>
          <w:numId w:val="1"/>
        </w:numPr>
        <w:spacing w:line="480" w:lineRule="auto"/>
        <w:jc w:val="both"/>
        <w:rPr>
          <w:rFonts w:ascii="Arial" w:hAnsi="Arial" w:cs="Arial"/>
          <w:sz w:val="24"/>
          <w:szCs w:val="24"/>
        </w:rPr>
      </w:pPr>
      <w:r w:rsidRPr="00FF699F">
        <w:rPr>
          <w:rFonts w:ascii="Arial" w:hAnsi="Arial" w:cs="Arial"/>
          <w:sz w:val="24"/>
          <w:szCs w:val="24"/>
        </w:rPr>
        <w:t>To determine the challenges associated with the adoption of technology among SMEs in particular hairdressers.</w:t>
      </w:r>
    </w:p>
    <w:p w14:paraId="65AEB007" w14:textId="77777777" w:rsidR="003C5F9D" w:rsidRPr="00FF699F" w:rsidRDefault="00130739" w:rsidP="004561F9">
      <w:pPr>
        <w:pStyle w:val="a3"/>
        <w:numPr>
          <w:ilvl w:val="0"/>
          <w:numId w:val="1"/>
        </w:numPr>
        <w:spacing w:line="480" w:lineRule="auto"/>
        <w:jc w:val="both"/>
        <w:rPr>
          <w:rFonts w:ascii="Arial" w:hAnsi="Arial" w:cs="Arial"/>
          <w:sz w:val="24"/>
          <w:szCs w:val="24"/>
        </w:rPr>
      </w:pPr>
      <w:r w:rsidRPr="00FF699F">
        <w:rPr>
          <w:rFonts w:ascii="Arial" w:hAnsi="Arial" w:cs="Arial"/>
          <w:sz w:val="24"/>
          <w:szCs w:val="24"/>
        </w:rPr>
        <w:t xml:space="preserve">To </w:t>
      </w:r>
      <w:r w:rsidR="00297A53" w:rsidRPr="00FF699F">
        <w:rPr>
          <w:rFonts w:ascii="Arial" w:hAnsi="Arial" w:cs="Arial"/>
          <w:sz w:val="24"/>
          <w:szCs w:val="24"/>
        </w:rPr>
        <w:t>recommend</w:t>
      </w:r>
      <w:r w:rsidRPr="00FF699F">
        <w:rPr>
          <w:rFonts w:ascii="Arial" w:hAnsi="Arial" w:cs="Arial"/>
          <w:sz w:val="24"/>
          <w:szCs w:val="24"/>
        </w:rPr>
        <w:t xml:space="preserve"> the strategies that SMEs can put in place to promote the adoption of technology</w:t>
      </w:r>
    </w:p>
    <w:p w14:paraId="79A3DAF3" w14:textId="77777777" w:rsidR="003C5F9D" w:rsidRPr="00FF699F" w:rsidRDefault="00130739" w:rsidP="004561F9">
      <w:pPr>
        <w:spacing w:line="480" w:lineRule="auto"/>
        <w:jc w:val="both"/>
        <w:rPr>
          <w:rFonts w:ascii="Arial" w:hAnsi="Arial" w:cs="Arial"/>
          <w:sz w:val="24"/>
          <w:szCs w:val="24"/>
          <w:lang w:val="en-GB"/>
        </w:rPr>
      </w:pPr>
      <w:r w:rsidRPr="00FF699F">
        <w:rPr>
          <w:rFonts w:ascii="Arial" w:hAnsi="Arial" w:cs="Arial"/>
          <w:sz w:val="24"/>
          <w:szCs w:val="24"/>
          <w:lang w:val="en-GB"/>
        </w:rPr>
        <w:lastRenderedPageBreak/>
        <w:t>Research questions</w:t>
      </w:r>
    </w:p>
    <w:p w14:paraId="1E139763" w14:textId="77777777" w:rsidR="003C5F9D" w:rsidRPr="00FF699F" w:rsidRDefault="00130739" w:rsidP="004561F9">
      <w:pPr>
        <w:pStyle w:val="a3"/>
        <w:numPr>
          <w:ilvl w:val="0"/>
          <w:numId w:val="2"/>
        </w:numPr>
        <w:spacing w:line="480" w:lineRule="auto"/>
        <w:jc w:val="both"/>
        <w:rPr>
          <w:rFonts w:ascii="Arial" w:hAnsi="Arial" w:cs="Arial"/>
          <w:sz w:val="24"/>
          <w:szCs w:val="24"/>
        </w:rPr>
      </w:pPr>
      <w:r w:rsidRPr="00FF699F">
        <w:rPr>
          <w:rFonts w:ascii="Arial" w:hAnsi="Arial" w:cs="Arial"/>
          <w:sz w:val="24"/>
          <w:szCs w:val="24"/>
        </w:rPr>
        <w:t>How are hairdressers in the UK making use of technology?</w:t>
      </w:r>
    </w:p>
    <w:p w14:paraId="70A37539" w14:textId="77777777" w:rsidR="003C5F9D" w:rsidRPr="00FF699F" w:rsidRDefault="00130739" w:rsidP="004561F9">
      <w:pPr>
        <w:pStyle w:val="a3"/>
        <w:numPr>
          <w:ilvl w:val="0"/>
          <w:numId w:val="2"/>
        </w:numPr>
        <w:spacing w:line="480" w:lineRule="auto"/>
        <w:jc w:val="both"/>
        <w:rPr>
          <w:rFonts w:ascii="Arial" w:hAnsi="Arial" w:cs="Arial"/>
          <w:sz w:val="24"/>
          <w:szCs w:val="24"/>
        </w:rPr>
      </w:pPr>
      <w:r w:rsidRPr="00FF699F">
        <w:rPr>
          <w:rFonts w:ascii="Arial" w:hAnsi="Arial" w:cs="Arial"/>
          <w:sz w:val="24"/>
          <w:szCs w:val="24"/>
        </w:rPr>
        <w:t>What are the positive and negative impacts of technology on hairdressers in the UK?</w:t>
      </w:r>
    </w:p>
    <w:p w14:paraId="49D4F7C1" w14:textId="77777777" w:rsidR="003C5F9D" w:rsidRPr="00FF699F" w:rsidRDefault="00130739" w:rsidP="004561F9">
      <w:pPr>
        <w:pStyle w:val="a3"/>
        <w:numPr>
          <w:ilvl w:val="0"/>
          <w:numId w:val="2"/>
        </w:numPr>
        <w:spacing w:line="480" w:lineRule="auto"/>
        <w:jc w:val="both"/>
        <w:rPr>
          <w:rFonts w:ascii="Arial" w:hAnsi="Arial" w:cs="Arial"/>
          <w:sz w:val="24"/>
          <w:szCs w:val="24"/>
        </w:rPr>
      </w:pPr>
      <w:r w:rsidRPr="00FF699F">
        <w:rPr>
          <w:rFonts w:ascii="Arial" w:hAnsi="Arial" w:cs="Arial"/>
          <w:sz w:val="24"/>
          <w:szCs w:val="24"/>
        </w:rPr>
        <w:t>What are the challenges associated with the adoption of technology among SMEs in particular hairdressers?</w:t>
      </w:r>
    </w:p>
    <w:p w14:paraId="0A317E42" w14:textId="77777777" w:rsidR="003C5F9D" w:rsidRPr="00FF699F" w:rsidRDefault="00130739" w:rsidP="004561F9">
      <w:pPr>
        <w:pStyle w:val="a3"/>
        <w:numPr>
          <w:ilvl w:val="0"/>
          <w:numId w:val="2"/>
        </w:numPr>
        <w:spacing w:line="480" w:lineRule="auto"/>
        <w:jc w:val="both"/>
        <w:rPr>
          <w:rFonts w:ascii="Arial" w:hAnsi="Arial" w:cs="Arial"/>
          <w:sz w:val="24"/>
          <w:szCs w:val="24"/>
        </w:rPr>
      </w:pPr>
      <w:r w:rsidRPr="00FF699F">
        <w:rPr>
          <w:rFonts w:ascii="Arial" w:hAnsi="Arial" w:cs="Arial"/>
          <w:sz w:val="24"/>
          <w:szCs w:val="24"/>
        </w:rPr>
        <w:t>What are some of the strategies that SMEs can put in place to promote the adoption of technology?</w:t>
      </w:r>
    </w:p>
    <w:p w14:paraId="27C566F8" w14:textId="77777777" w:rsidR="00C063E5" w:rsidRPr="00FF699F" w:rsidRDefault="00C063E5" w:rsidP="004561F9">
      <w:pPr>
        <w:spacing w:line="480" w:lineRule="auto"/>
        <w:jc w:val="both"/>
        <w:rPr>
          <w:rFonts w:ascii="Arial" w:hAnsi="Arial" w:cs="Arial"/>
          <w:sz w:val="24"/>
          <w:szCs w:val="24"/>
          <w:lang w:val="en-GB"/>
        </w:rPr>
      </w:pPr>
    </w:p>
    <w:p w14:paraId="5B0C0C63" w14:textId="7E8F2668" w:rsidR="003C5F9D" w:rsidRPr="00FF699F" w:rsidRDefault="00130739" w:rsidP="003E46D2">
      <w:pPr>
        <w:pStyle w:val="1"/>
        <w:numPr>
          <w:ilvl w:val="0"/>
          <w:numId w:val="8"/>
        </w:numPr>
        <w:spacing w:line="480" w:lineRule="auto"/>
        <w:rPr>
          <w:rFonts w:ascii="Arial" w:hAnsi="Arial" w:cs="Arial"/>
          <w:color w:val="auto"/>
          <w:sz w:val="24"/>
          <w:szCs w:val="24"/>
          <w:lang w:val="en-GB"/>
        </w:rPr>
      </w:pPr>
      <w:bookmarkStart w:id="3" w:name="_Toc97902610"/>
      <w:r w:rsidRPr="00FF699F">
        <w:rPr>
          <w:rFonts w:ascii="Arial" w:hAnsi="Arial" w:cs="Arial"/>
          <w:color w:val="auto"/>
          <w:sz w:val="24"/>
          <w:szCs w:val="24"/>
          <w:lang w:val="en-GB"/>
        </w:rPr>
        <w:t>Significance of the study</w:t>
      </w:r>
      <w:bookmarkEnd w:id="3"/>
    </w:p>
    <w:p w14:paraId="78441910" w14:textId="60E8F4F9" w:rsidR="003C5F9D" w:rsidRPr="00FF699F" w:rsidRDefault="003E46D2" w:rsidP="004561F9">
      <w:pPr>
        <w:spacing w:line="480" w:lineRule="auto"/>
        <w:jc w:val="both"/>
        <w:rPr>
          <w:rFonts w:ascii="Arial" w:hAnsi="Arial" w:cs="Arial"/>
          <w:sz w:val="24"/>
          <w:szCs w:val="24"/>
          <w:lang w:val="en-GB"/>
        </w:rPr>
      </w:pPr>
      <w:r w:rsidRPr="00FF699F">
        <w:rPr>
          <w:rFonts w:ascii="Arial" w:hAnsi="Arial" w:cs="Arial"/>
          <w:sz w:val="24"/>
          <w:szCs w:val="24"/>
          <w:lang w:val="en-GB"/>
        </w:rPr>
        <w:t xml:space="preserve">   </w:t>
      </w:r>
      <w:r w:rsidR="00130739" w:rsidRPr="00FF699F">
        <w:rPr>
          <w:rFonts w:ascii="Arial" w:hAnsi="Arial" w:cs="Arial"/>
          <w:sz w:val="24"/>
          <w:szCs w:val="24"/>
          <w:lang w:val="en-GB"/>
        </w:rPr>
        <w:t xml:space="preserve">In today’s environment, technological advancements are driving the growth and success of business operations. According to </w:t>
      </w:r>
      <w:proofErr w:type="spellStart"/>
      <w:r w:rsidR="00130739" w:rsidRPr="00FF699F">
        <w:rPr>
          <w:rFonts w:ascii="Arial" w:hAnsi="Arial" w:cs="Arial"/>
          <w:sz w:val="24"/>
          <w:szCs w:val="24"/>
          <w:shd w:val="clear" w:color="auto" w:fill="FFFFFF"/>
          <w:lang w:val="en-GB"/>
        </w:rPr>
        <w:t>Durowoju</w:t>
      </w:r>
      <w:proofErr w:type="spellEnd"/>
      <w:r w:rsidR="00130739" w:rsidRPr="00FF699F">
        <w:rPr>
          <w:rFonts w:ascii="Arial" w:hAnsi="Arial" w:cs="Arial"/>
          <w:sz w:val="24"/>
          <w:szCs w:val="24"/>
          <w:shd w:val="clear" w:color="auto" w:fill="FFFFFF"/>
          <w:lang w:val="en-GB"/>
        </w:rPr>
        <w:t xml:space="preserve"> (2017</w:t>
      </w:r>
      <w:r w:rsidR="00130739" w:rsidRPr="00FF699F">
        <w:rPr>
          <w:rFonts w:ascii="Arial" w:hAnsi="Arial" w:cs="Arial"/>
          <w:sz w:val="24"/>
          <w:szCs w:val="24"/>
          <w:lang w:val="en-GB"/>
        </w:rPr>
        <w:t>), technology has both tangible and intangible benefits that help businesses to make profits and at the same time produce results that meet the demands of customers. In this case, business organisations need to have a clear understanding of how technology affects their operations. Having such an understanding will enable them to make informed decisions that will boost their operations effectively. In this regard, the study is vital because it provides information on the positive and negative impacts of technology that SMEs more particularly hairdressers can use to make viable decisions. Additionally, the information from the study will help SMEs establish viable measures they can employ to mitigate the challenges associated with technology adoption in the workplace. This will in turn enhance efficiency and effectiveness as well as productivity of such organisations.</w:t>
      </w:r>
    </w:p>
    <w:p w14:paraId="6782789D" w14:textId="1DD6BEB3" w:rsidR="003C5F9D" w:rsidRPr="00FF699F" w:rsidRDefault="00130739" w:rsidP="003E46D2">
      <w:pPr>
        <w:pStyle w:val="1"/>
        <w:numPr>
          <w:ilvl w:val="0"/>
          <w:numId w:val="8"/>
        </w:numPr>
        <w:spacing w:line="480" w:lineRule="auto"/>
        <w:rPr>
          <w:rFonts w:ascii="Arial" w:hAnsi="Arial" w:cs="Arial"/>
          <w:color w:val="auto"/>
          <w:sz w:val="24"/>
          <w:szCs w:val="24"/>
          <w:lang w:val="en-GB"/>
        </w:rPr>
      </w:pPr>
      <w:bookmarkStart w:id="4" w:name="_Toc97902611"/>
      <w:r w:rsidRPr="00FF699F">
        <w:rPr>
          <w:rFonts w:ascii="Arial" w:hAnsi="Arial" w:cs="Arial"/>
          <w:color w:val="auto"/>
          <w:sz w:val="24"/>
          <w:szCs w:val="24"/>
          <w:lang w:val="en-GB"/>
        </w:rPr>
        <w:lastRenderedPageBreak/>
        <w:t>Literature review</w:t>
      </w:r>
      <w:bookmarkEnd w:id="4"/>
    </w:p>
    <w:p w14:paraId="135A1E57" w14:textId="77777777" w:rsidR="001F2E27" w:rsidRPr="00FF699F" w:rsidRDefault="00130739" w:rsidP="004561F9">
      <w:pPr>
        <w:spacing w:line="480" w:lineRule="auto"/>
        <w:jc w:val="both"/>
        <w:rPr>
          <w:rFonts w:ascii="Arial" w:hAnsi="Arial" w:cs="Arial"/>
          <w:b/>
          <w:sz w:val="24"/>
          <w:szCs w:val="24"/>
          <w:lang w:val="en-GB"/>
        </w:rPr>
      </w:pPr>
      <w:r w:rsidRPr="00FF699F">
        <w:rPr>
          <w:rFonts w:ascii="Arial" w:hAnsi="Arial" w:cs="Arial"/>
          <w:b/>
          <w:sz w:val="24"/>
          <w:szCs w:val="24"/>
          <w:lang w:val="en-GB"/>
        </w:rPr>
        <w:t>Technology and organisational performance</w:t>
      </w:r>
    </w:p>
    <w:p w14:paraId="034ABA63" w14:textId="4FCF9B14" w:rsidR="001F2E27" w:rsidRPr="00FF699F" w:rsidRDefault="003E46D2" w:rsidP="004561F9">
      <w:pPr>
        <w:spacing w:line="480" w:lineRule="auto"/>
        <w:jc w:val="both"/>
        <w:rPr>
          <w:rFonts w:ascii="Arial" w:hAnsi="Arial" w:cs="Arial"/>
          <w:sz w:val="24"/>
          <w:szCs w:val="24"/>
          <w:lang w:val="en-GB"/>
        </w:rPr>
      </w:pPr>
      <w:r w:rsidRPr="00FF699F">
        <w:rPr>
          <w:rFonts w:ascii="Arial" w:hAnsi="Arial" w:cs="Arial"/>
          <w:sz w:val="24"/>
          <w:szCs w:val="24"/>
          <w:lang w:val="en-GB"/>
        </w:rPr>
        <w:t xml:space="preserve">   </w:t>
      </w:r>
      <w:r w:rsidR="00130739" w:rsidRPr="00FF699F">
        <w:rPr>
          <w:rFonts w:ascii="Arial" w:hAnsi="Arial" w:cs="Arial"/>
          <w:sz w:val="24"/>
          <w:szCs w:val="24"/>
          <w:lang w:val="en-GB"/>
        </w:rPr>
        <w:t>Organisational performance is a measure of the extent to which an organisation has been able to achieve</w:t>
      </w:r>
      <w:r w:rsidR="00C334DC" w:rsidRPr="00FF699F">
        <w:rPr>
          <w:rFonts w:ascii="Arial" w:hAnsi="Arial" w:cs="Arial"/>
          <w:sz w:val="24"/>
          <w:szCs w:val="24"/>
          <w:lang w:val="en-GB"/>
        </w:rPr>
        <w:t xml:space="preserve"> the set objectives and goals. </w:t>
      </w:r>
      <w:r w:rsidR="00C334DC" w:rsidRPr="00FF699F">
        <w:rPr>
          <w:rFonts w:ascii="Arial" w:hAnsi="Arial" w:cs="Arial"/>
          <w:sz w:val="24"/>
          <w:szCs w:val="24"/>
          <w:shd w:val="clear" w:color="auto" w:fill="FFFFFF"/>
          <w:lang w:val="en-GB"/>
        </w:rPr>
        <w:t>Bolívar-Ramos</w:t>
      </w:r>
      <w:r w:rsidR="00C334DC" w:rsidRPr="00FF699F">
        <w:rPr>
          <w:rFonts w:ascii="Arial" w:hAnsi="Arial" w:cs="Arial"/>
          <w:sz w:val="24"/>
          <w:szCs w:val="24"/>
          <w:lang w:val="en-GB"/>
        </w:rPr>
        <w:t xml:space="preserve"> et al., (2018) define</w:t>
      </w:r>
      <w:r w:rsidR="00130739" w:rsidRPr="00FF699F">
        <w:rPr>
          <w:rFonts w:ascii="Arial" w:hAnsi="Arial" w:cs="Arial"/>
          <w:sz w:val="24"/>
          <w:szCs w:val="24"/>
          <w:lang w:val="en-GB"/>
        </w:rPr>
        <w:t xml:space="preserve"> performance as the values delivered by an organisation to its stakeholders including employees, consumers, and management. In today’s business world characterised by globalisation and open economies, technology plays an important part in influencing performance. According to </w:t>
      </w:r>
      <w:proofErr w:type="spellStart"/>
      <w:r w:rsidR="00C334DC" w:rsidRPr="00FF699F">
        <w:rPr>
          <w:rFonts w:ascii="Arial" w:hAnsi="Arial" w:cs="Arial"/>
          <w:sz w:val="24"/>
          <w:szCs w:val="24"/>
          <w:shd w:val="clear" w:color="auto" w:fill="FFFFFF"/>
          <w:lang w:val="en-GB"/>
        </w:rPr>
        <w:t>Rašula</w:t>
      </w:r>
      <w:proofErr w:type="spellEnd"/>
      <w:r w:rsidR="00C334DC" w:rsidRPr="00FF699F">
        <w:rPr>
          <w:rFonts w:ascii="Arial" w:hAnsi="Arial" w:cs="Arial"/>
          <w:sz w:val="24"/>
          <w:szCs w:val="24"/>
          <w:shd w:val="clear" w:color="auto" w:fill="FFFFFF"/>
          <w:lang w:val="en-GB"/>
        </w:rPr>
        <w:t xml:space="preserve"> et al., (2020)</w:t>
      </w:r>
      <w:r w:rsidR="00130739" w:rsidRPr="00FF699F">
        <w:rPr>
          <w:rFonts w:ascii="Arial" w:hAnsi="Arial" w:cs="Arial"/>
          <w:sz w:val="24"/>
          <w:szCs w:val="24"/>
          <w:lang w:val="en-GB"/>
        </w:rPr>
        <w:t>, all aspects of organisational performance including financial management, profitability, investment, customer services, productivity, innovation, and supplier management are influenced and triggered by technology</w:t>
      </w:r>
      <w:r w:rsidR="00C334DC" w:rsidRPr="00FF699F">
        <w:rPr>
          <w:rFonts w:ascii="Arial" w:hAnsi="Arial" w:cs="Arial"/>
          <w:sz w:val="24"/>
          <w:szCs w:val="24"/>
          <w:lang w:val="en-GB"/>
        </w:rPr>
        <w:t>. They</w:t>
      </w:r>
      <w:r w:rsidR="00130739" w:rsidRPr="00FF699F">
        <w:rPr>
          <w:rFonts w:ascii="Arial" w:hAnsi="Arial" w:cs="Arial"/>
          <w:sz w:val="24"/>
          <w:szCs w:val="24"/>
          <w:lang w:val="en-GB"/>
        </w:rPr>
        <w:t xml:space="preserve"> further asserted that within the business environment, multinational and developed organisations have high flexibility in adopting technology as compared to SMEs due to the financial investment needed to achieve effective technology integration into </w:t>
      </w:r>
      <w:r w:rsidR="00C334DC" w:rsidRPr="00FF699F">
        <w:rPr>
          <w:rFonts w:ascii="Arial" w:hAnsi="Arial" w:cs="Arial"/>
          <w:sz w:val="24"/>
          <w:szCs w:val="24"/>
          <w:lang w:val="en-GB"/>
        </w:rPr>
        <w:t xml:space="preserve">internal systems. According to </w:t>
      </w:r>
      <w:proofErr w:type="spellStart"/>
      <w:r w:rsidR="00C334DC" w:rsidRPr="00FF699F">
        <w:rPr>
          <w:rFonts w:ascii="Arial" w:hAnsi="Arial" w:cs="Arial"/>
          <w:sz w:val="24"/>
          <w:szCs w:val="24"/>
          <w:shd w:val="clear" w:color="auto" w:fill="FFFFFF"/>
          <w:lang w:val="en-GB"/>
        </w:rPr>
        <w:t>Martinho</w:t>
      </w:r>
      <w:proofErr w:type="spellEnd"/>
      <w:r w:rsidR="00C334DC" w:rsidRPr="00FF699F">
        <w:rPr>
          <w:rFonts w:ascii="Arial" w:hAnsi="Arial" w:cs="Arial"/>
          <w:sz w:val="24"/>
          <w:szCs w:val="24"/>
          <w:shd w:val="clear" w:color="auto" w:fill="FFFFFF"/>
          <w:lang w:val="en-GB"/>
        </w:rPr>
        <w:t xml:space="preserve"> et al., (2015</w:t>
      </w:r>
      <w:r w:rsidR="00130739" w:rsidRPr="00FF699F">
        <w:rPr>
          <w:rFonts w:ascii="Arial" w:hAnsi="Arial" w:cs="Arial"/>
          <w:sz w:val="24"/>
          <w:szCs w:val="24"/>
          <w:lang w:val="en-GB"/>
        </w:rPr>
        <w:t xml:space="preserve">), technology can enhance organisation performance by saving organisational indirect costs such as information and </w:t>
      </w:r>
      <w:proofErr w:type="spellStart"/>
      <w:r w:rsidR="00130739" w:rsidRPr="00FF699F">
        <w:rPr>
          <w:rFonts w:ascii="Arial" w:hAnsi="Arial" w:cs="Arial"/>
          <w:sz w:val="24"/>
          <w:szCs w:val="24"/>
          <w:lang w:val="en-GB"/>
        </w:rPr>
        <w:t>labor</w:t>
      </w:r>
      <w:proofErr w:type="spellEnd"/>
      <w:r w:rsidR="00130739" w:rsidRPr="00FF699F">
        <w:rPr>
          <w:rFonts w:ascii="Arial" w:hAnsi="Arial" w:cs="Arial"/>
          <w:sz w:val="24"/>
          <w:szCs w:val="24"/>
          <w:lang w:val="en-GB"/>
        </w:rPr>
        <w:t xml:space="preserve"> costs. Furthermore, the utilisation of technology can completely restructure the transaction and production processes of an organisation in the long run. </w:t>
      </w:r>
      <w:r w:rsidR="00C334DC" w:rsidRPr="00FF699F">
        <w:rPr>
          <w:rFonts w:ascii="Arial" w:hAnsi="Arial" w:cs="Arial"/>
          <w:sz w:val="24"/>
          <w:szCs w:val="24"/>
          <w:shd w:val="clear" w:color="auto" w:fill="FFFFFF"/>
          <w:lang w:val="en-GB"/>
        </w:rPr>
        <w:t>Ruiz-Mercader et al., (2019)</w:t>
      </w:r>
      <w:r w:rsidR="00130739" w:rsidRPr="00FF699F">
        <w:rPr>
          <w:rFonts w:ascii="Arial" w:hAnsi="Arial" w:cs="Arial"/>
          <w:sz w:val="24"/>
          <w:szCs w:val="24"/>
          <w:lang w:val="en-GB"/>
        </w:rPr>
        <w:t xml:space="preserve"> asserted that the utilisation of technology within an organisation enhances strategic management through increased collaboration, communication, information access, data management, and decision making. Technology provides an organisation with tactical and strategic instruments which, if properly adopted, can bring greater competitive advantages and anticipation of any changes in consumer needs and preferences. Whereas technology is crucial in making an organisation competitive and </w:t>
      </w:r>
      <w:r w:rsidR="00130739" w:rsidRPr="00FF699F">
        <w:rPr>
          <w:rFonts w:ascii="Arial" w:hAnsi="Arial" w:cs="Arial"/>
          <w:sz w:val="24"/>
          <w:szCs w:val="24"/>
          <w:lang w:val="en-GB"/>
        </w:rPr>
        <w:lastRenderedPageBreak/>
        <w:t>flexible to changes in consumer needs and preferences, an organisation needs to match the right technologies to the right organisa</w:t>
      </w:r>
      <w:r w:rsidR="00C334DC" w:rsidRPr="00FF699F">
        <w:rPr>
          <w:rFonts w:ascii="Arial" w:hAnsi="Arial" w:cs="Arial"/>
          <w:sz w:val="24"/>
          <w:szCs w:val="24"/>
          <w:lang w:val="en-GB"/>
        </w:rPr>
        <w:t xml:space="preserve">tional processes. According to </w:t>
      </w:r>
      <w:r w:rsidR="00C334DC" w:rsidRPr="00FF699F">
        <w:rPr>
          <w:rFonts w:ascii="Arial" w:hAnsi="Arial" w:cs="Arial"/>
          <w:sz w:val="24"/>
          <w:szCs w:val="24"/>
          <w:shd w:val="clear" w:color="auto" w:fill="FFFFFF"/>
          <w:lang w:val="en-GB"/>
        </w:rPr>
        <w:t>Roberts et al., (2020)</w:t>
      </w:r>
      <w:r w:rsidR="00130739" w:rsidRPr="00FF699F">
        <w:rPr>
          <w:rFonts w:ascii="Arial" w:hAnsi="Arial" w:cs="Arial"/>
          <w:sz w:val="24"/>
          <w:szCs w:val="24"/>
          <w:lang w:val="en-GB"/>
        </w:rPr>
        <w:t>, business success through technology adoption can only be realised through aligning business strategies to the selected technology. The competitive edge, performance, and sustainability of an organisation are achieved when the right technology is adopted at the right time and in the right business endeavo</w:t>
      </w:r>
      <w:r w:rsidR="001F58E7" w:rsidRPr="00FF699F">
        <w:rPr>
          <w:rFonts w:ascii="Arial" w:hAnsi="Arial" w:cs="Arial"/>
          <w:sz w:val="24"/>
          <w:szCs w:val="24"/>
          <w:lang w:val="en-GB"/>
        </w:rPr>
        <w:t>u</w:t>
      </w:r>
      <w:r w:rsidR="00130739" w:rsidRPr="00FF699F">
        <w:rPr>
          <w:rFonts w:ascii="Arial" w:hAnsi="Arial" w:cs="Arial"/>
          <w:sz w:val="24"/>
          <w:szCs w:val="24"/>
          <w:lang w:val="en-GB"/>
        </w:rPr>
        <w:t>r.</w:t>
      </w:r>
    </w:p>
    <w:p w14:paraId="64DD2614" w14:textId="77777777" w:rsidR="001F2E27" w:rsidRPr="00FF699F" w:rsidRDefault="00130739" w:rsidP="004561F9">
      <w:pPr>
        <w:spacing w:line="480" w:lineRule="auto"/>
        <w:jc w:val="both"/>
        <w:rPr>
          <w:rFonts w:ascii="Arial" w:hAnsi="Arial" w:cs="Arial"/>
          <w:b/>
          <w:sz w:val="24"/>
          <w:szCs w:val="24"/>
          <w:lang w:val="en-GB"/>
        </w:rPr>
      </w:pPr>
      <w:r w:rsidRPr="00FF699F">
        <w:rPr>
          <w:rFonts w:ascii="Arial" w:hAnsi="Arial" w:cs="Arial"/>
          <w:b/>
          <w:sz w:val="24"/>
          <w:szCs w:val="24"/>
          <w:lang w:val="en-GB"/>
        </w:rPr>
        <w:t>The utilisation of technology in SMEs</w:t>
      </w:r>
    </w:p>
    <w:p w14:paraId="130ABD5D" w14:textId="480D0C26" w:rsidR="001F2E27" w:rsidRPr="00FF699F" w:rsidRDefault="00363E44" w:rsidP="004561F9">
      <w:pPr>
        <w:spacing w:line="480" w:lineRule="auto"/>
        <w:jc w:val="both"/>
        <w:rPr>
          <w:rFonts w:ascii="Arial" w:hAnsi="Arial" w:cs="Arial"/>
          <w:sz w:val="24"/>
          <w:szCs w:val="24"/>
          <w:lang w:val="en-GB"/>
        </w:rPr>
      </w:pPr>
      <w:r w:rsidRPr="00FF699F">
        <w:rPr>
          <w:rFonts w:ascii="Arial" w:hAnsi="Arial" w:cs="Arial"/>
          <w:sz w:val="24"/>
          <w:szCs w:val="24"/>
          <w:lang w:val="en-GB"/>
        </w:rPr>
        <w:t xml:space="preserve">   </w:t>
      </w:r>
      <w:r w:rsidR="00130739" w:rsidRPr="00FF699F">
        <w:rPr>
          <w:rFonts w:ascii="Arial" w:hAnsi="Arial" w:cs="Arial"/>
          <w:sz w:val="24"/>
          <w:szCs w:val="24"/>
          <w:lang w:val="en-GB"/>
        </w:rPr>
        <w:t>The organisational commercial strategies that are enhanced with the adoption of technology include business intelligence, marketing, customer service and feedback, and online transactions (</w:t>
      </w:r>
      <w:proofErr w:type="spellStart"/>
      <w:r w:rsidR="00C334DC" w:rsidRPr="00FF699F">
        <w:rPr>
          <w:rFonts w:ascii="Arial" w:hAnsi="Arial" w:cs="Arial"/>
          <w:sz w:val="24"/>
          <w:szCs w:val="24"/>
          <w:shd w:val="clear" w:color="auto" w:fill="FFFFFF"/>
          <w:lang w:val="en-GB"/>
        </w:rPr>
        <w:t>Coccia</w:t>
      </w:r>
      <w:proofErr w:type="spellEnd"/>
      <w:r w:rsidR="00C334DC" w:rsidRPr="00FF699F">
        <w:rPr>
          <w:rFonts w:ascii="Arial" w:hAnsi="Arial" w:cs="Arial"/>
          <w:sz w:val="24"/>
          <w:szCs w:val="24"/>
          <w:shd w:val="clear" w:color="auto" w:fill="FFFFFF"/>
          <w:lang w:val="en-GB"/>
        </w:rPr>
        <w:t>, 2017</w:t>
      </w:r>
      <w:r w:rsidR="00130739" w:rsidRPr="00FF699F">
        <w:rPr>
          <w:rFonts w:ascii="Arial" w:hAnsi="Arial" w:cs="Arial"/>
          <w:sz w:val="24"/>
          <w:szCs w:val="24"/>
          <w:lang w:val="en-GB"/>
        </w:rPr>
        <w:t>). Other business functions enhanced by technology include research and innovation for a better understanding of market dynamics and the satisfaction of consumer needs. Due to the intensive financial investment needed for the successful adoption of technology into business systems, SMEs need to develop policies and strategies to manage the growth and adoption of technology</w:t>
      </w:r>
      <w:r w:rsidR="002F08FB" w:rsidRPr="00FF699F">
        <w:rPr>
          <w:rFonts w:ascii="Arial" w:hAnsi="Arial" w:cs="Arial"/>
          <w:sz w:val="24"/>
          <w:szCs w:val="24"/>
          <w:lang w:val="en-GB"/>
        </w:rPr>
        <w:t xml:space="preserve"> (</w:t>
      </w:r>
      <w:r w:rsidR="002F08FB" w:rsidRPr="00FF699F">
        <w:rPr>
          <w:rFonts w:ascii="Arial" w:hAnsi="Arial" w:cs="Arial"/>
          <w:sz w:val="24"/>
          <w:szCs w:val="24"/>
          <w:shd w:val="clear" w:color="auto" w:fill="FFFFFF"/>
          <w:lang w:val="en-GB"/>
        </w:rPr>
        <w:t>Rehman Khan et al., 2021)</w:t>
      </w:r>
      <w:r w:rsidR="00130739" w:rsidRPr="00FF699F">
        <w:rPr>
          <w:rFonts w:ascii="Arial" w:hAnsi="Arial" w:cs="Arial"/>
          <w:sz w:val="24"/>
          <w:szCs w:val="24"/>
          <w:lang w:val="en-GB"/>
        </w:rPr>
        <w:t>. Any SME must be cautious of any implementation of technology that may need the intensive financial investment that may leave the business financially paralysed.</w:t>
      </w:r>
    </w:p>
    <w:p w14:paraId="1E0F5913" w14:textId="036FD350" w:rsidR="001F2E27" w:rsidRPr="00FF699F" w:rsidRDefault="00363E44" w:rsidP="004561F9">
      <w:pPr>
        <w:spacing w:line="480" w:lineRule="auto"/>
        <w:jc w:val="both"/>
        <w:rPr>
          <w:rFonts w:ascii="Arial" w:hAnsi="Arial" w:cs="Arial"/>
          <w:sz w:val="24"/>
          <w:szCs w:val="24"/>
          <w:lang w:val="en-GB"/>
        </w:rPr>
      </w:pPr>
      <w:r w:rsidRPr="00FF699F">
        <w:rPr>
          <w:rFonts w:ascii="Arial" w:hAnsi="Arial" w:cs="Arial"/>
          <w:sz w:val="24"/>
          <w:szCs w:val="24"/>
          <w:lang w:val="en-GB"/>
        </w:rPr>
        <w:t xml:space="preserve">   </w:t>
      </w:r>
      <w:r w:rsidR="00130739" w:rsidRPr="00FF699F">
        <w:rPr>
          <w:rFonts w:ascii="Arial" w:hAnsi="Arial" w:cs="Arial"/>
          <w:sz w:val="24"/>
          <w:szCs w:val="24"/>
          <w:lang w:val="en-GB"/>
        </w:rPr>
        <w:t>SMEs make up the greatest percentage of the UK's enterprises, employing more than half of the country's workforce and contributing a significant percentage of t</w:t>
      </w:r>
      <w:r w:rsidR="002F08FB" w:rsidRPr="00FF699F">
        <w:rPr>
          <w:rFonts w:ascii="Arial" w:hAnsi="Arial" w:cs="Arial"/>
          <w:sz w:val="24"/>
          <w:szCs w:val="24"/>
          <w:lang w:val="en-GB"/>
        </w:rPr>
        <w:t xml:space="preserve">he country’s GDP: according to </w:t>
      </w:r>
      <w:r w:rsidR="002F08FB" w:rsidRPr="00FF699F">
        <w:rPr>
          <w:rFonts w:ascii="Arial" w:hAnsi="Arial" w:cs="Arial"/>
          <w:sz w:val="24"/>
          <w:szCs w:val="24"/>
          <w:shd w:val="clear" w:color="auto" w:fill="FFFFFF"/>
          <w:lang w:val="en-GB"/>
        </w:rPr>
        <w:t>Allam (2021</w:t>
      </w:r>
      <w:r w:rsidR="00130739" w:rsidRPr="00FF699F">
        <w:rPr>
          <w:rFonts w:ascii="Arial" w:hAnsi="Arial" w:cs="Arial"/>
          <w:sz w:val="24"/>
          <w:szCs w:val="24"/>
          <w:lang w:val="en-GB"/>
        </w:rPr>
        <w:t>), there are 5.6 million SMEs in the UK as of 2021, accounting for 99% of the total business population in the UK. SMEs contributed 51% of the UK's annual turnover in 2019 (</w:t>
      </w:r>
      <w:r w:rsidR="002F08FB" w:rsidRPr="00FF699F">
        <w:rPr>
          <w:rFonts w:ascii="Arial" w:hAnsi="Arial" w:cs="Arial"/>
          <w:sz w:val="24"/>
          <w:szCs w:val="24"/>
          <w:shd w:val="clear" w:color="auto" w:fill="FFFFFF"/>
          <w:lang w:val="en-GB"/>
        </w:rPr>
        <w:t>Rehman Khan et al., 2021</w:t>
      </w:r>
      <w:r w:rsidR="00130739" w:rsidRPr="00FF699F">
        <w:rPr>
          <w:rFonts w:ascii="Arial" w:hAnsi="Arial" w:cs="Arial"/>
          <w:sz w:val="24"/>
          <w:szCs w:val="24"/>
          <w:lang w:val="en-GB"/>
        </w:rPr>
        <w:t xml:space="preserve">). The implementation of technology can help these SMEs reach out to a larger market base thus offering </w:t>
      </w:r>
      <w:proofErr w:type="spellStart"/>
      <w:r w:rsidR="00130739" w:rsidRPr="00FF699F">
        <w:rPr>
          <w:rFonts w:ascii="Arial" w:hAnsi="Arial" w:cs="Arial"/>
          <w:sz w:val="24"/>
          <w:szCs w:val="24"/>
          <w:lang w:val="en-GB"/>
        </w:rPr>
        <w:t>favorable</w:t>
      </w:r>
      <w:proofErr w:type="spellEnd"/>
      <w:r w:rsidR="00130739" w:rsidRPr="00FF699F">
        <w:rPr>
          <w:rFonts w:ascii="Arial" w:hAnsi="Arial" w:cs="Arial"/>
          <w:sz w:val="24"/>
          <w:szCs w:val="24"/>
          <w:lang w:val="en-GB"/>
        </w:rPr>
        <w:t xml:space="preserve"> </w:t>
      </w:r>
      <w:r w:rsidR="00130739" w:rsidRPr="00FF699F">
        <w:rPr>
          <w:rFonts w:ascii="Arial" w:hAnsi="Arial" w:cs="Arial"/>
          <w:sz w:val="24"/>
          <w:szCs w:val="24"/>
          <w:lang w:val="en-GB"/>
        </w:rPr>
        <w:lastRenderedPageBreak/>
        <w:t>competition to existing multinational organisations. Online tools such as social media and the creation of websites can be used to enhance marketing and consumer engagement. Furthermore, organisations can also use virtual assistants and chatbots to enhance constant consumer engagement and communication, responding to their needs on time and providing directives on new services or products</w:t>
      </w:r>
      <w:r w:rsidR="002F08FB" w:rsidRPr="00FF699F">
        <w:rPr>
          <w:rFonts w:ascii="Arial" w:hAnsi="Arial" w:cs="Arial"/>
          <w:sz w:val="24"/>
          <w:szCs w:val="24"/>
          <w:lang w:val="en-GB"/>
        </w:rPr>
        <w:t xml:space="preserve"> (</w:t>
      </w:r>
      <w:proofErr w:type="spellStart"/>
      <w:r w:rsidR="002F08FB" w:rsidRPr="00FF699F">
        <w:rPr>
          <w:rFonts w:ascii="Arial" w:hAnsi="Arial" w:cs="Arial"/>
          <w:sz w:val="24"/>
          <w:szCs w:val="24"/>
          <w:shd w:val="clear" w:color="auto" w:fill="FFFFFF"/>
          <w:lang w:val="en-GB"/>
        </w:rPr>
        <w:t>Kuo</w:t>
      </w:r>
      <w:proofErr w:type="spellEnd"/>
      <w:r w:rsidR="002F08FB" w:rsidRPr="00FF699F">
        <w:rPr>
          <w:rFonts w:ascii="Arial" w:hAnsi="Arial" w:cs="Arial"/>
          <w:sz w:val="24"/>
          <w:szCs w:val="24"/>
          <w:shd w:val="clear" w:color="auto" w:fill="FFFFFF"/>
          <w:lang w:val="en-GB"/>
        </w:rPr>
        <w:t xml:space="preserve"> and Ye, 2020)</w:t>
      </w:r>
      <w:r w:rsidR="00130739" w:rsidRPr="00FF699F">
        <w:rPr>
          <w:rFonts w:ascii="Arial" w:hAnsi="Arial" w:cs="Arial"/>
          <w:sz w:val="24"/>
          <w:szCs w:val="24"/>
          <w:lang w:val="en-GB"/>
        </w:rPr>
        <w:t>. The recent adoption of online shopping and payment has also amplified the importance of technology in business as most consumers see it as the most convenient way of consumption. This new trend can only be facilitated by technology, failure to which an SME risks losing out in the race to attract customers and keep up with globalisation.</w:t>
      </w:r>
    </w:p>
    <w:p w14:paraId="4DD901E5" w14:textId="77777777" w:rsidR="001F2E27" w:rsidRPr="00FF699F" w:rsidRDefault="00130739" w:rsidP="004561F9">
      <w:pPr>
        <w:spacing w:line="480" w:lineRule="auto"/>
        <w:jc w:val="both"/>
        <w:rPr>
          <w:rFonts w:ascii="Arial" w:hAnsi="Arial" w:cs="Arial"/>
          <w:b/>
          <w:sz w:val="24"/>
          <w:szCs w:val="24"/>
          <w:lang w:val="en-GB"/>
        </w:rPr>
      </w:pPr>
      <w:r w:rsidRPr="00FF699F">
        <w:rPr>
          <w:rFonts w:ascii="Arial" w:hAnsi="Arial" w:cs="Arial"/>
          <w:b/>
          <w:sz w:val="24"/>
          <w:szCs w:val="24"/>
          <w:lang w:val="en-GB"/>
        </w:rPr>
        <w:t>Factors affecting the adoption of technology in SMEs</w:t>
      </w:r>
    </w:p>
    <w:p w14:paraId="192A9FC9" w14:textId="5D5165A1" w:rsidR="001F2E27" w:rsidRPr="00FF699F" w:rsidRDefault="00363E44" w:rsidP="004561F9">
      <w:pPr>
        <w:spacing w:line="480" w:lineRule="auto"/>
        <w:jc w:val="both"/>
        <w:rPr>
          <w:rFonts w:ascii="Arial" w:hAnsi="Arial" w:cs="Arial"/>
          <w:sz w:val="24"/>
          <w:szCs w:val="24"/>
          <w:lang w:val="en-GB"/>
        </w:rPr>
      </w:pPr>
      <w:r w:rsidRPr="00FF699F">
        <w:rPr>
          <w:rFonts w:ascii="Arial" w:hAnsi="Arial" w:cs="Arial"/>
          <w:sz w:val="24"/>
          <w:szCs w:val="24"/>
          <w:lang w:val="en-GB"/>
        </w:rPr>
        <w:t xml:space="preserve">   </w:t>
      </w:r>
      <w:r w:rsidR="00130739" w:rsidRPr="00FF699F">
        <w:rPr>
          <w:rFonts w:ascii="Arial" w:hAnsi="Arial" w:cs="Arial"/>
          <w:sz w:val="24"/>
          <w:szCs w:val="24"/>
          <w:lang w:val="en-GB"/>
        </w:rPr>
        <w:t>The cost of adopting and implementing technologies is one of the main factors affecting their adoption within SMEs (</w:t>
      </w:r>
      <w:r w:rsidR="002F08FB" w:rsidRPr="00FF699F">
        <w:rPr>
          <w:rFonts w:ascii="Arial" w:hAnsi="Arial" w:cs="Arial"/>
          <w:sz w:val="24"/>
          <w:szCs w:val="24"/>
          <w:shd w:val="clear" w:color="auto" w:fill="FFFFFF"/>
          <w:lang w:val="en-GB"/>
        </w:rPr>
        <w:t>Roberts et al., 2020</w:t>
      </w:r>
      <w:r w:rsidR="00130739" w:rsidRPr="00FF699F">
        <w:rPr>
          <w:rFonts w:ascii="Arial" w:hAnsi="Arial" w:cs="Arial"/>
          <w:sz w:val="24"/>
          <w:szCs w:val="24"/>
          <w:lang w:val="en-GB"/>
        </w:rPr>
        <w:t>). Most SMEs operate within a restricted budget whereas the adoption of technology requires an exponential spending plan where huge amounts of financial resources need to be invested in the initial implementation and constant updating of adopted systems. This means that most SMEs get scared away by the adoption cost (</w:t>
      </w:r>
      <w:proofErr w:type="spellStart"/>
      <w:r w:rsidR="002F08FB" w:rsidRPr="00FF699F">
        <w:rPr>
          <w:rFonts w:ascii="Arial" w:hAnsi="Arial" w:cs="Arial"/>
          <w:sz w:val="24"/>
          <w:szCs w:val="24"/>
          <w:shd w:val="clear" w:color="auto" w:fill="FFFFFF"/>
          <w:lang w:val="en-GB"/>
        </w:rPr>
        <w:t>Migdadi</w:t>
      </w:r>
      <w:proofErr w:type="spellEnd"/>
      <w:r w:rsidR="002F08FB" w:rsidRPr="00FF699F">
        <w:rPr>
          <w:rFonts w:ascii="Arial" w:hAnsi="Arial" w:cs="Arial"/>
          <w:sz w:val="24"/>
          <w:szCs w:val="24"/>
          <w:shd w:val="clear" w:color="auto" w:fill="FFFFFF"/>
          <w:lang w:val="en-GB"/>
        </w:rPr>
        <w:t xml:space="preserve"> et al., 2019</w:t>
      </w:r>
      <w:r w:rsidR="002F08FB" w:rsidRPr="00FF699F">
        <w:rPr>
          <w:rFonts w:ascii="Arial" w:hAnsi="Arial" w:cs="Arial"/>
          <w:sz w:val="24"/>
          <w:szCs w:val="24"/>
          <w:lang w:val="en-GB"/>
        </w:rPr>
        <w:t xml:space="preserve">). Furthermore, according to </w:t>
      </w:r>
      <w:r w:rsidR="002F08FB" w:rsidRPr="00FF699F">
        <w:rPr>
          <w:rFonts w:ascii="Arial" w:hAnsi="Arial" w:cs="Arial"/>
          <w:sz w:val="24"/>
          <w:szCs w:val="24"/>
          <w:shd w:val="clear" w:color="auto" w:fill="FFFFFF"/>
          <w:lang w:val="en-GB"/>
        </w:rPr>
        <w:t>Ruiz-Mercader et al., (2019</w:t>
      </w:r>
      <w:r w:rsidR="00130739" w:rsidRPr="00FF699F">
        <w:rPr>
          <w:rFonts w:ascii="Arial" w:hAnsi="Arial" w:cs="Arial"/>
          <w:sz w:val="24"/>
          <w:szCs w:val="24"/>
          <w:lang w:val="en-GB"/>
        </w:rPr>
        <w:t>), most SMEs tend to neglect the adoption of technology into their operations due to the perceived complexity of navigation. The study further asserted that this factor is further amplified by the fact that most of the SMEs lack the knowledge and skills within the workforce needed to effectively manipulate the different technologies, meaning that adoption would necessitate the development of a training program, ultimately signifying an additional cost to the organisation.</w:t>
      </w:r>
    </w:p>
    <w:p w14:paraId="1340A396" w14:textId="1099C40A" w:rsidR="001F2E27" w:rsidRPr="00FF699F" w:rsidRDefault="00363E44" w:rsidP="004561F9">
      <w:pPr>
        <w:spacing w:line="480" w:lineRule="auto"/>
        <w:jc w:val="both"/>
        <w:rPr>
          <w:rFonts w:ascii="Arial" w:hAnsi="Arial" w:cs="Arial"/>
          <w:sz w:val="24"/>
          <w:szCs w:val="24"/>
          <w:lang w:val="en-GB"/>
        </w:rPr>
      </w:pPr>
      <w:r w:rsidRPr="00FF699F">
        <w:rPr>
          <w:rFonts w:ascii="Arial" w:hAnsi="Arial" w:cs="Arial"/>
          <w:sz w:val="24"/>
          <w:szCs w:val="24"/>
          <w:lang w:val="en-GB"/>
        </w:rPr>
        <w:lastRenderedPageBreak/>
        <w:t xml:space="preserve">   </w:t>
      </w:r>
      <w:r w:rsidR="00130739" w:rsidRPr="00FF699F">
        <w:rPr>
          <w:rFonts w:ascii="Arial" w:hAnsi="Arial" w:cs="Arial"/>
          <w:sz w:val="24"/>
          <w:szCs w:val="24"/>
          <w:lang w:val="en-GB"/>
        </w:rPr>
        <w:t>External organisational influences such as pressure from stakeholders have strongly affected the adoption and implementation of technology in SMEs. The lack of pressure from external stakeholders for SMEs to adopt technology, especially across the UK, has created a perception of technology not being a mandatory resource among SME owners (</w:t>
      </w:r>
      <w:r w:rsidR="002F08FB" w:rsidRPr="00FF699F">
        <w:rPr>
          <w:rFonts w:ascii="Arial" w:hAnsi="Arial" w:cs="Arial"/>
          <w:sz w:val="24"/>
          <w:szCs w:val="24"/>
          <w:shd w:val="clear" w:color="auto" w:fill="FFFFFF"/>
          <w:lang w:val="en-GB"/>
        </w:rPr>
        <w:t>Bolívar-</w:t>
      </w:r>
      <w:proofErr w:type="gramStart"/>
      <w:r w:rsidR="002F08FB" w:rsidRPr="00FF699F">
        <w:rPr>
          <w:rFonts w:ascii="Arial" w:hAnsi="Arial" w:cs="Arial"/>
          <w:sz w:val="24"/>
          <w:szCs w:val="24"/>
          <w:shd w:val="clear" w:color="auto" w:fill="FFFFFF"/>
          <w:lang w:val="en-GB"/>
        </w:rPr>
        <w:t>Ramos</w:t>
      </w:r>
      <w:r w:rsidR="002F08FB" w:rsidRPr="00FF699F">
        <w:rPr>
          <w:rFonts w:ascii="Arial" w:hAnsi="Arial" w:cs="Arial"/>
          <w:sz w:val="24"/>
          <w:szCs w:val="24"/>
          <w:lang w:val="en-GB"/>
        </w:rPr>
        <w:t xml:space="preserve">  et al.</w:t>
      </w:r>
      <w:proofErr w:type="gramEnd"/>
      <w:r w:rsidR="002F08FB" w:rsidRPr="00FF699F">
        <w:rPr>
          <w:rFonts w:ascii="Arial" w:hAnsi="Arial" w:cs="Arial"/>
          <w:sz w:val="24"/>
          <w:szCs w:val="24"/>
          <w:lang w:val="en-GB"/>
        </w:rPr>
        <w:t>, 2018</w:t>
      </w:r>
      <w:r w:rsidR="00130739" w:rsidRPr="00FF699F">
        <w:rPr>
          <w:rFonts w:ascii="Arial" w:hAnsi="Arial" w:cs="Arial"/>
          <w:sz w:val="24"/>
          <w:szCs w:val="24"/>
          <w:lang w:val="en-GB"/>
        </w:rPr>
        <w:t xml:space="preserve">). </w:t>
      </w:r>
      <w:r w:rsidRPr="00FF699F">
        <w:rPr>
          <w:rFonts w:ascii="Arial" w:hAnsi="Arial" w:cs="Arial"/>
          <w:sz w:val="24"/>
          <w:szCs w:val="24"/>
          <w:lang w:val="en-GB"/>
        </w:rPr>
        <w:t xml:space="preserve">   </w:t>
      </w:r>
      <w:r w:rsidR="00130739" w:rsidRPr="00FF699F">
        <w:rPr>
          <w:rFonts w:ascii="Arial" w:hAnsi="Arial" w:cs="Arial"/>
          <w:sz w:val="24"/>
          <w:szCs w:val="24"/>
          <w:lang w:val="en-GB"/>
        </w:rPr>
        <w:t xml:space="preserve">The pressure to adopt technology within SMEs is low since the organisations have shorter supply chains with </w:t>
      </w:r>
      <w:proofErr w:type="gramStart"/>
      <w:r w:rsidR="00130739" w:rsidRPr="00FF699F">
        <w:rPr>
          <w:rFonts w:ascii="Arial" w:hAnsi="Arial" w:cs="Arial"/>
          <w:sz w:val="24"/>
          <w:szCs w:val="24"/>
          <w:lang w:val="en-GB"/>
        </w:rPr>
        <w:t>locally-based</w:t>
      </w:r>
      <w:proofErr w:type="gramEnd"/>
      <w:r w:rsidR="00130739" w:rsidRPr="00FF699F">
        <w:rPr>
          <w:rFonts w:ascii="Arial" w:hAnsi="Arial" w:cs="Arial"/>
          <w:sz w:val="24"/>
          <w:szCs w:val="24"/>
          <w:lang w:val="en-GB"/>
        </w:rPr>
        <w:t xml:space="preserve"> consumers (</w:t>
      </w:r>
      <w:proofErr w:type="spellStart"/>
      <w:r w:rsidR="002F08FB" w:rsidRPr="00FF699F">
        <w:rPr>
          <w:rFonts w:ascii="Arial" w:hAnsi="Arial" w:cs="Arial"/>
          <w:sz w:val="24"/>
          <w:szCs w:val="24"/>
          <w:shd w:val="clear" w:color="auto" w:fill="FFFFFF"/>
          <w:lang w:val="en-GB"/>
        </w:rPr>
        <w:t>Arh</w:t>
      </w:r>
      <w:proofErr w:type="spellEnd"/>
      <w:r w:rsidR="002F08FB" w:rsidRPr="00FF699F">
        <w:rPr>
          <w:rFonts w:ascii="Arial" w:hAnsi="Arial" w:cs="Arial"/>
          <w:sz w:val="24"/>
          <w:szCs w:val="24"/>
          <w:shd w:val="clear" w:color="auto" w:fill="FFFFFF"/>
          <w:lang w:val="en-GB"/>
        </w:rPr>
        <w:t xml:space="preserve"> et al., 2020)</w:t>
      </w:r>
      <w:r w:rsidR="002F08FB" w:rsidRPr="00FF699F">
        <w:rPr>
          <w:rFonts w:ascii="Arial" w:hAnsi="Arial" w:cs="Arial"/>
          <w:sz w:val="24"/>
          <w:szCs w:val="24"/>
          <w:lang w:val="en-GB"/>
        </w:rPr>
        <w:t xml:space="preserve">. A study conducted by </w:t>
      </w:r>
      <w:r w:rsidR="002F08FB" w:rsidRPr="00FF699F">
        <w:rPr>
          <w:rFonts w:ascii="Arial" w:hAnsi="Arial" w:cs="Arial"/>
          <w:sz w:val="24"/>
          <w:szCs w:val="24"/>
          <w:shd w:val="clear" w:color="auto" w:fill="FFFFFF"/>
          <w:lang w:val="en-GB"/>
        </w:rPr>
        <w:t>Green et al., (2020</w:t>
      </w:r>
      <w:r w:rsidR="00130739" w:rsidRPr="00FF699F">
        <w:rPr>
          <w:rFonts w:ascii="Arial" w:hAnsi="Arial" w:cs="Arial"/>
          <w:sz w:val="24"/>
          <w:szCs w:val="24"/>
          <w:lang w:val="en-GB"/>
        </w:rPr>
        <w:t>) asserted that since most SMEs provide essential hands-on services to local customers, there has been minimal pressure from consumers to revolutionise the business models. The study adopted a quantitative research strategy, evaluating a population of 88 respondents selected from different SMEs across Leeds.</w:t>
      </w:r>
    </w:p>
    <w:p w14:paraId="42F34533" w14:textId="77777777" w:rsidR="003C5F9D" w:rsidRPr="00FF699F" w:rsidRDefault="00130739" w:rsidP="004561F9">
      <w:pPr>
        <w:spacing w:line="480" w:lineRule="auto"/>
        <w:jc w:val="both"/>
        <w:rPr>
          <w:rFonts w:ascii="Arial" w:hAnsi="Arial" w:cs="Arial"/>
          <w:b/>
          <w:sz w:val="24"/>
          <w:szCs w:val="24"/>
          <w:lang w:val="en-GB"/>
        </w:rPr>
      </w:pPr>
      <w:r w:rsidRPr="00FF699F">
        <w:rPr>
          <w:rFonts w:ascii="Arial" w:hAnsi="Arial" w:cs="Arial"/>
          <w:b/>
          <w:sz w:val="24"/>
          <w:szCs w:val="24"/>
          <w:lang w:val="en-GB"/>
        </w:rPr>
        <w:t>Impacts of technology on SMEs</w:t>
      </w:r>
    </w:p>
    <w:p w14:paraId="09B29DC2" w14:textId="029B8534" w:rsidR="003C5F9D" w:rsidRPr="00FF699F" w:rsidRDefault="00363E44" w:rsidP="004561F9">
      <w:pPr>
        <w:spacing w:line="480" w:lineRule="auto"/>
        <w:jc w:val="both"/>
        <w:rPr>
          <w:rFonts w:ascii="Arial" w:hAnsi="Arial" w:cs="Arial"/>
          <w:sz w:val="24"/>
          <w:szCs w:val="24"/>
          <w:lang w:val="en-GB"/>
        </w:rPr>
      </w:pPr>
      <w:r w:rsidRPr="00FF699F">
        <w:rPr>
          <w:rFonts w:ascii="Arial" w:hAnsi="Arial" w:cs="Arial"/>
          <w:sz w:val="24"/>
          <w:szCs w:val="24"/>
          <w:lang w:val="en-GB"/>
        </w:rPr>
        <w:t xml:space="preserve">   </w:t>
      </w:r>
      <w:r w:rsidR="00130739" w:rsidRPr="00FF699F">
        <w:rPr>
          <w:rFonts w:ascii="Arial" w:hAnsi="Arial" w:cs="Arial"/>
          <w:sz w:val="24"/>
          <w:szCs w:val="24"/>
          <w:lang w:val="en-GB"/>
        </w:rPr>
        <w:t xml:space="preserve">As hypothesised by </w:t>
      </w:r>
      <w:proofErr w:type="spellStart"/>
      <w:r w:rsidR="00130739" w:rsidRPr="00FF699F">
        <w:rPr>
          <w:rFonts w:ascii="Arial" w:hAnsi="Arial" w:cs="Arial"/>
          <w:sz w:val="24"/>
          <w:szCs w:val="24"/>
          <w:shd w:val="clear" w:color="auto" w:fill="FFFFFF"/>
          <w:lang w:val="en-GB"/>
        </w:rPr>
        <w:t>Durowoju</w:t>
      </w:r>
      <w:proofErr w:type="spellEnd"/>
      <w:r w:rsidR="00130739" w:rsidRPr="00FF699F">
        <w:rPr>
          <w:rFonts w:ascii="Arial" w:hAnsi="Arial" w:cs="Arial"/>
          <w:sz w:val="24"/>
          <w:szCs w:val="24"/>
          <w:shd w:val="clear" w:color="auto" w:fill="FFFFFF"/>
          <w:lang w:val="en-GB"/>
        </w:rPr>
        <w:t xml:space="preserve"> (2017)</w:t>
      </w:r>
      <w:r w:rsidR="00130739" w:rsidRPr="00FF699F">
        <w:rPr>
          <w:rFonts w:ascii="Arial" w:hAnsi="Arial" w:cs="Arial"/>
          <w:sz w:val="24"/>
          <w:szCs w:val="24"/>
          <w:lang w:val="en-GB"/>
        </w:rPr>
        <w:t xml:space="preserve">, technology affects SMEs both positively and adversely depending on the objectives of the business, the products they chose to produce, and how well employers along with their human resources adapt to new systems. Positively, technology provides SMEs with an opportunity to implement flexible working environments. As indicated by </w:t>
      </w:r>
      <w:r w:rsidR="00130739" w:rsidRPr="00FF699F">
        <w:rPr>
          <w:rFonts w:ascii="Arial" w:hAnsi="Arial" w:cs="Arial"/>
          <w:sz w:val="24"/>
          <w:szCs w:val="24"/>
          <w:shd w:val="clear" w:color="auto" w:fill="FFFFFF"/>
          <w:lang w:val="en-GB"/>
        </w:rPr>
        <w:t>Papa et al. (2018)</w:t>
      </w:r>
      <w:r w:rsidR="00130739" w:rsidRPr="00FF699F">
        <w:rPr>
          <w:rFonts w:ascii="Arial" w:hAnsi="Arial" w:cs="Arial"/>
          <w:sz w:val="24"/>
          <w:szCs w:val="24"/>
          <w:lang w:val="en-GB"/>
        </w:rPr>
        <w:t xml:space="preserve">, business owners and employees can operate from anywhere be it from the office, at home, or any location across a country. This enables such operations to attract and retain top talent from all over the world something that enables them to gain a competitive edge in the global economy. On the other hand, </w:t>
      </w:r>
      <w:r w:rsidR="00130739" w:rsidRPr="00FF699F">
        <w:rPr>
          <w:rFonts w:ascii="Arial" w:hAnsi="Arial" w:cs="Arial"/>
          <w:sz w:val="24"/>
          <w:szCs w:val="24"/>
          <w:shd w:val="clear" w:color="auto" w:fill="FFFFFF"/>
          <w:lang w:val="en-GB"/>
        </w:rPr>
        <w:t xml:space="preserve">Kumar and </w:t>
      </w:r>
      <w:proofErr w:type="spellStart"/>
      <w:r w:rsidR="00130739" w:rsidRPr="00FF699F">
        <w:rPr>
          <w:rFonts w:ascii="Arial" w:hAnsi="Arial" w:cs="Arial"/>
          <w:sz w:val="24"/>
          <w:szCs w:val="24"/>
          <w:shd w:val="clear" w:color="auto" w:fill="FFFFFF"/>
          <w:lang w:val="en-GB"/>
        </w:rPr>
        <w:t>Ayedee</w:t>
      </w:r>
      <w:proofErr w:type="spellEnd"/>
      <w:r w:rsidR="00130739" w:rsidRPr="00FF699F">
        <w:rPr>
          <w:rFonts w:ascii="Arial" w:hAnsi="Arial" w:cs="Arial"/>
          <w:sz w:val="24"/>
          <w:szCs w:val="24"/>
          <w:shd w:val="clear" w:color="auto" w:fill="FFFFFF"/>
          <w:lang w:val="en-GB"/>
        </w:rPr>
        <w:t xml:space="preserve"> (2021</w:t>
      </w:r>
      <w:r w:rsidR="00130739" w:rsidRPr="00FF699F">
        <w:rPr>
          <w:rFonts w:ascii="Arial" w:hAnsi="Arial" w:cs="Arial"/>
          <w:sz w:val="24"/>
          <w:szCs w:val="24"/>
          <w:lang w:val="en-GB"/>
        </w:rPr>
        <w:t xml:space="preserve">) argue that technology allows SMEs to develop a constant connection with customers through emails, social media platforms among others something that allows them to scale their operations. </w:t>
      </w:r>
    </w:p>
    <w:p w14:paraId="245AC1FE" w14:textId="279EE9CC" w:rsidR="003C5F9D" w:rsidRPr="00FF699F" w:rsidRDefault="00363E44" w:rsidP="004561F9">
      <w:pPr>
        <w:spacing w:line="480" w:lineRule="auto"/>
        <w:jc w:val="both"/>
        <w:rPr>
          <w:rFonts w:ascii="Arial" w:hAnsi="Arial" w:cs="Arial"/>
          <w:sz w:val="24"/>
          <w:szCs w:val="24"/>
          <w:lang w:val="en-GB"/>
        </w:rPr>
      </w:pPr>
      <w:r w:rsidRPr="00FF699F">
        <w:rPr>
          <w:rFonts w:ascii="Arial" w:hAnsi="Arial" w:cs="Arial"/>
          <w:sz w:val="24"/>
          <w:szCs w:val="24"/>
          <w:lang w:val="en-GB"/>
        </w:rPr>
        <w:lastRenderedPageBreak/>
        <w:t xml:space="preserve">   </w:t>
      </w:r>
      <w:r w:rsidR="00130739" w:rsidRPr="00FF699F">
        <w:rPr>
          <w:rFonts w:ascii="Arial" w:hAnsi="Arial" w:cs="Arial"/>
          <w:sz w:val="24"/>
          <w:szCs w:val="24"/>
          <w:lang w:val="en-GB"/>
        </w:rPr>
        <w:t xml:space="preserve">Negatively, technology increases competition in the </w:t>
      </w:r>
      <w:proofErr w:type="gramStart"/>
      <w:r w:rsidR="00130739" w:rsidRPr="00FF699F">
        <w:rPr>
          <w:rFonts w:ascii="Arial" w:hAnsi="Arial" w:cs="Arial"/>
          <w:sz w:val="24"/>
          <w:szCs w:val="24"/>
          <w:lang w:val="en-GB"/>
        </w:rPr>
        <w:t>market place</w:t>
      </w:r>
      <w:proofErr w:type="gramEnd"/>
      <w:r w:rsidR="00130739" w:rsidRPr="00FF699F">
        <w:rPr>
          <w:rFonts w:ascii="Arial" w:hAnsi="Arial" w:cs="Arial"/>
          <w:sz w:val="24"/>
          <w:szCs w:val="24"/>
          <w:lang w:val="en-GB"/>
        </w:rPr>
        <w:t xml:space="preserve"> which threatens the profitability and market position of a business. </w:t>
      </w:r>
      <w:r w:rsidR="00130739" w:rsidRPr="00FF699F">
        <w:rPr>
          <w:rFonts w:ascii="Arial" w:hAnsi="Arial" w:cs="Arial"/>
          <w:sz w:val="24"/>
          <w:szCs w:val="24"/>
          <w:shd w:val="clear" w:color="auto" w:fill="FFFFFF"/>
          <w:lang w:val="en-GB"/>
        </w:rPr>
        <w:t xml:space="preserve">Mustafa and </w:t>
      </w:r>
      <w:proofErr w:type="spellStart"/>
      <w:r w:rsidR="00130739" w:rsidRPr="00FF699F">
        <w:rPr>
          <w:rFonts w:ascii="Arial" w:hAnsi="Arial" w:cs="Arial"/>
          <w:sz w:val="24"/>
          <w:szCs w:val="24"/>
          <w:shd w:val="clear" w:color="auto" w:fill="FFFFFF"/>
          <w:lang w:val="en-GB"/>
        </w:rPr>
        <w:t>Yaakub</w:t>
      </w:r>
      <w:proofErr w:type="spellEnd"/>
      <w:r w:rsidR="00130739" w:rsidRPr="00FF699F">
        <w:rPr>
          <w:rFonts w:ascii="Arial" w:hAnsi="Arial" w:cs="Arial"/>
          <w:sz w:val="24"/>
          <w:szCs w:val="24"/>
          <w:shd w:val="clear" w:color="auto" w:fill="FFFFFF"/>
          <w:lang w:val="en-GB"/>
        </w:rPr>
        <w:t xml:space="preserve"> (2018</w:t>
      </w:r>
      <w:r w:rsidR="00130739" w:rsidRPr="00FF699F">
        <w:rPr>
          <w:rFonts w:ascii="Arial" w:hAnsi="Arial" w:cs="Arial"/>
          <w:sz w:val="24"/>
          <w:szCs w:val="24"/>
          <w:lang w:val="en-GB"/>
        </w:rPr>
        <w:t xml:space="preserve">), on the other hand, argue that although technology enhances the productivity of a company, it can expose its information and that of its clients to hackers who may jeopardise its operations. This in turn can lead to loss of customers as well as a decline in productivity. In addition, technology reduces interpersonal communication in the workplace. Here, employees can share information across departments without meeting physically which affects collaboration. This also makes it difficult for businesses to develop and maintain more in-depth professional interactions. </w:t>
      </w:r>
    </w:p>
    <w:p w14:paraId="48D0EEB0" w14:textId="77777777" w:rsidR="003C5F9D" w:rsidRPr="00FF699F" w:rsidRDefault="00130739" w:rsidP="004561F9">
      <w:pPr>
        <w:spacing w:line="480" w:lineRule="auto"/>
        <w:jc w:val="both"/>
        <w:rPr>
          <w:rFonts w:ascii="Arial" w:hAnsi="Arial" w:cs="Arial"/>
          <w:b/>
          <w:sz w:val="24"/>
          <w:szCs w:val="24"/>
          <w:lang w:val="en-GB"/>
        </w:rPr>
      </w:pPr>
      <w:r w:rsidRPr="00FF699F">
        <w:rPr>
          <w:rFonts w:ascii="Arial" w:hAnsi="Arial" w:cs="Arial"/>
          <w:b/>
          <w:sz w:val="24"/>
          <w:szCs w:val="24"/>
          <w:lang w:val="en-GB"/>
        </w:rPr>
        <w:t>Challenges faced by SMEs in the adoption of technology</w:t>
      </w:r>
    </w:p>
    <w:p w14:paraId="12619F5F" w14:textId="39F49C62" w:rsidR="003C5F9D" w:rsidRPr="00FF699F" w:rsidRDefault="00363E44" w:rsidP="004561F9">
      <w:pPr>
        <w:spacing w:line="480" w:lineRule="auto"/>
        <w:jc w:val="both"/>
        <w:rPr>
          <w:rFonts w:ascii="Arial" w:hAnsi="Arial" w:cs="Arial"/>
          <w:sz w:val="24"/>
          <w:szCs w:val="24"/>
          <w:lang w:val="en-GB"/>
        </w:rPr>
      </w:pPr>
      <w:r w:rsidRPr="00FF699F">
        <w:rPr>
          <w:rFonts w:ascii="Arial" w:hAnsi="Arial" w:cs="Arial"/>
          <w:sz w:val="24"/>
          <w:szCs w:val="24"/>
          <w:lang w:val="en-GB"/>
        </w:rPr>
        <w:t xml:space="preserve">   </w:t>
      </w:r>
      <w:r w:rsidR="00130739" w:rsidRPr="00FF699F">
        <w:rPr>
          <w:rFonts w:ascii="Arial" w:hAnsi="Arial" w:cs="Arial"/>
          <w:sz w:val="24"/>
          <w:szCs w:val="24"/>
          <w:lang w:val="en-GB"/>
        </w:rPr>
        <w:t xml:space="preserve">Although technology exposes businesses to various benefits, it involves challenges that make it difficult for some small businesses to adopt in their operations. One of these challenges is costs. Here, </w:t>
      </w:r>
      <w:r w:rsidR="00130739" w:rsidRPr="00FF699F">
        <w:rPr>
          <w:rFonts w:ascii="Arial" w:hAnsi="Arial" w:cs="Arial"/>
          <w:sz w:val="24"/>
          <w:szCs w:val="24"/>
          <w:shd w:val="clear" w:color="auto" w:fill="FFFFFF"/>
          <w:lang w:val="en-GB"/>
        </w:rPr>
        <w:t xml:space="preserve">Papadopoulos, </w:t>
      </w:r>
      <w:proofErr w:type="spellStart"/>
      <w:r w:rsidR="00130739" w:rsidRPr="00FF699F">
        <w:rPr>
          <w:rFonts w:ascii="Arial" w:hAnsi="Arial" w:cs="Arial"/>
          <w:sz w:val="24"/>
          <w:szCs w:val="24"/>
          <w:shd w:val="clear" w:color="auto" w:fill="FFFFFF"/>
          <w:lang w:val="en-GB"/>
        </w:rPr>
        <w:t>Baltas</w:t>
      </w:r>
      <w:proofErr w:type="spellEnd"/>
      <w:r w:rsidR="00130739" w:rsidRPr="00FF699F">
        <w:rPr>
          <w:rFonts w:ascii="Arial" w:hAnsi="Arial" w:cs="Arial"/>
          <w:sz w:val="24"/>
          <w:szCs w:val="24"/>
          <w:shd w:val="clear" w:color="auto" w:fill="FFFFFF"/>
          <w:lang w:val="en-GB"/>
        </w:rPr>
        <w:t>, and Balta (2020</w:t>
      </w:r>
      <w:r w:rsidR="00130739" w:rsidRPr="00FF699F">
        <w:rPr>
          <w:rFonts w:ascii="Arial" w:hAnsi="Arial" w:cs="Arial"/>
          <w:sz w:val="24"/>
          <w:szCs w:val="24"/>
          <w:lang w:val="en-GB"/>
        </w:rPr>
        <w:t xml:space="preserve">) indicate that the implementation of technology in the workplace is a costly process that requires huge capital investments. Additionally, technology keeps on changing making it expensive for small operations to keep up with the pace. Another challenge is that switching is too risky. According to </w:t>
      </w:r>
      <w:r w:rsidR="00130739" w:rsidRPr="00FF699F">
        <w:rPr>
          <w:rFonts w:ascii="Arial" w:hAnsi="Arial" w:cs="Arial"/>
          <w:sz w:val="24"/>
          <w:szCs w:val="24"/>
          <w:shd w:val="clear" w:color="auto" w:fill="FFFFFF"/>
          <w:lang w:val="en-GB"/>
        </w:rPr>
        <w:t xml:space="preserve">Yeboah-Boateng, and </w:t>
      </w:r>
      <w:proofErr w:type="spellStart"/>
      <w:r w:rsidR="00130739" w:rsidRPr="00FF699F">
        <w:rPr>
          <w:rFonts w:ascii="Arial" w:hAnsi="Arial" w:cs="Arial"/>
          <w:sz w:val="24"/>
          <w:szCs w:val="24"/>
          <w:shd w:val="clear" w:color="auto" w:fill="FFFFFF"/>
          <w:lang w:val="en-GB"/>
        </w:rPr>
        <w:t>Essandoh</w:t>
      </w:r>
      <w:proofErr w:type="spellEnd"/>
      <w:r w:rsidR="00130739" w:rsidRPr="00FF699F">
        <w:rPr>
          <w:rFonts w:ascii="Arial" w:hAnsi="Arial" w:cs="Arial"/>
          <w:sz w:val="24"/>
          <w:szCs w:val="24"/>
          <w:shd w:val="clear" w:color="auto" w:fill="FFFFFF"/>
          <w:lang w:val="en-GB"/>
        </w:rPr>
        <w:t xml:space="preserve"> (2014</w:t>
      </w:r>
      <w:r w:rsidR="00130739" w:rsidRPr="00FF699F">
        <w:rPr>
          <w:rFonts w:ascii="Arial" w:hAnsi="Arial" w:cs="Arial"/>
          <w:sz w:val="24"/>
          <w:szCs w:val="24"/>
          <w:lang w:val="en-GB"/>
        </w:rPr>
        <w:t>), the most stressful and difficult part of technology adoption among SMEs is the switching from one system to another. The study indicates that 41% of SMEs believe that switching from one system to the other will disrupt their operations; this can lead to loss of data among others. This has necessitated such businesses to produce simpler products that they can easily control rather than becoming technology providers.</w:t>
      </w:r>
    </w:p>
    <w:p w14:paraId="462BB34A" w14:textId="77777777" w:rsidR="00047FDE" w:rsidRPr="00FF699F" w:rsidRDefault="00130739" w:rsidP="004561F9">
      <w:pPr>
        <w:spacing w:line="480" w:lineRule="auto"/>
        <w:jc w:val="both"/>
        <w:rPr>
          <w:rFonts w:ascii="Arial" w:hAnsi="Arial" w:cs="Arial"/>
          <w:b/>
          <w:sz w:val="24"/>
          <w:szCs w:val="24"/>
          <w:lang w:val="en-GB"/>
        </w:rPr>
      </w:pPr>
      <w:r w:rsidRPr="00FF699F">
        <w:rPr>
          <w:rFonts w:ascii="Arial" w:hAnsi="Arial" w:cs="Arial"/>
          <w:b/>
          <w:sz w:val="24"/>
          <w:szCs w:val="24"/>
          <w:lang w:val="en-GB"/>
        </w:rPr>
        <w:lastRenderedPageBreak/>
        <w:t>Conceptual framework</w:t>
      </w:r>
    </w:p>
    <w:p w14:paraId="1589E511" w14:textId="3DE27B60" w:rsidR="00047FDE" w:rsidRPr="00FF699F" w:rsidRDefault="00363E44" w:rsidP="004561F9">
      <w:pPr>
        <w:spacing w:line="480" w:lineRule="auto"/>
        <w:jc w:val="both"/>
        <w:rPr>
          <w:rFonts w:ascii="Arial" w:hAnsi="Arial" w:cs="Arial"/>
          <w:sz w:val="24"/>
          <w:szCs w:val="24"/>
          <w:lang w:val="en-GB"/>
        </w:rPr>
      </w:pPr>
      <w:r w:rsidRPr="00FF699F">
        <w:rPr>
          <w:rFonts w:ascii="Arial" w:hAnsi="Arial" w:cs="Arial"/>
          <w:sz w:val="24"/>
          <w:szCs w:val="24"/>
          <w:lang w:val="en-GB"/>
        </w:rPr>
        <w:t xml:space="preserve">   </w:t>
      </w:r>
      <w:r w:rsidR="00130739" w:rsidRPr="00FF699F">
        <w:rPr>
          <w:rFonts w:ascii="Arial" w:hAnsi="Arial" w:cs="Arial"/>
          <w:sz w:val="24"/>
          <w:szCs w:val="24"/>
          <w:lang w:val="en-GB"/>
        </w:rPr>
        <w:t xml:space="preserve">The study was guided by two variables: technology which served as the study’s independent variable and the performance of hairdressers which served as the study’s dependent variable. Each variable was characterised by </w:t>
      </w:r>
      <w:proofErr w:type="gramStart"/>
      <w:r w:rsidR="00130739" w:rsidRPr="00FF699F">
        <w:rPr>
          <w:rFonts w:ascii="Arial" w:hAnsi="Arial" w:cs="Arial"/>
          <w:sz w:val="24"/>
          <w:szCs w:val="24"/>
          <w:lang w:val="en-GB"/>
        </w:rPr>
        <w:t>a number of</w:t>
      </w:r>
      <w:proofErr w:type="gramEnd"/>
      <w:r w:rsidR="00130739" w:rsidRPr="00FF699F">
        <w:rPr>
          <w:rFonts w:ascii="Arial" w:hAnsi="Arial" w:cs="Arial"/>
          <w:sz w:val="24"/>
          <w:szCs w:val="24"/>
          <w:lang w:val="en-GB"/>
        </w:rPr>
        <w:t xml:space="preserve"> determinants which have been highlighted below:</w:t>
      </w:r>
    </w:p>
    <w:p w14:paraId="66258614" w14:textId="5BE091D9" w:rsidR="00047FDE" w:rsidRPr="00FF699F" w:rsidRDefault="00DB7E9C" w:rsidP="004561F9">
      <w:pPr>
        <w:spacing w:line="480" w:lineRule="auto"/>
        <w:jc w:val="both"/>
        <w:rPr>
          <w:rFonts w:ascii="Arial" w:hAnsi="Arial" w:cs="Arial"/>
          <w:sz w:val="24"/>
          <w:szCs w:val="24"/>
          <w:lang w:val="en-GB"/>
        </w:rPr>
      </w:pPr>
      <w:r w:rsidRPr="00FF699F">
        <w:rPr>
          <w:rFonts w:ascii="Arial" w:hAnsi="Arial" w:cs="Arial"/>
          <w:noProof/>
          <w:sz w:val="24"/>
          <w:szCs w:val="24"/>
          <w:lang w:val="en-GB"/>
        </w:rPr>
        <mc:AlternateContent>
          <mc:Choice Requires="wps">
            <w:drawing>
              <wp:anchor distT="0" distB="0" distL="114300" distR="114300" simplePos="0" relativeHeight="251659264" behindDoc="0" locked="0" layoutInCell="1" allowOverlap="1" wp14:anchorId="3F0983E4" wp14:editId="5B6F6773">
                <wp:simplePos x="0" y="0"/>
                <wp:positionH relativeFrom="column">
                  <wp:posOffset>3478530</wp:posOffset>
                </wp:positionH>
                <wp:positionV relativeFrom="paragraph">
                  <wp:posOffset>25400</wp:posOffset>
                </wp:positionV>
                <wp:extent cx="2067560" cy="2136775"/>
                <wp:effectExtent l="11430" t="6350" r="6985" b="9525"/>
                <wp:wrapNone/>
                <wp:docPr id="5"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7560" cy="2136775"/>
                        </a:xfrm>
                        <a:prstGeom prst="roundRect">
                          <a:avLst>
                            <a:gd name="adj" fmla="val 16667"/>
                          </a:avLst>
                        </a:prstGeom>
                        <a:solidFill>
                          <a:srgbClr val="FFFFFF"/>
                        </a:solidFill>
                        <a:ln w="9525">
                          <a:solidFill>
                            <a:srgbClr val="000000"/>
                          </a:solidFill>
                          <a:round/>
                          <a:headEnd/>
                          <a:tailEnd/>
                        </a:ln>
                      </wps:spPr>
                      <wps:txbx>
                        <w:txbxContent>
                          <w:p w14:paraId="4D79BC10" w14:textId="77777777" w:rsidR="002F08FB" w:rsidRPr="00C063E5" w:rsidRDefault="00130739" w:rsidP="00047FDE">
                            <w:pPr>
                              <w:jc w:val="center"/>
                              <w:rPr>
                                <w:rFonts w:ascii="Times New Roman" w:hAnsi="Times New Roman" w:cs="Times New Roman"/>
                                <w:b/>
                                <w:sz w:val="24"/>
                                <w:szCs w:val="24"/>
                              </w:rPr>
                            </w:pPr>
                            <w:r w:rsidRPr="00C063E5">
                              <w:rPr>
                                <w:rFonts w:ascii="Times New Roman" w:hAnsi="Times New Roman" w:cs="Times New Roman"/>
                                <w:b/>
                                <w:sz w:val="24"/>
                                <w:szCs w:val="24"/>
                              </w:rPr>
                              <w:t>Dependent variable: performance of hairdressers</w:t>
                            </w:r>
                          </w:p>
                          <w:p w14:paraId="52309C0F" w14:textId="77777777" w:rsidR="002F08FB" w:rsidRPr="00C063E5" w:rsidRDefault="00130739" w:rsidP="00047FDE">
                            <w:pPr>
                              <w:rPr>
                                <w:rFonts w:ascii="Times New Roman" w:hAnsi="Times New Roman" w:cs="Times New Roman"/>
                                <w:sz w:val="24"/>
                                <w:szCs w:val="24"/>
                              </w:rPr>
                            </w:pPr>
                            <w:r w:rsidRPr="00C063E5">
                              <w:rPr>
                                <w:rFonts w:ascii="Times New Roman" w:hAnsi="Times New Roman" w:cs="Times New Roman"/>
                                <w:sz w:val="24"/>
                                <w:szCs w:val="24"/>
                              </w:rPr>
                              <w:t>Operational flexibility</w:t>
                            </w:r>
                          </w:p>
                          <w:p w14:paraId="2DDFDB05" w14:textId="77777777" w:rsidR="002F08FB" w:rsidRPr="00C063E5" w:rsidRDefault="00130739" w:rsidP="00047FDE">
                            <w:pPr>
                              <w:rPr>
                                <w:rFonts w:ascii="Times New Roman" w:hAnsi="Times New Roman" w:cs="Times New Roman"/>
                                <w:sz w:val="24"/>
                                <w:szCs w:val="24"/>
                              </w:rPr>
                            </w:pPr>
                            <w:r w:rsidRPr="00C063E5">
                              <w:rPr>
                                <w:rFonts w:ascii="Times New Roman" w:hAnsi="Times New Roman" w:cs="Times New Roman"/>
                                <w:sz w:val="24"/>
                                <w:szCs w:val="24"/>
                              </w:rPr>
                              <w:t>Service quality</w:t>
                            </w:r>
                          </w:p>
                          <w:p w14:paraId="7FE2140C" w14:textId="77777777" w:rsidR="002F08FB" w:rsidRPr="00C063E5" w:rsidRDefault="00130739" w:rsidP="00047FDE">
                            <w:pPr>
                              <w:rPr>
                                <w:rFonts w:ascii="Times New Roman" w:hAnsi="Times New Roman" w:cs="Times New Roman"/>
                                <w:sz w:val="24"/>
                                <w:szCs w:val="24"/>
                              </w:rPr>
                            </w:pPr>
                            <w:r w:rsidRPr="00C063E5">
                              <w:rPr>
                                <w:rFonts w:ascii="Times New Roman" w:hAnsi="Times New Roman" w:cs="Times New Roman"/>
                                <w:sz w:val="24"/>
                                <w:szCs w:val="24"/>
                              </w:rPr>
                              <w:t>Customer satisfaction</w:t>
                            </w:r>
                          </w:p>
                          <w:p w14:paraId="1F280A45" w14:textId="77777777" w:rsidR="002F08FB" w:rsidRPr="00C063E5" w:rsidRDefault="00130739" w:rsidP="00047FDE">
                            <w:pPr>
                              <w:rPr>
                                <w:rFonts w:ascii="Times New Roman" w:hAnsi="Times New Roman" w:cs="Times New Roman"/>
                                <w:sz w:val="24"/>
                                <w:szCs w:val="24"/>
                              </w:rPr>
                            </w:pPr>
                            <w:r w:rsidRPr="00C063E5">
                              <w:rPr>
                                <w:rFonts w:ascii="Times New Roman" w:hAnsi="Times New Roman" w:cs="Times New Roman"/>
                                <w:sz w:val="24"/>
                                <w:szCs w:val="24"/>
                              </w:rPr>
                              <w:t>Increased productivity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F0983E4" id="AutoShape 4" o:spid="_x0000_s1026" style="position:absolute;left:0;text-align:left;margin-left:273.9pt;margin-top:2pt;width:162.8pt;height:16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">
                <v:textbox>
                  <w:txbxContent>
                    <w:p w14:paraId="4D79BC10" w14:textId="77777777" w:rsidR="002F08FB" w:rsidRPr="00C063E5" w:rsidRDefault="00130739" w:rsidP="00047FDE">
                      <w:pPr>
                        <w:jc w:val="center"/>
                        <w:rPr>
                          <w:rFonts w:ascii="Times New Roman" w:hAnsi="Times New Roman" w:cs="Times New Roman"/>
                          <w:b/>
                          <w:sz w:val="24"/>
                          <w:szCs w:val="24"/>
                        </w:rPr>
                      </w:pPr>
                      <w:r w:rsidRPr="00C063E5">
                        <w:rPr>
                          <w:rFonts w:ascii="Times New Roman" w:hAnsi="Times New Roman" w:cs="Times New Roman"/>
                          <w:b/>
                          <w:sz w:val="24"/>
                          <w:szCs w:val="24"/>
                        </w:rPr>
                        <w:t>Dependent variable: performance of hairdressers</w:t>
                      </w:r>
                    </w:p>
                    <w:p w14:paraId="52309C0F" w14:textId="77777777" w:rsidR="002F08FB" w:rsidRPr="00C063E5" w:rsidRDefault="00130739" w:rsidP="00047FDE">
                      <w:pPr>
                        <w:rPr>
                          <w:rFonts w:ascii="Times New Roman" w:hAnsi="Times New Roman" w:cs="Times New Roman"/>
                          <w:sz w:val="24"/>
                          <w:szCs w:val="24"/>
                        </w:rPr>
                      </w:pPr>
                      <w:r w:rsidRPr="00C063E5">
                        <w:rPr>
                          <w:rFonts w:ascii="Times New Roman" w:hAnsi="Times New Roman" w:cs="Times New Roman"/>
                          <w:sz w:val="24"/>
                          <w:szCs w:val="24"/>
                        </w:rPr>
                        <w:t>Operational flexibility</w:t>
                      </w:r>
                    </w:p>
                    <w:p w14:paraId="2DDFDB05" w14:textId="77777777" w:rsidR="002F08FB" w:rsidRPr="00C063E5" w:rsidRDefault="00130739" w:rsidP="00047FDE">
                      <w:pPr>
                        <w:rPr>
                          <w:rFonts w:ascii="Times New Roman" w:hAnsi="Times New Roman" w:cs="Times New Roman"/>
                          <w:sz w:val="24"/>
                          <w:szCs w:val="24"/>
                        </w:rPr>
                      </w:pPr>
                      <w:r w:rsidRPr="00C063E5">
                        <w:rPr>
                          <w:rFonts w:ascii="Times New Roman" w:hAnsi="Times New Roman" w:cs="Times New Roman"/>
                          <w:sz w:val="24"/>
                          <w:szCs w:val="24"/>
                        </w:rPr>
                        <w:t>Service quality</w:t>
                      </w:r>
                    </w:p>
                    <w:p w14:paraId="7FE2140C" w14:textId="77777777" w:rsidR="002F08FB" w:rsidRPr="00C063E5" w:rsidRDefault="00130739" w:rsidP="00047FDE">
                      <w:pPr>
                        <w:rPr>
                          <w:rFonts w:ascii="Times New Roman" w:hAnsi="Times New Roman" w:cs="Times New Roman"/>
                          <w:sz w:val="24"/>
                          <w:szCs w:val="24"/>
                        </w:rPr>
                      </w:pPr>
                      <w:r w:rsidRPr="00C063E5">
                        <w:rPr>
                          <w:rFonts w:ascii="Times New Roman" w:hAnsi="Times New Roman" w:cs="Times New Roman"/>
                          <w:sz w:val="24"/>
                          <w:szCs w:val="24"/>
                        </w:rPr>
                        <w:t>Customer satisfaction</w:t>
                      </w:r>
                    </w:p>
                    <w:p w14:paraId="1F280A45" w14:textId="77777777" w:rsidR="002F08FB" w:rsidRPr="00C063E5" w:rsidRDefault="00130739" w:rsidP="00047FDE">
                      <w:pPr>
                        <w:rPr>
                          <w:rFonts w:ascii="Times New Roman" w:hAnsi="Times New Roman" w:cs="Times New Roman"/>
                          <w:sz w:val="24"/>
                          <w:szCs w:val="24"/>
                        </w:rPr>
                      </w:pPr>
                      <w:r w:rsidRPr="00C063E5">
                        <w:rPr>
                          <w:rFonts w:ascii="Times New Roman" w:hAnsi="Times New Roman" w:cs="Times New Roman"/>
                          <w:sz w:val="24"/>
                          <w:szCs w:val="24"/>
                        </w:rPr>
                        <w:t>Increased productivity</w:t>
                      </w:r>
                    </w:p>
                  </w:txbxContent>
                </v:textbox>
              </v:roundrect>
            </w:pict>
          </mc:Fallback>
        </mc:AlternateContent>
      </w:r>
      <w:r w:rsidRPr="00FF699F">
        <w:rPr>
          <w:rFonts w:ascii="Arial" w:hAnsi="Arial" w:cs="Arial"/>
          <w:noProof/>
          <w:sz w:val="24"/>
          <w:szCs w:val="24"/>
          <w:lang w:val="en-GB"/>
        </w:rPr>
        <mc:AlternateContent>
          <mc:Choice Requires="wps">
            <w:drawing>
              <wp:anchor distT="0" distB="0" distL="114300" distR="114300" simplePos="0" relativeHeight="251658240" behindDoc="0" locked="0" layoutInCell="1" allowOverlap="1" wp14:anchorId="6B159A3E" wp14:editId="3AB7D354">
                <wp:simplePos x="0" y="0"/>
                <wp:positionH relativeFrom="column">
                  <wp:posOffset>29845</wp:posOffset>
                </wp:positionH>
                <wp:positionV relativeFrom="paragraph">
                  <wp:posOffset>25400</wp:posOffset>
                </wp:positionV>
                <wp:extent cx="1987550" cy="2226310"/>
                <wp:effectExtent l="10795" t="6350" r="11430" b="5715"/>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7550" cy="2226310"/>
                        </a:xfrm>
                        <a:prstGeom prst="roundRect">
                          <a:avLst>
                            <a:gd name="adj" fmla="val 16667"/>
                          </a:avLst>
                        </a:prstGeom>
                        <a:solidFill>
                          <a:srgbClr val="FFFFFF"/>
                        </a:solidFill>
                        <a:ln w="9525">
                          <a:solidFill>
                            <a:srgbClr val="000000"/>
                          </a:solidFill>
                          <a:round/>
                          <a:headEnd/>
                          <a:tailEnd/>
                        </a:ln>
                      </wps:spPr>
                      <wps:txbx>
                        <w:txbxContent>
                          <w:p w14:paraId="5CDBFEFD" w14:textId="77777777" w:rsidR="002F08FB" w:rsidRPr="00C063E5" w:rsidRDefault="00130739" w:rsidP="00047FDE">
                            <w:pPr>
                              <w:jc w:val="center"/>
                              <w:rPr>
                                <w:rFonts w:ascii="Times New Roman" w:hAnsi="Times New Roman" w:cs="Times New Roman"/>
                                <w:b/>
                                <w:sz w:val="24"/>
                                <w:szCs w:val="24"/>
                              </w:rPr>
                            </w:pPr>
                            <w:r w:rsidRPr="00C063E5">
                              <w:rPr>
                                <w:rFonts w:ascii="Times New Roman" w:hAnsi="Times New Roman" w:cs="Times New Roman"/>
                                <w:b/>
                                <w:sz w:val="24"/>
                                <w:szCs w:val="24"/>
                              </w:rPr>
                              <w:t>Independent variable: Technology</w:t>
                            </w:r>
                          </w:p>
                          <w:p w14:paraId="7ED22744" w14:textId="77777777" w:rsidR="002F08FB" w:rsidRPr="00C063E5" w:rsidRDefault="00130739" w:rsidP="00047FDE">
                            <w:pPr>
                              <w:rPr>
                                <w:rFonts w:ascii="Times New Roman" w:hAnsi="Times New Roman" w:cs="Times New Roman"/>
                                <w:sz w:val="24"/>
                                <w:szCs w:val="24"/>
                              </w:rPr>
                            </w:pPr>
                            <w:r w:rsidRPr="00C063E5">
                              <w:rPr>
                                <w:rFonts w:ascii="Times New Roman" w:hAnsi="Times New Roman" w:cs="Times New Roman"/>
                                <w:sz w:val="24"/>
                                <w:szCs w:val="24"/>
                              </w:rPr>
                              <w:t>Communication tools</w:t>
                            </w:r>
                          </w:p>
                          <w:p w14:paraId="5F396977" w14:textId="77777777" w:rsidR="002F08FB" w:rsidRPr="00C063E5" w:rsidRDefault="00130739" w:rsidP="00047FDE">
                            <w:pPr>
                              <w:rPr>
                                <w:rFonts w:ascii="Times New Roman" w:hAnsi="Times New Roman" w:cs="Times New Roman"/>
                                <w:sz w:val="24"/>
                                <w:szCs w:val="24"/>
                              </w:rPr>
                            </w:pPr>
                            <w:r w:rsidRPr="00C063E5">
                              <w:rPr>
                                <w:rFonts w:ascii="Times New Roman" w:hAnsi="Times New Roman" w:cs="Times New Roman"/>
                                <w:sz w:val="24"/>
                                <w:szCs w:val="24"/>
                              </w:rPr>
                              <w:t>Marketing tools</w:t>
                            </w:r>
                          </w:p>
                          <w:p w14:paraId="388FED8C" w14:textId="77777777" w:rsidR="002F08FB" w:rsidRPr="00C063E5" w:rsidRDefault="00130739" w:rsidP="00047FDE">
                            <w:pPr>
                              <w:rPr>
                                <w:rFonts w:ascii="Times New Roman" w:hAnsi="Times New Roman" w:cs="Times New Roman"/>
                                <w:sz w:val="24"/>
                                <w:szCs w:val="24"/>
                              </w:rPr>
                            </w:pPr>
                            <w:r w:rsidRPr="00C063E5">
                              <w:rPr>
                                <w:rFonts w:ascii="Times New Roman" w:hAnsi="Times New Roman" w:cs="Times New Roman"/>
                                <w:sz w:val="24"/>
                                <w:szCs w:val="24"/>
                              </w:rPr>
                              <w:t>Operation tools</w:t>
                            </w:r>
                          </w:p>
                          <w:p w14:paraId="0498DC3E" w14:textId="77777777" w:rsidR="002F08FB" w:rsidRPr="00C063E5" w:rsidRDefault="00130739" w:rsidP="00047FDE">
                            <w:pPr>
                              <w:rPr>
                                <w:rFonts w:ascii="Times New Roman" w:hAnsi="Times New Roman" w:cs="Times New Roman"/>
                                <w:sz w:val="24"/>
                                <w:szCs w:val="24"/>
                              </w:rPr>
                            </w:pPr>
                            <w:r w:rsidRPr="00C063E5">
                              <w:rPr>
                                <w:rFonts w:ascii="Times New Roman" w:hAnsi="Times New Roman" w:cs="Times New Roman"/>
                                <w:sz w:val="24"/>
                                <w:szCs w:val="24"/>
                              </w:rPr>
                              <w:t>Financial transaction tools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B159A3E" id="AutoShape 2" o:spid="_x0000_s1027" style="position:absolute;left:0;text-align:left;margin-left:2.35pt;margin-top:2pt;width:156.5pt;height:175.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">
                <v:textbox>
                  <w:txbxContent>
                    <w:p w14:paraId="5CDBFEFD" w14:textId="77777777" w:rsidR="002F08FB" w:rsidRPr="00C063E5" w:rsidRDefault="00130739" w:rsidP="00047FDE">
                      <w:pPr>
                        <w:jc w:val="center"/>
                        <w:rPr>
                          <w:rFonts w:ascii="Times New Roman" w:hAnsi="Times New Roman" w:cs="Times New Roman"/>
                          <w:b/>
                          <w:sz w:val="24"/>
                          <w:szCs w:val="24"/>
                        </w:rPr>
                      </w:pPr>
                      <w:r w:rsidRPr="00C063E5">
                        <w:rPr>
                          <w:rFonts w:ascii="Times New Roman" w:hAnsi="Times New Roman" w:cs="Times New Roman"/>
                          <w:b/>
                          <w:sz w:val="24"/>
                          <w:szCs w:val="24"/>
                        </w:rPr>
                        <w:t>Independent variable: Technology</w:t>
                      </w:r>
                    </w:p>
                    <w:p w14:paraId="7ED22744" w14:textId="77777777" w:rsidR="002F08FB" w:rsidRPr="00C063E5" w:rsidRDefault="00130739" w:rsidP="00047FDE">
                      <w:pPr>
                        <w:rPr>
                          <w:rFonts w:ascii="Times New Roman" w:hAnsi="Times New Roman" w:cs="Times New Roman"/>
                          <w:sz w:val="24"/>
                          <w:szCs w:val="24"/>
                        </w:rPr>
                      </w:pPr>
                      <w:r w:rsidRPr="00C063E5">
                        <w:rPr>
                          <w:rFonts w:ascii="Times New Roman" w:hAnsi="Times New Roman" w:cs="Times New Roman"/>
                          <w:sz w:val="24"/>
                          <w:szCs w:val="24"/>
                        </w:rPr>
                        <w:t>Communication tools</w:t>
                      </w:r>
                    </w:p>
                    <w:p w14:paraId="5F396977" w14:textId="77777777" w:rsidR="002F08FB" w:rsidRPr="00C063E5" w:rsidRDefault="00130739" w:rsidP="00047FDE">
                      <w:pPr>
                        <w:rPr>
                          <w:rFonts w:ascii="Times New Roman" w:hAnsi="Times New Roman" w:cs="Times New Roman"/>
                          <w:sz w:val="24"/>
                          <w:szCs w:val="24"/>
                        </w:rPr>
                      </w:pPr>
                      <w:r w:rsidRPr="00C063E5">
                        <w:rPr>
                          <w:rFonts w:ascii="Times New Roman" w:hAnsi="Times New Roman" w:cs="Times New Roman"/>
                          <w:sz w:val="24"/>
                          <w:szCs w:val="24"/>
                        </w:rPr>
                        <w:t>Marketing tools</w:t>
                      </w:r>
                    </w:p>
                    <w:p w14:paraId="388FED8C" w14:textId="77777777" w:rsidR="002F08FB" w:rsidRPr="00C063E5" w:rsidRDefault="00130739" w:rsidP="00047FDE">
                      <w:pPr>
                        <w:rPr>
                          <w:rFonts w:ascii="Times New Roman" w:hAnsi="Times New Roman" w:cs="Times New Roman"/>
                          <w:sz w:val="24"/>
                          <w:szCs w:val="24"/>
                        </w:rPr>
                      </w:pPr>
                      <w:r w:rsidRPr="00C063E5">
                        <w:rPr>
                          <w:rFonts w:ascii="Times New Roman" w:hAnsi="Times New Roman" w:cs="Times New Roman"/>
                          <w:sz w:val="24"/>
                          <w:szCs w:val="24"/>
                        </w:rPr>
                        <w:t>Operation tools</w:t>
                      </w:r>
                    </w:p>
                    <w:p w14:paraId="0498DC3E" w14:textId="77777777" w:rsidR="002F08FB" w:rsidRPr="00C063E5" w:rsidRDefault="00130739" w:rsidP="00047FDE">
                      <w:pPr>
                        <w:rPr>
                          <w:rFonts w:ascii="Times New Roman" w:hAnsi="Times New Roman" w:cs="Times New Roman"/>
                          <w:sz w:val="24"/>
                          <w:szCs w:val="24"/>
                        </w:rPr>
                      </w:pPr>
                      <w:r w:rsidRPr="00C063E5">
                        <w:rPr>
                          <w:rFonts w:ascii="Times New Roman" w:hAnsi="Times New Roman" w:cs="Times New Roman"/>
                          <w:sz w:val="24"/>
                          <w:szCs w:val="24"/>
                        </w:rPr>
                        <w:t>Financial transaction tools</w:t>
                      </w:r>
                    </w:p>
                  </w:txbxContent>
                </v:textbox>
              </v:roundrect>
            </w:pict>
          </mc:Fallback>
        </mc:AlternateContent>
      </w:r>
    </w:p>
    <w:p w14:paraId="4895A35A" w14:textId="28982FA3" w:rsidR="00047FDE" w:rsidRPr="00FF699F" w:rsidRDefault="00DB7E9C" w:rsidP="004561F9">
      <w:pPr>
        <w:spacing w:line="480" w:lineRule="auto"/>
        <w:jc w:val="both"/>
        <w:rPr>
          <w:rFonts w:ascii="Arial" w:hAnsi="Arial" w:cs="Arial"/>
          <w:sz w:val="24"/>
          <w:szCs w:val="24"/>
          <w:lang w:val="en-GB"/>
        </w:rPr>
      </w:pPr>
      <w:r w:rsidRPr="00FF699F">
        <w:rPr>
          <w:rFonts w:ascii="Arial" w:hAnsi="Arial" w:cs="Arial"/>
          <w:noProof/>
          <w:sz w:val="24"/>
          <w:szCs w:val="24"/>
          <w:lang w:val="en-GB"/>
        </w:rPr>
        <mc:AlternateContent>
          <mc:Choice Requires="wps">
            <w:drawing>
              <wp:anchor distT="0" distB="0" distL="114300" distR="114300" simplePos="0" relativeHeight="251660288" behindDoc="0" locked="0" layoutInCell="1" allowOverlap="1" wp14:anchorId="36CB2340" wp14:editId="5B716763">
                <wp:simplePos x="0" y="0"/>
                <wp:positionH relativeFrom="column">
                  <wp:posOffset>2017395</wp:posOffset>
                </wp:positionH>
                <wp:positionV relativeFrom="paragraph">
                  <wp:posOffset>666115</wp:posOffset>
                </wp:positionV>
                <wp:extent cx="1461135" cy="10160"/>
                <wp:effectExtent l="7620" t="48260" r="17145" b="5588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1135" cy="101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422E260" id="_x0000_t32" coordsize="21600,21600" o:spt="32" o:oned="t" path="m,l21600,21600e" filled="f">
                <v:path arrowok="t" fillok="f" o:connecttype="none"/>
                <o:lock v:ext="edit" shapetype="t"/>
              </v:shapetype>
              <v:shape id="AutoShape 3" o:spid="_x0000_s1026" type="#_x0000_t32" style="position:absolute;margin-left:158.85pt;margin-top:52.45pt;width:115.05pt;height:.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">
                <v:stroke endarrow="block"/>
              </v:shape>
            </w:pict>
          </mc:Fallback>
        </mc:AlternateContent>
      </w:r>
    </w:p>
    <w:p w14:paraId="647B2645" w14:textId="2F5A20B7" w:rsidR="003C5F9D" w:rsidRPr="00FF699F" w:rsidRDefault="00130739" w:rsidP="00363E44">
      <w:pPr>
        <w:pStyle w:val="1"/>
        <w:numPr>
          <w:ilvl w:val="0"/>
          <w:numId w:val="8"/>
        </w:numPr>
        <w:spacing w:line="480" w:lineRule="auto"/>
        <w:rPr>
          <w:rFonts w:ascii="Arial" w:hAnsi="Arial" w:cs="Arial"/>
          <w:color w:val="auto"/>
          <w:sz w:val="24"/>
          <w:szCs w:val="24"/>
          <w:lang w:val="en-GB"/>
        </w:rPr>
      </w:pPr>
      <w:bookmarkStart w:id="5" w:name="_Toc97902612"/>
      <w:r w:rsidRPr="00FF699F">
        <w:rPr>
          <w:rFonts w:ascii="Arial" w:hAnsi="Arial" w:cs="Arial"/>
          <w:color w:val="auto"/>
          <w:sz w:val="24"/>
          <w:szCs w:val="24"/>
          <w:lang w:val="en-GB"/>
        </w:rPr>
        <w:t>Methodology</w:t>
      </w:r>
      <w:bookmarkEnd w:id="5"/>
    </w:p>
    <w:p w14:paraId="63780114" w14:textId="77777777" w:rsidR="006D46EA" w:rsidRPr="00FF699F" w:rsidRDefault="00130739" w:rsidP="004561F9">
      <w:pPr>
        <w:spacing w:line="480" w:lineRule="auto"/>
        <w:jc w:val="both"/>
        <w:rPr>
          <w:rFonts w:ascii="Arial" w:hAnsi="Arial" w:cs="Arial"/>
          <w:b/>
          <w:sz w:val="24"/>
          <w:szCs w:val="24"/>
          <w:lang w:val="en-GB"/>
        </w:rPr>
      </w:pPr>
      <w:r w:rsidRPr="00FF699F">
        <w:rPr>
          <w:rFonts w:ascii="Arial" w:hAnsi="Arial" w:cs="Arial"/>
          <w:b/>
          <w:sz w:val="24"/>
          <w:szCs w:val="24"/>
          <w:lang w:val="en-GB"/>
        </w:rPr>
        <w:t>Research philosophy</w:t>
      </w:r>
    </w:p>
    <w:p w14:paraId="0DCE3835" w14:textId="35AB2D53" w:rsidR="007D63DC" w:rsidRPr="00FF699F" w:rsidRDefault="00363E44" w:rsidP="004561F9">
      <w:pPr>
        <w:spacing w:line="480" w:lineRule="auto"/>
        <w:jc w:val="both"/>
        <w:rPr>
          <w:rFonts w:ascii="Arial" w:hAnsi="Arial" w:cs="Arial"/>
          <w:sz w:val="24"/>
          <w:szCs w:val="24"/>
          <w:lang w:val="en-GB"/>
        </w:rPr>
      </w:pPr>
      <w:r w:rsidRPr="00FF699F">
        <w:rPr>
          <w:rFonts w:ascii="Arial" w:hAnsi="Arial" w:cs="Arial"/>
          <w:sz w:val="24"/>
          <w:szCs w:val="24"/>
          <w:lang w:val="en-GB"/>
        </w:rPr>
        <w:t xml:space="preserve">   </w:t>
      </w:r>
      <w:r w:rsidR="00130739" w:rsidRPr="00FF699F">
        <w:rPr>
          <w:rFonts w:ascii="Arial" w:hAnsi="Arial" w:cs="Arial"/>
          <w:sz w:val="24"/>
          <w:szCs w:val="24"/>
          <w:lang w:val="en-GB"/>
        </w:rPr>
        <w:t>A research philosophy guides every aspect of the research, starting from the formulation of the research problem to the collection and analysis of research data. A positivist research approach guided this research work as it provides for an objective approach towards analysing research objectives</w:t>
      </w:r>
      <w:r w:rsidR="002F08FB" w:rsidRPr="00FF699F">
        <w:rPr>
          <w:rFonts w:ascii="Arial" w:hAnsi="Arial" w:cs="Arial"/>
          <w:sz w:val="24"/>
          <w:szCs w:val="24"/>
          <w:lang w:val="en-GB"/>
        </w:rPr>
        <w:t xml:space="preserve"> (</w:t>
      </w:r>
      <w:r w:rsidR="002F08FB" w:rsidRPr="00FF699F">
        <w:rPr>
          <w:rFonts w:ascii="Arial" w:hAnsi="Arial" w:cs="Arial"/>
          <w:sz w:val="24"/>
          <w:szCs w:val="24"/>
          <w:shd w:val="clear" w:color="auto" w:fill="FFFFFF"/>
          <w:lang w:val="en-GB"/>
        </w:rPr>
        <w:t>Yang et al., 2016)</w:t>
      </w:r>
      <w:r w:rsidR="00130739" w:rsidRPr="00FF699F">
        <w:rPr>
          <w:rFonts w:ascii="Arial" w:hAnsi="Arial" w:cs="Arial"/>
          <w:sz w:val="24"/>
          <w:szCs w:val="24"/>
          <w:lang w:val="en-GB"/>
        </w:rPr>
        <w:t>.</w:t>
      </w:r>
    </w:p>
    <w:p w14:paraId="3B4EF7DC" w14:textId="77777777" w:rsidR="006D46EA" w:rsidRPr="00FF699F" w:rsidRDefault="00130739" w:rsidP="004561F9">
      <w:pPr>
        <w:spacing w:line="480" w:lineRule="auto"/>
        <w:jc w:val="both"/>
        <w:rPr>
          <w:rFonts w:ascii="Arial" w:hAnsi="Arial" w:cs="Arial"/>
          <w:b/>
          <w:sz w:val="24"/>
          <w:szCs w:val="24"/>
          <w:lang w:val="en-GB"/>
        </w:rPr>
      </w:pPr>
      <w:r w:rsidRPr="00FF699F">
        <w:rPr>
          <w:rFonts w:ascii="Arial" w:hAnsi="Arial" w:cs="Arial"/>
          <w:b/>
          <w:sz w:val="24"/>
          <w:szCs w:val="24"/>
          <w:lang w:val="en-GB"/>
        </w:rPr>
        <w:t xml:space="preserve">Research </w:t>
      </w:r>
      <w:r w:rsidR="007D63DC" w:rsidRPr="00FF699F">
        <w:rPr>
          <w:rFonts w:ascii="Arial" w:hAnsi="Arial" w:cs="Arial"/>
          <w:b/>
          <w:sz w:val="24"/>
          <w:szCs w:val="24"/>
          <w:lang w:val="en-GB"/>
        </w:rPr>
        <w:t>approach</w:t>
      </w:r>
    </w:p>
    <w:p w14:paraId="5F878C03" w14:textId="66F887A6" w:rsidR="007D63DC" w:rsidRPr="00FF699F" w:rsidRDefault="00363E44" w:rsidP="004561F9">
      <w:pPr>
        <w:spacing w:line="480" w:lineRule="auto"/>
        <w:jc w:val="both"/>
        <w:rPr>
          <w:rFonts w:ascii="Arial" w:hAnsi="Arial" w:cs="Arial"/>
          <w:sz w:val="24"/>
          <w:szCs w:val="24"/>
          <w:lang w:val="en-GB"/>
        </w:rPr>
      </w:pPr>
      <w:r w:rsidRPr="00FF699F">
        <w:rPr>
          <w:rFonts w:ascii="Arial" w:hAnsi="Arial" w:cs="Arial"/>
          <w:sz w:val="24"/>
          <w:szCs w:val="24"/>
          <w:lang w:val="en-GB"/>
        </w:rPr>
        <w:t xml:space="preserve">   </w:t>
      </w:r>
      <w:r w:rsidR="00130739" w:rsidRPr="00FF699F">
        <w:rPr>
          <w:rFonts w:ascii="Arial" w:hAnsi="Arial" w:cs="Arial"/>
          <w:sz w:val="24"/>
          <w:szCs w:val="24"/>
          <w:lang w:val="en-GB"/>
        </w:rPr>
        <w:t>The study was guided by a deductive research approach. The approach allows for the development of an argument through analysing existing literature and hypothesis</w:t>
      </w:r>
      <w:r w:rsidR="002F08FB" w:rsidRPr="00FF699F">
        <w:rPr>
          <w:rFonts w:ascii="Arial" w:hAnsi="Arial" w:cs="Arial"/>
          <w:sz w:val="24"/>
          <w:szCs w:val="24"/>
          <w:lang w:val="en-GB"/>
        </w:rPr>
        <w:t xml:space="preserve"> (</w:t>
      </w:r>
      <w:r w:rsidR="002F08FB" w:rsidRPr="00FF699F">
        <w:rPr>
          <w:rFonts w:ascii="Arial" w:hAnsi="Arial" w:cs="Arial"/>
          <w:sz w:val="24"/>
          <w:szCs w:val="24"/>
          <w:shd w:val="clear" w:color="auto" w:fill="FFFFFF"/>
          <w:lang w:val="en-GB"/>
        </w:rPr>
        <w:t>Jenkins, 2015)</w:t>
      </w:r>
      <w:r w:rsidR="00130739" w:rsidRPr="00FF699F">
        <w:rPr>
          <w:rFonts w:ascii="Arial" w:hAnsi="Arial" w:cs="Arial"/>
          <w:sz w:val="24"/>
          <w:szCs w:val="24"/>
          <w:lang w:val="en-GB"/>
        </w:rPr>
        <w:t>. The main advantage of this approach is that it provides an opportunity for the researcher to establish causal associations between various concepts.</w:t>
      </w:r>
    </w:p>
    <w:p w14:paraId="6E1327CD" w14:textId="77777777" w:rsidR="00B03D05" w:rsidRPr="00FF699F" w:rsidRDefault="00130739" w:rsidP="004561F9">
      <w:pPr>
        <w:spacing w:line="480" w:lineRule="auto"/>
        <w:jc w:val="both"/>
        <w:rPr>
          <w:rFonts w:ascii="Arial" w:hAnsi="Arial" w:cs="Arial"/>
          <w:b/>
          <w:sz w:val="24"/>
          <w:szCs w:val="24"/>
          <w:lang w:val="en-GB"/>
        </w:rPr>
      </w:pPr>
      <w:r w:rsidRPr="00FF699F">
        <w:rPr>
          <w:rFonts w:ascii="Arial" w:hAnsi="Arial" w:cs="Arial"/>
          <w:b/>
          <w:sz w:val="24"/>
          <w:szCs w:val="24"/>
          <w:lang w:val="en-GB"/>
        </w:rPr>
        <w:t>Research strategy</w:t>
      </w:r>
    </w:p>
    <w:p w14:paraId="6FEAE612" w14:textId="5626782A" w:rsidR="006D46EA" w:rsidRPr="00FF699F" w:rsidRDefault="00F339E3" w:rsidP="004561F9">
      <w:pPr>
        <w:spacing w:line="480" w:lineRule="auto"/>
        <w:jc w:val="both"/>
        <w:rPr>
          <w:rFonts w:ascii="Arial" w:hAnsi="Arial" w:cs="Arial"/>
          <w:sz w:val="24"/>
          <w:szCs w:val="24"/>
          <w:lang w:val="en-GB"/>
        </w:rPr>
      </w:pPr>
      <w:r w:rsidRPr="00FF699F">
        <w:rPr>
          <w:rFonts w:ascii="Arial" w:hAnsi="Arial" w:cs="Arial"/>
          <w:sz w:val="24"/>
          <w:szCs w:val="24"/>
          <w:lang w:val="en-GB"/>
        </w:rPr>
        <w:lastRenderedPageBreak/>
        <w:t xml:space="preserve">   </w:t>
      </w:r>
      <w:r w:rsidR="00130739" w:rsidRPr="00FF699F">
        <w:rPr>
          <w:rFonts w:ascii="Arial" w:hAnsi="Arial" w:cs="Arial"/>
          <w:sz w:val="24"/>
          <w:szCs w:val="24"/>
          <w:lang w:val="en-GB"/>
        </w:rPr>
        <w:t>A research strategy is a step-by-step plan that researchers make use of to provide direction for their thought process (</w:t>
      </w:r>
      <w:proofErr w:type="spellStart"/>
      <w:r w:rsidR="00130739" w:rsidRPr="00FF699F">
        <w:rPr>
          <w:rFonts w:ascii="Arial" w:hAnsi="Arial" w:cs="Arial"/>
          <w:sz w:val="24"/>
          <w:szCs w:val="24"/>
          <w:shd w:val="clear" w:color="auto" w:fill="FFFFFF"/>
          <w:lang w:val="en-GB"/>
        </w:rPr>
        <w:t>Easterby</w:t>
      </w:r>
      <w:proofErr w:type="spellEnd"/>
      <w:r w:rsidR="00130739" w:rsidRPr="00FF699F">
        <w:rPr>
          <w:rFonts w:ascii="Arial" w:hAnsi="Arial" w:cs="Arial"/>
          <w:sz w:val="24"/>
          <w:szCs w:val="24"/>
          <w:shd w:val="clear" w:color="auto" w:fill="FFFFFF"/>
          <w:lang w:val="en-GB"/>
        </w:rPr>
        <w:t>-Smith et al., 2021)</w:t>
      </w:r>
      <w:r w:rsidR="00130739" w:rsidRPr="00FF699F">
        <w:rPr>
          <w:rFonts w:ascii="Arial" w:hAnsi="Arial" w:cs="Arial"/>
          <w:sz w:val="24"/>
          <w:szCs w:val="24"/>
          <w:lang w:val="en-GB"/>
        </w:rPr>
        <w:t>. With this, the study was guided by the quantitative research strategy. The strategy entails gathering and analysing numerical data to establish the correlation between variables. The strategy was selected because it makes it possible to determine the causal-effect relationship of the variables of the study.</w:t>
      </w:r>
    </w:p>
    <w:p w14:paraId="21893175" w14:textId="77777777" w:rsidR="006D46EA" w:rsidRPr="00FF699F" w:rsidRDefault="00130739" w:rsidP="004561F9">
      <w:pPr>
        <w:spacing w:line="480" w:lineRule="auto"/>
        <w:jc w:val="both"/>
        <w:rPr>
          <w:rFonts w:ascii="Arial" w:hAnsi="Arial" w:cs="Arial"/>
          <w:b/>
          <w:sz w:val="24"/>
          <w:szCs w:val="24"/>
          <w:lang w:val="en-GB"/>
        </w:rPr>
      </w:pPr>
      <w:r w:rsidRPr="00FF699F">
        <w:rPr>
          <w:rFonts w:ascii="Arial" w:hAnsi="Arial" w:cs="Arial"/>
          <w:b/>
          <w:sz w:val="24"/>
          <w:szCs w:val="24"/>
          <w:lang w:val="en-GB"/>
        </w:rPr>
        <w:t>Research design</w:t>
      </w:r>
    </w:p>
    <w:p w14:paraId="273B2528" w14:textId="5C52BCDB" w:rsidR="006D46EA" w:rsidRPr="00FF699F" w:rsidRDefault="00F339E3" w:rsidP="004561F9">
      <w:pPr>
        <w:spacing w:line="480" w:lineRule="auto"/>
        <w:jc w:val="both"/>
        <w:rPr>
          <w:rFonts w:ascii="Arial" w:hAnsi="Arial" w:cs="Arial"/>
          <w:sz w:val="24"/>
          <w:szCs w:val="24"/>
          <w:lang w:val="en-GB"/>
        </w:rPr>
      </w:pPr>
      <w:r w:rsidRPr="00FF699F">
        <w:rPr>
          <w:rFonts w:ascii="Arial" w:hAnsi="Arial" w:cs="Arial"/>
          <w:sz w:val="24"/>
          <w:szCs w:val="24"/>
          <w:lang w:val="en-GB"/>
        </w:rPr>
        <w:t xml:space="preserve">   </w:t>
      </w:r>
      <w:r w:rsidR="00130739" w:rsidRPr="00FF699F">
        <w:rPr>
          <w:rFonts w:ascii="Arial" w:hAnsi="Arial" w:cs="Arial"/>
          <w:sz w:val="24"/>
          <w:szCs w:val="24"/>
          <w:lang w:val="en-GB"/>
        </w:rPr>
        <w:t xml:space="preserve">According to </w:t>
      </w:r>
      <w:r w:rsidR="00130739" w:rsidRPr="00FF699F">
        <w:rPr>
          <w:rFonts w:ascii="Arial" w:hAnsi="Arial" w:cs="Arial"/>
          <w:sz w:val="24"/>
          <w:szCs w:val="24"/>
          <w:shd w:val="clear" w:color="auto" w:fill="FFFFFF"/>
          <w:lang w:val="en-GB"/>
        </w:rPr>
        <w:t xml:space="preserve">Bell, </w:t>
      </w:r>
      <w:proofErr w:type="spellStart"/>
      <w:r w:rsidR="00130739" w:rsidRPr="00FF699F">
        <w:rPr>
          <w:rFonts w:ascii="Arial" w:hAnsi="Arial" w:cs="Arial"/>
          <w:sz w:val="24"/>
          <w:szCs w:val="24"/>
          <w:shd w:val="clear" w:color="auto" w:fill="FFFFFF"/>
          <w:lang w:val="en-GB"/>
        </w:rPr>
        <w:t>Brymanand</w:t>
      </w:r>
      <w:proofErr w:type="spellEnd"/>
      <w:r w:rsidR="00130739" w:rsidRPr="00FF699F">
        <w:rPr>
          <w:rFonts w:ascii="Arial" w:hAnsi="Arial" w:cs="Arial"/>
          <w:sz w:val="24"/>
          <w:szCs w:val="24"/>
          <w:shd w:val="clear" w:color="auto" w:fill="FFFFFF"/>
          <w:lang w:val="en-GB"/>
        </w:rPr>
        <w:t xml:space="preserve"> Harley (2018</w:t>
      </w:r>
      <w:r w:rsidR="00130739" w:rsidRPr="00FF699F">
        <w:rPr>
          <w:rFonts w:ascii="Arial" w:hAnsi="Arial" w:cs="Arial"/>
          <w:sz w:val="24"/>
          <w:szCs w:val="24"/>
          <w:lang w:val="en-GB"/>
        </w:rPr>
        <w:t>), a research design is a portfolio of procedures that is employed to collect information and analyse variables. In this context, a research design homogenises various study components in a logical way to address the research problem. The study employed a descriptive research design. This design was selected because it can highlight the features of the target population effectively.</w:t>
      </w:r>
    </w:p>
    <w:p w14:paraId="493FF35C" w14:textId="77777777" w:rsidR="006D46EA" w:rsidRPr="00FF699F" w:rsidRDefault="00130739" w:rsidP="004561F9">
      <w:pPr>
        <w:spacing w:line="480" w:lineRule="auto"/>
        <w:jc w:val="both"/>
        <w:rPr>
          <w:rFonts w:ascii="Arial" w:hAnsi="Arial" w:cs="Arial"/>
          <w:b/>
          <w:sz w:val="24"/>
          <w:szCs w:val="24"/>
          <w:lang w:val="en-GB"/>
        </w:rPr>
      </w:pPr>
      <w:r w:rsidRPr="00FF699F">
        <w:rPr>
          <w:rFonts w:ascii="Arial" w:hAnsi="Arial" w:cs="Arial"/>
          <w:b/>
          <w:sz w:val="24"/>
          <w:szCs w:val="24"/>
          <w:lang w:val="en-GB"/>
        </w:rPr>
        <w:t>Sample and sampling techniques</w:t>
      </w:r>
    </w:p>
    <w:p w14:paraId="3567DE33" w14:textId="1B6FD8E0" w:rsidR="006D46EA" w:rsidRPr="00FF699F" w:rsidRDefault="00F339E3" w:rsidP="004561F9">
      <w:pPr>
        <w:spacing w:line="480" w:lineRule="auto"/>
        <w:jc w:val="both"/>
        <w:rPr>
          <w:rFonts w:ascii="Arial" w:hAnsi="Arial" w:cs="Arial"/>
          <w:sz w:val="24"/>
          <w:szCs w:val="24"/>
          <w:lang w:val="en-GB"/>
        </w:rPr>
      </w:pPr>
      <w:r w:rsidRPr="00FF699F">
        <w:rPr>
          <w:rFonts w:ascii="Arial" w:hAnsi="Arial" w:cs="Arial"/>
          <w:sz w:val="24"/>
          <w:szCs w:val="24"/>
          <w:lang w:val="en-GB"/>
        </w:rPr>
        <w:t xml:space="preserve">   </w:t>
      </w:r>
      <w:r w:rsidR="00130739" w:rsidRPr="00FF699F">
        <w:rPr>
          <w:rFonts w:ascii="Arial" w:hAnsi="Arial" w:cs="Arial"/>
          <w:sz w:val="24"/>
          <w:szCs w:val="24"/>
          <w:lang w:val="en-GB"/>
        </w:rPr>
        <w:t xml:space="preserve">The sample population of the study comprised of 8 hairdressers all from London city, United Kingdom. The simple random technique was employed to determine the sample size for the study. The technique was selected because it makes it possible for generalisation of a given population which eliminates biases. </w:t>
      </w:r>
    </w:p>
    <w:p w14:paraId="6CC412D5" w14:textId="77777777" w:rsidR="006D46EA" w:rsidRPr="00FF699F" w:rsidRDefault="00130739" w:rsidP="004561F9">
      <w:pPr>
        <w:spacing w:line="480" w:lineRule="auto"/>
        <w:jc w:val="both"/>
        <w:rPr>
          <w:rFonts w:ascii="Arial" w:hAnsi="Arial" w:cs="Arial"/>
          <w:b/>
          <w:sz w:val="24"/>
          <w:szCs w:val="24"/>
          <w:lang w:val="en-GB"/>
        </w:rPr>
      </w:pPr>
      <w:r w:rsidRPr="00FF699F">
        <w:rPr>
          <w:rFonts w:ascii="Arial" w:hAnsi="Arial" w:cs="Arial"/>
          <w:b/>
          <w:sz w:val="24"/>
          <w:szCs w:val="24"/>
          <w:lang w:val="en-GB"/>
        </w:rPr>
        <w:t>Data collection</w:t>
      </w:r>
    </w:p>
    <w:p w14:paraId="39135A15" w14:textId="5EB2FA65" w:rsidR="006D46EA" w:rsidRPr="00FF699F" w:rsidRDefault="00F339E3" w:rsidP="004561F9">
      <w:pPr>
        <w:spacing w:line="480" w:lineRule="auto"/>
        <w:jc w:val="both"/>
        <w:rPr>
          <w:rFonts w:ascii="Arial" w:hAnsi="Arial" w:cs="Arial"/>
          <w:sz w:val="24"/>
          <w:szCs w:val="24"/>
          <w:lang w:val="en-GB"/>
        </w:rPr>
      </w:pPr>
      <w:r w:rsidRPr="00FF699F">
        <w:rPr>
          <w:rFonts w:ascii="Arial" w:hAnsi="Arial" w:cs="Arial"/>
          <w:sz w:val="24"/>
          <w:szCs w:val="24"/>
          <w:lang w:val="en-GB"/>
        </w:rPr>
        <w:t xml:space="preserve">   </w:t>
      </w:r>
      <w:r w:rsidR="00130739" w:rsidRPr="00FF699F">
        <w:rPr>
          <w:rFonts w:ascii="Arial" w:hAnsi="Arial" w:cs="Arial"/>
          <w:sz w:val="24"/>
          <w:szCs w:val="24"/>
          <w:lang w:val="en-GB"/>
        </w:rPr>
        <w:t xml:space="preserve">The data for the study was collected using both primary and secondary data sources. For primary data, questionnaires formed the fundamental instrument as it makes it easier and faster to collect information from a large sample size. In this case, a total of 8 </w:t>
      </w:r>
      <w:r w:rsidR="00130739" w:rsidRPr="00FF699F">
        <w:rPr>
          <w:rFonts w:ascii="Arial" w:hAnsi="Arial" w:cs="Arial"/>
          <w:sz w:val="24"/>
          <w:szCs w:val="24"/>
          <w:lang w:val="en-GB"/>
        </w:rPr>
        <w:lastRenderedPageBreak/>
        <w:t>questionnaires will be designed and delivered physically to the sample population within London City. To ensure safety, the use of masks and observing social distancing was embraced throughout the data collection period. Also, to ensure cooperation from the sample population, consent was acquired with proper communication being ensured throughout the process. Both primary and secondary data were considered for the accurate and valid presentation of the study.</w:t>
      </w:r>
    </w:p>
    <w:p w14:paraId="3673B644" w14:textId="77777777" w:rsidR="006D46EA" w:rsidRPr="00FF699F" w:rsidRDefault="00130739" w:rsidP="004561F9">
      <w:pPr>
        <w:spacing w:line="480" w:lineRule="auto"/>
        <w:jc w:val="both"/>
        <w:rPr>
          <w:rFonts w:ascii="Arial" w:hAnsi="Arial" w:cs="Arial"/>
          <w:b/>
          <w:sz w:val="24"/>
          <w:szCs w:val="24"/>
          <w:lang w:val="en-GB"/>
        </w:rPr>
      </w:pPr>
      <w:r w:rsidRPr="00FF699F">
        <w:rPr>
          <w:rFonts w:ascii="Arial" w:hAnsi="Arial" w:cs="Arial"/>
          <w:b/>
          <w:sz w:val="24"/>
          <w:szCs w:val="24"/>
          <w:lang w:val="en-GB"/>
        </w:rPr>
        <w:t>Data analysis</w:t>
      </w:r>
    </w:p>
    <w:p w14:paraId="102411FE" w14:textId="2B57CE6C" w:rsidR="006D46EA" w:rsidRPr="00FF699F" w:rsidRDefault="00F339E3" w:rsidP="004561F9">
      <w:pPr>
        <w:spacing w:line="480" w:lineRule="auto"/>
        <w:jc w:val="both"/>
        <w:rPr>
          <w:rFonts w:ascii="Arial" w:hAnsi="Arial" w:cs="Arial"/>
          <w:sz w:val="24"/>
          <w:szCs w:val="24"/>
          <w:lang w:val="en-GB"/>
        </w:rPr>
      </w:pPr>
      <w:r w:rsidRPr="00FF699F">
        <w:rPr>
          <w:rFonts w:ascii="Arial" w:hAnsi="Arial" w:cs="Arial"/>
          <w:sz w:val="24"/>
          <w:szCs w:val="24"/>
          <w:lang w:val="en-GB"/>
        </w:rPr>
        <w:t xml:space="preserve">   </w:t>
      </w:r>
      <w:r w:rsidR="00130739" w:rsidRPr="00FF699F">
        <w:rPr>
          <w:rFonts w:ascii="Arial" w:hAnsi="Arial" w:cs="Arial"/>
          <w:sz w:val="24"/>
          <w:szCs w:val="24"/>
          <w:lang w:val="en-GB"/>
        </w:rPr>
        <w:t>The data from questionnaires were analysed using the SPSS software. Here, the raw data was coded, analysed and the results were presented in table and chart form for better understanding.</w:t>
      </w:r>
    </w:p>
    <w:p w14:paraId="681CE557" w14:textId="77777777" w:rsidR="00F339E3" w:rsidRPr="00FF699F" w:rsidRDefault="00F339E3" w:rsidP="004561F9">
      <w:pPr>
        <w:spacing w:line="480" w:lineRule="auto"/>
        <w:jc w:val="both"/>
        <w:rPr>
          <w:rFonts w:ascii="Arial" w:hAnsi="Arial" w:cs="Arial"/>
          <w:b/>
          <w:sz w:val="24"/>
          <w:szCs w:val="24"/>
          <w:lang w:val="en-GB"/>
        </w:rPr>
      </w:pPr>
    </w:p>
    <w:p w14:paraId="3E30FA76" w14:textId="77777777" w:rsidR="00F339E3" w:rsidRPr="00FF699F" w:rsidRDefault="00F339E3" w:rsidP="004561F9">
      <w:pPr>
        <w:spacing w:line="480" w:lineRule="auto"/>
        <w:jc w:val="both"/>
        <w:rPr>
          <w:rFonts w:ascii="Arial" w:hAnsi="Arial" w:cs="Arial"/>
          <w:b/>
          <w:sz w:val="24"/>
          <w:szCs w:val="24"/>
          <w:lang w:val="en-GB"/>
        </w:rPr>
      </w:pPr>
    </w:p>
    <w:p w14:paraId="6953F07E" w14:textId="3797309E" w:rsidR="00F339E3" w:rsidRPr="00FF699F" w:rsidRDefault="00130739" w:rsidP="004561F9">
      <w:pPr>
        <w:spacing w:line="480" w:lineRule="auto"/>
        <w:jc w:val="both"/>
        <w:rPr>
          <w:rFonts w:ascii="Arial" w:hAnsi="Arial" w:cs="Arial"/>
          <w:b/>
          <w:sz w:val="24"/>
          <w:szCs w:val="24"/>
          <w:lang w:val="en-GB"/>
        </w:rPr>
      </w:pPr>
      <w:r w:rsidRPr="00FF699F">
        <w:rPr>
          <w:rFonts w:ascii="Arial" w:hAnsi="Arial" w:cs="Arial"/>
          <w:b/>
          <w:sz w:val="24"/>
          <w:szCs w:val="24"/>
          <w:lang w:val="en-GB"/>
        </w:rPr>
        <w:t>Study ethics</w:t>
      </w:r>
    </w:p>
    <w:p w14:paraId="02117FED" w14:textId="7F623082" w:rsidR="006D46EA" w:rsidRPr="00FF699F" w:rsidRDefault="00F339E3" w:rsidP="004561F9">
      <w:pPr>
        <w:spacing w:line="480" w:lineRule="auto"/>
        <w:jc w:val="both"/>
        <w:rPr>
          <w:rFonts w:ascii="Arial" w:hAnsi="Arial" w:cs="Arial"/>
          <w:b/>
          <w:sz w:val="24"/>
          <w:szCs w:val="24"/>
          <w:lang w:val="en-GB"/>
        </w:rPr>
      </w:pPr>
      <w:r w:rsidRPr="00FF699F">
        <w:rPr>
          <w:rFonts w:ascii="Arial" w:hAnsi="Arial" w:cs="Arial"/>
          <w:sz w:val="24"/>
          <w:szCs w:val="24"/>
          <w:lang w:val="en-GB"/>
        </w:rPr>
        <w:t xml:space="preserve">   </w:t>
      </w:r>
      <w:r w:rsidR="00130739" w:rsidRPr="00FF699F">
        <w:rPr>
          <w:rFonts w:ascii="Arial" w:hAnsi="Arial" w:cs="Arial"/>
          <w:sz w:val="24"/>
          <w:szCs w:val="24"/>
          <w:lang w:val="en-GB"/>
        </w:rPr>
        <w:t xml:space="preserve">It is important for a researcher to pay attention to research ethics when undertaking a study. To ensure that the research ethics are </w:t>
      </w:r>
      <w:proofErr w:type="gramStart"/>
      <w:r w:rsidR="00130739" w:rsidRPr="00FF699F">
        <w:rPr>
          <w:rFonts w:ascii="Arial" w:hAnsi="Arial" w:cs="Arial"/>
          <w:sz w:val="24"/>
          <w:szCs w:val="24"/>
          <w:lang w:val="en-GB"/>
        </w:rPr>
        <w:t>taken into account</w:t>
      </w:r>
      <w:proofErr w:type="gramEnd"/>
      <w:r w:rsidR="00130739" w:rsidRPr="00FF699F">
        <w:rPr>
          <w:rFonts w:ascii="Arial" w:hAnsi="Arial" w:cs="Arial"/>
          <w:sz w:val="24"/>
          <w:szCs w:val="24"/>
          <w:lang w:val="en-GB"/>
        </w:rPr>
        <w:t>, the study only used the raw data for the intended purpose which was completing a research project. Moreover, consent was acquired from the sample population before embarking on the data collection exercise. Notably, all the information acquired from secondary sources was referenced appropriately to</w:t>
      </w:r>
      <w:r w:rsidR="00E4166C" w:rsidRPr="00FF699F">
        <w:rPr>
          <w:rFonts w:ascii="Arial" w:hAnsi="Arial" w:cs="Arial"/>
          <w:sz w:val="24"/>
          <w:szCs w:val="24"/>
          <w:lang w:val="en-GB"/>
        </w:rPr>
        <w:t xml:space="preserve"> avoid instances of plagiarism.</w:t>
      </w:r>
    </w:p>
    <w:p w14:paraId="15D8FDEE" w14:textId="77777777" w:rsidR="00E4166C" w:rsidRPr="00FF699F" w:rsidRDefault="00130739" w:rsidP="004561F9">
      <w:pPr>
        <w:spacing w:line="480" w:lineRule="auto"/>
        <w:jc w:val="both"/>
        <w:rPr>
          <w:rFonts w:ascii="Arial" w:hAnsi="Arial" w:cs="Arial"/>
          <w:b/>
          <w:sz w:val="24"/>
          <w:szCs w:val="24"/>
          <w:lang w:val="en-GB"/>
        </w:rPr>
      </w:pPr>
      <w:r w:rsidRPr="00FF699F">
        <w:rPr>
          <w:rFonts w:ascii="Arial" w:hAnsi="Arial" w:cs="Arial"/>
          <w:b/>
          <w:sz w:val="24"/>
          <w:szCs w:val="24"/>
          <w:lang w:val="en-GB"/>
        </w:rPr>
        <w:t>Study limitations and delimitations</w:t>
      </w:r>
    </w:p>
    <w:p w14:paraId="40925792" w14:textId="30F34DAF" w:rsidR="00E4166C" w:rsidRPr="00FF699F" w:rsidRDefault="00F339E3" w:rsidP="004561F9">
      <w:pPr>
        <w:spacing w:line="480" w:lineRule="auto"/>
        <w:jc w:val="both"/>
        <w:rPr>
          <w:rFonts w:ascii="Arial" w:hAnsi="Arial" w:cs="Arial"/>
          <w:sz w:val="24"/>
          <w:szCs w:val="24"/>
          <w:lang w:val="en-GB"/>
        </w:rPr>
      </w:pPr>
      <w:r w:rsidRPr="00FF699F">
        <w:rPr>
          <w:rFonts w:ascii="Arial" w:hAnsi="Arial" w:cs="Arial"/>
          <w:sz w:val="24"/>
          <w:szCs w:val="24"/>
          <w:lang w:val="en-GB"/>
        </w:rPr>
        <w:lastRenderedPageBreak/>
        <w:t xml:space="preserve">   </w:t>
      </w:r>
      <w:r w:rsidR="00130739" w:rsidRPr="00FF699F">
        <w:rPr>
          <w:rFonts w:ascii="Arial" w:hAnsi="Arial" w:cs="Arial"/>
          <w:sz w:val="24"/>
          <w:szCs w:val="24"/>
          <w:lang w:val="en-GB"/>
        </w:rPr>
        <w:t>The covid-19 restrictions prevented any lengthy social interaction with the respondents. Furthermore, the time provided for conducting the research was minimal, compromising the amount of collected data. To overcome this barrier, the study utilised a smaller study population and the study instruments were distributed early enough to give the respondents enough time to respond to them. Furthermore, during the physical meetings, the physical social distancing and wearing of protective masks were upheld.</w:t>
      </w:r>
    </w:p>
    <w:p w14:paraId="49365A26" w14:textId="205B7304" w:rsidR="001A3B63" w:rsidRPr="00FF699F" w:rsidRDefault="00130739" w:rsidP="00F339E3">
      <w:pPr>
        <w:pStyle w:val="1"/>
        <w:numPr>
          <w:ilvl w:val="0"/>
          <w:numId w:val="8"/>
        </w:numPr>
        <w:spacing w:line="480" w:lineRule="auto"/>
        <w:rPr>
          <w:rFonts w:ascii="Arial" w:hAnsi="Arial" w:cs="Arial"/>
          <w:color w:val="auto"/>
          <w:sz w:val="24"/>
          <w:szCs w:val="24"/>
          <w:lang w:val="en-GB"/>
        </w:rPr>
      </w:pPr>
      <w:bookmarkStart w:id="6" w:name="_Toc96623297"/>
      <w:bookmarkStart w:id="7" w:name="_Toc97106591"/>
      <w:bookmarkStart w:id="8" w:name="_Toc97902613"/>
      <w:r w:rsidRPr="00FF699F">
        <w:rPr>
          <w:rFonts w:ascii="Arial" w:hAnsi="Arial" w:cs="Arial"/>
          <w:color w:val="auto"/>
          <w:sz w:val="24"/>
          <w:szCs w:val="24"/>
          <w:lang w:val="en-GB"/>
        </w:rPr>
        <w:t>Findings</w:t>
      </w:r>
      <w:bookmarkEnd w:id="6"/>
      <w:bookmarkEnd w:id="7"/>
      <w:bookmarkEnd w:id="8"/>
    </w:p>
    <w:p w14:paraId="452D430A" w14:textId="77777777" w:rsidR="001A3B63" w:rsidRPr="00FF699F" w:rsidRDefault="00130739" w:rsidP="004561F9">
      <w:pPr>
        <w:spacing w:line="480" w:lineRule="auto"/>
        <w:jc w:val="both"/>
        <w:rPr>
          <w:rFonts w:ascii="Arial" w:hAnsi="Arial" w:cs="Arial"/>
          <w:b/>
          <w:sz w:val="24"/>
          <w:szCs w:val="24"/>
          <w:lang w:val="en-GB"/>
        </w:rPr>
      </w:pPr>
      <w:r w:rsidRPr="00FF699F">
        <w:rPr>
          <w:rFonts w:ascii="Arial" w:hAnsi="Arial" w:cs="Arial"/>
          <w:b/>
          <w:sz w:val="24"/>
          <w:szCs w:val="24"/>
          <w:lang w:val="en-GB"/>
        </w:rPr>
        <w:t>Response rate</w:t>
      </w:r>
    </w:p>
    <w:p w14:paraId="7471AB4D" w14:textId="77777777" w:rsidR="001A3B63" w:rsidRPr="00FF699F" w:rsidRDefault="00130739" w:rsidP="004561F9">
      <w:pPr>
        <w:pStyle w:val="a5"/>
        <w:spacing w:before="172" w:line="480" w:lineRule="auto"/>
        <w:jc w:val="both"/>
        <w:rPr>
          <w:rFonts w:ascii="Arial" w:hAnsi="Arial" w:cs="Arial"/>
          <w:lang w:val="en-GB"/>
        </w:rPr>
      </w:pPr>
      <w:r w:rsidRPr="00FF699F">
        <w:rPr>
          <w:rFonts w:ascii="Arial" w:hAnsi="Arial" w:cs="Arial"/>
          <w:lang w:val="en-GB"/>
        </w:rPr>
        <w:t>The study’s response rate is presented below:</w:t>
      </w:r>
    </w:p>
    <w:p w14:paraId="47C58C8D" w14:textId="77777777" w:rsidR="001A3B63" w:rsidRPr="00FF699F" w:rsidRDefault="00130739" w:rsidP="004561F9">
      <w:pPr>
        <w:pStyle w:val="a4"/>
        <w:keepNext/>
        <w:spacing w:after="0" w:line="480" w:lineRule="auto"/>
        <w:jc w:val="both"/>
        <w:rPr>
          <w:rFonts w:ascii="Arial" w:hAnsi="Arial" w:cs="Arial"/>
          <w:i/>
          <w:sz w:val="24"/>
          <w:szCs w:val="24"/>
          <w:lang w:val="en-GB"/>
        </w:rPr>
      </w:pPr>
      <w:bookmarkStart w:id="9" w:name="_Toc56761012"/>
      <w:r w:rsidRPr="00FF699F">
        <w:rPr>
          <w:rFonts w:ascii="Arial" w:hAnsi="Arial" w:cs="Arial"/>
          <w:i/>
          <w:sz w:val="24"/>
          <w:szCs w:val="24"/>
          <w:lang w:val="en-GB"/>
        </w:rPr>
        <w:t xml:space="preserve">Table </w:t>
      </w:r>
      <w:bookmarkEnd w:id="9"/>
      <w:r w:rsidRPr="00FF699F">
        <w:rPr>
          <w:rFonts w:ascii="Arial" w:hAnsi="Arial" w:cs="Arial"/>
          <w:i/>
          <w:sz w:val="24"/>
          <w:szCs w:val="24"/>
          <w:lang w:val="en-GB"/>
        </w:rPr>
        <w:t xml:space="preserve">1: response rate </w:t>
      </w:r>
    </w:p>
    <w:tbl>
      <w:tblPr>
        <w:tblStyle w:val="a7"/>
        <w:tblpPr w:leftFromText="180" w:rightFromText="180" w:vertAnchor="text" w:horzAnchor="margin" w:tblpY="-14"/>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2410"/>
        <w:gridCol w:w="2267"/>
      </w:tblGrid>
      <w:tr w:rsidR="004561F9" w:rsidRPr="00FF699F" w14:paraId="532F842F" w14:textId="77777777" w:rsidTr="001A3B63">
        <w:tc>
          <w:tcPr>
            <w:tcW w:w="4673" w:type="dxa"/>
            <w:tcBorders>
              <w:top w:val="single" w:sz="4" w:space="0" w:color="auto"/>
              <w:bottom w:val="single" w:sz="4" w:space="0" w:color="auto"/>
            </w:tcBorders>
          </w:tcPr>
          <w:p w14:paraId="00ADE680" w14:textId="77777777" w:rsidR="001A3B63" w:rsidRPr="00FF699F" w:rsidRDefault="001A3B63" w:rsidP="004561F9">
            <w:pPr>
              <w:spacing w:line="480" w:lineRule="auto"/>
              <w:jc w:val="both"/>
              <w:rPr>
                <w:rFonts w:ascii="Arial" w:hAnsi="Arial" w:cs="Arial"/>
                <w:b/>
                <w:sz w:val="24"/>
                <w:szCs w:val="24"/>
                <w:lang w:val="en-GB"/>
              </w:rPr>
            </w:pPr>
          </w:p>
        </w:tc>
        <w:tc>
          <w:tcPr>
            <w:tcW w:w="2410" w:type="dxa"/>
            <w:tcBorders>
              <w:top w:val="single" w:sz="4" w:space="0" w:color="auto"/>
              <w:bottom w:val="single" w:sz="4" w:space="0" w:color="auto"/>
            </w:tcBorders>
          </w:tcPr>
          <w:p w14:paraId="2A7077D8" w14:textId="77777777" w:rsidR="001A3B63" w:rsidRPr="00FF699F" w:rsidRDefault="00130739" w:rsidP="004561F9">
            <w:pPr>
              <w:spacing w:line="480" w:lineRule="auto"/>
              <w:jc w:val="both"/>
              <w:rPr>
                <w:rFonts w:ascii="Arial" w:hAnsi="Arial" w:cs="Arial"/>
                <w:b/>
                <w:sz w:val="24"/>
                <w:szCs w:val="24"/>
                <w:lang w:val="en-GB"/>
              </w:rPr>
            </w:pPr>
            <w:r w:rsidRPr="00FF699F">
              <w:rPr>
                <w:rFonts w:ascii="Arial" w:hAnsi="Arial" w:cs="Arial"/>
                <w:b/>
                <w:sz w:val="24"/>
                <w:szCs w:val="24"/>
                <w:lang w:val="en-GB"/>
              </w:rPr>
              <w:t xml:space="preserve">Freq. </w:t>
            </w:r>
          </w:p>
        </w:tc>
        <w:tc>
          <w:tcPr>
            <w:tcW w:w="2267" w:type="dxa"/>
            <w:tcBorders>
              <w:top w:val="single" w:sz="4" w:space="0" w:color="auto"/>
              <w:bottom w:val="single" w:sz="4" w:space="0" w:color="auto"/>
            </w:tcBorders>
          </w:tcPr>
          <w:p w14:paraId="37B26DEA" w14:textId="77777777" w:rsidR="001A3B63" w:rsidRPr="00FF699F" w:rsidRDefault="00130739" w:rsidP="004561F9">
            <w:pPr>
              <w:spacing w:line="480" w:lineRule="auto"/>
              <w:jc w:val="both"/>
              <w:rPr>
                <w:rFonts w:ascii="Arial" w:hAnsi="Arial" w:cs="Arial"/>
                <w:b/>
                <w:sz w:val="24"/>
                <w:szCs w:val="24"/>
                <w:lang w:val="en-GB"/>
              </w:rPr>
            </w:pPr>
            <w:r w:rsidRPr="00FF699F">
              <w:rPr>
                <w:rFonts w:ascii="Arial" w:hAnsi="Arial" w:cs="Arial"/>
                <w:b/>
                <w:sz w:val="24"/>
                <w:szCs w:val="24"/>
                <w:lang w:val="en-GB"/>
              </w:rPr>
              <w:t>%</w:t>
            </w:r>
          </w:p>
        </w:tc>
      </w:tr>
      <w:tr w:rsidR="004561F9" w:rsidRPr="00FF699F" w14:paraId="43F8E2EB" w14:textId="77777777" w:rsidTr="001A3B63">
        <w:tc>
          <w:tcPr>
            <w:tcW w:w="4673" w:type="dxa"/>
            <w:tcBorders>
              <w:top w:val="single" w:sz="4" w:space="0" w:color="auto"/>
            </w:tcBorders>
          </w:tcPr>
          <w:p w14:paraId="60EEDCE2" w14:textId="77777777" w:rsidR="001A3B63" w:rsidRPr="00FF699F" w:rsidRDefault="00130739" w:rsidP="004561F9">
            <w:pPr>
              <w:spacing w:line="480" w:lineRule="auto"/>
              <w:jc w:val="both"/>
              <w:rPr>
                <w:rFonts w:ascii="Arial" w:hAnsi="Arial" w:cs="Arial"/>
                <w:b/>
                <w:sz w:val="24"/>
                <w:szCs w:val="24"/>
                <w:lang w:val="en-GB"/>
              </w:rPr>
            </w:pPr>
            <w:r w:rsidRPr="00FF699F">
              <w:rPr>
                <w:rFonts w:ascii="Arial" w:hAnsi="Arial" w:cs="Arial"/>
                <w:sz w:val="24"/>
                <w:szCs w:val="24"/>
                <w:lang w:val="en-GB"/>
              </w:rPr>
              <w:t>Issued questionnaires</w:t>
            </w:r>
          </w:p>
        </w:tc>
        <w:tc>
          <w:tcPr>
            <w:tcW w:w="2410" w:type="dxa"/>
            <w:tcBorders>
              <w:top w:val="single" w:sz="4" w:space="0" w:color="auto"/>
            </w:tcBorders>
          </w:tcPr>
          <w:p w14:paraId="469CB3D3" w14:textId="77777777" w:rsidR="001A3B63" w:rsidRPr="00FF699F" w:rsidRDefault="00130739" w:rsidP="004561F9">
            <w:pPr>
              <w:tabs>
                <w:tab w:val="center" w:pos="1097"/>
              </w:tabs>
              <w:spacing w:line="480" w:lineRule="auto"/>
              <w:jc w:val="both"/>
              <w:rPr>
                <w:rFonts w:ascii="Arial" w:hAnsi="Arial" w:cs="Arial"/>
                <w:sz w:val="24"/>
                <w:szCs w:val="24"/>
                <w:lang w:val="en-GB"/>
              </w:rPr>
            </w:pPr>
            <w:r w:rsidRPr="00FF699F">
              <w:rPr>
                <w:rFonts w:ascii="Arial" w:hAnsi="Arial" w:cs="Arial"/>
                <w:sz w:val="24"/>
                <w:szCs w:val="24"/>
                <w:lang w:val="en-GB"/>
              </w:rPr>
              <w:t>8</w:t>
            </w:r>
            <w:r w:rsidRPr="00FF699F">
              <w:rPr>
                <w:rFonts w:ascii="Arial" w:hAnsi="Arial" w:cs="Arial"/>
                <w:sz w:val="24"/>
                <w:szCs w:val="24"/>
                <w:lang w:val="en-GB"/>
              </w:rPr>
              <w:tab/>
            </w:r>
          </w:p>
        </w:tc>
        <w:tc>
          <w:tcPr>
            <w:tcW w:w="2267" w:type="dxa"/>
            <w:tcBorders>
              <w:top w:val="single" w:sz="4" w:space="0" w:color="auto"/>
            </w:tcBorders>
          </w:tcPr>
          <w:p w14:paraId="04AB8ACF" w14:textId="77777777" w:rsidR="001A3B63" w:rsidRPr="00FF699F" w:rsidRDefault="00130739" w:rsidP="004561F9">
            <w:pPr>
              <w:spacing w:line="480" w:lineRule="auto"/>
              <w:jc w:val="both"/>
              <w:rPr>
                <w:rFonts w:ascii="Arial" w:hAnsi="Arial" w:cs="Arial"/>
                <w:sz w:val="24"/>
                <w:szCs w:val="24"/>
                <w:lang w:val="en-GB"/>
              </w:rPr>
            </w:pPr>
            <w:r w:rsidRPr="00FF699F">
              <w:rPr>
                <w:rFonts w:ascii="Arial" w:hAnsi="Arial" w:cs="Arial"/>
                <w:sz w:val="24"/>
                <w:szCs w:val="24"/>
                <w:lang w:val="en-GB"/>
              </w:rPr>
              <w:t>100.0</w:t>
            </w:r>
          </w:p>
        </w:tc>
      </w:tr>
      <w:tr w:rsidR="004561F9" w:rsidRPr="00FF699F" w14:paraId="7BB6FB86" w14:textId="77777777" w:rsidTr="001A3B63">
        <w:tc>
          <w:tcPr>
            <w:tcW w:w="4673" w:type="dxa"/>
          </w:tcPr>
          <w:p w14:paraId="3E26224B" w14:textId="77777777" w:rsidR="001A3B63" w:rsidRPr="00FF699F" w:rsidRDefault="00130739" w:rsidP="004561F9">
            <w:pPr>
              <w:spacing w:line="480" w:lineRule="auto"/>
              <w:jc w:val="both"/>
              <w:rPr>
                <w:rFonts w:ascii="Arial" w:hAnsi="Arial" w:cs="Arial"/>
                <w:b/>
                <w:sz w:val="24"/>
                <w:szCs w:val="24"/>
                <w:lang w:val="en-GB"/>
              </w:rPr>
            </w:pPr>
            <w:r w:rsidRPr="00FF699F">
              <w:rPr>
                <w:rFonts w:ascii="Arial" w:hAnsi="Arial" w:cs="Arial"/>
                <w:sz w:val="24"/>
                <w:szCs w:val="24"/>
                <w:lang w:val="en-GB"/>
              </w:rPr>
              <w:t>Filled questionnaires</w:t>
            </w:r>
          </w:p>
        </w:tc>
        <w:tc>
          <w:tcPr>
            <w:tcW w:w="2410" w:type="dxa"/>
          </w:tcPr>
          <w:p w14:paraId="57FE77AD" w14:textId="77777777" w:rsidR="001A3B63" w:rsidRPr="00FF699F" w:rsidRDefault="00130739" w:rsidP="004561F9">
            <w:pPr>
              <w:spacing w:line="480" w:lineRule="auto"/>
              <w:jc w:val="both"/>
              <w:rPr>
                <w:rFonts w:ascii="Arial" w:hAnsi="Arial" w:cs="Arial"/>
                <w:sz w:val="24"/>
                <w:szCs w:val="24"/>
                <w:lang w:val="en-GB"/>
              </w:rPr>
            </w:pPr>
            <w:r w:rsidRPr="00FF699F">
              <w:rPr>
                <w:rFonts w:ascii="Arial" w:hAnsi="Arial" w:cs="Arial"/>
                <w:sz w:val="24"/>
                <w:szCs w:val="24"/>
                <w:lang w:val="en-GB"/>
              </w:rPr>
              <w:t>8</w:t>
            </w:r>
          </w:p>
        </w:tc>
        <w:tc>
          <w:tcPr>
            <w:tcW w:w="2267" w:type="dxa"/>
          </w:tcPr>
          <w:p w14:paraId="58421F48" w14:textId="77777777" w:rsidR="001A3B63" w:rsidRPr="00FF699F" w:rsidRDefault="00130739" w:rsidP="004561F9">
            <w:pPr>
              <w:spacing w:line="480" w:lineRule="auto"/>
              <w:jc w:val="both"/>
              <w:rPr>
                <w:rFonts w:ascii="Arial" w:hAnsi="Arial" w:cs="Arial"/>
                <w:sz w:val="24"/>
                <w:szCs w:val="24"/>
                <w:lang w:val="en-GB"/>
              </w:rPr>
            </w:pPr>
            <w:r w:rsidRPr="00FF699F">
              <w:rPr>
                <w:rFonts w:ascii="Arial" w:hAnsi="Arial" w:cs="Arial"/>
                <w:sz w:val="24"/>
                <w:szCs w:val="24"/>
                <w:lang w:val="en-GB"/>
              </w:rPr>
              <w:t>100.0</w:t>
            </w:r>
          </w:p>
        </w:tc>
      </w:tr>
      <w:tr w:rsidR="004561F9" w:rsidRPr="00FF699F" w14:paraId="171E00FD" w14:textId="77777777" w:rsidTr="001A3B63">
        <w:tc>
          <w:tcPr>
            <w:tcW w:w="4673" w:type="dxa"/>
          </w:tcPr>
          <w:p w14:paraId="35DC32E0" w14:textId="77777777" w:rsidR="001A3B63" w:rsidRPr="00FF699F" w:rsidRDefault="00130739" w:rsidP="004561F9">
            <w:pPr>
              <w:spacing w:line="480" w:lineRule="auto"/>
              <w:jc w:val="both"/>
              <w:rPr>
                <w:rFonts w:ascii="Arial" w:hAnsi="Arial" w:cs="Arial"/>
                <w:b/>
                <w:sz w:val="24"/>
                <w:szCs w:val="24"/>
                <w:lang w:val="en-GB"/>
              </w:rPr>
            </w:pPr>
            <w:r w:rsidRPr="00FF699F">
              <w:rPr>
                <w:rFonts w:ascii="Arial" w:hAnsi="Arial" w:cs="Arial"/>
                <w:sz w:val="24"/>
                <w:szCs w:val="24"/>
                <w:lang w:val="en-GB"/>
              </w:rPr>
              <w:t>Unreturned questionnaires</w:t>
            </w:r>
          </w:p>
        </w:tc>
        <w:tc>
          <w:tcPr>
            <w:tcW w:w="2410" w:type="dxa"/>
          </w:tcPr>
          <w:p w14:paraId="5B988421" w14:textId="77777777" w:rsidR="001A3B63" w:rsidRPr="00FF699F" w:rsidRDefault="00130739" w:rsidP="004561F9">
            <w:pPr>
              <w:spacing w:line="480" w:lineRule="auto"/>
              <w:jc w:val="both"/>
              <w:rPr>
                <w:rFonts w:ascii="Arial" w:hAnsi="Arial" w:cs="Arial"/>
                <w:sz w:val="24"/>
                <w:szCs w:val="24"/>
                <w:lang w:val="en-GB"/>
              </w:rPr>
            </w:pPr>
            <w:r w:rsidRPr="00FF699F">
              <w:rPr>
                <w:rFonts w:ascii="Arial" w:hAnsi="Arial" w:cs="Arial"/>
                <w:sz w:val="24"/>
                <w:szCs w:val="24"/>
                <w:lang w:val="en-GB"/>
              </w:rPr>
              <w:t>0</w:t>
            </w:r>
          </w:p>
        </w:tc>
        <w:tc>
          <w:tcPr>
            <w:tcW w:w="2267" w:type="dxa"/>
          </w:tcPr>
          <w:p w14:paraId="0511CE24" w14:textId="77777777" w:rsidR="001A3B63" w:rsidRPr="00FF699F" w:rsidRDefault="00130739" w:rsidP="004561F9">
            <w:pPr>
              <w:spacing w:line="480" w:lineRule="auto"/>
              <w:jc w:val="both"/>
              <w:rPr>
                <w:rFonts w:ascii="Arial" w:hAnsi="Arial" w:cs="Arial"/>
                <w:sz w:val="24"/>
                <w:szCs w:val="24"/>
                <w:lang w:val="en-GB"/>
              </w:rPr>
            </w:pPr>
            <w:r w:rsidRPr="00FF699F">
              <w:rPr>
                <w:rFonts w:ascii="Arial" w:hAnsi="Arial" w:cs="Arial"/>
                <w:sz w:val="24"/>
                <w:szCs w:val="24"/>
                <w:lang w:val="en-GB"/>
              </w:rPr>
              <w:t>0.0</w:t>
            </w:r>
          </w:p>
        </w:tc>
      </w:tr>
    </w:tbl>
    <w:p w14:paraId="7518AF71" w14:textId="77777777" w:rsidR="001A3B63" w:rsidRPr="00FF699F" w:rsidRDefault="00130739" w:rsidP="004561F9">
      <w:pPr>
        <w:pStyle w:val="a5"/>
        <w:spacing w:line="480" w:lineRule="auto"/>
        <w:jc w:val="both"/>
        <w:rPr>
          <w:rFonts w:ascii="Arial" w:hAnsi="Arial" w:cs="Arial"/>
          <w:lang w:val="en-GB"/>
        </w:rPr>
      </w:pPr>
      <w:r w:rsidRPr="00FF699F">
        <w:rPr>
          <w:rFonts w:ascii="Arial" w:hAnsi="Arial" w:cs="Arial"/>
          <w:lang w:val="en-GB"/>
        </w:rPr>
        <w:t>Source: (Research Data, 2022)</w:t>
      </w:r>
    </w:p>
    <w:p w14:paraId="4F0F7178" w14:textId="77777777" w:rsidR="001A3B63" w:rsidRPr="00FF699F" w:rsidRDefault="00130739" w:rsidP="004561F9">
      <w:pPr>
        <w:pStyle w:val="a5"/>
        <w:spacing w:line="480" w:lineRule="auto"/>
        <w:jc w:val="both"/>
        <w:rPr>
          <w:rFonts w:ascii="Arial" w:hAnsi="Arial" w:cs="Arial"/>
          <w:lang w:val="en-GB"/>
        </w:rPr>
      </w:pPr>
      <w:r w:rsidRPr="00FF699F">
        <w:rPr>
          <w:rFonts w:ascii="Arial" w:hAnsi="Arial" w:cs="Arial"/>
          <w:lang w:val="en-GB"/>
        </w:rPr>
        <w:t>The researcher distributed 8 questionnaires all of which were filled and returned leading to a 100% response rate. This exceptional response rate can be attributed to prior information about the study issued to the respondents which enhanced their willingness to participate in the study.</w:t>
      </w:r>
    </w:p>
    <w:p w14:paraId="27295599" w14:textId="77777777" w:rsidR="001A3B63" w:rsidRPr="00FF699F" w:rsidRDefault="00130739" w:rsidP="004561F9">
      <w:pPr>
        <w:pStyle w:val="a5"/>
        <w:spacing w:line="480" w:lineRule="auto"/>
        <w:jc w:val="both"/>
        <w:rPr>
          <w:rFonts w:ascii="Arial" w:hAnsi="Arial" w:cs="Arial"/>
          <w:b/>
          <w:lang w:val="en-GB"/>
        </w:rPr>
      </w:pPr>
      <w:r w:rsidRPr="00FF699F">
        <w:rPr>
          <w:rFonts w:ascii="Arial" w:hAnsi="Arial" w:cs="Arial"/>
          <w:b/>
          <w:lang w:val="en-GB"/>
        </w:rPr>
        <w:t>Gender of respondents</w:t>
      </w:r>
    </w:p>
    <w:p w14:paraId="77C59BD4" w14:textId="77777777" w:rsidR="001A3B63" w:rsidRPr="00FF699F" w:rsidRDefault="00130739" w:rsidP="004561F9">
      <w:pPr>
        <w:pStyle w:val="a5"/>
        <w:spacing w:line="480" w:lineRule="auto"/>
        <w:jc w:val="both"/>
        <w:rPr>
          <w:rFonts w:ascii="Arial" w:hAnsi="Arial" w:cs="Arial"/>
          <w:lang w:val="en-GB"/>
        </w:rPr>
      </w:pPr>
      <w:r w:rsidRPr="00FF699F">
        <w:rPr>
          <w:rFonts w:ascii="Arial" w:hAnsi="Arial" w:cs="Arial"/>
          <w:lang w:val="en-GB"/>
        </w:rPr>
        <w:t>The respondents were probed to indicate their gender and the outcome is indicated as below:</w:t>
      </w:r>
    </w:p>
    <w:p w14:paraId="72F81EA1" w14:textId="77777777" w:rsidR="001A3B63" w:rsidRPr="00FF699F" w:rsidRDefault="00130739" w:rsidP="004561F9">
      <w:pPr>
        <w:pStyle w:val="a5"/>
        <w:spacing w:line="480" w:lineRule="auto"/>
        <w:jc w:val="both"/>
        <w:rPr>
          <w:rFonts w:ascii="Arial" w:hAnsi="Arial" w:cs="Arial"/>
          <w:lang w:val="en-GB"/>
        </w:rPr>
      </w:pPr>
      <w:r w:rsidRPr="00FF699F">
        <w:rPr>
          <w:rFonts w:ascii="Arial" w:hAnsi="Arial" w:cs="Arial"/>
          <w:noProof/>
          <w:lang w:val="en-GB"/>
        </w:rPr>
        <w:lastRenderedPageBreak/>
        <w:drawing>
          <wp:inline distT="0" distB="0" distL="0" distR="0" wp14:anchorId="2A14294A" wp14:editId="6280C9F5">
            <wp:extent cx="4572000" cy="2743200"/>
            <wp:effectExtent l="19050" t="0" r="19050" b="0"/>
            <wp:docPr id="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3BC0831" w14:textId="77777777" w:rsidR="001A3B63" w:rsidRPr="00FF699F" w:rsidRDefault="00130739" w:rsidP="004561F9">
      <w:pPr>
        <w:pStyle w:val="a5"/>
        <w:spacing w:line="480" w:lineRule="auto"/>
        <w:jc w:val="both"/>
        <w:rPr>
          <w:rFonts w:ascii="Arial" w:hAnsi="Arial" w:cs="Arial"/>
          <w:b/>
          <w:i/>
          <w:lang w:val="en-GB"/>
        </w:rPr>
      </w:pPr>
      <w:r w:rsidRPr="00FF699F">
        <w:rPr>
          <w:rFonts w:ascii="Arial" w:hAnsi="Arial" w:cs="Arial"/>
          <w:b/>
          <w:i/>
          <w:lang w:val="en-GB"/>
        </w:rPr>
        <w:t>Chart 1: Respondents’ gender</w:t>
      </w:r>
    </w:p>
    <w:p w14:paraId="4F930376" w14:textId="77777777" w:rsidR="001A3B63" w:rsidRPr="00FF699F" w:rsidRDefault="00130739" w:rsidP="004561F9">
      <w:pPr>
        <w:pStyle w:val="a5"/>
        <w:spacing w:line="480" w:lineRule="auto"/>
        <w:jc w:val="both"/>
        <w:rPr>
          <w:rFonts w:ascii="Arial" w:hAnsi="Arial" w:cs="Arial"/>
          <w:lang w:val="en-GB"/>
        </w:rPr>
      </w:pPr>
      <w:r w:rsidRPr="00FF699F">
        <w:rPr>
          <w:rFonts w:ascii="Arial" w:hAnsi="Arial" w:cs="Arial"/>
          <w:lang w:val="en-GB"/>
        </w:rPr>
        <w:t>Source: (Research Data, 2022)</w:t>
      </w:r>
    </w:p>
    <w:p w14:paraId="55F8A088" w14:textId="79FC4F36" w:rsidR="001A3B63" w:rsidRPr="00FF699F" w:rsidRDefault="00F339E3" w:rsidP="004561F9">
      <w:pPr>
        <w:pStyle w:val="a5"/>
        <w:spacing w:line="480" w:lineRule="auto"/>
        <w:jc w:val="both"/>
        <w:rPr>
          <w:rFonts w:ascii="Arial" w:hAnsi="Arial" w:cs="Arial"/>
          <w:lang w:val="en-GB"/>
        </w:rPr>
      </w:pPr>
      <w:r w:rsidRPr="00FF699F">
        <w:rPr>
          <w:rFonts w:ascii="Arial" w:hAnsi="Arial" w:cs="Arial"/>
          <w:lang w:val="en-GB"/>
        </w:rPr>
        <w:t xml:space="preserve">   </w:t>
      </w:r>
      <w:r w:rsidR="00130739" w:rsidRPr="00FF699F">
        <w:rPr>
          <w:rFonts w:ascii="Arial" w:hAnsi="Arial" w:cs="Arial"/>
          <w:lang w:val="en-GB"/>
        </w:rPr>
        <w:t xml:space="preserve">The study established that 75% of the respondents were female while only 25% were male. This demonstrated that the hairdressing industry is </w:t>
      </w:r>
      <w:proofErr w:type="gramStart"/>
      <w:r w:rsidR="00130739" w:rsidRPr="00FF699F">
        <w:rPr>
          <w:rFonts w:ascii="Arial" w:hAnsi="Arial" w:cs="Arial"/>
          <w:lang w:val="en-GB"/>
        </w:rPr>
        <w:t>female-dominated</w:t>
      </w:r>
      <w:proofErr w:type="gramEnd"/>
      <w:r w:rsidR="00130739" w:rsidRPr="00FF699F">
        <w:rPr>
          <w:rFonts w:ascii="Arial" w:hAnsi="Arial" w:cs="Arial"/>
          <w:lang w:val="en-GB"/>
        </w:rPr>
        <w:t xml:space="preserve">. </w:t>
      </w:r>
    </w:p>
    <w:p w14:paraId="3E335301" w14:textId="77777777" w:rsidR="001A3B63" w:rsidRPr="00FF699F" w:rsidRDefault="00130739" w:rsidP="004561F9">
      <w:pPr>
        <w:pStyle w:val="a5"/>
        <w:spacing w:line="480" w:lineRule="auto"/>
        <w:jc w:val="both"/>
        <w:rPr>
          <w:rFonts w:ascii="Arial" w:hAnsi="Arial" w:cs="Arial"/>
          <w:b/>
          <w:lang w:val="en-GB"/>
        </w:rPr>
      </w:pPr>
      <w:r w:rsidRPr="00FF699F">
        <w:rPr>
          <w:rFonts w:ascii="Arial" w:hAnsi="Arial" w:cs="Arial"/>
          <w:b/>
          <w:lang w:val="en-GB"/>
        </w:rPr>
        <w:t>Period of service</w:t>
      </w:r>
    </w:p>
    <w:p w14:paraId="52041FC9" w14:textId="3BF40FAC" w:rsidR="001A3B63" w:rsidRPr="00FF699F" w:rsidRDefault="00F339E3" w:rsidP="004561F9">
      <w:pPr>
        <w:pStyle w:val="a5"/>
        <w:spacing w:line="480" w:lineRule="auto"/>
        <w:jc w:val="both"/>
        <w:rPr>
          <w:rFonts w:ascii="Arial" w:hAnsi="Arial" w:cs="Arial"/>
          <w:lang w:val="en-GB"/>
        </w:rPr>
      </w:pPr>
      <w:r w:rsidRPr="00FF699F">
        <w:rPr>
          <w:rFonts w:ascii="Arial" w:hAnsi="Arial" w:cs="Arial"/>
          <w:lang w:val="en-GB"/>
        </w:rPr>
        <w:t xml:space="preserve">   </w:t>
      </w:r>
      <w:r w:rsidR="00130739" w:rsidRPr="00FF699F">
        <w:rPr>
          <w:rFonts w:ascii="Arial" w:hAnsi="Arial" w:cs="Arial"/>
          <w:lang w:val="en-GB"/>
        </w:rPr>
        <w:t>The respondents were asked to indicate how long they have been in the industry. The responses are summarised below:</w:t>
      </w:r>
    </w:p>
    <w:p w14:paraId="0344345F" w14:textId="77777777" w:rsidR="001A3B63" w:rsidRPr="00FF699F" w:rsidRDefault="00130739" w:rsidP="004561F9">
      <w:pPr>
        <w:pStyle w:val="a5"/>
        <w:spacing w:line="480" w:lineRule="auto"/>
        <w:jc w:val="both"/>
        <w:rPr>
          <w:rFonts w:ascii="Arial" w:hAnsi="Arial" w:cs="Arial"/>
          <w:lang w:val="en-GB"/>
        </w:rPr>
      </w:pPr>
      <w:r w:rsidRPr="00FF699F">
        <w:rPr>
          <w:rFonts w:ascii="Arial" w:hAnsi="Arial" w:cs="Arial"/>
          <w:noProof/>
          <w:lang w:val="en-GB"/>
        </w:rPr>
        <w:drawing>
          <wp:inline distT="0" distB="0" distL="0" distR="0" wp14:anchorId="01D0A030" wp14:editId="3B9DFF4B">
            <wp:extent cx="4572000" cy="2743200"/>
            <wp:effectExtent l="19050" t="0" r="19050" b="0"/>
            <wp:docPr id="4"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A99C586" w14:textId="77777777" w:rsidR="001A3B63" w:rsidRPr="00FF699F" w:rsidRDefault="00130739" w:rsidP="004561F9">
      <w:pPr>
        <w:pStyle w:val="a5"/>
        <w:spacing w:line="480" w:lineRule="auto"/>
        <w:jc w:val="both"/>
        <w:rPr>
          <w:rFonts w:ascii="Arial" w:hAnsi="Arial" w:cs="Arial"/>
          <w:b/>
          <w:i/>
          <w:lang w:val="en-GB"/>
        </w:rPr>
      </w:pPr>
      <w:r w:rsidRPr="00FF699F">
        <w:rPr>
          <w:rFonts w:ascii="Arial" w:hAnsi="Arial" w:cs="Arial"/>
          <w:b/>
          <w:i/>
          <w:lang w:val="en-GB"/>
        </w:rPr>
        <w:lastRenderedPageBreak/>
        <w:t xml:space="preserve">Chart 2: the period of service </w:t>
      </w:r>
    </w:p>
    <w:p w14:paraId="283B9B8C" w14:textId="77777777" w:rsidR="001A3B63" w:rsidRPr="00FF699F" w:rsidRDefault="00130739" w:rsidP="004561F9">
      <w:pPr>
        <w:pStyle w:val="a5"/>
        <w:spacing w:line="480" w:lineRule="auto"/>
        <w:jc w:val="both"/>
        <w:rPr>
          <w:rFonts w:ascii="Arial" w:hAnsi="Arial" w:cs="Arial"/>
          <w:lang w:val="en-GB"/>
        </w:rPr>
      </w:pPr>
      <w:r w:rsidRPr="00FF699F">
        <w:rPr>
          <w:rFonts w:ascii="Arial" w:hAnsi="Arial" w:cs="Arial"/>
          <w:lang w:val="en-GB"/>
        </w:rPr>
        <w:t>Source: (Research Data, 2022)</w:t>
      </w:r>
    </w:p>
    <w:p w14:paraId="11CB09A0" w14:textId="582DC5E2" w:rsidR="001A3B63" w:rsidRPr="00FF699F" w:rsidRDefault="00F339E3" w:rsidP="004561F9">
      <w:pPr>
        <w:pStyle w:val="a5"/>
        <w:spacing w:before="230" w:line="480" w:lineRule="auto"/>
        <w:jc w:val="both"/>
        <w:rPr>
          <w:rFonts w:ascii="Arial" w:hAnsi="Arial" w:cs="Arial"/>
          <w:lang w:val="en-GB"/>
        </w:rPr>
      </w:pPr>
      <w:r w:rsidRPr="00FF699F">
        <w:rPr>
          <w:rFonts w:ascii="Arial" w:hAnsi="Arial" w:cs="Arial"/>
          <w:lang w:val="en-GB"/>
        </w:rPr>
        <w:t xml:space="preserve">   </w:t>
      </w:r>
      <w:r w:rsidR="00130739" w:rsidRPr="00FF699F">
        <w:rPr>
          <w:rFonts w:ascii="Arial" w:hAnsi="Arial" w:cs="Arial"/>
          <w:lang w:val="en-GB"/>
        </w:rPr>
        <w:t>From the responses, most of the respondents had served in the hairdressing industry for between three to six years – 40% - while 35% had worked in the industry for above six years. Only 25% had worked in the industry for less than two years. This demonstrates the short life cycle of the industry with most of the players either up-scaling to incorporate different services after ten years of business or winding up and seeking an alternative adventure.</w:t>
      </w:r>
    </w:p>
    <w:p w14:paraId="353D08B5" w14:textId="77777777" w:rsidR="00D844BF" w:rsidRPr="00FF699F" w:rsidRDefault="00130739" w:rsidP="004561F9">
      <w:pPr>
        <w:pStyle w:val="a5"/>
        <w:spacing w:before="230" w:line="480" w:lineRule="auto"/>
        <w:ind w:right="4"/>
        <w:jc w:val="both"/>
        <w:rPr>
          <w:rFonts w:ascii="Arial" w:hAnsi="Arial" w:cs="Arial"/>
          <w:b/>
          <w:lang w:val="en-GB"/>
        </w:rPr>
      </w:pPr>
      <w:r w:rsidRPr="00FF699F">
        <w:rPr>
          <w:rFonts w:ascii="Arial" w:hAnsi="Arial" w:cs="Arial"/>
          <w:b/>
          <w:lang w:val="en-GB"/>
        </w:rPr>
        <w:t>Technologies utilised by hairdressers in the UK</w:t>
      </w:r>
    </w:p>
    <w:p w14:paraId="0183C978" w14:textId="67574756" w:rsidR="00D844BF" w:rsidRPr="00FF699F" w:rsidRDefault="00F339E3" w:rsidP="004561F9">
      <w:pPr>
        <w:pStyle w:val="a5"/>
        <w:spacing w:before="230" w:line="480" w:lineRule="auto"/>
        <w:ind w:right="4"/>
        <w:jc w:val="both"/>
        <w:rPr>
          <w:rFonts w:ascii="Arial" w:hAnsi="Arial" w:cs="Arial"/>
          <w:lang w:val="en-GB"/>
        </w:rPr>
      </w:pPr>
      <w:r w:rsidRPr="00FF699F">
        <w:rPr>
          <w:rFonts w:ascii="Arial" w:hAnsi="Arial" w:cs="Arial"/>
          <w:lang w:val="en-GB"/>
        </w:rPr>
        <w:t xml:space="preserve">   </w:t>
      </w:r>
      <w:r w:rsidR="00130739" w:rsidRPr="00FF699F">
        <w:rPr>
          <w:rFonts w:ascii="Arial" w:hAnsi="Arial" w:cs="Arial"/>
          <w:lang w:val="en-GB"/>
        </w:rPr>
        <w:t xml:space="preserve">The first study objective sought to establish the technologies utilised by hairdressers in the UK. </w:t>
      </w:r>
      <w:proofErr w:type="gramStart"/>
      <w:r w:rsidR="00130739" w:rsidRPr="00FF699F">
        <w:rPr>
          <w:rFonts w:ascii="Arial" w:hAnsi="Arial" w:cs="Arial"/>
          <w:lang w:val="en-GB"/>
        </w:rPr>
        <w:t>A number of</w:t>
      </w:r>
      <w:proofErr w:type="gramEnd"/>
      <w:r w:rsidR="00130739" w:rsidRPr="00FF699F">
        <w:rPr>
          <w:rFonts w:ascii="Arial" w:hAnsi="Arial" w:cs="Arial"/>
          <w:lang w:val="en-GB"/>
        </w:rPr>
        <w:t xml:space="preserve"> technological applications were considered as indicators and the responses were measured using a 5- item Likert scale on a scale of 1 to 5 where 1 = Strongly Disagree (SD), 2 = Disagree (D), 3 = Neutral (N), 4 = Agree (A), and 5 = Strongly Agree (SA). The responses were summarised as below:</w:t>
      </w:r>
      <w:bookmarkStart w:id="10" w:name="_Toc56761014"/>
    </w:p>
    <w:p w14:paraId="37D4BF89" w14:textId="77777777" w:rsidR="00D844BF" w:rsidRPr="00FF699F" w:rsidRDefault="00130739" w:rsidP="004561F9">
      <w:pPr>
        <w:pStyle w:val="a5"/>
        <w:spacing w:before="230" w:line="480" w:lineRule="auto"/>
        <w:ind w:right="4"/>
        <w:jc w:val="both"/>
        <w:rPr>
          <w:rFonts w:ascii="Arial" w:hAnsi="Arial" w:cs="Arial"/>
          <w:b/>
          <w:lang w:val="en-GB"/>
        </w:rPr>
      </w:pPr>
      <w:r w:rsidRPr="00FF699F">
        <w:rPr>
          <w:rFonts w:ascii="Arial" w:hAnsi="Arial" w:cs="Arial"/>
          <w:b/>
          <w:lang w:val="en-GB"/>
        </w:rPr>
        <w:t xml:space="preserve">Table </w:t>
      </w:r>
      <w:bookmarkEnd w:id="10"/>
      <w:r w:rsidRPr="00FF699F">
        <w:rPr>
          <w:rFonts w:ascii="Arial" w:hAnsi="Arial" w:cs="Arial"/>
          <w:b/>
          <w:lang w:val="en-GB"/>
        </w:rPr>
        <w:t>2: Technologies utilised by hairdressers in the UK</w:t>
      </w:r>
    </w:p>
    <w:tbl>
      <w:tblPr>
        <w:tblW w:w="7577" w:type="dxa"/>
        <w:tblInd w:w="-10" w:type="dxa"/>
        <w:tblBorders>
          <w:top w:val="single" w:sz="4" w:space="0" w:color="auto"/>
          <w:bottom w:val="single" w:sz="4" w:space="0" w:color="auto"/>
        </w:tblBorders>
        <w:tblLook w:val="04A0" w:firstRow="1" w:lastRow="0" w:firstColumn="1" w:lastColumn="0" w:noHBand="0" w:noVBand="1"/>
      </w:tblPr>
      <w:tblGrid>
        <w:gridCol w:w="2940"/>
        <w:gridCol w:w="982"/>
        <w:gridCol w:w="972"/>
        <w:gridCol w:w="950"/>
        <w:gridCol w:w="897"/>
        <w:gridCol w:w="836"/>
      </w:tblGrid>
      <w:tr w:rsidR="004561F9" w:rsidRPr="00FF699F" w14:paraId="2511AE2C" w14:textId="77777777" w:rsidTr="00EE7C45">
        <w:trPr>
          <w:trHeight w:val="330"/>
        </w:trPr>
        <w:tc>
          <w:tcPr>
            <w:tcW w:w="2977" w:type="dxa"/>
            <w:tcBorders>
              <w:top w:val="single" w:sz="4" w:space="0" w:color="auto"/>
              <w:bottom w:val="single" w:sz="4" w:space="0" w:color="auto"/>
            </w:tcBorders>
            <w:shd w:val="clear" w:color="auto" w:fill="auto"/>
            <w:vAlign w:val="bottom"/>
            <w:hideMark/>
          </w:tcPr>
          <w:p w14:paraId="77C4B46C" w14:textId="77777777" w:rsidR="00D844BF" w:rsidRPr="00FF699F" w:rsidRDefault="00130739" w:rsidP="004561F9">
            <w:pPr>
              <w:spacing w:after="0" w:line="480" w:lineRule="auto"/>
              <w:jc w:val="both"/>
              <w:rPr>
                <w:rFonts w:ascii="Arial" w:eastAsia="Times New Roman" w:hAnsi="Arial" w:cs="Arial"/>
                <w:b/>
                <w:sz w:val="24"/>
                <w:szCs w:val="24"/>
                <w:lang w:val="en-GB" w:eastAsia="en-GB"/>
              </w:rPr>
            </w:pPr>
            <w:r w:rsidRPr="00FF699F">
              <w:rPr>
                <w:rFonts w:ascii="Arial" w:eastAsia="Times New Roman" w:hAnsi="Arial" w:cs="Arial"/>
                <w:b/>
                <w:sz w:val="24"/>
                <w:szCs w:val="24"/>
                <w:lang w:val="en-GB" w:eastAsia="en-GB"/>
              </w:rPr>
              <w:t xml:space="preserve">Statements </w:t>
            </w:r>
          </w:p>
        </w:tc>
        <w:tc>
          <w:tcPr>
            <w:tcW w:w="992" w:type="dxa"/>
            <w:tcBorders>
              <w:top w:val="single" w:sz="4" w:space="0" w:color="auto"/>
              <w:bottom w:val="single" w:sz="4" w:space="0" w:color="auto"/>
            </w:tcBorders>
            <w:shd w:val="clear" w:color="auto" w:fill="auto"/>
            <w:vAlign w:val="bottom"/>
            <w:hideMark/>
          </w:tcPr>
          <w:p w14:paraId="504A8DBE" w14:textId="77777777" w:rsidR="00D844BF" w:rsidRPr="00FF699F" w:rsidRDefault="00130739" w:rsidP="004561F9">
            <w:pPr>
              <w:spacing w:after="0" w:line="480" w:lineRule="auto"/>
              <w:jc w:val="both"/>
              <w:rPr>
                <w:rFonts w:ascii="Arial" w:eastAsia="Times New Roman" w:hAnsi="Arial" w:cs="Arial"/>
                <w:b/>
                <w:sz w:val="24"/>
                <w:szCs w:val="24"/>
                <w:lang w:val="en-GB" w:eastAsia="en-GB"/>
              </w:rPr>
            </w:pPr>
            <w:r w:rsidRPr="00FF699F">
              <w:rPr>
                <w:rFonts w:ascii="Arial" w:eastAsia="Times New Roman" w:hAnsi="Arial" w:cs="Arial"/>
                <w:b/>
                <w:sz w:val="24"/>
                <w:szCs w:val="24"/>
                <w:lang w:val="en-GB" w:eastAsia="en-GB"/>
              </w:rPr>
              <w:t>SA</w:t>
            </w:r>
          </w:p>
        </w:tc>
        <w:tc>
          <w:tcPr>
            <w:tcW w:w="980" w:type="dxa"/>
            <w:tcBorders>
              <w:top w:val="single" w:sz="4" w:space="0" w:color="auto"/>
              <w:bottom w:val="single" w:sz="4" w:space="0" w:color="auto"/>
            </w:tcBorders>
            <w:shd w:val="clear" w:color="auto" w:fill="auto"/>
            <w:vAlign w:val="bottom"/>
            <w:hideMark/>
          </w:tcPr>
          <w:p w14:paraId="572C8B43" w14:textId="77777777" w:rsidR="00D844BF" w:rsidRPr="00FF699F" w:rsidRDefault="00130739" w:rsidP="004561F9">
            <w:pPr>
              <w:spacing w:after="0" w:line="480" w:lineRule="auto"/>
              <w:jc w:val="both"/>
              <w:rPr>
                <w:rFonts w:ascii="Arial" w:eastAsia="Times New Roman" w:hAnsi="Arial" w:cs="Arial"/>
                <w:b/>
                <w:sz w:val="24"/>
                <w:szCs w:val="24"/>
                <w:lang w:val="en-GB" w:eastAsia="en-GB"/>
              </w:rPr>
            </w:pPr>
            <w:r w:rsidRPr="00FF699F">
              <w:rPr>
                <w:rFonts w:ascii="Arial" w:eastAsia="Times New Roman" w:hAnsi="Arial" w:cs="Arial"/>
                <w:b/>
                <w:sz w:val="24"/>
                <w:szCs w:val="24"/>
                <w:lang w:val="en-GB" w:eastAsia="en-GB"/>
              </w:rPr>
              <w:t>A</w:t>
            </w:r>
          </w:p>
        </w:tc>
        <w:tc>
          <w:tcPr>
            <w:tcW w:w="956" w:type="dxa"/>
            <w:tcBorders>
              <w:top w:val="single" w:sz="4" w:space="0" w:color="auto"/>
              <w:bottom w:val="single" w:sz="4" w:space="0" w:color="auto"/>
            </w:tcBorders>
            <w:shd w:val="clear" w:color="auto" w:fill="auto"/>
            <w:vAlign w:val="bottom"/>
            <w:hideMark/>
          </w:tcPr>
          <w:p w14:paraId="62E76FFD" w14:textId="77777777" w:rsidR="00D844BF" w:rsidRPr="00FF699F" w:rsidRDefault="00130739" w:rsidP="004561F9">
            <w:pPr>
              <w:spacing w:after="0" w:line="480" w:lineRule="auto"/>
              <w:jc w:val="both"/>
              <w:rPr>
                <w:rFonts w:ascii="Arial" w:eastAsia="Times New Roman" w:hAnsi="Arial" w:cs="Arial"/>
                <w:b/>
                <w:sz w:val="24"/>
                <w:szCs w:val="24"/>
                <w:lang w:val="en-GB" w:eastAsia="en-GB"/>
              </w:rPr>
            </w:pPr>
            <w:r w:rsidRPr="00FF699F">
              <w:rPr>
                <w:rFonts w:ascii="Arial" w:eastAsia="Times New Roman" w:hAnsi="Arial" w:cs="Arial"/>
                <w:b/>
                <w:sz w:val="24"/>
                <w:szCs w:val="24"/>
                <w:lang w:val="en-GB" w:eastAsia="en-GB"/>
              </w:rPr>
              <w:t>N</w:t>
            </w:r>
          </w:p>
        </w:tc>
        <w:tc>
          <w:tcPr>
            <w:tcW w:w="836" w:type="dxa"/>
            <w:tcBorders>
              <w:top w:val="single" w:sz="4" w:space="0" w:color="auto"/>
              <w:bottom w:val="single" w:sz="4" w:space="0" w:color="auto"/>
            </w:tcBorders>
            <w:shd w:val="clear" w:color="auto" w:fill="auto"/>
            <w:noWrap/>
            <w:vAlign w:val="bottom"/>
            <w:hideMark/>
          </w:tcPr>
          <w:p w14:paraId="63C03744" w14:textId="77777777" w:rsidR="00D844BF" w:rsidRPr="00FF699F" w:rsidRDefault="00130739" w:rsidP="004561F9">
            <w:pPr>
              <w:spacing w:after="0" w:line="480" w:lineRule="auto"/>
              <w:jc w:val="both"/>
              <w:rPr>
                <w:rFonts w:ascii="Arial" w:eastAsia="Times New Roman" w:hAnsi="Arial" w:cs="Arial"/>
                <w:b/>
                <w:sz w:val="24"/>
                <w:szCs w:val="24"/>
                <w:lang w:val="en-GB" w:eastAsia="en-GB"/>
              </w:rPr>
            </w:pPr>
            <w:r w:rsidRPr="00FF699F">
              <w:rPr>
                <w:rFonts w:ascii="Arial" w:eastAsia="Times New Roman" w:hAnsi="Arial" w:cs="Arial"/>
                <w:b/>
                <w:sz w:val="24"/>
                <w:szCs w:val="24"/>
                <w:lang w:val="en-GB" w:eastAsia="en-GB"/>
              </w:rPr>
              <w:t>D</w:t>
            </w:r>
          </w:p>
        </w:tc>
        <w:tc>
          <w:tcPr>
            <w:tcW w:w="836" w:type="dxa"/>
            <w:tcBorders>
              <w:top w:val="single" w:sz="4" w:space="0" w:color="auto"/>
              <w:bottom w:val="single" w:sz="4" w:space="0" w:color="auto"/>
            </w:tcBorders>
            <w:shd w:val="clear" w:color="auto" w:fill="auto"/>
            <w:noWrap/>
            <w:vAlign w:val="bottom"/>
            <w:hideMark/>
          </w:tcPr>
          <w:p w14:paraId="60151D4B" w14:textId="77777777" w:rsidR="00D844BF" w:rsidRPr="00FF699F" w:rsidRDefault="00130739" w:rsidP="004561F9">
            <w:pPr>
              <w:spacing w:after="0" w:line="480" w:lineRule="auto"/>
              <w:jc w:val="both"/>
              <w:rPr>
                <w:rFonts w:ascii="Arial" w:eastAsia="Times New Roman" w:hAnsi="Arial" w:cs="Arial"/>
                <w:b/>
                <w:sz w:val="24"/>
                <w:szCs w:val="24"/>
                <w:lang w:val="en-GB" w:eastAsia="en-GB"/>
              </w:rPr>
            </w:pPr>
            <w:r w:rsidRPr="00FF699F">
              <w:rPr>
                <w:rFonts w:ascii="Arial" w:eastAsia="Times New Roman" w:hAnsi="Arial" w:cs="Arial"/>
                <w:b/>
                <w:sz w:val="24"/>
                <w:szCs w:val="24"/>
                <w:lang w:val="en-GB" w:eastAsia="en-GB"/>
              </w:rPr>
              <w:t>SD</w:t>
            </w:r>
          </w:p>
        </w:tc>
      </w:tr>
      <w:tr w:rsidR="004561F9" w:rsidRPr="00FF699F" w14:paraId="00DC3290" w14:textId="77777777" w:rsidTr="00EE7C45">
        <w:trPr>
          <w:trHeight w:val="649"/>
        </w:trPr>
        <w:tc>
          <w:tcPr>
            <w:tcW w:w="2977" w:type="dxa"/>
            <w:tcBorders>
              <w:top w:val="single" w:sz="4" w:space="0" w:color="auto"/>
            </w:tcBorders>
            <w:shd w:val="clear" w:color="auto" w:fill="auto"/>
            <w:vAlign w:val="bottom"/>
            <w:hideMark/>
          </w:tcPr>
          <w:p w14:paraId="3253A55A" w14:textId="77777777" w:rsidR="00D844BF" w:rsidRPr="00FF699F" w:rsidRDefault="00130739" w:rsidP="004561F9">
            <w:pPr>
              <w:pStyle w:val="a3"/>
              <w:numPr>
                <w:ilvl w:val="0"/>
                <w:numId w:val="3"/>
              </w:numPr>
              <w:spacing w:after="0" w:line="480" w:lineRule="auto"/>
              <w:jc w:val="both"/>
              <w:rPr>
                <w:rFonts w:ascii="Arial" w:eastAsia="Times New Roman" w:hAnsi="Arial" w:cs="Arial"/>
                <w:sz w:val="24"/>
                <w:szCs w:val="24"/>
                <w:lang w:eastAsia="en-GB"/>
              </w:rPr>
            </w:pPr>
            <w:r w:rsidRPr="00FF699F">
              <w:rPr>
                <w:rFonts w:ascii="Arial" w:eastAsia="Times New Roman" w:hAnsi="Arial" w:cs="Arial"/>
                <w:sz w:val="24"/>
                <w:szCs w:val="24"/>
                <w:lang w:eastAsia="en-GB"/>
              </w:rPr>
              <w:t>Digital marketing technologies</w:t>
            </w:r>
          </w:p>
        </w:tc>
        <w:tc>
          <w:tcPr>
            <w:tcW w:w="992" w:type="dxa"/>
            <w:tcBorders>
              <w:top w:val="single" w:sz="4" w:space="0" w:color="auto"/>
            </w:tcBorders>
            <w:shd w:val="clear" w:color="auto" w:fill="auto"/>
            <w:vAlign w:val="bottom"/>
            <w:hideMark/>
          </w:tcPr>
          <w:p w14:paraId="4DFB3F97" w14:textId="77777777" w:rsidR="00D844BF"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5</w:t>
            </w:r>
          </w:p>
          <w:p w14:paraId="3AC37227" w14:textId="77777777" w:rsidR="00D844BF"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62.5%</w:t>
            </w:r>
          </w:p>
        </w:tc>
        <w:tc>
          <w:tcPr>
            <w:tcW w:w="980" w:type="dxa"/>
            <w:tcBorders>
              <w:top w:val="single" w:sz="4" w:space="0" w:color="auto"/>
            </w:tcBorders>
            <w:shd w:val="clear" w:color="auto" w:fill="auto"/>
            <w:vAlign w:val="bottom"/>
            <w:hideMark/>
          </w:tcPr>
          <w:p w14:paraId="76FF0407" w14:textId="77777777" w:rsidR="00D844BF"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3</w:t>
            </w:r>
          </w:p>
          <w:p w14:paraId="304A73C9" w14:textId="77777777" w:rsidR="00D844BF"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37.5%</w:t>
            </w:r>
          </w:p>
        </w:tc>
        <w:tc>
          <w:tcPr>
            <w:tcW w:w="956" w:type="dxa"/>
            <w:tcBorders>
              <w:top w:val="single" w:sz="4" w:space="0" w:color="auto"/>
            </w:tcBorders>
            <w:shd w:val="clear" w:color="auto" w:fill="auto"/>
            <w:vAlign w:val="bottom"/>
            <w:hideMark/>
          </w:tcPr>
          <w:p w14:paraId="3348A795" w14:textId="77777777" w:rsidR="00D844BF"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0</w:t>
            </w:r>
          </w:p>
          <w:p w14:paraId="0551D680" w14:textId="77777777" w:rsidR="00D844BF"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0.0%</w:t>
            </w:r>
          </w:p>
        </w:tc>
        <w:tc>
          <w:tcPr>
            <w:tcW w:w="836" w:type="dxa"/>
            <w:tcBorders>
              <w:top w:val="single" w:sz="4" w:space="0" w:color="auto"/>
            </w:tcBorders>
            <w:shd w:val="clear" w:color="auto" w:fill="auto"/>
            <w:noWrap/>
            <w:vAlign w:val="bottom"/>
            <w:hideMark/>
          </w:tcPr>
          <w:p w14:paraId="2F9E9809" w14:textId="77777777" w:rsidR="00D844BF"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0</w:t>
            </w:r>
          </w:p>
          <w:p w14:paraId="723B5933" w14:textId="77777777" w:rsidR="00D844BF"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0.0%</w:t>
            </w:r>
          </w:p>
        </w:tc>
        <w:tc>
          <w:tcPr>
            <w:tcW w:w="836" w:type="dxa"/>
            <w:tcBorders>
              <w:top w:val="single" w:sz="4" w:space="0" w:color="auto"/>
            </w:tcBorders>
            <w:shd w:val="clear" w:color="auto" w:fill="auto"/>
            <w:noWrap/>
            <w:vAlign w:val="bottom"/>
            <w:hideMark/>
          </w:tcPr>
          <w:p w14:paraId="69D9E1C0" w14:textId="77777777" w:rsidR="00D844BF"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0</w:t>
            </w:r>
          </w:p>
          <w:p w14:paraId="66B67610" w14:textId="77777777" w:rsidR="00D844BF"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0.0%</w:t>
            </w:r>
          </w:p>
        </w:tc>
      </w:tr>
      <w:tr w:rsidR="004561F9" w:rsidRPr="00FF699F" w14:paraId="34E16D0A" w14:textId="77777777" w:rsidTr="00EE7C45">
        <w:trPr>
          <w:trHeight w:val="810"/>
        </w:trPr>
        <w:tc>
          <w:tcPr>
            <w:tcW w:w="2977" w:type="dxa"/>
            <w:shd w:val="clear" w:color="auto" w:fill="auto"/>
            <w:vAlign w:val="bottom"/>
            <w:hideMark/>
          </w:tcPr>
          <w:p w14:paraId="1A8C5D43" w14:textId="77777777" w:rsidR="00D844BF" w:rsidRPr="00FF699F" w:rsidRDefault="00130739" w:rsidP="004561F9">
            <w:pPr>
              <w:pStyle w:val="a3"/>
              <w:numPr>
                <w:ilvl w:val="0"/>
                <w:numId w:val="3"/>
              </w:numPr>
              <w:spacing w:after="0" w:line="480" w:lineRule="auto"/>
              <w:jc w:val="both"/>
              <w:rPr>
                <w:rFonts w:ascii="Arial" w:eastAsia="Times New Roman" w:hAnsi="Arial" w:cs="Arial"/>
                <w:sz w:val="24"/>
                <w:szCs w:val="24"/>
                <w:lang w:eastAsia="en-GB"/>
              </w:rPr>
            </w:pPr>
            <w:r w:rsidRPr="00FF699F">
              <w:rPr>
                <w:rFonts w:ascii="Arial" w:eastAsia="Times New Roman" w:hAnsi="Arial" w:cs="Arial"/>
                <w:sz w:val="24"/>
                <w:szCs w:val="24"/>
                <w:lang w:eastAsia="en-GB"/>
              </w:rPr>
              <w:t>Communication technologies</w:t>
            </w:r>
          </w:p>
        </w:tc>
        <w:tc>
          <w:tcPr>
            <w:tcW w:w="992" w:type="dxa"/>
            <w:shd w:val="clear" w:color="auto" w:fill="auto"/>
            <w:vAlign w:val="bottom"/>
            <w:hideMark/>
          </w:tcPr>
          <w:p w14:paraId="15E2877E" w14:textId="77777777" w:rsidR="00D844BF"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4</w:t>
            </w:r>
          </w:p>
          <w:p w14:paraId="2E74BBF0" w14:textId="77777777" w:rsidR="00D844BF"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50.0%</w:t>
            </w:r>
          </w:p>
        </w:tc>
        <w:tc>
          <w:tcPr>
            <w:tcW w:w="980" w:type="dxa"/>
            <w:shd w:val="clear" w:color="auto" w:fill="auto"/>
            <w:vAlign w:val="bottom"/>
            <w:hideMark/>
          </w:tcPr>
          <w:p w14:paraId="4F5AA923" w14:textId="77777777" w:rsidR="00D844BF"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2</w:t>
            </w:r>
          </w:p>
          <w:p w14:paraId="641775B9" w14:textId="77777777" w:rsidR="00D844BF"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25.0%</w:t>
            </w:r>
          </w:p>
        </w:tc>
        <w:tc>
          <w:tcPr>
            <w:tcW w:w="956" w:type="dxa"/>
            <w:shd w:val="clear" w:color="auto" w:fill="auto"/>
            <w:vAlign w:val="bottom"/>
            <w:hideMark/>
          </w:tcPr>
          <w:p w14:paraId="730C1FCF" w14:textId="77777777" w:rsidR="00D844BF"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2</w:t>
            </w:r>
          </w:p>
          <w:p w14:paraId="332D2DBA" w14:textId="77777777" w:rsidR="00D844BF"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25.0%</w:t>
            </w:r>
          </w:p>
        </w:tc>
        <w:tc>
          <w:tcPr>
            <w:tcW w:w="836" w:type="dxa"/>
            <w:shd w:val="clear" w:color="auto" w:fill="auto"/>
            <w:noWrap/>
            <w:vAlign w:val="bottom"/>
            <w:hideMark/>
          </w:tcPr>
          <w:p w14:paraId="67401734" w14:textId="77777777" w:rsidR="00D844BF"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0</w:t>
            </w:r>
          </w:p>
          <w:p w14:paraId="20C70F8B" w14:textId="77777777" w:rsidR="00D844BF"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0.0%</w:t>
            </w:r>
          </w:p>
        </w:tc>
        <w:tc>
          <w:tcPr>
            <w:tcW w:w="836" w:type="dxa"/>
            <w:shd w:val="clear" w:color="auto" w:fill="auto"/>
            <w:noWrap/>
            <w:vAlign w:val="bottom"/>
            <w:hideMark/>
          </w:tcPr>
          <w:p w14:paraId="0FABFF52" w14:textId="77777777" w:rsidR="00D844BF"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0</w:t>
            </w:r>
          </w:p>
          <w:p w14:paraId="546EACA1" w14:textId="77777777" w:rsidR="00D844BF"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0.0%</w:t>
            </w:r>
          </w:p>
        </w:tc>
      </w:tr>
      <w:tr w:rsidR="004561F9" w:rsidRPr="00FF699F" w14:paraId="12791D03" w14:textId="77777777" w:rsidTr="00EE7C45">
        <w:trPr>
          <w:trHeight w:val="870"/>
        </w:trPr>
        <w:tc>
          <w:tcPr>
            <w:tcW w:w="2977" w:type="dxa"/>
            <w:shd w:val="clear" w:color="auto" w:fill="auto"/>
            <w:vAlign w:val="bottom"/>
            <w:hideMark/>
          </w:tcPr>
          <w:p w14:paraId="4720D639" w14:textId="77777777" w:rsidR="00D844BF" w:rsidRPr="00FF699F" w:rsidRDefault="00130739" w:rsidP="004561F9">
            <w:pPr>
              <w:pStyle w:val="a3"/>
              <w:numPr>
                <w:ilvl w:val="0"/>
                <w:numId w:val="3"/>
              </w:numPr>
              <w:spacing w:after="0" w:line="480" w:lineRule="auto"/>
              <w:jc w:val="both"/>
              <w:rPr>
                <w:rFonts w:ascii="Arial" w:eastAsia="Times New Roman" w:hAnsi="Arial" w:cs="Arial"/>
                <w:sz w:val="24"/>
                <w:szCs w:val="24"/>
                <w:lang w:eastAsia="en-GB"/>
              </w:rPr>
            </w:pPr>
            <w:r w:rsidRPr="00FF699F">
              <w:rPr>
                <w:rFonts w:ascii="Arial" w:eastAsia="Times New Roman" w:hAnsi="Arial" w:cs="Arial"/>
                <w:sz w:val="24"/>
                <w:szCs w:val="24"/>
                <w:lang w:eastAsia="en-GB"/>
              </w:rPr>
              <w:lastRenderedPageBreak/>
              <w:t>Operation facilitation technologies</w:t>
            </w:r>
          </w:p>
        </w:tc>
        <w:tc>
          <w:tcPr>
            <w:tcW w:w="992" w:type="dxa"/>
            <w:shd w:val="clear" w:color="auto" w:fill="auto"/>
            <w:vAlign w:val="bottom"/>
            <w:hideMark/>
          </w:tcPr>
          <w:p w14:paraId="51C72E62" w14:textId="77777777" w:rsidR="00D844BF"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3</w:t>
            </w:r>
          </w:p>
          <w:p w14:paraId="614B5219" w14:textId="77777777" w:rsidR="00D844BF"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37.5%</w:t>
            </w:r>
          </w:p>
        </w:tc>
        <w:tc>
          <w:tcPr>
            <w:tcW w:w="980" w:type="dxa"/>
            <w:shd w:val="clear" w:color="auto" w:fill="auto"/>
            <w:vAlign w:val="bottom"/>
            <w:hideMark/>
          </w:tcPr>
          <w:p w14:paraId="21996386" w14:textId="77777777" w:rsidR="00D844BF"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3</w:t>
            </w:r>
          </w:p>
          <w:p w14:paraId="148BC860" w14:textId="77777777" w:rsidR="00D844BF"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37.5%</w:t>
            </w:r>
          </w:p>
        </w:tc>
        <w:tc>
          <w:tcPr>
            <w:tcW w:w="956" w:type="dxa"/>
            <w:shd w:val="clear" w:color="auto" w:fill="auto"/>
            <w:vAlign w:val="bottom"/>
            <w:hideMark/>
          </w:tcPr>
          <w:p w14:paraId="5192C34C" w14:textId="77777777" w:rsidR="00D844BF"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1</w:t>
            </w:r>
          </w:p>
          <w:p w14:paraId="065B0BD6" w14:textId="77777777" w:rsidR="00D844BF"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12.5%</w:t>
            </w:r>
          </w:p>
        </w:tc>
        <w:tc>
          <w:tcPr>
            <w:tcW w:w="836" w:type="dxa"/>
            <w:shd w:val="clear" w:color="auto" w:fill="auto"/>
            <w:noWrap/>
            <w:vAlign w:val="bottom"/>
            <w:hideMark/>
          </w:tcPr>
          <w:p w14:paraId="6DE1C052" w14:textId="77777777" w:rsidR="00D844BF"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1</w:t>
            </w:r>
          </w:p>
          <w:p w14:paraId="089BF0BF" w14:textId="77777777" w:rsidR="00D844BF"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12.5%</w:t>
            </w:r>
          </w:p>
        </w:tc>
        <w:tc>
          <w:tcPr>
            <w:tcW w:w="836" w:type="dxa"/>
            <w:shd w:val="clear" w:color="auto" w:fill="auto"/>
            <w:noWrap/>
            <w:vAlign w:val="bottom"/>
            <w:hideMark/>
          </w:tcPr>
          <w:p w14:paraId="616F72AD" w14:textId="77777777" w:rsidR="00D844BF"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0</w:t>
            </w:r>
          </w:p>
          <w:p w14:paraId="0B8F45E5" w14:textId="77777777" w:rsidR="00D844BF"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0.0%</w:t>
            </w:r>
          </w:p>
        </w:tc>
      </w:tr>
      <w:tr w:rsidR="004561F9" w:rsidRPr="00FF699F" w14:paraId="746F586B" w14:textId="77777777" w:rsidTr="00EE7C45">
        <w:trPr>
          <w:trHeight w:val="303"/>
        </w:trPr>
        <w:tc>
          <w:tcPr>
            <w:tcW w:w="7577" w:type="dxa"/>
            <w:gridSpan w:val="6"/>
            <w:shd w:val="clear" w:color="auto" w:fill="auto"/>
            <w:vAlign w:val="bottom"/>
          </w:tcPr>
          <w:p w14:paraId="4B5AC61E" w14:textId="77777777" w:rsidR="00D844BF"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hAnsi="Arial" w:cs="Arial"/>
                <w:b/>
                <w:sz w:val="24"/>
                <w:szCs w:val="24"/>
                <w:lang w:val="en-GB"/>
              </w:rPr>
              <w:t>Average percentage                 50.0           33.3           12.5          4.2       0.0</w:t>
            </w:r>
          </w:p>
        </w:tc>
      </w:tr>
    </w:tbl>
    <w:p w14:paraId="6E9FF3CF" w14:textId="77777777" w:rsidR="00D844BF" w:rsidRPr="00FF699F" w:rsidRDefault="00130739" w:rsidP="004561F9">
      <w:pPr>
        <w:pStyle w:val="a5"/>
        <w:spacing w:before="230" w:line="480" w:lineRule="auto"/>
        <w:ind w:right="4"/>
        <w:jc w:val="both"/>
        <w:rPr>
          <w:rFonts w:ascii="Arial" w:hAnsi="Arial" w:cs="Arial"/>
          <w:lang w:val="en-GB"/>
        </w:rPr>
      </w:pPr>
      <w:r w:rsidRPr="00FF699F">
        <w:rPr>
          <w:rFonts w:ascii="Arial" w:hAnsi="Arial" w:cs="Arial"/>
          <w:noProof/>
          <w:lang w:val="en-GB"/>
        </w:rPr>
        <w:drawing>
          <wp:inline distT="0" distB="0" distL="0" distR="0" wp14:anchorId="3757C062" wp14:editId="3C7C3BCE">
            <wp:extent cx="4572000" cy="2743200"/>
            <wp:effectExtent l="19050" t="0" r="19050" b="0"/>
            <wp:docPr id="6"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9593E9E" w14:textId="77777777" w:rsidR="00D844BF" w:rsidRPr="00FF699F" w:rsidRDefault="00130739" w:rsidP="004561F9">
      <w:pPr>
        <w:pStyle w:val="a5"/>
        <w:spacing w:before="230" w:line="480" w:lineRule="auto"/>
        <w:ind w:right="4"/>
        <w:jc w:val="both"/>
        <w:rPr>
          <w:rFonts w:ascii="Arial" w:hAnsi="Arial" w:cs="Arial"/>
          <w:b/>
          <w:i/>
          <w:lang w:val="en-GB"/>
        </w:rPr>
      </w:pPr>
      <w:r w:rsidRPr="00FF699F">
        <w:rPr>
          <w:rFonts w:ascii="Arial" w:hAnsi="Arial" w:cs="Arial"/>
          <w:b/>
          <w:i/>
          <w:lang w:val="en-GB"/>
        </w:rPr>
        <w:t>Chart 3: Technologies adopted by hairdressers</w:t>
      </w:r>
    </w:p>
    <w:p w14:paraId="3FC3F4F6" w14:textId="77777777" w:rsidR="00CF290E" w:rsidRPr="00FF699F" w:rsidRDefault="00130739" w:rsidP="004561F9">
      <w:pPr>
        <w:pStyle w:val="a5"/>
        <w:spacing w:before="230" w:line="480" w:lineRule="auto"/>
        <w:ind w:right="4"/>
        <w:jc w:val="both"/>
        <w:rPr>
          <w:rFonts w:ascii="Arial" w:hAnsi="Arial" w:cs="Arial"/>
          <w:b/>
          <w:lang w:val="en-GB"/>
        </w:rPr>
      </w:pPr>
      <w:r w:rsidRPr="00FF699F">
        <w:rPr>
          <w:rFonts w:ascii="Arial" w:hAnsi="Arial" w:cs="Arial"/>
          <w:b/>
          <w:lang w:val="en-GB"/>
        </w:rPr>
        <w:t>Positive impacts of technologies on hairdressers in the UK</w:t>
      </w:r>
    </w:p>
    <w:p w14:paraId="5B9958BB" w14:textId="692D7A05" w:rsidR="00CF290E" w:rsidRPr="00FF699F" w:rsidRDefault="00F339E3" w:rsidP="004561F9">
      <w:pPr>
        <w:pStyle w:val="a5"/>
        <w:spacing w:before="230" w:line="480" w:lineRule="auto"/>
        <w:ind w:right="4"/>
        <w:jc w:val="both"/>
        <w:rPr>
          <w:rFonts w:ascii="Arial" w:hAnsi="Arial" w:cs="Arial"/>
          <w:lang w:val="en-GB"/>
        </w:rPr>
      </w:pPr>
      <w:r w:rsidRPr="00FF699F">
        <w:rPr>
          <w:rFonts w:ascii="Arial" w:hAnsi="Arial" w:cs="Arial"/>
          <w:lang w:val="en-GB"/>
        </w:rPr>
        <w:t xml:space="preserve">   </w:t>
      </w:r>
      <w:r w:rsidR="00130739" w:rsidRPr="00FF699F">
        <w:rPr>
          <w:rFonts w:ascii="Arial" w:hAnsi="Arial" w:cs="Arial"/>
          <w:lang w:val="en-GB"/>
        </w:rPr>
        <w:t>The study also sought to establish the positive impacts of technology on hairdressers in the UK. Different indicators were measured using a 5- item Likert scale on a scale of 1 to 5 where 1 = Strongly Disagree (SD), 2 = Disagree (D), 3 = Neutral (N), 4 = Agree (A), and 5 = Strongly Agree (SA). The responses were summarised as below:</w:t>
      </w:r>
    </w:p>
    <w:p w14:paraId="76DBD9BC" w14:textId="77777777" w:rsidR="00CF290E" w:rsidRPr="00FF699F" w:rsidRDefault="00130739" w:rsidP="004561F9">
      <w:pPr>
        <w:pStyle w:val="a5"/>
        <w:spacing w:before="230" w:line="480" w:lineRule="auto"/>
        <w:ind w:right="4"/>
        <w:jc w:val="both"/>
        <w:rPr>
          <w:rFonts w:ascii="Arial" w:hAnsi="Arial" w:cs="Arial"/>
          <w:b/>
          <w:lang w:val="en-GB"/>
        </w:rPr>
      </w:pPr>
      <w:r w:rsidRPr="00FF699F">
        <w:rPr>
          <w:rFonts w:ascii="Arial" w:hAnsi="Arial" w:cs="Arial"/>
          <w:b/>
          <w:lang w:val="en-GB"/>
        </w:rPr>
        <w:t>Table 3: Positive impacts of technologies on hairdressers in the UK</w:t>
      </w:r>
    </w:p>
    <w:tbl>
      <w:tblPr>
        <w:tblW w:w="7577" w:type="dxa"/>
        <w:tblInd w:w="-10" w:type="dxa"/>
        <w:tblBorders>
          <w:top w:val="single" w:sz="4" w:space="0" w:color="auto"/>
          <w:bottom w:val="single" w:sz="4" w:space="0" w:color="auto"/>
        </w:tblBorders>
        <w:tblLook w:val="04A0" w:firstRow="1" w:lastRow="0" w:firstColumn="1" w:lastColumn="0" w:noHBand="0" w:noVBand="1"/>
      </w:tblPr>
      <w:tblGrid>
        <w:gridCol w:w="2929"/>
        <w:gridCol w:w="987"/>
        <w:gridCol w:w="975"/>
        <w:gridCol w:w="953"/>
        <w:gridCol w:w="897"/>
        <w:gridCol w:w="836"/>
      </w:tblGrid>
      <w:tr w:rsidR="004561F9" w:rsidRPr="00FF699F" w14:paraId="694A2AFB" w14:textId="77777777" w:rsidTr="00EE7C45">
        <w:trPr>
          <w:trHeight w:val="330"/>
        </w:trPr>
        <w:tc>
          <w:tcPr>
            <w:tcW w:w="2977" w:type="dxa"/>
            <w:tcBorders>
              <w:top w:val="single" w:sz="4" w:space="0" w:color="auto"/>
              <w:bottom w:val="single" w:sz="4" w:space="0" w:color="auto"/>
            </w:tcBorders>
            <w:shd w:val="clear" w:color="auto" w:fill="auto"/>
            <w:vAlign w:val="bottom"/>
            <w:hideMark/>
          </w:tcPr>
          <w:p w14:paraId="6B3CF369" w14:textId="77777777" w:rsidR="00CF290E" w:rsidRPr="00FF699F" w:rsidRDefault="00130739" w:rsidP="004561F9">
            <w:pPr>
              <w:spacing w:after="0" w:line="480" w:lineRule="auto"/>
              <w:jc w:val="both"/>
              <w:rPr>
                <w:rFonts w:ascii="Arial" w:eastAsia="Times New Roman" w:hAnsi="Arial" w:cs="Arial"/>
                <w:b/>
                <w:sz w:val="24"/>
                <w:szCs w:val="24"/>
                <w:lang w:val="en-GB" w:eastAsia="en-GB"/>
              </w:rPr>
            </w:pPr>
            <w:r w:rsidRPr="00FF699F">
              <w:rPr>
                <w:rFonts w:ascii="Arial" w:eastAsia="Times New Roman" w:hAnsi="Arial" w:cs="Arial"/>
                <w:b/>
                <w:sz w:val="24"/>
                <w:szCs w:val="24"/>
                <w:lang w:val="en-GB" w:eastAsia="en-GB"/>
              </w:rPr>
              <w:lastRenderedPageBreak/>
              <w:t xml:space="preserve">Statements </w:t>
            </w:r>
          </w:p>
        </w:tc>
        <w:tc>
          <w:tcPr>
            <w:tcW w:w="992" w:type="dxa"/>
            <w:tcBorders>
              <w:top w:val="single" w:sz="4" w:space="0" w:color="auto"/>
              <w:bottom w:val="single" w:sz="4" w:space="0" w:color="auto"/>
            </w:tcBorders>
            <w:shd w:val="clear" w:color="auto" w:fill="auto"/>
            <w:vAlign w:val="bottom"/>
            <w:hideMark/>
          </w:tcPr>
          <w:p w14:paraId="1C52F590" w14:textId="77777777" w:rsidR="00CF290E" w:rsidRPr="00FF699F" w:rsidRDefault="00130739" w:rsidP="004561F9">
            <w:pPr>
              <w:spacing w:after="0" w:line="480" w:lineRule="auto"/>
              <w:jc w:val="both"/>
              <w:rPr>
                <w:rFonts w:ascii="Arial" w:eastAsia="Times New Roman" w:hAnsi="Arial" w:cs="Arial"/>
                <w:b/>
                <w:sz w:val="24"/>
                <w:szCs w:val="24"/>
                <w:lang w:val="en-GB" w:eastAsia="en-GB"/>
              </w:rPr>
            </w:pPr>
            <w:r w:rsidRPr="00FF699F">
              <w:rPr>
                <w:rFonts w:ascii="Arial" w:eastAsia="Times New Roman" w:hAnsi="Arial" w:cs="Arial"/>
                <w:b/>
                <w:sz w:val="24"/>
                <w:szCs w:val="24"/>
                <w:lang w:val="en-GB" w:eastAsia="en-GB"/>
              </w:rPr>
              <w:t>SA</w:t>
            </w:r>
          </w:p>
        </w:tc>
        <w:tc>
          <w:tcPr>
            <w:tcW w:w="980" w:type="dxa"/>
            <w:tcBorders>
              <w:top w:val="single" w:sz="4" w:space="0" w:color="auto"/>
              <w:bottom w:val="single" w:sz="4" w:space="0" w:color="auto"/>
            </w:tcBorders>
            <w:shd w:val="clear" w:color="auto" w:fill="auto"/>
            <w:vAlign w:val="bottom"/>
            <w:hideMark/>
          </w:tcPr>
          <w:p w14:paraId="35A356E0" w14:textId="77777777" w:rsidR="00CF290E" w:rsidRPr="00FF699F" w:rsidRDefault="00130739" w:rsidP="004561F9">
            <w:pPr>
              <w:spacing w:after="0" w:line="480" w:lineRule="auto"/>
              <w:jc w:val="both"/>
              <w:rPr>
                <w:rFonts w:ascii="Arial" w:eastAsia="Times New Roman" w:hAnsi="Arial" w:cs="Arial"/>
                <w:b/>
                <w:sz w:val="24"/>
                <w:szCs w:val="24"/>
                <w:lang w:val="en-GB" w:eastAsia="en-GB"/>
              </w:rPr>
            </w:pPr>
            <w:r w:rsidRPr="00FF699F">
              <w:rPr>
                <w:rFonts w:ascii="Arial" w:eastAsia="Times New Roman" w:hAnsi="Arial" w:cs="Arial"/>
                <w:b/>
                <w:sz w:val="24"/>
                <w:szCs w:val="24"/>
                <w:lang w:val="en-GB" w:eastAsia="en-GB"/>
              </w:rPr>
              <w:t>A</w:t>
            </w:r>
          </w:p>
        </w:tc>
        <w:tc>
          <w:tcPr>
            <w:tcW w:w="956" w:type="dxa"/>
            <w:tcBorders>
              <w:top w:val="single" w:sz="4" w:space="0" w:color="auto"/>
              <w:bottom w:val="single" w:sz="4" w:space="0" w:color="auto"/>
            </w:tcBorders>
            <w:shd w:val="clear" w:color="auto" w:fill="auto"/>
            <w:vAlign w:val="bottom"/>
            <w:hideMark/>
          </w:tcPr>
          <w:p w14:paraId="5648A6BE" w14:textId="77777777" w:rsidR="00CF290E" w:rsidRPr="00FF699F" w:rsidRDefault="00130739" w:rsidP="004561F9">
            <w:pPr>
              <w:spacing w:after="0" w:line="480" w:lineRule="auto"/>
              <w:jc w:val="both"/>
              <w:rPr>
                <w:rFonts w:ascii="Arial" w:eastAsia="Times New Roman" w:hAnsi="Arial" w:cs="Arial"/>
                <w:b/>
                <w:sz w:val="24"/>
                <w:szCs w:val="24"/>
                <w:lang w:val="en-GB" w:eastAsia="en-GB"/>
              </w:rPr>
            </w:pPr>
            <w:r w:rsidRPr="00FF699F">
              <w:rPr>
                <w:rFonts w:ascii="Arial" w:eastAsia="Times New Roman" w:hAnsi="Arial" w:cs="Arial"/>
                <w:b/>
                <w:sz w:val="24"/>
                <w:szCs w:val="24"/>
                <w:lang w:val="en-GB" w:eastAsia="en-GB"/>
              </w:rPr>
              <w:t>N</w:t>
            </w:r>
          </w:p>
        </w:tc>
        <w:tc>
          <w:tcPr>
            <w:tcW w:w="836" w:type="dxa"/>
            <w:tcBorders>
              <w:top w:val="single" w:sz="4" w:space="0" w:color="auto"/>
              <w:bottom w:val="single" w:sz="4" w:space="0" w:color="auto"/>
            </w:tcBorders>
            <w:shd w:val="clear" w:color="auto" w:fill="auto"/>
            <w:noWrap/>
            <w:vAlign w:val="bottom"/>
            <w:hideMark/>
          </w:tcPr>
          <w:p w14:paraId="3C3198EC" w14:textId="77777777" w:rsidR="00CF290E" w:rsidRPr="00FF699F" w:rsidRDefault="00130739" w:rsidP="004561F9">
            <w:pPr>
              <w:spacing w:after="0" w:line="480" w:lineRule="auto"/>
              <w:jc w:val="both"/>
              <w:rPr>
                <w:rFonts w:ascii="Arial" w:eastAsia="Times New Roman" w:hAnsi="Arial" w:cs="Arial"/>
                <w:b/>
                <w:sz w:val="24"/>
                <w:szCs w:val="24"/>
                <w:lang w:val="en-GB" w:eastAsia="en-GB"/>
              </w:rPr>
            </w:pPr>
            <w:r w:rsidRPr="00FF699F">
              <w:rPr>
                <w:rFonts w:ascii="Arial" w:eastAsia="Times New Roman" w:hAnsi="Arial" w:cs="Arial"/>
                <w:b/>
                <w:sz w:val="24"/>
                <w:szCs w:val="24"/>
                <w:lang w:val="en-GB" w:eastAsia="en-GB"/>
              </w:rPr>
              <w:t>D</w:t>
            </w:r>
          </w:p>
        </w:tc>
        <w:tc>
          <w:tcPr>
            <w:tcW w:w="836" w:type="dxa"/>
            <w:tcBorders>
              <w:top w:val="single" w:sz="4" w:space="0" w:color="auto"/>
              <w:bottom w:val="single" w:sz="4" w:space="0" w:color="auto"/>
            </w:tcBorders>
            <w:shd w:val="clear" w:color="auto" w:fill="auto"/>
            <w:noWrap/>
            <w:vAlign w:val="bottom"/>
            <w:hideMark/>
          </w:tcPr>
          <w:p w14:paraId="55C45DAA" w14:textId="77777777" w:rsidR="00CF290E" w:rsidRPr="00FF699F" w:rsidRDefault="00130739" w:rsidP="004561F9">
            <w:pPr>
              <w:spacing w:after="0" w:line="480" w:lineRule="auto"/>
              <w:jc w:val="both"/>
              <w:rPr>
                <w:rFonts w:ascii="Arial" w:eastAsia="Times New Roman" w:hAnsi="Arial" w:cs="Arial"/>
                <w:b/>
                <w:sz w:val="24"/>
                <w:szCs w:val="24"/>
                <w:lang w:val="en-GB" w:eastAsia="en-GB"/>
              </w:rPr>
            </w:pPr>
            <w:r w:rsidRPr="00FF699F">
              <w:rPr>
                <w:rFonts w:ascii="Arial" w:eastAsia="Times New Roman" w:hAnsi="Arial" w:cs="Arial"/>
                <w:b/>
                <w:sz w:val="24"/>
                <w:szCs w:val="24"/>
                <w:lang w:val="en-GB" w:eastAsia="en-GB"/>
              </w:rPr>
              <w:t>SD</w:t>
            </w:r>
          </w:p>
        </w:tc>
      </w:tr>
      <w:tr w:rsidR="004561F9" w:rsidRPr="00FF699F" w14:paraId="418A2199" w14:textId="77777777" w:rsidTr="00EE7C45">
        <w:trPr>
          <w:trHeight w:val="649"/>
        </w:trPr>
        <w:tc>
          <w:tcPr>
            <w:tcW w:w="2977" w:type="dxa"/>
            <w:tcBorders>
              <w:top w:val="single" w:sz="4" w:space="0" w:color="auto"/>
            </w:tcBorders>
            <w:shd w:val="clear" w:color="auto" w:fill="auto"/>
            <w:vAlign w:val="bottom"/>
            <w:hideMark/>
          </w:tcPr>
          <w:p w14:paraId="5D5FD26C" w14:textId="77777777" w:rsidR="00CF290E" w:rsidRPr="00FF699F" w:rsidRDefault="00130739" w:rsidP="004561F9">
            <w:pPr>
              <w:pStyle w:val="a3"/>
              <w:numPr>
                <w:ilvl w:val="0"/>
                <w:numId w:val="4"/>
              </w:numPr>
              <w:spacing w:after="0" w:line="480" w:lineRule="auto"/>
              <w:jc w:val="both"/>
              <w:rPr>
                <w:rFonts w:ascii="Arial" w:eastAsia="Times New Roman" w:hAnsi="Arial" w:cs="Arial"/>
                <w:sz w:val="24"/>
                <w:szCs w:val="24"/>
                <w:lang w:eastAsia="en-GB"/>
              </w:rPr>
            </w:pPr>
            <w:r w:rsidRPr="00FF699F">
              <w:rPr>
                <w:rFonts w:ascii="Arial" w:eastAsia="Times New Roman" w:hAnsi="Arial" w:cs="Arial"/>
                <w:sz w:val="24"/>
                <w:szCs w:val="24"/>
                <w:lang w:eastAsia="en-GB"/>
              </w:rPr>
              <w:t>Enhanced service quality</w:t>
            </w:r>
          </w:p>
        </w:tc>
        <w:tc>
          <w:tcPr>
            <w:tcW w:w="992" w:type="dxa"/>
            <w:tcBorders>
              <w:top w:val="single" w:sz="4" w:space="0" w:color="auto"/>
            </w:tcBorders>
            <w:shd w:val="clear" w:color="auto" w:fill="auto"/>
            <w:vAlign w:val="bottom"/>
            <w:hideMark/>
          </w:tcPr>
          <w:p w14:paraId="40186103" w14:textId="77777777" w:rsidR="00CF290E"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6</w:t>
            </w:r>
          </w:p>
          <w:p w14:paraId="024E7986" w14:textId="77777777" w:rsidR="00CF290E"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75.0%</w:t>
            </w:r>
          </w:p>
        </w:tc>
        <w:tc>
          <w:tcPr>
            <w:tcW w:w="980" w:type="dxa"/>
            <w:tcBorders>
              <w:top w:val="single" w:sz="4" w:space="0" w:color="auto"/>
            </w:tcBorders>
            <w:shd w:val="clear" w:color="auto" w:fill="auto"/>
            <w:vAlign w:val="bottom"/>
            <w:hideMark/>
          </w:tcPr>
          <w:p w14:paraId="1798BD75" w14:textId="77777777" w:rsidR="00CF290E"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2</w:t>
            </w:r>
          </w:p>
          <w:p w14:paraId="59A8F8B0" w14:textId="77777777" w:rsidR="00CF290E"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25.0%</w:t>
            </w:r>
          </w:p>
        </w:tc>
        <w:tc>
          <w:tcPr>
            <w:tcW w:w="956" w:type="dxa"/>
            <w:tcBorders>
              <w:top w:val="single" w:sz="4" w:space="0" w:color="auto"/>
            </w:tcBorders>
            <w:shd w:val="clear" w:color="auto" w:fill="auto"/>
            <w:vAlign w:val="bottom"/>
            <w:hideMark/>
          </w:tcPr>
          <w:p w14:paraId="425957D9" w14:textId="77777777" w:rsidR="00CF290E"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0</w:t>
            </w:r>
          </w:p>
          <w:p w14:paraId="788BE67C" w14:textId="77777777" w:rsidR="00CF290E"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0.0%</w:t>
            </w:r>
          </w:p>
        </w:tc>
        <w:tc>
          <w:tcPr>
            <w:tcW w:w="836" w:type="dxa"/>
            <w:tcBorders>
              <w:top w:val="single" w:sz="4" w:space="0" w:color="auto"/>
            </w:tcBorders>
            <w:shd w:val="clear" w:color="auto" w:fill="auto"/>
            <w:noWrap/>
            <w:vAlign w:val="bottom"/>
            <w:hideMark/>
          </w:tcPr>
          <w:p w14:paraId="2A162E44" w14:textId="77777777" w:rsidR="00CF290E"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0</w:t>
            </w:r>
          </w:p>
          <w:p w14:paraId="2FF9AD10" w14:textId="77777777" w:rsidR="00CF290E"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0.0%</w:t>
            </w:r>
          </w:p>
        </w:tc>
        <w:tc>
          <w:tcPr>
            <w:tcW w:w="836" w:type="dxa"/>
            <w:tcBorders>
              <w:top w:val="single" w:sz="4" w:space="0" w:color="auto"/>
            </w:tcBorders>
            <w:shd w:val="clear" w:color="auto" w:fill="auto"/>
            <w:noWrap/>
            <w:vAlign w:val="bottom"/>
            <w:hideMark/>
          </w:tcPr>
          <w:p w14:paraId="187107CC" w14:textId="77777777" w:rsidR="00CF290E"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0</w:t>
            </w:r>
          </w:p>
          <w:p w14:paraId="4344CD70" w14:textId="77777777" w:rsidR="00CF290E"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0.0%</w:t>
            </w:r>
          </w:p>
        </w:tc>
      </w:tr>
      <w:tr w:rsidR="004561F9" w:rsidRPr="00FF699F" w14:paraId="2B15C2B1" w14:textId="77777777" w:rsidTr="00EE7C45">
        <w:trPr>
          <w:trHeight w:val="810"/>
        </w:trPr>
        <w:tc>
          <w:tcPr>
            <w:tcW w:w="2977" w:type="dxa"/>
            <w:shd w:val="clear" w:color="auto" w:fill="auto"/>
            <w:vAlign w:val="bottom"/>
            <w:hideMark/>
          </w:tcPr>
          <w:p w14:paraId="6B37B13D" w14:textId="77777777" w:rsidR="00CF290E" w:rsidRPr="00FF699F" w:rsidRDefault="00130739" w:rsidP="004561F9">
            <w:pPr>
              <w:pStyle w:val="a3"/>
              <w:numPr>
                <w:ilvl w:val="0"/>
                <w:numId w:val="4"/>
              </w:numPr>
              <w:spacing w:after="0" w:line="480" w:lineRule="auto"/>
              <w:jc w:val="both"/>
              <w:rPr>
                <w:rFonts w:ascii="Arial" w:eastAsia="Times New Roman" w:hAnsi="Arial" w:cs="Arial"/>
                <w:sz w:val="24"/>
                <w:szCs w:val="24"/>
                <w:lang w:eastAsia="en-GB"/>
              </w:rPr>
            </w:pPr>
            <w:r w:rsidRPr="00FF699F">
              <w:rPr>
                <w:rFonts w:ascii="Arial" w:eastAsia="Times New Roman" w:hAnsi="Arial" w:cs="Arial"/>
                <w:sz w:val="24"/>
                <w:szCs w:val="24"/>
                <w:lang w:eastAsia="en-GB"/>
              </w:rPr>
              <w:t>Improves customer satisfaction</w:t>
            </w:r>
          </w:p>
        </w:tc>
        <w:tc>
          <w:tcPr>
            <w:tcW w:w="992" w:type="dxa"/>
            <w:shd w:val="clear" w:color="auto" w:fill="auto"/>
            <w:vAlign w:val="bottom"/>
            <w:hideMark/>
          </w:tcPr>
          <w:p w14:paraId="52975603" w14:textId="77777777" w:rsidR="00CF290E"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5</w:t>
            </w:r>
          </w:p>
          <w:p w14:paraId="12CB9DD0" w14:textId="77777777" w:rsidR="00CF290E"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62.5%</w:t>
            </w:r>
          </w:p>
        </w:tc>
        <w:tc>
          <w:tcPr>
            <w:tcW w:w="980" w:type="dxa"/>
            <w:shd w:val="clear" w:color="auto" w:fill="auto"/>
            <w:vAlign w:val="bottom"/>
            <w:hideMark/>
          </w:tcPr>
          <w:p w14:paraId="2871FD8B" w14:textId="77777777" w:rsidR="00CF290E"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2</w:t>
            </w:r>
          </w:p>
          <w:p w14:paraId="38189430" w14:textId="77777777" w:rsidR="00CF290E"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25.0%</w:t>
            </w:r>
          </w:p>
        </w:tc>
        <w:tc>
          <w:tcPr>
            <w:tcW w:w="956" w:type="dxa"/>
            <w:shd w:val="clear" w:color="auto" w:fill="auto"/>
            <w:vAlign w:val="bottom"/>
            <w:hideMark/>
          </w:tcPr>
          <w:p w14:paraId="21F9D559" w14:textId="77777777" w:rsidR="00CF290E"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1</w:t>
            </w:r>
          </w:p>
          <w:p w14:paraId="087A7DFE" w14:textId="77777777" w:rsidR="00CF290E"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12.5%</w:t>
            </w:r>
          </w:p>
        </w:tc>
        <w:tc>
          <w:tcPr>
            <w:tcW w:w="836" w:type="dxa"/>
            <w:shd w:val="clear" w:color="auto" w:fill="auto"/>
            <w:noWrap/>
            <w:vAlign w:val="bottom"/>
            <w:hideMark/>
          </w:tcPr>
          <w:p w14:paraId="5E4037C3" w14:textId="77777777" w:rsidR="00CF290E"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0</w:t>
            </w:r>
          </w:p>
          <w:p w14:paraId="60A82069" w14:textId="77777777" w:rsidR="00CF290E"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0.0%</w:t>
            </w:r>
          </w:p>
        </w:tc>
        <w:tc>
          <w:tcPr>
            <w:tcW w:w="836" w:type="dxa"/>
            <w:shd w:val="clear" w:color="auto" w:fill="auto"/>
            <w:noWrap/>
            <w:vAlign w:val="bottom"/>
            <w:hideMark/>
          </w:tcPr>
          <w:p w14:paraId="2CF03D8E" w14:textId="77777777" w:rsidR="00CF290E"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0</w:t>
            </w:r>
          </w:p>
          <w:p w14:paraId="17762929" w14:textId="77777777" w:rsidR="00CF290E"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0.0%</w:t>
            </w:r>
          </w:p>
        </w:tc>
      </w:tr>
      <w:tr w:rsidR="004561F9" w:rsidRPr="00FF699F" w14:paraId="51668ABC" w14:textId="77777777" w:rsidTr="00EE7C45">
        <w:trPr>
          <w:trHeight w:val="870"/>
        </w:trPr>
        <w:tc>
          <w:tcPr>
            <w:tcW w:w="2977" w:type="dxa"/>
            <w:shd w:val="clear" w:color="auto" w:fill="auto"/>
            <w:vAlign w:val="bottom"/>
            <w:hideMark/>
          </w:tcPr>
          <w:p w14:paraId="7CDACDFF" w14:textId="77777777" w:rsidR="00CF290E" w:rsidRPr="00FF699F" w:rsidRDefault="00130739" w:rsidP="004561F9">
            <w:pPr>
              <w:pStyle w:val="a3"/>
              <w:numPr>
                <w:ilvl w:val="0"/>
                <w:numId w:val="4"/>
              </w:numPr>
              <w:spacing w:after="0" w:line="480" w:lineRule="auto"/>
              <w:jc w:val="both"/>
              <w:rPr>
                <w:rFonts w:ascii="Arial" w:eastAsia="Times New Roman" w:hAnsi="Arial" w:cs="Arial"/>
                <w:sz w:val="24"/>
                <w:szCs w:val="24"/>
                <w:lang w:eastAsia="en-GB"/>
              </w:rPr>
            </w:pPr>
            <w:r w:rsidRPr="00FF699F">
              <w:rPr>
                <w:rFonts w:ascii="Arial" w:eastAsia="Times New Roman" w:hAnsi="Arial" w:cs="Arial"/>
                <w:sz w:val="24"/>
                <w:szCs w:val="24"/>
                <w:lang w:eastAsia="en-GB"/>
              </w:rPr>
              <w:t>Elevated profitability levels</w:t>
            </w:r>
          </w:p>
        </w:tc>
        <w:tc>
          <w:tcPr>
            <w:tcW w:w="992" w:type="dxa"/>
            <w:shd w:val="clear" w:color="auto" w:fill="auto"/>
            <w:vAlign w:val="bottom"/>
            <w:hideMark/>
          </w:tcPr>
          <w:p w14:paraId="711DBDB3" w14:textId="77777777" w:rsidR="00CF290E"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4</w:t>
            </w:r>
          </w:p>
          <w:p w14:paraId="1D0364DB" w14:textId="77777777" w:rsidR="00CF290E"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50.0%</w:t>
            </w:r>
          </w:p>
        </w:tc>
        <w:tc>
          <w:tcPr>
            <w:tcW w:w="980" w:type="dxa"/>
            <w:shd w:val="clear" w:color="auto" w:fill="auto"/>
            <w:vAlign w:val="bottom"/>
            <w:hideMark/>
          </w:tcPr>
          <w:p w14:paraId="2640DD88" w14:textId="77777777" w:rsidR="00CF290E"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2</w:t>
            </w:r>
          </w:p>
          <w:p w14:paraId="217F782F" w14:textId="77777777" w:rsidR="00CF290E"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25.0%</w:t>
            </w:r>
          </w:p>
        </w:tc>
        <w:tc>
          <w:tcPr>
            <w:tcW w:w="956" w:type="dxa"/>
            <w:shd w:val="clear" w:color="auto" w:fill="auto"/>
            <w:vAlign w:val="bottom"/>
            <w:hideMark/>
          </w:tcPr>
          <w:p w14:paraId="32326B62" w14:textId="77777777" w:rsidR="00CF290E"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1</w:t>
            </w:r>
          </w:p>
          <w:p w14:paraId="534E4CF1" w14:textId="77777777" w:rsidR="00CF290E"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12.5%</w:t>
            </w:r>
          </w:p>
        </w:tc>
        <w:tc>
          <w:tcPr>
            <w:tcW w:w="836" w:type="dxa"/>
            <w:shd w:val="clear" w:color="auto" w:fill="auto"/>
            <w:noWrap/>
            <w:vAlign w:val="bottom"/>
            <w:hideMark/>
          </w:tcPr>
          <w:p w14:paraId="7DEA982F" w14:textId="77777777" w:rsidR="00CF290E"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1</w:t>
            </w:r>
          </w:p>
          <w:p w14:paraId="2BDD2CBA" w14:textId="77777777" w:rsidR="00CF290E"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12.5%</w:t>
            </w:r>
          </w:p>
        </w:tc>
        <w:tc>
          <w:tcPr>
            <w:tcW w:w="836" w:type="dxa"/>
            <w:shd w:val="clear" w:color="auto" w:fill="auto"/>
            <w:noWrap/>
            <w:vAlign w:val="bottom"/>
            <w:hideMark/>
          </w:tcPr>
          <w:p w14:paraId="5F09938A" w14:textId="77777777" w:rsidR="00CF290E"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0</w:t>
            </w:r>
          </w:p>
          <w:p w14:paraId="0D6E0946" w14:textId="77777777" w:rsidR="00CF290E"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0.0%</w:t>
            </w:r>
          </w:p>
        </w:tc>
      </w:tr>
      <w:tr w:rsidR="004561F9" w:rsidRPr="00FF699F" w14:paraId="24E265A3" w14:textId="77777777" w:rsidTr="00EE7C45">
        <w:trPr>
          <w:trHeight w:val="303"/>
        </w:trPr>
        <w:tc>
          <w:tcPr>
            <w:tcW w:w="7577" w:type="dxa"/>
            <w:gridSpan w:val="6"/>
            <w:shd w:val="clear" w:color="auto" w:fill="auto"/>
            <w:vAlign w:val="bottom"/>
          </w:tcPr>
          <w:p w14:paraId="65E53300" w14:textId="77777777" w:rsidR="00CF290E"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hAnsi="Arial" w:cs="Arial"/>
                <w:b/>
                <w:sz w:val="24"/>
                <w:szCs w:val="24"/>
                <w:lang w:val="en-GB"/>
              </w:rPr>
              <w:t>Average percentage                 62.5           25.0          8.3         4.2       0.0</w:t>
            </w:r>
          </w:p>
        </w:tc>
      </w:tr>
    </w:tbl>
    <w:p w14:paraId="1C61E181" w14:textId="77777777" w:rsidR="00CF290E" w:rsidRPr="00FF699F" w:rsidRDefault="00130739" w:rsidP="004561F9">
      <w:pPr>
        <w:pStyle w:val="a5"/>
        <w:spacing w:before="230" w:line="480" w:lineRule="auto"/>
        <w:ind w:right="4"/>
        <w:jc w:val="both"/>
        <w:rPr>
          <w:rFonts w:ascii="Arial" w:hAnsi="Arial" w:cs="Arial"/>
          <w:lang w:val="en-GB"/>
        </w:rPr>
      </w:pPr>
      <w:r w:rsidRPr="00FF699F">
        <w:rPr>
          <w:rFonts w:ascii="Arial" w:hAnsi="Arial" w:cs="Arial"/>
          <w:noProof/>
          <w:lang w:val="en-GB"/>
        </w:rPr>
        <w:drawing>
          <wp:inline distT="0" distB="0" distL="0" distR="0" wp14:anchorId="050F1D44" wp14:editId="2FE25B7F">
            <wp:extent cx="4572000" cy="2743200"/>
            <wp:effectExtent l="19050" t="0" r="19050" b="0"/>
            <wp:docPr id="8"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214C9AF" w14:textId="77777777" w:rsidR="00CF290E" w:rsidRPr="00FF699F" w:rsidRDefault="00130739" w:rsidP="004561F9">
      <w:pPr>
        <w:pStyle w:val="a5"/>
        <w:spacing w:before="230" w:line="480" w:lineRule="auto"/>
        <w:ind w:right="4"/>
        <w:jc w:val="both"/>
        <w:rPr>
          <w:rFonts w:ascii="Arial" w:hAnsi="Arial" w:cs="Arial"/>
          <w:b/>
          <w:i/>
          <w:lang w:val="en-GB"/>
        </w:rPr>
      </w:pPr>
      <w:r w:rsidRPr="00FF699F">
        <w:rPr>
          <w:rFonts w:ascii="Arial" w:hAnsi="Arial" w:cs="Arial"/>
          <w:b/>
          <w:i/>
          <w:lang w:val="en-GB"/>
        </w:rPr>
        <w:t>Chart 4: positive impacts of the adopted technologies</w:t>
      </w:r>
    </w:p>
    <w:p w14:paraId="228A24C7" w14:textId="77777777" w:rsidR="00297A53" w:rsidRPr="00FF699F" w:rsidRDefault="00130739" w:rsidP="004561F9">
      <w:pPr>
        <w:pStyle w:val="a5"/>
        <w:spacing w:before="230" w:line="480" w:lineRule="auto"/>
        <w:ind w:right="4"/>
        <w:jc w:val="both"/>
        <w:rPr>
          <w:rFonts w:ascii="Arial" w:hAnsi="Arial" w:cs="Arial"/>
          <w:b/>
          <w:lang w:val="en-GB"/>
        </w:rPr>
      </w:pPr>
      <w:r w:rsidRPr="00FF699F">
        <w:rPr>
          <w:rFonts w:ascii="Arial" w:hAnsi="Arial" w:cs="Arial"/>
          <w:b/>
          <w:lang w:val="en-GB"/>
        </w:rPr>
        <w:t>Negative impacts of technologies on hairdressers in the UK</w:t>
      </w:r>
    </w:p>
    <w:p w14:paraId="28B1B6D8" w14:textId="270F40F3" w:rsidR="00297A53" w:rsidRPr="00FF699F" w:rsidRDefault="00F339E3" w:rsidP="004561F9">
      <w:pPr>
        <w:pStyle w:val="a5"/>
        <w:spacing w:before="230" w:line="480" w:lineRule="auto"/>
        <w:ind w:right="4"/>
        <w:jc w:val="both"/>
        <w:rPr>
          <w:rFonts w:ascii="Arial" w:hAnsi="Arial" w:cs="Arial"/>
          <w:lang w:val="en-GB"/>
        </w:rPr>
      </w:pPr>
      <w:r w:rsidRPr="00FF699F">
        <w:rPr>
          <w:rFonts w:ascii="Arial" w:hAnsi="Arial" w:cs="Arial"/>
          <w:lang w:val="en-GB"/>
        </w:rPr>
        <w:t xml:space="preserve">   </w:t>
      </w:r>
      <w:r w:rsidR="00130739" w:rsidRPr="00FF699F">
        <w:rPr>
          <w:rFonts w:ascii="Arial" w:hAnsi="Arial" w:cs="Arial"/>
          <w:lang w:val="en-GB"/>
        </w:rPr>
        <w:t xml:space="preserve">The study also sought to establish the negative impacts of technology on hairdressers </w:t>
      </w:r>
      <w:r w:rsidR="00130739" w:rsidRPr="00FF699F">
        <w:rPr>
          <w:rFonts w:ascii="Arial" w:hAnsi="Arial" w:cs="Arial"/>
          <w:lang w:val="en-GB"/>
        </w:rPr>
        <w:lastRenderedPageBreak/>
        <w:t>in the UK. Different indicators were measured using a 5- item Likert scale on a scale of 1 to 5 where 1 = Strongly Disagree (SD), 2 = Disagree (D), 3 = Neutral (N), 4 = Agree (A), and 5 = Strongly Agree (SA). The responses were summarised as below:</w:t>
      </w:r>
    </w:p>
    <w:p w14:paraId="6D1786B3" w14:textId="77777777" w:rsidR="00297A53" w:rsidRPr="00FF699F" w:rsidRDefault="00130739" w:rsidP="004561F9">
      <w:pPr>
        <w:pStyle w:val="a5"/>
        <w:spacing w:before="230" w:line="480" w:lineRule="auto"/>
        <w:ind w:right="4"/>
        <w:jc w:val="both"/>
        <w:rPr>
          <w:rFonts w:ascii="Arial" w:hAnsi="Arial" w:cs="Arial"/>
          <w:b/>
          <w:lang w:val="en-GB"/>
        </w:rPr>
      </w:pPr>
      <w:r w:rsidRPr="00FF699F">
        <w:rPr>
          <w:rFonts w:ascii="Arial" w:hAnsi="Arial" w:cs="Arial"/>
          <w:b/>
          <w:lang w:val="en-GB"/>
        </w:rPr>
        <w:t>Table 4: Negative impacts of technologies on hairdressers in the UK</w:t>
      </w:r>
    </w:p>
    <w:tbl>
      <w:tblPr>
        <w:tblW w:w="7577" w:type="dxa"/>
        <w:tblInd w:w="-10" w:type="dxa"/>
        <w:tblBorders>
          <w:top w:val="single" w:sz="4" w:space="0" w:color="auto"/>
          <w:bottom w:val="single" w:sz="4" w:space="0" w:color="auto"/>
        </w:tblBorders>
        <w:tblLook w:val="04A0" w:firstRow="1" w:lastRow="0" w:firstColumn="1" w:lastColumn="0" w:noHBand="0" w:noVBand="1"/>
      </w:tblPr>
      <w:tblGrid>
        <w:gridCol w:w="2938"/>
        <w:gridCol w:w="983"/>
        <w:gridCol w:w="972"/>
        <w:gridCol w:w="951"/>
        <w:gridCol w:w="897"/>
        <w:gridCol w:w="836"/>
      </w:tblGrid>
      <w:tr w:rsidR="004561F9" w:rsidRPr="00FF699F" w14:paraId="2F8A20BD" w14:textId="77777777" w:rsidTr="00EE7C45">
        <w:trPr>
          <w:trHeight w:val="330"/>
        </w:trPr>
        <w:tc>
          <w:tcPr>
            <w:tcW w:w="2977" w:type="dxa"/>
            <w:tcBorders>
              <w:top w:val="single" w:sz="4" w:space="0" w:color="auto"/>
              <w:bottom w:val="single" w:sz="4" w:space="0" w:color="auto"/>
            </w:tcBorders>
            <w:shd w:val="clear" w:color="auto" w:fill="auto"/>
            <w:vAlign w:val="bottom"/>
            <w:hideMark/>
          </w:tcPr>
          <w:p w14:paraId="3A976415" w14:textId="77777777" w:rsidR="00297A53" w:rsidRPr="00FF699F" w:rsidRDefault="00130739" w:rsidP="004561F9">
            <w:pPr>
              <w:spacing w:after="0" w:line="480" w:lineRule="auto"/>
              <w:jc w:val="both"/>
              <w:rPr>
                <w:rFonts w:ascii="Arial" w:eastAsia="Times New Roman" w:hAnsi="Arial" w:cs="Arial"/>
                <w:b/>
                <w:sz w:val="24"/>
                <w:szCs w:val="24"/>
                <w:lang w:val="en-GB" w:eastAsia="en-GB"/>
              </w:rPr>
            </w:pPr>
            <w:r w:rsidRPr="00FF699F">
              <w:rPr>
                <w:rFonts w:ascii="Arial" w:eastAsia="Times New Roman" w:hAnsi="Arial" w:cs="Arial"/>
                <w:b/>
                <w:sz w:val="24"/>
                <w:szCs w:val="24"/>
                <w:lang w:val="en-GB" w:eastAsia="en-GB"/>
              </w:rPr>
              <w:t xml:space="preserve">Statements </w:t>
            </w:r>
          </w:p>
        </w:tc>
        <w:tc>
          <w:tcPr>
            <w:tcW w:w="992" w:type="dxa"/>
            <w:tcBorders>
              <w:top w:val="single" w:sz="4" w:space="0" w:color="auto"/>
              <w:bottom w:val="single" w:sz="4" w:space="0" w:color="auto"/>
            </w:tcBorders>
            <w:shd w:val="clear" w:color="auto" w:fill="auto"/>
            <w:vAlign w:val="bottom"/>
            <w:hideMark/>
          </w:tcPr>
          <w:p w14:paraId="5CE75890" w14:textId="77777777" w:rsidR="00297A53" w:rsidRPr="00FF699F" w:rsidRDefault="00130739" w:rsidP="004561F9">
            <w:pPr>
              <w:spacing w:after="0" w:line="480" w:lineRule="auto"/>
              <w:jc w:val="both"/>
              <w:rPr>
                <w:rFonts w:ascii="Arial" w:eastAsia="Times New Roman" w:hAnsi="Arial" w:cs="Arial"/>
                <w:b/>
                <w:sz w:val="24"/>
                <w:szCs w:val="24"/>
                <w:lang w:val="en-GB" w:eastAsia="en-GB"/>
              </w:rPr>
            </w:pPr>
            <w:r w:rsidRPr="00FF699F">
              <w:rPr>
                <w:rFonts w:ascii="Arial" w:eastAsia="Times New Roman" w:hAnsi="Arial" w:cs="Arial"/>
                <w:b/>
                <w:sz w:val="24"/>
                <w:szCs w:val="24"/>
                <w:lang w:val="en-GB" w:eastAsia="en-GB"/>
              </w:rPr>
              <w:t>SA</w:t>
            </w:r>
          </w:p>
        </w:tc>
        <w:tc>
          <w:tcPr>
            <w:tcW w:w="980" w:type="dxa"/>
            <w:tcBorders>
              <w:top w:val="single" w:sz="4" w:space="0" w:color="auto"/>
              <w:bottom w:val="single" w:sz="4" w:space="0" w:color="auto"/>
            </w:tcBorders>
            <w:shd w:val="clear" w:color="auto" w:fill="auto"/>
            <w:vAlign w:val="bottom"/>
            <w:hideMark/>
          </w:tcPr>
          <w:p w14:paraId="323D6B79" w14:textId="77777777" w:rsidR="00297A53" w:rsidRPr="00FF699F" w:rsidRDefault="00130739" w:rsidP="004561F9">
            <w:pPr>
              <w:spacing w:after="0" w:line="480" w:lineRule="auto"/>
              <w:jc w:val="both"/>
              <w:rPr>
                <w:rFonts w:ascii="Arial" w:eastAsia="Times New Roman" w:hAnsi="Arial" w:cs="Arial"/>
                <w:b/>
                <w:sz w:val="24"/>
                <w:szCs w:val="24"/>
                <w:lang w:val="en-GB" w:eastAsia="en-GB"/>
              </w:rPr>
            </w:pPr>
            <w:r w:rsidRPr="00FF699F">
              <w:rPr>
                <w:rFonts w:ascii="Arial" w:eastAsia="Times New Roman" w:hAnsi="Arial" w:cs="Arial"/>
                <w:b/>
                <w:sz w:val="24"/>
                <w:szCs w:val="24"/>
                <w:lang w:val="en-GB" w:eastAsia="en-GB"/>
              </w:rPr>
              <w:t>A</w:t>
            </w:r>
          </w:p>
        </w:tc>
        <w:tc>
          <w:tcPr>
            <w:tcW w:w="956" w:type="dxa"/>
            <w:tcBorders>
              <w:top w:val="single" w:sz="4" w:space="0" w:color="auto"/>
              <w:bottom w:val="single" w:sz="4" w:space="0" w:color="auto"/>
            </w:tcBorders>
            <w:shd w:val="clear" w:color="auto" w:fill="auto"/>
            <w:vAlign w:val="bottom"/>
            <w:hideMark/>
          </w:tcPr>
          <w:p w14:paraId="7950CEA8" w14:textId="77777777" w:rsidR="00297A53" w:rsidRPr="00FF699F" w:rsidRDefault="00130739" w:rsidP="004561F9">
            <w:pPr>
              <w:spacing w:after="0" w:line="480" w:lineRule="auto"/>
              <w:jc w:val="both"/>
              <w:rPr>
                <w:rFonts w:ascii="Arial" w:eastAsia="Times New Roman" w:hAnsi="Arial" w:cs="Arial"/>
                <w:b/>
                <w:sz w:val="24"/>
                <w:szCs w:val="24"/>
                <w:lang w:val="en-GB" w:eastAsia="en-GB"/>
              </w:rPr>
            </w:pPr>
            <w:r w:rsidRPr="00FF699F">
              <w:rPr>
                <w:rFonts w:ascii="Arial" w:eastAsia="Times New Roman" w:hAnsi="Arial" w:cs="Arial"/>
                <w:b/>
                <w:sz w:val="24"/>
                <w:szCs w:val="24"/>
                <w:lang w:val="en-GB" w:eastAsia="en-GB"/>
              </w:rPr>
              <w:t>N</w:t>
            </w:r>
          </w:p>
        </w:tc>
        <w:tc>
          <w:tcPr>
            <w:tcW w:w="836" w:type="dxa"/>
            <w:tcBorders>
              <w:top w:val="single" w:sz="4" w:space="0" w:color="auto"/>
              <w:bottom w:val="single" w:sz="4" w:space="0" w:color="auto"/>
            </w:tcBorders>
            <w:shd w:val="clear" w:color="auto" w:fill="auto"/>
            <w:noWrap/>
            <w:vAlign w:val="bottom"/>
            <w:hideMark/>
          </w:tcPr>
          <w:p w14:paraId="2C14EABC" w14:textId="77777777" w:rsidR="00297A53" w:rsidRPr="00FF699F" w:rsidRDefault="00130739" w:rsidP="004561F9">
            <w:pPr>
              <w:spacing w:after="0" w:line="480" w:lineRule="auto"/>
              <w:jc w:val="both"/>
              <w:rPr>
                <w:rFonts w:ascii="Arial" w:eastAsia="Times New Roman" w:hAnsi="Arial" w:cs="Arial"/>
                <w:b/>
                <w:sz w:val="24"/>
                <w:szCs w:val="24"/>
                <w:lang w:val="en-GB" w:eastAsia="en-GB"/>
              </w:rPr>
            </w:pPr>
            <w:r w:rsidRPr="00FF699F">
              <w:rPr>
                <w:rFonts w:ascii="Arial" w:eastAsia="Times New Roman" w:hAnsi="Arial" w:cs="Arial"/>
                <w:b/>
                <w:sz w:val="24"/>
                <w:szCs w:val="24"/>
                <w:lang w:val="en-GB" w:eastAsia="en-GB"/>
              </w:rPr>
              <w:t>D</w:t>
            </w:r>
          </w:p>
        </w:tc>
        <w:tc>
          <w:tcPr>
            <w:tcW w:w="836" w:type="dxa"/>
            <w:tcBorders>
              <w:top w:val="single" w:sz="4" w:space="0" w:color="auto"/>
              <w:bottom w:val="single" w:sz="4" w:space="0" w:color="auto"/>
            </w:tcBorders>
            <w:shd w:val="clear" w:color="auto" w:fill="auto"/>
            <w:noWrap/>
            <w:vAlign w:val="bottom"/>
            <w:hideMark/>
          </w:tcPr>
          <w:p w14:paraId="397DF0C2" w14:textId="77777777" w:rsidR="00297A53" w:rsidRPr="00FF699F" w:rsidRDefault="00130739" w:rsidP="004561F9">
            <w:pPr>
              <w:spacing w:after="0" w:line="480" w:lineRule="auto"/>
              <w:jc w:val="both"/>
              <w:rPr>
                <w:rFonts w:ascii="Arial" w:eastAsia="Times New Roman" w:hAnsi="Arial" w:cs="Arial"/>
                <w:b/>
                <w:sz w:val="24"/>
                <w:szCs w:val="24"/>
                <w:lang w:val="en-GB" w:eastAsia="en-GB"/>
              </w:rPr>
            </w:pPr>
            <w:r w:rsidRPr="00FF699F">
              <w:rPr>
                <w:rFonts w:ascii="Arial" w:eastAsia="Times New Roman" w:hAnsi="Arial" w:cs="Arial"/>
                <w:b/>
                <w:sz w:val="24"/>
                <w:szCs w:val="24"/>
                <w:lang w:val="en-GB" w:eastAsia="en-GB"/>
              </w:rPr>
              <w:t>SD</w:t>
            </w:r>
          </w:p>
        </w:tc>
      </w:tr>
      <w:tr w:rsidR="004561F9" w:rsidRPr="00FF699F" w14:paraId="5955B343" w14:textId="77777777" w:rsidTr="00EE7C45">
        <w:trPr>
          <w:trHeight w:val="649"/>
        </w:trPr>
        <w:tc>
          <w:tcPr>
            <w:tcW w:w="2977" w:type="dxa"/>
            <w:tcBorders>
              <w:top w:val="single" w:sz="4" w:space="0" w:color="auto"/>
            </w:tcBorders>
            <w:shd w:val="clear" w:color="auto" w:fill="auto"/>
            <w:vAlign w:val="bottom"/>
            <w:hideMark/>
          </w:tcPr>
          <w:p w14:paraId="6116B977" w14:textId="77777777" w:rsidR="00297A53" w:rsidRPr="00FF699F" w:rsidRDefault="00130739" w:rsidP="004561F9">
            <w:pPr>
              <w:pStyle w:val="a3"/>
              <w:numPr>
                <w:ilvl w:val="0"/>
                <w:numId w:val="5"/>
              </w:numPr>
              <w:spacing w:after="0" w:line="480" w:lineRule="auto"/>
              <w:jc w:val="both"/>
              <w:rPr>
                <w:rFonts w:ascii="Arial" w:eastAsia="Times New Roman" w:hAnsi="Arial" w:cs="Arial"/>
                <w:sz w:val="24"/>
                <w:szCs w:val="24"/>
                <w:lang w:eastAsia="en-GB"/>
              </w:rPr>
            </w:pPr>
            <w:r w:rsidRPr="00FF699F">
              <w:rPr>
                <w:rFonts w:ascii="Arial" w:eastAsia="Times New Roman" w:hAnsi="Arial" w:cs="Arial"/>
                <w:sz w:val="24"/>
                <w:szCs w:val="24"/>
                <w:lang w:eastAsia="en-GB"/>
              </w:rPr>
              <w:t>Reduced face to face communication</w:t>
            </w:r>
          </w:p>
        </w:tc>
        <w:tc>
          <w:tcPr>
            <w:tcW w:w="992" w:type="dxa"/>
            <w:tcBorders>
              <w:top w:val="single" w:sz="4" w:space="0" w:color="auto"/>
            </w:tcBorders>
            <w:shd w:val="clear" w:color="auto" w:fill="auto"/>
            <w:vAlign w:val="bottom"/>
            <w:hideMark/>
          </w:tcPr>
          <w:p w14:paraId="3FD5FD05"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6</w:t>
            </w:r>
          </w:p>
          <w:p w14:paraId="0F588D26"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75.0%</w:t>
            </w:r>
          </w:p>
        </w:tc>
        <w:tc>
          <w:tcPr>
            <w:tcW w:w="980" w:type="dxa"/>
            <w:tcBorders>
              <w:top w:val="single" w:sz="4" w:space="0" w:color="auto"/>
            </w:tcBorders>
            <w:shd w:val="clear" w:color="auto" w:fill="auto"/>
            <w:vAlign w:val="bottom"/>
            <w:hideMark/>
          </w:tcPr>
          <w:p w14:paraId="532BA699"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1</w:t>
            </w:r>
          </w:p>
          <w:p w14:paraId="4CA31379"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12.5%</w:t>
            </w:r>
          </w:p>
        </w:tc>
        <w:tc>
          <w:tcPr>
            <w:tcW w:w="956" w:type="dxa"/>
            <w:tcBorders>
              <w:top w:val="single" w:sz="4" w:space="0" w:color="auto"/>
            </w:tcBorders>
            <w:shd w:val="clear" w:color="auto" w:fill="auto"/>
            <w:vAlign w:val="bottom"/>
            <w:hideMark/>
          </w:tcPr>
          <w:p w14:paraId="272EE545"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1</w:t>
            </w:r>
          </w:p>
          <w:p w14:paraId="4D1E5983"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12.5%</w:t>
            </w:r>
          </w:p>
        </w:tc>
        <w:tc>
          <w:tcPr>
            <w:tcW w:w="836" w:type="dxa"/>
            <w:tcBorders>
              <w:top w:val="single" w:sz="4" w:space="0" w:color="auto"/>
            </w:tcBorders>
            <w:shd w:val="clear" w:color="auto" w:fill="auto"/>
            <w:noWrap/>
            <w:vAlign w:val="bottom"/>
            <w:hideMark/>
          </w:tcPr>
          <w:p w14:paraId="205CE171"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0</w:t>
            </w:r>
          </w:p>
          <w:p w14:paraId="26416047"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0.0%</w:t>
            </w:r>
          </w:p>
        </w:tc>
        <w:tc>
          <w:tcPr>
            <w:tcW w:w="836" w:type="dxa"/>
            <w:tcBorders>
              <w:top w:val="single" w:sz="4" w:space="0" w:color="auto"/>
            </w:tcBorders>
            <w:shd w:val="clear" w:color="auto" w:fill="auto"/>
            <w:noWrap/>
            <w:vAlign w:val="bottom"/>
            <w:hideMark/>
          </w:tcPr>
          <w:p w14:paraId="35174E6C"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0</w:t>
            </w:r>
          </w:p>
          <w:p w14:paraId="5A285BC6"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0.0%</w:t>
            </w:r>
          </w:p>
        </w:tc>
      </w:tr>
      <w:tr w:rsidR="004561F9" w:rsidRPr="00FF699F" w14:paraId="5A69BD25" w14:textId="77777777" w:rsidTr="00EE7C45">
        <w:trPr>
          <w:trHeight w:val="810"/>
        </w:trPr>
        <w:tc>
          <w:tcPr>
            <w:tcW w:w="2977" w:type="dxa"/>
            <w:shd w:val="clear" w:color="auto" w:fill="auto"/>
            <w:vAlign w:val="bottom"/>
            <w:hideMark/>
          </w:tcPr>
          <w:p w14:paraId="47CB069A" w14:textId="77777777" w:rsidR="00297A53" w:rsidRPr="00FF699F" w:rsidRDefault="00130739" w:rsidP="004561F9">
            <w:pPr>
              <w:pStyle w:val="a3"/>
              <w:numPr>
                <w:ilvl w:val="0"/>
                <w:numId w:val="5"/>
              </w:numPr>
              <w:spacing w:after="0" w:line="480" w:lineRule="auto"/>
              <w:jc w:val="both"/>
              <w:rPr>
                <w:rFonts w:ascii="Arial" w:eastAsia="Times New Roman" w:hAnsi="Arial" w:cs="Arial"/>
                <w:sz w:val="24"/>
                <w:szCs w:val="24"/>
                <w:lang w:eastAsia="en-GB"/>
              </w:rPr>
            </w:pPr>
            <w:r w:rsidRPr="00FF699F">
              <w:rPr>
                <w:rFonts w:ascii="Arial" w:eastAsia="Times New Roman" w:hAnsi="Arial" w:cs="Arial"/>
                <w:sz w:val="24"/>
                <w:szCs w:val="24"/>
                <w:lang w:eastAsia="en-GB"/>
              </w:rPr>
              <w:t>Over-dependence on technology</w:t>
            </w:r>
          </w:p>
        </w:tc>
        <w:tc>
          <w:tcPr>
            <w:tcW w:w="992" w:type="dxa"/>
            <w:shd w:val="clear" w:color="auto" w:fill="auto"/>
            <w:vAlign w:val="bottom"/>
            <w:hideMark/>
          </w:tcPr>
          <w:p w14:paraId="52C9260C"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7</w:t>
            </w:r>
          </w:p>
          <w:p w14:paraId="09C58DFA"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87.5%</w:t>
            </w:r>
          </w:p>
        </w:tc>
        <w:tc>
          <w:tcPr>
            <w:tcW w:w="980" w:type="dxa"/>
            <w:shd w:val="clear" w:color="auto" w:fill="auto"/>
            <w:vAlign w:val="bottom"/>
            <w:hideMark/>
          </w:tcPr>
          <w:p w14:paraId="7AE46DB5"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1</w:t>
            </w:r>
          </w:p>
          <w:p w14:paraId="2851BA4F"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12.5%</w:t>
            </w:r>
          </w:p>
        </w:tc>
        <w:tc>
          <w:tcPr>
            <w:tcW w:w="956" w:type="dxa"/>
            <w:shd w:val="clear" w:color="auto" w:fill="auto"/>
            <w:vAlign w:val="bottom"/>
            <w:hideMark/>
          </w:tcPr>
          <w:p w14:paraId="62651E6C"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0</w:t>
            </w:r>
          </w:p>
          <w:p w14:paraId="5C4CF823"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0.0%</w:t>
            </w:r>
          </w:p>
        </w:tc>
        <w:tc>
          <w:tcPr>
            <w:tcW w:w="836" w:type="dxa"/>
            <w:shd w:val="clear" w:color="auto" w:fill="auto"/>
            <w:noWrap/>
            <w:vAlign w:val="bottom"/>
            <w:hideMark/>
          </w:tcPr>
          <w:p w14:paraId="0FD84DEE"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0</w:t>
            </w:r>
          </w:p>
          <w:p w14:paraId="7832568F"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0.0%</w:t>
            </w:r>
          </w:p>
        </w:tc>
        <w:tc>
          <w:tcPr>
            <w:tcW w:w="836" w:type="dxa"/>
            <w:shd w:val="clear" w:color="auto" w:fill="auto"/>
            <w:noWrap/>
            <w:vAlign w:val="bottom"/>
            <w:hideMark/>
          </w:tcPr>
          <w:p w14:paraId="3E2FA782"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0</w:t>
            </w:r>
          </w:p>
          <w:p w14:paraId="4539EDEF"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0.0%</w:t>
            </w:r>
          </w:p>
        </w:tc>
      </w:tr>
      <w:tr w:rsidR="004561F9" w:rsidRPr="00FF699F" w14:paraId="401E4194" w14:textId="77777777" w:rsidTr="00EE7C45">
        <w:trPr>
          <w:trHeight w:val="870"/>
        </w:trPr>
        <w:tc>
          <w:tcPr>
            <w:tcW w:w="2977" w:type="dxa"/>
            <w:shd w:val="clear" w:color="auto" w:fill="auto"/>
            <w:vAlign w:val="bottom"/>
            <w:hideMark/>
          </w:tcPr>
          <w:p w14:paraId="258A0DAF" w14:textId="77777777" w:rsidR="00297A53" w:rsidRPr="00FF699F" w:rsidRDefault="00130739" w:rsidP="004561F9">
            <w:pPr>
              <w:pStyle w:val="a3"/>
              <w:numPr>
                <w:ilvl w:val="0"/>
                <w:numId w:val="5"/>
              </w:numPr>
              <w:spacing w:after="0" w:line="480" w:lineRule="auto"/>
              <w:jc w:val="both"/>
              <w:rPr>
                <w:rFonts w:ascii="Arial" w:eastAsia="Times New Roman" w:hAnsi="Arial" w:cs="Arial"/>
                <w:sz w:val="24"/>
                <w:szCs w:val="24"/>
                <w:lang w:eastAsia="en-GB"/>
              </w:rPr>
            </w:pPr>
            <w:r w:rsidRPr="00FF699F">
              <w:rPr>
                <w:rFonts w:ascii="Arial" w:eastAsia="Times New Roman" w:hAnsi="Arial" w:cs="Arial"/>
                <w:sz w:val="24"/>
                <w:szCs w:val="24"/>
                <w:lang w:eastAsia="en-GB"/>
              </w:rPr>
              <w:t>Distractions during normal work hours</w:t>
            </w:r>
          </w:p>
        </w:tc>
        <w:tc>
          <w:tcPr>
            <w:tcW w:w="992" w:type="dxa"/>
            <w:shd w:val="clear" w:color="auto" w:fill="auto"/>
            <w:vAlign w:val="bottom"/>
            <w:hideMark/>
          </w:tcPr>
          <w:p w14:paraId="3C3BB2DD"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4</w:t>
            </w:r>
          </w:p>
          <w:p w14:paraId="59499C47"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50.0%</w:t>
            </w:r>
          </w:p>
        </w:tc>
        <w:tc>
          <w:tcPr>
            <w:tcW w:w="980" w:type="dxa"/>
            <w:shd w:val="clear" w:color="auto" w:fill="auto"/>
            <w:vAlign w:val="bottom"/>
            <w:hideMark/>
          </w:tcPr>
          <w:p w14:paraId="77FD4162"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2</w:t>
            </w:r>
          </w:p>
          <w:p w14:paraId="49C23487"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25.0%</w:t>
            </w:r>
          </w:p>
        </w:tc>
        <w:tc>
          <w:tcPr>
            <w:tcW w:w="956" w:type="dxa"/>
            <w:shd w:val="clear" w:color="auto" w:fill="auto"/>
            <w:vAlign w:val="bottom"/>
            <w:hideMark/>
          </w:tcPr>
          <w:p w14:paraId="3A65F67C"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1</w:t>
            </w:r>
          </w:p>
          <w:p w14:paraId="74ADCBE9"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12.5%</w:t>
            </w:r>
          </w:p>
        </w:tc>
        <w:tc>
          <w:tcPr>
            <w:tcW w:w="836" w:type="dxa"/>
            <w:shd w:val="clear" w:color="auto" w:fill="auto"/>
            <w:noWrap/>
            <w:vAlign w:val="bottom"/>
            <w:hideMark/>
          </w:tcPr>
          <w:p w14:paraId="4A7493D1"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1</w:t>
            </w:r>
          </w:p>
          <w:p w14:paraId="7557A199"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12.5%</w:t>
            </w:r>
          </w:p>
        </w:tc>
        <w:tc>
          <w:tcPr>
            <w:tcW w:w="836" w:type="dxa"/>
            <w:shd w:val="clear" w:color="auto" w:fill="auto"/>
            <w:noWrap/>
            <w:vAlign w:val="bottom"/>
            <w:hideMark/>
          </w:tcPr>
          <w:p w14:paraId="3DDF6145"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0</w:t>
            </w:r>
          </w:p>
          <w:p w14:paraId="3DA3631E"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0.0%</w:t>
            </w:r>
          </w:p>
        </w:tc>
      </w:tr>
      <w:tr w:rsidR="004561F9" w:rsidRPr="00FF699F" w14:paraId="538683EF" w14:textId="77777777" w:rsidTr="00EE7C45">
        <w:trPr>
          <w:trHeight w:val="303"/>
        </w:trPr>
        <w:tc>
          <w:tcPr>
            <w:tcW w:w="7577" w:type="dxa"/>
            <w:gridSpan w:val="6"/>
            <w:shd w:val="clear" w:color="auto" w:fill="auto"/>
            <w:vAlign w:val="bottom"/>
          </w:tcPr>
          <w:p w14:paraId="63C68FC6"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hAnsi="Arial" w:cs="Arial"/>
                <w:b/>
                <w:sz w:val="24"/>
                <w:szCs w:val="24"/>
                <w:lang w:val="en-GB"/>
              </w:rPr>
              <w:t>Average percentage                 70.8          16.7          8.3         4.2       0.0</w:t>
            </w:r>
          </w:p>
        </w:tc>
      </w:tr>
    </w:tbl>
    <w:p w14:paraId="6A803BF7" w14:textId="77777777" w:rsidR="00297A53" w:rsidRPr="00FF699F" w:rsidRDefault="00297A53" w:rsidP="004561F9">
      <w:pPr>
        <w:spacing w:line="480" w:lineRule="auto"/>
        <w:jc w:val="both"/>
        <w:rPr>
          <w:rFonts w:ascii="Arial" w:hAnsi="Arial" w:cs="Arial"/>
          <w:sz w:val="24"/>
          <w:szCs w:val="24"/>
          <w:lang w:val="en-GB"/>
        </w:rPr>
      </w:pPr>
    </w:p>
    <w:p w14:paraId="54897242" w14:textId="77777777" w:rsidR="00297A53" w:rsidRPr="00FF699F" w:rsidRDefault="00130739" w:rsidP="004561F9">
      <w:pPr>
        <w:spacing w:line="480" w:lineRule="auto"/>
        <w:jc w:val="both"/>
        <w:rPr>
          <w:rFonts w:ascii="Arial" w:hAnsi="Arial" w:cs="Arial"/>
          <w:sz w:val="24"/>
          <w:szCs w:val="24"/>
          <w:lang w:val="en-GB"/>
        </w:rPr>
      </w:pPr>
      <w:r w:rsidRPr="00FF699F">
        <w:rPr>
          <w:rFonts w:ascii="Arial" w:hAnsi="Arial" w:cs="Arial"/>
          <w:noProof/>
          <w:sz w:val="24"/>
          <w:szCs w:val="24"/>
          <w:lang w:val="en-GB"/>
        </w:rPr>
        <w:lastRenderedPageBreak/>
        <w:drawing>
          <wp:inline distT="0" distB="0" distL="0" distR="0" wp14:anchorId="19DCEDE8" wp14:editId="4B9F9DCB">
            <wp:extent cx="4572000" cy="2743200"/>
            <wp:effectExtent l="19050" t="0" r="19050" b="0"/>
            <wp:docPr id="10"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7F12DA9" w14:textId="77777777" w:rsidR="00297A53" w:rsidRPr="00FF699F" w:rsidRDefault="00130739" w:rsidP="004561F9">
      <w:pPr>
        <w:pStyle w:val="a5"/>
        <w:spacing w:before="230" w:line="480" w:lineRule="auto"/>
        <w:ind w:right="4"/>
        <w:jc w:val="both"/>
        <w:rPr>
          <w:rFonts w:ascii="Arial" w:hAnsi="Arial" w:cs="Arial"/>
          <w:b/>
          <w:i/>
          <w:lang w:val="en-GB"/>
        </w:rPr>
      </w:pPr>
      <w:r w:rsidRPr="00FF699F">
        <w:rPr>
          <w:rFonts w:ascii="Arial" w:hAnsi="Arial" w:cs="Arial"/>
          <w:b/>
          <w:i/>
          <w:lang w:val="en-GB"/>
        </w:rPr>
        <w:t>Chart 5: negative impacts of the adopted technologies</w:t>
      </w:r>
    </w:p>
    <w:p w14:paraId="3A718483" w14:textId="77777777" w:rsidR="00297A53" w:rsidRPr="00FF699F" w:rsidRDefault="00130739" w:rsidP="004561F9">
      <w:pPr>
        <w:pStyle w:val="a5"/>
        <w:spacing w:before="230" w:line="480" w:lineRule="auto"/>
        <w:ind w:right="4"/>
        <w:jc w:val="both"/>
        <w:rPr>
          <w:rFonts w:ascii="Arial" w:hAnsi="Arial" w:cs="Arial"/>
          <w:b/>
          <w:lang w:val="en-GB"/>
        </w:rPr>
      </w:pPr>
      <w:r w:rsidRPr="00FF699F">
        <w:rPr>
          <w:rFonts w:ascii="Arial" w:hAnsi="Arial" w:cs="Arial"/>
          <w:b/>
          <w:lang w:val="en-GB"/>
        </w:rPr>
        <w:t>Challenges faced by hairdressers in the adoption of technology across the UK</w:t>
      </w:r>
    </w:p>
    <w:p w14:paraId="2FF56072" w14:textId="59313327" w:rsidR="00297A53" w:rsidRPr="00FF699F" w:rsidRDefault="00F339E3" w:rsidP="004561F9">
      <w:pPr>
        <w:pStyle w:val="a5"/>
        <w:spacing w:before="230" w:line="480" w:lineRule="auto"/>
        <w:ind w:right="4"/>
        <w:jc w:val="both"/>
        <w:rPr>
          <w:rFonts w:ascii="Arial" w:hAnsi="Arial" w:cs="Arial"/>
          <w:lang w:val="en-GB"/>
        </w:rPr>
      </w:pPr>
      <w:r w:rsidRPr="00FF699F">
        <w:rPr>
          <w:rFonts w:ascii="Arial" w:hAnsi="Arial" w:cs="Arial"/>
          <w:lang w:val="en-GB"/>
        </w:rPr>
        <w:t xml:space="preserve">   </w:t>
      </w:r>
      <w:r w:rsidR="00130739" w:rsidRPr="00FF699F">
        <w:rPr>
          <w:rFonts w:ascii="Arial" w:hAnsi="Arial" w:cs="Arial"/>
          <w:lang w:val="en-GB"/>
        </w:rPr>
        <w:t>The study also sought to establish the challenges faced by hairdressers in adopting technologies across the UK. Different indicators were measured using a 5- item Likert scale on a scale of 1 to 5 where 1 = Strongly Disagree (SD), 2 = Disagree (D), 3 = Neutral (N), 4 = Agree (A), and 5 = Strongly Agree (SA). The responses were summarised as below:</w:t>
      </w:r>
    </w:p>
    <w:p w14:paraId="7381BA7F" w14:textId="77777777" w:rsidR="00C063E5" w:rsidRPr="00FF699F" w:rsidRDefault="00C063E5" w:rsidP="004561F9">
      <w:pPr>
        <w:pStyle w:val="a5"/>
        <w:spacing w:before="230" w:line="480" w:lineRule="auto"/>
        <w:ind w:right="4"/>
        <w:jc w:val="both"/>
        <w:rPr>
          <w:rFonts w:ascii="Arial" w:hAnsi="Arial" w:cs="Arial"/>
          <w:lang w:val="en-GB"/>
        </w:rPr>
      </w:pPr>
    </w:p>
    <w:p w14:paraId="52DC861C" w14:textId="77777777" w:rsidR="00297A53" w:rsidRPr="00FF699F" w:rsidRDefault="00130739" w:rsidP="004561F9">
      <w:pPr>
        <w:pStyle w:val="a5"/>
        <w:spacing w:before="230" w:line="480" w:lineRule="auto"/>
        <w:ind w:right="4"/>
        <w:jc w:val="both"/>
        <w:rPr>
          <w:rFonts w:ascii="Arial" w:hAnsi="Arial" w:cs="Arial"/>
          <w:b/>
          <w:lang w:val="en-GB"/>
        </w:rPr>
      </w:pPr>
      <w:r w:rsidRPr="00FF699F">
        <w:rPr>
          <w:rFonts w:ascii="Arial" w:hAnsi="Arial" w:cs="Arial"/>
          <w:b/>
          <w:lang w:val="en-GB"/>
        </w:rPr>
        <w:t>Table 5: Challenges faced by hairdressers in tech-adoption</w:t>
      </w:r>
    </w:p>
    <w:tbl>
      <w:tblPr>
        <w:tblW w:w="7577" w:type="dxa"/>
        <w:tblInd w:w="-10" w:type="dxa"/>
        <w:tblBorders>
          <w:top w:val="single" w:sz="4" w:space="0" w:color="auto"/>
          <w:bottom w:val="single" w:sz="4" w:space="0" w:color="auto"/>
        </w:tblBorders>
        <w:tblLook w:val="04A0" w:firstRow="1" w:lastRow="0" w:firstColumn="1" w:lastColumn="0" w:noHBand="0" w:noVBand="1"/>
      </w:tblPr>
      <w:tblGrid>
        <w:gridCol w:w="2931"/>
        <w:gridCol w:w="986"/>
        <w:gridCol w:w="975"/>
        <w:gridCol w:w="952"/>
        <w:gridCol w:w="897"/>
        <w:gridCol w:w="836"/>
      </w:tblGrid>
      <w:tr w:rsidR="004561F9" w:rsidRPr="00FF699F" w14:paraId="24B60E76" w14:textId="77777777" w:rsidTr="00EE7C45">
        <w:trPr>
          <w:trHeight w:val="330"/>
        </w:trPr>
        <w:tc>
          <w:tcPr>
            <w:tcW w:w="2977" w:type="dxa"/>
            <w:tcBorders>
              <w:top w:val="single" w:sz="4" w:space="0" w:color="auto"/>
              <w:bottom w:val="single" w:sz="4" w:space="0" w:color="auto"/>
            </w:tcBorders>
            <w:shd w:val="clear" w:color="auto" w:fill="auto"/>
            <w:vAlign w:val="bottom"/>
            <w:hideMark/>
          </w:tcPr>
          <w:p w14:paraId="7111B044" w14:textId="77777777" w:rsidR="00297A53" w:rsidRPr="00FF699F" w:rsidRDefault="00130739" w:rsidP="004561F9">
            <w:pPr>
              <w:spacing w:after="0" w:line="480" w:lineRule="auto"/>
              <w:jc w:val="both"/>
              <w:rPr>
                <w:rFonts w:ascii="Arial" w:eastAsia="Times New Roman" w:hAnsi="Arial" w:cs="Arial"/>
                <w:b/>
                <w:sz w:val="24"/>
                <w:szCs w:val="24"/>
                <w:lang w:val="en-GB" w:eastAsia="en-GB"/>
              </w:rPr>
            </w:pPr>
            <w:r w:rsidRPr="00FF699F">
              <w:rPr>
                <w:rFonts w:ascii="Arial" w:eastAsia="Times New Roman" w:hAnsi="Arial" w:cs="Arial"/>
                <w:b/>
                <w:sz w:val="24"/>
                <w:szCs w:val="24"/>
                <w:lang w:val="en-GB" w:eastAsia="en-GB"/>
              </w:rPr>
              <w:t xml:space="preserve">Statements </w:t>
            </w:r>
          </w:p>
        </w:tc>
        <w:tc>
          <w:tcPr>
            <w:tcW w:w="992" w:type="dxa"/>
            <w:tcBorders>
              <w:top w:val="single" w:sz="4" w:space="0" w:color="auto"/>
              <w:bottom w:val="single" w:sz="4" w:space="0" w:color="auto"/>
            </w:tcBorders>
            <w:shd w:val="clear" w:color="auto" w:fill="auto"/>
            <w:vAlign w:val="bottom"/>
            <w:hideMark/>
          </w:tcPr>
          <w:p w14:paraId="4EA42793" w14:textId="77777777" w:rsidR="00297A53" w:rsidRPr="00FF699F" w:rsidRDefault="00130739" w:rsidP="004561F9">
            <w:pPr>
              <w:spacing w:after="0" w:line="480" w:lineRule="auto"/>
              <w:jc w:val="both"/>
              <w:rPr>
                <w:rFonts w:ascii="Arial" w:eastAsia="Times New Roman" w:hAnsi="Arial" w:cs="Arial"/>
                <w:b/>
                <w:sz w:val="24"/>
                <w:szCs w:val="24"/>
                <w:lang w:val="en-GB" w:eastAsia="en-GB"/>
              </w:rPr>
            </w:pPr>
            <w:r w:rsidRPr="00FF699F">
              <w:rPr>
                <w:rFonts w:ascii="Arial" w:eastAsia="Times New Roman" w:hAnsi="Arial" w:cs="Arial"/>
                <w:b/>
                <w:sz w:val="24"/>
                <w:szCs w:val="24"/>
                <w:lang w:val="en-GB" w:eastAsia="en-GB"/>
              </w:rPr>
              <w:t>SA</w:t>
            </w:r>
          </w:p>
        </w:tc>
        <w:tc>
          <w:tcPr>
            <w:tcW w:w="980" w:type="dxa"/>
            <w:tcBorders>
              <w:top w:val="single" w:sz="4" w:space="0" w:color="auto"/>
              <w:bottom w:val="single" w:sz="4" w:space="0" w:color="auto"/>
            </w:tcBorders>
            <w:shd w:val="clear" w:color="auto" w:fill="auto"/>
            <w:vAlign w:val="bottom"/>
            <w:hideMark/>
          </w:tcPr>
          <w:p w14:paraId="0A8F0A72" w14:textId="77777777" w:rsidR="00297A53" w:rsidRPr="00FF699F" w:rsidRDefault="00130739" w:rsidP="004561F9">
            <w:pPr>
              <w:spacing w:after="0" w:line="480" w:lineRule="auto"/>
              <w:jc w:val="both"/>
              <w:rPr>
                <w:rFonts w:ascii="Arial" w:eastAsia="Times New Roman" w:hAnsi="Arial" w:cs="Arial"/>
                <w:b/>
                <w:sz w:val="24"/>
                <w:szCs w:val="24"/>
                <w:lang w:val="en-GB" w:eastAsia="en-GB"/>
              </w:rPr>
            </w:pPr>
            <w:r w:rsidRPr="00FF699F">
              <w:rPr>
                <w:rFonts w:ascii="Arial" w:eastAsia="Times New Roman" w:hAnsi="Arial" w:cs="Arial"/>
                <w:b/>
                <w:sz w:val="24"/>
                <w:szCs w:val="24"/>
                <w:lang w:val="en-GB" w:eastAsia="en-GB"/>
              </w:rPr>
              <w:t>A</w:t>
            </w:r>
          </w:p>
        </w:tc>
        <w:tc>
          <w:tcPr>
            <w:tcW w:w="956" w:type="dxa"/>
            <w:tcBorders>
              <w:top w:val="single" w:sz="4" w:space="0" w:color="auto"/>
              <w:bottom w:val="single" w:sz="4" w:space="0" w:color="auto"/>
            </w:tcBorders>
            <w:shd w:val="clear" w:color="auto" w:fill="auto"/>
            <w:vAlign w:val="bottom"/>
            <w:hideMark/>
          </w:tcPr>
          <w:p w14:paraId="2C907B4D" w14:textId="77777777" w:rsidR="00297A53" w:rsidRPr="00FF699F" w:rsidRDefault="00130739" w:rsidP="004561F9">
            <w:pPr>
              <w:spacing w:after="0" w:line="480" w:lineRule="auto"/>
              <w:jc w:val="both"/>
              <w:rPr>
                <w:rFonts w:ascii="Arial" w:eastAsia="Times New Roman" w:hAnsi="Arial" w:cs="Arial"/>
                <w:b/>
                <w:sz w:val="24"/>
                <w:szCs w:val="24"/>
                <w:lang w:val="en-GB" w:eastAsia="en-GB"/>
              </w:rPr>
            </w:pPr>
            <w:r w:rsidRPr="00FF699F">
              <w:rPr>
                <w:rFonts w:ascii="Arial" w:eastAsia="Times New Roman" w:hAnsi="Arial" w:cs="Arial"/>
                <w:b/>
                <w:sz w:val="24"/>
                <w:szCs w:val="24"/>
                <w:lang w:val="en-GB" w:eastAsia="en-GB"/>
              </w:rPr>
              <w:t>N</w:t>
            </w:r>
          </w:p>
        </w:tc>
        <w:tc>
          <w:tcPr>
            <w:tcW w:w="836" w:type="dxa"/>
            <w:tcBorders>
              <w:top w:val="single" w:sz="4" w:space="0" w:color="auto"/>
              <w:bottom w:val="single" w:sz="4" w:space="0" w:color="auto"/>
            </w:tcBorders>
            <w:shd w:val="clear" w:color="auto" w:fill="auto"/>
            <w:noWrap/>
            <w:vAlign w:val="bottom"/>
            <w:hideMark/>
          </w:tcPr>
          <w:p w14:paraId="3DD7022E" w14:textId="77777777" w:rsidR="00297A53" w:rsidRPr="00FF699F" w:rsidRDefault="00130739" w:rsidP="004561F9">
            <w:pPr>
              <w:spacing w:after="0" w:line="480" w:lineRule="auto"/>
              <w:jc w:val="both"/>
              <w:rPr>
                <w:rFonts w:ascii="Arial" w:eastAsia="Times New Roman" w:hAnsi="Arial" w:cs="Arial"/>
                <w:b/>
                <w:sz w:val="24"/>
                <w:szCs w:val="24"/>
                <w:lang w:val="en-GB" w:eastAsia="en-GB"/>
              </w:rPr>
            </w:pPr>
            <w:r w:rsidRPr="00FF699F">
              <w:rPr>
                <w:rFonts w:ascii="Arial" w:eastAsia="Times New Roman" w:hAnsi="Arial" w:cs="Arial"/>
                <w:b/>
                <w:sz w:val="24"/>
                <w:szCs w:val="24"/>
                <w:lang w:val="en-GB" w:eastAsia="en-GB"/>
              </w:rPr>
              <w:t>D</w:t>
            </w:r>
          </w:p>
        </w:tc>
        <w:tc>
          <w:tcPr>
            <w:tcW w:w="836" w:type="dxa"/>
            <w:tcBorders>
              <w:top w:val="single" w:sz="4" w:space="0" w:color="auto"/>
              <w:bottom w:val="single" w:sz="4" w:space="0" w:color="auto"/>
            </w:tcBorders>
            <w:shd w:val="clear" w:color="auto" w:fill="auto"/>
            <w:noWrap/>
            <w:vAlign w:val="bottom"/>
            <w:hideMark/>
          </w:tcPr>
          <w:p w14:paraId="7C7B63F1" w14:textId="77777777" w:rsidR="00297A53" w:rsidRPr="00FF699F" w:rsidRDefault="00130739" w:rsidP="004561F9">
            <w:pPr>
              <w:spacing w:after="0" w:line="480" w:lineRule="auto"/>
              <w:jc w:val="both"/>
              <w:rPr>
                <w:rFonts w:ascii="Arial" w:eastAsia="Times New Roman" w:hAnsi="Arial" w:cs="Arial"/>
                <w:b/>
                <w:sz w:val="24"/>
                <w:szCs w:val="24"/>
                <w:lang w:val="en-GB" w:eastAsia="en-GB"/>
              </w:rPr>
            </w:pPr>
            <w:r w:rsidRPr="00FF699F">
              <w:rPr>
                <w:rFonts w:ascii="Arial" w:eastAsia="Times New Roman" w:hAnsi="Arial" w:cs="Arial"/>
                <w:b/>
                <w:sz w:val="24"/>
                <w:szCs w:val="24"/>
                <w:lang w:val="en-GB" w:eastAsia="en-GB"/>
              </w:rPr>
              <w:t>SD</w:t>
            </w:r>
          </w:p>
        </w:tc>
      </w:tr>
      <w:tr w:rsidR="004561F9" w:rsidRPr="00FF699F" w14:paraId="6F903F51" w14:textId="77777777" w:rsidTr="00EE7C45">
        <w:trPr>
          <w:trHeight w:val="649"/>
        </w:trPr>
        <w:tc>
          <w:tcPr>
            <w:tcW w:w="2977" w:type="dxa"/>
            <w:tcBorders>
              <w:top w:val="single" w:sz="4" w:space="0" w:color="auto"/>
            </w:tcBorders>
            <w:shd w:val="clear" w:color="auto" w:fill="auto"/>
            <w:vAlign w:val="bottom"/>
            <w:hideMark/>
          </w:tcPr>
          <w:p w14:paraId="77558CB8" w14:textId="77777777" w:rsidR="00297A53" w:rsidRPr="00FF699F" w:rsidRDefault="00130739" w:rsidP="004561F9">
            <w:pPr>
              <w:pStyle w:val="a3"/>
              <w:numPr>
                <w:ilvl w:val="0"/>
                <w:numId w:val="6"/>
              </w:numPr>
              <w:spacing w:after="0" w:line="480" w:lineRule="auto"/>
              <w:jc w:val="both"/>
              <w:rPr>
                <w:rFonts w:ascii="Arial" w:eastAsia="Times New Roman" w:hAnsi="Arial" w:cs="Arial"/>
                <w:sz w:val="24"/>
                <w:szCs w:val="24"/>
                <w:lang w:eastAsia="en-GB"/>
              </w:rPr>
            </w:pPr>
            <w:r w:rsidRPr="00FF699F">
              <w:rPr>
                <w:rFonts w:ascii="Arial" w:eastAsia="Times New Roman" w:hAnsi="Arial" w:cs="Arial"/>
                <w:sz w:val="24"/>
                <w:szCs w:val="24"/>
                <w:lang w:eastAsia="en-GB"/>
              </w:rPr>
              <w:t xml:space="preserve">Lack of financial capability to </w:t>
            </w:r>
            <w:r w:rsidRPr="00FF699F">
              <w:rPr>
                <w:rFonts w:ascii="Arial" w:eastAsia="Times New Roman" w:hAnsi="Arial" w:cs="Arial"/>
                <w:sz w:val="24"/>
                <w:szCs w:val="24"/>
                <w:lang w:eastAsia="en-GB"/>
              </w:rPr>
              <w:lastRenderedPageBreak/>
              <w:t>oversee the whole process</w:t>
            </w:r>
          </w:p>
        </w:tc>
        <w:tc>
          <w:tcPr>
            <w:tcW w:w="992" w:type="dxa"/>
            <w:tcBorders>
              <w:top w:val="single" w:sz="4" w:space="0" w:color="auto"/>
            </w:tcBorders>
            <w:shd w:val="clear" w:color="auto" w:fill="auto"/>
            <w:vAlign w:val="bottom"/>
            <w:hideMark/>
          </w:tcPr>
          <w:p w14:paraId="28047677"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lastRenderedPageBreak/>
              <w:t>5</w:t>
            </w:r>
          </w:p>
          <w:p w14:paraId="4E418461"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62.5%</w:t>
            </w:r>
          </w:p>
        </w:tc>
        <w:tc>
          <w:tcPr>
            <w:tcW w:w="980" w:type="dxa"/>
            <w:tcBorders>
              <w:top w:val="single" w:sz="4" w:space="0" w:color="auto"/>
            </w:tcBorders>
            <w:shd w:val="clear" w:color="auto" w:fill="auto"/>
            <w:vAlign w:val="bottom"/>
            <w:hideMark/>
          </w:tcPr>
          <w:p w14:paraId="42804C36"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1</w:t>
            </w:r>
          </w:p>
          <w:p w14:paraId="4EF89EB0"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12.5%</w:t>
            </w:r>
          </w:p>
        </w:tc>
        <w:tc>
          <w:tcPr>
            <w:tcW w:w="956" w:type="dxa"/>
            <w:tcBorders>
              <w:top w:val="single" w:sz="4" w:space="0" w:color="auto"/>
            </w:tcBorders>
            <w:shd w:val="clear" w:color="auto" w:fill="auto"/>
            <w:vAlign w:val="bottom"/>
            <w:hideMark/>
          </w:tcPr>
          <w:p w14:paraId="32ECB56F"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1</w:t>
            </w:r>
          </w:p>
          <w:p w14:paraId="3DF92197"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12.5%</w:t>
            </w:r>
          </w:p>
        </w:tc>
        <w:tc>
          <w:tcPr>
            <w:tcW w:w="836" w:type="dxa"/>
            <w:tcBorders>
              <w:top w:val="single" w:sz="4" w:space="0" w:color="auto"/>
            </w:tcBorders>
            <w:shd w:val="clear" w:color="auto" w:fill="auto"/>
            <w:noWrap/>
            <w:vAlign w:val="bottom"/>
            <w:hideMark/>
          </w:tcPr>
          <w:p w14:paraId="198A7586"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1</w:t>
            </w:r>
          </w:p>
          <w:p w14:paraId="6FCB5D15"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12.5%</w:t>
            </w:r>
          </w:p>
        </w:tc>
        <w:tc>
          <w:tcPr>
            <w:tcW w:w="836" w:type="dxa"/>
            <w:tcBorders>
              <w:top w:val="single" w:sz="4" w:space="0" w:color="auto"/>
            </w:tcBorders>
            <w:shd w:val="clear" w:color="auto" w:fill="auto"/>
            <w:noWrap/>
            <w:vAlign w:val="bottom"/>
            <w:hideMark/>
          </w:tcPr>
          <w:p w14:paraId="67BEF2CD"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0</w:t>
            </w:r>
          </w:p>
          <w:p w14:paraId="23758C33"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0.0%</w:t>
            </w:r>
          </w:p>
        </w:tc>
      </w:tr>
      <w:tr w:rsidR="004561F9" w:rsidRPr="00FF699F" w14:paraId="5948D315" w14:textId="77777777" w:rsidTr="00EE7C45">
        <w:trPr>
          <w:trHeight w:val="810"/>
        </w:trPr>
        <w:tc>
          <w:tcPr>
            <w:tcW w:w="2977" w:type="dxa"/>
            <w:shd w:val="clear" w:color="auto" w:fill="auto"/>
            <w:vAlign w:val="bottom"/>
            <w:hideMark/>
          </w:tcPr>
          <w:p w14:paraId="0BD9E883" w14:textId="77777777" w:rsidR="00297A53" w:rsidRPr="00FF699F" w:rsidRDefault="00130739" w:rsidP="004561F9">
            <w:pPr>
              <w:pStyle w:val="a3"/>
              <w:numPr>
                <w:ilvl w:val="0"/>
                <w:numId w:val="6"/>
              </w:numPr>
              <w:spacing w:after="0" w:line="480" w:lineRule="auto"/>
              <w:jc w:val="both"/>
              <w:rPr>
                <w:rFonts w:ascii="Arial" w:eastAsia="Times New Roman" w:hAnsi="Arial" w:cs="Arial"/>
                <w:sz w:val="24"/>
                <w:szCs w:val="24"/>
                <w:lang w:eastAsia="en-GB"/>
              </w:rPr>
            </w:pPr>
            <w:r w:rsidRPr="00FF699F">
              <w:rPr>
                <w:rFonts w:ascii="Arial" w:eastAsia="Times New Roman" w:hAnsi="Arial" w:cs="Arial"/>
                <w:sz w:val="24"/>
                <w:szCs w:val="24"/>
                <w:lang w:eastAsia="en-GB"/>
              </w:rPr>
              <w:t>Lack of skills to manipulate the technologies</w:t>
            </w:r>
          </w:p>
        </w:tc>
        <w:tc>
          <w:tcPr>
            <w:tcW w:w="992" w:type="dxa"/>
            <w:shd w:val="clear" w:color="auto" w:fill="auto"/>
            <w:vAlign w:val="bottom"/>
            <w:hideMark/>
          </w:tcPr>
          <w:p w14:paraId="41B99439"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6</w:t>
            </w:r>
          </w:p>
          <w:p w14:paraId="0778361D"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75.0%</w:t>
            </w:r>
          </w:p>
        </w:tc>
        <w:tc>
          <w:tcPr>
            <w:tcW w:w="980" w:type="dxa"/>
            <w:shd w:val="clear" w:color="auto" w:fill="auto"/>
            <w:vAlign w:val="bottom"/>
            <w:hideMark/>
          </w:tcPr>
          <w:p w14:paraId="29C09D20"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1</w:t>
            </w:r>
          </w:p>
          <w:p w14:paraId="5D589D01"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12.5%</w:t>
            </w:r>
          </w:p>
        </w:tc>
        <w:tc>
          <w:tcPr>
            <w:tcW w:w="956" w:type="dxa"/>
            <w:shd w:val="clear" w:color="auto" w:fill="auto"/>
            <w:vAlign w:val="bottom"/>
            <w:hideMark/>
          </w:tcPr>
          <w:p w14:paraId="2B8C1B09"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1</w:t>
            </w:r>
          </w:p>
          <w:p w14:paraId="38F602C9"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12.5%</w:t>
            </w:r>
          </w:p>
        </w:tc>
        <w:tc>
          <w:tcPr>
            <w:tcW w:w="836" w:type="dxa"/>
            <w:shd w:val="clear" w:color="auto" w:fill="auto"/>
            <w:noWrap/>
            <w:vAlign w:val="bottom"/>
            <w:hideMark/>
          </w:tcPr>
          <w:p w14:paraId="50D59CAE"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0</w:t>
            </w:r>
          </w:p>
          <w:p w14:paraId="2DE899E0"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0.0%</w:t>
            </w:r>
          </w:p>
        </w:tc>
        <w:tc>
          <w:tcPr>
            <w:tcW w:w="836" w:type="dxa"/>
            <w:shd w:val="clear" w:color="auto" w:fill="auto"/>
            <w:noWrap/>
            <w:vAlign w:val="bottom"/>
            <w:hideMark/>
          </w:tcPr>
          <w:p w14:paraId="4F63F7F9"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0</w:t>
            </w:r>
          </w:p>
          <w:p w14:paraId="492CDDE1"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0.0%</w:t>
            </w:r>
          </w:p>
        </w:tc>
      </w:tr>
      <w:tr w:rsidR="004561F9" w:rsidRPr="00FF699F" w14:paraId="1CC5599E" w14:textId="77777777" w:rsidTr="00EE7C45">
        <w:trPr>
          <w:trHeight w:val="870"/>
        </w:trPr>
        <w:tc>
          <w:tcPr>
            <w:tcW w:w="2977" w:type="dxa"/>
            <w:shd w:val="clear" w:color="auto" w:fill="auto"/>
            <w:vAlign w:val="bottom"/>
            <w:hideMark/>
          </w:tcPr>
          <w:p w14:paraId="59D6BE5E" w14:textId="77777777" w:rsidR="00297A53" w:rsidRPr="00FF699F" w:rsidRDefault="00130739" w:rsidP="004561F9">
            <w:pPr>
              <w:pStyle w:val="a3"/>
              <w:numPr>
                <w:ilvl w:val="0"/>
                <w:numId w:val="6"/>
              </w:numPr>
              <w:spacing w:after="0" w:line="480" w:lineRule="auto"/>
              <w:jc w:val="both"/>
              <w:rPr>
                <w:rFonts w:ascii="Arial" w:eastAsia="Times New Roman" w:hAnsi="Arial" w:cs="Arial"/>
                <w:sz w:val="24"/>
                <w:szCs w:val="24"/>
                <w:lang w:eastAsia="en-GB"/>
              </w:rPr>
            </w:pPr>
            <w:r w:rsidRPr="00FF699F">
              <w:rPr>
                <w:rFonts w:ascii="Arial" w:eastAsia="Times New Roman" w:hAnsi="Arial" w:cs="Arial"/>
                <w:sz w:val="24"/>
                <w:szCs w:val="24"/>
                <w:lang w:eastAsia="en-GB"/>
              </w:rPr>
              <w:t>Lack of resources to maintain the adopted technologies</w:t>
            </w:r>
          </w:p>
        </w:tc>
        <w:tc>
          <w:tcPr>
            <w:tcW w:w="992" w:type="dxa"/>
            <w:shd w:val="clear" w:color="auto" w:fill="auto"/>
            <w:vAlign w:val="bottom"/>
            <w:hideMark/>
          </w:tcPr>
          <w:p w14:paraId="1E521203"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5</w:t>
            </w:r>
          </w:p>
          <w:p w14:paraId="4D89CC37"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62.5%</w:t>
            </w:r>
          </w:p>
        </w:tc>
        <w:tc>
          <w:tcPr>
            <w:tcW w:w="980" w:type="dxa"/>
            <w:shd w:val="clear" w:color="auto" w:fill="auto"/>
            <w:vAlign w:val="bottom"/>
            <w:hideMark/>
          </w:tcPr>
          <w:p w14:paraId="3A6C2CA1"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2</w:t>
            </w:r>
          </w:p>
          <w:p w14:paraId="62F8DD60"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25.0%</w:t>
            </w:r>
          </w:p>
        </w:tc>
        <w:tc>
          <w:tcPr>
            <w:tcW w:w="956" w:type="dxa"/>
            <w:shd w:val="clear" w:color="auto" w:fill="auto"/>
            <w:vAlign w:val="bottom"/>
            <w:hideMark/>
          </w:tcPr>
          <w:p w14:paraId="00519142"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1</w:t>
            </w:r>
          </w:p>
          <w:p w14:paraId="543E3B3C"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12.5%</w:t>
            </w:r>
          </w:p>
        </w:tc>
        <w:tc>
          <w:tcPr>
            <w:tcW w:w="836" w:type="dxa"/>
            <w:shd w:val="clear" w:color="auto" w:fill="auto"/>
            <w:noWrap/>
            <w:vAlign w:val="bottom"/>
            <w:hideMark/>
          </w:tcPr>
          <w:p w14:paraId="727357B8"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0</w:t>
            </w:r>
          </w:p>
          <w:p w14:paraId="4DF91DC9"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0.0%</w:t>
            </w:r>
          </w:p>
        </w:tc>
        <w:tc>
          <w:tcPr>
            <w:tcW w:w="836" w:type="dxa"/>
            <w:shd w:val="clear" w:color="auto" w:fill="auto"/>
            <w:noWrap/>
            <w:vAlign w:val="bottom"/>
            <w:hideMark/>
          </w:tcPr>
          <w:p w14:paraId="68F8903E"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0</w:t>
            </w:r>
          </w:p>
          <w:p w14:paraId="22C28DC4"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eastAsia="Times New Roman" w:hAnsi="Arial" w:cs="Arial"/>
                <w:sz w:val="24"/>
                <w:szCs w:val="24"/>
                <w:lang w:val="en-GB" w:eastAsia="en-GB"/>
              </w:rPr>
              <w:t>0.0%</w:t>
            </w:r>
          </w:p>
        </w:tc>
      </w:tr>
      <w:tr w:rsidR="004561F9" w:rsidRPr="00FF699F" w14:paraId="11975E28" w14:textId="77777777" w:rsidTr="00EE7C45">
        <w:trPr>
          <w:trHeight w:val="303"/>
        </w:trPr>
        <w:tc>
          <w:tcPr>
            <w:tcW w:w="7577" w:type="dxa"/>
            <w:gridSpan w:val="6"/>
            <w:shd w:val="clear" w:color="auto" w:fill="auto"/>
            <w:vAlign w:val="bottom"/>
          </w:tcPr>
          <w:p w14:paraId="5A0BCBD4" w14:textId="77777777" w:rsidR="00297A53" w:rsidRPr="00FF699F" w:rsidRDefault="00130739" w:rsidP="004561F9">
            <w:pPr>
              <w:spacing w:after="0" w:line="480" w:lineRule="auto"/>
              <w:jc w:val="both"/>
              <w:rPr>
                <w:rFonts w:ascii="Arial" w:eastAsia="Times New Roman" w:hAnsi="Arial" w:cs="Arial"/>
                <w:sz w:val="24"/>
                <w:szCs w:val="24"/>
                <w:lang w:val="en-GB" w:eastAsia="en-GB"/>
              </w:rPr>
            </w:pPr>
            <w:r w:rsidRPr="00FF699F">
              <w:rPr>
                <w:rFonts w:ascii="Arial" w:hAnsi="Arial" w:cs="Arial"/>
                <w:b/>
                <w:sz w:val="24"/>
                <w:szCs w:val="24"/>
                <w:lang w:val="en-GB"/>
              </w:rPr>
              <w:t>Average percentage                 66.7           16.7          12.5         4.2       0.0</w:t>
            </w:r>
          </w:p>
        </w:tc>
      </w:tr>
    </w:tbl>
    <w:p w14:paraId="7703EBB6" w14:textId="77777777" w:rsidR="00297A53" w:rsidRPr="00FF699F" w:rsidRDefault="00297A53" w:rsidP="004561F9">
      <w:pPr>
        <w:spacing w:line="480" w:lineRule="auto"/>
        <w:jc w:val="both"/>
        <w:rPr>
          <w:rFonts w:ascii="Arial" w:hAnsi="Arial" w:cs="Arial"/>
          <w:sz w:val="24"/>
          <w:szCs w:val="24"/>
          <w:lang w:val="en-GB"/>
        </w:rPr>
      </w:pPr>
    </w:p>
    <w:p w14:paraId="6C769462" w14:textId="77777777" w:rsidR="00297A53" w:rsidRPr="00FF699F" w:rsidRDefault="00130739" w:rsidP="004561F9">
      <w:pPr>
        <w:spacing w:line="480" w:lineRule="auto"/>
        <w:jc w:val="both"/>
        <w:rPr>
          <w:rFonts w:ascii="Arial" w:hAnsi="Arial" w:cs="Arial"/>
          <w:sz w:val="24"/>
          <w:szCs w:val="24"/>
          <w:lang w:val="en-GB"/>
        </w:rPr>
      </w:pPr>
      <w:r w:rsidRPr="00FF699F">
        <w:rPr>
          <w:rFonts w:ascii="Arial" w:hAnsi="Arial" w:cs="Arial"/>
          <w:noProof/>
          <w:sz w:val="24"/>
          <w:szCs w:val="24"/>
          <w:lang w:val="en-GB"/>
        </w:rPr>
        <w:drawing>
          <wp:inline distT="0" distB="0" distL="0" distR="0" wp14:anchorId="45755DA5" wp14:editId="4296682B">
            <wp:extent cx="4572000" cy="2743200"/>
            <wp:effectExtent l="19050" t="0" r="19050" b="0"/>
            <wp:docPr id="12"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C2769C4" w14:textId="77777777" w:rsidR="00297A53" w:rsidRPr="00FF699F" w:rsidRDefault="00130739" w:rsidP="004561F9">
      <w:pPr>
        <w:pStyle w:val="a5"/>
        <w:spacing w:before="230" w:line="480" w:lineRule="auto"/>
        <w:ind w:right="4"/>
        <w:jc w:val="both"/>
        <w:rPr>
          <w:rFonts w:ascii="Arial" w:hAnsi="Arial" w:cs="Arial"/>
          <w:b/>
          <w:i/>
          <w:lang w:val="en-GB"/>
        </w:rPr>
      </w:pPr>
      <w:r w:rsidRPr="00FF699F">
        <w:rPr>
          <w:rFonts w:ascii="Arial" w:hAnsi="Arial" w:cs="Arial"/>
          <w:b/>
          <w:i/>
          <w:lang w:val="en-GB"/>
        </w:rPr>
        <w:t>Chart 6: challenges faced by hairdressers in adopting technology</w:t>
      </w:r>
    </w:p>
    <w:p w14:paraId="2F1148EA" w14:textId="77777777" w:rsidR="00EE7C45" w:rsidRPr="00FF699F" w:rsidRDefault="00130739" w:rsidP="004561F9">
      <w:pPr>
        <w:spacing w:after="0" w:line="480" w:lineRule="auto"/>
        <w:contextualSpacing/>
        <w:jc w:val="both"/>
        <w:rPr>
          <w:rFonts w:ascii="Arial" w:hAnsi="Arial" w:cs="Arial"/>
          <w:b/>
          <w:bCs/>
          <w:sz w:val="24"/>
          <w:szCs w:val="24"/>
          <w:lang w:val="en-GB"/>
        </w:rPr>
      </w:pPr>
      <w:r w:rsidRPr="00FF699F">
        <w:rPr>
          <w:rFonts w:ascii="Arial" w:hAnsi="Arial" w:cs="Arial"/>
          <w:b/>
          <w:bCs/>
          <w:sz w:val="24"/>
          <w:szCs w:val="24"/>
          <w:lang w:val="en-GB"/>
        </w:rPr>
        <w:t>Relationship between technology and performance of hairdressers in the UK</w:t>
      </w:r>
    </w:p>
    <w:p w14:paraId="45270223" w14:textId="1E9FDC12" w:rsidR="00EE7C45" w:rsidRPr="00FF699F" w:rsidRDefault="00F339E3" w:rsidP="004561F9">
      <w:pPr>
        <w:spacing w:after="0" w:line="480" w:lineRule="auto"/>
        <w:contextualSpacing/>
        <w:jc w:val="both"/>
        <w:rPr>
          <w:rFonts w:ascii="Arial" w:hAnsi="Arial" w:cs="Arial"/>
          <w:sz w:val="24"/>
          <w:szCs w:val="24"/>
          <w:lang w:val="en-GB"/>
        </w:rPr>
      </w:pPr>
      <w:r w:rsidRPr="00FF699F">
        <w:rPr>
          <w:rFonts w:ascii="Arial" w:hAnsi="Arial" w:cs="Arial"/>
          <w:bCs/>
          <w:sz w:val="24"/>
          <w:szCs w:val="24"/>
          <w:lang w:val="en-GB"/>
        </w:rPr>
        <w:lastRenderedPageBreak/>
        <w:t xml:space="preserve">   </w:t>
      </w:r>
      <w:r w:rsidR="00130739" w:rsidRPr="00FF699F">
        <w:rPr>
          <w:rFonts w:ascii="Arial" w:hAnsi="Arial" w:cs="Arial"/>
          <w:bCs/>
          <w:sz w:val="24"/>
          <w:szCs w:val="24"/>
          <w:lang w:val="en-GB"/>
        </w:rPr>
        <w:t xml:space="preserve">The </w:t>
      </w:r>
      <w:r w:rsidR="00130739" w:rsidRPr="00FF699F">
        <w:rPr>
          <w:rFonts w:ascii="Arial" w:hAnsi="Arial" w:cs="Arial"/>
          <w:sz w:val="24"/>
          <w:szCs w:val="24"/>
          <w:lang w:val="en-GB"/>
        </w:rPr>
        <w:t>Pearson Correlation test was used to determine the relationship between the study's dependent and independent variables. The data obtained from the responses were converted into continuous data to allow for the correlation analysis to be conducted and the results are indicated below:</w:t>
      </w:r>
    </w:p>
    <w:p w14:paraId="0489DD59" w14:textId="77777777" w:rsidR="00C063E5" w:rsidRPr="00FF699F" w:rsidRDefault="00C063E5" w:rsidP="004561F9">
      <w:pPr>
        <w:spacing w:after="0" w:line="480" w:lineRule="auto"/>
        <w:contextualSpacing/>
        <w:jc w:val="both"/>
        <w:rPr>
          <w:rFonts w:ascii="Arial" w:hAnsi="Arial" w:cs="Arial"/>
          <w:sz w:val="24"/>
          <w:szCs w:val="24"/>
          <w:lang w:val="en-GB"/>
        </w:rPr>
      </w:pPr>
    </w:p>
    <w:p w14:paraId="37FD50A3" w14:textId="77777777" w:rsidR="00C063E5" w:rsidRPr="00FF699F" w:rsidRDefault="00C063E5" w:rsidP="004561F9">
      <w:pPr>
        <w:spacing w:after="0" w:line="480" w:lineRule="auto"/>
        <w:contextualSpacing/>
        <w:jc w:val="both"/>
        <w:rPr>
          <w:rFonts w:ascii="Arial" w:hAnsi="Arial" w:cs="Arial"/>
          <w:sz w:val="24"/>
          <w:szCs w:val="24"/>
          <w:lang w:val="en-GB"/>
        </w:rPr>
      </w:pPr>
    </w:p>
    <w:p w14:paraId="0C0B44A0" w14:textId="77777777" w:rsidR="00C063E5" w:rsidRPr="00FF699F" w:rsidRDefault="00C063E5" w:rsidP="004561F9">
      <w:pPr>
        <w:spacing w:after="0" w:line="480" w:lineRule="auto"/>
        <w:contextualSpacing/>
        <w:jc w:val="both"/>
        <w:rPr>
          <w:rFonts w:ascii="Arial" w:hAnsi="Arial" w:cs="Arial"/>
          <w:sz w:val="24"/>
          <w:szCs w:val="24"/>
          <w:lang w:val="en-GB"/>
        </w:rPr>
      </w:pPr>
    </w:p>
    <w:p w14:paraId="27546593" w14:textId="77777777" w:rsidR="00EE7C45" w:rsidRPr="00FF699F" w:rsidRDefault="00130739" w:rsidP="004561F9">
      <w:pPr>
        <w:pStyle w:val="a4"/>
        <w:keepNext/>
        <w:spacing w:after="0" w:line="480" w:lineRule="auto"/>
        <w:jc w:val="both"/>
        <w:rPr>
          <w:rFonts w:ascii="Arial" w:hAnsi="Arial" w:cs="Arial"/>
          <w:sz w:val="24"/>
          <w:szCs w:val="24"/>
          <w:lang w:val="en-GB"/>
        </w:rPr>
      </w:pPr>
      <w:bookmarkStart w:id="11" w:name="_Toc56761015"/>
      <w:r w:rsidRPr="00FF699F">
        <w:rPr>
          <w:rFonts w:ascii="Arial" w:hAnsi="Arial" w:cs="Arial"/>
          <w:sz w:val="24"/>
          <w:szCs w:val="24"/>
          <w:lang w:val="en-GB"/>
        </w:rPr>
        <w:t xml:space="preserve">Table 6: correlation between </w:t>
      </w:r>
      <w:bookmarkEnd w:id="11"/>
      <w:r w:rsidRPr="00FF699F">
        <w:rPr>
          <w:rFonts w:ascii="Arial" w:hAnsi="Arial" w:cs="Arial"/>
          <w:sz w:val="24"/>
          <w:szCs w:val="24"/>
          <w:lang w:val="en-GB"/>
        </w:rPr>
        <w:t>technology and hairdressing performance</w:t>
      </w:r>
    </w:p>
    <w:tbl>
      <w:tblPr>
        <w:tblW w:w="5000" w:type="pct"/>
        <w:tblBorders>
          <w:bottom w:val="single" w:sz="4" w:space="0" w:color="auto"/>
        </w:tblBorders>
        <w:tblLook w:val="04A0" w:firstRow="1" w:lastRow="0" w:firstColumn="1" w:lastColumn="0" w:noHBand="0" w:noVBand="1"/>
      </w:tblPr>
      <w:tblGrid>
        <w:gridCol w:w="2394"/>
        <w:gridCol w:w="2370"/>
        <w:gridCol w:w="2076"/>
        <w:gridCol w:w="2520"/>
      </w:tblGrid>
      <w:tr w:rsidR="004561F9" w:rsidRPr="00FF699F" w14:paraId="7F0F49B8" w14:textId="77777777" w:rsidTr="00EE7C45">
        <w:trPr>
          <w:trHeight w:val="240"/>
        </w:trPr>
        <w:tc>
          <w:tcPr>
            <w:tcW w:w="2545" w:type="pct"/>
            <w:gridSpan w:val="2"/>
            <w:tcBorders>
              <w:top w:val="single" w:sz="4" w:space="0" w:color="auto"/>
              <w:bottom w:val="single" w:sz="4" w:space="0" w:color="auto"/>
              <w:right w:val="nil"/>
            </w:tcBorders>
            <w:shd w:val="clear" w:color="auto" w:fill="auto"/>
            <w:vAlign w:val="center"/>
            <w:hideMark/>
          </w:tcPr>
          <w:p w14:paraId="6BC97BC3"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 </w:t>
            </w:r>
          </w:p>
        </w:tc>
        <w:tc>
          <w:tcPr>
            <w:tcW w:w="1109" w:type="pct"/>
            <w:tcBorders>
              <w:top w:val="single" w:sz="4" w:space="0" w:color="auto"/>
              <w:left w:val="nil"/>
              <w:bottom w:val="single" w:sz="4" w:space="0" w:color="auto"/>
              <w:right w:val="nil"/>
            </w:tcBorders>
            <w:shd w:val="clear" w:color="auto" w:fill="auto"/>
            <w:vAlign w:val="center"/>
            <w:hideMark/>
          </w:tcPr>
          <w:p w14:paraId="2B9DCCFF"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hAnsi="Arial" w:cs="Arial"/>
                <w:sz w:val="24"/>
                <w:szCs w:val="24"/>
                <w:lang w:val="en-GB"/>
              </w:rPr>
              <w:t>technology</w:t>
            </w:r>
          </w:p>
        </w:tc>
        <w:tc>
          <w:tcPr>
            <w:tcW w:w="1346" w:type="pct"/>
            <w:tcBorders>
              <w:top w:val="single" w:sz="4" w:space="0" w:color="auto"/>
              <w:left w:val="nil"/>
              <w:bottom w:val="single" w:sz="4" w:space="0" w:color="auto"/>
            </w:tcBorders>
            <w:shd w:val="clear" w:color="auto" w:fill="auto"/>
            <w:vAlign w:val="center"/>
            <w:hideMark/>
          </w:tcPr>
          <w:p w14:paraId="5FCE0E81"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hAnsi="Arial" w:cs="Arial"/>
                <w:sz w:val="24"/>
                <w:szCs w:val="24"/>
                <w:lang w:val="en-GB"/>
              </w:rPr>
              <w:t xml:space="preserve">Hairdressing performance </w:t>
            </w:r>
          </w:p>
        </w:tc>
      </w:tr>
      <w:tr w:rsidR="004561F9" w:rsidRPr="00FF699F" w14:paraId="115A9E16" w14:textId="77777777" w:rsidTr="00EE7C45">
        <w:trPr>
          <w:trHeight w:val="50"/>
        </w:trPr>
        <w:tc>
          <w:tcPr>
            <w:tcW w:w="1279" w:type="pct"/>
            <w:vMerge w:val="restart"/>
            <w:tcBorders>
              <w:top w:val="single" w:sz="4" w:space="0" w:color="auto"/>
              <w:right w:val="nil"/>
            </w:tcBorders>
            <w:shd w:val="clear" w:color="auto" w:fill="auto"/>
            <w:vAlign w:val="center"/>
            <w:hideMark/>
          </w:tcPr>
          <w:p w14:paraId="088C1667"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hAnsi="Arial" w:cs="Arial"/>
                <w:sz w:val="24"/>
                <w:szCs w:val="24"/>
                <w:lang w:val="en-GB"/>
              </w:rPr>
              <w:t>Technology</w:t>
            </w:r>
          </w:p>
        </w:tc>
        <w:tc>
          <w:tcPr>
            <w:tcW w:w="1266" w:type="pct"/>
            <w:tcBorders>
              <w:top w:val="single" w:sz="4" w:space="0" w:color="auto"/>
              <w:left w:val="nil"/>
              <w:right w:val="nil"/>
            </w:tcBorders>
            <w:shd w:val="clear" w:color="auto" w:fill="auto"/>
            <w:vAlign w:val="center"/>
            <w:hideMark/>
          </w:tcPr>
          <w:p w14:paraId="014418F5"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Pearson Correlation</w:t>
            </w:r>
          </w:p>
        </w:tc>
        <w:tc>
          <w:tcPr>
            <w:tcW w:w="1109" w:type="pct"/>
            <w:tcBorders>
              <w:top w:val="single" w:sz="4" w:space="0" w:color="auto"/>
              <w:left w:val="nil"/>
              <w:right w:val="nil"/>
            </w:tcBorders>
            <w:shd w:val="clear" w:color="auto" w:fill="auto"/>
            <w:noWrap/>
            <w:vAlign w:val="center"/>
            <w:hideMark/>
          </w:tcPr>
          <w:p w14:paraId="2C7E1093"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1</w:t>
            </w:r>
          </w:p>
        </w:tc>
        <w:tc>
          <w:tcPr>
            <w:tcW w:w="1346" w:type="pct"/>
            <w:tcBorders>
              <w:top w:val="single" w:sz="4" w:space="0" w:color="auto"/>
              <w:left w:val="nil"/>
            </w:tcBorders>
            <w:shd w:val="clear" w:color="auto" w:fill="auto"/>
            <w:noWrap/>
            <w:vAlign w:val="center"/>
            <w:hideMark/>
          </w:tcPr>
          <w:p w14:paraId="7B4E9943"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.622</w:t>
            </w:r>
            <w:r w:rsidRPr="00FF699F">
              <w:rPr>
                <w:rFonts w:ascii="Arial" w:eastAsiaTheme="minorEastAsia" w:hAnsi="Arial" w:cs="Arial"/>
                <w:sz w:val="24"/>
                <w:szCs w:val="24"/>
                <w:vertAlign w:val="superscript"/>
                <w:lang w:val="en-GB"/>
              </w:rPr>
              <w:t>**</w:t>
            </w:r>
          </w:p>
        </w:tc>
      </w:tr>
      <w:tr w:rsidR="004561F9" w:rsidRPr="00FF699F" w14:paraId="366C0FB3" w14:textId="77777777" w:rsidTr="00EE7C45">
        <w:trPr>
          <w:trHeight w:val="80"/>
        </w:trPr>
        <w:tc>
          <w:tcPr>
            <w:tcW w:w="1279" w:type="pct"/>
            <w:vMerge/>
            <w:tcBorders>
              <w:right w:val="nil"/>
            </w:tcBorders>
            <w:vAlign w:val="center"/>
            <w:hideMark/>
          </w:tcPr>
          <w:p w14:paraId="5C6F5BBA" w14:textId="77777777" w:rsidR="00EE7C45" w:rsidRPr="00FF699F" w:rsidRDefault="00EE7C45" w:rsidP="004561F9">
            <w:pPr>
              <w:spacing w:after="0" w:line="480" w:lineRule="auto"/>
              <w:jc w:val="both"/>
              <w:rPr>
                <w:rFonts w:ascii="Arial" w:eastAsiaTheme="minorEastAsia" w:hAnsi="Arial" w:cs="Arial"/>
                <w:sz w:val="24"/>
                <w:szCs w:val="24"/>
                <w:lang w:val="en-GB"/>
              </w:rPr>
            </w:pPr>
          </w:p>
        </w:tc>
        <w:tc>
          <w:tcPr>
            <w:tcW w:w="1266" w:type="pct"/>
            <w:tcBorders>
              <w:left w:val="nil"/>
              <w:right w:val="nil"/>
            </w:tcBorders>
            <w:shd w:val="clear" w:color="auto" w:fill="auto"/>
            <w:vAlign w:val="center"/>
            <w:hideMark/>
          </w:tcPr>
          <w:p w14:paraId="371ECF14"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 xml:space="preserve">Sig. </w:t>
            </w:r>
          </w:p>
        </w:tc>
        <w:tc>
          <w:tcPr>
            <w:tcW w:w="1109" w:type="pct"/>
            <w:tcBorders>
              <w:left w:val="nil"/>
              <w:right w:val="nil"/>
            </w:tcBorders>
            <w:shd w:val="clear" w:color="auto" w:fill="auto"/>
            <w:vAlign w:val="center"/>
            <w:hideMark/>
          </w:tcPr>
          <w:p w14:paraId="33FB0A4F"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 </w:t>
            </w:r>
          </w:p>
        </w:tc>
        <w:tc>
          <w:tcPr>
            <w:tcW w:w="1346" w:type="pct"/>
            <w:tcBorders>
              <w:left w:val="nil"/>
            </w:tcBorders>
            <w:shd w:val="clear" w:color="auto" w:fill="auto"/>
            <w:noWrap/>
            <w:vAlign w:val="center"/>
            <w:hideMark/>
          </w:tcPr>
          <w:p w14:paraId="40C73C96"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0.000</w:t>
            </w:r>
          </w:p>
        </w:tc>
      </w:tr>
      <w:tr w:rsidR="004561F9" w:rsidRPr="00FF699F" w14:paraId="6D4C4A77" w14:textId="77777777" w:rsidTr="00EE7C45">
        <w:trPr>
          <w:trHeight w:val="80"/>
        </w:trPr>
        <w:tc>
          <w:tcPr>
            <w:tcW w:w="1279" w:type="pct"/>
            <w:vMerge/>
            <w:tcBorders>
              <w:right w:val="nil"/>
            </w:tcBorders>
            <w:vAlign w:val="center"/>
            <w:hideMark/>
          </w:tcPr>
          <w:p w14:paraId="6AA30B42" w14:textId="77777777" w:rsidR="00EE7C45" w:rsidRPr="00FF699F" w:rsidRDefault="00EE7C45" w:rsidP="004561F9">
            <w:pPr>
              <w:spacing w:after="0" w:line="480" w:lineRule="auto"/>
              <w:jc w:val="both"/>
              <w:rPr>
                <w:rFonts w:ascii="Arial" w:eastAsiaTheme="minorEastAsia" w:hAnsi="Arial" w:cs="Arial"/>
                <w:sz w:val="24"/>
                <w:szCs w:val="24"/>
                <w:lang w:val="en-GB"/>
              </w:rPr>
            </w:pPr>
          </w:p>
        </w:tc>
        <w:tc>
          <w:tcPr>
            <w:tcW w:w="1266" w:type="pct"/>
            <w:tcBorders>
              <w:left w:val="nil"/>
              <w:right w:val="nil"/>
            </w:tcBorders>
            <w:shd w:val="clear" w:color="auto" w:fill="auto"/>
            <w:vAlign w:val="center"/>
            <w:hideMark/>
          </w:tcPr>
          <w:p w14:paraId="0BF3DCE3"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n</w:t>
            </w:r>
          </w:p>
        </w:tc>
        <w:tc>
          <w:tcPr>
            <w:tcW w:w="1109" w:type="pct"/>
            <w:tcBorders>
              <w:left w:val="nil"/>
              <w:right w:val="nil"/>
            </w:tcBorders>
            <w:shd w:val="clear" w:color="auto" w:fill="auto"/>
            <w:noWrap/>
            <w:vAlign w:val="center"/>
            <w:hideMark/>
          </w:tcPr>
          <w:p w14:paraId="256DB840"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8</w:t>
            </w:r>
          </w:p>
        </w:tc>
        <w:tc>
          <w:tcPr>
            <w:tcW w:w="1346" w:type="pct"/>
            <w:tcBorders>
              <w:left w:val="nil"/>
            </w:tcBorders>
            <w:shd w:val="clear" w:color="auto" w:fill="auto"/>
            <w:noWrap/>
            <w:vAlign w:val="center"/>
            <w:hideMark/>
          </w:tcPr>
          <w:p w14:paraId="7D42232C"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8</w:t>
            </w:r>
          </w:p>
        </w:tc>
      </w:tr>
      <w:tr w:rsidR="004561F9" w:rsidRPr="00FF699F" w14:paraId="4BEA5D8A" w14:textId="77777777" w:rsidTr="00EE7C45">
        <w:trPr>
          <w:trHeight w:val="80"/>
        </w:trPr>
        <w:tc>
          <w:tcPr>
            <w:tcW w:w="1279" w:type="pct"/>
            <w:vMerge w:val="restart"/>
            <w:tcBorders>
              <w:right w:val="nil"/>
            </w:tcBorders>
            <w:shd w:val="clear" w:color="auto" w:fill="auto"/>
            <w:vAlign w:val="center"/>
            <w:hideMark/>
          </w:tcPr>
          <w:p w14:paraId="22D19E42"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hAnsi="Arial" w:cs="Arial"/>
                <w:sz w:val="24"/>
                <w:szCs w:val="24"/>
                <w:lang w:val="en-GB"/>
              </w:rPr>
              <w:t xml:space="preserve">Hairdressing performance </w:t>
            </w:r>
          </w:p>
        </w:tc>
        <w:tc>
          <w:tcPr>
            <w:tcW w:w="1266" w:type="pct"/>
            <w:tcBorders>
              <w:left w:val="nil"/>
              <w:right w:val="nil"/>
            </w:tcBorders>
            <w:shd w:val="clear" w:color="auto" w:fill="auto"/>
            <w:vAlign w:val="center"/>
            <w:hideMark/>
          </w:tcPr>
          <w:p w14:paraId="5EB11A86"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Pearson Correlation</w:t>
            </w:r>
          </w:p>
        </w:tc>
        <w:tc>
          <w:tcPr>
            <w:tcW w:w="1109" w:type="pct"/>
            <w:tcBorders>
              <w:left w:val="nil"/>
              <w:right w:val="nil"/>
            </w:tcBorders>
            <w:shd w:val="clear" w:color="auto" w:fill="auto"/>
            <w:noWrap/>
            <w:vAlign w:val="center"/>
            <w:hideMark/>
          </w:tcPr>
          <w:p w14:paraId="4B536AA2"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.622</w:t>
            </w:r>
            <w:r w:rsidRPr="00FF699F">
              <w:rPr>
                <w:rFonts w:ascii="Arial" w:eastAsiaTheme="minorEastAsia" w:hAnsi="Arial" w:cs="Arial"/>
                <w:sz w:val="24"/>
                <w:szCs w:val="24"/>
                <w:vertAlign w:val="superscript"/>
                <w:lang w:val="en-GB"/>
              </w:rPr>
              <w:t>**</w:t>
            </w:r>
          </w:p>
        </w:tc>
        <w:tc>
          <w:tcPr>
            <w:tcW w:w="1346" w:type="pct"/>
            <w:tcBorders>
              <w:left w:val="nil"/>
            </w:tcBorders>
            <w:shd w:val="clear" w:color="auto" w:fill="auto"/>
            <w:noWrap/>
            <w:vAlign w:val="center"/>
            <w:hideMark/>
          </w:tcPr>
          <w:p w14:paraId="5A2EAE87"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1</w:t>
            </w:r>
          </w:p>
        </w:tc>
      </w:tr>
      <w:tr w:rsidR="004561F9" w:rsidRPr="00FF699F" w14:paraId="43E40796" w14:textId="77777777" w:rsidTr="00EE7C45">
        <w:trPr>
          <w:trHeight w:val="50"/>
        </w:trPr>
        <w:tc>
          <w:tcPr>
            <w:tcW w:w="1279" w:type="pct"/>
            <w:vMerge/>
            <w:tcBorders>
              <w:right w:val="nil"/>
            </w:tcBorders>
            <w:vAlign w:val="center"/>
            <w:hideMark/>
          </w:tcPr>
          <w:p w14:paraId="79135191" w14:textId="77777777" w:rsidR="00EE7C45" w:rsidRPr="00FF699F" w:rsidRDefault="00EE7C45" w:rsidP="004561F9">
            <w:pPr>
              <w:spacing w:after="0" w:line="480" w:lineRule="auto"/>
              <w:jc w:val="both"/>
              <w:rPr>
                <w:rFonts w:ascii="Arial" w:eastAsiaTheme="minorEastAsia" w:hAnsi="Arial" w:cs="Arial"/>
                <w:sz w:val="24"/>
                <w:szCs w:val="24"/>
                <w:lang w:val="en-GB"/>
              </w:rPr>
            </w:pPr>
          </w:p>
        </w:tc>
        <w:tc>
          <w:tcPr>
            <w:tcW w:w="1266" w:type="pct"/>
            <w:tcBorders>
              <w:left w:val="nil"/>
              <w:right w:val="nil"/>
            </w:tcBorders>
            <w:shd w:val="clear" w:color="auto" w:fill="auto"/>
            <w:vAlign w:val="center"/>
            <w:hideMark/>
          </w:tcPr>
          <w:p w14:paraId="752D3117"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Sig.</w:t>
            </w:r>
          </w:p>
        </w:tc>
        <w:tc>
          <w:tcPr>
            <w:tcW w:w="1109" w:type="pct"/>
            <w:tcBorders>
              <w:left w:val="nil"/>
              <w:right w:val="nil"/>
            </w:tcBorders>
            <w:shd w:val="clear" w:color="auto" w:fill="auto"/>
            <w:noWrap/>
            <w:vAlign w:val="center"/>
            <w:hideMark/>
          </w:tcPr>
          <w:p w14:paraId="61C144A7"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0.000</w:t>
            </w:r>
          </w:p>
        </w:tc>
        <w:tc>
          <w:tcPr>
            <w:tcW w:w="1346" w:type="pct"/>
            <w:tcBorders>
              <w:left w:val="nil"/>
            </w:tcBorders>
            <w:shd w:val="clear" w:color="auto" w:fill="auto"/>
            <w:vAlign w:val="center"/>
            <w:hideMark/>
          </w:tcPr>
          <w:p w14:paraId="4E7399E7"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 </w:t>
            </w:r>
          </w:p>
        </w:tc>
      </w:tr>
      <w:tr w:rsidR="004561F9" w:rsidRPr="00FF699F" w14:paraId="1B263410" w14:textId="77777777" w:rsidTr="00EE7C45">
        <w:trPr>
          <w:trHeight w:val="50"/>
        </w:trPr>
        <w:tc>
          <w:tcPr>
            <w:tcW w:w="1279" w:type="pct"/>
            <w:vMerge/>
            <w:tcBorders>
              <w:bottom w:val="single" w:sz="4" w:space="0" w:color="auto"/>
              <w:right w:val="nil"/>
            </w:tcBorders>
            <w:vAlign w:val="center"/>
            <w:hideMark/>
          </w:tcPr>
          <w:p w14:paraId="1E03E913" w14:textId="77777777" w:rsidR="00EE7C45" w:rsidRPr="00FF699F" w:rsidRDefault="00EE7C45" w:rsidP="004561F9">
            <w:pPr>
              <w:spacing w:after="0" w:line="480" w:lineRule="auto"/>
              <w:jc w:val="both"/>
              <w:rPr>
                <w:rFonts w:ascii="Arial" w:eastAsiaTheme="minorEastAsia" w:hAnsi="Arial" w:cs="Arial"/>
                <w:sz w:val="24"/>
                <w:szCs w:val="24"/>
                <w:lang w:val="en-GB"/>
              </w:rPr>
            </w:pPr>
          </w:p>
        </w:tc>
        <w:tc>
          <w:tcPr>
            <w:tcW w:w="1266" w:type="pct"/>
            <w:tcBorders>
              <w:left w:val="nil"/>
              <w:bottom w:val="single" w:sz="4" w:space="0" w:color="auto"/>
              <w:right w:val="nil"/>
            </w:tcBorders>
            <w:shd w:val="clear" w:color="auto" w:fill="auto"/>
            <w:vAlign w:val="center"/>
            <w:hideMark/>
          </w:tcPr>
          <w:p w14:paraId="171140BE" w14:textId="77777777" w:rsidR="00EE7C45" w:rsidRPr="00FF699F" w:rsidRDefault="00130739" w:rsidP="004561F9">
            <w:pPr>
              <w:spacing w:after="0" w:line="480" w:lineRule="auto"/>
              <w:jc w:val="both"/>
              <w:rPr>
                <w:rFonts w:ascii="Arial" w:eastAsiaTheme="minorEastAsia" w:hAnsi="Arial" w:cs="Arial"/>
                <w:i/>
                <w:sz w:val="24"/>
                <w:szCs w:val="24"/>
                <w:lang w:val="en-GB"/>
              </w:rPr>
            </w:pPr>
            <w:r w:rsidRPr="00FF699F">
              <w:rPr>
                <w:rFonts w:ascii="Arial" w:eastAsiaTheme="minorEastAsia" w:hAnsi="Arial" w:cs="Arial"/>
                <w:i/>
                <w:sz w:val="24"/>
                <w:szCs w:val="24"/>
                <w:lang w:val="en-GB"/>
              </w:rPr>
              <w:t>n</w:t>
            </w:r>
          </w:p>
        </w:tc>
        <w:tc>
          <w:tcPr>
            <w:tcW w:w="1109" w:type="pct"/>
            <w:tcBorders>
              <w:left w:val="nil"/>
              <w:bottom w:val="single" w:sz="4" w:space="0" w:color="auto"/>
              <w:right w:val="nil"/>
            </w:tcBorders>
            <w:shd w:val="clear" w:color="auto" w:fill="auto"/>
            <w:noWrap/>
            <w:vAlign w:val="center"/>
            <w:hideMark/>
          </w:tcPr>
          <w:p w14:paraId="0BED6D67"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8</w:t>
            </w:r>
          </w:p>
        </w:tc>
        <w:tc>
          <w:tcPr>
            <w:tcW w:w="1346" w:type="pct"/>
            <w:tcBorders>
              <w:left w:val="nil"/>
              <w:bottom w:val="single" w:sz="4" w:space="0" w:color="auto"/>
            </w:tcBorders>
            <w:shd w:val="clear" w:color="auto" w:fill="auto"/>
            <w:noWrap/>
            <w:vAlign w:val="center"/>
            <w:hideMark/>
          </w:tcPr>
          <w:p w14:paraId="2E8ABA9F"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8</w:t>
            </w:r>
          </w:p>
        </w:tc>
      </w:tr>
    </w:tbl>
    <w:p w14:paraId="23A81C89" w14:textId="77777777" w:rsidR="00EE7C45" w:rsidRPr="00FF699F" w:rsidRDefault="00130739" w:rsidP="004561F9">
      <w:pPr>
        <w:spacing w:after="0" w:line="480" w:lineRule="auto"/>
        <w:jc w:val="both"/>
        <w:rPr>
          <w:rFonts w:ascii="Arial" w:hAnsi="Arial" w:cs="Arial"/>
          <w:sz w:val="24"/>
          <w:szCs w:val="24"/>
          <w:lang w:val="en-GB"/>
        </w:rPr>
      </w:pPr>
      <w:r w:rsidRPr="00FF699F">
        <w:rPr>
          <w:rFonts w:ascii="Arial" w:hAnsi="Arial" w:cs="Arial"/>
          <w:sz w:val="24"/>
          <w:szCs w:val="24"/>
          <w:lang w:val="en-GB"/>
        </w:rPr>
        <w:t>**. Correlation significant 0.05 level (2-tailed).</w:t>
      </w:r>
    </w:p>
    <w:p w14:paraId="035B7BA1" w14:textId="77777777" w:rsidR="00EE7C45" w:rsidRPr="00FF699F" w:rsidRDefault="00130739" w:rsidP="004561F9">
      <w:pPr>
        <w:spacing w:before="240" w:after="0" w:line="480" w:lineRule="auto"/>
        <w:jc w:val="both"/>
        <w:rPr>
          <w:rFonts w:ascii="Arial" w:hAnsi="Arial" w:cs="Arial"/>
          <w:b/>
          <w:bCs/>
          <w:sz w:val="24"/>
          <w:szCs w:val="24"/>
          <w:lang w:val="en-GB"/>
        </w:rPr>
      </w:pPr>
      <w:r w:rsidRPr="00FF699F">
        <w:rPr>
          <w:rFonts w:ascii="Arial" w:hAnsi="Arial" w:cs="Arial"/>
          <w:sz w:val="24"/>
          <w:szCs w:val="24"/>
          <w:lang w:val="en-GB"/>
        </w:rPr>
        <w:t xml:space="preserve">A regression analysis was also conducted to determine the relationship between the two variables and the outcome is demonstrated in the table below: </w:t>
      </w:r>
      <w:bookmarkStart w:id="12" w:name="_Hlk34737971"/>
    </w:p>
    <w:p w14:paraId="67A28A61" w14:textId="77777777" w:rsidR="00EE7C45" w:rsidRPr="00FF699F" w:rsidRDefault="00130739" w:rsidP="004561F9">
      <w:pPr>
        <w:pStyle w:val="a4"/>
        <w:keepNext/>
        <w:spacing w:after="0" w:line="480" w:lineRule="auto"/>
        <w:jc w:val="both"/>
        <w:rPr>
          <w:rFonts w:ascii="Arial" w:hAnsi="Arial" w:cs="Arial"/>
          <w:sz w:val="24"/>
          <w:szCs w:val="24"/>
          <w:lang w:val="en-GB"/>
        </w:rPr>
      </w:pPr>
      <w:bookmarkStart w:id="13" w:name="_Toc56761016"/>
      <w:r w:rsidRPr="00FF699F">
        <w:rPr>
          <w:rFonts w:ascii="Arial" w:hAnsi="Arial" w:cs="Arial"/>
          <w:sz w:val="24"/>
          <w:szCs w:val="24"/>
          <w:lang w:val="en-GB"/>
        </w:rPr>
        <w:t xml:space="preserve">Table </w:t>
      </w:r>
      <w:r w:rsidR="00337E12" w:rsidRPr="00FF699F">
        <w:rPr>
          <w:rFonts w:ascii="Arial" w:hAnsi="Arial" w:cs="Arial"/>
          <w:sz w:val="24"/>
          <w:szCs w:val="24"/>
          <w:lang w:val="en-GB"/>
        </w:rPr>
        <w:t>7</w:t>
      </w:r>
      <w:r w:rsidRPr="00FF699F">
        <w:rPr>
          <w:rFonts w:ascii="Arial" w:hAnsi="Arial" w:cs="Arial"/>
          <w:sz w:val="24"/>
          <w:szCs w:val="24"/>
          <w:lang w:val="en-GB"/>
        </w:rPr>
        <w:t xml:space="preserve">:  Regression for </w:t>
      </w:r>
      <w:bookmarkEnd w:id="13"/>
      <w:r w:rsidRPr="00FF699F">
        <w:rPr>
          <w:rFonts w:ascii="Arial" w:hAnsi="Arial" w:cs="Arial"/>
          <w:sz w:val="24"/>
          <w:szCs w:val="24"/>
          <w:lang w:val="en-GB"/>
        </w:rPr>
        <w:t>technology and hairdressing performance</w:t>
      </w:r>
    </w:p>
    <w:tbl>
      <w:tblPr>
        <w:tblW w:w="5000" w:type="pct"/>
        <w:tblLook w:val="04A0" w:firstRow="1" w:lastRow="0" w:firstColumn="1" w:lastColumn="0" w:noHBand="0" w:noVBand="1"/>
      </w:tblPr>
      <w:tblGrid>
        <w:gridCol w:w="2242"/>
        <w:gridCol w:w="216"/>
        <w:gridCol w:w="216"/>
        <w:gridCol w:w="216"/>
        <w:gridCol w:w="929"/>
        <w:gridCol w:w="216"/>
        <w:gridCol w:w="463"/>
        <w:gridCol w:w="261"/>
        <w:gridCol w:w="667"/>
        <w:gridCol w:w="634"/>
        <w:gridCol w:w="453"/>
        <w:gridCol w:w="491"/>
        <w:gridCol w:w="617"/>
        <w:gridCol w:w="953"/>
        <w:gridCol w:w="786"/>
      </w:tblGrid>
      <w:tr w:rsidR="004561F9" w:rsidRPr="00FF699F" w14:paraId="5DA1AEFB" w14:textId="77777777" w:rsidTr="00EE7C45">
        <w:trPr>
          <w:trHeight w:val="70"/>
        </w:trPr>
        <w:tc>
          <w:tcPr>
            <w:tcW w:w="5000" w:type="pct"/>
            <w:gridSpan w:val="15"/>
            <w:tcBorders>
              <w:bottom w:val="single" w:sz="4" w:space="0" w:color="auto"/>
            </w:tcBorders>
            <w:shd w:val="clear" w:color="auto" w:fill="auto"/>
            <w:vAlign w:val="center"/>
            <w:hideMark/>
          </w:tcPr>
          <w:bookmarkEnd w:id="12"/>
          <w:p w14:paraId="61A3A299" w14:textId="77777777" w:rsidR="00EE7C45" w:rsidRPr="00FF699F" w:rsidRDefault="00130739" w:rsidP="004561F9">
            <w:pPr>
              <w:spacing w:after="0" w:line="480" w:lineRule="auto"/>
              <w:jc w:val="both"/>
              <w:rPr>
                <w:rFonts w:ascii="Arial" w:eastAsiaTheme="minorEastAsia" w:hAnsi="Arial" w:cs="Arial"/>
                <w:b/>
                <w:bCs/>
                <w:i/>
                <w:sz w:val="24"/>
                <w:szCs w:val="24"/>
                <w:lang w:val="en-GB"/>
              </w:rPr>
            </w:pPr>
            <w:r w:rsidRPr="00FF699F">
              <w:rPr>
                <w:rFonts w:ascii="Arial" w:eastAsiaTheme="minorEastAsia" w:hAnsi="Arial" w:cs="Arial"/>
                <w:b/>
                <w:bCs/>
                <w:i/>
                <w:sz w:val="24"/>
                <w:szCs w:val="24"/>
                <w:lang w:val="en-GB"/>
              </w:rPr>
              <w:t>Model Summary</w:t>
            </w:r>
          </w:p>
        </w:tc>
      </w:tr>
      <w:tr w:rsidR="004561F9" w:rsidRPr="00FF699F" w14:paraId="168B67C1" w14:textId="77777777" w:rsidTr="00EE7C45">
        <w:trPr>
          <w:trHeight w:val="70"/>
        </w:trPr>
        <w:tc>
          <w:tcPr>
            <w:tcW w:w="476" w:type="pct"/>
            <w:gridSpan w:val="2"/>
            <w:tcBorders>
              <w:top w:val="single" w:sz="4" w:space="0" w:color="auto"/>
              <w:bottom w:val="single" w:sz="4" w:space="0" w:color="auto"/>
            </w:tcBorders>
            <w:shd w:val="clear" w:color="auto" w:fill="auto"/>
            <w:vAlign w:val="center"/>
            <w:hideMark/>
          </w:tcPr>
          <w:p w14:paraId="1EC2C680"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lastRenderedPageBreak/>
              <w:t>Model</w:t>
            </w:r>
          </w:p>
        </w:tc>
        <w:tc>
          <w:tcPr>
            <w:tcW w:w="569" w:type="pct"/>
            <w:tcBorders>
              <w:top w:val="single" w:sz="4" w:space="0" w:color="auto"/>
              <w:bottom w:val="single" w:sz="4" w:space="0" w:color="auto"/>
            </w:tcBorders>
            <w:shd w:val="clear" w:color="auto" w:fill="auto"/>
            <w:vAlign w:val="center"/>
            <w:hideMark/>
          </w:tcPr>
          <w:p w14:paraId="3145E4E2"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R</w:t>
            </w:r>
          </w:p>
        </w:tc>
        <w:tc>
          <w:tcPr>
            <w:tcW w:w="885" w:type="pct"/>
            <w:gridSpan w:val="2"/>
            <w:tcBorders>
              <w:top w:val="single" w:sz="4" w:space="0" w:color="auto"/>
              <w:bottom w:val="single" w:sz="4" w:space="0" w:color="auto"/>
            </w:tcBorders>
            <w:shd w:val="clear" w:color="auto" w:fill="auto"/>
            <w:vAlign w:val="center"/>
            <w:hideMark/>
          </w:tcPr>
          <w:p w14:paraId="616A7769"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R</w:t>
            </w:r>
            <w:r w:rsidRPr="00FF699F">
              <w:rPr>
                <w:rFonts w:ascii="Arial" w:eastAsiaTheme="minorEastAsia" w:hAnsi="Arial" w:cs="Arial"/>
                <w:sz w:val="24"/>
                <w:szCs w:val="24"/>
                <w:vertAlign w:val="superscript"/>
                <w:lang w:val="en-GB"/>
              </w:rPr>
              <w:t>2</w:t>
            </w:r>
            <w:r w:rsidRPr="00FF699F">
              <w:rPr>
                <w:rFonts w:ascii="Arial" w:eastAsiaTheme="minorEastAsia" w:hAnsi="Arial" w:cs="Arial"/>
                <w:sz w:val="24"/>
                <w:szCs w:val="24"/>
                <w:lang w:val="en-GB"/>
              </w:rPr>
              <w:t xml:space="preserve"> (Square)</w:t>
            </w:r>
          </w:p>
        </w:tc>
        <w:tc>
          <w:tcPr>
            <w:tcW w:w="1464" w:type="pct"/>
            <w:gridSpan w:val="6"/>
            <w:tcBorders>
              <w:top w:val="single" w:sz="4" w:space="0" w:color="auto"/>
              <w:bottom w:val="single" w:sz="4" w:space="0" w:color="auto"/>
            </w:tcBorders>
            <w:shd w:val="clear" w:color="auto" w:fill="auto"/>
            <w:vAlign w:val="center"/>
            <w:hideMark/>
          </w:tcPr>
          <w:p w14:paraId="4C73D1A8"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Adjusted R Square</w:t>
            </w:r>
          </w:p>
        </w:tc>
        <w:tc>
          <w:tcPr>
            <w:tcW w:w="1605" w:type="pct"/>
            <w:gridSpan w:val="4"/>
            <w:tcBorders>
              <w:top w:val="single" w:sz="4" w:space="0" w:color="auto"/>
              <w:bottom w:val="single" w:sz="4" w:space="0" w:color="auto"/>
            </w:tcBorders>
            <w:shd w:val="clear" w:color="auto" w:fill="auto"/>
            <w:vAlign w:val="center"/>
            <w:hideMark/>
          </w:tcPr>
          <w:p w14:paraId="123F040F"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Standard. Error of the Estimate</w:t>
            </w:r>
          </w:p>
        </w:tc>
      </w:tr>
      <w:tr w:rsidR="004561F9" w:rsidRPr="00FF699F" w14:paraId="4215E72A" w14:textId="77777777" w:rsidTr="00EE7C45">
        <w:trPr>
          <w:trHeight w:val="70"/>
        </w:trPr>
        <w:tc>
          <w:tcPr>
            <w:tcW w:w="476" w:type="pct"/>
            <w:gridSpan w:val="2"/>
            <w:tcBorders>
              <w:top w:val="single" w:sz="4" w:space="0" w:color="auto"/>
            </w:tcBorders>
            <w:shd w:val="clear" w:color="auto" w:fill="auto"/>
            <w:noWrap/>
            <w:vAlign w:val="center"/>
            <w:hideMark/>
          </w:tcPr>
          <w:p w14:paraId="7D180258" w14:textId="77777777" w:rsidR="00EE7C45" w:rsidRPr="00FF699F" w:rsidRDefault="00EE7C45" w:rsidP="004561F9">
            <w:pPr>
              <w:spacing w:after="0" w:line="480" w:lineRule="auto"/>
              <w:jc w:val="both"/>
              <w:rPr>
                <w:rFonts w:ascii="Arial" w:eastAsiaTheme="minorEastAsia" w:hAnsi="Arial" w:cs="Arial"/>
                <w:sz w:val="24"/>
                <w:szCs w:val="24"/>
                <w:lang w:val="en-GB"/>
              </w:rPr>
            </w:pPr>
          </w:p>
        </w:tc>
        <w:tc>
          <w:tcPr>
            <w:tcW w:w="569" w:type="pct"/>
            <w:tcBorders>
              <w:top w:val="single" w:sz="4" w:space="0" w:color="auto"/>
            </w:tcBorders>
            <w:shd w:val="clear" w:color="auto" w:fill="auto"/>
            <w:noWrap/>
            <w:vAlign w:val="center"/>
            <w:hideMark/>
          </w:tcPr>
          <w:p w14:paraId="1D1EE2C1"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.729</w:t>
            </w:r>
            <w:r w:rsidRPr="00FF699F">
              <w:rPr>
                <w:rFonts w:ascii="Arial" w:eastAsiaTheme="minorEastAsia" w:hAnsi="Arial" w:cs="Arial"/>
                <w:sz w:val="24"/>
                <w:szCs w:val="24"/>
                <w:vertAlign w:val="superscript"/>
                <w:lang w:val="en-GB"/>
              </w:rPr>
              <w:t>a</w:t>
            </w:r>
          </w:p>
        </w:tc>
        <w:tc>
          <w:tcPr>
            <w:tcW w:w="885" w:type="pct"/>
            <w:gridSpan w:val="2"/>
            <w:tcBorders>
              <w:top w:val="single" w:sz="4" w:space="0" w:color="auto"/>
            </w:tcBorders>
            <w:shd w:val="clear" w:color="auto" w:fill="auto"/>
            <w:noWrap/>
            <w:vAlign w:val="center"/>
            <w:hideMark/>
          </w:tcPr>
          <w:p w14:paraId="44EDD876"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.519</w:t>
            </w:r>
          </w:p>
        </w:tc>
        <w:tc>
          <w:tcPr>
            <w:tcW w:w="1464" w:type="pct"/>
            <w:gridSpan w:val="6"/>
            <w:tcBorders>
              <w:top w:val="single" w:sz="4" w:space="0" w:color="auto"/>
            </w:tcBorders>
            <w:shd w:val="clear" w:color="auto" w:fill="auto"/>
            <w:noWrap/>
            <w:vAlign w:val="center"/>
            <w:hideMark/>
          </w:tcPr>
          <w:p w14:paraId="7395F23E"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.532</w:t>
            </w:r>
          </w:p>
        </w:tc>
        <w:tc>
          <w:tcPr>
            <w:tcW w:w="1605" w:type="pct"/>
            <w:gridSpan w:val="4"/>
            <w:tcBorders>
              <w:top w:val="single" w:sz="4" w:space="0" w:color="auto"/>
            </w:tcBorders>
            <w:shd w:val="clear" w:color="auto" w:fill="auto"/>
            <w:noWrap/>
            <w:vAlign w:val="center"/>
            <w:hideMark/>
          </w:tcPr>
          <w:p w14:paraId="5A7B2A62"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1.730</w:t>
            </w:r>
          </w:p>
        </w:tc>
      </w:tr>
      <w:tr w:rsidR="004561F9" w:rsidRPr="00FF699F" w14:paraId="3037C125" w14:textId="77777777" w:rsidTr="00EE7C45">
        <w:trPr>
          <w:trHeight w:val="70"/>
        </w:trPr>
        <w:tc>
          <w:tcPr>
            <w:tcW w:w="5000" w:type="pct"/>
            <w:gridSpan w:val="15"/>
            <w:tcBorders>
              <w:bottom w:val="single" w:sz="4" w:space="0" w:color="auto"/>
            </w:tcBorders>
            <w:shd w:val="clear" w:color="auto" w:fill="auto"/>
            <w:vAlign w:val="center"/>
            <w:hideMark/>
          </w:tcPr>
          <w:p w14:paraId="5D520FDF" w14:textId="77777777" w:rsidR="00EE7C45" w:rsidRPr="00FF699F" w:rsidRDefault="00130739" w:rsidP="004561F9">
            <w:pPr>
              <w:spacing w:after="0" w:line="480" w:lineRule="auto"/>
              <w:jc w:val="both"/>
              <w:rPr>
                <w:rFonts w:ascii="Arial" w:eastAsiaTheme="minorEastAsia" w:hAnsi="Arial" w:cs="Arial"/>
                <w:b/>
                <w:bCs/>
                <w:sz w:val="24"/>
                <w:szCs w:val="24"/>
                <w:lang w:val="en-GB"/>
              </w:rPr>
            </w:pPr>
            <w:r w:rsidRPr="00FF699F">
              <w:rPr>
                <w:rFonts w:ascii="Arial" w:eastAsiaTheme="minorEastAsia" w:hAnsi="Arial" w:cs="Arial"/>
                <w:b/>
                <w:bCs/>
                <w:sz w:val="24"/>
                <w:szCs w:val="24"/>
                <w:lang w:val="en-GB"/>
              </w:rPr>
              <w:t>ANOVA</w:t>
            </w:r>
            <w:r w:rsidRPr="00FF699F">
              <w:rPr>
                <w:rFonts w:ascii="Arial" w:eastAsiaTheme="minorEastAsia" w:hAnsi="Arial" w:cs="Arial"/>
                <w:b/>
                <w:bCs/>
                <w:sz w:val="24"/>
                <w:szCs w:val="24"/>
                <w:vertAlign w:val="superscript"/>
                <w:lang w:val="en-GB"/>
              </w:rPr>
              <w:t xml:space="preserve"> a </w:t>
            </w:r>
          </w:p>
        </w:tc>
      </w:tr>
      <w:tr w:rsidR="004561F9" w:rsidRPr="00FF699F" w14:paraId="32DC0A7F" w14:textId="77777777" w:rsidTr="00EE7C45">
        <w:trPr>
          <w:trHeight w:val="70"/>
        </w:trPr>
        <w:tc>
          <w:tcPr>
            <w:tcW w:w="1121" w:type="pct"/>
            <w:gridSpan w:val="4"/>
            <w:tcBorders>
              <w:top w:val="single" w:sz="4" w:space="0" w:color="auto"/>
              <w:bottom w:val="single" w:sz="4" w:space="0" w:color="auto"/>
            </w:tcBorders>
            <w:shd w:val="clear" w:color="auto" w:fill="auto"/>
            <w:vAlign w:val="center"/>
            <w:hideMark/>
          </w:tcPr>
          <w:p w14:paraId="65F967D4"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Model</w:t>
            </w:r>
          </w:p>
        </w:tc>
        <w:tc>
          <w:tcPr>
            <w:tcW w:w="1166" w:type="pct"/>
            <w:gridSpan w:val="3"/>
            <w:tcBorders>
              <w:top w:val="single" w:sz="4" w:space="0" w:color="auto"/>
              <w:bottom w:val="single" w:sz="4" w:space="0" w:color="auto"/>
            </w:tcBorders>
            <w:shd w:val="clear" w:color="auto" w:fill="auto"/>
            <w:vAlign w:val="center"/>
            <w:hideMark/>
          </w:tcPr>
          <w:p w14:paraId="2C11237B"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Sum of Squares</w:t>
            </w:r>
          </w:p>
        </w:tc>
        <w:tc>
          <w:tcPr>
            <w:tcW w:w="506" w:type="pct"/>
            <w:gridSpan w:val="2"/>
            <w:tcBorders>
              <w:top w:val="single" w:sz="4" w:space="0" w:color="auto"/>
              <w:bottom w:val="single" w:sz="4" w:space="0" w:color="auto"/>
            </w:tcBorders>
            <w:shd w:val="clear" w:color="auto" w:fill="auto"/>
            <w:vAlign w:val="center"/>
            <w:hideMark/>
          </w:tcPr>
          <w:p w14:paraId="288AFC01" w14:textId="77777777" w:rsidR="00EE7C45" w:rsidRPr="00FF699F" w:rsidRDefault="00130739" w:rsidP="004561F9">
            <w:pPr>
              <w:spacing w:after="0" w:line="480" w:lineRule="auto"/>
              <w:jc w:val="both"/>
              <w:rPr>
                <w:rFonts w:ascii="Arial" w:eastAsiaTheme="minorEastAsia" w:hAnsi="Arial" w:cs="Arial"/>
                <w:sz w:val="24"/>
                <w:szCs w:val="24"/>
                <w:lang w:val="en-GB"/>
              </w:rPr>
            </w:pPr>
            <w:proofErr w:type="spellStart"/>
            <w:r w:rsidRPr="00FF699F">
              <w:rPr>
                <w:rFonts w:ascii="Arial" w:eastAsiaTheme="minorEastAsia" w:hAnsi="Arial" w:cs="Arial"/>
                <w:sz w:val="24"/>
                <w:szCs w:val="24"/>
                <w:lang w:val="en-GB"/>
              </w:rPr>
              <w:t>df</w:t>
            </w:r>
            <w:proofErr w:type="spellEnd"/>
          </w:p>
        </w:tc>
        <w:tc>
          <w:tcPr>
            <w:tcW w:w="870" w:type="pct"/>
            <w:gridSpan w:val="3"/>
            <w:tcBorders>
              <w:top w:val="single" w:sz="4" w:space="0" w:color="auto"/>
              <w:bottom w:val="single" w:sz="4" w:space="0" w:color="auto"/>
            </w:tcBorders>
            <w:shd w:val="clear" w:color="auto" w:fill="auto"/>
            <w:vAlign w:val="center"/>
            <w:hideMark/>
          </w:tcPr>
          <w:p w14:paraId="76F26F6D"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Mean Square</w:t>
            </w:r>
          </w:p>
        </w:tc>
        <w:tc>
          <w:tcPr>
            <w:tcW w:w="890" w:type="pct"/>
            <w:gridSpan w:val="2"/>
            <w:tcBorders>
              <w:top w:val="single" w:sz="4" w:space="0" w:color="auto"/>
              <w:bottom w:val="single" w:sz="4" w:space="0" w:color="auto"/>
            </w:tcBorders>
            <w:shd w:val="clear" w:color="auto" w:fill="auto"/>
            <w:vAlign w:val="center"/>
            <w:hideMark/>
          </w:tcPr>
          <w:p w14:paraId="4DA9AA39"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F</w:t>
            </w:r>
          </w:p>
        </w:tc>
        <w:tc>
          <w:tcPr>
            <w:tcW w:w="447" w:type="pct"/>
            <w:tcBorders>
              <w:top w:val="single" w:sz="4" w:space="0" w:color="auto"/>
              <w:bottom w:val="single" w:sz="4" w:space="0" w:color="auto"/>
            </w:tcBorders>
            <w:shd w:val="clear" w:color="auto" w:fill="auto"/>
            <w:vAlign w:val="center"/>
            <w:hideMark/>
          </w:tcPr>
          <w:p w14:paraId="00F42FD7"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Sig.</w:t>
            </w:r>
          </w:p>
        </w:tc>
      </w:tr>
      <w:tr w:rsidR="004561F9" w:rsidRPr="00FF699F" w14:paraId="6071683E" w14:textId="77777777" w:rsidTr="00EE7C45">
        <w:trPr>
          <w:trHeight w:val="70"/>
        </w:trPr>
        <w:tc>
          <w:tcPr>
            <w:tcW w:w="402" w:type="pct"/>
            <w:vMerge w:val="restart"/>
            <w:tcBorders>
              <w:top w:val="single" w:sz="4" w:space="0" w:color="auto"/>
            </w:tcBorders>
            <w:shd w:val="clear" w:color="auto" w:fill="auto"/>
            <w:noWrap/>
            <w:vAlign w:val="center"/>
            <w:hideMark/>
          </w:tcPr>
          <w:p w14:paraId="3E8B773D" w14:textId="77777777" w:rsidR="00EE7C45" w:rsidRPr="00FF699F" w:rsidRDefault="00EE7C45" w:rsidP="004561F9">
            <w:pPr>
              <w:spacing w:after="0" w:line="480" w:lineRule="auto"/>
              <w:jc w:val="both"/>
              <w:rPr>
                <w:rFonts w:ascii="Arial" w:eastAsiaTheme="minorEastAsia" w:hAnsi="Arial" w:cs="Arial"/>
                <w:sz w:val="24"/>
                <w:szCs w:val="24"/>
                <w:lang w:val="en-GB"/>
              </w:rPr>
            </w:pPr>
          </w:p>
        </w:tc>
        <w:tc>
          <w:tcPr>
            <w:tcW w:w="719" w:type="pct"/>
            <w:gridSpan w:val="3"/>
            <w:tcBorders>
              <w:top w:val="single" w:sz="4" w:space="0" w:color="auto"/>
            </w:tcBorders>
            <w:shd w:val="clear" w:color="auto" w:fill="auto"/>
            <w:vAlign w:val="center"/>
            <w:hideMark/>
          </w:tcPr>
          <w:p w14:paraId="076A40FC"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Regression</w:t>
            </w:r>
          </w:p>
        </w:tc>
        <w:tc>
          <w:tcPr>
            <w:tcW w:w="1166" w:type="pct"/>
            <w:gridSpan w:val="3"/>
            <w:tcBorders>
              <w:top w:val="single" w:sz="4" w:space="0" w:color="auto"/>
            </w:tcBorders>
            <w:shd w:val="clear" w:color="auto" w:fill="auto"/>
            <w:noWrap/>
            <w:vAlign w:val="center"/>
            <w:hideMark/>
          </w:tcPr>
          <w:p w14:paraId="124BA8DD"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125.6</w:t>
            </w:r>
          </w:p>
        </w:tc>
        <w:tc>
          <w:tcPr>
            <w:tcW w:w="506" w:type="pct"/>
            <w:gridSpan w:val="2"/>
            <w:tcBorders>
              <w:top w:val="single" w:sz="4" w:space="0" w:color="auto"/>
            </w:tcBorders>
            <w:shd w:val="clear" w:color="auto" w:fill="auto"/>
            <w:noWrap/>
            <w:vAlign w:val="center"/>
            <w:hideMark/>
          </w:tcPr>
          <w:p w14:paraId="7B99EB4A"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1</w:t>
            </w:r>
          </w:p>
        </w:tc>
        <w:tc>
          <w:tcPr>
            <w:tcW w:w="870" w:type="pct"/>
            <w:gridSpan w:val="3"/>
            <w:tcBorders>
              <w:top w:val="single" w:sz="4" w:space="0" w:color="auto"/>
            </w:tcBorders>
            <w:shd w:val="clear" w:color="auto" w:fill="auto"/>
            <w:noWrap/>
            <w:vAlign w:val="center"/>
            <w:hideMark/>
          </w:tcPr>
          <w:p w14:paraId="5AE48140"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125.6</w:t>
            </w:r>
          </w:p>
        </w:tc>
        <w:tc>
          <w:tcPr>
            <w:tcW w:w="890" w:type="pct"/>
            <w:gridSpan w:val="2"/>
            <w:tcBorders>
              <w:top w:val="single" w:sz="4" w:space="0" w:color="auto"/>
            </w:tcBorders>
            <w:shd w:val="clear" w:color="auto" w:fill="auto"/>
            <w:noWrap/>
            <w:vAlign w:val="center"/>
            <w:hideMark/>
          </w:tcPr>
          <w:p w14:paraId="0B3F4866"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141.990</w:t>
            </w:r>
          </w:p>
        </w:tc>
        <w:tc>
          <w:tcPr>
            <w:tcW w:w="447" w:type="pct"/>
            <w:tcBorders>
              <w:top w:val="single" w:sz="4" w:space="0" w:color="auto"/>
            </w:tcBorders>
            <w:shd w:val="clear" w:color="auto" w:fill="auto"/>
            <w:noWrap/>
            <w:vAlign w:val="center"/>
            <w:hideMark/>
          </w:tcPr>
          <w:p w14:paraId="15C923DC"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0.000</w:t>
            </w:r>
            <w:r w:rsidRPr="00FF699F">
              <w:rPr>
                <w:rFonts w:ascii="Arial" w:eastAsiaTheme="minorEastAsia" w:hAnsi="Arial" w:cs="Arial"/>
                <w:sz w:val="24"/>
                <w:szCs w:val="24"/>
                <w:vertAlign w:val="superscript"/>
                <w:lang w:val="en-GB"/>
              </w:rPr>
              <w:t>b</w:t>
            </w:r>
          </w:p>
        </w:tc>
      </w:tr>
      <w:tr w:rsidR="004561F9" w:rsidRPr="00FF699F" w14:paraId="0489FDB7" w14:textId="77777777" w:rsidTr="00EE7C45">
        <w:trPr>
          <w:trHeight w:val="70"/>
        </w:trPr>
        <w:tc>
          <w:tcPr>
            <w:tcW w:w="402" w:type="pct"/>
            <w:vMerge/>
            <w:vAlign w:val="center"/>
            <w:hideMark/>
          </w:tcPr>
          <w:p w14:paraId="79B8EAA3" w14:textId="77777777" w:rsidR="00EE7C45" w:rsidRPr="00FF699F" w:rsidRDefault="00EE7C45" w:rsidP="004561F9">
            <w:pPr>
              <w:spacing w:after="0" w:line="480" w:lineRule="auto"/>
              <w:jc w:val="both"/>
              <w:rPr>
                <w:rFonts w:ascii="Arial" w:eastAsiaTheme="minorEastAsia" w:hAnsi="Arial" w:cs="Arial"/>
                <w:sz w:val="24"/>
                <w:szCs w:val="24"/>
                <w:lang w:val="en-GB"/>
              </w:rPr>
            </w:pPr>
          </w:p>
        </w:tc>
        <w:tc>
          <w:tcPr>
            <w:tcW w:w="719" w:type="pct"/>
            <w:gridSpan w:val="3"/>
            <w:shd w:val="clear" w:color="auto" w:fill="auto"/>
            <w:vAlign w:val="center"/>
            <w:hideMark/>
          </w:tcPr>
          <w:p w14:paraId="460E606E"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Residual</w:t>
            </w:r>
          </w:p>
        </w:tc>
        <w:tc>
          <w:tcPr>
            <w:tcW w:w="1166" w:type="pct"/>
            <w:gridSpan w:val="3"/>
            <w:shd w:val="clear" w:color="auto" w:fill="auto"/>
            <w:noWrap/>
            <w:vAlign w:val="center"/>
            <w:hideMark/>
          </w:tcPr>
          <w:p w14:paraId="3096477C"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110.7</w:t>
            </w:r>
          </w:p>
        </w:tc>
        <w:tc>
          <w:tcPr>
            <w:tcW w:w="506" w:type="pct"/>
            <w:gridSpan w:val="2"/>
            <w:shd w:val="clear" w:color="auto" w:fill="auto"/>
            <w:noWrap/>
            <w:vAlign w:val="center"/>
            <w:hideMark/>
          </w:tcPr>
          <w:p w14:paraId="10412CA0"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7</w:t>
            </w:r>
          </w:p>
        </w:tc>
        <w:tc>
          <w:tcPr>
            <w:tcW w:w="870" w:type="pct"/>
            <w:gridSpan w:val="3"/>
            <w:shd w:val="clear" w:color="auto" w:fill="auto"/>
            <w:noWrap/>
            <w:vAlign w:val="center"/>
            <w:hideMark/>
          </w:tcPr>
          <w:p w14:paraId="2F59C207"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2.992</w:t>
            </w:r>
          </w:p>
        </w:tc>
        <w:tc>
          <w:tcPr>
            <w:tcW w:w="890" w:type="pct"/>
            <w:gridSpan w:val="2"/>
            <w:shd w:val="clear" w:color="auto" w:fill="auto"/>
            <w:vAlign w:val="center"/>
            <w:hideMark/>
          </w:tcPr>
          <w:p w14:paraId="21756076"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 </w:t>
            </w:r>
          </w:p>
        </w:tc>
        <w:tc>
          <w:tcPr>
            <w:tcW w:w="447" w:type="pct"/>
            <w:shd w:val="clear" w:color="auto" w:fill="auto"/>
            <w:vAlign w:val="center"/>
            <w:hideMark/>
          </w:tcPr>
          <w:p w14:paraId="2F024125"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 </w:t>
            </w:r>
          </w:p>
        </w:tc>
      </w:tr>
      <w:tr w:rsidR="004561F9" w:rsidRPr="00FF699F" w14:paraId="5DF17BDF" w14:textId="77777777" w:rsidTr="00EE7C45">
        <w:trPr>
          <w:trHeight w:val="70"/>
        </w:trPr>
        <w:tc>
          <w:tcPr>
            <w:tcW w:w="402" w:type="pct"/>
            <w:vMerge/>
            <w:vAlign w:val="center"/>
            <w:hideMark/>
          </w:tcPr>
          <w:p w14:paraId="3CD6FDB8" w14:textId="77777777" w:rsidR="00EE7C45" w:rsidRPr="00FF699F" w:rsidRDefault="00EE7C45" w:rsidP="004561F9">
            <w:pPr>
              <w:spacing w:after="0" w:line="480" w:lineRule="auto"/>
              <w:jc w:val="both"/>
              <w:rPr>
                <w:rFonts w:ascii="Arial" w:eastAsiaTheme="minorEastAsia" w:hAnsi="Arial" w:cs="Arial"/>
                <w:sz w:val="24"/>
                <w:szCs w:val="24"/>
                <w:lang w:val="en-GB"/>
              </w:rPr>
            </w:pPr>
          </w:p>
        </w:tc>
        <w:tc>
          <w:tcPr>
            <w:tcW w:w="719" w:type="pct"/>
            <w:gridSpan w:val="3"/>
            <w:shd w:val="clear" w:color="auto" w:fill="auto"/>
            <w:vAlign w:val="center"/>
            <w:hideMark/>
          </w:tcPr>
          <w:p w14:paraId="1ED04414"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Total</w:t>
            </w:r>
          </w:p>
        </w:tc>
        <w:tc>
          <w:tcPr>
            <w:tcW w:w="1166" w:type="pct"/>
            <w:gridSpan w:val="3"/>
            <w:shd w:val="clear" w:color="auto" w:fill="auto"/>
            <w:noWrap/>
            <w:vAlign w:val="center"/>
            <w:hideMark/>
          </w:tcPr>
          <w:p w14:paraId="36D06AA3"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236.3</w:t>
            </w:r>
          </w:p>
        </w:tc>
        <w:tc>
          <w:tcPr>
            <w:tcW w:w="506" w:type="pct"/>
            <w:gridSpan w:val="2"/>
            <w:shd w:val="clear" w:color="auto" w:fill="auto"/>
            <w:noWrap/>
            <w:vAlign w:val="center"/>
            <w:hideMark/>
          </w:tcPr>
          <w:p w14:paraId="7497D1F8"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8</w:t>
            </w:r>
          </w:p>
        </w:tc>
        <w:tc>
          <w:tcPr>
            <w:tcW w:w="870" w:type="pct"/>
            <w:gridSpan w:val="3"/>
            <w:shd w:val="clear" w:color="auto" w:fill="auto"/>
            <w:vAlign w:val="center"/>
            <w:hideMark/>
          </w:tcPr>
          <w:p w14:paraId="7F5F005D"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 </w:t>
            </w:r>
          </w:p>
        </w:tc>
        <w:tc>
          <w:tcPr>
            <w:tcW w:w="890" w:type="pct"/>
            <w:gridSpan w:val="2"/>
            <w:shd w:val="clear" w:color="auto" w:fill="auto"/>
            <w:vAlign w:val="center"/>
            <w:hideMark/>
          </w:tcPr>
          <w:p w14:paraId="7A9DF7ED"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 </w:t>
            </w:r>
          </w:p>
        </w:tc>
        <w:tc>
          <w:tcPr>
            <w:tcW w:w="447" w:type="pct"/>
            <w:shd w:val="clear" w:color="auto" w:fill="auto"/>
            <w:vAlign w:val="center"/>
            <w:hideMark/>
          </w:tcPr>
          <w:p w14:paraId="193D40F3"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 </w:t>
            </w:r>
          </w:p>
        </w:tc>
      </w:tr>
      <w:tr w:rsidR="004561F9" w:rsidRPr="00FF699F" w14:paraId="2D1FEE75" w14:textId="77777777" w:rsidTr="00EE7C45">
        <w:trPr>
          <w:trHeight w:val="70"/>
        </w:trPr>
        <w:tc>
          <w:tcPr>
            <w:tcW w:w="5000" w:type="pct"/>
            <w:gridSpan w:val="15"/>
            <w:tcBorders>
              <w:bottom w:val="single" w:sz="4" w:space="0" w:color="auto"/>
            </w:tcBorders>
            <w:shd w:val="clear" w:color="auto" w:fill="auto"/>
            <w:vAlign w:val="center"/>
            <w:hideMark/>
          </w:tcPr>
          <w:p w14:paraId="142A12CD" w14:textId="77777777" w:rsidR="00EE7C45" w:rsidRPr="00FF699F" w:rsidRDefault="00130739" w:rsidP="004561F9">
            <w:pPr>
              <w:spacing w:after="0" w:line="480" w:lineRule="auto"/>
              <w:jc w:val="both"/>
              <w:rPr>
                <w:rFonts w:ascii="Arial" w:eastAsiaTheme="minorEastAsia" w:hAnsi="Arial" w:cs="Arial"/>
                <w:b/>
                <w:bCs/>
                <w:sz w:val="24"/>
                <w:szCs w:val="24"/>
                <w:lang w:val="en-GB"/>
              </w:rPr>
            </w:pPr>
            <w:r w:rsidRPr="00FF699F">
              <w:rPr>
                <w:rFonts w:ascii="Arial" w:eastAsiaTheme="minorEastAsia" w:hAnsi="Arial" w:cs="Arial"/>
                <w:b/>
                <w:bCs/>
                <w:sz w:val="24"/>
                <w:szCs w:val="24"/>
                <w:lang w:val="en-GB"/>
              </w:rPr>
              <w:t>Coefficients</w:t>
            </w:r>
            <w:r w:rsidRPr="00FF699F">
              <w:rPr>
                <w:rFonts w:ascii="Arial" w:eastAsiaTheme="minorEastAsia" w:hAnsi="Arial" w:cs="Arial"/>
                <w:b/>
                <w:bCs/>
                <w:sz w:val="24"/>
                <w:szCs w:val="24"/>
                <w:vertAlign w:val="superscript"/>
                <w:lang w:val="en-GB"/>
              </w:rPr>
              <w:t xml:space="preserve"> a </w:t>
            </w:r>
          </w:p>
        </w:tc>
      </w:tr>
      <w:tr w:rsidR="004561F9" w:rsidRPr="00FF699F" w14:paraId="62EB78FE" w14:textId="77777777" w:rsidTr="00EE7C45">
        <w:trPr>
          <w:trHeight w:val="70"/>
        </w:trPr>
        <w:tc>
          <w:tcPr>
            <w:tcW w:w="1956" w:type="pct"/>
            <w:gridSpan w:val="6"/>
            <w:vMerge w:val="restart"/>
            <w:tcBorders>
              <w:top w:val="single" w:sz="4" w:space="0" w:color="auto"/>
            </w:tcBorders>
            <w:shd w:val="clear" w:color="auto" w:fill="auto"/>
            <w:vAlign w:val="center"/>
            <w:hideMark/>
          </w:tcPr>
          <w:p w14:paraId="3D0BC9E2"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lastRenderedPageBreak/>
              <w:t>Model</w:t>
            </w:r>
          </w:p>
        </w:tc>
        <w:tc>
          <w:tcPr>
            <w:tcW w:w="1192" w:type="pct"/>
            <w:gridSpan w:val="4"/>
            <w:tcBorders>
              <w:top w:val="single" w:sz="4" w:space="0" w:color="auto"/>
            </w:tcBorders>
            <w:shd w:val="clear" w:color="auto" w:fill="auto"/>
            <w:vAlign w:val="center"/>
            <w:hideMark/>
          </w:tcPr>
          <w:p w14:paraId="084CB29B"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Unstandardized Coefficients</w:t>
            </w:r>
          </w:p>
        </w:tc>
        <w:tc>
          <w:tcPr>
            <w:tcW w:w="860" w:type="pct"/>
            <w:gridSpan w:val="3"/>
            <w:tcBorders>
              <w:top w:val="single" w:sz="4" w:space="0" w:color="auto"/>
            </w:tcBorders>
            <w:shd w:val="clear" w:color="auto" w:fill="auto"/>
            <w:vAlign w:val="center"/>
            <w:hideMark/>
          </w:tcPr>
          <w:p w14:paraId="016C8D13"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Standardized Coefficients</w:t>
            </w:r>
          </w:p>
        </w:tc>
        <w:tc>
          <w:tcPr>
            <w:tcW w:w="546" w:type="pct"/>
            <w:vMerge w:val="restart"/>
            <w:tcBorders>
              <w:top w:val="single" w:sz="4" w:space="0" w:color="auto"/>
            </w:tcBorders>
            <w:shd w:val="clear" w:color="auto" w:fill="auto"/>
            <w:vAlign w:val="center"/>
            <w:hideMark/>
          </w:tcPr>
          <w:p w14:paraId="3C6CBE2F"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T</w:t>
            </w:r>
          </w:p>
        </w:tc>
        <w:tc>
          <w:tcPr>
            <w:tcW w:w="447" w:type="pct"/>
            <w:vMerge w:val="restart"/>
            <w:tcBorders>
              <w:top w:val="single" w:sz="4" w:space="0" w:color="auto"/>
            </w:tcBorders>
            <w:shd w:val="clear" w:color="auto" w:fill="auto"/>
            <w:vAlign w:val="center"/>
            <w:hideMark/>
          </w:tcPr>
          <w:p w14:paraId="32C8F854"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Sig.</w:t>
            </w:r>
          </w:p>
        </w:tc>
      </w:tr>
      <w:tr w:rsidR="004561F9" w:rsidRPr="00FF699F" w14:paraId="4B48F8A2" w14:textId="77777777" w:rsidTr="00EE7C45">
        <w:trPr>
          <w:trHeight w:val="70"/>
        </w:trPr>
        <w:tc>
          <w:tcPr>
            <w:tcW w:w="1956" w:type="pct"/>
            <w:gridSpan w:val="6"/>
            <w:vMerge/>
            <w:tcBorders>
              <w:bottom w:val="single" w:sz="4" w:space="0" w:color="auto"/>
            </w:tcBorders>
            <w:vAlign w:val="center"/>
            <w:hideMark/>
          </w:tcPr>
          <w:p w14:paraId="7E8D973D" w14:textId="77777777" w:rsidR="00EE7C45" w:rsidRPr="00FF699F" w:rsidRDefault="00EE7C45" w:rsidP="004561F9">
            <w:pPr>
              <w:spacing w:after="0" w:line="480" w:lineRule="auto"/>
              <w:jc w:val="both"/>
              <w:rPr>
                <w:rFonts w:ascii="Arial" w:eastAsiaTheme="minorEastAsia" w:hAnsi="Arial" w:cs="Arial"/>
                <w:sz w:val="24"/>
                <w:szCs w:val="24"/>
                <w:lang w:val="en-GB"/>
              </w:rPr>
            </w:pPr>
          </w:p>
        </w:tc>
        <w:tc>
          <w:tcPr>
            <w:tcW w:w="462" w:type="pct"/>
            <w:gridSpan w:val="2"/>
            <w:tcBorders>
              <w:bottom w:val="single" w:sz="4" w:space="0" w:color="auto"/>
            </w:tcBorders>
            <w:shd w:val="clear" w:color="auto" w:fill="auto"/>
            <w:vAlign w:val="center"/>
            <w:hideMark/>
          </w:tcPr>
          <w:p w14:paraId="18EFFFBD"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B</w:t>
            </w:r>
          </w:p>
        </w:tc>
        <w:tc>
          <w:tcPr>
            <w:tcW w:w="730" w:type="pct"/>
            <w:gridSpan w:val="2"/>
            <w:tcBorders>
              <w:bottom w:val="single" w:sz="4" w:space="0" w:color="auto"/>
            </w:tcBorders>
            <w:shd w:val="clear" w:color="auto" w:fill="auto"/>
            <w:vAlign w:val="center"/>
            <w:hideMark/>
          </w:tcPr>
          <w:p w14:paraId="4A32C3CF"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Std. Error</w:t>
            </w:r>
          </w:p>
        </w:tc>
        <w:tc>
          <w:tcPr>
            <w:tcW w:w="860" w:type="pct"/>
            <w:gridSpan w:val="3"/>
            <w:tcBorders>
              <w:bottom w:val="single" w:sz="4" w:space="0" w:color="auto"/>
            </w:tcBorders>
            <w:shd w:val="clear" w:color="auto" w:fill="auto"/>
            <w:vAlign w:val="center"/>
            <w:hideMark/>
          </w:tcPr>
          <w:p w14:paraId="188EC759"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Beta</w:t>
            </w:r>
          </w:p>
        </w:tc>
        <w:tc>
          <w:tcPr>
            <w:tcW w:w="546" w:type="pct"/>
            <w:vMerge/>
            <w:tcBorders>
              <w:bottom w:val="single" w:sz="4" w:space="0" w:color="auto"/>
            </w:tcBorders>
            <w:vAlign w:val="center"/>
            <w:hideMark/>
          </w:tcPr>
          <w:p w14:paraId="3882716E" w14:textId="77777777" w:rsidR="00EE7C45" w:rsidRPr="00FF699F" w:rsidRDefault="00EE7C45" w:rsidP="004561F9">
            <w:pPr>
              <w:spacing w:after="0" w:line="480" w:lineRule="auto"/>
              <w:jc w:val="both"/>
              <w:rPr>
                <w:rFonts w:ascii="Arial" w:eastAsiaTheme="minorEastAsia" w:hAnsi="Arial" w:cs="Arial"/>
                <w:sz w:val="24"/>
                <w:szCs w:val="24"/>
                <w:lang w:val="en-GB"/>
              </w:rPr>
            </w:pPr>
          </w:p>
        </w:tc>
        <w:tc>
          <w:tcPr>
            <w:tcW w:w="447" w:type="pct"/>
            <w:vMerge/>
            <w:tcBorders>
              <w:bottom w:val="single" w:sz="4" w:space="0" w:color="auto"/>
            </w:tcBorders>
            <w:vAlign w:val="center"/>
            <w:hideMark/>
          </w:tcPr>
          <w:p w14:paraId="7F466977" w14:textId="77777777" w:rsidR="00EE7C45" w:rsidRPr="00FF699F" w:rsidRDefault="00EE7C45" w:rsidP="004561F9">
            <w:pPr>
              <w:spacing w:after="0" w:line="480" w:lineRule="auto"/>
              <w:jc w:val="both"/>
              <w:rPr>
                <w:rFonts w:ascii="Arial" w:eastAsiaTheme="minorEastAsia" w:hAnsi="Arial" w:cs="Arial"/>
                <w:sz w:val="24"/>
                <w:szCs w:val="24"/>
                <w:lang w:val="en-GB"/>
              </w:rPr>
            </w:pPr>
          </w:p>
        </w:tc>
      </w:tr>
      <w:tr w:rsidR="004561F9" w:rsidRPr="00FF699F" w14:paraId="5229BB5C" w14:textId="77777777" w:rsidTr="00EE7C45">
        <w:trPr>
          <w:trHeight w:val="70"/>
        </w:trPr>
        <w:tc>
          <w:tcPr>
            <w:tcW w:w="402" w:type="pct"/>
            <w:tcBorders>
              <w:top w:val="single" w:sz="4" w:space="0" w:color="auto"/>
            </w:tcBorders>
            <w:shd w:val="clear" w:color="auto" w:fill="auto"/>
            <w:noWrap/>
            <w:vAlign w:val="center"/>
            <w:hideMark/>
          </w:tcPr>
          <w:p w14:paraId="4977492D"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1</w:t>
            </w:r>
          </w:p>
        </w:tc>
        <w:tc>
          <w:tcPr>
            <w:tcW w:w="1554" w:type="pct"/>
            <w:gridSpan w:val="5"/>
            <w:tcBorders>
              <w:top w:val="single" w:sz="4" w:space="0" w:color="auto"/>
            </w:tcBorders>
            <w:shd w:val="clear" w:color="auto" w:fill="auto"/>
            <w:vAlign w:val="center"/>
            <w:hideMark/>
          </w:tcPr>
          <w:p w14:paraId="003F1386"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(Constant)</w:t>
            </w:r>
          </w:p>
        </w:tc>
        <w:tc>
          <w:tcPr>
            <w:tcW w:w="462" w:type="pct"/>
            <w:gridSpan w:val="2"/>
            <w:tcBorders>
              <w:top w:val="single" w:sz="4" w:space="0" w:color="auto"/>
            </w:tcBorders>
            <w:shd w:val="clear" w:color="auto" w:fill="auto"/>
            <w:noWrap/>
            <w:vAlign w:val="center"/>
            <w:hideMark/>
          </w:tcPr>
          <w:p w14:paraId="0EDCBCCC"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33.93</w:t>
            </w:r>
          </w:p>
        </w:tc>
        <w:tc>
          <w:tcPr>
            <w:tcW w:w="730" w:type="pct"/>
            <w:gridSpan w:val="2"/>
            <w:tcBorders>
              <w:top w:val="single" w:sz="4" w:space="0" w:color="auto"/>
            </w:tcBorders>
            <w:shd w:val="clear" w:color="auto" w:fill="auto"/>
            <w:noWrap/>
            <w:vAlign w:val="center"/>
            <w:hideMark/>
          </w:tcPr>
          <w:p w14:paraId="45438BAB"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2.454</w:t>
            </w:r>
          </w:p>
        </w:tc>
        <w:tc>
          <w:tcPr>
            <w:tcW w:w="860" w:type="pct"/>
            <w:gridSpan w:val="3"/>
            <w:tcBorders>
              <w:top w:val="single" w:sz="4" w:space="0" w:color="auto"/>
            </w:tcBorders>
            <w:shd w:val="clear" w:color="auto" w:fill="auto"/>
            <w:vAlign w:val="center"/>
            <w:hideMark/>
          </w:tcPr>
          <w:p w14:paraId="4B51F1BF"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 </w:t>
            </w:r>
          </w:p>
        </w:tc>
        <w:tc>
          <w:tcPr>
            <w:tcW w:w="546" w:type="pct"/>
            <w:tcBorders>
              <w:top w:val="single" w:sz="4" w:space="0" w:color="auto"/>
            </w:tcBorders>
            <w:shd w:val="clear" w:color="auto" w:fill="auto"/>
            <w:noWrap/>
            <w:vAlign w:val="center"/>
            <w:hideMark/>
          </w:tcPr>
          <w:p w14:paraId="21B41B82"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13.82</w:t>
            </w:r>
          </w:p>
        </w:tc>
        <w:tc>
          <w:tcPr>
            <w:tcW w:w="447" w:type="pct"/>
            <w:tcBorders>
              <w:top w:val="single" w:sz="4" w:space="0" w:color="auto"/>
            </w:tcBorders>
            <w:shd w:val="clear" w:color="auto" w:fill="auto"/>
            <w:noWrap/>
            <w:vAlign w:val="center"/>
            <w:hideMark/>
          </w:tcPr>
          <w:p w14:paraId="15900C04"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.000</w:t>
            </w:r>
          </w:p>
        </w:tc>
      </w:tr>
      <w:tr w:rsidR="004561F9" w:rsidRPr="00FF699F" w14:paraId="36C9A45F" w14:textId="77777777" w:rsidTr="00EE7C45">
        <w:trPr>
          <w:trHeight w:val="70"/>
        </w:trPr>
        <w:tc>
          <w:tcPr>
            <w:tcW w:w="402" w:type="pct"/>
            <w:tcBorders>
              <w:bottom w:val="single" w:sz="4" w:space="0" w:color="auto"/>
            </w:tcBorders>
            <w:vAlign w:val="center"/>
            <w:hideMark/>
          </w:tcPr>
          <w:p w14:paraId="2605A452" w14:textId="77777777" w:rsidR="00EE7C45" w:rsidRPr="00FF699F" w:rsidRDefault="00EE7C45" w:rsidP="004561F9">
            <w:pPr>
              <w:spacing w:after="0" w:line="480" w:lineRule="auto"/>
              <w:jc w:val="both"/>
              <w:rPr>
                <w:rFonts w:ascii="Arial" w:eastAsiaTheme="minorEastAsia" w:hAnsi="Arial" w:cs="Arial"/>
                <w:sz w:val="24"/>
                <w:szCs w:val="24"/>
                <w:lang w:val="en-GB"/>
              </w:rPr>
            </w:pPr>
          </w:p>
        </w:tc>
        <w:tc>
          <w:tcPr>
            <w:tcW w:w="1554" w:type="pct"/>
            <w:gridSpan w:val="5"/>
            <w:tcBorders>
              <w:bottom w:val="single" w:sz="4" w:space="0" w:color="auto"/>
            </w:tcBorders>
            <w:shd w:val="clear" w:color="auto" w:fill="auto"/>
            <w:vAlign w:val="center"/>
            <w:hideMark/>
          </w:tcPr>
          <w:p w14:paraId="417DA6D8"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hAnsi="Arial" w:cs="Arial"/>
                <w:sz w:val="24"/>
                <w:szCs w:val="24"/>
                <w:lang w:val="en-GB"/>
              </w:rPr>
              <w:t>Adoption of technology</w:t>
            </w:r>
          </w:p>
        </w:tc>
        <w:tc>
          <w:tcPr>
            <w:tcW w:w="462" w:type="pct"/>
            <w:gridSpan w:val="2"/>
            <w:tcBorders>
              <w:bottom w:val="single" w:sz="4" w:space="0" w:color="auto"/>
            </w:tcBorders>
            <w:shd w:val="clear" w:color="auto" w:fill="auto"/>
            <w:noWrap/>
            <w:vAlign w:val="center"/>
            <w:hideMark/>
          </w:tcPr>
          <w:p w14:paraId="0C768A22"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.598</w:t>
            </w:r>
          </w:p>
        </w:tc>
        <w:tc>
          <w:tcPr>
            <w:tcW w:w="730" w:type="pct"/>
            <w:gridSpan w:val="2"/>
            <w:tcBorders>
              <w:bottom w:val="single" w:sz="4" w:space="0" w:color="auto"/>
            </w:tcBorders>
            <w:shd w:val="clear" w:color="auto" w:fill="auto"/>
            <w:noWrap/>
            <w:vAlign w:val="center"/>
            <w:hideMark/>
          </w:tcPr>
          <w:p w14:paraId="3A9DEFC7"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.092</w:t>
            </w:r>
          </w:p>
        </w:tc>
        <w:tc>
          <w:tcPr>
            <w:tcW w:w="860" w:type="pct"/>
            <w:gridSpan w:val="3"/>
            <w:tcBorders>
              <w:bottom w:val="single" w:sz="4" w:space="0" w:color="auto"/>
            </w:tcBorders>
            <w:shd w:val="clear" w:color="auto" w:fill="auto"/>
            <w:noWrap/>
            <w:vAlign w:val="center"/>
            <w:hideMark/>
          </w:tcPr>
          <w:p w14:paraId="58046C53"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.729</w:t>
            </w:r>
          </w:p>
        </w:tc>
        <w:tc>
          <w:tcPr>
            <w:tcW w:w="546" w:type="pct"/>
            <w:tcBorders>
              <w:bottom w:val="single" w:sz="4" w:space="0" w:color="auto"/>
            </w:tcBorders>
            <w:shd w:val="clear" w:color="auto" w:fill="auto"/>
            <w:noWrap/>
            <w:vAlign w:val="center"/>
            <w:hideMark/>
          </w:tcPr>
          <w:p w14:paraId="3CBC8D7C"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6.480</w:t>
            </w:r>
          </w:p>
        </w:tc>
        <w:tc>
          <w:tcPr>
            <w:tcW w:w="447" w:type="pct"/>
            <w:tcBorders>
              <w:bottom w:val="single" w:sz="4" w:space="0" w:color="auto"/>
            </w:tcBorders>
            <w:shd w:val="clear" w:color="auto" w:fill="auto"/>
            <w:noWrap/>
            <w:vAlign w:val="center"/>
            <w:hideMark/>
          </w:tcPr>
          <w:p w14:paraId="288CA604"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.000</w:t>
            </w:r>
          </w:p>
        </w:tc>
      </w:tr>
      <w:tr w:rsidR="004561F9" w:rsidRPr="00FF699F" w14:paraId="35BB05F7" w14:textId="77777777" w:rsidTr="00EE7C45">
        <w:trPr>
          <w:trHeight w:val="70"/>
        </w:trPr>
        <w:tc>
          <w:tcPr>
            <w:tcW w:w="5000" w:type="pct"/>
            <w:gridSpan w:val="15"/>
            <w:tcBorders>
              <w:top w:val="single" w:sz="4" w:space="0" w:color="auto"/>
            </w:tcBorders>
            <w:shd w:val="clear" w:color="auto" w:fill="auto"/>
            <w:vAlign w:val="center"/>
            <w:hideMark/>
          </w:tcPr>
          <w:p w14:paraId="70B39DD6" w14:textId="77777777" w:rsidR="00EE7C45" w:rsidRPr="00FF699F" w:rsidRDefault="00130739" w:rsidP="004561F9">
            <w:pPr>
              <w:spacing w:after="0" w:line="480" w:lineRule="auto"/>
              <w:jc w:val="both"/>
              <w:rPr>
                <w:rFonts w:ascii="Arial" w:eastAsiaTheme="minorEastAsia" w:hAnsi="Arial" w:cs="Arial"/>
                <w:sz w:val="24"/>
                <w:szCs w:val="24"/>
                <w:lang w:val="en-GB"/>
              </w:rPr>
            </w:pPr>
            <w:r w:rsidRPr="00FF699F">
              <w:rPr>
                <w:rFonts w:ascii="Arial" w:eastAsiaTheme="minorEastAsia" w:hAnsi="Arial" w:cs="Arial"/>
                <w:sz w:val="24"/>
                <w:szCs w:val="24"/>
                <w:lang w:val="en-GB"/>
              </w:rPr>
              <w:t>a. Dependent Variable: hairdressing performance</w:t>
            </w:r>
          </w:p>
        </w:tc>
      </w:tr>
      <w:tr w:rsidR="004147D9" w:rsidRPr="00FF699F" w14:paraId="0B7C3FAA" w14:textId="77777777" w:rsidTr="00EE7C45">
        <w:trPr>
          <w:trHeight w:val="80"/>
        </w:trPr>
        <w:tc>
          <w:tcPr>
            <w:tcW w:w="5000" w:type="pct"/>
            <w:gridSpan w:val="15"/>
            <w:shd w:val="clear" w:color="auto" w:fill="auto"/>
            <w:vAlign w:val="center"/>
            <w:hideMark/>
          </w:tcPr>
          <w:p w14:paraId="62E0ABDF" w14:textId="77777777" w:rsidR="00EE7C45" w:rsidRPr="00FF699F" w:rsidRDefault="00130739" w:rsidP="004561F9">
            <w:pPr>
              <w:spacing w:after="0" w:line="480" w:lineRule="auto"/>
              <w:jc w:val="both"/>
              <w:rPr>
                <w:rFonts w:ascii="Arial" w:hAnsi="Arial" w:cs="Arial"/>
                <w:sz w:val="24"/>
                <w:szCs w:val="24"/>
                <w:lang w:val="en-GB"/>
              </w:rPr>
            </w:pPr>
            <w:r w:rsidRPr="00FF699F">
              <w:rPr>
                <w:rFonts w:ascii="Arial" w:eastAsiaTheme="minorEastAsia" w:hAnsi="Arial" w:cs="Arial"/>
                <w:sz w:val="24"/>
                <w:szCs w:val="24"/>
                <w:lang w:val="en-GB"/>
              </w:rPr>
              <w:t xml:space="preserve">b. Predictors: (Constant), </w:t>
            </w:r>
            <w:r w:rsidRPr="00FF699F">
              <w:rPr>
                <w:rFonts w:ascii="Arial" w:hAnsi="Arial" w:cs="Arial"/>
                <w:sz w:val="24"/>
                <w:szCs w:val="24"/>
                <w:lang w:val="en-GB"/>
              </w:rPr>
              <w:t>adoption of technology</w:t>
            </w:r>
          </w:p>
          <w:p w14:paraId="69093C39" w14:textId="576F56D0" w:rsidR="00337E12" w:rsidRPr="00FF699F" w:rsidRDefault="00F339E3" w:rsidP="00F339E3">
            <w:pPr>
              <w:pStyle w:val="1"/>
              <w:spacing w:line="480" w:lineRule="auto"/>
              <w:rPr>
                <w:rFonts w:ascii="Arial" w:hAnsi="Arial" w:cs="Arial"/>
                <w:color w:val="auto"/>
                <w:sz w:val="24"/>
                <w:szCs w:val="24"/>
                <w:lang w:val="en-GB"/>
              </w:rPr>
            </w:pPr>
            <w:bookmarkStart w:id="14" w:name="_Toc97902614"/>
            <w:r w:rsidRPr="00FF699F">
              <w:rPr>
                <w:rFonts w:ascii="Arial" w:hAnsi="Arial" w:cs="Arial"/>
                <w:color w:val="auto"/>
                <w:sz w:val="24"/>
                <w:szCs w:val="24"/>
                <w:lang w:val="en-GB"/>
              </w:rPr>
              <w:t xml:space="preserve">7. </w:t>
            </w:r>
            <w:r w:rsidR="00130739" w:rsidRPr="00FF699F">
              <w:rPr>
                <w:rFonts w:ascii="Arial" w:hAnsi="Arial" w:cs="Arial"/>
                <w:color w:val="auto"/>
                <w:sz w:val="24"/>
                <w:szCs w:val="24"/>
                <w:lang w:val="en-GB"/>
              </w:rPr>
              <w:t>Discussion of the findings</w:t>
            </w:r>
            <w:bookmarkEnd w:id="14"/>
          </w:p>
          <w:p w14:paraId="22584D65" w14:textId="38677A61" w:rsidR="00337E12" w:rsidRPr="00FF699F" w:rsidRDefault="00F339E3" w:rsidP="004561F9">
            <w:pPr>
              <w:pStyle w:val="a5"/>
              <w:spacing w:before="230" w:line="480" w:lineRule="auto"/>
              <w:ind w:right="4"/>
              <w:jc w:val="both"/>
              <w:rPr>
                <w:rFonts w:ascii="Arial" w:hAnsi="Arial" w:cs="Arial"/>
                <w:lang w:val="en-GB"/>
              </w:rPr>
            </w:pPr>
            <w:r w:rsidRPr="00FF699F">
              <w:rPr>
                <w:rFonts w:ascii="Arial" w:hAnsi="Arial" w:cs="Arial"/>
                <w:lang w:val="en-GB"/>
              </w:rPr>
              <w:t xml:space="preserve">   </w:t>
            </w:r>
            <w:r w:rsidR="00130739" w:rsidRPr="00FF699F">
              <w:rPr>
                <w:rFonts w:ascii="Arial" w:hAnsi="Arial" w:cs="Arial"/>
                <w:lang w:val="en-GB"/>
              </w:rPr>
              <w:t xml:space="preserve">62.5% of the respondents agreed that marketing technologies were adopted by the hairdressing industry. Some of these technologies include social media, email, and the use of websites. Most hairdressers have developed profiles across different marketing platforms to enhance visibility. Furthermore, 50% of the respondents agreed that the hairdressing industry had adopted different communication technologies to enhance its operations. Such technologies include the use of </w:t>
            </w:r>
            <w:r w:rsidR="00307623" w:rsidRPr="00FF699F">
              <w:rPr>
                <w:rFonts w:ascii="Arial" w:hAnsi="Arial" w:cs="Arial"/>
                <w:lang w:val="en-GB"/>
              </w:rPr>
              <w:t>WhatsApp</w:t>
            </w:r>
            <w:r w:rsidR="00130739" w:rsidRPr="00FF699F">
              <w:rPr>
                <w:rFonts w:ascii="Arial" w:hAnsi="Arial" w:cs="Arial"/>
                <w:lang w:val="en-GB"/>
              </w:rPr>
              <w:t xml:space="preserve"> and the fitting of chatbots and virtual assistants to its websites to enhance prompt communication with the customers</w:t>
            </w:r>
            <w:r w:rsidR="002F08FB" w:rsidRPr="00FF699F">
              <w:rPr>
                <w:rFonts w:ascii="Arial" w:hAnsi="Arial" w:cs="Arial"/>
                <w:lang w:val="en-GB"/>
              </w:rPr>
              <w:t xml:space="preserve"> (</w:t>
            </w:r>
            <w:proofErr w:type="spellStart"/>
            <w:r w:rsidR="002F08FB" w:rsidRPr="00FF699F">
              <w:rPr>
                <w:rFonts w:ascii="Arial" w:hAnsi="Arial" w:cs="Arial"/>
                <w:shd w:val="clear" w:color="auto" w:fill="FFFFFF"/>
                <w:lang w:val="en-GB"/>
              </w:rPr>
              <w:t>Coccia</w:t>
            </w:r>
            <w:proofErr w:type="spellEnd"/>
            <w:r w:rsidR="002F08FB" w:rsidRPr="00FF699F">
              <w:rPr>
                <w:rFonts w:ascii="Arial" w:hAnsi="Arial" w:cs="Arial"/>
                <w:shd w:val="clear" w:color="auto" w:fill="FFFFFF"/>
                <w:lang w:val="en-GB"/>
              </w:rPr>
              <w:t>, 2017)</w:t>
            </w:r>
            <w:r w:rsidR="00130739" w:rsidRPr="00FF699F">
              <w:rPr>
                <w:rFonts w:ascii="Arial" w:hAnsi="Arial" w:cs="Arial"/>
                <w:lang w:val="en-GB"/>
              </w:rPr>
              <w:t xml:space="preserve">. Finally, the response to the adoption of operation facilitation technologies was </w:t>
            </w:r>
            <w:proofErr w:type="gramStart"/>
            <w:r w:rsidR="00130739" w:rsidRPr="00FF699F">
              <w:rPr>
                <w:rFonts w:ascii="Arial" w:hAnsi="Arial" w:cs="Arial"/>
                <w:lang w:val="en-GB"/>
              </w:rPr>
              <w:t>fairly convincing</w:t>
            </w:r>
            <w:proofErr w:type="gramEnd"/>
            <w:r w:rsidR="00130739" w:rsidRPr="00FF699F">
              <w:rPr>
                <w:rFonts w:ascii="Arial" w:hAnsi="Arial" w:cs="Arial"/>
                <w:lang w:val="en-GB"/>
              </w:rPr>
              <w:t xml:space="preserve">, with only 37.5% of the respondents agreeing to the adoption of these technologies. Such technologies include robotics, automatic order placement systems, and accounting systems. The acquisition of these technologies is </w:t>
            </w:r>
            <w:r w:rsidR="00130739" w:rsidRPr="00FF699F">
              <w:rPr>
                <w:rFonts w:ascii="Arial" w:hAnsi="Arial" w:cs="Arial"/>
                <w:lang w:val="en-GB"/>
              </w:rPr>
              <w:lastRenderedPageBreak/>
              <w:t>always expensive hence most hairdressers prefer avoiding this cost by not embracing the technology completely.</w:t>
            </w:r>
          </w:p>
          <w:p w14:paraId="309DEABE" w14:textId="7682A1BA" w:rsidR="00337E12" w:rsidRPr="00FF699F" w:rsidRDefault="00F339E3" w:rsidP="004561F9">
            <w:pPr>
              <w:pStyle w:val="a5"/>
              <w:spacing w:before="230" w:line="480" w:lineRule="auto"/>
              <w:ind w:right="4"/>
              <w:jc w:val="both"/>
              <w:rPr>
                <w:rFonts w:ascii="Arial" w:hAnsi="Arial" w:cs="Arial"/>
                <w:lang w:val="en-GB"/>
              </w:rPr>
            </w:pPr>
            <w:r w:rsidRPr="00FF699F">
              <w:rPr>
                <w:rFonts w:ascii="Arial" w:hAnsi="Arial" w:cs="Arial"/>
                <w:lang w:val="en-GB"/>
              </w:rPr>
              <w:t xml:space="preserve">   </w:t>
            </w:r>
            <w:r w:rsidR="00130739" w:rsidRPr="00FF699F">
              <w:rPr>
                <w:rFonts w:ascii="Arial" w:hAnsi="Arial" w:cs="Arial"/>
                <w:lang w:val="en-GB"/>
              </w:rPr>
              <w:t>Going further, 75% of the respondents agreed that the adopted technologies have helped enhance service quality while 62.5% of the respondents agreed that the technologies adopted have helped enhance consumer satisfaction through prompt service delivery and response to their needs. Finally, 50% of the respondents agreed that the technologies have helped the organisation realise profitability since the technologies have helped reduce operating costs and increase the number of customers being served at any given time.</w:t>
            </w:r>
          </w:p>
          <w:p w14:paraId="354346B4" w14:textId="1907613F" w:rsidR="00337E12" w:rsidRPr="00FF699F" w:rsidRDefault="00F339E3" w:rsidP="004561F9">
            <w:pPr>
              <w:pStyle w:val="a5"/>
              <w:spacing w:before="230" w:line="480" w:lineRule="auto"/>
              <w:ind w:right="4"/>
              <w:jc w:val="both"/>
              <w:rPr>
                <w:rFonts w:ascii="Arial" w:hAnsi="Arial" w:cs="Arial"/>
                <w:lang w:val="en-GB"/>
              </w:rPr>
            </w:pPr>
            <w:r w:rsidRPr="00FF699F">
              <w:rPr>
                <w:rFonts w:ascii="Arial" w:hAnsi="Arial" w:cs="Arial"/>
                <w:lang w:val="en-GB"/>
              </w:rPr>
              <w:t xml:space="preserve">   </w:t>
            </w:r>
            <w:r w:rsidR="00130739" w:rsidRPr="00FF699F">
              <w:rPr>
                <w:rFonts w:ascii="Arial" w:hAnsi="Arial" w:cs="Arial"/>
                <w:lang w:val="en-GB"/>
              </w:rPr>
              <w:t>The most notable negative impact of technology was over-dependence, with 87.5% of the respondents noting that once technology has been adopted, most hairdressers tend to let go of traditional operational strategies and depend solely on technology to conduct its activities. Thus, any breakdown in connectivity and electricity may lead to paralysed operations</w:t>
            </w:r>
            <w:r w:rsidR="002F08FB" w:rsidRPr="00FF699F">
              <w:rPr>
                <w:rFonts w:ascii="Arial" w:hAnsi="Arial" w:cs="Arial"/>
                <w:lang w:val="en-GB"/>
              </w:rPr>
              <w:t xml:space="preserve"> (</w:t>
            </w:r>
            <w:r w:rsidR="002F08FB" w:rsidRPr="00FF699F">
              <w:rPr>
                <w:rFonts w:ascii="Arial" w:hAnsi="Arial" w:cs="Arial"/>
                <w:shd w:val="clear" w:color="auto" w:fill="FFFFFF"/>
                <w:lang w:val="en-GB"/>
              </w:rPr>
              <w:t>Bolívar-Ramos et al., 2018)</w:t>
            </w:r>
            <w:r w:rsidR="00130739" w:rsidRPr="00FF699F">
              <w:rPr>
                <w:rFonts w:ascii="Arial" w:hAnsi="Arial" w:cs="Arial"/>
                <w:lang w:val="en-GB"/>
              </w:rPr>
              <w:t xml:space="preserve">. Furthermore, 75% of the respondents noted a reduction in </w:t>
            </w:r>
            <w:proofErr w:type="gramStart"/>
            <w:r w:rsidR="00130739" w:rsidRPr="00FF699F">
              <w:rPr>
                <w:rFonts w:ascii="Arial" w:hAnsi="Arial" w:cs="Arial"/>
                <w:lang w:val="en-GB"/>
              </w:rPr>
              <w:t>face to face</w:t>
            </w:r>
            <w:proofErr w:type="gramEnd"/>
            <w:r w:rsidR="00130739" w:rsidRPr="00FF699F">
              <w:rPr>
                <w:rFonts w:ascii="Arial" w:hAnsi="Arial" w:cs="Arial"/>
                <w:lang w:val="en-GB"/>
              </w:rPr>
              <w:t xml:space="preserve"> communication as another negative impact of technology on the industry, with 50% of the respondents noting periodic employee distractions during normal working hours as one of the main negative impacts</w:t>
            </w:r>
          </w:p>
          <w:p w14:paraId="70FC2C66" w14:textId="6638E6BC" w:rsidR="00337E12" w:rsidRPr="00FF699F" w:rsidRDefault="00F339E3" w:rsidP="004561F9">
            <w:pPr>
              <w:spacing w:line="480" w:lineRule="auto"/>
              <w:jc w:val="both"/>
              <w:rPr>
                <w:rFonts w:ascii="Arial" w:hAnsi="Arial" w:cs="Arial"/>
                <w:sz w:val="24"/>
                <w:szCs w:val="24"/>
                <w:lang w:val="en-GB"/>
              </w:rPr>
            </w:pPr>
            <w:r w:rsidRPr="00FF699F">
              <w:rPr>
                <w:rFonts w:ascii="Arial" w:hAnsi="Arial" w:cs="Arial"/>
                <w:sz w:val="24"/>
                <w:szCs w:val="24"/>
                <w:lang w:val="en-GB"/>
              </w:rPr>
              <w:t xml:space="preserve">   </w:t>
            </w:r>
            <w:r w:rsidR="00130739" w:rsidRPr="00FF699F">
              <w:rPr>
                <w:rFonts w:ascii="Arial" w:hAnsi="Arial" w:cs="Arial"/>
                <w:sz w:val="24"/>
                <w:szCs w:val="24"/>
                <w:lang w:val="en-GB"/>
              </w:rPr>
              <w:t xml:space="preserve">75% of the respondents agreed that the main problem faced by hairdressers in adopting technology was the lack of skills to manipulate the technologies creating the need for employee training before adopting the different technologies. 62.5% of the respondents noted a lack of financial resources among different SME players to oversee the implementation of successful technologies while 62.5% also noted the lack </w:t>
            </w:r>
            <w:r w:rsidR="00130739" w:rsidRPr="00FF699F">
              <w:rPr>
                <w:rFonts w:ascii="Arial" w:hAnsi="Arial" w:cs="Arial"/>
                <w:sz w:val="24"/>
                <w:szCs w:val="24"/>
                <w:lang w:val="en-GB"/>
              </w:rPr>
              <w:lastRenderedPageBreak/>
              <w:t>of resources to maintain the different technology applications. Since most of the technology applications keep evolving and changing over time, an organisation is required to have frameworks in place to track this evolution and ensure that its organisation is making changes in line with these changes to prevent the adopted technologies from being rendered obsolete</w:t>
            </w:r>
            <w:r w:rsidR="002F08FB" w:rsidRPr="00FF699F">
              <w:rPr>
                <w:rFonts w:ascii="Arial" w:hAnsi="Arial" w:cs="Arial"/>
                <w:sz w:val="24"/>
                <w:szCs w:val="24"/>
                <w:lang w:val="en-GB"/>
              </w:rPr>
              <w:t xml:space="preserve"> (</w:t>
            </w:r>
            <w:r w:rsidR="002F08FB" w:rsidRPr="00FF699F">
              <w:rPr>
                <w:rFonts w:ascii="Arial" w:hAnsi="Arial" w:cs="Arial"/>
                <w:sz w:val="24"/>
                <w:szCs w:val="24"/>
                <w:shd w:val="clear" w:color="auto" w:fill="FFFFFF"/>
                <w:lang w:val="en-GB"/>
              </w:rPr>
              <w:t>Ruiz-Mercader et al., 2019)</w:t>
            </w:r>
            <w:r w:rsidR="00130739" w:rsidRPr="00FF699F">
              <w:rPr>
                <w:rFonts w:ascii="Arial" w:hAnsi="Arial" w:cs="Arial"/>
                <w:sz w:val="24"/>
                <w:szCs w:val="24"/>
                <w:lang w:val="en-GB"/>
              </w:rPr>
              <w:t>.</w:t>
            </w:r>
          </w:p>
          <w:p w14:paraId="56AE2DFF" w14:textId="77777777" w:rsidR="00A538FF" w:rsidRPr="00FF699F" w:rsidRDefault="00F339E3" w:rsidP="00A538FF">
            <w:pPr>
              <w:spacing w:after="0" w:line="480" w:lineRule="auto"/>
              <w:jc w:val="both"/>
              <w:rPr>
                <w:rFonts w:ascii="Arial" w:hAnsi="Arial" w:cs="Arial"/>
                <w:sz w:val="24"/>
                <w:szCs w:val="24"/>
                <w:lang w:val="en-GB"/>
              </w:rPr>
            </w:pPr>
            <w:r w:rsidRPr="00FF699F">
              <w:rPr>
                <w:rFonts w:ascii="Arial" w:hAnsi="Arial" w:cs="Arial"/>
                <w:sz w:val="24"/>
                <w:szCs w:val="24"/>
                <w:lang w:val="en-GB"/>
              </w:rPr>
              <w:t xml:space="preserve">   </w:t>
            </w:r>
            <w:r w:rsidR="00130739" w:rsidRPr="00FF699F">
              <w:rPr>
                <w:rFonts w:ascii="Arial" w:hAnsi="Arial" w:cs="Arial"/>
                <w:sz w:val="24"/>
                <w:szCs w:val="24"/>
                <w:lang w:val="en-GB"/>
              </w:rPr>
              <w:t>The correlation analysis demonstrated a positively strong correlation (r = .622) between the adoption of technology and hairdressing performance at a significance of p &lt;0.05. This, therefore, means that the more technology is adopted, the more likely hairdressers are to realise enhanced performance and business success. Through the regression analysis, the study established that technology accounts for 53.2% (Adjusted R square = .532) of changes in the performance of hairdressers. This means that when technology is enhanced by a positive unit, the success of a hairdressing business is elevated by .532 units. Thus, technology positively influences the performance of hairdressing businesses.</w:t>
            </w:r>
            <w:bookmarkStart w:id="15" w:name="_Toc97902615"/>
          </w:p>
          <w:p w14:paraId="10D28163" w14:textId="53B7D3FD" w:rsidR="00337E12" w:rsidRPr="00FF699F" w:rsidRDefault="00130739" w:rsidP="00A538FF">
            <w:pPr>
              <w:pStyle w:val="a3"/>
              <w:numPr>
                <w:ilvl w:val="0"/>
                <w:numId w:val="9"/>
              </w:numPr>
              <w:spacing w:after="0" w:line="480" w:lineRule="auto"/>
              <w:jc w:val="both"/>
              <w:rPr>
                <w:rFonts w:ascii="Arial" w:hAnsi="Arial" w:cs="Arial"/>
                <w:b/>
                <w:bCs/>
                <w:sz w:val="24"/>
                <w:szCs w:val="24"/>
              </w:rPr>
            </w:pPr>
            <w:r w:rsidRPr="00FF699F">
              <w:rPr>
                <w:rFonts w:ascii="Arial" w:hAnsi="Arial" w:cs="Arial"/>
                <w:b/>
                <w:bCs/>
                <w:sz w:val="24"/>
                <w:szCs w:val="24"/>
              </w:rPr>
              <w:t>Conclusion</w:t>
            </w:r>
            <w:bookmarkEnd w:id="15"/>
          </w:p>
          <w:p w14:paraId="76BA6C48" w14:textId="3B0CBA5F" w:rsidR="00C30101" w:rsidRPr="00FF699F" w:rsidRDefault="00A538FF" w:rsidP="004561F9">
            <w:pPr>
              <w:pStyle w:val="a5"/>
              <w:spacing w:before="230" w:line="480" w:lineRule="auto"/>
              <w:ind w:right="4"/>
              <w:jc w:val="both"/>
              <w:rPr>
                <w:rFonts w:ascii="Arial" w:hAnsi="Arial" w:cs="Arial"/>
                <w:lang w:val="en-GB"/>
              </w:rPr>
            </w:pPr>
            <w:r w:rsidRPr="00FF699F">
              <w:rPr>
                <w:rFonts w:ascii="Arial" w:hAnsi="Arial" w:cs="Arial"/>
                <w:lang w:val="en-GB"/>
              </w:rPr>
              <w:t xml:space="preserve">   </w:t>
            </w:r>
            <w:r w:rsidR="00130739" w:rsidRPr="00FF699F">
              <w:rPr>
                <w:rFonts w:ascii="Arial" w:hAnsi="Arial" w:cs="Arial"/>
                <w:lang w:val="en-GB"/>
              </w:rPr>
              <w:t xml:space="preserve">The global and diverse nature of today's business environment has compelled many organisations to reconsider their business models and seek ways to incorporate technology into their operations. While multinational organisations have the financial ability to successfully oversee the implementation of technology into their operations, SMEs always operate under a small and tight budget which deprives them of the opportunity to successfully oversee technology workplace transformation. Within the hairdressing business sector, technology has been adopted to enhance </w:t>
            </w:r>
            <w:r w:rsidR="00130739" w:rsidRPr="00FF699F">
              <w:rPr>
                <w:rFonts w:ascii="Arial" w:hAnsi="Arial" w:cs="Arial"/>
                <w:lang w:val="en-GB"/>
              </w:rPr>
              <w:lastRenderedPageBreak/>
              <w:t>communication, marketing, and operations, although operational technologies have not been implemented extensively due to the financial investment required. With these technologies, hairdressing businesses have been able to realise increased productivity, service quality, and consumer satisfaction. However, the greatest challenge affecting the effective adoption and functioning of these technologies is a lack of training among existing employees together with the lack of resources to maintain and update the adopted technology, hence exposing them to the risk of being obsolete.</w:t>
            </w:r>
          </w:p>
          <w:p w14:paraId="68D904A2" w14:textId="77777777" w:rsidR="00C30101" w:rsidRPr="00FF699F" w:rsidRDefault="00130739" w:rsidP="00A538FF">
            <w:pPr>
              <w:pStyle w:val="1"/>
              <w:spacing w:line="480" w:lineRule="auto"/>
              <w:rPr>
                <w:rFonts w:ascii="Arial" w:hAnsi="Arial" w:cs="Arial"/>
                <w:color w:val="auto"/>
                <w:sz w:val="24"/>
                <w:szCs w:val="24"/>
                <w:lang w:val="en-GB"/>
              </w:rPr>
            </w:pPr>
            <w:bookmarkStart w:id="16" w:name="_Toc97902616"/>
            <w:r w:rsidRPr="00FF699F">
              <w:rPr>
                <w:rFonts w:ascii="Arial" w:hAnsi="Arial" w:cs="Arial"/>
                <w:color w:val="auto"/>
                <w:sz w:val="24"/>
                <w:szCs w:val="24"/>
                <w:lang w:val="en-GB"/>
              </w:rPr>
              <w:t>Recommendations</w:t>
            </w:r>
            <w:bookmarkEnd w:id="16"/>
          </w:p>
          <w:p w14:paraId="6893AC11" w14:textId="77777777" w:rsidR="00337E12" w:rsidRPr="00FF699F" w:rsidRDefault="00130739" w:rsidP="004561F9">
            <w:pPr>
              <w:spacing w:after="0" w:line="480" w:lineRule="auto"/>
              <w:jc w:val="both"/>
              <w:rPr>
                <w:rFonts w:ascii="Arial" w:hAnsi="Arial" w:cs="Arial"/>
                <w:b/>
                <w:bCs/>
                <w:sz w:val="24"/>
                <w:szCs w:val="24"/>
                <w:lang w:val="en-GB"/>
              </w:rPr>
            </w:pPr>
            <w:r w:rsidRPr="00FF699F">
              <w:rPr>
                <w:rFonts w:ascii="Arial" w:hAnsi="Arial" w:cs="Arial"/>
                <w:b/>
                <w:bCs/>
                <w:sz w:val="24"/>
                <w:szCs w:val="24"/>
                <w:lang w:val="en-GB"/>
              </w:rPr>
              <w:t>S</w:t>
            </w:r>
            <w:r w:rsidR="00C30101" w:rsidRPr="00FF699F">
              <w:rPr>
                <w:rFonts w:ascii="Arial" w:hAnsi="Arial" w:cs="Arial"/>
                <w:b/>
                <w:bCs/>
                <w:sz w:val="24"/>
                <w:szCs w:val="24"/>
                <w:lang w:val="en-GB"/>
              </w:rPr>
              <w:t>trategies that SMEs can put in place to promote the adoption of technology</w:t>
            </w:r>
          </w:p>
          <w:p w14:paraId="550562BC" w14:textId="2AA10E38" w:rsidR="00307623" w:rsidRPr="00FF699F" w:rsidRDefault="00A538FF" w:rsidP="004561F9">
            <w:pPr>
              <w:pStyle w:val="a5"/>
              <w:spacing w:before="230" w:line="480" w:lineRule="auto"/>
              <w:ind w:right="4"/>
              <w:jc w:val="both"/>
              <w:rPr>
                <w:rFonts w:ascii="Arial" w:hAnsi="Arial" w:cs="Arial"/>
                <w:lang w:val="en-GB"/>
              </w:rPr>
            </w:pPr>
            <w:r w:rsidRPr="00FF699F">
              <w:rPr>
                <w:rFonts w:ascii="Arial" w:hAnsi="Arial" w:cs="Arial"/>
                <w:lang w:val="en-GB"/>
              </w:rPr>
              <w:t xml:space="preserve">   </w:t>
            </w:r>
            <w:r w:rsidR="00130739" w:rsidRPr="00FF699F">
              <w:rPr>
                <w:rFonts w:ascii="Arial" w:hAnsi="Arial" w:cs="Arial"/>
                <w:lang w:val="en-GB"/>
              </w:rPr>
              <w:t xml:space="preserve">The first step towards the successful implementation of technology into the hairdressing industry is matching an organisation's financial capacity to the most appropriate technology. There are different technologies available for organisations to choose from and it is recommended that hairdressers should select a technology that fits into the organisation's budget and structures. A mismatch between the selected technologies and organisation capability can lead to project failure and subsequent losses. </w:t>
            </w:r>
          </w:p>
          <w:p w14:paraId="043CF3A0" w14:textId="38AA1ADD" w:rsidR="004518E8" w:rsidRPr="00FF699F" w:rsidRDefault="00A538FF" w:rsidP="004561F9">
            <w:pPr>
              <w:pStyle w:val="a5"/>
              <w:spacing w:before="230" w:line="480" w:lineRule="auto"/>
              <w:ind w:right="4"/>
              <w:jc w:val="both"/>
              <w:rPr>
                <w:rFonts w:ascii="Arial" w:hAnsi="Arial" w:cs="Arial"/>
                <w:lang w:val="en-GB"/>
              </w:rPr>
            </w:pPr>
            <w:r w:rsidRPr="00FF699F">
              <w:rPr>
                <w:rFonts w:ascii="Arial" w:hAnsi="Arial" w:cs="Arial"/>
                <w:lang w:val="en-GB"/>
              </w:rPr>
              <w:t xml:space="preserve">   </w:t>
            </w:r>
            <w:r w:rsidR="00130739" w:rsidRPr="00FF699F">
              <w:rPr>
                <w:rFonts w:ascii="Arial" w:hAnsi="Arial" w:cs="Arial"/>
                <w:lang w:val="en-GB"/>
              </w:rPr>
              <w:t xml:space="preserve">Furthermore, before the implementation of technologies, hairdressers must acquire the knowledge needed to successfully manipulate the technology. This includes attending training sessions and seminars related to how the technology works and making use of online educational sources. This would not only enhance efficiency but also enhance success probability. Finally, since technology applications keep changing </w:t>
            </w:r>
            <w:r w:rsidR="00130739" w:rsidRPr="00FF699F">
              <w:rPr>
                <w:rFonts w:ascii="Arial" w:hAnsi="Arial" w:cs="Arial"/>
                <w:lang w:val="en-GB"/>
              </w:rPr>
              <w:lastRenderedPageBreak/>
              <w:t>over short periods, hairdressers must consider the creation of an IT department which will be responsible for overseeing the trends in technology and updating adopted organisation systems to ensure that everything is up to date.</w:t>
            </w:r>
          </w:p>
          <w:p w14:paraId="315B06BC" w14:textId="77777777" w:rsidR="008A6DA0" w:rsidRPr="00FF699F" w:rsidRDefault="008A6DA0" w:rsidP="004561F9">
            <w:pPr>
              <w:pStyle w:val="a5"/>
              <w:spacing w:before="230" w:line="480" w:lineRule="auto"/>
              <w:ind w:right="4"/>
              <w:jc w:val="both"/>
              <w:rPr>
                <w:rFonts w:ascii="Arial" w:hAnsi="Arial" w:cs="Arial"/>
                <w:lang w:val="en-GB"/>
              </w:rPr>
            </w:pPr>
          </w:p>
          <w:p w14:paraId="0C1E2A53" w14:textId="77777777" w:rsidR="008A6DA0" w:rsidRPr="00FF699F" w:rsidRDefault="008A6DA0" w:rsidP="004561F9">
            <w:pPr>
              <w:pStyle w:val="a5"/>
              <w:spacing w:before="230" w:line="480" w:lineRule="auto"/>
              <w:ind w:right="4"/>
              <w:jc w:val="both"/>
              <w:rPr>
                <w:rFonts w:ascii="Arial" w:hAnsi="Arial" w:cs="Arial"/>
                <w:lang w:val="en-GB"/>
              </w:rPr>
            </w:pPr>
          </w:p>
          <w:p w14:paraId="7C4A6553" w14:textId="77777777" w:rsidR="008A6DA0" w:rsidRPr="00FF699F" w:rsidRDefault="008A6DA0" w:rsidP="004561F9">
            <w:pPr>
              <w:pStyle w:val="a5"/>
              <w:spacing w:before="230" w:line="480" w:lineRule="auto"/>
              <w:ind w:right="4"/>
              <w:jc w:val="both"/>
              <w:rPr>
                <w:rFonts w:ascii="Arial" w:hAnsi="Arial" w:cs="Arial"/>
                <w:lang w:val="en-GB"/>
              </w:rPr>
            </w:pPr>
          </w:p>
          <w:p w14:paraId="4D1E23AD" w14:textId="77777777" w:rsidR="008A6DA0" w:rsidRPr="00FF699F" w:rsidRDefault="008A6DA0" w:rsidP="004561F9">
            <w:pPr>
              <w:pStyle w:val="a5"/>
              <w:spacing w:before="230" w:line="480" w:lineRule="auto"/>
              <w:ind w:right="4"/>
              <w:jc w:val="both"/>
              <w:rPr>
                <w:rFonts w:ascii="Arial" w:hAnsi="Arial" w:cs="Arial"/>
                <w:lang w:val="en-GB"/>
              </w:rPr>
            </w:pPr>
          </w:p>
          <w:p w14:paraId="184B8DE0" w14:textId="085FDC8C" w:rsidR="008A6DA0" w:rsidRPr="00FF699F" w:rsidRDefault="008A6DA0" w:rsidP="004561F9">
            <w:pPr>
              <w:pStyle w:val="a5"/>
              <w:spacing w:before="230" w:line="480" w:lineRule="auto"/>
              <w:ind w:right="4"/>
              <w:jc w:val="both"/>
              <w:rPr>
                <w:rFonts w:ascii="Arial" w:hAnsi="Arial" w:cs="Arial"/>
                <w:lang w:val="en-GB"/>
              </w:rPr>
            </w:pPr>
          </w:p>
          <w:p w14:paraId="609CA905" w14:textId="750D0D90" w:rsidR="004561F9" w:rsidRPr="00FF699F" w:rsidRDefault="004561F9" w:rsidP="004561F9">
            <w:pPr>
              <w:pStyle w:val="a5"/>
              <w:spacing w:before="230" w:line="480" w:lineRule="auto"/>
              <w:ind w:right="4"/>
              <w:jc w:val="both"/>
              <w:rPr>
                <w:rFonts w:ascii="Arial" w:hAnsi="Arial" w:cs="Arial"/>
                <w:lang w:val="en-GB"/>
              </w:rPr>
            </w:pPr>
          </w:p>
          <w:p w14:paraId="10CE4AF8" w14:textId="551ED719" w:rsidR="004561F9" w:rsidRPr="00FF699F" w:rsidRDefault="004561F9" w:rsidP="004561F9">
            <w:pPr>
              <w:pStyle w:val="a5"/>
              <w:spacing w:before="230" w:line="480" w:lineRule="auto"/>
              <w:ind w:right="4"/>
              <w:jc w:val="both"/>
              <w:rPr>
                <w:rFonts w:ascii="Arial" w:hAnsi="Arial" w:cs="Arial"/>
                <w:lang w:val="en-GB"/>
              </w:rPr>
            </w:pPr>
          </w:p>
          <w:p w14:paraId="1B2EAD1B" w14:textId="77777777" w:rsidR="004561F9" w:rsidRPr="00FF699F" w:rsidRDefault="004561F9" w:rsidP="004561F9">
            <w:pPr>
              <w:pStyle w:val="a5"/>
              <w:spacing w:before="230" w:line="480" w:lineRule="auto"/>
              <w:ind w:right="4"/>
              <w:jc w:val="both"/>
              <w:rPr>
                <w:rFonts w:ascii="Arial" w:hAnsi="Arial" w:cs="Arial"/>
                <w:lang w:val="en-GB"/>
              </w:rPr>
            </w:pPr>
          </w:p>
          <w:p w14:paraId="4E61691F" w14:textId="77777777" w:rsidR="004561F9" w:rsidRPr="00FF699F" w:rsidRDefault="004561F9" w:rsidP="004561F9">
            <w:pPr>
              <w:pStyle w:val="1"/>
              <w:spacing w:line="480" w:lineRule="auto"/>
              <w:rPr>
                <w:rFonts w:ascii="Arial" w:hAnsi="Arial" w:cs="Arial"/>
                <w:color w:val="auto"/>
                <w:sz w:val="24"/>
                <w:szCs w:val="24"/>
                <w:lang w:val="en-GB"/>
              </w:rPr>
            </w:pPr>
            <w:bookmarkStart w:id="17" w:name="_Toc97902617"/>
          </w:p>
          <w:p w14:paraId="6A4BDBD5" w14:textId="27CE6C7E" w:rsidR="008A6DA0" w:rsidRPr="00FF699F" w:rsidRDefault="00130739" w:rsidP="00A538FF">
            <w:pPr>
              <w:pStyle w:val="1"/>
              <w:spacing w:line="480" w:lineRule="auto"/>
              <w:rPr>
                <w:rFonts w:ascii="Arial" w:hAnsi="Arial" w:cs="Arial"/>
                <w:color w:val="auto"/>
                <w:sz w:val="24"/>
                <w:szCs w:val="24"/>
                <w:lang w:val="en-GB"/>
              </w:rPr>
            </w:pPr>
            <w:r w:rsidRPr="00FF699F">
              <w:rPr>
                <w:rFonts w:ascii="Arial" w:hAnsi="Arial" w:cs="Arial"/>
                <w:color w:val="auto"/>
                <w:sz w:val="24"/>
                <w:szCs w:val="24"/>
                <w:lang w:val="en-GB"/>
              </w:rPr>
              <w:t>References</w:t>
            </w:r>
            <w:bookmarkEnd w:id="17"/>
          </w:p>
          <w:p w14:paraId="7B3D7316" w14:textId="7C29BEF0" w:rsidR="008A6DA0" w:rsidRPr="00FF699F" w:rsidRDefault="00130739" w:rsidP="00A538FF">
            <w:pPr>
              <w:pStyle w:val="a3"/>
              <w:numPr>
                <w:ilvl w:val="0"/>
                <w:numId w:val="11"/>
              </w:numPr>
              <w:spacing w:line="480" w:lineRule="auto"/>
              <w:jc w:val="both"/>
              <w:rPr>
                <w:rFonts w:ascii="Arial" w:hAnsi="Arial" w:cs="Arial"/>
                <w:sz w:val="24"/>
                <w:szCs w:val="24"/>
              </w:rPr>
            </w:pPr>
            <w:proofErr w:type="spellStart"/>
            <w:r w:rsidRPr="00FF699F">
              <w:rPr>
                <w:rFonts w:ascii="Arial" w:hAnsi="Arial" w:cs="Arial"/>
                <w:sz w:val="24"/>
                <w:szCs w:val="24"/>
                <w:shd w:val="clear" w:color="auto" w:fill="FFFFFF"/>
              </w:rPr>
              <w:t>AlBar</w:t>
            </w:r>
            <w:proofErr w:type="spellEnd"/>
            <w:r w:rsidRPr="00FF699F">
              <w:rPr>
                <w:rFonts w:ascii="Arial" w:hAnsi="Arial" w:cs="Arial"/>
                <w:sz w:val="24"/>
                <w:szCs w:val="24"/>
                <w:shd w:val="clear" w:color="auto" w:fill="FFFFFF"/>
              </w:rPr>
              <w:t>, A.M. and Hoque, M.R. (2019). Factors affecting the adoption of information and communication technology in small and medium enterprises: A perspective from rural Saudi Arabia. </w:t>
            </w:r>
            <w:r w:rsidRPr="00FF699F">
              <w:rPr>
                <w:rFonts w:ascii="Arial" w:hAnsi="Arial" w:cs="Arial"/>
                <w:i/>
                <w:iCs/>
                <w:sz w:val="24"/>
                <w:szCs w:val="24"/>
                <w:shd w:val="clear" w:color="auto" w:fill="FFFFFF"/>
              </w:rPr>
              <w:t>Information Technology for Development</w:t>
            </w:r>
            <w:r w:rsidRPr="00FF699F">
              <w:rPr>
                <w:rFonts w:ascii="Arial" w:hAnsi="Arial" w:cs="Arial"/>
                <w:sz w:val="24"/>
                <w:szCs w:val="24"/>
                <w:shd w:val="clear" w:color="auto" w:fill="FFFFFF"/>
              </w:rPr>
              <w:t>, </w:t>
            </w:r>
            <w:r w:rsidRPr="00FF699F">
              <w:rPr>
                <w:rFonts w:ascii="Arial" w:hAnsi="Arial" w:cs="Arial"/>
                <w:i/>
                <w:iCs/>
                <w:sz w:val="24"/>
                <w:szCs w:val="24"/>
                <w:shd w:val="clear" w:color="auto" w:fill="FFFFFF"/>
              </w:rPr>
              <w:t>25</w:t>
            </w:r>
            <w:r w:rsidRPr="00FF699F">
              <w:rPr>
                <w:rFonts w:ascii="Arial" w:hAnsi="Arial" w:cs="Arial"/>
                <w:sz w:val="24"/>
                <w:szCs w:val="24"/>
                <w:shd w:val="clear" w:color="auto" w:fill="FFFFFF"/>
              </w:rPr>
              <w:t>(4), pp.715-738.</w:t>
            </w:r>
          </w:p>
          <w:p w14:paraId="7F7504BB" w14:textId="7B935418" w:rsidR="008A6DA0" w:rsidRPr="00FF699F" w:rsidRDefault="00130739" w:rsidP="00A538FF">
            <w:pPr>
              <w:pStyle w:val="a5"/>
              <w:numPr>
                <w:ilvl w:val="0"/>
                <w:numId w:val="11"/>
              </w:numPr>
              <w:spacing w:before="230" w:line="480" w:lineRule="auto"/>
              <w:ind w:right="4"/>
              <w:jc w:val="both"/>
              <w:rPr>
                <w:rFonts w:ascii="Arial" w:hAnsi="Arial" w:cs="Arial"/>
                <w:shd w:val="clear" w:color="auto" w:fill="FFFFFF"/>
                <w:lang w:val="en-GB"/>
              </w:rPr>
            </w:pPr>
            <w:r w:rsidRPr="00FF699F">
              <w:rPr>
                <w:rFonts w:ascii="Arial" w:hAnsi="Arial" w:cs="Arial"/>
                <w:shd w:val="clear" w:color="auto" w:fill="FFFFFF"/>
                <w:lang w:val="en-GB"/>
              </w:rPr>
              <w:lastRenderedPageBreak/>
              <w:t>Allam, Z. (2021). On smart contracts and organisational performance: A review of smart contracts through the blockchain technology. </w:t>
            </w:r>
            <w:r w:rsidRPr="00FF699F">
              <w:rPr>
                <w:rFonts w:ascii="Arial" w:hAnsi="Arial" w:cs="Arial"/>
                <w:i/>
                <w:iCs/>
                <w:shd w:val="clear" w:color="auto" w:fill="FFFFFF"/>
                <w:lang w:val="en-GB"/>
              </w:rPr>
              <w:t>Review of Economic and Business Studies</w:t>
            </w:r>
            <w:r w:rsidRPr="00FF699F">
              <w:rPr>
                <w:rFonts w:ascii="Arial" w:hAnsi="Arial" w:cs="Arial"/>
                <w:shd w:val="clear" w:color="auto" w:fill="FFFFFF"/>
                <w:lang w:val="en-GB"/>
              </w:rPr>
              <w:t>, </w:t>
            </w:r>
            <w:r w:rsidRPr="00FF699F">
              <w:rPr>
                <w:rFonts w:ascii="Arial" w:hAnsi="Arial" w:cs="Arial"/>
                <w:i/>
                <w:iCs/>
                <w:shd w:val="clear" w:color="auto" w:fill="FFFFFF"/>
                <w:lang w:val="en-GB"/>
              </w:rPr>
              <w:t>11</w:t>
            </w:r>
            <w:r w:rsidRPr="00FF699F">
              <w:rPr>
                <w:rFonts w:ascii="Arial" w:hAnsi="Arial" w:cs="Arial"/>
                <w:shd w:val="clear" w:color="auto" w:fill="FFFFFF"/>
                <w:lang w:val="en-GB"/>
              </w:rPr>
              <w:t>(2), pp.137-156.</w:t>
            </w:r>
          </w:p>
          <w:p w14:paraId="47436FF2" w14:textId="124077F5" w:rsidR="008A6DA0" w:rsidRPr="00FF699F" w:rsidRDefault="00130739" w:rsidP="00A538FF">
            <w:pPr>
              <w:pStyle w:val="a5"/>
              <w:numPr>
                <w:ilvl w:val="0"/>
                <w:numId w:val="11"/>
              </w:numPr>
              <w:spacing w:before="230" w:line="480" w:lineRule="auto"/>
              <w:ind w:right="4"/>
              <w:jc w:val="both"/>
              <w:rPr>
                <w:rFonts w:ascii="Arial" w:hAnsi="Arial" w:cs="Arial"/>
                <w:shd w:val="clear" w:color="auto" w:fill="FFFFFF"/>
                <w:lang w:val="en-GB"/>
              </w:rPr>
            </w:pPr>
            <w:proofErr w:type="spellStart"/>
            <w:r w:rsidRPr="00FF699F">
              <w:rPr>
                <w:rFonts w:ascii="Arial" w:hAnsi="Arial" w:cs="Arial"/>
                <w:shd w:val="clear" w:color="auto" w:fill="FFFFFF"/>
                <w:lang w:val="en-GB"/>
              </w:rPr>
              <w:t>Arh</w:t>
            </w:r>
            <w:proofErr w:type="spellEnd"/>
            <w:r w:rsidRPr="00FF699F">
              <w:rPr>
                <w:rFonts w:ascii="Arial" w:hAnsi="Arial" w:cs="Arial"/>
                <w:shd w:val="clear" w:color="auto" w:fill="FFFFFF"/>
                <w:lang w:val="en-GB"/>
              </w:rPr>
              <w:t xml:space="preserve">, T., </w:t>
            </w:r>
            <w:proofErr w:type="spellStart"/>
            <w:r w:rsidRPr="00FF699F">
              <w:rPr>
                <w:rFonts w:ascii="Arial" w:hAnsi="Arial" w:cs="Arial"/>
                <w:shd w:val="clear" w:color="auto" w:fill="FFFFFF"/>
                <w:lang w:val="en-GB"/>
              </w:rPr>
              <w:t>Blažič</w:t>
            </w:r>
            <w:proofErr w:type="spellEnd"/>
            <w:r w:rsidRPr="00FF699F">
              <w:rPr>
                <w:rFonts w:ascii="Arial" w:hAnsi="Arial" w:cs="Arial"/>
                <w:shd w:val="clear" w:color="auto" w:fill="FFFFFF"/>
                <w:lang w:val="en-GB"/>
              </w:rPr>
              <w:t xml:space="preserve">, B.J. and </w:t>
            </w:r>
            <w:proofErr w:type="spellStart"/>
            <w:r w:rsidRPr="00FF699F">
              <w:rPr>
                <w:rFonts w:ascii="Arial" w:hAnsi="Arial" w:cs="Arial"/>
                <w:shd w:val="clear" w:color="auto" w:fill="FFFFFF"/>
                <w:lang w:val="en-GB"/>
              </w:rPr>
              <w:t>Dimovski</w:t>
            </w:r>
            <w:proofErr w:type="spellEnd"/>
            <w:r w:rsidRPr="00FF699F">
              <w:rPr>
                <w:rFonts w:ascii="Arial" w:hAnsi="Arial" w:cs="Arial"/>
                <w:shd w:val="clear" w:color="auto" w:fill="FFFFFF"/>
                <w:lang w:val="en-GB"/>
              </w:rPr>
              <w:t>, V. (2020). The impact of technology-enhanced organisational learning on business performance: An empirical study. </w:t>
            </w:r>
            <w:r w:rsidRPr="00FF699F">
              <w:rPr>
                <w:rFonts w:ascii="Arial" w:hAnsi="Arial" w:cs="Arial"/>
                <w:i/>
                <w:iCs/>
                <w:shd w:val="clear" w:color="auto" w:fill="FFFFFF"/>
                <w:lang w:val="en-GB"/>
              </w:rPr>
              <w:t>Journal for East European Management Studies</w:t>
            </w:r>
            <w:r w:rsidRPr="00FF699F">
              <w:rPr>
                <w:rFonts w:ascii="Arial" w:hAnsi="Arial" w:cs="Arial"/>
                <w:shd w:val="clear" w:color="auto" w:fill="FFFFFF"/>
                <w:lang w:val="en-GB"/>
              </w:rPr>
              <w:t>, pp.369-383.</w:t>
            </w:r>
          </w:p>
          <w:p w14:paraId="012A740E" w14:textId="10E43C63" w:rsidR="008A6DA0" w:rsidRPr="00FF699F" w:rsidRDefault="00130739" w:rsidP="00A538FF">
            <w:pPr>
              <w:pStyle w:val="a3"/>
              <w:numPr>
                <w:ilvl w:val="0"/>
                <w:numId w:val="11"/>
              </w:numPr>
              <w:spacing w:line="480" w:lineRule="auto"/>
              <w:jc w:val="both"/>
              <w:rPr>
                <w:rFonts w:ascii="Arial" w:hAnsi="Arial" w:cs="Arial"/>
                <w:sz w:val="24"/>
                <w:szCs w:val="24"/>
              </w:rPr>
            </w:pPr>
            <w:r w:rsidRPr="00FF699F">
              <w:rPr>
                <w:rFonts w:ascii="Arial" w:hAnsi="Arial" w:cs="Arial"/>
                <w:sz w:val="24"/>
                <w:szCs w:val="24"/>
                <w:shd w:val="clear" w:color="auto" w:fill="FFFFFF"/>
              </w:rPr>
              <w:t>Bell, E., Bryman, A. and Harley, B. (2018). </w:t>
            </w:r>
            <w:r w:rsidRPr="00FF699F">
              <w:rPr>
                <w:rFonts w:ascii="Arial" w:hAnsi="Arial" w:cs="Arial"/>
                <w:i/>
                <w:iCs/>
                <w:sz w:val="24"/>
                <w:szCs w:val="24"/>
                <w:shd w:val="clear" w:color="auto" w:fill="FFFFFF"/>
              </w:rPr>
              <w:t>Business research methods</w:t>
            </w:r>
            <w:r w:rsidRPr="00FF699F">
              <w:rPr>
                <w:rFonts w:ascii="Arial" w:hAnsi="Arial" w:cs="Arial"/>
                <w:sz w:val="24"/>
                <w:szCs w:val="24"/>
                <w:shd w:val="clear" w:color="auto" w:fill="FFFFFF"/>
              </w:rPr>
              <w:t>. Oxford university press.</w:t>
            </w:r>
          </w:p>
          <w:p w14:paraId="54B2E818" w14:textId="692C4392" w:rsidR="008A6DA0" w:rsidRPr="00FF699F" w:rsidRDefault="00130739" w:rsidP="00A538FF">
            <w:pPr>
              <w:pStyle w:val="a5"/>
              <w:numPr>
                <w:ilvl w:val="0"/>
                <w:numId w:val="11"/>
              </w:numPr>
              <w:spacing w:before="230" w:line="480" w:lineRule="auto"/>
              <w:ind w:right="4"/>
              <w:jc w:val="both"/>
              <w:rPr>
                <w:rFonts w:ascii="Arial" w:hAnsi="Arial" w:cs="Arial"/>
                <w:shd w:val="clear" w:color="auto" w:fill="FFFFFF"/>
                <w:lang w:val="en-GB"/>
              </w:rPr>
            </w:pPr>
            <w:r w:rsidRPr="00FF699F">
              <w:rPr>
                <w:rFonts w:ascii="Arial" w:hAnsi="Arial" w:cs="Arial"/>
                <w:shd w:val="clear" w:color="auto" w:fill="FFFFFF"/>
                <w:lang w:val="en-GB"/>
              </w:rPr>
              <w:t>Bolívar-Ramos, M.T., García-Morales, V.J. and Martín-Rojas, R. (2018). The effects of information technology on absorptive capacity and organisational performance. </w:t>
            </w:r>
            <w:r w:rsidRPr="00FF699F">
              <w:rPr>
                <w:rFonts w:ascii="Arial" w:hAnsi="Arial" w:cs="Arial"/>
                <w:i/>
                <w:iCs/>
                <w:shd w:val="clear" w:color="auto" w:fill="FFFFFF"/>
                <w:lang w:val="en-GB"/>
              </w:rPr>
              <w:t>Technology Analysis &amp; Strategic Management</w:t>
            </w:r>
            <w:r w:rsidRPr="00FF699F">
              <w:rPr>
                <w:rFonts w:ascii="Arial" w:hAnsi="Arial" w:cs="Arial"/>
                <w:shd w:val="clear" w:color="auto" w:fill="FFFFFF"/>
                <w:lang w:val="en-GB"/>
              </w:rPr>
              <w:t>, </w:t>
            </w:r>
            <w:r w:rsidRPr="00FF699F">
              <w:rPr>
                <w:rFonts w:ascii="Arial" w:hAnsi="Arial" w:cs="Arial"/>
                <w:i/>
                <w:iCs/>
                <w:shd w:val="clear" w:color="auto" w:fill="FFFFFF"/>
                <w:lang w:val="en-GB"/>
              </w:rPr>
              <w:t>25</w:t>
            </w:r>
            <w:r w:rsidRPr="00FF699F">
              <w:rPr>
                <w:rFonts w:ascii="Arial" w:hAnsi="Arial" w:cs="Arial"/>
                <w:shd w:val="clear" w:color="auto" w:fill="FFFFFF"/>
                <w:lang w:val="en-GB"/>
              </w:rPr>
              <w:t>(8), pp.905-922.</w:t>
            </w:r>
          </w:p>
          <w:p w14:paraId="6E7EC499" w14:textId="59F79012" w:rsidR="008A6DA0" w:rsidRPr="00FF699F" w:rsidRDefault="00130739" w:rsidP="00A538FF">
            <w:pPr>
              <w:pStyle w:val="a5"/>
              <w:numPr>
                <w:ilvl w:val="0"/>
                <w:numId w:val="11"/>
              </w:numPr>
              <w:spacing w:before="230" w:line="480" w:lineRule="auto"/>
              <w:ind w:right="4"/>
              <w:jc w:val="both"/>
              <w:rPr>
                <w:rFonts w:ascii="Arial" w:hAnsi="Arial" w:cs="Arial"/>
                <w:shd w:val="clear" w:color="auto" w:fill="FFFFFF"/>
                <w:lang w:val="en-GB"/>
              </w:rPr>
            </w:pPr>
            <w:proofErr w:type="spellStart"/>
            <w:r w:rsidRPr="00FF699F">
              <w:rPr>
                <w:rFonts w:ascii="Arial" w:hAnsi="Arial" w:cs="Arial"/>
                <w:shd w:val="clear" w:color="auto" w:fill="FFFFFF"/>
                <w:lang w:val="en-GB"/>
              </w:rPr>
              <w:t>Coccia</w:t>
            </w:r>
            <w:proofErr w:type="spellEnd"/>
            <w:r w:rsidRPr="00FF699F">
              <w:rPr>
                <w:rFonts w:ascii="Arial" w:hAnsi="Arial" w:cs="Arial"/>
                <w:shd w:val="clear" w:color="auto" w:fill="FFFFFF"/>
                <w:lang w:val="en-GB"/>
              </w:rPr>
              <w:t>, M. (2017). Radical innovations as drivers of breakthroughs: characteristics and properties of the management of technology leading to superior organisational performance in the discovery process of R&amp;D labs. </w:t>
            </w:r>
            <w:r w:rsidRPr="00FF699F">
              <w:rPr>
                <w:rFonts w:ascii="Arial" w:hAnsi="Arial" w:cs="Arial"/>
                <w:i/>
                <w:iCs/>
                <w:shd w:val="clear" w:color="auto" w:fill="FFFFFF"/>
                <w:lang w:val="en-GB"/>
              </w:rPr>
              <w:t>Technology Analysis &amp; Strategic Management</w:t>
            </w:r>
            <w:r w:rsidRPr="00FF699F">
              <w:rPr>
                <w:rFonts w:ascii="Arial" w:hAnsi="Arial" w:cs="Arial"/>
                <w:shd w:val="clear" w:color="auto" w:fill="FFFFFF"/>
                <w:lang w:val="en-GB"/>
              </w:rPr>
              <w:t>, </w:t>
            </w:r>
            <w:r w:rsidRPr="00FF699F">
              <w:rPr>
                <w:rFonts w:ascii="Arial" w:hAnsi="Arial" w:cs="Arial"/>
                <w:i/>
                <w:iCs/>
                <w:shd w:val="clear" w:color="auto" w:fill="FFFFFF"/>
                <w:lang w:val="en-GB"/>
              </w:rPr>
              <w:t>28</w:t>
            </w:r>
            <w:r w:rsidRPr="00FF699F">
              <w:rPr>
                <w:rFonts w:ascii="Arial" w:hAnsi="Arial" w:cs="Arial"/>
                <w:shd w:val="clear" w:color="auto" w:fill="FFFFFF"/>
                <w:lang w:val="en-GB"/>
              </w:rPr>
              <w:t>(4), pp.381-395.</w:t>
            </w:r>
          </w:p>
          <w:p w14:paraId="10490BC2" w14:textId="4A373FC3" w:rsidR="008A6DA0" w:rsidRPr="00FF699F" w:rsidRDefault="00130739" w:rsidP="00A538FF">
            <w:pPr>
              <w:pStyle w:val="a3"/>
              <w:numPr>
                <w:ilvl w:val="0"/>
                <w:numId w:val="11"/>
              </w:numPr>
              <w:spacing w:line="480" w:lineRule="auto"/>
              <w:jc w:val="both"/>
              <w:rPr>
                <w:rFonts w:ascii="Arial" w:hAnsi="Arial" w:cs="Arial"/>
                <w:sz w:val="24"/>
                <w:szCs w:val="24"/>
              </w:rPr>
            </w:pPr>
            <w:proofErr w:type="spellStart"/>
            <w:r w:rsidRPr="00FF699F">
              <w:rPr>
                <w:rFonts w:ascii="Arial" w:hAnsi="Arial" w:cs="Arial"/>
                <w:sz w:val="24"/>
                <w:szCs w:val="24"/>
                <w:shd w:val="clear" w:color="auto" w:fill="FFFFFF"/>
              </w:rPr>
              <w:t>Durowoju</w:t>
            </w:r>
            <w:proofErr w:type="spellEnd"/>
            <w:r w:rsidRPr="00FF699F">
              <w:rPr>
                <w:rFonts w:ascii="Arial" w:hAnsi="Arial" w:cs="Arial"/>
                <w:sz w:val="24"/>
                <w:szCs w:val="24"/>
                <w:shd w:val="clear" w:color="auto" w:fill="FFFFFF"/>
              </w:rPr>
              <w:t>, S.T. (2017). Impact of technological change on small and medium enterprises performance in Lagos state. </w:t>
            </w:r>
            <w:r w:rsidRPr="00FF699F">
              <w:rPr>
                <w:rFonts w:ascii="Arial" w:hAnsi="Arial" w:cs="Arial"/>
                <w:i/>
                <w:iCs/>
                <w:sz w:val="24"/>
                <w:szCs w:val="24"/>
                <w:shd w:val="clear" w:color="auto" w:fill="FFFFFF"/>
              </w:rPr>
              <w:t>Economic and Environmental Studies</w:t>
            </w:r>
            <w:r w:rsidRPr="00FF699F">
              <w:rPr>
                <w:rFonts w:ascii="Arial" w:hAnsi="Arial" w:cs="Arial"/>
                <w:sz w:val="24"/>
                <w:szCs w:val="24"/>
                <w:shd w:val="clear" w:color="auto" w:fill="FFFFFF"/>
              </w:rPr>
              <w:t>, </w:t>
            </w:r>
            <w:r w:rsidRPr="00FF699F">
              <w:rPr>
                <w:rFonts w:ascii="Arial" w:hAnsi="Arial" w:cs="Arial"/>
                <w:i/>
                <w:iCs/>
                <w:sz w:val="24"/>
                <w:szCs w:val="24"/>
                <w:shd w:val="clear" w:color="auto" w:fill="FFFFFF"/>
              </w:rPr>
              <w:t>17</w:t>
            </w:r>
            <w:r w:rsidRPr="00FF699F">
              <w:rPr>
                <w:rFonts w:ascii="Arial" w:hAnsi="Arial" w:cs="Arial"/>
                <w:sz w:val="24"/>
                <w:szCs w:val="24"/>
                <w:shd w:val="clear" w:color="auto" w:fill="FFFFFF"/>
              </w:rPr>
              <w:t>(4 (44)), pp.743-756.</w:t>
            </w:r>
          </w:p>
          <w:p w14:paraId="5D54D3C9" w14:textId="4829861A" w:rsidR="008A6DA0" w:rsidRPr="00FF699F" w:rsidRDefault="00130739" w:rsidP="00A538FF">
            <w:pPr>
              <w:pStyle w:val="a3"/>
              <w:numPr>
                <w:ilvl w:val="0"/>
                <w:numId w:val="11"/>
              </w:numPr>
              <w:spacing w:line="480" w:lineRule="auto"/>
              <w:jc w:val="both"/>
              <w:rPr>
                <w:rFonts w:ascii="Arial" w:hAnsi="Arial" w:cs="Arial"/>
                <w:sz w:val="24"/>
                <w:szCs w:val="24"/>
              </w:rPr>
            </w:pPr>
            <w:proofErr w:type="spellStart"/>
            <w:r w:rsidRPr="00FF699F">
              <w:rPr>
                <w:rFonts w:ascii="Arial" w:hAnsi="Arial" w:cs="Arial"/>
                <w:sz w:val="24"/>
                <w:szCs w:val="24"/>
                <w:shd w:val="clear" w:color="auto" w:fill="FFFFFF"/>
              </w:rPr>
              <w:t>Easterby</w:t>
            </w:r>
            <w:proofErr w:type="spellEnd"/>
            <w:r w:rsidRPr="00FF699F">
              <w:rPr>
                <w:rFonts w:ascii="Arial" w:hAnsi="Arial" w:cs="Arial"/>
                <w:sz w:val="24"/>
                <w:szCs w:val="24"/>
                <w:shd w:val="clear" w:color="auto" w:fill="FFFFFF"/>
              </w:rPr>
              <w:t xml:space="preserve">-Smith, M., </w:t>
            </w:r>
            <w:proofErr w:type="spellStart"/>
            <w:r w:rsidRPr="00FF699F">
              <w:rPr>
                <w:rFonts w:ascii="Arial" w:hAnsi="Arial" w:cs="Arial"/>
                <w:sz w:val="24"/>
                <w:szCs w:val="24"/>
                <w:shd w:val="clear" w:color="auto" w:fill="FFFFFF"/>
              </w:rPr>
              <w:t>Jaspersen</w:t>
            </w:r>
            <w:proofErr w:type="spellEnd"/>
            <w:r w:rsidRPr="00FF699F">
              <w:rPr>
                <w:rFonts w:ascii="Arial" w:hAnsi="Arial" w:cs="Arial"/>
                <w:sz w:val="24"/>
                <w:szCs w:val="24"/>
                <w:shd w:val="clear" w:color="auto" w:fill="FFFFFF"/>
              </w:rPr>
              <w:t xml:space="preserve">, L.J., Thorpe, R., and </w:t>
            </w:r>
            <w:proofErr w:type="spellStart"/>
            <w:r w:rsidRPr="00FF699F">
              <w:rPr>
                <w:rFonts w:ascii="Arial" w:hAnsi="Arial" w:cs="Arial"/>
                <w:sz w:val="24"/>
                <w:szCs w:val="24"/>
                <w:shd w:val="clear" w:color="auto" w:fill="FFFFFF"/>
              </w:rPr>
              <w:t>Valizade</w:t>
            </w:r>
            <w:proofErr w:type="spellEnd"/>
            <w:r w:rsidRPr="00FF699F">
              <w:rPr>
                <w:rFonts w:ascii="Arial" w:hAnsi="Arial" w:cs="Arial"/>
                <w:sz w:val="24"/>
                <w:szCs w:val="24"/>
                <w:shd w:val="clear" w:color="auto" w:fill="FFFFFF"/>
              </w:rPr>
              <w:t xml:space="preserve">, D. (2021). </w:t>
            </w:r>
            <w:r w:rsidRPr="00FF699F">
              <w:rPr>
                <w:rFonts w:ascii="Arial" w:hAnsi="Arial" w:cs="Arial"/>
                <w:i/>
                <w:iCs/>
                <w:sz w:val="24"/>
                <w:szCs w:val="24"/>
                <w:shd w:val="clear" w:color="auto" w:fill="FFFFFF"/>
              </w:rPr>
              <w:t>Management and business research</w:t>
            </w:r>
            <w:r w:rsidRPr="00FF699F">
              <w:rPr>
                <w:rFonts w:ascii="Arial" w:hAnsi="Arial" w:cs="Arial"/>
                <w:sz w:val="24"/>
                <w:szCs w:val="24"/>
                <w:shd w:val="clear" w:color="auto" w:fill="FFFFFF"/>
              </w:rPr>
              <w:t>. Sage.</w:t>
            </w:r>
          </w:p>
          <w:p w14:paraId="1A4DBCB5" w14:textId="0E6498E2" w:rsidR="008A6DA0" w:rsidRPr="00FF699F" w:rsidRDefault="00130739" w:rsidP="00A538FF">
            <w:pPr>
              <w:pStyle w:val="a5"/>
              <w:numPr>
                <w:ilvl w:val="0"/>
                <w:numId w:val="11"/>
              </w:numPr>
              <w:spacing w:before="230" w:line="480" w:lineRule="auto"/>
              <w:ind w:right="4"/>
              <w:jc w:val="both"/>
              <w:rPr>
                <w:rFonts w:ascii="Arial" w:hAnsi="Arial" w:cs="Arial"/>
                <w:shd w:val="clear" w:color="auto" w:fill="FFFFFF"/>
                <w:lang w:val="en-GB"/>
              </w:rPr>
            </w:pPr>
            <w:r w:rsidRPr="00FF699F">
              <w:rPr>
                <w:rFonts w:ascii="Arial" w:hAnsi="Arial" w:cs="Arial"/>
                <w:shd w:val="clear" w:color="auto" w:fill="FFFFFF"/>
                <w:lang w:val="en-GB"/>
              </w:rPr>
              <w:t xml:space="preserve">Green Jr, K.W., Whitten, D. and Inman, R.A. (2020). The impact of RFID </w:t>
            </w:r>
            <w:r w:rsidRPr="00FF699F">
              <w:rPr>
                <w:rFonts w:ascii="Arial" w:hAnsi="Arial" w:cs="Arial"/>
                <w:shd w:val="clear" w:color="auto" w:fill="FFFFFF"/>
                <w:lang w:val="en-GB"/>
              </w:rPr>
              <w:lastRenderedPageBreak/>
              <w:t>technology utilisation on supply chain productivity and organisational performance. </w:t>
            </w:r>
            <w:r w:rsidRPr="00FF699F">
              <w:rPr>
                <w:rFonts w:ascii="Arial" w:hAnsi="Arial" w:cs="Arial"/>
                <w:i/>
                <w:iCs/>
                <w:shd w:val="clear" w:color="auto" w:fill="FFFFFF"/>
                <w:lang w:val="en-GB"/>
              </w:rPr>
              <w:t>International Journal of Innovation and Learning</w:t>
            </w:r>
            <w:r w:rsidRPr="00FF699F">
              <w:rPr>
                <w:rFonts w:ascii="Arial" w:hAnsi="Arial" w:cs="Arial"/>
                <w:shd w:val="clear" w:color="auto" w:fill="FFFFFF"/>
                <w:lang w:val="en-GB"/>
              </w:rPr>
              <w:t>, </w:t>
            </w:r>
            <w:r w:rsidRPr="00FF699F">
              <w:rPr>
                <w:rFonts w:ascii="Arial" w:hAnsi="Arial" w:cs="Arial"/>
                <w:i/>
                <w:iCs/>
                <w:shd w:val="clear" w:color="auto" w:fill="FFFFFF"/>
                <w:lang w:val="en-GB"/>
              </w:rPr>
              <w:t>6</w:t>
            </w:r>
            <w:r w:rsidRPr="00FF699F">
              <w:rPr>
                <w:rFonts w:ascii="Arial" w:hAnsi="Arial" w:cs="Arial"/>
                <w:shd w:val="clear" w:color="auto" w:fill="FFFFFF"/>
                <w:lang w:val="en-GB"/>
              </w:rPr>
              <w:t>(2), pp.147-163.</w:t>
            </w:r>
          </w:p>
          <w:p w14:paraId="334D3ACE" w14:textId="661AC9C1" w:rsidR="008A6DA0" w:rsidRPr="00FF699F" w:rsidRDefault="00130739" w:rsidP="00A538FF">
            <w:pPr>
              <w:pStyle w:val="a5"/>
              <w:numPr>
                <w:ilvl w:val="0"/>
                <w:numId w:val="11"/>
              </w:numPr>
              <w:spacing w:before="230" w:line="480" w:lineRule="auto"/>
              <w:ind w:right="4"/>
              <w:jc w:val="both"/>
              <w:rPr>
                <w:rFonts w:ascii="Arial" w:hAnsi="Arial" w:cs="Arial"/>
                <w:lang w:val="en-GB"/>
              </w:rPr>
            </w:pPr>
            <w:r w:rsidRPr="00FF699F">
              <w:rPr>
                <w:rFonts w:ascii="Arial" w:hAnsi="Arial" w:cs="Arial"/>
                <w:shd w:val="clear" w:color="auto" w:fill="FFFFFF"/>
                <w:lang w:val="en-GB"/>
              </w:rPr>
              <w:t>Jenkins, A.M. (2015). Research methodologies and MIS research. </w:t>
            </w:r>
            <w:r w:rsidRPr="00FF699F">
              <w:rPr>
                <w:rFonts w:ascii="Arial" w:hAnsi="Arial" w:cs="Arial"/>
                <w:i/>
                <w:iCs/>
                <w:shd w:val="clear" w:color="auto" w:fill="FFFFFF"/>
                <w:lang w:val="en-GB"/>
              </w:rPr>
              <w:t>Research methods in information systems</w:t>
            </w:r>
            <w:r w:rsidRPr="00FF699F">
              <w:rPr>
                <w:rFonts w:ascii="Arial" w:hAnsi="Arial" w:cs="Arial"/>
                <w:shd w:val="clear" w:color="auto" w:fill="FFFFFF"/>
                <w:lang w:val="en-GB"/>
              </w:rPr>
              <w:t>, </w:t>
            </w:r>
            <w:r w:rsidRPr="00FF699F">
              <w:rPr>
                <w:rFonts w:ascii="Arial" w:hAnsi="Arial" w:cs="Arial"/>
                <w:i/>
                <w:iCs/>
                <w:shd w:val="clear" w:color="auto" w:fill="FFFFFF"/>
                <w:lang w:val="en-GB"/>
              </w:rPr>
              <w:t>2</w:t>
            </w:r>
            <w:r w:rsidRPr="00FF699F">
              <w:rPr>
                <w:rFonts w:ascii="Arial" w:hAnsi="Arial" w:cs="Arial"/>
                <w:shd w:val="clear" w:color="auto" w:fill="FFFFFF"/>
                <w:lang w:val="en-GB"/>
              </w:rPr>
              <w:t>(1), pp.103-117.</w:t>
            </w:r>
          </w:p>
          <w:p w14:paraId="34D5BC84" w14:textId="5E8981E4" w:rsidR="008A6DA0" w:rsidRPr="00FF699F" w:rsidRDefault="00130739" w:rsidP="00A538FF">
            <w:pPr>
              <w:pStyle w:val="a3"/>
              <w:numPr>
                <w:ilvl w:val="0"/>
                <w:numId w:val="11"/>
              </w:numPr>
              <w:spacing w:line="480" w:lineRule="auto"/>
              <w:jc w:val="both"/>
              <w:rPr>
                <w:rFonts w:ascii="Arial" w:hAnsi="Arial" w:cs="Arial"/>
                <w:sz w:val="24"/>
                <w:szCs w:val="24"/>
              </w:rPr>
            </w:pPr>
            <w:proofErr w:type="spellStart"/>
            <w:r w:rsidRPr="00FF699F">
              <w:rPr>
                <w:rFonts w:ascii="Arial" w:hAnsi="Arial" w:cs="Arial"/>
                <w:sz w:val="24"/>
                <w:szCs w:val="24"/>
                <w:shd w:val="clear" w:color="auto" w:fill="FFFFFF"/>
              </w:rPr>
              <w:t>Khalique</w:t>
            </w:r>
            <w:proofErr w:type="spellEnd"/>
            <w:r w:rsidRPr="00FF699F">
              <w:rPr>
                <w:rFonts w:ascii="Arial" w:hAnsi="Arial" w:cs="Arial"/>
                <w:sz w:val="24"/>
                <w:szCs w:val="24"/>
                <w:shd w:val="clear" w:color="auto" w:fill="FFFFFF"/>
              </w:rPr>
              <w:t xml:space="preserve">, M., </w:t>
            </w:r>
            <w:proofErr w:type="spellStart"/>
            <w:r w:rsidRPr="00FF699F">
              <w:rPr>
                <w:rFonts w:ascii="Arial" w:hAnsi="Arial" w:cs="Arial"/>
                <w:sz w:val="24"/>
                <w:szCs w:val="24"/>
                <w:shd w:val="clear" w:color="auto" w:fill="FFFFFF"/>
              </w:rPr>
              <w:t>Bontis</w:t>
            </w:r>
            <w:proofErr w:type="spellEnd"/>
            <w:r w:rsidRPr="00FF699F">
              <w:rPr>
                <w:rFonts w:ascii="Arial" w:hAnsi="Arial" w:cs="Arial"/>
                <w:sz w:val="24"/>
                <w:szCs w:val="24"/>
                <w:shd w:val="clear" w:color="auto" w:fill="FFFFFF"/>
              </w:rPr>
              <w:t xml:space="preserve">, N., Bin </w:t>
            </w:r>
            <w:proofErr w:type="spellStart"/>
            <w:r w:rsidRPr="00FF699F">
              <w:rPr>
                <w:rFonts w:ascii="Arial" w:hAnsi="Arial" w:cs="Arial"/>
                <w:sz w:val="24"/>
                <w:szCs w:val="24"/>
                <w:shd w:val="clear" w:color="auto" w:fill="FFFFFF"/>
              </w:rPr>
              <w:t>Shaari</w:t>
            </w:r>
            <w:proofErr w:type="spellEnd"/>
            <w:r w:rsidRPr="00FF699F">
              <w:rPr>
                <w:rFonts w:ascii="Arial" w:hAnsi="Arial" w:cs="Arial"/>
                <w:sz w:val="24"/>
                <w:szCs w:val="24"/>
                <w:shd w:val="clear" w:color="auto" w:fill="FFFFFF"/>
              </w:rPr>
              <w:t>, J.A.N. and Isa, A.H.M. (2015). Intellectual capital in small and medium enterprises in Pakistan. </w:t>
            </w:r>
            <w:r w:rsidRPr="00FF699F">
              <w:rPr>
                <w:rFonts w:ascii="Arial" w:hAnsi="Arial" w:cs="Arial"/>
                <w:i/>
                <w:iCs/>
                <w:sz w:val="24"/>
                <w:szCs w:val="24"/>
                <w:shd w:val="clear" w:color="auto" w:fill="FFFFFF"/>
              </w:rPr>
              <w:t>Journal of Intellectual capital</w:t>
            </w:r>
            <w:r w:rsidRPr="00FF699F">
              <w:rPr>
                <w:rFonts w:ascii="Arial" w:hAnsi="Arial" w:cs="Arial"/>
                <w:sz w:val="24"/>
                <w:szCs w:val="24"/>
                <w:shd w:val="clear" w:color="auto" w:fill="FFFFFF"/>
              </w:rPr>
              <w:t>.</w:t>
            </w:r>
          </w:p>
          <w:p w14:paraId="06ADD8F7" w14:textId="506BA67D" w:rsidR="008A6DA0" w:rsidRPr="00FF699F" w:rsidRDefault="00130739" w:rsidP="00A538FF">
            <w:pPr>
              <w:pStyle w:val="a3"/>
              <w:numPr>
                <w:ilvl w:val="0"/>
                <w:numId w:val="11"/>
              </w:numPr>
              <w:spacing w:line="480" w:lineRule="auto"/>
              <w:jc w:val="both"/>
              <w:rPr>
                <w:rFonts w:ascii="Arial" w:hAnsi="Arial" w:cs="Arial"/>
                <w:sz w:val="24"/>
                <w:szCs w:val="24"/>
              </w:rPr>
            </w:pPr>
            <w:r w:rsidRPr="00FF699F">
              <w:rPr>
                <w:rFonts w:ascii="Arial" w:hAnsi="Arial" w:cs="Arial"/>
                <w:sz w:val="24"/>
                <w:szCs w:val="24"/>
                <w:shd w:val="clear" w:color="auto" w:fill="FFFFFF"/>
              </w:rPr>
              <w:t xml:space="preserve">Kumar, A. and </w:t>
            </w:r>
            <w:proofErr w:type="spellStart"/>
            <w:r w:rsidRPr="00FF699F">
              <w:rPr>
                <w:rFonts w:ascii="Arial" w:hAnsi="Arial" w:cs="Arial"/>
                <w:sz w:val="24"/>
                <w:szCs w:val="24"/>
                <w:shd w:val="clear" w:color="auto" w:fill="FFFFFF"/>
              </w:rPr>
              <w:t>Ayedee</w:t>
            </w:r>
            <w:proofErr w:type="spellEnd"/>
            <w:r w:rsidRPr="00FF699F">
              <w:rPr>
                <w:rFonts w:ascii="Arial" w:hAnsi="Arial" w:cs="Arial"/>
                <w:sz w:val="24"/>
                <w:szCs w:val="24"/>
                <w:shd w:val="clear" w:color="auto" w:fill="FFFFFF"/>
              </w:rPr>
              <w:t>, D. (2021). Technology adoption: A solution for SMEs to overcome problems during COVID-19. </w:t>
            </w:r>
            <w:r w:rsidRPr="00FF699F">
              <w:rPr>
                <w:rFonts w:ascii="Arial" w:hAnsi="Arial" w:cs="Arial"/>
                <w:i/>
                <w:iCs/>
                <w:sz w:val="24"/>
                <w:szCs w:val="24"/>
                <w:shd w:val="clear" w:color="auto" w:fill="FFFFFF"/>
              </w:rPr>
              <w:t>Forthcoming, Academy of Marketing Studies Journal</w:t>
            </w:r>
            <w:r w:rsidRPr="00FF699F">
              <w:rPr>
                <w:rFonts w:ascii="Arial" w:hAnsi="Arial" w:cs="Arial"/>
                <w:sz w:val="24"/>
                <w:szCs w:val="24"/>
                <w:shd w:val="clear" w:color="auto" w:fill="FFFFFF"/>
              </w:rPr>
              <w:t>, </w:t>
            </w:r>
            <w:r w:rsidRPr="00FF699F">
              <w:rPr>
                <w:rFonts w:ascii="Arial" w:hAnsi="Arial" w:cs="Arial"/>
                <w:i/>
                <w:iCs/>
                <w:sz w:val="24"/>
                <w:szCs w:val="24"/>
                <w:shd w:val="clear" w:color="auto" w:fill="FFFFFF"/>
              </w:rPr>
              <w:t>25</w:t>
            </w:r>
            <w:r w:rsidRPr="00FF699F">
              <w:rPr>
                <w:rFonts w:ascii="Arial" w:hAnsi="Arial" w:cs="Arial"/>
                <w:sz w:val="24"/>
                <w:szCs w:val="24"/>
                <w:shd w:val="clear" w:color="auto" w:fill="FFFFFF"/>
              </w:rPr>
              <w:t>(1).</w:t>
            </w:r>
          </w:p>
          <w:p w14:paraId="56693A5F" w14:textId="379F4DC5" w:rsidR="008A6DA0" w:rsidRPr="00FF699F" w:rsidRDefault="00130739" w:rsidP="00A538FF">
            <w:pPr>
              <w:pStyle w:val="a5"/>
              <w:numPr>
                <w:ilvl w:val="0"/>
                <w:numId w:val="11"/>
              </w:numPr>
              <w:spacing w:before="230" w:line="480" w:lineRule="auto"/>
              <w:ind w:right="4"/>
              <w:jc w:val="both"/>
              <w:rPr>
                <w:rFonts w:ascii="Arial" w:hAnsi="Arial" w:cs="Arial"/>
                <w:shd w:val="clear" w:color="auto" w:fill="FFFFFF"/>
                <w:lang w:val="en-GB"/>
              </w:rPr>
            </w:pPr>
            <w:proofErr w:type="spellStart"/>
            <w:r w:rsidRPr="00FF699F">
              <w:rPr>
                <w:rFonts w:ascii="Arial" w:hAnsi="Arial" w:cs="Arial"/>
                <w:shd w:val="clear" w:color="auto" w:fill="FFFFFF"/>
                <w:lang w:val="en-GB"/>
              </w:rPr>
              <w:t>Kuo</w:t>
            </w:r>
            <w:proofErr w:type="spellEnd"/>
            <w:r w:rsidRPr="00FF699F">
              <w:rPr>
                <w:rFonts w:ascii="Arial" w:hAnsi="Arial" w:cs="Arial"/>
                <w:shd w:val="clear" w:color="auto" w:fill="FFFFFF"/>
                <w:lang w:val="en-GB"/>
              </w:rPr>
              <w:t>, Y.K. and Ye, K.D. (2020). How employees' perception of information technology application and their knowledge management capacity influence organisational performance. </w:t>
            </w:r>
            <w:r w:rsidRPr="00FF699F">
              <w:rPr>
                <w:rFonts w:ascii="Arial" w:hAnsi="Arial" w:cs="Arial"/>
                <w:i/>
                <w:iCs/>
                <w:shd w:val="clear" w:color="auto" w:fill="FFFFFF"/>
                <w:lang w:val="en-GB"/>
              </w:rPr>
              <w:t>Behaviour &amp; Information Technology</w:t>
            </w:r>
            <w:r w:rsidRPr="00FF699F">
              <w:rPr>
                <w:rFonts w:ascii="Arial" w:hAnsi="Arial" w:cs="Arial"/>
                <w:shd w:val="clear" w:color="auto" w:fill="FFFFFF"/>
                <w:lang w:val="en-GB"/>
              </w:rPr>
              <w:t>, </w:t>
            </w:r>
            <w:r w:rsidRPr="00FF699F">
              <w:rPr>
                <w:rFonts w:ascii="Arial" w:hAnsi="Arial" w:cs="Arial"/>
                <w:i/>
                <w:iCs/>
                <w:shd w:val="clear" w:color="auto" w:fill="FFFFFF"/>
                <w:lang w:val="en-GB"/>
              </w:rPr>
              <w:t>29</w:t>
            </w:r>
            <w:r w:rsidRPr="00FF699F">
              <w:rPr>
                <w:rFonts w:ascii="Arial" w:hAnsi="Arial" w:cs="Arial"/>
                <w:shd w:val="clear" w:color="auto" w:fill="FFFFFF"/>
                <w:lang w:val="en-GB"/>
              </w:rPr>
              <w:t>(3), pp.287-303.</w:t>
            </w:r>
          </w:p>
          <w:p w14:paraId="1DF122A9" w14:textId="57466F83" w:rsidR="008A6DA0" w:rsidRPr="00FF699F" w:rsidRDefault="00130739" w:rsidP="00A538FF">
            <w:pPr>
              <w:pStyle w:val="a5"/>
              <w:numPr>
                <w:ilvl w:val="0"/>
                <w:numId w:val="11"/>
              </w:numPr>
              <w:spacing w:before="230" w:line="480" w:lineRule="auto"/>
              <w:ind w:right="4"/>
              <w:jc w:val="both"/>
              <w:rPr>
                <w:rFonts w:ascii="Arial" w:hAnsi="Arial" w:cs="Arial"/>
                <w:shd w:val="clear" w:color="auto" w:fill="FFFFFF"/>
                <w:lang w:val="en-GB"/>
              </w:rPr>
            </w:pPr>
            <w:proofErr w:type="spellStart"/>
            <w:r w:rsidRPr="00FF699F">
              <w:rPr>
                <w:rFonts w:ascii="Arial" w:hAnsi="Arial" w:cs="Arial"/>
                <w:shd w:val="clear" w:color="auto" w:fill="FFFFFF"/>
                <w:lang w:val="en-GB"/>
              </w:rPr>
              <w:t>Martinho</w:t>
            </w:r>
            <w:proofErr w:type="spellEnd"/>
            <w:r w:rsidRPr="00FF699F">
              <w:rPr>
                <w:rFonts w:ascii="Arial" w:hAnsi="Arial" w:cs="Arial"/>
                <w:shd w:val="clear" w:color="auto" w:fill="FFFFFF"/>
                <w:lang w:val="en-GB"/>
              </w:rPr>
              <w:t>, J.L., Gomes, C.F. and Yasin, M.M. (2015). Enhancing organisational performance through information technology: an organisational and social strategic context. </w:t>
            </w:r>
            <w:r w:rsidRPr="00FF699F">
              <w:rPr>
                <w:rFonts w:ascii="Arial" w:hAnsi="Arial" w:cs="Arial"/>
                <w:i/>
                <w:iCs/>
                <w:shd w:val="clear" w:color="auto" w:fill="FFFFFF"/>
                <w:lang w:val="en-GB"/>
              </w:rPr>
              <w:t>International Journal of Business Information Systems</w:t>
            </w:r>
            <w:r w:rsidRPr="00FF699F">
              <w:rPr>
                <w:rFonts w:ascii="Arial" w:hAnsi="Arial" w:cs="Arial"/>
                <w:shd w:val="clear" w:color="auto" w:fill="FFFFFF"/>
                <w:lang w:val="en-GB"/>
              </w:rPr>
              <w:t>, </w:t>
            </w:r>
            <w:r w:rsidRPr="00FF699F">
              <w:rPr>
                <w:rFonts w:ascii="Arial" w:hAnsi="Arial" w:cs="Arial"/>
                <w:i/>
                <w:iCs/>
                <w:shd w:val="clear" w:color="auto" w:fill="FFFFFF"/>
                <w:lang w:val="en-GB"/>
              </w:rPr>
              <w:t>20</w:t>
            </w:r>
            <w:r w:rsidRPr="00FF699F">
              <w:rPr>
                <w:rFonts w:ascii="Arial" w:hAnsi="Arial" w:cs="Arial"/>
                <w:shd w:val="clear" w:color="auto" w:fill="FFFFFF"/>
                <w:lang w:val="en-GB"/>
              </w:rPr>
              <w:t>(1), pp.95-115.</w:t>
            </w:r>
          </w:p>
          <w:p w14:paraId="46CB6032" w14:textId="1C360C71" w:rsidR="008A6DA0" w:rsidRPr="00FF699F" w:rsidRDefault="00130739" w:rsidP="00A538FF">
            <w:pPr>
              <w:pStyle w:val="a5"/>
              <w:numPr>
                <w:ilvl w:val="0"/>
                <w:numId w:val="11"/>
              </w:numPr>
              <w:spacing w:before="230" w:line="480" w:lineRule="auto"/>
              <w:ind w:right="4"/>
              <w:jc w:val="both"/>
              <w:rPr>
                <w:rFonts w:ascii="Arial" w:hAnsi="Arial" w:cs="Arial"/>
                <w:shd w:val="clear" w:color="auto" w:fill="FFFFFF"/>
                <w:lang w:val="en-GB"/>
              </w:rPr>
            </w:pPr>
            <w:proofErr w:type="spellStart"/>
            <w:r w:rsidRPr="00FF699F">
              <w:rPr>
                <w:rFonts w:ascii="Arial" w:hAnsi="Arial" w:cs="Arial"/>
                <w:shd w:val="clear" w:color="auto" w:fill="FFFFFF"/>
                <w:lang w:val="en-GB"/>
              </w:rPr>
              <w:t>Migdadi</w:t>
            </w:r>
            <w:proofErr w:type="spellEnd"/>
            <w:r w:rsidRPr="00FF699F">
              <w:rPr>
                <w:rFonts w:ascii="Arial" w:hAnsi="Arial" w:cs="Arial"/>
                <w:shd w:val="clear" w:color="auto" w:fill="FFFFFF"/>
                <w:lang w:val="en-GB"/>
              </w:rPr>
              <w:t xml:space="preserve">, M., Zaid, M.K.A. and </w:t>
            </w:r>
            <w:proofErr w:type="spellStart"/>
            <w:r w:rsidRPr="00FF699F">
              <w:rPr>
                <w:rFonts w:ascii="Arial" w:hAnsi="Arial" w:cs="Arial"/>
                <w:shd w:val="clear" w:color="auto" w:fill="FFFFFF"/>
                <w:lang w:val="en-GB"/>
              </w:rPr>
              <w:t>Hujran</w:t>
            </w:r>
            <w:proofErr w:type="spellEnd"/>
            <w:r w:rsidRPr="00FF699F">
              <w:rPr>
                <w:rFonts w:ascii="Arial" w:hAnsi="Arial" w:cs="Arial"/>
                <w:shd w:val="clear" w:color="auto" w:fill="FFFFFF"/>
                <w:lang w:val="en-GB"/>
              </w:rPr>
              <w:t xml:space="preserve">, O.S. (2019). The impact of collaborative technology on organisational performance through intranet use </w:t>
            </w:r>
            <w:r w:rsidRPr="00FF699F">
              <w:rPr>
                <w:rFonts w:ascii="Arial" w:hAnsi="Arial" w:cs="Arial"/>
                <w:shd w:val="clear" w:color="auto" w:fill="FFFFFF"/>
                <w:lang w:val="en-GB"/>
              </w:rPr>
              <w:lastRenderedPageBreak/>
              <w:t>orientations. </w:t>
            </w:r>
            <w:r w:rsidRPr="00FF699F">
              <w:rPr>
                <w:rFonts w:ascii="Arial" w:hAnsi="Arial" w:cs="Arial"/>
                <w:i/>
                <w:iCs/>
                <w:shd w:val="clear" w:color="auto" w:fill="FFFFFF"/>
                <w:lang w:val="en-GB"/>
              </w:rPr>
              <w:t>Journal of Information &amp; Knowledge Management</w:t>
            </w:r>
            <w:r w:rsidRPr="00FF699F">
              <w:rPr>
                <w:rFonts w:ascii="Arial" w:hAnsi="Arial" w:cs="Arial"/>
                <w:shd w:val="clear" w:color="auto" w:fill="FFFFFF"/>
                <w:lang w:val="en-GB"/>
              </w:rPr>
              <w:t>, </w:t>
            </w:r>
            <w:r w:rsidRPr="00FF699F">
              <w:rPr>
                <w:rFonts w:ascii="Arial" w:hAnsi="Arial" w:cs="Arial"/>
                <w:i/>
                <w:iCs/>
                <w:shd w:val="clear" w:color="auto" w:fill="FFFFFF"/>
                <w:lang w:val="en-GB"/>
              </w:rPr>
              <w:t>11</w:t>
            </w:r>
            <w:r w:rsidRPr="00FF699F">
              <w:rPr>
                <w:rFonts w:ascii="Arial" w:hAnsi="Arial" w:cs="Arial"/>
                <w:shd w:val="clear" w:color="auto" w:fill="FFFFFF"/>
                <w:lang w:val="en-GB"/>
              </w:rPr>
              <w:t>(01), p.1250003.</w:t>
            </w:r>
          </w:p>
          <w:p w14:paraId="03363DDA" w14:textId="5D642B58" w:rsidR="008A6DA0" w:rsidRPr="00FF699F" w:rsidRDefault="00130739" w:rsidP="00A538FF">
            <w:pPr>
              <w:pStyle w:val="a3"/>
              <w:numPr>
                <w:ilvl w:val="0"/>
                <w:numId w:val="11"/>
              </w:numPr>
              <w:spacing w:line="480" w:lineRule="auto"/>
              <w:jc w:val="both"/>
              <w:rPr>
                <w:rFonts w:ascii="Arial" w:hAnsi="Arial" w:cs="Arial"/>
                <w:sz w:val="24"/>
                <w:szCs w:val="24"/>
              </w:rPr>
            </w:pPr>
            <w:r w:rsidRPr="00FF699F">
              <w:rPr>
                <w:rFonts w:ascii="Arial" w:hAnsi="Arial" w:cs="Arial"/>
                <w:sz w:val="24"/>
                <w:szCs w:val="24"/>
                <w:shd w:val="clear" w:color="auto" w:fill="FFFFFF"/>
              </w:rPr>
              <w:t xml:space="preserve">Mustafa, H.K. and </w:t>
            </w:r>
            <w:proofErr w:type="spellStart"/>
            <w:r w:rsidRPr="00FF699F">
              <w:rPr>
                <w:rFonts w:ascii="Arial" w:hAnsi="Arial" w:cs="Arial"/>
                <w:sz w:val="24"/>
                <w:szCs w:val="24"/>
                <w:shd w:val="clear" w:color="auto" w:fill="FFFFFF"/>
              </w:rPr>
              <w:t>Yaakub</w:t>
            </w:r>
            <w:proofErr w:type="spellEnd"/>
            <w:r w:rsidRPr="00FF699F">
              <w:rPr>
                <w:rFonts w:ascii="Arial" w:hAnsi="Arial" w:cs="Arial"/>
                <w:sz w:val="24"/>
                <w:szCs w:val="24"/>
                <w:shd w:val="clear" w:color="auto" w:fill="FFFFFF"/>
              </w:rPr>
              <w:t>, S. (2018). Innovation and technology adoption challenges: impact on SMEs’ company performance. </w:t>
            </w:r>
            <w:r w:rsidRPr="00FF699F">
              <w:rPr>
                <w:rFonts w:ascii="Arial" w:hAnsi="Arial" w:cs="Arial"/>
                <w:i/>
                <w:iCs/>
                <w:sz w:val="24"/>
                <w:szCs w:val="24"/>
                <w:shd w:val="clear" w:color="auto" w:fill="FFFFFF"/>
              </w:rPr>
              <w:t>International Journal of Accounting</w:t>
            </w:r>
            <w:r w:rsidRPr="00FF699F">
              <w:rPr>
                <w:rFonts w:ascii="Arial" w:hAnsi="Arial" w:cs="Arial"/>
                <w:sz w:val="24"/>
                <w:szCs w:val="24"/>
                <w:shd w:val="clear" w:color="auto" w:fill="FFFFFF"/>
              </w:rPr>
              <w:t>, </w:t>
            </w:r>
            <w:r w:rsidRPr="00FF699F">
              <w:rPr>
                <w:rFonts w:ascii="Arial" w:hAnsi="Arial" w:cs="Arial"/>
                <w:i/>
                <w:iCs/>
                <w:sz w:val="24"/>
                <w:szCs w:val="24"/>
                <w:shd w:val="clear" w:color="auto" w:fill="FFFFFF"/>
              </w:rPr>
              <w:t>3</w:t>
            </w:r>
            <w:r w:rsidRPr="00FF699F">
              <w:rPr>
                <w:rFonts w:ascii="Arial" w:hAnsi="Arial" w:cs="Arial"/>
                <w:sz w:val="24"/>
                <w:szCs w:val="24"/>
                <w:shd w:val="clear" w:color="auto" w:fill="FFFFFF"/>
              </w:rPr>
              <w:t>(15), pp.57-65.</w:t>
            </w:r>
          </w:p>
          <w:p w14:paraId="52EF85F2" w14:textId="21A1E5C9" w:rsidR="008A6DA0" w:rsidRPr="00FF699F" w:rsidRDefault="00130739" w:rsidP="00A538FF">
            <w:pPr>
              <w:pStyle w:val="a3"/>
              <w:numPr>
                <w:ilvl w:val="0"/>
                <w:numId w:val="11"/>
              </w:numPr>
              <w:spacing w:line="480" w:lineRule="auto"/>
              <w:jc w:val="both"/>
              <w:rPr>
                <w:rFonts w:ascii="Arial" w:hAnsi="Arial" w:cs="Arial"/>
                <w:sz w:val="24"/>
                <w:szCs w:val="24"/>
              </w:rPr>
            </w:pPr>
            <w:r w:rsidRPr="00FF699F">
              <w:rPr>
                <w:rFonts w:ascii="Arial" w:hAnsi="Arial" w:cs="Arial"/>
                <w:sz w:val="24"/>
                <w:szCs w:val="24"/>
                <w:shd w:val="clear" w:color="auto" w:fill="FFFFFF"/>
              </w:rPr>
              <w:t xml:space="preserve">Papa, A., Santoro, G., </w:t>
            </w:r>
            <w:proofErr w:type="spellStart"/>
            <w:r w:rsidRPr="00FF699F">
              <w:rPr>
                <w:rFonts w:ascii="Arial" w:hAnsi="Arial" w:cs="Arial"/>
                <w:sz w:val="24"/>
                <w:szCs w:val="24"/>
                <w:shd w:val="clear" w:color="auto" w:fill="FFFFFF"/>
              </w:rPr>
              <w:t>Tirabeni</w:t>
            </w:r>
            <w:proofErr w:type="spellEnd"/>
            <w:r w:rsidRPr="00FF699F">
              <w:rPr>
                <w:rFonts w:ascii="Arial" w:hAnsi="Arial" w:cs="Arial"/>
                <w:sz w:val="24"/>
                <w:szCs w:val="24"/>
                <w:shd w:val="clear" w:color="auto" w:fill="FFFFFF"/>
              </w:rPr>
              <w:t xml:space="preserve">, L. and Monge, F. (2018). Social media as a tool for facilitating knowledge creation and innovation in small and medium enterprises. </w:t>
            </w:r>
            <w:r w:rsidRPr="00FF699F">
              <w:rPr>
                <w:rFonts w:ascii="Arial" w:hAnsi="Arial" w:cs="Arial"/>
                <w:i/>
                <w:iCs/>
                <w:sz w:val="24"/>
                <w:szCs w:val="24"/>
                <w:shd w:val="clear" w:color="auto" w:fill="FFFFFF"/>
              </w:rPr>
              <w:t>Baltic Journal of Management</w:t>
            </w:r>
            <w:r w:rsidRPr="00FF699F">
              <w:rPr>
                <w:rFonts w:ascii="Arial" w:hAnsi="Arial" w:cs="Arial"/>
                <w:sz w:val="24"/>
                <w:szCs w:val="24"/>
                <w:shd w:val="clear" w:color="auto" w:fill="FFFFFF"/>
              </w:rPr>
              <w:t>.</w:t>
            </w:r>
          </w:p>
          <w:p w14:paraId="49F28622" w14:textId="0CD38DAE" w:rsidR="008A6DA0" w:rsidRPr="00FF699F" w:rsidRDefault="00130739" w:rsidP="00A538FF">
            <w:pPr>
              <w:pStyle w:val="a3"/>
              <w:numPr>
                <w:ilvl w:val="0"/>
                <w:numId w:val="11"/>
              </w:numPr>
              <w:spacing w:line="480" w:lineRule="auto"/>
              <w:jc w:val="both"/>
              <w:rPr>
                <w:rFonts w:ascii="Arial" w:hAnsi="Arial" w:cs="Arial"/>
                <w:sz w:val="24"/>
                <w:szCs w:val="24"/>
              </w:rPr>
            </w:pPr>
            <w:r w:rsidRPr="00FF699F">
              <w:rPr>
                <w:rFonts w:ascii="Arial" w:hAnsi="Arial" w:cs="Arial"/>
                <w:sz w:val="24"/>
                <w:szCs w:val="24"/>
                <w:shd w:val="clear" w:color="auto" w:fill="FFFFFF"/>
              </w:rPr>
              <w:t xml:space="preserve">Papadopoulos, T., </w:t>
            </w:r>
            <w:proofErr w:type="spellStart"/>
            <w:r w:rsidRPr="00FF699F">
              <w:rPr>
                <w:rFonts w:ascii="Arial" w:hAnsi="Arial" w:cs="Arial"/>
                <w:sz w:val="24"/>
                <w:szCs w:val="24"/>
                <w:shd w:val="clear" w:color="auto" w:fill="FFFFFF"/>
              </w:rPr>
              <w:t>Baltas</w:t>
            </w:r>
            <w:proofErr w:type="spellEnd"/>
            <w:r w:rsidRPr="00FF699F">
              <w:rPr>
                <w:rFonts w:ascii="Arial" w:hAnsi="Arial" w:cs="Arial"/>
                <w:sz w:val="24"/>
                <w:szCs w:val="24"/>
                <w:shd w:val="clear" w:color="auto" w:fill="FFFFFF"/>
              </w:rPr>
              <w:t>, K.N. and Balta, M.E. (2020). The use of digital technologies by small and medium enterprises during COVID-19: Implications for theory and practice. </w:t>
            </w:r>
            <w:r w:rsidRPr="00FF699F">
              <w:rPr>
                <w:rFonts w:ascii="Arial" w:hAnsi="Arial" w:cs="Arial"/>
                <w:i/>
                <w:iCs/>
                <w:sz w:val="24"/>
                <w:szCs w:val="24"/>
                <w:shd w:val="clear" w:color="auto" w:fill="FFFFFF"/>
              </w:rPr>
              <w:t>International Journal of Information Management</w:t>
            </w:r>
            <w:r w:rsidRPr="00FF699F">
              <w:rPr>
                <w:rFonts w:ascii="Arial" w:hAnsi="Arial" w:cs="Arial"/>
                <w:sz w:val="24"/>
                <w:szCs w:val="24"/>
                <w:shd w:val="clear" w:color="auto" w:fill="FFFFFF"/>
              </w:rPr>
              <w:t>, </w:t>
            </w:r>
            <w:r w:rsidRPr="00FF699F">
              <w:rPr>
                <w:rFonts w:ascii="Arial" w:hAnsi="Arial" w:cs="Arial"/>
                <w:i/>
                <w:iCs/>
                <w:sz w:val="24"/>
                <w:szCs w:val="24"/>
                <w:shd w:val="clear" w:color="auto" w:fill="FFFFFF"/>
              </w:rPr>
              <w:t>55</w:t>
            </w:r>
            <w:r w:rsidRPr="00FF699F">
              <w:rPr>
                <w:rFonts w:ascii="Arial" w:hAnsi="Arial" w:cs="Arial"/>
                <w:sz w:val="24"/>
                <w:szCs w:val="24"/>
                <w:shd w:val="clear" w:color="auto" w:fill="FFFFFF"/>
              </w:rPr>
              <w:t>, p.102192.</w:t>
            </w:r>
          </w:p>
          <w:p w14:paraId="7810A26F" w14:textId="7764D476" w:rsidR="008A6DA0" w:rsidRPr="00FF699F" w:rsidRDefault="00130739" w:rsidP="00A538FF">
            <w:pPr>
              <w:pStyle w:val="a5"/>
              <w:numPr>
                <w:ilvl w:val="0"/>
                <w:numId w:val="11"/>
              </w:numPr>
              <w:spacing w:before="230" w:line="480" w:lineRule="auto"/>
              <w:ind w:right="4"/>
              <w:jc w:val="both"/>
              <w:rPr>
                <w:rFonts w:ascii="Arial" w:hAnsi="Arial" w:cs="Arial"/>
                <w:shd w:val="clear" w:color="auto" w:fill="FFFFFF"/>
                <w:lang w:val="en-GB"/>
              </w:rPr>
            </w:pPr>
            <w:proofErr w:type="spellStart"/>
            <w:r w:rsidRPr="00FF699F">
              <w:rPr>
                <w:rFonts w:ascii="Arial" w:hAnsi="Arial" w:cs="Arial"/>
                <w:shd w:val="clear" w:color="auto" w:fill="FFFFFF"/>
                <w:lang w:val="en-GB"/>
              </w:rPr>
              <w:t>Rašula</w:t>
            </w:r>
            <w:proofErr w:type="spellEnd"/>
            <w:r w:rsidRPr="00FF699F">
              <w:rPr>
                <w:rFonts w:ascii="Arial" w:hAnsi="Arial" w:cs="Arial"/>
                <w:shd w:val="clear" w:color="auto" w:fill="FFFFFF"/>
                <w:lang w:val="en-GB"/>
              </w:rPr>
              <w:t xml:space="preserve">, J., </w:t>
            </w:r>
            <w:proofErr w:type="spellStart"/>
            <w:r w:rsidRPr="00FF699F">
              <w:rPr>
                <w:rFonts w:ascii="Arial" w:hAnsi="Arial" w:cs="Arial"/>
                <w:shd w:val="clear" w:color="auto" w:fill="FFFFFF"/>
                <w:lang w:val="en-GB"/>
              </w:rPr>
              <w:t>Bosilj</w:t>
            </w:r>
            <w:proofErr w:type="spellEnd"/>
            <w:r w:rsidRPr="00FF699F">
              <w:rPr>
                <w:rFonts w:ascii="Arial" w:hAnsi="Arial" w:cs="Arial"/>
                <w:shd w:val="clear" w:color="auto" w:fill="FFFFFF"/>
                <w:lang w:val="en-GB"/>
              </w:rPr>
              <w:t xml:space="preserve"> </w:t>
            </w:r>
            <w:proofErr w:type="spellStart"/>
            <w:r w:rsidRPr="00FF699F">
              <w:rPr>
                <w:rFonts w:ascii="Arial" w:hAnsi="Arial" w:cs="Arial"/>
                <w:shd w:val="clear" w:color="auto" w:fill="FFFFFF"/>
                <w:lang w:val="en-GB"/>
              </w:rPr>
              <w:t>Vukšić</w:t>
            </w:r>
            <w:proofErr w:type="spellEnd"/>
            <w:r w:rsidRPr="00FF699F">
              <w:rPr>
                <w:rFonts w:ascii="Arial" w:hAnsi="Arial" w:cs="Arial"/>
                <w:shd w:val="clear" w:color="auto" w:fill="FFFFFF"/>
                <w:lang w:val="en-GB"/>
              </w:rPr>
              <w:t xml:space="preserve">, V. and Indihar </w:t>
            </w:r>
            <w:proofErr w:type="spellStart"/>
            <w:r w:rsidRPr="00FF699F">
              <w:rPr>
                <w:rFonts w:ascii="Arial" w:hAnsi="Arial" w:cs="Arial"/>
                <w:shd w:val="clear" w:color="auto" w:fill="FFFFFF"/>
                <w:lang w:val="en-GB"/>
              </w:rPr>
              <w:t>Štemberger</w:t>
            </w:r>
            <w:proofErr w:type="spellEnd"/>
            <w:r w:rsidRPr="00FF699F">
              <w:rPr>
                <w:rFonts w:ascii="Arial" w:hAnsi="Arial" w:cs="Arial"/>
                <w:shd w:val="clear" w:color="auto" w:fill="FFFFFF"/>
                <w:lang w:val="en-GB"/>
              </w:rPr>
              <w:t>, M. (2020). The impact of knowledge management on organisational performance. </w:t>
            </w:r>
            <w:r w:rsidRPr="00FF699F">
              <w:rPr>
                <w:rFonts w:ascii="Arial" w:hAnsi="Arial" w:cs="Arial"/>
                <w:i/>
                <w:iCs/>
                <w:shd w:val="clear" w:color="auto" w:fill="FFFFFF"/>
                <w:lang w:val="en-GB"/>
              </w:rPr>
              <w:t>Economic and business review</w:t>
            </w:r>
            <w:r w:rsidRPr="00FF699F">
              <w:rPr>
                <w:rFonts w:ascii="Arial" w:hAnsi="Arial" w:cs="Arial"/>
                <w:shd w:val="clear" w:color="auto" w:fill="FFFFFF"/>
                <w:lang w:val="en-GB"/>
              </w:rPr>
              <w:t>, </w:t>
            </w:r>
            <w:r w:rsidRPr="00FF699F">
              <w:rPr>
                <w:rFonts w:ascii="Arial" w:hAnsi="Arial" w:cs="Arial"/>
                <w:i/>
                <w:iCs/>
                <w:shd w:val="clear" w:color="auto" w:fill="FFFFFF"/>
                <w:lang w:val="en-GB"/>
              </w:rPr>
              <w:t>14</w:t>
            </w:r>
            <w:r w:rsidRPr="00FF699F">
              <w:rPr>
                <w:rFonts w:ascii="Arial" w:hAnsi="Arial" w:cs="Arial"/>
                <w:shd w:val="clear" w:color="auto" w:fill="FFFFFF"/>
                <w:lang w:val="en-GB"/>
              </w:rPr>
              <w:t>(2), p.3.</w:t>
            </w:r>
          </w:p>
          <w:p w14:paraId="31348598" w14:textId="285EEC19" w:rsidR="008A6DA0" w:rsidRPr="00FF699F" w:rsidRDefault="00130739" w:rsidP="00A538FF">
            <w:pPr>
              <w:pStyle w:val="a5"/>
              <w:numPr>
                <w:ilvl w:val="0"/>
                <w:numId w:val="11"/>
              </w:numPr>
              <w:spacing w:before="230" w:line="480" w:lineRule="auto"/>
              <w:ind w:right="4"/>
              <w:jc w:val="both"/>
              <w:rPr>
                <w:rFonts w:ascii="Arial" w:hAnsi="Arial" w:cs="Arial"/>
                <w:shd w:val="clear" w:color="auto" w:fill="FFFFFF"/>
                <w:lang w:val="en-GB"/>
              </w:rPr>
            </w:pPr>
            <w:r w:rsidRPr="00FF699F">
              <w:rPr>
                <w:rFonts w:ascii="Arial" w:hAnsi="Arial" w:cs="Arial"/>
                <w:shd w:val="clear" w:color="auto" w:fill="FFFFFF"/>
                <w:lang w:val="en-GB"/>
              </w:rPr>
              <w:t xml:space="preserve">Rehman Khan, S.A., Yu, Z., Sarwat, S., </w:t>
            </w:r>
            <w:proofErr w:type="spellStart"/>
            <w:r w:rsidRPr="00FF699F">
              <w:rPr>
                <w:rFonts w:ascii="Arial" w:hAnsi="Arial" w:cs="Arial"/>
                <w:shd w:val="clear" w:color="auto" w:fill="FFFFFF"/>
                <w:lang w:val="en-GB"/>
              </w:rPr>
              <w:t>Godil</w:t>
            </w:r>
            <w:proofErr w:type="spellEnd"/>
            <w:r w:rsidRPr="00FF699F">
              <w:rPr>
                <w:rFonts w:ascii="Arial" w:hAnsi="Arial" w:cs="Arial"/>
                <w:shd w:val="clear" w:color="auto" w:fill="FFFFFF"/>
                <w:lang w:val="en-GB"/>
              </w:rPr>
              <w:t xml:space="preserve">, D.I., Amin, S. and Shujaat, S. (2021). The role of blockchain technology in circular economy practices to improve organisational performance. </w:t>
            </w:r>
            <w:r w:rsidRPr="00FF699F">
              <w:rPr>
                <w:rFonts w:ascii="Arial" w:hAnsi="Arial" w:cs="Arial"/>
                <w:i/>
                <w:iCs/>
                <w:shd w:val="clear" w:color="auto" w:fill="FFFFFF"/>
                <w:lang w:val="en-GB"/>
              </w:rPr>
              <w:t>International Journal of Logistics Research and Applications</w:t>
            </w:r>
            <w:r w:rsidRPr="00FF699F">
              <w:rPr>
                <w:rFonts w:ascii="Arial" w:hAnsi="Arial" w:cs="Arial"/>
                <w:shd w:val="clear" w:color="auto" w:fill="FFFFFF"/>
                <w:lang w:val="en-GB"/>
              </w:rPr>
              <w:t>, pp.1-18.</w:t>
            </w:r>
          </w:p>
          <w:p w14:paraId="46F5E911" w14:textId="68B2B3DC" w:rsidR="008A6DA0" w:rsidRPr="00FF699F" w:rsidRDefault="00130739" w:rsidP="00A538FF">
            <w:pPr>
              <w:pStyle w:val="a5"/>
              <w:numPr>
                <w:ilvl w:val="0"/>
                <w:numId w:val="11"/>
              </w:numPr>
              <w:spacing w:before="230" w:line="480" w:lineRule="auto"/>
              <w:ind w:right="4"/>
              <w:jc w:val="both"/>
              <w:rPr>
                <w:rFonts w:ascii="Arial" w:hAnsi="Arial" w:cs="Arial"/>
                <w:shd w:val="clear" w:color="auto" w:fill="FFFFFF"/>
                <w:lang w:val="en-GB"/>
              </w:rPr>
            </w:pPr>
            <w:r w:rsidRPr="00FF699F">
              <w:rPr>
                <w:rFonts w:ascii="Arial" w:hAnsi="Arial" w:cs="Arial"/>
                <w:shd w:val="clear" w:color="auto" w:fill="FFFFFF"/>
                <w:lang w:val="en-GB"/>
              </w:rPr>
              <w:t xml:space="preserve">Roberts, M.L., Liu, R.R. and Hazard, K. (2020). Strategy, technology, and organisational alignment: Key components of CRM success. </w:t>
            </w:r>
            <w:r w:rsidRPr="00FF699F">
              <w:rPr>
                <w:rFonts w:ascii="Arial" w:hAnsi="Arial" w:cs="Arial"/>
                <w:i/>
                <w:iCs/>
                <w:shd w:val="clear" w:color="auto" w:fill="FFFFFF"/>
                <w:lang w:val="en-GB"/>
              </w:rPr>
              <w:t>Journal of Database Marketing &amp; Customer Strategy Management</w:t>
            </w:r>
            <w:r w:rsidRPr="00FF699F">
              <w:rPr>
                <w:rFonts w:ascii="Arial" w:hAnsi="Arial" w:cs="Arial"/>
                <w:shd w:val="clear" w:color="auto" w:fill="FFFFFF"/>
                <w:lang w:val="en-GB"/>
              </w:rPr>
              <w:t>, </w:t>
            </w:r>
            <w:r w:rsidRPr="00FF699F">
              <w:rPr>
                <w:rFonts w:ascii="Arial" w:hAnsi="Arial" w:cs="Arial"/>
                <w:i/>
                <w:iCs/>
                <w:shd w:val="clear" w:color="auto" w:fill="FFFFFF"/>
                <w:lang w:val="en-GB"/>
              </w:rPr>
              <w:t>12</w:t>
            </w:r>
            <w:r w:rsidRPr="00FF699F">
              <w:rPr>
                <w:rFonts w:ascii="Arial" w:hAnsi="Arial" w:cs="Arial"/>
                <w:shd w:val="clear" w:color="auto" w:fill="FFFFFF"/>
                <w:lang w:val="en-GB"/>
              </w:rPr>
              <w:t>(4), pp.315-326.</w:t>
            </w:r>
          </w:p>
          <w:p w14:paraId="62FB0AA3" w14:textId="2C234EBB" w:rsidR="008A6DA0" w:rsidRPr="00FF699F" w:rsidRDefault="00130739" w:rsidP="00A538FF">
            <w:pPr>
              <w:pStyle w:val="a5"/>
              <w:numPr>
                <w:ilvl w:val="0"/>
                <w:numId w:val="11"/>
              </w:numPr>
              <w:spacing w:before="230" w:line="480" w:lineRule="auto"/>
              <w:ind w:right="4"/>
              <w:jc w:val="both"/>
              <w:rPr>
                <w:rFonts w:ascii="Arial" w:hAnsi="Arial" w:cs="Arial"/>
                <w:shd w:val="clear" w:color="auto" w:fill="FFFFFF"/>
                <w:lang w:val="en-GB"/>
              </w:rPr>
            </w:pPr>
            <w:r w:rsidRPr="00FF699F">
              <w:rPr>
                <w:rFonts w:ascii="Arial" w:hAnsi="Arial" w:cs="Arial"/>
                <w:shd w:val="clear" w:color="auto" w:fill="FFFFFF"/>
                <w:lang w:val="en-GB"/>
              </w:rPr>
              <w:lastRenderedPageBreak/>
              <w:t xml:space="preserve">Ruiz-Mercader, J., </w:t>
            </w:r>
            <w:proofErr w:type="spellStart"/>
            <w:r w:rsidRPr="00FF699F">
              <w:rPr>
                <w:rFonts w:ascii="Arial" w:hAnsi="Arial" w:cs="Arial"/>
                <w:shd w:val="clear" w:color="auto" w:fill="FFFFFF"/>
                <w:lang w:val="en-GB"/>
              </w:rPr>
              <w:t>Meroño-Cerdan</w:t>
            </w:r>
            <w:proofErr w:type="spellEnd"/>
            <w:r w:rsidRPr="00FF699F">
              <w:rPr>
                <w:rFonts w:ascii="Arial" w:hAnsi="Arial" w:cs="Arial"/>
                <w:shd w:val="clear" w:color="auto" w:fill="FFFFFF"/>
                <w:lang w:val="en-GB"/>
              </w:rPr>
              <w:t xml:space="preserve">, A.L. and </w:t>
            </w:r>
            <w:proofErr w:type="spellStart"/>
            <w:r w:rsidRPr="00FF699F">
              <w:rPr>
                <w:rFonts w:ascii="Arial" w:hAnsi="Arial" w:cs="Arial"/>
                <w:shd w:val="clear" w:color="auto" w:fill="FFFFFF"/>
                <w:lang w:val="en-GB"/>
              </w:rPr>
              <w:t>Sabater</w:t>
            </w:r>
            <w:proofErr w:type="spellEnd"/>
            <w:r w:rsidRPr="00FF699F">
              <w:rPr>
                <w:rFonts w:ascii="Arial" w:hAnsi="Arial" w:cs="Arial"/>
                <w:shd w:val="clear" w:color="auto" w:fill="FFFFFF"/>
                <w:lang w:val="en-GB"/>
              </w:rPr>
              <w:t>-Sánchez, R. (2019). Information technology and learning: Their relationship and impact on organisational performance in small businesses. </w:t>
            </w:r>
            <w:r w:rsidRPr="00FF699F">
              <w:rPr>
                <w:rFonts w:ascii="Arial" w:hAnsi="Arial" w:cs="Arial"/>
                <w:i/>
                <w:iCs/>
                <w:shd w:val="clear" w:color="auto" w:fill="FFFFFF"/>
                <w:lang w:val="en-GB"/>
              </w:rPr>
              <w:t>International journal of information management</w:t>
            </w:r>
            <w:r w:rsidRPr="00FF699F">
              <w:rPr>
                <w:rFonts w:ascii="Arial" w:hAnsi="Arial" w:cs="Arial"/>
                <w:shd w:val="clear" w:color="auto" w:fill="FFFFFF"/>
                <w:lang w:val="en-GB"/>
              </w:rPr>
              <w:t>, </w:t>
            </w:r>
            <w:r w:rsidRPr="00FF699F">
              <w:rPr>
                <w:rFonts w:ascii="Arial" w:hAnsi="Arial" w:cs="Arial"/>
                <w:i/>
                <w:iCs/>
                <w:shd w:val="clear" w:color="auto" w:fill="FFFFFF"/>
                <w:lang w:val="en-GB"/>
              </w:rPr>
              <w:t>26</w:t>
            </w:r>
            <w:r w:rsidRPr="00FF699F">
              <w:rPr>
                <w:rFonts w:ascii="Arial" w:hAnsi="Arial" w:cs="Arial"/>
                <w:shd w:val="clear" w:color="auto" w:fill="FFFFFF"/>
                <w:lang w:val="en-GB"/>
              </w:rPr>
              <w:t>(1), pp.16-29.</w:t>
            </w:r>
          </w:p>
          <w:p w14:paraId="53D40AC5" w14:textId="7AD29996" w:rsidR="008A6DA0" w:rsidRPr="00FF699F" w:rsidRDefault="00130739" w:rsidP="00A538FF">
            <w:pPr>
              <w:pStyle w:val="a5"/>
              <w:numPr>
                <w:ilvl w:val="0"/>
                <w:numId w:val="11"/>
              </w:numPr>
              <w:spacing w:before="230" w:line="480" w:lineRule="auto"/>
              <w:ind w:right="4"/>
              <w:jc w:val="both"/>
              <w:rPr>
                <w:rFonts w:ascii="Arial" w:hAnsi="Arial" w:cs="Arial"/>
                <w:shd w:val="clear" w:color="auto" w:fill="FFFFFF"/>
                <w:lang w:val="en-GB"/>
              </w:rPr>
            </w:pPr>
            <w:r w:rsidRPr="00FF699F">
              <w:rPr>
                <w:rFonts w:ascii="Arial" w:hAnsi="Arial" w:cs="Arial"/>
                <w:shd w:val="clear" w:color="auto" w:fill="FFFFFF"/>
                <w:lang w:val="en-GB"/>
              </w:rPr>
              <w:t xml:space="preserve">Yang, Z., Wang, X. and </w:t>
            </w:r>
            <w:proofErr w:type="spellStart"/>
            <w:r w:rsidRPr="00FF699F">
              <w:rPr>
                <w:rFonts w:ascii="Arial" w:hAnsi="Arial" w:cs="Arial"/>
                <w:shd w:val="clear" w:color="auto" w:fill="FFFFFF"/>
                <w:lang w:val="en-GB"/>
              </w:rPr>
              <w:t>Su</w:t>
            </w:r>
            <w:proofErr w:type="spellEnd"/>
            <w:r w:rsidRPr="00FF699F">
              <w:rPr>
                <w:rFonts w:ascii="Arial" w:hAnsi="Arial" w:cs="Arial"/>
                <w:shd w:val="clear" w:color="auto" w:fill="FFFFFF"/>
                <w:lang w:val="en-GB"/>
              </w:rPr>
              <w:t>, C. (2016). A review of research methodologies in international business. </w:t>
            </w:r>
            <w:r w:rsidRPr="00FF699F">
              <w:rPr>
                <w:rFonts w:ascii="Arial" w:hAnsi="Arial" w:cs="Arial"/>
                <w:i/>
                <w:iCs/>
                <w:shd w:val="clear" w:color="auto" w:fill="FFFFFF"/>
                <w:lang w:val="en-GB"/>
              </w:rPr>
              <w:t>International Business Review</w:t>
            </w:r>
            <w:r w:rsidRPr="00FF699F">
              <w:rPr>
                <w:rFonts w:ascii="Arial" w:hAnsi="Arial" w:cs="Arial"/>
                <w:shd w:val="clear" w:color="auto" w:fill="FFFFFF"/>
                <w:lang w:val="en-GB"/>
              </w:rPr>
              <w:t>, </w:t>
            </w:r>
            <w:r w:rsidRPr="00FF699F">
              <w:rPr>
                <w:rFonts w:ascii="Arial" w:hAnsi="Arial" w:cs="Arial"/>
                <w:i/>
                <w:iCs/>
                <w:shd w:val="clear" w:color="auto" w:fill="FFFFFF"/>
                <w:lang w:val="en-GB"/>
              </w:rPr>
              <w:t>15</w:t>
            </w:r>
            <w:r w:rsidRPr="00FF699F">
              <w:rPr>
                <w:rFonts w:ascii="Arial" w:hAnsi="Arial" w:cs="Arial"/>
                <w:shd w:val="clear" w:color="auto" w:fill="FFFFFF"/>
                <w:lang w:val="en-GB"/>
              </w:rPr>
              <w:t>(6), pp.601-617.</w:t>
            </w:r>
          </w:p>
          <w:p w14:paraId="08AE1591" w14:textId="464DF83E" w:rsidR="008A6DA0" w:rsidRPr="00FF699F" w:rsidRDefault="00130739" w:rsidP="00A538FF">
            <w:pPr>
              <w:pStyle w:val="a3"/>
              <w:numPr>
                <w:ilvl w:val="0"/>
                <w:numId w:val="11"/>
              </w:numPr>
              <w:spacing w:line="480" w:lineRule="auto"/>
              <w:jc w:val="both"/>
              <w:rPr>
                <w:rFonts w:ascii="Arial" w:hAnsi="Arial" w:cs="Arial"/>
                <w:sz w:val="24"/>
                <w:szCs w:val="24"/>
                <w:shd w:val="clear" w:color="auto" w:fill="FFFFFF"/>
              </w:rPr>
            </w:pPr>
            <w:r w:rsidRPr="00FF699F">
              <w:rPr>
                <w:rFonts w:ascii="Arial" w:hAnsi="Arial" w:cs="Arial"/>
                <w:sz w:val="24"/>
                <w:szCs w:val="24"/>
                <w:shd w:val="clear" w:color="auto" w:fill="FFFFFF"/>
              </w:rPr>
              <w:t xml:space="preserve">Yeboah-Boateng, E.O. and </w:t>
            </w:r>
            <w:proofErr w:type="spellStart"/>
            <w:r w:rsidRPr="00FF699F">
              <w:rPr>
                <w:rFonts w:ascii="Arial" w:hAnsi="Arial" w:cs="Arial"/>
                <w:sz w:val="24"/>
                <w:szCs w:val="24"/>
                <w:shd w:val="clear" w:color="auto" w:fill="FFFFFF"/>
              </w:rPr>
              <w:t>Essandoh</w:t>
            </w:r>
            <w:proofErr w:type="spellEnd"/>
            <w:r w:rsidRPr="00FF699F">
              <w:rPr>
                <w:rFonts w:ascii="Arial" w:hAnsi="Arial" w:cs="Arial"/>
                <w:sz w:val="24"/>
                <w:szCs w:val="24"/>
                <w:shd w:val="clear" w:color="auto" w:fill="FFFFFF"/>
              </w:rPr>
              <w:t>, K.A. (2014). Factors influencing the adoption of cloud computing by small and medium enterprises in developing economies. </w:t>
            </w:r>
            <w:r w:rsidRPr="00FF699F">
              <w:rPr>
                <w:rFonts w:ascii="Arial" w:hAnsi="Arial" w:cs="Arial"/>
                <w:i/>
                <w:iCs/>
                <w:sz w:val="24"/>
                <w:szCs w:val="24"/>
                <w:shd w:val="clear" w:color="auto" w:fill="FFFFFF"/>
              </w:rPr>
              <w:t>International Journal of Emerging Science and Engineering</w:t>
            </w:r>
            <w:r w:rsidRPr="00FF699F">
              <w:rPr>
                <w:rFonts w:ascii="Arial" w:hAnsi="Arial" w:cs="Arial"/>
                <w:sz w:val="24"/>
                <w:szCs w:val="24"/>
                <w:shd w:val="clear" w:color="auto" w:fill="FFFFFF"/>
              </w:rPr>
              <w:t>, </w:t>
            </w:r>
            <w:r w:rsidRPr="00FF699F">
              <w:rPr>
                <w:rFonts w:ascii="Arial" w:hAnsi="Arial" w:cs="Arial"/>
                <w:i/>
                <w:iCs/>
                <w:sz w:val="24"/>
                <w:szCs w:val="24"/>
                <w:shd w:val="clear" w:color="auto" w:fill="FFFFFF"/>
              </w:rPr>
              <w:t>2</w:t>
            </w:r>
            <w:r w:rsidRPr="00FF699F">
              <w:rPr>
                <w:rFonts w:ascii="Arial" w:hAnsi="Arial" w:cs="Arial"/>
                <w:sz w:val="24"/>
                <w:szCs w:val="24"/>
                <w:shd w:val="clear" w:color="auto" w:fill="FFFFFF"/>
              </w:rPr>
              <w:t>(4), pp.13-20.</w:t>
            </w:r>
          </w:p>
          <w:p w14:paraId="197E01AB" w14:textId="77777777" w:rsidR="008A6DA0" w:rsidRPr="00FF699F" w:rsidRDefault="008A6DA0" w:rsidP="004561F9">
            <w:pPr>
              <w:spacing w:line="480" w:lineRule="auto"/>
              <w:ind w:left="720" w:hanging="720"/>
              <w:jc w:val="both"/>
              <w:rPr>
                <w:rFonts w:ascii="Arial" w:hAnsi="Arial" w:cs="Arial"/>
                <w:sz w:val="24"/>
                <w:szCs w:val="24"/>
                <w:shd w:val="clear" w:color="auto" w:fill="FFFFFF"/>
                <w:lang w:val="en-GB"/>
              </w:rPr>
            </w:pPr>
          </w:p>
          <w:p w14:paraId="1212B41F" w14:textId="77777777" w:rsidR="008A6DA0" w:rsidRPr="00FF699F" w:rsidRDefault="008A6DA0" w:rsidP="004561F9">
            <w:pPr>
              <w:spacing w:line="480" w:lineRule="auto"/>
              <w:ind w:left="720" w:hanging="720"/>
              <w:jc w:val="both"/>
              <w:rPr>
                <w:rFonts w:ascii="Arial" w:hAnsi="Arial" w:cs="Arial"/>
                <w:sz w:val="24"/>
                <w:szCs w:val="24"/>
                <w:shd w:val="clear" w:color="auto" w:fill="FFFFFF"/>
                <w:lang w:val="en-GB"/>
              </w:rPr>
            </w:pPr>
          </w:p>
          <w:p w14:paraId="7294C92C" w14:textId="77777777" w:rsidR="008A6DA0" w:rsidRPr="00FF699F" w:rsidRDefault="008A6DA0" w:rsidP="004561F9">
            <w:pPr>
              <w:spacing w:line="480" w:lineRule="auto"/>
              <w:ind w:left="720" w:hanging="720"/>
              <w:jc w:val="both"/>
              <w:rPr>
                <w:rFonts w:ascii="Arial" w:hAnsi="Arial" w:cs="Arial"/>
                <w:sz w:val="24"/>
                <w:szCs w:val="24"/>
                <w:shd w:val="clear" w:color="auto" w:fill="FFFFFF"/>
                <w:lang w:val="en-GB"/>
              </w:rPr>
            </w:pPr>
          </w:p>
          <w:p w14:paraId="50F69ADD" w14:textId="77777777" w:rsidR="008A6DA0" w:rsidRPr="00FF699F" w:rsidRDefault="008A6DA0" w:rsidP="004561F9">
            <w:pPr>
              <w:spacing w:line="480" w:lineRule="auto"/>
              <w:ind w:left="720" w:hanging="720"/>
              <w:jc w:val="both"/>
              <w:rPr>
                <w:rFonts w:ascii="Arial" w:hAnsi="Arial" w:cs="Arial"/>
                <w:sz w:val="24"/>
                <w:szCs w:val="24"/>
                <w:shd w:val="clear" w:color="auto" w:fill="FFFFFF"/>
                <w:lang w:val="en-GB"/>
              </w:rPr>
            </w:pPr>
          </w:p>
          <w:p w14:paraId="1F9FF01F" w14:textId="77777777" w:rsidR="008A6DA0" w:rsidRPr="00FF699F" w:rsidRDefault="008A6DA0" w:rsidP="004561F9">
            <w:pPr>
              <w:spacing w:line="480" w:lineRule="auto"/>
              <w:ind w:left="720" w:hanging="720"/>
              <w:jc w:val="both"/>
              <w:rPr>
                <w:rFonts w:ascii="Arial" w:hAnsi="Arial" w:cs="Arial"/>
                <w:sz w:val="24"/>
                <w:szCs w:val="24"/>
                <w:shd w:val="clear" w:color="auto" w:fill="FFFFFF"/>
                <w:lang w:val="en-GB"/>
              </w:rPr>
            </w:pPr>
          </w:p>
          <w:p w14:paraId="55CB94F3" w14:textId="77777777" w:rsidR="008A6DA0" w:rsidRPr="00FF699F" w:rsidRDefault="008A6DA0" w:rsidP="004561F9">
            <w:pPr>
              <w:spacing w:line="480" w:lineRule="auto"/>
              <w:ind w:left="720" w:hanging="720"/>
              <w:jc w:val="both"/>
              <w:rPr>
                <w:rFonts w:ascii="Arial" w:hAnsi="Arial" w:cs="Arial"/>
                <w:sz w:val="24"/>
                <w:szCs w:val="24"/>
                <w:shd w:val="clear" w:color="auto" w:fill="FFFFFF"/>
                <w:lang w:val="en-GB"/>
              </w:rPr>
            </w:pPr>
          </w:p>
          <w:p w14:paraId="7E1E1740" w14:textId="77777777" w:rsidR="008A6DA0" w:rsidRPr="00FF699F" w:rsidRDefault="008A6DA0" w:rsidP="004561F9">
            <w:pPr>
              <w:spacing w:line="480" w:lineRule="auto"/>
              <w:ind w:left="720" w:hanging="720"/>
              <w:jc w:val="both"/>
              <w:rPr>
                <w:rFonts w:ascii="Arial" w:hAnsi="Arial" w:cs="Arial"/>
                <w:sz w:val="24"/>
                <w:szCs w:val="24"/>
                <w:shd w:val="clear" w:color="auto" w:fill="FFFFFF"/>
                <w:lang w:val="en-GB"/>
              </w:rPr>
            </w:pPr>
          </w:p>
          <w:p w14:paraId="636EDE72" w14:textId="77777777" w:rsidR="008A6DA0" w:rsidRPr="00FF699F" w:rsidRDefault="008A6DA0" w:rsidP="004561F9">
            <w:pPr>
              <w:spacing w:line="480" w:lineRule="auto"/>
              <w:ind w:left="720" w:hanging="720"/>
              <w:jc w:val="both"/>
              <w:rPr>
                <w:rFonts w:ascii="Arial" w:hAnsi="Arial" w:cs="Arial"/>
                <w:sz w:val="24"/>
                <w:szCs w:val="24"/>
                <w:shd w:val="clear" w:color="auto" w:fill="FFFFFF"/>
                <w:lang w:val="en-GB"/>
              </w:rPr>
            </w:pPr>
          </w:p>
          <w:p w14:paraId="2F58A058" w14:textId="77777777" w:rsidR="008A6DA0" w:rsidRPr="00FF699F" w:rsidRDefault="008A6DA0" w:rsidP="004561F9">
            <w:pPr>
              <w:spacing w:line="480" w:lineRule="auto"/>
              <w:ind w:left="720" w:hanging="720"/>
              <w:jc w:val="both"/>
              <w:rPr>
                <w:rFonts w:ascii="Arial" w:hAnsi="Arial" w:cs="Arial"/>
                <w:sz w:val="24"/>
                <w:szCs w:val="24"/>
                <w:shd w:val="clear" w:color="auto" w:fill="FFFFFF"/>
                <w:lang w:val="en-GB"/>
              </w:rPr>
            </w:pPr>
          </w:p>
          <w:p w14:paraId="49C6F1BA" w14:textId="77777777" w:rsidR="002F08FB" w:rsidRPr="00FF699F" w:rsidRDefault="00130739" w:rsidP="00A538FF">
            <w:pPr>
              <w:pStyle w:val="1"/>
              <w:spacing w:line="480" w:lineRule="auto"/>
              <w:jc w:val="center"/>
              <w:rPr>
                <w:rFonts w:ascii="Arial" w:hAnsi="Arial" w:cs="Arial"/>
                <w:color w:val="auto"/>
                <w:sz w:val="24"/>
                <w:szCs w:val="24"/>
                <w:lang w:val="en-GB"/>
              </w:rPr>
            </w:pPr>
            <w:bookmarkStart w:id="18" w:name="_Toc97902618"/>
            <w:r w:rsidRPr="00FF699F">
              <w:rPr>
                <w:rFonts w:ascii="Arial" w:hAnsi="Arial" w:cs="Arial"/>
                <w:color w:val="auto"/>
                <w:sz w:val="24"/>
                <w:szCs w:val="24"/>
                <w:lang w:val="en-GB"/>
              </w:rPr>
              <w:lastRenderedPageBreak/>
              <w:t>Appendices</w:t>
            </w:r>
            <w:bookmarkEnd w:id="18"/>
          </w:p>
          <w:p w14:paraId="70344BF4" w14:textId="77777777" w:rsidR="00A0582F" w:rsidRPr="00FF699F" w:rsidRDefault="00130739" w:rsidP="004561F9">
            <w:pPr>
              <w:pStyle w:val="a5"/>
              <w:spacing w:before="230" w:line="480" w:lineRule="auto"/>
              <w:ind w:right="4"/>
              <w:jc w:val="both"/>
              <w:rPr>
                <w:rFonts w:ascii="Arial" w:hAnsi="Arial" w:cs="Arial"/>
                <w:b/>
                <w:lang w:val="en-GB"/>
              </w:rPr>
            </w:pPr>
            <w:r w:rsidRPr="00FF699F">
              <w:rPr>
                <w:rFonts w:ascii="Arial" w:hAnsi="Arial" w:cs="Arial"/>
                <w:b/>
                <w:lang w:val="en-GB"/>
              </w:rPr>
              <w:t>Gantt chart</w:t>
            </w:r>
          </w:p>
          <w:tbl>
            <w:tblPr>
              <w:tblW w:w="10120" w:type="dxa"/>
              <w:tblLook w:val="04A0" w:firstRow="1" w:lastRow="0" w:firstColumn="1" w:lastColumn="0" w:noHBand="0" w:noVBand="1"/>
            </w:tblPr>
            <w:tblGrid>
              <w:gridCol w:w="3884"/>
              <w:gridCol w:w="875"/>
              <w:gridCol w:w="875"/>
              <w:gridCol w:w="875"/>
              <w:gridCol w:w="875"/>
              <w:gridCol w:w="875"/>
              <w:gridCol w:w="875"/>
            </w:tblGrid>
            <w:tr w:rsidR="004561F9" w:rsidRPr="00FF699F" w14:paraId="63F0C03C" w14:textId="77777777" w:rsidTr="00A0582F">
              <w:trPr>
                <w:trHeight w:val="300"/>
              </w:trPr>
              <w:tc>
                <w:tcPr>
                  <w:tcW w:w="4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52B240"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xml:space="preserve">Activities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C8CF639"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Month 1</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6CED2A8"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Month 2</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7744AE1"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Month 3</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3695708"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Month 4</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B3C97B6"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Month 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E94F7BB"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Month 6</w:t>
                  </w:r>
                </w:p>
              </w:tc>
            </w:tr>
            <w:tr w:rsidR="004561F9" w:rsidRPr="00FF699F" w14:paraId="744F6A86" w14:textId="77777777" w:rsidTr="00A0582F">
              <w:trPr>
                <w:trHeight w:val="300"/>
              </w:trPr>
              <w:tc>
                <w:tcPr>
                  <w:tcW w:w="4360" w:type="dxa"/>
                  <w:tcBorders>
                    <w:top w:val="nil"/>
                    <w:left w:val="single" w:sz="4" w:space="0" w:color="auto"/>
                    <w:bottom w:val="single" w:sz="4" w:space="0" w:color="auto"/>
                    <w:right w:val="single" w:sz="4" w:space="0" w:color="auto"/>
                  </w:tcBorders>
                  <w:shd w:val="clear" w:color="auto" w:fill="auto"/>
                  <w:noWrap/>
                  <w:vAlign w:val="bottom"/>
                  <w:hideMark/>
                </w:tcPr>
                <w:p w14:paraId="260BAF04"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Topic selection</w:t>
                  </w:r>
                </w:p>
              </w:tc>
              <w:tc>
                <w:tcPr>
                  <w:tcW w:w="960" w:type="dxa"/>
                  <w:tcBorders>
                    <w:top w:val="nil"/>
                    <w:left w:val="nil"/>
                    <w:bottom w:val="single" w:sz="4" w:space="0" w:color="auto"/>
                    <w:right w:val="single" w:sz="4" w:space="0" w:color="auto"/>
                  </w:tcBorders>
                  <w:shd w:val="clear" w:color="000000" w:fill="FFFF00"/>
                  <w:noWrap/>
                  <w:vAlign w:val="bottom"/>
                  <w:hideMark/>
                </w:tcPr>
                <w:p w14:paraId="2945F18A"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7B5000BD"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4739490C"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7BB42AE5"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49DE95B7"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7B227780"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r>
            <w:tr w:rsidR="004561F9" w:rsidRPr="00FF699F" w14:paraId="3DF21868" w14:textId="77777777" w:rsidTr="00A0582F">
              <w:trPr>
                <w:trHeight w:val="300"/>
              </w:trPr>
              <w:tc>
                <w:tcPr>
                  <w:tcW w:w="4360" w:type="dxa"/>
                  <w:tcBorders>
                    <w:top w:val="nil"/>
                    <w:left w:val="single" w:sz="4" w:space="0" w:color="auto"/>
                    <w:bottom w:val="single" w:sz="4" w:space="0" w:color="auto"/>
                    <w:right w:val="single" w:sz="4" w:space="0" w:color="auto"/>
                  </w:tcBorders>
                  <w:shd w:val="clear" w:color="auto" w:fill="auto"/>
                  <w:noWrap/>
                  <w:vAlign w:val="bottom"/>
                  <w:hideMark/>
                </w:tcPr>
                <w:p w14:paraId="25B68ECB"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Establishing objectives and aims</w:t>
                  </w:r>
                </w:p>
              </w:tc>
              <w:tc>
                <w:tcPr>
                  <w:tcW w:w="960" w:type="dxa"/>
                  <w:tcBorders>
                    <w:top w:val="nil"/>
                    <w:left w:val="nil"/>
                    <w:bottom w:val="single" w:sz="4" w:space="0" w:color="auto"/>
                    <w:right w:val="single" w:sz="4" w:space="0" w:color="auto"/>
                  </w:tcBorders>
                  <w:shd w:val="clear" w:color="000000" w:fill="FFFF00"/>
                  <w:noWrap/>
                  <w:vAlign w:val="bottom"/>
                  <w:hideMark/>
                </w:tcPr>
                <w:p w14:paraId="6790BBD0"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c>
                <w:tcPr>
                  <w:tcW w:w="960" w:type="dxa"/>
                  <w:tcBorders>
                    <w:top w:val="nil"/>
                    <w:left w:val="nil"/>
                    <w:bottom w:val="single" w:sz="4" w:space="0" w:color="auto"/>
                    <w:right w:val="single" w:sz="4" w:space="0" w:color="auto"/>
                  </w:tcBorders>
                  <w:shd w:val="clear" w:color="000000" w:fill="FFFF00"/>
                  <w:noWrap/>
                  <w:vAlign w:val="bottom"/>
                  <w:hideMark/>
                </w:tcPr>
                <w:p w14:paraId="36821200"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36F95202"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15CBDF8F"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494C39B4"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0C4E968B"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r>
            <w:tr w:rsidR="004561F9" w:rsidRPr="00FF699F" w14:paraId="49621F07" w14:textId="77777777" w:rsidTr="00A0582F">
              <w:trPr>
                <w:trHeight w:val="300"/>
              </w:trPr>
              <w:tc>
                <w:tcPr>
                  <w:tcW w:w="4360" w:type="dxa"/>
                  <w:tcBorders>
                    <w:top w:val="nil"/>
                    <w:left w:val="single" w:sz="4" w:space="0" w:color="auto"/>
                    <w:bottom w:val="single" w:sz="4" w:space="0" w:color="auto"/>
                    <w:right w:val="single" w:sz="4" w:space="0" w:color="auto"/>
                  </w:tcBorders>
                  <w:shd w:val="clear" w:color="auto" w:fill="auto"/>
                  <w:noWrap/>
                  <w:vAlign w:val="bottom"/>
                  <w:hideMark/>
                </w:tcPr>
                <w:p w14:paraId="0B9F1351"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Literature review</w:t>
                  </w:r>
                </w:p>
              </w:tc>
              <w:tc>
                <w:tcPr>
                  <w:tcW w:w="960" w:type="dxa"/>
                  <w:tcBorders>
                    <w:top w:val="nil"/>
                    <w:left w:val="nil"/>
                    <w:bottom w:val="single" w:sz="4" w:space="0" w:color="auto"/>
                    <w:right w:val="single" w:sz="4" w:space="0" w:color="auto"/>
                  </w:tcBorders>
                  <w:shd w:val="clear" w:color="auto" w:fill="auto"/>
                  <w:noWrap/>
                  <w:vAlign w:val="bottom"/>
                  <w:hideMark/>
                </w:tcPr>
                <w:p w14:paraId="70B4D37A"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c>
                <w:tcPr>
                  <w:tcW w:w="960" w:type="dxa"/>
                  <w:tcBorders>
                    <w:top w:val="nil"/>
                    <w:left w:val="nil"/>
                    <w:bottom w:val="single" w:sz="4" w:space="0" w:color="auto"/>
                    <w:right w:val="single" w:sz="4" w:space="0" w:color="auto"/>
                  </w:tcBorders>
                  <w:shd w:val="clear" w:color="000000" w:fill="FFFF00"/>
                  <w:noWrap/>
                  <w:vAlign w:val="bottom"/>
                  <w:hideMark/>
                </w:tcPr>
                <w:p w14:paraId="6421F358"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c>
                <w:tcPr>
                  <w:tcW w:w="960" w:type="dxa"/>
                  <w:tcBorders>
                    <w:top w:val="nil"/>
                    <w:left w:val="nil"/>
                    <w:bottom w:val="single" w:sz="4" w:space="0" w:color="auto"/>
                    <w:right w:val="single" w:sz="4" w:space="0" w:color="auto"/>
                  </w:tcBorders>
                  <w:shd w:val="clear" w:color="000000" w:fill="FFFF00"/>
                  <w:noWrap/>
                  <w:vAlign w:val="bottom"/>
                  <w:hideMark/>
                </w:tcPr>
                <w:p w14:paraId="058152E9"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4D566340"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062A6758"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23CB4D53"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r>
            <w:tr w:rsidR="004561F9" w:rsidRPr="00FF699F" w14:paraId="5EC8A769" w14:textId="77777777" w:rsidTr="00A0582F">
              <w:trPr>
                <w:trHeight w:val="300"/>
              </w:trPr>
              <w:tc>
                <w:tcPr>
                  <w:tcW w:w="4360" w:type="dxa"/>
                  <w:tcBorders>
                    <w:top w:val="nil"/>
                    <w:left w:val="single" w:sz="4" w:space="0" w:color="auto"/>
                    <w:bottom w:val="single" w:sz="4" w:space="0" w:color="auto"/>
                    <w:right w:val="single" w:sz="4" w:space="0" w:color="auto"/>
                  </w:tcBorders>
                  <w:shd w:val="clear" w:color="auto" w:fill="auto"/>
                  <w:noWrap/>
                  <w:vAlign w:val="bottom"/>
                  <w:hideMark/>
                </w:tcPr>
                <w:p w14:paraId="544D1A05"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Methodology</w:t>
                  </w:r>
                </w:p>
              </w:tc>
              <w:tc>
                <w:tcPr>
                  <w:tcW w:w="960" w:type="dxa"/>
                  <w:tcBorders>
                    <w:top w:val="nil"/>
                    <w:left w:val="nil"/>
                    <w:bottom w:val="single" w:sz="4" w:space="0" w:color="auto"/>
                    <w:right w:val="single" w:sz="4" w:space="0" w:color="auto"/>
                  </w:tcBorders>
                  <w:shd w:val="clear" w:color="auto" w:fill="auto"/>
                  <w:noWrap/>
                  <w:vAlign w:val="bottom"/>
                  <w:hideMark/>
                </w:tcPr>
                <w:p w14:paraId="2CEC20C9"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c>
                <w:tcPr>
                  <w:tcW w:w="960" w:type="dxa"/>
                  <w:tcBorders>
                    <w:top w:val="nil"/>
                    <w:left w:val="nil"/>
                    <w:bottom w:val="single" w:sz="4" w:space="0" w:color="auto"/>
                    <w:right w:val="single" w:sz="4" w:space="0" w:color="auto"/>
                  </w:tcBorders>
                  <w:shd w:val="clear" w:color="000000" w:fill="FFFF00"/>
                  <w:noWrap/>
                  <w:vAlign w:val="bottom"/>
                  <w:hideMark/>
                </w:tcPr>
                <w:p w14:paraId="79B2993B"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c>
                <w:tcPr>
                  <w:tcW w:w="960" w:type="dxa"/>
                  <w:tcBorders>
                    <w:top w:val="nil"/>
                    <w:left w:val="nil"/>
                    <w:bottom w:val="single" w:sz="4" w:space="0" w:color="auto"/>
                    <w:right w:val="single" w:sz="4" w:space="0" w:color="auto"/>
                  </w:tcBorders>
                  <w:shd w:val="clear" w:color="000000" w:fill="FFFF00"/>
                  <w:noWrap/>
                  <w:vAlign w:val="bottom"/>
                  <w:hideMark/>
                </w:tcPr>
                <w:p w14:paraId="53AD60F2"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c>
                <w:tcPr>
                  <w:tcW w:w="960" w:type="dxa"/>
                  <w:tcBorders>
                    <w:top w:val="nil"/>
                    <w:left w:val="nil"/>
                    <w:bottom w:val="single" w:sz="4" w:space="0" w:color="auto"/>
                    <w:right w:val="single" w:sz="4" w:space="0" w:color="auto"/>
                  </w:tcBorders>
                  <w:shd w:val="clear" w:color="000000" w:fill="FFFF00"/>
                  <w:noWrap/>
                  <w:vAlign w:val="bottom"/>
                  <w:hideMark/>
                </w:tcPr>
                <w:p w14:paraId="3D6D0F23"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1BEA88C9"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0F8E3D0C"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r>
            <w:tr w:rsidR="004561F9" w:rsidRPr="00FF699F" w14:paraId="263274DA" w14:textId="77777777" w:rsidTr="00A0582F">
              <w:trPr>
                <w:trHeight w:val="300"/>
              </w:trPr>
              <w:tc>
                <w:tcPr>
                  <w:tcW w:w="4360" w:type="dxa"/>
                  <w:tcBorders>
                    <w:top w:val="nil"/>
                    <w:left w:val="single" w:sz="4" w:space="0" w:color="auto"/>
                    <w:bottom w:val="single" w:sz="4" w:space="0" w:color="auto"/>
                    <w:right w:val="single" w:sz="4" w:space="0" w:color="auto"/>
                  </w:tcBorders>
                  <w:shd w:val="clear" w:color="auto" w:fill="auto"/>
                  <w:noWrap/>
                  <w:vAlign w:val="bottom"/>
                  <w:hideMark/>
                </w:tcPr>
                <w:p w14:paraId="52CB4DDF"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Data collection</w:t>
                  </w:r>
                </w:p>
              </w:tc>
              <w:tc>
                <w:tcPr>
                  <w:tcW w:w="960" w:type="dxa"/>
                  <w:tcBorders>
                    <w:top w:val="nil"/>
                    <w:left w:val="nil"/>
                    <w:bottom w:val="single" w:sz="4" w:space="0" w:color="auto"/>
                    <w:right w:val="single" w:sz="4" w:space="0" w:color="auto"/>
                  </w:tcBorders>
                  <w:shd w:val="clear" w:color="auto" w:fill="auto"/>
                  <w:noWrap/>
                  <w:vAlign w:val="bottom"/>
                  <w:hideMark/>
                </w:tcPr>
                <w:p w14:paraId="5C773EF9"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65B7C3ED"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c>
                <w:tcPr>
                  <w:tcW w:w="960" w:type="dxa"/>
                  <w:tcBorders>
                    <w:top w:val="nil"/>
                    <w:left w:val="nil"/>
                    <w:bottom w:val="single" w:sz="4" w:space="0" w:color="auto"/>
                    <w:right w:val="single" w:sz="4" w:space="0" w:color="auto"/>
                  </w:tcBorders>
                  <w:shd w:val="clear" w:color="000000" w:fill="FFFF00"/>
                  <w:noWrap/>
                  <w:vAlign w:val="bottom"/>
                  <w:hideMark/>
                </w:tcPr>
                <w:p w14:paraId="55E44366"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c>
                <w:tcPr>
                  <w:tcW w:w="960" w:type="dxa"/>
                  <w:tcBorders>
                    <w:top w:val="nil"/>
                    <w:left w:val="nil"/>
                    <w:bottom w:val="single" w:sz="4" w:space="0" w:color="auto"/>
                    <w:right w:val="single" w:sz="4" w:space="0" w:color="auto"/>
                  </w:tcBorders>
                  <w:shd w:val="clear" w:color="000000" w:fill="FFFF00"/>
                  <w:noWrap/>
                  <w:vAlign w:val="bottom"/>
                  <w:hideMark/>
                </w:tcPr>
                <w:p w14:paraId="30FA73E7"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c>
                <w:tcPr>
                  <w:tcW w:w="960" w:type="dxa"/>
                  <w:tcBorders>
                    <w:top w:val="nil"/>
                    <w:left w:val="nil"/>
                    <w:bottom w:val="single" w:sz="4" w:space="0" w:color="auto"/>
                    <w:right w:val="single" w:sz="4" w:space="0" w:color="auto"/>
                  </w:tcBorders>
                  <w:shd w:val="clear" w:color="000000" w:fill="FFFF00"/>
                  <w:noWrap/>
                  <w:vAlign w:val="bottom"/>
                  <w:hideMark/>
                </w:tcPr>
                <w:p w14:paraId="133D2236"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2B563B6C"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r>
            <w:tr w:rsidR="004561F9" w:rsidRPr="00FF699F" w14:paraId="0DE53CE2" w14:textId="77777777" w:rsidTr="00A0582F">
              <w:trPr>
                <w:trHeight w:val="300"/>
              </w:trPr>
              <w:tc>
                <w:tcPr>
                  <w:tcW w:w="4360" w:type="dxa"/>
                  <w:tcBorders>
                    <w:top w:val="nil"/>
                    <w:left w:val="single" w:sz="4" w:space="0" w:color="auto"/>
                    <w:bottom w:val="single" w:sz="4" w:space="0" w:color="auto"/>
                    <w:right w:val="single" w:sz="4" w:space="0" w:color="auto"/>
                  </w:tcBorders>
                  <w:shd w:val="clear" w:color="auto" w:fill="auto"/>
                  <w:noWrap/>
                  <w:vAlign w:val="bottom"/>
                  <w:hideMark/>
                </w:tcPr>
                <w:p w14:paraId="78B9A822"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Primary and secondary data analysis</w:t>
                  </w:r>
                </w:p>
              </w:tc>
              <w:tc>
                <w:tcPr>
                  <w:tcW w:w="960" w:type="dxa"/>
                  <w:tcBorders>
                    <w:top w:val="nil"/>
                    <w:left w:val="nil"/>
                    <w:bottom w:val="single" w:sz="4" w:space="0" w:color="auto"/>
                    <w:right w:val="single" w:sz="4" w:space="0" w:color="auto"/>
                  </w:tcBorders>
                  <w:shd w:val="clear" w:color="auto" w:fill="auto"/>
                  <w:noWrap/>
                  <w:vAlign w:val="bottom"/>
                  <w:hideMark/>
                </w:tcPr>
                <w:p w14:paraId="0574117F"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50CFF367"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54B98E15"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c>
                <w:tcPr>
                  <w:tcW w:w="960" w:type="dxa"/>
                  <w:tcBorders>
                    <w:top w:val="nil"/>
                    <w:left w:val="nil"/>
                    <w:bottom w:val="single" w:sz="4" w:space="0" w:color="auto"/>
                    <w:right w:val="single" w:sz="4" w:space="0" w:color="auto"/>
                  </w:tcBorders>
                  <w:shd w:val="clear" w:color="000000" w:fill="FFFF00"/>
                  <w:noWrap/>
                  <w:vAlign w:val="bottom"/>
                  <w:hideMark/>
                </w:tcPr>
                <w:p w14:paraId="6D8CA965"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c>
                <w:tcPr>
                  <w:tcW w:w="960" w:type="dxa"/>
                  <w:tcBorders>
                    <w:top w:val="nil"/>
                    <w:left w:val="nil"/>
                    <w:bottom w:val="single" w:sz="4" w:space="0" w:color="auto"/>
                    <w:right w:val="single" w:sz="4" w:space="0" w:color="auto"/>
                  </w:tcBorders>
                  <w:shd w:val="clear" w:color="000000" w:fill="FFFF00"/>
                  <w:noWrap/>
                  <w:vAlign w:val="bottom"/>
                  <w:hideMark/>
                </w:tcPr>
                <w:p w14:paraId="484B8BDD"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c>
                <w:tcPr>
                  <w:tcW w:w="960" w:type="dxa"/>
                  <w:tcBorders>
                    <w:top w:val="nil"/>
                    <w:left w:val="nil"/>
                    <w:bottom w:val="single" w:sz="4" w:space="0" w:color="auto"/>
                    <w:right w:val="single" w:sz="4" w:space="0" w:color="auto"/>
                  </w:tcBorders>
                  <w:shd w:val="clear" w:color="000000" w:fill="FFFF00"/>
                  <w:noWrap/>
                  <w:vAlign w:val="bottom"/>
                  <w:hideMark/>
                </w:tcPr>
                <w:p w14:paraId="15418703"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r>
            <w:tr w:rsidR="004561F9" w:rsidRPr="00FF699F" w14:paraId="3635D417" w14:textId="77777777" w:rsidTr="00A0582F">
              <w:trPr>
                <w:trHeight w:val="300"/>
              </w:trPr>
              <w:tc>
                <w:tcPr>
                  <w:tcW w:w="4360" w:type="dxa"/>
                  <w:tcBorders>
                    <w:top w:val="nil"/>
                    <w:left w:val="single" w:sz="4" w:space="0" w:color="auto"/>
                    <w:bottom w:val="single" w:sz="4" w:space="0" w:color="auto"/>
                    <w:right w:val="single" w:sz="4" w:space="0" w:color="auto"/>
                  </w:tcBorders>
                  <w:shd w:val="clear" w:color="auto" w:fill="auto"/>
                  <w:noWrap/>
                  <w:vAlign w:val="bottom"/>
                  <w:hideMark/>
                </w:tcPr>
                <w:p w14:paraId="2E5D65D2"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Summary, conclusions, and recommendations</w:t>
                  </w:r>
                </w:p>
              </w:tc>
              <w:tc>
                <w:tcPr>
                  <w:tcW w:w="960" w:type="dxa"/>
                  <w:tcBorders>
                    <w:top w:val="nil"/>
                    <w:left w:val="nil"/>
                    <w:bottom w:val="single" w:sz="4" w:space="0" w:color="auto"/>
                    <w:right w:val="single" w:sz="4" w:space="0" w:color="auto"/>
                  </w:tcBorders>
                  <w:shd w:val="clear" w:color="auto" w:fill="auto"/>
                  <w:noWrap/>
                  <w:vAlign w:val="bottom"/>
                  <w:hideMark/>
                </w:tcPr>
                <w:p w14:paraId="5017FA36"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42E6CA0D"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2AE225CC"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40D0CB1E"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c>
                <w:tcPr>
                  <w:tcW w:w="960" w:type="dxa"/>
                  <w:tcBorders>
                    <w:top w:val="nil"/>
                    <w:left w:val="nil"/>
                    <w:bottom w:val="single" w:sz="4" w:space="0" w:color="auto"/>
                    <w:right w:val="single" w:sz="4" w:space="0" w:color="auto"/>
                  </w:tcBorders>
                  <w:shd w:val="clear" w:color="000000" w:fill="FFFF00"/>
                  <w:noWrap/>
                  <w:vAlign w:val="bottom"/>
                  <w:hideMark/>
                </w:tcPr>
                <w:p w14:paraId="250D06BB"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c>
                <w:tcPr>
                  <w:tcW w:w="960" w:type="dxa"/>
                  <w:tcBorders>
                    <w:top w:val="nil"/>
                    <w:left w:val="nil"/>
                    <w:bottom w:val="single" w:sz="4" w:space="0" w:color="auto"/>
                    <w:right w:val="single" w:sz="4" w:space="0" w:color="auto"/>
                  </w:tcBorders>
                  <w:shd w:val="clear" w:color="000000" w:fill="FFFF00"/>
                  <w:noWrap/>
                  <w:vAlign w:val="bottom"/>
                  <w:hideMark/>
                </w:tcPr>
                <w:p w14:paraId="7FC7FCAF"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r>
            <w:tr w:rsidR="004561F9" w:rsidRPr="00FF699F" w14:paraId="0359DBD0" w14:textId="77777777" w:rsidTr="00A0582F">
              <w:trPr>
                <w:trHeight w:val="300"/>
              </w:trPr>
              <w:tc>
                <w:tcPr>
                  <w:tcW w:w="4360" w:type="dxa"/>
                  <w:tcBorders>
                    <w:top w:val="nil"/>
                    <w:left w:val="single" w:sz="4" w:space="0" w:color="auto"/>
                    <w:bottom w:val="single" w:sz="4" w:space="0" w:color="auto"/>
                    <w:right w:val="single" w:sz="4" w:space="0" w:color="auto"/>
                  </w:tcBorders>
                  <w:shd w:val="clear" w:color="auto" w:fill="auto"/>
                  <w:noWrap/>
                  <w:vAlign w:val="bottom"/>
                  <w:hideMark/>
                </w:tcPr>
                <w:p w14:paraId="4A163C6A"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Closing report</w:t>
                  </w:r>
                </w:p>
              </w:tc>
              <w:tc>
                <w:tcPr>
                  <w:tcW w:w="960" w:type="dxa"/>
                  <w:tcBorders>
                    <w:top w:val="nil"/>
                    <w:left w:val="nil"/>
                    <w:bottom w:val="single" w:sz="4" w:space="0" w:color="auto"/>
                    <w:right w:val="single" w:sz="4" w:space="0" w:color="auto"/>
                  </w:tcBorders>
                  <w:shd w:val="clear" w:color="auto" w:fill="auto"/>
                  <w:noWrap/>
                  <w:vAlign w:val="bottom"/>
                  <w:hideMark/>
                </w:tcPr>
                <w:p w14:paraId="521881FA"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113F3B00"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41C7270C"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1031CC1B"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c>
                <w:tcPr>
                  <w:tcW w:w="960" w:type="dxa"/>
                  <w:tcBorders>
                    <w:top w:val="nil"/>
                    <w:left w:val="nil"/>
                    <w:bottom w:val="single" w:sz="4" w:space="0" w:color="auto"/>
                    <w:right w:val="single" w:sz="4" w:space="0" w:color="auto"/>
                  </w:tcBorders>
                  <w:shd w:val="clear" w:color="000000" w:fill="FFFF00"/>
                  <w:noWrap/>
                  <w:vAlign w:val="bottom"/>
                  <w:hideMark/>
                </w:tcPr>
                <w:p w14:paraId="616FEBFE"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c>
                <w:tcPr>
                  <w:tcW w:w="960" w:type="dxa"/>
                  <w:tcBorders>
                    <w:top w:val="nil"/>
                    <w:left w:val="nil"/>
                    <w:bottom w:val="single" w:sz="4" w:space="0" w:color="auto"/>
                    <w:right w:val="single" w:sz="4" w:space="0" w:color="auto"/>
                  </w:tcBorders>
                  <w:shd w:val="clear" w:color="000000" w:fill="FFFF00"/>
                  <w:noWrap/>
                  <w:vAlign w:val="bottom"/>
                  <w:hideMark/>
                </w:tcPr>
                <w:p w14:paraId="1DBD545B" w14:textId="77777777" w:rsidR="00A0582F" w:rsidRPr="00FF699F" w:rsidRDefault="00130739" w:rsidP="004561F9">
                  <w:pPr>
                    <w:spacing w:after="0" w:line="480" w:lineRule="auto"/>
                    <w:jc w:val="both"/>
                    <w:rPr>
                      <w:rFonts w:ascii="Arial" w:eastAsia="Times New Roman" w:hAnsi="Arial" w:cs="Arial"/>
                      <w:sz w:val="24"/>
                      <w:szCs w:val="24"/>
                      <w:lang w:val="en-GB"/>
                    </w:rPr>
                  </w:pPr>
                  <w:r w:rsidRPr="00FF699F">
                    <w:rPr>
                      <w:rFonts w:ascii="Arial" w:eastAsia="Times New Roman" w:hAnsi="Arial" w:cs="Arial"/>
                      <w:sz w:val="24"/>
                      <w:szCs w:val="24"/>
                      <w:lang w:val="en-GB"/>
                    </w:rPr>
                    <w:t> </w:t>
                  </w:r>
                </w:p>
              </w:tc>
            </w:tr>
          </w:tbl>
          <w:p w14:paraId="2952693F" w14:textId="77777777" w:rsidR="00A0582F" w:rsidRPr="00FF699F" w:rsidRDefault="00130739" w:rsidP="004561F9">
            <w:pPr>
              <w:pStyle w:val="a5"/>
              <w:spacing w:before="230" w:line="480" w:lineRule="auto"/>
              <w:ind w:right="4"/>
              <w:jc w:val="both"/>
              <w:rPr>
                <w:rFonts w:ascii="Arial" w:hAnsi="Arial" w:cs="Arial"/>
                <w:b/>
                <w:lang w:val="en-GB"/>
              </w:rPr>
            </w:pPr>
            <w:r w:rsidRPr="00FF699F">
              <w:rPr>
                <w:rFonts w:ascii="Arial" w:hAnsi="Arial" w:cs="Arial"/>
                <w:b/>
                <w:lang w:val="en-GB"/>
              </w:rPr>
              <w:t>Research questionnaire</w:t>
            </w:r>
          </w:p>
          <w:p w14:paraId="599C4F95" w14:textId="77777777" w:rsidR="00072CA6" w:rsidRPr="00FF699F" w:rsidRDefault="00130739" w:rsidP="004561F9">
            <w:pPr>
              <w:spacing w:line="480" w:lineRule="auto"/>
              <w:jc w:val="both"/>
              <w:rPr>
                <w:rFonts w:ascii="Arial" w:hAnsi="Arial" w:cs="Arial"/>
                <w:b/>
                <w:sz w:val="24"/>
                <w:szCs w:val="24"/>
                <w:lang w:val="en-GB"/>
              </w:rPr>
            </w:pPr>
            <w:r w:rsidRPr="00FF699F">
              <w:rPr>
                <w:rFonts w:ascii="Arial" w:hAnsi="Arial" w:cs="Arial"/>
                <w:b/>
                <w:sz w:val="24"/>
                <w:szCs w:val="24"/>
                <w:lang w:val="en-GB"/>
              </w:rPr>
              <w:t>Demographic information</w:t>
            </w:r>
          </w:p>
          <w:p w14:paraId="5CA5DBB9" w14:textId="77777777" w:rsidR="00072CA6" w:rsidRPr="00FF699F" w:rsidRDefault="00130739" w:rsidP="004561F9">
            <w:pPr>
              <w:numPr>
                <w:ilvl w:val="0"/>
                <w:numId w:val="7"/>
              </w:numPr>
              <w:spacing w:after="160" w:line="480" w:lineRule="auto"/>
              <w:contextualSpacing/>
              <w:jc w:val="both"/>
              <w:rPr>
                <w:rFonts w:ascii="Arial" w:hAnsi="Arial" w:cs="Arial"/>
                <w:sz w:val="24"/>
                <w:szCs w:val="24"/>
                <w:lang w:val="en-GB"/>
              </w:rPr>
            </w:pPr>
            <w:r w:rsidRPr="00FF699F">
              <w:rPr>
                <w:rFonts w:ascii="Arial" w:hAnsi="Arial" w:cs="Arial"/>
                <w:sz w:val="24"/>
                <w:szCs w:val="24"/>
                <w:lang w:val="en-GB"/>
              </w:rPr>
              <w:t>Kindly tick your gender against the list provided below.</w:t>
            </w:r>
          </w:p>
          <w:p w14:paraId="61EB24D1" w14:textId="77777777" w:rsidR="00072CA6" w:rsidRPr="00FF699F" w:rsidRDefault="00130739" w:rsidP="004561F9">
            <w:pPr>
              <w:spacing w:line="480" w:lineRule="auto"/>
              <w:ind w:left="720" w:firstLine="720"/>
              <w:jc w:val="both"/>
              <w:rPr>
                <w:rFonts w:ascii="Arial" w:hAnsi="Arial" w:cs="Arial"/>
                <w:sz w:val="24"/>
                <w:szCs w:val="24"/>
                <w:lang w:val="en-GB"/>
              </w:rPr>
            </w:pPr>
            <w:r w:rsidRPr="00FF699F">
              <w:rPr>
                <w:rFonts w:ascii="Arial" w:hAnsi="Arial" w:cs="Arial"/>
                <w:sz w:val="24"/>
                <w:szCs w:val="24"/>
                <w:lang w:val="en-GB"/>
              </w:rPr>
              <w:t xml:space="preserve">Female: </w:t>
            </w:r>
            <w:r w:rsidRPr="00FF699F">
              <w:rPr>
                <w:rFonts w:ascii="Arial" w:hAnsi="Arial" w:cs="Arial"/>
                <w:sz w:val="24"/>
                <w:szCs w:val="24"/>
                <w:lang w:val="en-GB"/>
              </w:rPr>
              <w:fldChar w:fldCharType="begin">
                <w:ffData>
                  <w:name w:val="Check2"/>
                  <w:enabled/>
                  <w:calcOnExit w:val="0"/>
                  <w:checkBox>
                    <w:sizeAuto/>
                    <w:default w:val="0"/>
                  </w:checkBox>
                </w:ffData>
              </w:fldChar>
            </w:r>
            <w:r w:rsidRPr="00FF699F">
              <w:rPr>
                <w:rFonts w:ascii="Arial" w:hAnsi="Arial" w:cs="Arial"/>
                <w:sz w:val="24"/>
                <w:szCs w:val="24"/>
                <w:lang w:val="en-GB"/>
              </w:rPr>
              <w:instrText xml:space="preserve"> FORMCHECKBOX </w:instrText>
            </w:r>
            <w:r w:rsidR="0061280D" w:rsidRPr="00FF699F">
              <w:rPr>
                <w:rFonts w:ascii="Arial" w:hAnsi="Arial" w:cs="Arial"/>
                <w:sz w:val="24"/>
                <w:szCs w:val="24"/>
                <w:lang w:val="en-GB"/>
              </w:rPr>
            </w:r>
            <w:r w:rsidR="0061280D" w:rsidRPr="00FF699F">
              <w:rPr>
                <w:rFonts w:ascii="Arial" w:hAnsi="Arial" w:cs="Arial"/>
                <w:sz w:val="24"/>
                <w:szCs w:val="24"/>
                <w:lang w:val="en-GB"/>
              </w:rPr>
              <w:fldChar w:fldCharType="separate"/>
            </w:r>
            <w:r w:rsidRPr="00FF699F">
              <w:rPr>
                <w:rFonts w:ascii="Arial" w:hAnsi="Arial" w:cs="Arial"/>
                <w:sz w:val="24"/>
                <w:szCs w:val="24"/>
                <w:lang w:val="en-GB"/>
              </w:rPr>
              <w:fldChar w:fldCharType="end"/>
            </w:r>
          </w:p>
          <w:p w14:paraId="14F05340" w14:textId="77777777" w:rsidR="00072CA6" w:rsidRPr="00FF699F" w:rsidRDefault="00130739" w:rsidP="004561F9">
            <w:pPr>
              <w:spacing w:line="480" w:lineRule="auto"/>
              <w:ind w:left="720" w:firstLine="720"/>
              <w:jc w:val="both"/>
              <w:rPr>
                <w:rFonts w:ascii="Arial" w:hAnsi="Arial" w:cs="Arial"/>
                <w:sz w:val="24"/>
                <w:szCs w:val="24"/>
                <w:lang w:val="en-GB"/>
              </w:rPr>
            </w:pPr>
            <w:r w:rsidRPr="00FF699F">
              <w:rPr>
                <w:rFonts w:ascii="Arial" w:hAnsi="Arial" w:cs="Arial"/>
                <w:sz w:val="24"/>
                <w:szCs w:val="24"/>
                <w:lang w:val="en-GB"/>
              </w:rPr>
              <w:t xml:space="preserve">Male: </w:t>
            </w:r>
            <w:r w:rsidRPr="00FF699F">
              <w:rPr>
                <w:rFonts w:ascii="Arial" w:hAnsi="Arial" w:cs="Arial"/>
                <w:sz w:val="24"/>
                <w:szCs w:val="24"/>
                <w:lang w:val="en-GB"/>
              </w:rPr>
              <w:fldChar w:fldCharType="begin">
                <w:ffData>
                  <w:name w:val="Check2"/>
                  <w:enabled/>
                  <w:calcOnExit w:val="0"/>
                  <w:checkBox>
                    <w:sizeAuto/>
                    <w:default w:val="0"/>
                  </w:checkBox>
                </w:ffData>
              </w:fldChar>
            </w:r>
            <w:r w:rsidRPr="00FF699F">
              <w:rPr>
                <w:rFonts w:ascii="Arial" w:hAnsi="Arial" w:cs="Arial"/>
                <w:sz w:val="24"/>
                <w:szCs w:val="24"/>
                <w:lang w:val="en-GB"/>
              </w:rPr>
              <w:instrText xml:space="preserve"> FORMCHECKBOX </w:instrText>
            </w:r>
            <w:r w:rsidR="0061280D" w:rsidRPr="00FF699F">
              <w:rPr>
                <w:rFonts w:ascii="Arial" w:hAnsi="Arial" w:cs="Arial"/>
                <w:sz w:val="24"/>
                <w:szCs w:val="24"/>
                <w:lang w:val="en-GB"/>
              </w:rPr>
            </w:r>
            <w:r w:rsidR="0061280D" w:rsidRPr="00FF699F">
              <w:rPr>
                <w:rFonts w:ascii="Arial" w:hAnsi="Arial" w:cs="Arial"/>
                <w:sz w:val="24"/>
                <w:szCs w:val="24"/>
                <w:lang w:val="en-GB"/>
              </w:rPr>
              <w:fldChar w:fldCharType="separate"/>
            </w:r>
            <w:r w:rsidRPr="00FF699F">
              <w:rPr>
                <w:rFonts w:ascii="Arial" w:hAnsi="Arial" w:cs="Arial"/>
                <w:sz w:val="24"/>
                <w:szCs w:val="24"/>
                <w:lang w:val="en-GB"/>
              </w:rPr>
              <w:fldChar w:fldCharType="end"/>
            </w:r>
          </w:p>
          <w:p w14:paraId="62B67240" w14:textId="77777777" w:rsidR="00072CA6" w:rsidRPr="00FF699F" w:rsidRDefault="00130739" w:rsidP="004561F9">
            <w:pPr>
              <w:numPr>
                <w:ilvl w:val="0"/>
                <w:numId w:val="7"/>
              </w:numPr>
              <w:spacing w:after="160" w:line="480" w:lineRule="auto"/>
              <w:contextualSpacing/>
              <w:jc w:val="both"/>
              <w:rPr>
                <w:rFonts w:ascii="Arial" w:eastAsia="Calibri" w:hAnsi="Arial" w:cs="Arial"/>
                <w:sz w:val="24"/>
                <w:szCs w:val="24"/>
                <w:lang w:val="en-GB"/>
              </w:rPr>
            </w:pPr>
            <w:r w:rsidRPr="00FF699F">
              <w:rPr>
                <w:rFonts w:ascii="Arial" w:eastAsia="Calibri" w:hAnsi="Arial" w:cs="Arial"/>
                <w:sz w:val="24"/>
                <w:szCs w:val="24"/>
                <w:lang w:val="en-GB"/>
              </w:rPr>
              <w:t>How many years have you worked as a hairdresser?</w:t>
            </w:r>
          </w:p>
          <w:p w14:paraId="0C49DD57" w14:textId="77777777" w:rsidR="00072CA6" w:rsidRPr="00FF699F" w:rsidRDefault="00130739" w:rsidP="004561F9">
            <w:pPr>
              <w:spacing w:line="480" w:lineRule="auto"/>
              <w:ind w:left="720" w:firstLine="720"/>
              <w:jc w:val="both"/>
              <w:rPr>
                <w:rFonts w:ascii="Arial" w:hAnsi="Arial" w:cs="Arial"/>
                <w:sz w:val="24"/>
                <w:szCs w:val="24"/>
                <w:lang w:val="en-GB"/>
              </w:rPr>
            </w:pPr>
            <w:r w:rsidRPr="00FF699F">
              <w:rPr>
                <w:rFonts w:ascii="Arial" w:eastAsia="Calibri" w:hAnsi="Arial" w:cs="Arial"/>
                <w:sz w:val="24"/>
                <w:szCs w:val="24"/>
                <w:lang w:val="en-GB"/>
              </w:rPr>
              <w:lastRenderedPageBreak/>
              <w:t xml:space="preserve">1-2 years: </w:t>
            </w:r>
            <w:r w:rsidRPr="00FF699F">
              <w:rPr>
                <w:rFonts w:ascii="Arial" w:hAnsi="Arial" w:cs="Arial"/>
                <w:sz w:val="24"/>
                <w:szCs w:val="24"/>
                <w:lang w:val="en-GB"/>
              </w:rPr>
              <w:fldChar w:fldCharType="begin">
                <w:ffData>
                  <w:name w:val="Check2"/>
                  <w:enabled/>
                  <w:calcOnExit w:val="0"/>
                  <w:checkBox>
                    <w:sizeAuto/>
                    <w:default w:val="0"/>
                  </w:checkBox>
                </w:ffData>
              </w:fldChar>
            </w:r>
            <w:r w:rsidRPr="00FF699F">
              <w:rPr>
                <w:rFonts w:ascii="Arial" w:hAnsi="Arial" w:cs="Arial"/>
                <w:sz w:val="24"/>
                <w:szCs w:val="24"/>
                <w:lang w:val="en-GB"/>
              </w:rPr>
              <w:instrText xml:space="preserve"> FORMCHECKBOX </w:instrText>
            </w:r>
            <w:r w:rsidR="0061280D" w:rsidRPr="00FF699F">
              <w:rPr>
                <w:rFonts w:ascii="Arial" w:hAnsi="Arial" w:cs="Arial"/>
                <w:sz w:val="24"/>
                <w:szCs w:val="24"/>
                <w:lang w:val="en-GB"/>
              </w:rPr>
            </w:r>
            <w:r w:rsidR="0061280D" w:rsidRPr="00FF699F">
              <w:rPr>
                <w:rFonts w:ascii="Arial" w:hAnsi="Arial" w:cs="Arial"/>
                <w:sz w:val="24"/>
                <w:szCs w:val="24"/>
                <w:lang w:val="en-GB"/>
              </w:rPr>
              <w:fldChar w:fldCharType="separate"/>
            </w:r>
            <w:r w:rsidRPr="00FF699F">
              <w:rPr>
                <w:rFonts w:ascii="Arial" w:hAnsi="Arial" w:cs="Arial"/>
                <w:sz w:val="24"/>
                <w:szCs w:val="24"/>
                <w:lang w:val="en-GB"/>
              </w:rPr>
              <w:fldChar w:fldCharType="end"/>
            </w:r>
          </w:p>
          <w:p w14:paraId="08BD0F27" w14:textId="77777777" w:rsidR="00072CA6" w:rsidRPr="00FF699F" w:rsidRDefault="00130739" w:rsidP="004561F9">
            <w:pPr>
              <w:spacing w:line="480" w:lineRule="auto"/>
              <w:ind w:left="720" w:firstLine="720"/>
              <w:jc w:val="both"/>
              <w:rPr>
                <w:rFonts w:ascii="Arial" w:hAnsi="Arial" w:cs="Arial"/>
                <w:sz w:val="24"/>
                <w:szCs w:val="24"/>
                <w:lang w:val="en-GB"/>
              </w:rPr>
            </w:pPr>
            <w:r w:rsidRPr="00FF699F">
              <w:rPr>
                <w:rFonts w:ascii="Arial" w:eastAsia="Calibri" w:hAnsi="Arial" w:cs="Arial"/>
                <w:sz w:val="24"/>
                <w:szCs w:val="24"/>
                <w:lang w:val="en-GB"/>
              </w:rPr>
              <w:t xml:space="preserve">3-6 years: </w:t>
            </w:r>
            <w:r w:rsidRPr="00FF699F">
              <w:rPr>
                <w:rFonts w:ascii="Arial" w:hAnsi="Arial" w:cs="Arial"/>
                <w:sz w:val="24"/>
                <w:szCs w:val="24"/>
                <w:lang w:val="en-GB"/>
              </w:rPr>
              <w:fldChar w:fldCharType="begin">
                <w:ffData>
                  <w:name w:val="Check2"/>
                  <w:enabled/>
                  <w:calcOnExit w:val="0"/>
                  <w:checkBox>
                    <w:sizeAuto/>
                    <w:default w:val="0"/>
                  </w:checkBox>
                </w:ffData>
              </w:fldChar>
            </w:r>
            <w:r w:rsidRPr="00FF699F">
              <w:rPr>
                <w:rFonts w:ascii="Arial" w:hAnsi="Arial" w:cs="Arial"/>
                <w:sz w:val="24"/>
                <w:szCs w:val="24"/>
                <w:lang w:val="en-GB"/>
              </w:rPr>
              <w:instrText xml:space="preserve"> FORMCHECKBOX </w:instrText>
            </w:r>
            <w:r w:rsidR="0061280D" w:rsidRPr="00FF699F">
              <w:rPr>
                <w:rFonts w:ascii="Arial" w:hAnsi="Arial" w:cs="Arial"/>
                <w:sz w:val="24"/>
                <w:szCs w:val="24"/>
                <w:lang w:val="en-GB"/>
              </w:rPr>
            </w:r>
            <w:r w:rsidR="0061280D" w:rsidRPr="00FF699F">
              <w:rPr>
                <w:rFonts w:ascii="Arial" w:hAnsi="Arial" w:cs="Arial"/>
                <w:sz w:val="24"/>
                <w:szCs w:val="24"/>
                <w:lang w:val="en-GB"/>
              </w:rPr>
              <w:fldChar w:fldCharType="separate"/>
            </w:r>
            <w:r w:rsidRPr="00FF699F">
              <w:rPr>
                <w:rFonts w:ascii="Arial" w:hAnsi="Arial" w:cs="Arial"/>
                <w:sz w:val="24"/>
                <w:szCs w:val="24"/>
                <w:lang w:val="en-GB"/>
              </w:rPr>
              <w:fldChar w:fldCharType="end"/>
            </w:r>
          </w:p>
          <w:p w14:paraId="57FAF5A7" w14:textId="77777777" w:rsidR="00072CA6" w:rsidRPr="00FF699F" w:rsidRDefault="00130739" w:rsidP="004561F9">
            <w:pPr>
              <w:spacing w:line="480" w:lineRule="auto"/>
              <w:ind w:left="720" w:firstLine="720"/>
              <w:jc w:val="both"/>
              <w:rPr>
                <w:rFonts w:ascii="Arial" w:hAnsi="Arial" w:cs="Arial"/>
                <w:sz w:val="24"/>
                <w:szCs w:val="24"/>
                <w:lang w:val="en-GB"/>
              </w:rPr>
            </w:pPr>
            <w:r w:rsidRPr="00FF699F">
              <w:rPr>
                <w:rFonts w:ascii="Arial" w:eastAsia="Calibri" w:hAnsi="Arial" w:cs="Arial"/>
                <w:sz w:val="24"/>
                <w:szCs w:val="24"/>
                <w:lang w:val="en-GB"/>
              </w:rPr>
              <w:t xml:space="preserve">Above 6 years: </w:t>
            </w:r>
            <w:r w:rsidRPr="00FF699F">
              <w:rPr>
                <w:rFonts w:ascii="Arial" w:hAnsi="Arial" w:cs="Arial"/>
                <w:sz w:val="24"/>
                <w:szCs w:val="24"/>
                <w:lang w:val="en-GB"/>
              </w:rPr>
              <w:fldChar w:fldCharType="begin">
                <w:ffData>
                  <w:name w:val="Check2"/>
                  <w:enabled/>
                  <w:calcOnExit w:val="0"/>
                  <w:checkBox>
                    <w:sizeAuto/>
                    <w:default w:val="0"/>
                  </w:checkBox>
                </w:ffData>
              </w:fldChar>
            </w:r>
            <w:r w:rsidRPr="00FF699F">
              <w:rPr>
                <w:rFonts w:ascii="Arial" w:hAnsi="Arial" w:cs="Arial"/>
                <w:sz w:val="24"/>
                <w:szCs w:val="24"/>
                <w:lang w:val="en-GB"/>
              </w:rPr>
              <w:instrText xml:space="preserve"> FORMCHECKBOX </w:instrText>
            </w:r>
            <w:r w:rsidR="0061280D" w:rsidRPr="00FF699F">
              <w:rPr>
                <w:rFonts w:ascii="Arial" w:hAnsi="Arial" w:cs="Arial"/>
                <w:sz w:val="24"/>
                <w:szCs w:val="24"/>
                <w:lang w:val="en-GB"/>
              </w:rPr>
            </w:r>
            <w:r w:rsidR="0061280D" w:rsidRPr="00FF699F">
              <w:rPr>
                <w:rFonts w:ascii="Arial" w:hAnsi="Arial" w:cs="Arial"/>
                <w:sz w:val="24"/>
                <w:szCs w:val="24"/>
                <w:lang w:val="en-GB"/>
              </w:rPr>
              <w:fldChar w:fldCharType="separate"/>
            </w:r>
            <w:r w:rsidRPr="00FF699F">
              <w:rPr>
                <w:rFonts w:ascii="Arial" w:hAnsi="Arial" w:cs="Arial"/>
                <w:sz w:val="24"/>
                <w:szCs w:val="24"/>
                <w:lang w:val="en-GB"/>
              </w:rPr>
              <w:fldChar w:fldCharType="end"/>
            </w:r>
          </w:p>
          <w:p w14:paraId="51AEE122" w14:textId="77777777" w:rsidR="00072CA6" w:rsidRPr="00FF699F" w:rsidRDefault="00130739" w:rsidP="004561F9">
            <w:pPr>
              <w:pStyle w:val="a3"/>
              <w:numPr>
                <w:ilvl w:val="0"/>
                <w:numId w:val="7"/>
              </w:numPr>
              <w:spacing w:after="200" w:line="480" w:lineRule="auto"/>
              <w:jc w:val="both"/>
              <w:rPr>
                <w:rFonts w:ascii="Arial" w:hAnsi="Arial" w:cs="Arial"/>
                <w:sz w:val="24"/>
                <w:szCs w:val="24"/>
              </w:rPr>
            </w:pPr>
            <w:r w:rsidRPr="00FF699F">
              <w:rPr>
                <w:rFonts w:ascii="Arial" w:hAnsi="Arial" w:cs="Arial"/>
                <w:sz w:val="24"/>
                <w:szCs w:val="24"/>
              </w:rPr>
              <w:t xml:space="preserve">What were the technologies adopted by hairdressers in the UK? (Tick where appropriate) where 1 = Strongly Disagree (SD), 2 = Disagree (D), 3 = Neutral (N), 4 = Agree (A), and 5 = Strongly Agree (SA). </w:t>
            </w:r>
          </w:p>
          <w:tbl>
            <w:tblPr>
              <w:tblStyle w:val="a7"/>
              <w:tblW w:w="0" w:type="auto"/>
              <w:tblInd w:w="720" w:type="dxa"/>
              <w:tblLook w:val="04A0" w:firstRow="1" w:lastRow="0" w:firstColumn="1" w:lastColumn="0" w:noHBand="0" w:noVBand="1"/>
            </w:tblPr>
            <w:tblGrid>
              <w:gridCol w:w="1884"/>
              <w:gridCol w:w="1306"/>
              <w:gridCol w:w="1306"/>
              <w:gridCol w:w="1306"/>
              <w:gridCol w:w="1306"/>
              <w:gridCol w:w="1306"/>
            </w:tblGrid>
            <w:tr w:rsidR="004561F9" w:rsidRPr="00FF699F" w14:paraId="7D1E3E3B" w14:textId="77777777" w:rsidTr="00111910">
              <w:tc>
                <w:tcPr>
                  <w:tcW w:w="1596" w:type="dxa"/>
                </w:tcPr>
                <w:p w14:paraId="3CFFAA8C" w14:textId="77777777" w:rsidR="00072CA6" w:rsidRPr="00FF699F" w:rsidRDefault="00130739" w:rsidP="004561F9">
                  <w:pPr>
                    <w:pStyle w:val="a3"/>
                    <w:spacing w:line="480" w:lineRule="auto"/>
                    <w:ind w:left="0"/>
                    <w:jc w:val="both"/>
                    <w:rPr>
                      <w:rFonts w:ascii="Arial" w:hAnsi="Arial" w:cs="Arial"/>
                      <w:sz w:val="24"/>
                      <w:szCs w:val="24"/>
                    </w:rPr>
                  </w:pPr>
                  <w:r w:rsidRPr="00FF699F">
                    <w:rPr>
                      <w:rFonts w:ascii="Arial" w:hAnsi="Arial" w:cs="Arial"/>
                      <w:sz w:val="24"/>
                      <w:szCs w:val="24"/>
                    </w:rPr>
                    <w:t>Technology</w:t>
                  </w:r>
                </w:p>
              </w:tc>
              <w:tc>
                <w:tcPr>
                  <w:tcW w:w="1596" w:type="dxa"/>
                </w:tcPr>
                <w:p w14:paraId="373E847E" w14:textId="77777777" w:rsidR="00072CA6" w:rsidRPr="00FF699F" w:rsidRDefault="00130739" w:rsidP="004561F9">
                  <w:pPr>
                    <w:pStyle w:val="a3"/>
                    <w:spacing w:line="480" w:lineRule="auto"/>
                    <w:ind w:left="0"/>
                    <w:jc w:val="both"/>
                    <w:rPr>
                      <w:rFonts w:ascii="Arial" w:hAnsi="Arial" w:cs="Arial"/>
                      <w:sz w:val="24"/>
                      <w:szCs w:val="24"/>
                    </w:rPr>
                  </w:pPr>
                  <w:r w:rsidRPr="00FF699F">
                    <w:rPr>
                      <w:rFonts w:ascii="Arial" w:hAnsi="Arial" w:cs="Arial"/>
                      <w:sz w:val="24"/>
                      <w:szCs w:val="24"/>
                    </w:rPr>
                    <w:t>1</w:t>
                  </w:r>
                </w:p>
              </w:tc>
              <w:tc>
                <w:tcPr>
                  <w:tcW w:w="1596" w:type="dxa"/>
                </w:tcPr>
                <w:p w14:paraId="746DA21F" w14:textId="77777777" w:rsidR="00072CA6" w:rsidRPr="00FF699F" w:rsidRDefault="00130739" w:rsidP="004561F9">
                  <w:pPr>
                    <w:pStyle w:val="a3"/>
                    <w:spacing w:line="480" w:lineRule="auto"/>
                    <w:ind w:left="0"/>
                    <w:jc w:val="both"/>
                    <w:rPr>
                      <w:rFonts w:ascii="Arial" w:hAnsi="Arial" w:cs="Arial"/>
                      <w:sz w:val="24"/>
                      <w:szCs w:val="24"/>
                    </w:rPr>
                  </w:pPr>
                  <w:r w:rsidRPr="00FF699F">
                    <w:rPr>
                      <w:rFonts w:ascii="Arial" w:hAnsi="Arial" w:cs="Arial"/>
                      <w:sz w:val="24"/>
                      <w:szCs w:val="24"/>
                    </w:rPr>
                    <w:t>2</w:t>
                  </w:r>
                </w:p>
              </w:tc>
              <w:tc>
                <w:tcPr>
                  <w:tcW w:w="1596" w:type="dxa"/>
                </w:tcPr>
                <w:p w14:paraId="2CF182FD" w14:textId="77777777" w:rsidR="00072CA6" w:rsidRPr="00FF699F" w:rsidRDefault="00130739" w:rsidP="004561F9">
                  <w:pPr>
                    <w:pStyle w:val="a3"/>
                    <w:spacing w:line="480" w:lineRule="auto"/>
                    <w:ind w:left="0"/>
                    <w:jc w:val="both"/>
                    <w:rPr>
                      <w:rFonts w:ascii="Arial" w:hAnsi="Arial" w:cs="Arial"/>
                      <w:sz w:val="24"/>
                      <w:szCs w:val="24"/>
                    </w:rPr>
                  </w:pPr>
                  <w:r w:rsidRPr="00FF699F">
                    <w:rPr>
                      <w:rFonts w:ascii="Arial" w:hAnsi="Arial" w:cs="Arial"/>
                      <w:sz w:val="24"/>
                      <w:szCs w:val="24"/>
                    </w:rPr>
                    <w:t>3</w:t>
                  </w:r>
                </w:p>
              </w:tc>
              <w:tc>
                <w:tcPr>
                  <w:tcW w:w="1596" w:type="dxa"/>
                </w:tcPr>
                <w:p w14:paraId="483AE3F9" w14:textId="77777777" w:rsidR="00072CA6" w:rsidRPr="00FF699F" w:rsidRDefault="00130739" w:rsidP="004561F9">
                  <w:pPr>
                    <w:pStyle w:val="a3"/>
                    <w:spacing w:line="480" w:lineRule="auto"/>
                    <w:ind w:left="0"/>
                    <w:jc w:val="both"/>
                    <w:rPr>
                      <w:rFonts w:ascii="Arial" w:hAnsi="Arial" w:cs="Arial"/>
                      <w:sz w:val="24"/>
                      <w:szCs w:val="24"/>
                    </w:rPr>
                  </w:pPr>
                  <w:r w:rsidRPr="00FF699F">
                    <w:rPr>
                      <w:rFonts w:ascii="Arial" w:hAnsi="Arial" w:cs="Arial"/>
                      <w:sz w:val="24"/>
                      <w:szCs w:val="24"/>
                    </w:rPr>
                    <w:t>4</w:t>
                  </w:r>
                </w:p>
              </w:tc>
              <w:tc>
                <w:tcPr>
                  <w:tcW w:w="1596" w:type="dxa"/>
                </w:tcPr>
                <w:p w14:paraId="1648ACEA" w14:textId="77777777" w:rsidR="00072CA6" w:rsidRPr="00FF699F" w:rsidRDefault="00130739" w:rsidP="004561F9">
                  <w:pPr>
                    <w:pStyle w:val="a3"/>
                    <w:spacing w:line="480" w:lineRule="auto"/>
                    <w:ind w:left="0"/>
                    <w:jc w:val="both"/>
                    <w:rPr>
                      <w:rFonts w:ascii="Arial" w:hAnsi="Arial" w:cs="Arial"/>
                      <w:sz w:val="24"/>
                      <w:szCs w:val="24"/>
                    </w:rPr>
                  </w:pPr>
                  <w:r w:rsidRPr="00FF699F">
                    <w:rPr>
                      <w:rFonts w:ascii="Arial" w:hAnsi="Arial" w:cs="Arial"/>
                      <w:sz w:val="24"/>
                      <w:szCs w:val="24"/>
                    </w:rPr>
                    <w:t>5</w:t>
                  </w:r>
                </w:p>
              </w:tc>
            </w:tr>
            <w:tr w:rsidR="004561F9" w:rsidRPr="00FF699F" w14:paraId="2FC1E1C7" w14:textId="77777777" w:rsidTr="00111910">
              <w:tc>
                <w:tcPr>
                  <w:tcW w:w="1596" w:type="dxa"/>
                </w:tcPr>
                <w:p w14:paraId="0C466A9A" w14:textId="77777777" w:rsidR="00072CA6" w:rsidRPr="00FF699F" w:rsidRDefault="00130739" w:rsidP="004561F9">
                  <w:pPr>
                    <w:pStyle w:val="a3"/>
                    <w:spacing w:line="480" w:lineRule="auto"/>
                    <w:ind w:left="0"/>
                    <w:jc w:val="both"/>
                    <w:rPr>
                      <w:rFonts w:ascii="Arial" w:hAnsi="Arial" w:cs="Arial"/>
                      <w:sz w:val="24"/>
                      <w:szCs w:val="24"/>
                    </w:rPr>
                  </w:pPr>
                  <w:r w:rsidRPr="00FF699F">
                    <w:rPr>
                      <w:rFonts w:ascii="Arial" w:hAnsi="Arial" w:cs="Arial"/>
                      <w:sz w:val="24"/>
                      <w:szCs w:val="24"/>
                    </w:rPr>
                    <w:t xml:space="preserve">Digital marketing technologies </w:t>
                  </w:r>
                  <w:proofErr w:type="gramStart"/>
                  <w:r w:rsidRPr="00FF699F">
                    <w:rPr>
                      <w:rFonts w:ascii="Arial" w:hAnsi="Arial" w:cs="Arial"/>
                      <w:sz w:val="24"/>
                      <w:szCs w:val="24"/>
                    </w:rPr>
                    <w:t>e.g.</w:t>
                  </w:r>
                  <w:proofErr w:type="gramEnd"/>
                  <w:r w:rsidRPr="00FF699F">
                    <w:rPr>
                      <w:rFonts w:ascii="Arial" w:hAnsi="Arial" w:cs="Arial"/>
                      <w:sz w:val="24"/>
                      <w:szCs w:val="24"/>
                    </w:rPr>
                    <w:t xml:space="preserve"> social media</w:t>
                  </w:r>
                </w:p>
              </w:tc>
              <w:tc>
                <w:tcPr>
                  <w:tcW w:w="1596" w:type="dxa"/>
                </w:tcPr>
                <w:p w14:paraId="04745184" w14:textId="77777777" w:rsidR="00072CA6" w:rsidRPr="00FF699F" w:rsidRDefault="00072CA6" w:rsidP="004561F9">
                  <w:pPr>
                    <w:pStyle w:val="a3"/>
                    <w:spacing w:line="480" w:lineRule="auto"/>
                    <w:ind w:left="0"/>
                    <w:jc w:val="both"/>
                    <w:rPr>
                      <w:rFonts w:ascii="Arial" w:hAnsi="Arial" w:cs="Arial"/>
                      <w:sz w:val="24"/>
                      <w:szCs w:val="24"/>
                    </w:rPr>
                  </w:pPr>
                </w:p>
              </w:tc>
              <w:tc>
                <w:tcPr>
                  <w:tcW w:w="1596" w:type="dxa"/>
                </w:tcPr>
                <w:p w14:paraId="7D67F7F0" w14:textId="77777777" w:rsidR="00072CA6" w:rsidRPr="00FF699F" w:rsidRDefault="00072CA6" w:rsidP="004561F9">
                  <w:pPr>
                    <w:pStyle w:val="a3"/>
                    <w:spacing w:line="480" w:lineRule="auto"/>
                    <w:ind w:left="0"/>
                    <w:jc w:val="both"/>
                    <w:rPr>
                      <w:rFonts w:ascii="Arial" w:hAnsi="Arial" w:cs="Arial"/>
                      <w:sz w:val="24"/>
                      <w:szCs w:val="24"/>
                    </w:rPr>
                  </w:pPr>
                </w:p>
              </w:tc>
              <w:tc>
                <w:tcPr>
                  <w:tcW w:w="1596" w:type="dxa"/>
                </w:tcPr>
                <w:p w14:paraId="189F9ADD" w14:textId="77777777" w:rsidR="00072CA6" w:rsidRPr="00FF699F" w:rsidRDefault="00072CA6" w:rsidP="004561F9">
                  <w:pPr>
                    <w:pStyle w:val="a3"/>
                    <w:spacing w:line="480" w:lineRule="auto"/>
                    <w:ind w:left="0"/>
                    <w:jc w:val="both"/>
                    <w:rPr>
                      <w:rFonts w:ascii="Arial" w:hAnsi="Arial" w:cs="Arial"/>
                      <w:sz w:val="24"/>
                      <w:szCs w:val="24"/>
                    </w:rPr>
                  </w:pPr>
                </w:p>
              </w:tc>
              <w:tc>
                <w:tcPr>
                  <w:tcW w:w="1596" w:type="dxa"/>
                </w:tcPr>
                <w:p w14:paraId="3E04E0AF" w14:textId="77777777" w:rsidR="00072CA6" w:rsidRPr="00FF699F" w:rsidRDefault="00072CA6" w:rsidP="004561F9">
                  <w:pPr>
                    <w:pStyle w:val="a3"/>
                    <w:spacing w:line="480" w:lineRule="auto"/>
                    <w:ind w:left="0"/>
                    <w:jc w:val="both"/>
                    <w:rPr>
                      <w:rFonts w:ascii="Arial" w:hAnsi="Arial" w:cs="Arial"/>
                      <w:sz w:val="24"/>
                      <w:szCs w:val="24"/>
                    </w:rPr>
                  </w:pPr>
                </w:p>
              </w:tc>
              <w:tc>
                <w:tcPr>
                  <w:tcW w:w="1596" w:type="dxa"/>
                </w:tcPr>
                <w:p w14:paraId="5C2C6F97" w14:textId="77777777" w:rsidR="00072CA6" w:rsidRPr="00FF699F" w:rsidRDefault="00072CA6" w:rsidP="004561F9">
                  <w:pPr>
                    <w:pStyle w:val="a3"/>
                    <w:spacing w:line="480" w:lineRule="auto"/>
                    <w:ind w:left="0"/>
                    <w:jc w:val="both"/>
                    <w:rPr>
                      <w:rFonts w:ascii="Arial" w:hAnsi="Arial" w:cs="Arial"/>
                      <w:sz w:val="24"/>
                      <w:szCs w:val="24"/>
                    </w:rPr>
                  </w:pPr>
                </w:p>
              </w:tc>
            </w:tr>
            <w:tr w:rsidR="004561F9" w:rsidRPr="00FF699F" w14:paraId="062B7AB3" w14:textId="77777777" w:rsidTr="00111910">
              <w:tc>
                <w:tcPr>
                  <w:tcW w:w="1596" w:type="dxa"/>
                </w:tcPr>
                <w:p w14:paraId="3BFF54AD" w14:textId="77777777" w:rsidR="00072CA6" w:rsidRPr="00FF699F" w:rsidRDefault="00130739" w:rsidP="004561F9">
                  <w:pPr>
                    <w:pStyle w:val="a3"/>
                    <w:spacing w:line="480" w:lineRule="auto"/>
                    <w:ind w:left="0"/>
                    <w:jc w:val="both"/>
                    <w:rPr>
                      <w:rFonts w:ascii="Arial" w:hAnsi="Arial" w:cs="Arial"/>
                      <w:sz w:val="24"/>
                      <w:szCs w:val="24"/>
                    </w:rPr>
                  </w:pPr>
                  <w:r w:rsidRPr="00FF699F">
                    <w:rPr>
                      <w:rFonts w:ascii="Arial" w:hAnsi="Arial" w:cs="Arial"/>
                      <w:sz w:val="24"/>
                      <w:szCs w:val="24"/>
                    </w:rPr>
                    <w:t xml:space="preserve">Communication technologies </w:t>
                  </w:r>
                  <w:proofErr w:type="spellStart"/>
                  <w:r w:rsidRPr="00FF699F">
                    <w:rPr>
                      <w:rFonts w:ascii="Arial" w:hAnsi="Arial" w:cs="Arial"/>
                      <w:sz w:val="24"/>
                      <w:szCs w:val="24"/>
                    </w:rPr>
                    <w:t>e.g</w:t>
                  </w:r>
                  <w:proofErr w:type="spellEnd"/>
                  <w:r w:rsidRPr="00FF699F">
                    <w:rPr>
                      <w:rFonts w:ascii="Arial" w:hAnsi="Arial" w:cs="Arial"/>
                      <w:sz w:val="24"/>
                      <w:szCs w:val="24"/>
                    </w:rPr>
                    <w:t xml:space="preserve"> WhatsApp</w:t>
                  </w:r>
                </w:p>
              </w:tc>
              <w:tc>
                <w:tcPr>
                  <w:tcW w:w="1596" w:type="dxa"/>
                </w:tcPr>
                <w:p w14:paraId="4D605254" w14:textId="77777777" w:rsidR="00072CA6" w:rsidRPr="00FF699F" w:rsidRDefault="00072CA6" w:rsidP="004561F9">
                  <w:pPr>
                    <w:pStyle w:val="a3"/>
                    <w:spacing w:line="480" w:lineRule="auto"/>
                    <w:ind w:left="0"/>
                    <w:jc w:val="both"/>
                    <w:rPr>
                      <w:rFonts w:ascii="Arial" w:hAnsi="Arial" w:cs="Arial"/>
                      <w:sz w:val="24"/>
                      <w:szCs w:val="24"/>
                    </w:rPr>
                  </w:pPr>
                </w:p>
              </w:tc>
              <w:tc>
                <w:tcPr>
                  <w:tcW w:w="1596" w:type="dxa"/>
                </w:tcPr>
                <w:p w14:paraId="0343466C" w14:textId="77777777" w:rsidR="00072CA6" w:rsidRPr="00FF699F" w:rsidRDefault="00072CA6" w:rsidP="004561F9">
                  <w:pPr>
                    <w:pStyle w:val="a3"/>
                    <w:spacing w:line="480" w:lineRule="auto"/>
                    <w:ind w:left="0"/>
                    <w:jc w:val="both"/>
                    <w:rPr>
                      <w:rFonts w:ascii="Arial" w:hAnsi="Arial" w:cs="Arial"/>
                      <w:sz w:val="24"/>
                      <w:szCs w:val="24"/>
                    </w:rPr>
                  </w:pPr>
                </w:p>
              </w:tc>
              <w:tc>
                <w:tcPr>
                  <w:tcW w:w="1596" w:type="dxa"/>
                </w:tcPr>
                <w:p w14:paraId="46F151E9" w14:textId="77777777" w:rsidR="00072CA6" w:rsidRPr="00FF699F" w:rsidRDefault="00072CA6" w:rsidP="004561F9">
                  <w:pPr>
                    <w:pStyle w:val="a3"/>
                    <w:spacing w:line="480" w:lineRule="auto"/>
                    <w:ind w:left="0"/>
                    <w:jc w:val="both"/>
                    <w:rPr>
                      <w:rFonts w:ascii="Arial" w:hAnsi="Arial" w:cs="Arial"/>
                      <w:sz w:val="24"/>
                      <w:szCs w:val="24"/>
                    </w:rPr>
                  </w:pPr>
                </w:p>
              </w:tc>
              <w:tc>
                <w:tcPr>
                  <w:tcW w:w="1596" w:type="dxa"/>
                </w:tcPr>
                <w:p w14:paraId="32E025B9" w14:textId="77777777" w:rsidR="00072CA6" w:rsidRPr="00FF699F" w:rsidRDefault="00072CA6" w:rsidP="004561F9">
                  <w:pPr>
                    <w:pStyle w:val="a3"/>
                    <w:spacing w:line="480" w:lineRule="auto"/>
                    <w:ind w:left="0"/>
                    <w:jc w:val="both"/>
                    <w:rPr>
                      <w:rFonts w:ascii="Arial" w:hAnsi="Arial" w:cs="Arial"/>
                      <w:sz w:val="24"/>
                      <w:szCs w:val="24"/>
                    </w:rPr>
                  </w:pPr>
                </w:p>
              </w:tc>
              <w:tc>
                <w:tcPr>
                  <w:tcW w:w="1596" w:type="dxa"/>
                </w:tcPr>
                <w:p w14:paraId="5C13FF06" w14:textId="77777777" w:rsidR="00072CA6" w:rsidRPr="00FF699F" w:rsidRDefault="00072CA6" w:rsidP="004561F9">
                  <w:pPr>
                    <w:pStyle w:val="a3"/>
                    <w:spacing w:line="480" w:lineRule="auto"/>
                    <w:ind w:left="0"/>
                    <w:jc w:val="both"/>
                    <w:rPr>
                      <w:rFonts w:ascii="Arial" w:hAnsi="Arial" w:cs="Arial"/>
                      <w:sz w:val="24"/>
                      <w:szCs w:val="24"/>
                    </w:rPr>
                  </w:pPr>
                </w:p>
              </w:tc>
            </w:tr>
            <w:tr w:rsidR="004561F9" w:rsidRPr="00FF699F" w14:paraId="35E74B85" w14:textId="77777777" w:rsidTr="00111910">
              <w:tc>
                <w:tcPr>
                  <w:tcW w:w="1596" w:type="dxa"/>
                </w:tcPr>
                <w:p w14:paraId="4D0EDF9F" w14:textId="77777777" w:rsidR="00072CA6" w:rsidRPr="00FF699F" w:rsidRDefault="00130739" w:rsidP="004561F9">
                  <w:pPr>
                    <w:pStyle w:val="a3"/>
                    <w:spacing w:line="480" w:lineRule="auto"/>
                    <w:ind w:left="0"/>
                    <w:jc w:val="both"/>
                    <w:rPr>
                      <w:rFonts w:ascii="Arial" w:hAnsi="Arial" w:cs="Arial"/>
                      <w:sz w:val="24"/>
                      <w:szCs w:val="24"/>
                    </w:rPr>
                  </w:pPr>
                  <w:r w:rsidRPr="00FF699F">
                    <w:rPr>
                      <w:rFonts w:ascii="Arial" w:hAnsi="Arial" w:cs="Arial"/>
                      <w:sz w:val="24"/>
                      <w:szCs w:val="24"/>
                    </w:rPr>
                    <w:t xml:space="preserve">Operation facilitation technologies </w:t>
                  </w:r>
                  <w:proofErr w:type="spellStart"/>
                  <w:r w:rsidRPr="00FF699F">
                    <w:rPr>
                      <w:rFonts w:ascii="Arial" w:hAnsi="Arial" w:cs="Arial"/>
                      <w:sz w:val="24"/>
                      <w:szCs w:val="24"/>
                    </w:rPr>
                    <w:t>e.g</w:t>
                  </w:r>
                  <w:proofErr w:type="spellEnd"/>
                  <w:r w:rsidRPr="00FF699F">
                    <w:rPr>
                      <w:rFonts w:ascii="Arial" w:hAnsi="Arial" w:cs="Arial"/>
                      <w:sz w:val="24"/>
                      <w:szCs w:val="24"/>
                    </w:rPr>
                    <w:t xml:space="preserve"> accounting systems</w:t>
                  </w:r>
                </w:p>
              </w:tc>
              <w:tc>
                <w:tcPr>
                  <w:tcW w:w="1596" w:type="dxa"/>
                </w:tcPr>
                <w:p w14:paraId="4EA5B240" w14:textId="77777777" w:rsidR="00072CA6" w:rsidRPr="00FF699F" w:rsidRDefault="00072CA6" w:rsidP="004561F9">
                  <w:pPr>
                    <w:pStyle w:val="a3"/>
                    <w:spacing w:line="480" w:lineRule="auto"/>
                    <w:ind w:left="0"/>
                    <w:jc w:val="both"/>
                    <w:rPr>
                      <w:rFonts w:ascii="Arial" w:hAnsi="Arial" w:cs="Arial"/>
                      <w:sz w:val="24"/>
                      <w:szCs w:val="24"/>
                    </w:rPr>
                  </w:pPr>
                </w:p>
              </w:tc>
              <w:tc>
                <w:tcPr>
                  <w:tcW w:w="1596" w:type="dxa"/>
                </w:tcPr>
                <w:p w14:paraId="45B412C6" w14:textId="77777777" w:rsidR="00072CA6" w:rsidRPr="00FF699F" w:rsidRDefault="00072CA6" w:rsidP="004561F9">
                  <w:pPr>
                    <w:pStyle w:val="a3"/>
                    <w:spacing w:line="480" w:lineRule="auto"/>
                    <w:ind w:left="0"/>
                    <w:jc w:val="both"/>
                    <w:rPr>
                      <w:rFonts w:ascii="Arial" w:hAnsi="Arial" w:cs="Arial"/>
                      <w:sz w:val="24"/>
                      <w:szCs w:val="24"/>
                    </w:rPr>
                  </w:pPr>
                </w:p>
              </w:tc>
              <w:tc>
                <w:tcPr>
                  <w:tcW w:w="1596" w:type="dxa"/>
                </w:tcPr>
                <w:p w14:paraId="28410162" w14:textId="77777777" w:rsidR="00072CA6" w:rsidRPr="00FF699F" w:rsidRDefault="00072CA6" w:rsidP="004561F9">
                  <w:pPr>
                    <w:pStyle w:val="a3"/>
                    <w:spacing w:line="480" w:lineRule="auto"/>
                    <w:ind w:left="0"/>
                    <w:jc w:val="both"/>
                    <w:rPr>
                      <w:rFonts w:ascii="Arial" w:hAnsi="Arial" w:cs="Arial"/>
                      <w:sz w:val="24"/>
                      <w:szCs w:val="24"/>
                    </w:rPr>
                  </w:pPr>
                </w:p>
              </w:tc>
              <w:tc>
                <w:tcPr>
                  <w:tcW w:w="1596" w:type="dxa"/>
                </w:tcPr>
                <w:p w14:paraId="60DEE311" w14:textId="77777777" w:rsidR="00072CA6" w:rsidRPr="00FF699F" w:rsidRDefault="00072CA6" w:rsidP="004561F9">
                  <w:pPr>
                    <w:pStyle w:val="a3"/>
                    <w:spacing w:line="480" w:lineRule="auto"/>
                    <w:ind w:left="0"/>
                    <w:jc w:val="both"/>
                    <w:rPr>
                      <w:rFonts w:ascii="Arial" w:hAnsi="Arial" w:cs="Arial"/>
                      <w:sz w:val="24"/>
                      <w:szCs w:val="24"/>
                    </w:rPr>
                  </w:pPr>
                </w:p>
              </w:tc>
              <w:tc>
                <w:tcPr>
                  <w:tcW w:w="1596" w:type="dxa"/>
                </w:tcPr>
                <w:p w14:paraId="61B9F48A" w14:textId="77777777" w:rsidR="00072CA6" w:rsidRPr="00FF699F" w:rsidRDefault="00072CA6" w:rsidP="004561F9">
                  <w:pPr>
                    <w:pStyle w:val="a3"/>
                    <w:spacing w:line="480" w:lineRule="auto"/>
                    <w:ind w:left="0"/>
                    <w:jc w:val="both"/>
                    <w:rPr>
                      <w:rFonts w:ascii="Arial" w:hAnsi="Arial" w:cs="Arial"/>
                      <w:sz w:val="24"/>
                      <w:szCs w:val="24"/>
                    </w:rPr>
                  </w:pPr>
                </w:p>
              </w:tc>
            </w:tr>
          </w:tbl>
          <w:p w14:paraId="0548EAB0" w14:textId="77777777" w:rsidR="00072CA6" w:rsidRPr="00FF699F" w:rsidRDefault="00072CA6" w:rsidP="004561F9">
            <w:pPr>
              <w:pStyle w:val="a3"/>
              <w:spacing w:line="480" w:lineRule="auto"/>
              <w:jc w:val="both"/>
              <w:rPr>
                <w:rFonts w:ascii="Arial" w:hAnsi="Arial" w:cs="Arial"/>
                <w:sz w:val="24"/>
                <w:szCs w:val="24"/>
              </w:rPr>
            </w:pPr>
          </w:p>
          <w:p w14:paraId="59600C58" w14:textId="77777777" w:rsidR="00072CA6" w:rsidRPr="00FF699F" w:rsidRDefault="00130739" w:rsidP="004561F9">
            <w:pPr>
              <w:pStyle w:val="a3"/>
              <w:numPr>
                <w:ilvl w:val="0"/>
                <w:numId w:val="7"/>
              </w:numPr>
              <w:spacing w:after="200" w:line="480" w:lineRule="auto"/>
              <w:jc w:val="both"/>
              <w:rPr>
                <w:rFonts w:ascii="Arial" w:hAnsi="Arial" w:cs="Arial"/>
                <w:sz w:val="24"/>
                <w:szCs w:val="24"/>
              </w:rPr>
            </w:pPr>
            <w:r w:rsidRPr="00FF699F">
              <w:rPr>
                <w:rFonts w:ascii="Arial" w:hAnsi="Arial" w:cs="Arial"/>
                <w:sz w:val="24"/>
                <w:szCs w:val="24"/>
              </w:rPr>
              <w:lastRenderedPageBreak/>
              <w:t xml:space="preserve">What are the positive impacts of the adopted technologies? (Tick where appropriate) where 1 = Strongly Disagree (SD), 2 = Disagree (D), 3 = Neutral (N), 4 = Agree (A) and 5 = Strongly Agree (SA). </w:t>
            </w:r>
          </w:p>
          <w:tbl>
            <w:tblPr>
              <w:tblStyle w:val="a7"/>
              <w:tblW w:w="0" w:type="auto"/>
              <w:tblInd w:w="720" w:type="dxa"/>
              <w:tblLook w:val="04A0" w:firstRow="1" w:lastRow="0" w:firstColumn="1" w:lastColumn="0" w:noHBand="0" w:noVBand="1"/>
            </w:tblPr>
            <w:tblGrid>
              <w:gridCol w:w="1564"/>
              <w:gridCol w:w="1370"/>
              <w:gridCol w:w="1370"/>
              <w:gridCol w:w="1370"/>
              <w:gridCol w:w="1370"/>
              <w:gridCol w:w="1370"/>
            </w:tblGrid>
            <w:tr w:rsidR="004561F9" w:rsidRPr="00FF699F" w14:paraId="0A07C948" w14:textId="77777777" w:rsidTr="00111910">
              <w:tc>
                <w:tcPr>
                  <w:tcW w:w="1596" w:type="dxa"/>
                </w:tcPr>
                <w:p w14:paraId="54C684D4" w14:textId="77777777" w:rsidR="00072CA6" w:rsidRPr="00FF699F" w:rsidRDefault="00130739" w:rsidP="004561F9">
                  <w:pPr>
                    <w:pStyle w:val="a3"/>
                    <w:spacing w:line="480" w:lineRule="auto"/>
                    <w:ind w:left="0"/>
                    <w:jc w:val="both"/>
                    <w:rPr>
                      <w:rFonts w:ascii="Arial" w:hAnsi="Arial" w:cs="Arial"/>
                      <w:sz w:val="24"/>
                      <w:szCs w:val="24"/>
                    </w:rPr>
                  </w:pPr>
                  <w:r w:rsidRPr="00FF699F">
                    <w:rPr>
                      <w:rFonts w:ascii="Arial" w:hAnsi="Arial" w:cs="Arial"/>
                      <w:sz w:val="24"/>
                      <w:szCs w:val="24"/>
                    </w:rPr>
                    <w:t>Aspects</w:t>
                  </w:r>
                </w:p>
              </w:tc>
              <w:tc>
                <w:tcPr>
                  <w:tcW w:w="1596" w:type="dxa"/>
                </w:tcPr>
                <w:p w14:paraId="5EE29254" w14:textId="77777777" w:rsidR="00072CA6" w:rsidRPr="00FF699F" w:rsidRDefault="00130739" w:rsidP="004561F9">
                  <w:pPr>
                    <w:pStyle w:val="a3"/>
                    <w:spacing w:line="480" w:lineRule="auto"/>
                    <w:ind w:left="0"/>
                    <w:jc w:val="both"/>
                    <w:rPr>
                      <w:rFonts w:ascii="Arial" w:hAnsi="Arial" w:cs="Arial"/>
                      <w:sz w:val="24"/>
                      <w:szCs w:val="24"/>
                    </w:rPr>
                  </w:pPr>
                  <w:r w:rsidRPr="00FF699F">
                    <w:rPr>
                      <w:rFonts w:ascii="Arial" w:hAnsi="Arial" w:cs="Arial"/>
                      <w:sz w:val="24"/>
                      <w:szCs w:val="24"/>
                    </w:rPr>
                    <w:t>1</w:t>
                  </w:r>
                </w:p>
              </w:tc>
              <w:tc>
                <w:tcPr>
                  <w:tcW w:w="1596" w:type="dxa"/>
                </w:tcPr>
                <w:p w14:paraId="35148E23" w14:textId="77777777" w:rsidR="00072CA6" w:rsidRPr="00FF699F" w:rsidRDefault="00130739" w:rsidP="004561F9">
                  <w:pPr>
                    <w:pStyle w:val="a3"/>
                    <w:spacing w:line="480" w:lineRule="auto"/>
                    <w:ind w:left="0"/>
                    <w:jc w:val="both"/>
                    <w:rPr>
                      <w:rFonts w:ascii="Arial" w:hAnsi="Arial" w:cs="Arial"/>
                      <w:sz w:val="24"/>
                      <w:szCs w:val="24"/>
                    </w:rPr>
                  </w:pPr>
                  <w:r w:rsidRPr="00FF699F">
                    <w:rPr>
                      <w:rFonts w:ascii="Arial" w:hAnsi="Arial" w:cs="Arial"/>
                      <w:sz w:val="24"/>
                      <w:szCs w:val="24"/>
                    </w:rPr>
                    <w:t>2</w:t>
                  </w:r>
                </w:p>
              </w:tc>
              <w:tc>
                <w:tcPr>
                  <w:tcW w:w="1596" w:type="dxa"/>
                </w:tcPr>
                <w:p w14:paraId="709DA496" w14:textId="77777777" w:rsidR="00072CA6" w:rsidRPr="00FF699F" w:rsidRDefault="00130739" w:rsidP="004561F9">
                  <w:pPr>
                    <w:pStyle w:val="a3"/>
                    <w:spacing w:line="480" w:lineRule="auto"/>
                    <w:ind w:left="0"/>
                    <w:jc w:val="both"/>
                    <w:rPr>
                      <w:rFonts w:ascii="Arial" w:hAnsi="Arial" w:cs="Arial"/>
                      <w:sz w:val="24"/>
                      <w:szCs w:val="24"/>
                    </w:rPr>
                  </w:pPr>
                  <w:r w:rsidRPr="00FF699F">
                    <w:rPr>
                      <w:rFonts w:ascii="Arial" w:hAnsi="Arial" w:cs="Arial"/>
                      <w:sz w:val="24"/>
                      <w:szCs w:val="24"/>
                    </w:rPr>
                    <w:t>3</w:t>
                  </w:r>
                </w:p>
              </w:tc>
              <w:tc>
                <w:tcPr>
                  <w:tcW w:w="1596" w:type="dxa"/>
                </w:tcPr>
                <w:p w14:paraId="6AC00075" w14:textId="77777777" w:rsidR="00072CA6" w:rsidRPr="00FF699F" w:rsidRDefault="00130739" w:rsidP="004561F9">
                  <w:pPr>
                    <w:pStyle w:val="a3"/>
                    <w:spacing w:line="480" w:lineRule="auto"/>
                    <w:ind w:left="0"/>
                    <w:jc w:val="both"/>
                    <w:rPr>
                      <w:rFonts w:ascii="Arial" w:hAnsi="Arial" w:cs="Arial"/>
                      <w:sz w:val="24"/>
                      <w:szCs w:val="24"/>
                    </w:rPr>
                  </w:pPr>
                  <w:r w:rsidRPr="00FF699F">
                    <w:rPr>
                      <w:rFonts w:ascii="Arial" w:hAnsi="Arial" w:cs="Arial"/>
                      <w:sz w:val="24"/>
                      <w:szCs w:val="24"/>
                    </w:rPr>
                    <w:t>4</w:t>
                  </w:r>
                </w:p>
              </w:tc>
              <w:tc>
                <w:tcPr>
                  <w:tcW w:w="1596" w:type="dxa"/>
                </w:tcPr>
                <w:p w14:paraId="62DE6CFB" w14:textId="77777777" w:rsidR="00072CA6" w:rsidRPr="00FF699F" w:rsidRDefault="00130739" w:rsidP="004561F9">
                  <w:pPr>
                    <w:pStyle w:val="a3"/>
                    <w:spacing w:line="480" w:lineRule="auto"/>
                    <w:ind w:left="0"/>
                    <w:jc w:val="both"/>
                    <w:rPr>
                      <w:rFonts w:ascii="Arial" w:hAnsi="Arial" w:cs="Arial"/>
                      <w:sz w:val="24"/>
                      <w:szCs w:val="24"/>
                    </w:rPr>
                  </w:pPr>
                  <w:r w:rsidRPr="00FF699F">
                    <w:rPr>
                      <w:rFonts w:ascii="Arial" w:hAnsi="Arial" w:cs="Arial"/>
                      <w:sz w:val="24"/>
                      <w:szCs w:val="24"/>
                    </w:rPr>
                    <w:t>5</w:t>
                  </w:r>
                </w:p>
              </w:tc>
            </w:tr>
            <w:tr w:rsidR="004561F9" w:rsidRPr="00FF699F" w14:paraId="1B005510" w14:textId="77777777" w:rsidTr="00111910">
              <w:tc>
                <w:tcPr>
                  <w:tcW w:w="1596" w:type="dxa"/>
                </w:tcPr>
                <w:p w14:paraId="67C17871" w14:textId="77777777" w:rsidR="00072CA6" w:rsidRPr="00FF699F" w:rsidRDefault="00130739" w:rsidP="004561F9">
                  <w:pPr>
                    <w:pStyle w:val="a3"/>
                    <w:spacing w:line="480" w:lineRule="auto"/>
                    <w:ind w:left="0"/>
                    <w:jc w:val="both"/>
                    <w:rPr>
                      <w:rFonts w:ascii="Arial" w:hAnsi="Arial" w:cs="Arial"/>
                      <w:sz w:val="24"/>
                      <w:szCs w:val="24"/>
                    </w:rPr>
                  </w:pPr>
                  <w:r w:rsidRPr="00FF699F">
                    <w:rPr>
                      <w:rFonts w:ascii="Arial" w:hAnsi="Arial" w:cs="Arial"/>
                      <w:sz w:val="24"/>
                      <w:szCs w:val="24"/>
                    </w:rPr>
                    <w:t>Enhanced service quality</w:t>
                  </w:r>
                </w:p>
              </w:tc>
              <w:tc>
                <w:tcPr>
                  <w:tcW w:w="1596" w:type="dxa"/>
                </w:tcPr>
                <w:p w14:paraId="0436641E" w14:textId="77777777" w:rsidR="00072CA6" w:rsidRPr="00FF699F" w:rsidRDefault="00072CA6" w:rsidP="004561F9">
                  <w:pPr>
                    <w:pStyle w:val="a3"/>
                    <w:spacing w:line="480" w:lineRule="auto"/>
                    <w:ind w:left="0"/>
                    <w:jc w:val="both"/>
                    <w:rPr>
                      <w:rFonts w:ascii="Arial" w:hAnsi="Arial" w:cs="Arial"/>
                      <w:sz w:val="24"/>
                      <w:szCs w:val="24"/>
                    </w:rPr>
                  </w:pPr>
                </w:p>
              </w:tc>
              <w:tc>
                <w:tcPr>
                  <w:tcW w:w="1596" w:type="dxa"/>
                </w:tcPr>
                <w:p w14:paraId="35AB76F1" w14:textId="77777777" w:rsidR="00072CA6" w:rsidRPr="00FF699F" w:rsidRDefault="00072CA6" w:rsidP="004561F9">
                  <w:pPr>
                    <w:pStyle w:val="a3"/>
                    <w:spacing w:line="480" w:lineRule="auto"/>
                    <w:ind w:left="0"/>
                    <w:jc w:val="both"/>
                    <w:rPr>
                      <w:rFonts w:ascii="Arial" w:hAnsi="Arial" w:cs="Arial"/>
                      <w:sz w:val="24"/>
                      <w:szCs w:val="24"/>
                    </w:rPr>
                  </w:pPr>
                </w:p>
              </w:tc>
              <w:tc>
                <w:tcPr>
                  <w:tcW w:w="1596" w:type="dxa"/>
                </w:tcPr>
                <w:p w14:paraId="0DFEBD31" w14:textId="77777777" w:rsidR="00072CA6" w:rsidRPr="00FF699F" w:rsidRDefault="00072CA6" w:rsidP="004561F9">
                  <w:pPr>
                    <w:pStyle w:val="a3"/>
                    <w:spacing w:line="480" w:lineRule="auto"/>
                    <w:ind w:left="0"/>
                    <w:jc w:val="both"/>
                    <w:rPr>
                      <w:rFonts w:ascii="Arial" w:hAnsi="Arial" w:cs="Arial"/>
                      <w:sz w:val="24"/>
                      <w:szCs w:val="24"/>
                    </w:rPr>
                  </w:pPr>
                </w:p>
              </w:tc>
              <w:tc>
                <w:tcPr>
                  <w:tcW w:w="1596" w:type="dxa"/>
                </w:tcPr>
                <w:p w14:paraId="00ACB8C7" w14:textId="77777777" w:rsidR="00072CA6" w:rsidRPr="00FF699F" w:rsidRDefault="00072CA6" w:rsidP="004561F9">
                  <w:pPr>
                    <w:pStyle w:val="a3"/>
                    <w:spacing w:line="480" w:lineRule="auto"/>
                    <w:ind w:left="0"/>
                    <w:jc w:val="both"/>
                    <w:rPr>
                      <w:rFonts w:ascii="Arial" w:hAnsi="Arial" w:cs="Arial"/>
                      <w:sz w:val="24"/>
                      <w:szCs w:val="24"/>
                    </w:rPr>
                  </w:pPr>
                </w:p>
              </w:tc>
              <w:tc>
                <w:tcPr>
                  <w:tcW w:w="1596" w:type="dxa"/>
                </w:tcPr>
                <w:p w14:paraId="7D3951B4" w14:textId="77777777" w:rsidR="00072CA6" w:rsidRPr="00FF699F" w:rsidRDefault="00072CA6" w:rsidP="004561F9">
                  <w:pPr>
                    <w:pStyle w:val="a3"/>
                    <w:spacing w:line="480" w:lineRule="auto"/>
                    <w:ind w:left="0"/>
                    <w:jc w:val="both"/>
                    <w:rPr>
                      <w:rFonts w:ascii="Arial" w:hAnsi="Arial" w:cs="Arial"/>
                      <w:sz w:val="24"/>
                      <w:szCs w:val="24"/>
                    </w:rPr>
                  </w:pPr>
                </w:p>
              </w:tc>
            </w:tr>
            <w:tr w:rsidR="004561F9" w:rsidRPr="00FF699F" w14:paraId="4B1F768C" w14:textId="77777777" w:rsidTr="00111910">
              <w:tc>
                <w:tcPr>
                  <w:tcW w:w="1596" w:type="dxa"/>
                </w:tcPr>
                <w:p w14:paraId="76CC10C4" w14:textId="77777777" w:rsidR="00072CA6" w:rsidRPr="00FF699F" w:rsidRDefault="00130739" w:rsidP="004561F9">
                  <w:pPr>
                    <w:pStyle w:val="a3"/>
                    <w:spacing w:line="480" w:lineRule="auto"/>
                    <w:ind w:left="0"/>
                    <w:jc w:val="both"/>
                    <w:rPr>
                      <w:rFonts w:ascii="Arial" w:hAnsi="Arial" w:cs="Arial"/>
                      <w:sz w:val="24"/>
                      <w:szCs w:val="24"/>
                    </w:rPr>
                  </w:pPr>
                  <w:r w:rsidRPr="00FF699F">
                    <w:rPr>
                      <w:rFonts w:ascii="Arial" w:hAnsi="Arial" w:cs="Arial"/>
                      <w:sz w:val="24"/>
                      <w:szCs w:val="24"/>
                    </w:rPr>
                    <w:t>Improved customer satisfaction</w:t>
                  </w:r>
                </w:p>
              </w:tc>
              <w:tc>
                <w:tcPr>
                  <w:tcW w:w="1596" w:type="dxa"/>
                </w:tcPr>
                <w:p w14:paraId="0DAC13C3" w14:textId="77777777" w:rsidR="00072CA6" w:rsidRPr="00FF699F" w:rsidRDefault="00072CA6" w:rsidP="004561F9">
                  <w:pPr>
                    <w:pStyle w:val="a3"/>
                    <w:spacing w:line="480" w:lineRule="auto"/>
                    <w:ind w:left="0"/>
                    <w:jc w:val="both"/>
                    <w:rPr>
                      <w:rFonts w:ascii="Arial" w:hAnsi="Arial" w:cs="Arial"/>
                      <w:sz w:val="24"/>
                      <w:szCs w:val="24"/>
                    </w:rPr>
                  </w:pPr>
                </w:p>
              </w:tc>
              <w:tc>
                <w:tcPr>
                  <w:tcW w:w="1596" w:type="dxa"/>
                </w:tcPr>
                <w:p w14:paraId="1D7ECA54" w14:textId="77777777" w:rsidR="00072CA6" w:rsidRPr="00FF699F" w:rsidRDefault="00072CA6" w:rsidP="004561F9">
                  <w:pPr>
                    <w:pStyle w:val="a3"/>
                    <w:spacing w:line="480" w:lineRule="auto"/>
                    <w:ind w:left="0"/>
                    <w:jc w:val="both"/>
                    <w:rPr>
                      <w:rFonts w:ascii="Arial" w:hAnsi="Arial" w:cs="Arial"/>
                      <w:sz w:val="24"/>
                      <w:szCs w:val="24"/>
                    </w:rPr>
                  </w:pPr>
                </w:p>
              </w:tc>
              <w:tc>
                <w:tcPr>
                  <w:tcW w:w="1596" w:type="dxa"/>
                </w:tcPr>
                <w:p w14:paraId="2424AB9E" w14:textId="77777777" w:rsidR="00072CA6" w:rsidRPr="00FF699F" w:rsidRDefault="00072CA6" w:rsidP="004561F9">
                  <w:pPr>
                    <w:pStyle w:val="a3"/>
                    <w:spacing w:line="480" w:lineRule="auto"/>
                    <w:ind w:left="0"/>
                    <w:jc w:val="both"/>
                    <w:rPr>
                      <w:rFonts w:ascii="Arial" w:hAnsi="Arial" w:cs="Arial"/>
                      <w:sz w:val="24"/>
                      <w:szCs w:val="24"/>
                    </w:rPr>
                  </w:pPr>
                </w:p>
              </w:tc>
              <w:tc>
                <w:tcPr>
                  <w:tcW w:w="1596" w:type="dxa"/>
                </w:tcPr>
                <w:p w14:paraId="2DD8A198" w14:textId="77777777" w:rsidR="00072CA6" w:rsidRPr="00FF699F" w:rsidRDefault="00072CA6" w:rsidP="004561F9">
                  <w:pPr>
                    <w:pStyle w:val="a3"/>
                    <w:spacing w:line="480" w:lineRule="auto"/>
                    <w:ind w:left="0"/>
                    <w:jc w:val="both"/>
                    <w:rPr>
                      <w:rFonts w:ascii="Arial" w:hAnsi="Arial" w:cs="Arial"/>
                      <w:sz w:val="24"/>
                      <w:szCs w:val="24"/>
                    </w:rPr>
                  </w:pPr>
                </w:p>
              </w:tc>
              <w:tc>
                <w:tcPr>
                  <w:tcW w:w="1596" w:type="dxa"/>
                </w:tcPr>
                <w:p w14:paraId="6ABC0BD9" w14:textId="77777777" w:rsidR="00072CA6" w:rsidRPr="00FF699F" w:rsidRDefault="00072CA6" w:rsidP="004561F9">
                  <w:pPr>
                    <w:pStyle w:val="a3"/>
                    <w:spacing w:line="480" w:lineRule="auto"/>
                    <w:ind w:left="0"/>
                    <w:jc w:val="both"/>
                    <w:rPr>
                      <w:rFonts w:ascii="Arial" w:hAnsi="Arial" w:cs="Arial"/>
                      <w:sz w:val="24"/>
                      <w:szCs w:val="24"/>
                    </w:rPr>
                  </w:pPr>
                </w:p>
              </w:tc>
            </w:tr>
            <w:tr w:rsidR="004561F9" w:rsidRPr="00FF699F" w14:paraId="6BBF32FC" w14:textId="77777777" w:rsidTr="00111910">
              <w:tc>
                <w:tcPr>
                  <w:tcW w:w="1596" w:type="dxa"/>
                </w:tcPr>
                <w:p w14:paraId="1113B639" w14:textId="77777777" w:rsidR="00072CA6" w:rsidRPr="00FF699F" w:rsidRDefault="00130739" w:rsidP="004561F9">
                  <w:pPr>
                    <w:pStyle w:val="a3"/>
                    <w:spacing w:line="480" w:lineRule="auto"/>
                    <w:ind w:left="0"/>
                    <w:jc w:val="both"/>
                    <w:rPr>
                      <w:rFonts w:ascii="Arial" w:hAnsi="Arial" w:cs="Arial"/>
                      <w:sz w:val="24"/>
                      <w:szCs w:val="24"/>
                    </w:rPr>
                  </w:pPr>
                  <w:r w:rsidRPr="00FF699F">
                    <w:rPr>
                      <w:rFonts w:ascii="Arial" w:hAnsi="Arial" w:cs="Arial"/>
                      <w:sz w:val="24"/>
                      <w:szCs w:val="24"/>
                    </w:rPr>
                    <w:t>Elevated profitability</w:t>
                  </w:r>
                </w:p>
              </w:tc>
              <w:tc>
                <w:tcPr>
                  <w:tcW w:w="1596" w:type="dxa"/>
                </w:tcPr>
                <w:p w14:paraId="3C42689F" w14:textId="77777777" w:rsidR="00072CA6" w:rsidRPr="00FF699F" w:rsidRDefault="00072CA6" w:rsidP="004561F9">
                  <w:pPr>
                    <w:pStyle w:val="a3"/>
                    <w:spacing w:line="480" w:lineRule="auto"/>
                    <w:ind w:left="0"/>
                    <w:jc w:val="both"/>
                    <w:rPr>
                      <w:rFonts w:ascii="Arial" w:hAnsi="Arial" w:cs="Arial"/>
                      <w:sz w:val="24"/>
                      <w:szCs w:val="24"/>
                    </w:rPr>
                  </w:pPr>
                </w:p>
              </w:tc>
              <w:tc>
                <w:tcPr>
                  <w:tcW w:w="1596" w:type="dxa"/>
                </w:tcPr>
                <w:p w14:paraId="5AB47347" w14:textId="77777777" w:rsidR="00072CA6" w:rsidRPr="00FF699F" w:rsidRDefault="00072CA6" w:rsidP="004561F9">
                  <w:pPr>
                    <w:pStyle w:val="a3"/>
                    <w:spacing w:line="480" w:lineRule="auto"/>
                    <w:ind w:left="0"/>
                    <w:jc w:val="both"/>
                    <w:rPr>
                      <w:rFonts w:ascii="Arial" w:hAnsi="Arial" w:cs="Arial"/>
                      <w:sz w:val="24"/>
                      <w:szCs w:val="24"/>
                    </w:rPr>
                  </w:pPr>
                </w:p>
              </w:tc>
              <w:tc>
                <w:tcPr>
                  <w:tcW w:w="1596" w:type="dxa"/>
                </w:tcPr>
                <w:p w14:paraId="57B74AA0" w14:textId="77777777" w:rsidR="00072CA6" w:rsidRPr="00FF699F" w:rsidRDefault="00072CA6" w:rsidP="004561F9">
                  <w:pPr>
                    <w:pStyle w:val="a3"/>
                    <w:spacing w:line="480" w:lineRule="auto"/>
                    <w:ind w:left="0"/>
                    <w:jc w:val="both"/>
                    <w:rPr>
                      <w:rFonts w:ascii="Arial" w:hAnsi="Arial" w:cs="Arial"/>
                      <w:sz w:val="24"/>
                      <w:szCs w:val="24"/>
                    </w:rPr>
                  </w:pPr>
                </w:p>
              </w:tc>
              <w:tc>
                <w:tcPr>
                  <w:tcW w:w="1596" w:type="dxa"/>
                </w:tcPr>
                <w:p w14:paraId="2DB6C22E" w14:textId="77777777" w:rsidR="00072CA6" w:rsidRPr="00FF699F" w:rsidRDefault="00072CA6" w:rsidP="004561F9">
                  <w:pPr>
                    <w:pStyle w:val="a3"/>
                    <w:spacing w:line="480" w:lineRule="auto"/>
                    <w:ind w:left="0"/>
                    <w:jc w:val="both"/>
                    <w:rPr>
                      <w:rFonts w:ascii="Arial" w:hAnsi="Arial" w:cs="Arial"/>
                      <w:sz w:val="24"/>
                      <w:szCs w:val="24"/>
                    </w:rPr>
                  </w:pPr>
                </w:p>
              </w:tc>
              <w:tc>
                <w:tcPr>
                  <w:tcW w:w="1596" w:type="dxa"/>
                </w:tcPr>
                <w:p w14:paraId="57442152" w14:textId="77777777" w:rsidR="00072CA6" w:rsidRPr="00FF699F" w:rsidRDefault="00072CA6" w:rsidP="004561F9">
                  <w:pPr>
                    <w:pStyle w:val="a3"/>
                    <w:spacing w:line="480" w:lineRule="auto"/>
                    <w:ind w:left="0"/>
                    <w:jc w:val="both"/>
                    <w:rPr>
                      <w:rFonts w:ascii="Arial" w:hAnsi="Arial" w:cs="Arial"/>
                      <w:sz w:val="24"/>
                      <w:szCs w:val="24"/>
                    </w:rPr>
                  </w:pPr>
                </w:p>
              </w:tc>
            </w:tr>
          </w:tbl>
          <w:p w14:paraId="2113D27A" w14:textId="77777777" w:rsidR="00072CA6" w:rsidRPr="00FF699F" w:rsidRDefault="00072CA6" w:rsidP="004561F9">
            <w:pPr>
              <w:pStyle w:val="a3"/>
              <w:spacing w:line="480" w:lineRule="auto"/>
              <w:jc w:val="both"/>
              <w:rPr>
                <w:rFonts w:ascii="Arial" w:hAnsi="Arial" w:cs="Arial"/>
                <w:sz w:val="24"/>
                <w:szCs w:val="24"/>
              </w:rPr>
            </w:pPr>
          </w:p>
          <w:p w14:paraId="107E5F93" w14:textId="77777777" w:rsidR="00072CA6" w:rsidRPr="00FF699F" w:rsidRDefault="00130739" w:rsidP="004561F9">
            <w:pPr>
              <w:pStyle w:val="a3"/>
              <w:numPr>
                <w:ilvl w:val="0"/>
                <w:numId w:val="7"/>
              </w:numPr>
              <w:spacing w:after="200" w:line="480" w:lineRule="auto"/>
              <w:jc w:val="both"/>
              <w:rPr>
                <w:rFonts w:ascii="Arial" w:hAnsi="Arial" w:cs="Arial"/>
                <w:sz w:val="24"/>
                <w:szCs w:val="24"/>
              </w:rPr>
            </w:pPr>
            <w:r w:rsidRPr="00FF699F">
              <w:rPr>
                <w:rFonts w:ascii="Arial" w:hAnsi="Arial" w:cs="Arial"/>
                <w:sz w:val="24"/>
                <w:szCs w:val="24"/>
              </w:rPr>
              <w:t xml:space="preserve">What are the negative impacts of the adopted technologies? (Tick where appropriate) where 1 = Strongly Disagree (SD), 2 = Disagree (D), 3 = Neutral (N), 4 = Agree (A) and 5 = Strongly Agree (SA). </w:t>
            </w:r>
          </w:p>
          <w:tbl>
            <w:tblPr>
              <w:tblStyle w:val="a7"/>
              <w:tblW w:w="0" w:type="auto"/>
              <w:tblInd w:w="720" w:type="dxa"/>
              <w:tblLook w:val="04A0" w:firstRow="1" w:lastRow="0" w:firstColumn="1" w:lastColumn="0" w:noHBand="0" w:noVBand="1"/>
            </w:tblPr>
            <w:tblGrid>
              <w:gridCol w:w="1831"/>
              <w:gridCol w:w="1316"/>
              <w:gridCol w:w="1316"/>
              <w:gridCol w:w="1317"/>
              <w:gridCol w:w="1317"/>
              <w:gridCol w:w="1317"/>
            </w:tblGrid>
            <w:tr w:rsidR="004561F9" w:rsidRPr="00FF699F" w14:paraId="1AE638B1" w14:textId="77777777" w:rsidTr="00111910">
              <w:tc>
                <w:tcPr>
                  <w:tcW w:w="1596" w:type="dxa"/>
                </w:tcPr>
                <w:p w14:paraId="5B25484B" w14:textId="77777777" w:rsidR="00072CA6" w:rsidRPr="00FF699F" w:rsidRDefault="00130739" w:rsidP="004561F9">
                  <w:pPr>
                    <w:pStyle w:val="a3"/>
                    <w:spacing w:line="480" w:lineRule="auto"/>
                    <w:ind w:left="0"/>
                    <w:jc w:val="both"/>
                    <w:rPr>
                      <w:rFonts w:ascii="Arial" w:hAnsi="Arial" w:cs="Arial"/>
                      <w:sz w:val="24"/>
                      <w:szCs w:val="24"/>
                    </w:rPr>
                  </w:pPr>
                  <w:r w:rsidRPr="00FF699F">
                    <w:rPr>
                      <w:rFonts w:ascii="Arial" w:hAnsi="Arial" w:cs="Arial"/>
                      <w:sz w:val="24"/>
                      <w:szCs w:val="24"/>
                    </w:rPr>
                    <w:t>Aspects</w:t>
                  </w:r>
                </w:p>
              </w:tc>
              <w:tc>
                <w:tcPr>
                  <w:tcW w:w="1596" w:type="dxa"/>
                </w:tcPr>
                <w:p w14:paraId="4053406F" w14:textId="77777777" w:rsidR="00072CA6" w:rsidRPr="00FF699F" w:rsidRDefault="00130739" w:rsidP="004561F9">
                  <w:pPr>
                    <w:pStyle w:val="a3"/>
                    <w:spacing w:line="480" w:lineRule="auto"/>
                    <w:ind w:left="0"/>
                    <w:jc w:val="both"/>
                    <w:rPr>
                      <w:rFonts w:ascii="Arial" w:hAnsi="Arial" w:cs="Arial"/>
                      <w:sz w:val="24"/>
                      <w:szCs w:val="24"/>
                    </w:rPr>
                  </w:pPr>
                  <w:r w:rsidRPr="00FF699F">
                    <w:rPr>
                      <w:rFonts w:ascii="Arial" w:hAnsi="Arial" w:cs="Arial"/>
                      <w:sz w:val="24"/>
                      <w:szCs w:val="24"/>
                    </w:rPr>
                    <w:t>1</w:t>
                  </w:r>
                </w:p>
              </w:tc>
              <w:tc>
                <w:tcPr>
                  <w:tcW w:w="1596" w:type="dxa"/>
                </w:tcPr>
                <w:p w14:paraId="54DBBE56" w14:textId="77777777" w:rsidR="00072CA6" w:rsidRPr="00FF699F" w:rsidRDefault="00130739" w:rsidP="004561F9">
                  <w:pPr>
                    <w:pStyle w:val="a3"/>
                    <w:spacing w:line="480" w:lineRule="auto"/>
                    <w:ind w:left="0"/>
                    <w:jc w:val="both"/>
                    <w:rPr>
                      <w:rFonts w:ascii="Arial" w:hAnsi="Arial" w:cs="Arial"/>
                      <w:sz w:val="24"/>
                      <w:szCs w:val="24"/>
                    </w:rPr>
                  </w:pPr>
                  <w:r w:rsidRPr="00FF699F">
                    <w:rPr>
                      <w:rFonts w:ascii="Arial" w:hAnsi="Arial" w:cs="Arial"/>
                      <w:sz w:val="24"/>
                      <w:szCs w:val="24"/>
                    </w:rPr>
                    <w:t>2</w:t>
                  </w:r>
                </w:p>
              </w:tc>
              <w:tc>
                <w:tcPr>
                  <w:tcW w:w="1596" w:type="dxa"/>
                </w:tcPr>
                <w:p w14:paraId="0D21C52F" w14:textId="77777777" w:rsidR="00072CA6" w:rsidRPr="00FF699F" w:rsidRDefault="00130739" w:rsidP="004561F9">
                  <w:pPr>
                    <w:pStyle w:val="a3"/>
                    <w:spacing w:line="480" w:lineRule="auto"/>
                    <w:ind w:left="0"/>
                    <w:jc w:val="both"/>
                    <w:rPr>
                      <w:rFonts w:ascii="Arial" w:hAnsi="Arial" w:cs="Arial"/>
                      <w:sz w:val="24"/>
                      <w:szCs w:val="24"/>
                    </w:rPr>
                  </w:pPr>
                  <w:r w:rsidRPr="00FF699F">
                    <w:rPr>
                      <w:rFonts w:ascii="Arial" w:hAnsi="Arial" w:cs="Arial"/>
                      <w:sz w:val="24"/>
                      <w:szCs w:val="24"/>
                    </w:rPr>
                    <w:t>3</w:t>
                  </w:r>
                </w:p>
              </w:tc>
              <w:tc>
                <w:tcPr>
                  <w:tcW w:w="1596" w:type="dxa"/>
                </w:tcPr>
                <w:p w14:paraId="63964AAE" w14:textId="77777777" w:rsidR="00072CA6" w:rsidRPr="00FF699F" w:rsidRDefault="00130739" w:rsidP="004561F9">
                  <w:pPr>
                    <w:pStyle w:val="a3"/>
                    <w:spacing w:line="480" w:lineRule="auto"/>
                    <w:ind w:left="0"/>
                    <w:jc w:val="both"/>
                    <w:rPr>
                      <w:rFonts w:ascii="Arial" w:hAnsi="Arial" w:cs="Arial"/>
                      <w:sz w:val="24"/>
                      <w:szCs w:val="24"/>
                    </w:rPr>
                  </w:pPr>
                  <w:r w:rsidRPr="00FF699F">
                    <w:rPr>
                      <w:rFonts w:ascii="Arial" w:hAnsi="Arial" w:cs="Arial"/>
                      <w:sz w:val="24"/>
                      <w:szCs w:val="24"/>
                    </w:rPr>
                    <w:t>4</w:t>
                  </w:r>
                </w:p>
              </w:tc>
              <w:tc>
                <w:tcPr>
                  <w:tcW w:w="1596" w:type="dxa"/>
                </w:tcPr>
                <w:p w14:paraId="17BBCE4E" w14:textId="77777777" w:rsidR="00072CA6" w:rsidRPr="00FF699F" w:rsidRDefault="00130739" w:rsidP="004561F9">
                  <w:pPr>
                    <w:pStyle w:val="a3"/>
                    <w:spacing w:line="480" w:lineRule="auto"/>
                    <w:ind w:left="0"/>
                    <w:jc w:val="both"/>
                    <w:rPr>
                      <w:rFonts w:ascii="Arial" w:hAnsi="Arial" w:cs="Arial"/>
                      <w:sz w:val="24"/>
                      <w:szCs w:val="24"/>
                    </w:rPr>
                  </w:pPr>
                  <w:r w:rsidRPr="00FF699F">
                    <w:rPr>
                      <w:rFonts w:ascii="Arial" w:hAnsi="Arial" w:cs="Arial"/>
                      <w:sz w:val="24"/>
                      <w:szCs w:val="24"/>
                    </w:rPr>
                    <w:t>5</w:t>
                  </w:r>
                </w:p>
              </w:tc>
            </w:tr>
            <w:tr w:rsidR="004561F9" w:rsidRPr="00FF699F" w14:paraId="6CC1D97D" w14:textId="77777777" w:rsidTr="00111910">
              <w:tc>
                <w:tcPr>
                  <w:tcW w:w="1596" w:type="dxa"/>
                </w:tcPr>
                <w:p w14:paraId="0D19942D" w14:textId="77777777" w:rsidR="00072CA6" w:rsidRPr="00FF699F" w:rsidRDefault="00130739" w:rsidP="004561F9">
                  <w:pPr>
                    <w:pStyle w:val="a3"/>
                    <w:spacing w:line="480" w:lineRule="auto"/>
                    <w:ind w:left="0"/>
                    <w:jc w:val="both"/>
                    <w:rPr>
                      <w:rFonts w:ascii="Arial" w:hAnsi="Arial" w:cs="Arial"/>
                      <w:sz w:val="24"/>
                      <w:szCs w:val="24"/>
                    </w:rPr>
                  </w:pPr>
                  <w:r w:rsidRPr="00FF699F">
                    <w:rPr>
                      <w:rFonts w:ascii="Arial" w:hAnsi="Arial" w:cs="Arial"/>
                      <w:sz w:val="24"/>
                      <w:szCs w:val="24"/>
                    </w:rPr>
                    <w:t>Reduced face-to-face communication</w:t>
                  </w:r>
                </w:p>
              </w:tc>
              <w:tc>
                <w:tcPr>
                  <w:tcW w:w="1596" w:type="dxa"/>
                </w:tcPr>
                <w:p w14:paraId="29564CD4" w14:textId="77777777" w:rsidR="00072CA6" w:rsidRPr="00FF699F" w:rsidRDefault="00072CA6" w:rsidP="004561F9">
                  <w:pPr>
                    <w:pStyle w:val="a3"/>
                    <w:spacing w:line="480" w:lineRule="auto"/>
                    <w:ind w:left="0"/>
                    <w:jc w:val="both"/>
                    <w:rPr>
                      <w:rFonts w:ascii="Arial" w:hAnsi="Arial" w:cs="Arial"/>
                      <w:sz w:val="24"/>
                      <w:szCs w:val="24"/>
                    </w:rPr>
                  </w:pPr>
                </w:p>
              </w:tc>
              <w:tc>
                <w:tcPr>
                  <w:tcW w:w="1596" w:type="dxa"/>
                </w:tcPr>
                <w:p w14:paraId="6ECE299E" w14:textId="77777777" w:rsidR="00072CA6" w:rsidRPr="00FF699F" w:rsidRDefault="00072CA6" w:rsidP="004561F9">
                  <w:pPr>
                    <w:pStyle w:val="a3"/>
                    <w:spacing w:line="480" w:lineRule="auto"/>
                    <w:ind w:left="0"/>
                    <w:jc w:val="both"/>
                    <w:rPr>
                      <w:rFonts w:ascii="Arial" w:hAnsi="Arial" w:cs="Arial"/>
                      <w:sz w:val="24"/>
                      <w:szCs w:val="24"/>
                    </w:rPr>
                  </w:pPr>
                </w:p>
              </w:tc>
              <w:tc>
                <w:tcPr>
                  <w:tcW w:w="1596" w:type="dxa"/>
                </w:tcPr>
                <w:p w14:paraId="761F92F9" w14:textId="77777777" w:rsidR="00072CA6" w:rsidRPr="00FF699F" w:rsidRDefault="00072CA6" w:rsidP="004561F9">
                  <w:pPr>
                    <w:pStyle w:val="a3"/>
                    <w:spacing w:line="480" w:lineRule="auto"/>
                    <w:ind w:left="0"/>
                    <w:jc w:val="both"/>
                    <w:rPr>
                      <w:rFonts w:ascii="Arial" w:hAnsi="Arial" w:cs="Arial"/>
                      <w:sz w:val="24"/>
                      <w:szCs w:val="24"/>
                    </w:rPr>
                  </w:pPr>
                </w:p>
              </w:tc>
              <w:tc>
                <w:tcPr>
                  <w:tcW w:w="1596" w:type="dxa"/>
                </w:tcPr>
                <w:p w14:paraId="34564EF9" w14:textId="77777777" w:rsidR="00072CA6" w:rsidRPr="00FF699F" w:rsidRDefault="00072CA6" w:rsidP="004561F9">
                  <w:pPr>
                    <w:pStyle w:val="a3"/>
                    <w:spacing w:line="480" w:lineRule="auto"/>
                    <w:ind w:left="0"/>
                    <w:jc w:val="both"/>
                    <w:rPr>
                      <w:rFonts w:ascii="Arial" w:hAnsi="Arial" w:cs="Arial"/>
                      <w:sz w:val="24"/>
                      <w:szCs w:val="24"/>
                    </w:rPr>
                  </w:pPr>
                </w:p>
              </w:tc>
              <w:tc>
                <w:tcPr>
                  <w:tcW w:w="1596" w:type="dxa"/>
                </w:tcPr>
                <w:p w14:paraId="6E206B50" w14:textId="77777777" w:rsidR="00072CA6" w:rsidRPr="00FF699F" w:rsidRDefault="00072CA6" w:rsidP="004561F9">
                  <w:pPr>
                    <w:pStyle w:val="a3"/>
                    <w:spacing w:line="480" w:lineRule="auto"/>
                    <w:ind w:left="0"/>
                    <w:jc w:val="both"/>
                    <w:rPr>
                      <w:rFonts w:ascii="Arial" w:hAnsi="Arial" w:cs="Arial"/>
                      <w:sz w:val="24"/>
                      <w:szCs w:val="24"/>
                    </w:rPr>
                  </w:pPr>
                </w:p>
              </w:tc>
            </w:tr>
            <w:tr w:rsidR="004561F9" w:rsidRPr="00FF699F" w14:paraId="041C0020" w14:textId="77777777" w:rsidTr="00111910">
              <w:tc>
                <w:tcPr>
                  <w:tcW w:w="1596" w:type="dxa"/>
                </w:tcPr>
                <w:p w14:paraId="63C1934F" w14:textId="77777777" w:rsidR="00072CA6" w:rsidRPr="00FF699F" w:rsidRDefault="00130739" w:rsidP="004561F9">
                  <w:pPr>
                    <w:pStyle w:val="a3"/>
                    <w:spacing w:line="480" w:lineRule="auto"/>
                    <w:ind w:left="0"/>
                    <w:jc w:val="both"/>
                    <w:rPr>
                      <w:rFonts w:ascii="Arial" w:hAnsi="Arial" w:cs="Arial"/>
                      <w:sz w:val="24"/>
                      <w:szCs w:val="24"/>
                    </w:rPr>
                  </w:pPr>
                  <w:r w:rsidRPr="00FF699F">
                    <w:rPr>
                      <w:rFonts w:ascii="Arial" w:hAnsi="Arial" w:cs="Arial"/>
                      <w:sz w:val="24"/>
                      <w:szCs w:val="24"/>
                    </w:rPr>
                    <w:lastRenderedPageBreak/>
                    <w:t>Over-dependence on technology</w:t>
                  </w:r>
                </w:p>
              </w:tc>
              <w:tc>
                <w:tcPr>
                  <w:tcW w:w="1596" w:type="dxa"/>
                </w:tcPr>
                <w:p w14:paraId="143D2421" w14:textId="77777777" w:rsidR="00072CA6" w:rsidRPr="00FF699F" w:rsidRDefault="00072CA6" w:rsidP="004561F9">
                  <w:pPr>
                    <w:pStyle w:val="a3"/>
                    <w:spacing w:line="480" w:lineRule="auto"/>
                    <w:ind w:left="0"/>
                    <w:jc w:val="both"/>
                    <w:rPr>
                      <w:rFonts w:ascii="Arial" w:hAnsi="Arial" w:cs="Arial"/>
                      <w:sz w:val="24"/>
                      <w:szCs w:val="24"/>
                    </w:rPr>
                  </w:pPr>
                </w:p>
              </w:tc>
              <w:tc>
                <w:tcPr>
                  <w:tcW w:w="1596" w:type="dxa"/>
                </w:tcPr>
                <w:p w14:paraId="089FC515" w14:textId="77777777" w:rsidR="00072CA6" w:rsidRPr="00FF699F" w:rsidRDefault="00072CA6" w:rsidP="004561F9">
                  <w:pPr>
                    <w:pStyle w:val="a3"/>
                    <w:spacing w:line="480" w:lineRule="auto"/>
                    <w:ind w:left="0"/>
                    <w:jc w:val="both"/>
                    <w:rPr>
                      <w:rFonts w:ascii="Arial" w:hAnsi="Arial" w:cs="Arial"/>
                      <w:sz w:val="24"/>
                      <w:szCs w:val="24"/>
                    </w:rPr>
                  </w:pPr>
                </w:p>
              </w:tc>
              <w:tc>
                <w:tcPr>
                  <w:tcW w:w="1596" w:type="dxa"/>
                </w:tcPr>
                <w:p w14:paraId="745867DB" w14:textId="77777777" w:rsidR="00072CA6" w:rsidRPr="00FF699F" w:rsidRDefault="00072CA6" w:rsidP="004561F9">
                  <w:pPr>
                    <w:pStyle w:val="a3"/>
                    <w:spacing w:line="480" w:lineRule="auto"/>
                    <w:ind w:left="0"/>
                    <w:jc w:val="both"/>
                    <w:rPr>
                      <w:rFonts w:ascii="Arial" w:hAnsi="Arial" w:cs="Arial"/>
                      <w:sz w:val="24"/>
                      <w:szCs w:val="24"/>
                    </w:rPr>
                  </w:pPr>
                </w:p>
              </w:tc>
              <w:tc>
                <w:tcPr>
                  <w:tcW w:w="1596" w:type="dxa"/>
                </w:tcPr>
                <w:p w14:paraId="7E95235B" w14:textId="77777777" w:rsidR="00072CA6" w:rsidRPr="00FF699F" w:rsidRDefault="00072CA6" w:rsidP="004561F9">
                  <w:pPr>
                    <w:pStyle w:val="a3"/>
                    <w:spacing w:line="480" w:lineRule="auto"/>
                    <w:ind w:left="0"/>
                    <w:jc w:val="both"/>
                    <w:rPr>
                      <w:rFonts w:ascii="Arial" w:hAnsi="Arial" w:cs="Arial"/>
                      <w:sz w:val="24"/>
                      <w:szCs w:val="24"/>
                    </w:rPr>
                  </w:pPr>
                </w:p>
              </w:tc>
              <w:tc>
                <w:tcPr>
                  <w:tcW w:w="1596" w:type="dxa"/>
                </w:tcPr>
                <w:p w14:paraId="3A7A625B" w14:textId="77777777" w:rsidR="00072CA6" w:rsidRPr="00FF699F" w:rsidRDefault="00072CA6" w:rsidP="004561F9">
                  <w:pPr>
                    <w:pStyle w:val="a3"/>
                    <w:spacing w:line="480" w:lineRule="auto"/>
                    <w:ind w:left="0"/>
                    <w:jc w:val="both"/>
                    <w:rPr>
                      <w:rFonts w:ascii="Arial" w:hAnsi="Arial" w:cs="Arial"/>
                      <w:sz w:val="24"/>
                      <w:szCs w:val="24"/>
                    </w:rPr>
                  </w:pPr>
                </w:p>
              </w:tc>
            </w:tr>
            <w:tr w:rsidR="004561F9" w:rsidRPr="00FF699F" w14:paraId="01B1AFA7" w14:textId="77777777" w:rsidTr="00111910">
              <w:tc>
                <w:tcPr>
                  <w:tcW w:w="1596" w:type="dxa"/>
                </w:tcPr>
                <w:p w14:paraId="413D6E8B" w14:textId="77777777" w:rsidR="00072CA6" w:rsidRPr="00FF699F" w:rsidRDefault="00130739" w:rsidP="004561F9">
                  <w:pPr>
                    <w:pStyle w:val="a3"/>
                    <w:spacing w:line="480" w:lineRule="auto"/>
                    <w:ind w:left="0"/>
                    <w:jc w:val="both"/>
                    <w:rPr>
                      <w:rFonts w:ascii="Arial" w:hAnsi="Arial" w:cs="Arial"/>
                      <w:sz w:val="24"/>
                      <w:szCs w:val="24"/>
                    </w:rPr>
                  </w:pPr>
                  <w:r w:rsidRPr="00FF699F">
                    <w:rPr>
                      <w:rFonts w:ascii="Arial" w:hAnsi="Arial" w:cs="Arial"/>
                      <w:sz w:val="24"/>
                      <w:szCs w:val="24"/>
                    </w:rPr>
                    <w:t>Distractions during normal working hours</w:t>
                  </w:r>
                </w:p>
              </w:tc>
              <w:tc>
                <w:tcPr>
                  <w:tcW w:w="1596" w:type="dxa"/>
                </w:tcPr>
                <w:p w14:paraId="6CC696B2" w14:textId="77777777" w:rsidR="00072CA6" w:rsidRPr="00FF699F" w:rsidRDefault="00072CA6" w:rsidP="004561F9">
                  <w:pPr>
                    <w:pStyle w:val="a3"/>
                    <w:spacing w:line="480" w:lineRule="auto"/>
                    <w:ind w:left="0"/>
                    <w:jc w:val="both"/>
                    <w:rPr>
                      <w:rFonts w:ascii="Arial" w:hAnsi="Arial" w:cs="Arial"/>
                      <w:sz w:val="24"/>
                      <w:szCs w:val="24"/>
                    </w:rPr>
                  </w:pPr>
                </w:p>
              </w:tc>
              <w:tc>
                <w:tcPr>
                  <w:tcW w:w="1596" w:type="dxa"/>
                </w:tcPr>
                <w:p w14:paraId="19902074" w14:textId="77777777" w:rsidR="00072CA6" w:rsidRPr="00FF699F" w:rsidRDefault="00072CA6" w:rsidP="004561F9">
                  <w:pPr>
                    <w:pStyle w:val="a3"/>
                    <w:spacing w:line="480" w:lineRule="auto"/>
                    <w:ind w:left="0"/>
                    <w:jc w:val="both"/>
                    <w:rPr>
                      <w:rFonts w:ascii="Arial" w:hAnsi="Arial" w:cs="Arial"/>
                      <w:sz w:val="24"/>
                      <w:szCs w:val="24"/>
                    </w:rPr>
                  </w:pPr>
                </w:p>
              </w:tc>
              <w:tc>
                <w:tcPr>
                  <w:tcW w:w="1596" w:type="dxa"/>
                </w:tcPr>
                <w:p w14:paraId="4939CA4C" w14:textId="77777777" w:rsidR="00072CA6" w:rsidRPr="00FF699F" w:rsidRDefault="00072CA6" w:rsidP="004561F9">
                  <w:pPr>
                    <w:pStyle w:val="a3"/>
                    <w:spacing w:line="480" w:lineRule="auto"/>
                    <w:ind w:left="0"/>
                    <w:jc w:val="both"/>
                    <w:rPr>
                      <w:rFonts w:ascii="Arial" w:hAnsi="Arial" w:cs="Arial"/>
                      <w:sz w:val="24"/>
                      <w:szCs w:val="24"/>
                    </w:rPr>
                  </w:pPr>
                </w:p>
              </w:tc>
              <w:tc>
                <w:tcPr>
                  <w:tcW w:w="1596" w:type="dxa"/>
                </w:tcPr>
                <w:p w14:paraId="49129C60" w14:textId="77777777" w:rsidR="00072CA6" w:rsidRPr="00FF699F" w:rsidRDefault="00072CA6" w:rsidP="004561F9">
                  <w:pPr>
                    <w:pStyle w:val="a3"/>
                    <w:spacing w:line="480" w:lineRule="auto"/>
                    <w:ind w:left="0"/>
                    <w:jc w:val="both"/>
                    <w:rPr>
                      <w:rFonts w:ascii="Arial" w:hAnsi="Arial" w:cs="Arial"/>
                      <w:sz w:val="24"/>
                      <w:szCs w:val="24"/>
                    </w:rPr>
                  </w:pPr>
                </w:p>
              </w:tc>
              <w:tc>
                <w:tcPr>
                  <w:tcW w:w="1596" w:type="dxa"/>
                </w:tcPr>
                <w:p w14:paraId="6A05F5C0" w14:textId="77777777" w:rsidR="00072CA6" w:rsidRPr="00FF699F" w:rsidRDefault="00072CA6" w:rsidP="004561F9">
                  <w:pPr>
                    <w:pStyle w:val="a3"/>
                    <w:spacing w:line="480" w:lineRule="auto"/>
                    <w:ind w:left="0"/>
                    <w:jc w:val="both"/>
                    <w:rPr>
                      <w:rFonts w:ascii="Arial" w:hAnsi="Arial" w:cs="Arial"/>
                      <w:sz w:val="24"/>
                      <w:szCs w:val="24"/>
                    </w:rPr>
                  </w:pPr>
                </w:p>
              </w:tc>
            </w:tr>
          </w:tbl>
          <w:p w14:paraId="18AC5889" w14:textId="77777777" w:rsidR="00072CA6" w:rsidRPr="00FF699F" w:rsidRDefault="00072CA6" w:rsidP="004561F9">
            <w:pPr>
              <w:pStyle w:val="a3"/>
              <w:spacing w:line="480" w:lineRule="auto"/>
              <w:jc w:val="both"/>
              <w:rPr>
                <w:rFonts w:ascii="Arial" w:hAnsi="Arial" w:cs="Arial"/>
                <w:sz w:val="24"/>
                <w:szCs w:val="24"/>
              </w:rPr>
            </w:pPr>
          </w:p>
          <w:p w14:paraId="26CD4276" w14:textId="77777777" w:rsidR="00072CA6" w:rsidRPr="00FF699F" w:rsidRDefault="00130739" w:rsidP="004561F9">
            <w:pPr>
              <w:pStyle w:val="a3"/>
              <w:numPr>
                <w:ilvl w:val="0"/>
                <w:numId w:val="7"/>
              </w:numPr>
              <w:spacing w:after="200" w:line="480" w:lineRule="auto"/>
              <w:jc w:val="both"/>
              <w:rPr>
                <w:rFonts w:ascii="Arial" w:hAnsi="Arial" w:cs="Arial"/>
                <w:sz w:val="24"/>
                <w:szCs w:val="24"/>
              </w:rPr>
            </w:pPr>
            <w:r w:rsidRPr="00FF699F">
              <w:rPr>
                <w:rFonts w:ascii="Arial" w:hAnsi="Arial" w:cs="Arial"/>
                <w:sz w:val="24"/>
                <w:szCs w:val="24"/>
              </w:rPr>
              <w:t xml:space="preserve">What are challenges faced by hairdressers in adoption of technologies? (Tick where appropriate) where 1 = Strongly Disagree (SD), 2 = Disagree (D), 3 = Neutral (N), 4 = Agree (A) and 5 = Strongly Agree (SA). </w:t>
            </w:r>
          </w:p>
          <w:tbl>
            <w:tblPr>
              <w:tblStyle w:val="a7"/>
              <w:tblW w:w="0" w:type="auto"/>
              <w:tblInd w:w="720" w:type="dxa"/>
              <w:tblLook w:val="04A0" w:firstRow="1" w:lastRow="0" w:firstColumn="1" w:lastColumn="0" w:noHBand="0" w:noVBand="1"/>
            </w:tblPr>
            <w:tblGrid>
              <w:gridCol w:w="1595"/>
              <w:gridCol w:w="1363"/>
              <w:gridCol w:w="1364"/>
              <w:gridCol w:w="1364"/>
              <w:gridCol w:w="1364"/>
              <w:gridCol w:w="1364"/>
            </w:tblGrid>
            <w:tr w:rsidR="004561F9" w:rsidRPr="00FF699F" w14:paraId="1FACE247" w14:textId="77777777" w:rsidTr="00111910">
              <w:tc>
                <w:tcPr>
                  <w:tcW w:w="1596" w:type="dxa"/>
                </w:tcPr>
                <w:p w14:paraId="2B7B664F" w14:textId="77777777" w:rsidR="00072CA6" w:rsidRPr="00FF699F" w:rsidRDefault="00130739" w:rsidP="004561F9">
                  <w:pPr>
                    <w:pStyle w:val="a5"/>
                    <w:spacing w:before="230" w:line="480" w:lineRule="auto"/>
                    <w:ind w:right="4"/>
                    <w:jc w:val="both"/>
                    <w:rPr>
                      <w:rFonts w:ascii="Arial" w:hAnsi="Arial" w:cs="Arial"/>
                      <w:lang w:val="en-GB"/>
                    </w:rPr>
                  </w:pPr>
                  <w:r w:rsidRPr="00FF699F">
                    <w:rPr>
                      <w:rFonts w:ascii="Arial" w:hAnsi="Arial" w:cs="Arial"/>
                      <w:lang w:val="en-GB"/>
                    </w:rPr>
                    <w:t>Aspect</w:t>
                  </w:r>
                </w:p>
              </w:tc>
              <w:tc>
                <w:tcPr>
                  <w:tcW w:w="1596" w:type="dxa"/>
                </w:tcPr>
                <w:p w14:paraId="3810BC71" w14:textId="77777777" w:rsidR="00072CA6" w:rsidRPr="00FF699F" w:rsidRDefault="00130739" w:rsidP="004561F9">
                  <w:pPr>
                    <w:pStyle w:val="a5"/>
                    <w:spacing w:before="230" w:line="480" w:lineRule="auto"/>
                    <w:ind w:right="4"/>
                    <w:jc w:val="both"/>
                    <w:rPr>
                      <w:rFonts w:ascii="Arial" w:hAnsi="Arial" w:cs="Arial"/>
                      <w:lang w:val="en-GB"/>
                    </w:rPr>
                  </w:pPr>
                  <w:r w:rsidRPr="00FF699F">
                    <w:rPr>
                      <w:rFonts w:ascii="Arial" w:hAnsi="Arial" w:cs="Arial"/>
                      <w:lang w:val="en-GB"/>
                    </w:rPr>
                    <w:t>1</w:t>
                  </w:r>
                </w:p>
              </w:tc>
              <w:tc>
                <w:tcPr>
                  <w:tcW w:w="1596" w:type="dxa"/>
                </w:tcPr>
                <w:p w14:paraId="751A096C" w14:textId="77777777" w:rsidR="00072CA6" w:rsidRPr="00FF699F" w:rsidRDefault="00130739" w:rsidP="004561F9">
                  <w:pPr>
                    <w:pStyle w:val="a5"/>
                    <w:spacing w:before="230" w:line="480" w:lineRule="auto"/>
                    <w:ind w:right="4"/>
                    <w:jc w:val="both"/>
                    <w:rPr>
                      <w:rFonts w:ascii="Arial" w:hAnsi="Arial" w:cs="Arial"/>
                      <w:lang w:val="en-GB"/>
                    </w:rPr>
                  </w:pPr>
                  <w:r w:rsidRPr="00FF699F">
                    <w:rPr>
                      <w:rFonts w:ascii="Arial" w:hAnsi="Arial" w:cs="Arial"/>
                      <w:lang w:val="en-GB"/>
                    </w:rPr>
                    <w:t>2</w:t>
                  </w:r>
                </w:p>
              </w:tc>
              <w:tc>
                <w:tcPr>
                  <w:tcW w:w="1596" w:type="dxa"/>
                </w:tcPr>
                <w:p w14:paraId="02E8744A" w14:textId="77777777" w:rsidR="00072CA6" w:rsidRPr="00FF699F" w:rsidRDefault="00130739" w:rsidP="004561F9">
                  <w:pPr>
                    <w:pStyle w:val="a5"/>
                    <w:spacing w:before="230" w:line="480" w:lineRule="auto"/>
                    <w:ind w:right="4"/>
                    <w:jc w:val="both"/>
                    <w:rPr>
                      <w:rFonts w:ascii="Arial" w:hAnsi="Arial" w:cs="Arial"/>
                      <w:lang w:val="en-GB"/>
                    </w:rPr>
                  </w:pPr>
                  <w:r w:rsidRPr="00FF699F">
                    <w:rPr>
                      <w:rFonts w:ascii="Arial" w:hAnsi="Arial" w:cs="Arial"/>
                      <w:lang w:val="en-GB"/>
                    </w:rPr>
                    <w:t>3</w:t>
                  </w:r>
                </w:p>
              </w:tc>
              <w:tc>
                <w:tcPr>
                  <w:tcW w:w="1596" w:type="dxa"/>
                </w:tcPr>
                <w:p w14:paraId="2AC1FEB2" w14:textId="77777777" w:rsidR="00072CA6" w:rsidRPr="00FF699F" w:rsidRDefault="00130739" w:rsidP="004561F9">
                  <w:pPr>
                    <w:pStyle w:val="a5"/>
                    <w:spacing w:before="230" w:line="480" w:lineRule="auto"/>
                    <w:ind w:right="4"/>
                    <w:jc w:val="both"/>
                    <w:rPr>
                      <w:rFonts w:ascii="Arial" w:hAnsi="Arial" w:cs="Arial"/>
                      <w:lang w:val="en-GB"/>
                    </w:rPr>
                  </w:pPr>
                  <w:r w:rsidRPr="00FF699F">
                    <w:rPr>
                      <w:rFonts w:ascii="Arial" w:hAnsi="Arial" w:cs="Arial"/>
                      <w:lang w:val="en-GB"/>
                    </w:rPr>
                    <w:t>4</w:t>
                  </w:r>
                </w:p>
              </w:tc>
              <w:tc>
                <w:tcPr>
                  <w:tcW w:w="1596" w:type="dxa"/>
                </w:tcPr>
                <w:p w14:paraId="6F54B4E7" w14:textId="77777777" w:rsidR="00072CA6" w:rsidRPr="00FF699F" w:rsidRDefault="00130739" w:rsidP="004561F9">
                  <w:pPr>
                    <w:pStyle w:val="a5"/>
                    <w:spacing w:before="230" w:line="480" w:lineRule="auto"/>
                    <w:ind w:right="4"/>
                    <w:jc w:val="both"/>
                    <w:rPr>
                      <w:rFonts w:ascii="Arial" w:hAnsi="Arial" w:cs="Arial"/>
                      <w:lang w:val="en-GB"/>
                    </w:rPr>
                  </w:pPr>
                  <w:r w:rsidRPr="00FF699F">
                    <w:rPr>
                      <w:rFonts w:ascii="Arial" w:hAnsi="Arial" w:cs="Arial"/>
                      <w:lang w:val="en-GB"/>
                    </w:rPr>
                    <w:t>5</w:t>
                  </w:r>
                </w:p>
              </w:tc>
            </w:tr>
            <w:tr w:rsidR="004561F9" w:rsidRPr="00FF699F" w14:paraId="366C56F1" w14:textId="77777777" w:rsidTr="00111910">
              <w:tc>
                <w:tcPr>
                  <w:tcW w:w="1596" w:type="dxa"/>
                </w:tcPr>
                <w:p w14:paraId="4671880C" w14:textId="77777777" w:rsidR="00072CA6" w:rsidRPr="00FF699F" w:rsidRDefault="00130739" w:rsidP="004561F9">
                  <w:pPr>
                    <w:pStyle w:val="a5"/>
                    <w:spacing w:before="230" w:line="480" w:lineRule="auto"/>
                    <w:ind w:right="4"/>
                    <w:jc w:val="both"/>
                    <w:rPr>
                      <w:rFonts w:ascii="Arial" w:hAnsi="Arial" w:cs="Arial"/>
                      <w:lang w:val="en-GB"/>
                    </w:rPr>
                  </w:pPr>
                  <w:r w:rsidRPr="00FF699F">
                    <w:rPr>
                      <w:rFonts w:ascii="Arial" w:hAnsi="Arial" w:cs="Arial"/>
                      <w:lang w:val="en-GB"/>
                    </w:rPr>
                    <w:t>Lack of financial capability</w:t>
                  </w:r>
                </w:p>
              </w:tc>
              <w:tc>
                <w:tcPr>
                  <w:tcW w:w="1596" w:type="dxa"/>
                </w:tcPr>
                <w:p w14:paraId="0C7D0E6D" w14:textId="77777777" w:rsidR="00072CA6" w:rsidRPr="00FF699F" w:rsidRDefault="00072CA6" w:rsidP="004561F9">
                  <w:pPr>
                    <w:pStyle w:val="a5"/>
                    <w:spacing w:before="230" w:line="480" w:lineRule="auto"/>
                    <w:ind w:right="4"/>
                    <w:jc w:val="both"/>
                    <w:rPr>
                      <w:rFonts w:ascii="Arial" w:hAnsi="Arial" w:cs="Arial"/>
                      <w:lang w:val="en-GB"/>
                    </w:rPr>
                  </w:pPr>
                </w:p>
              </w:tc>
              <w:tc>
                <w:tcPr>
                  <w:tcW w:w="1596" w:type="dxa"/>
                </w:tcPr>
                <w:p w14:paraId="349F2BD0" w14:textId="77777777" w:rsidR="00072CA6" w:rsidRPr="00FF699F" w:rsidRDefault="00072CA6" w:rsidP="004561F9">
                  <w:pPr>
                    <w:pStyle w:val="a5"/>
                    <w:spacing w:before="230" w:line="480" w:lineRule="auto"/>
                    <w:ind w:right="4"/>
                    <w:jc w:val="both"/>
                    <w:rPr>
                      <w:rFonts w:ascii="Arial" w:hAnsi="Arial" w:cs="Arial"/>
                      <w:lang w:val="en-GB"/>
                    </w:rPr>
                  </w:pPr>
                </w:p>
              </w:tc>
              <w:tc>
                <w:tcPr>
                  <w:tcW w:w="1596" w:type="dxa"/>
                </w:tcPr>
                <w:p w14:paraId="59609796" w14:textId="77777777" w:rsidR="00072CA6" w:rsidRPr="00FF699F" w:rsidRDefault="00072CA6" w:rsidP="004561F9">
                  <w:pPr>
                    <w:pStyle w:val="a5"/>
                    <w:spacing w:before="230" w:line="480" w:lineRule="auto"/>
                    <w:ind w:right="4"/>
                    <w:jc w:val="both"/>
                    <w:rPr>
                      <w:rFonts w:ascii="Arial" w:hAnsi="Arial" w:cs="Arial"/>
                      <w:lang w:val="en-GB"/>
                    </w:rPr>
                  </w:pPr>
                </w:p>
              </w:tc>
              <w:tc>
                <w:tcPr>
                  <w:tcW w:w="1596" w:type="dxa"/>
                </w:tcPr>
                <w:p w14:paraId="69A44B34" w14:textId="77777777" w:rsidR="00072CA6" w:rsidRPr="00FF699F" w:rsidRDefault="00072CA6" w:rsidP="004561F9">
                  <w:pPr>
                    <w:pStyle w:val="a5"/>
                    <w:spacing w:before="230" w:line="480" w:lineRule="auto"/>
                    <w:ind w:right="4"/>
                    <w:jc w:val="both"/>
                    <w:rPr>
                      <w:rFonts w:ascii="Arial" w:hAnsi="Arial" w:cs="Arial"/>
                      <w:lang w:val="en-GB"/>
                    </w:rPr>
                  </w:pPr>
                </w:p>
              </w:tc>
              <w:tc>
                <w:tcPr>
                  <w:tcW w:w="1596" w:type="dxa"/>
                </w:tcPr>
                <w:p w14:paraId="5EE5F171" w14:textId="77777777" w:rsidR="00072CA6" w:rsidRPr="00FF699F" w:rsidRDefault="00072CA6" w:rsidP="004561F9">
                  <w:pPr>
                    <w:pStyle w:val="a5"/>
                    <w:spacing w:before="230" w:line="480" w:lineRule="auto"/>
                    <w:ind w:right="4"/>
                    <w:jc w:val="both"/>
                    <w:rPr>
                      <w:rFonts w:ascii="Arial" w:hAnsi="Arial" w:cs="Arial"/>
                      <w:lang w:val="en-GB"/>
                    </w:rPr>
                  </w:pPr>
                </w:p>
              </w:tc>
            </w:tr>
            <w:tr w:rsidR="004561F9" w:rsidRPr="00FF699F" w14:paraId="56D0E166" w14:textId="77777777" w:rsidTr="00111910">
              <w:tc>
                <w:tcPr>
                  <w:tcW w:w="1596" w:type="dxa"/>
                </w:tcPr>
                <w:p w14:paraId="75501BB0" w14:textId="77777777" w:rsidR="00072CA6" w:rsidRPr="00FF699F" w:rsidRDefault="00130739" w:rsidP="004561F9">
                  <w:pPr>
                    <w:pStyle w:val="a5"/>
                    <w:spacing w:before="230" w:line="480" w:lineRule="auto"/>
                    <w:ind w:right="4"/>
                    <w:jc w:val="both"/>
                    <w:rPr>
                      <w:rFonts w:ascii="Arial" w:hAnsi="Arial" w:cs="Arial"/>
                      <w:lang w:val="en-GB"/>
                    </w:rPr>
                  </w:pPr>
                  <w:r w:rsidRPr="00FF699F">
                    <w:rPr>
                      <w:rFonts w:ascii="Arial" w:hAnsi="Arial" w:cs="Arial"/>
                      <w:lang w:val="en-GB"/>
                    </w:rPr>
                    <w:t>Lack of skills to manipulate the technologies</w:t>
                  </w:r>
                </w:p>
              </w:tc>
              <w:tc>
                <w:tcPr>
                  <w:tcW w:w="1596" w:type="dxa"/>
                </w:tcPr>
                <w:p w14:paraId="1D431B5C" w14:textId="77777777" w:rsidR="00072CA6" w:rsidRPr="00FF699F" w:rsidRDefault="00072CA6" w:rsidP="004561F9">
                  <w:pPr>
                    <w:pStyle w:val="a5"/>
                    <w:spacing w:before="230" w:line="480" w:lineRule="auto"/>
                    <w:ind w:right="4"/>
                    <w:jc w:val="both"/>
                    <w:rPr>
                      <w:rFonts w:ascii="Arial" w:hAnsi="Arial" w:cs="Arial"/>
                      <w:lang w:val="en-GB"/>
                    </w:rPr>
                  </w:pPr>
                </w:p>
              </w:tc>
              <w:tc>
                <w:tcPr>
                  <w:tcW w:w="1596" w:type="dxa"/>
                </w:tcPr>
                <w:p w14:paraId="327D6BF8" w14:textId="77777777" w:rsidR="00072CA6" w:rsidRPr="00FF699F" w:rsidRDefault="00072CA6" w:rsidP="004561F9">
                  <w:pPr>
                    <w:pStyle w:val="a5"/>
                    <w:spacing w:before="230" w:line="480" w:lineRule="auto"/>
                    <w:ind w:right="4"/>
                    <w:jc w:val="both"/>
                    <w:rPr>
                      <w:rFonts w:ascii="Arial" w:hAnsi="Arial" w:cs="Arial"/>
                      <w:lang w:val="en-GB"/>
                    </w:rPr>
                  </w:pPr>
                </w:p>
              </w:tc>
              <w:tc>
                <w:tcPr>
                  <w:tcW w:w="1596" w:type="dxa"/>
                </w:tcPr>
                <w:p w14:paraId="10A3D0E1" w14:textId="77777777" w:rsidR="00072CA6" w:rsidRPr="00FF699F" w:rsidRDefault="00072CA6" w:rsidP="004561F9">
                  <w:pPr>
                    <w:pStyle w:val="a5"/>
                    <w:spacing w:before="230" w:line="480" w:lineRule="auto"/>
                    <w:ind w:right="4"/>
                    <w:jc w:val="both"/>
                    <w:rPr>
                      <w:rFonts w:ascii="Arial" w:hAnsi="Arial" w:cs="Arial"/>
                      <w:lang w:val="en-GB"/>
                    </w:rPr>
                  </w:pPr>
                </w:p>
              </w:tc>
              <w:tc>
                <w:tcPr>
                  <w:tcW w:w="1596" w:type="dxa"/>
                </w:tcPr>
                <w:p w14:paraId="7790FBA9" w14:textId="77777777" w:rsidR="00072CA6" w:rsidRPr="00FF699F" w:rsidRDefault="00072CA6" w:rsidP="004561F9">
                  <w:pPr>
                    <w:pStyle w:val="a5"/>
                    <w:spacing w:before="230" w:line="480" w:lineRule="auto"/>
                    <w:ind w:right="4"/>
                    <w:jc w:val="both"/>
                    <w:rPr>
                      <w:rFonts w:ascii="Arial" w:hAnsi="Arial" w:cs="Arial"/>
                      <w:lang w:val="en-GB"/>
                    </w:rPr>
                  </w:pPr>
                </w:p>
              </w:tc>
              <w:tc>
                <w:tcPr>
                  <w:tcW w:w="1596" w:type="dxa"/>
                </w:tcPr>
                <w:p w14:paraId="10137DE1" w14:textId="77777777" w:rsidR="00072CA6" w:rsidRPr="00FF699F" w:rsidRDefault="00072CA6" w:rsidP="004561F9">
                  <w:pPr>
                    <w:pStyle w:val="a5"/>
                    <w:spacing w:before="230" w:line="480" w:lineRule="auto"/>
                    <w:ind w:right="4"/>
                    <w:jc w:val="both"/>
                    <w:rPr>
                      <w:rFonts w:ascii="Arial" w:hAnsi="Arial" w:cs="Arial"/>
                      <w:lang w:val="en-GB"/>
                    </w:rPr>
                  </w:pPr>
                </w:p>
              </w:tc>
            </w:tr>
            <w:tr w:rsidR="004561F9" w:rsidRPr="00FF699F" w14:paraId="5E1BDB46" w14:textId="77777777" w:rsidTr="00111910">
              <w:tc>
                <w:tcPr>
                  <w:tcW w:w="1596" w:type="dxa"/>
                </w:tcPr>
                <w:p w14:paraId="2663FCE5" w14:textId="77777777" w:rsidR="00072CA6" w:rsidRPr="00FF699F" w:rsidRDefault="00130739" w:rsidP="004561F9">
                  <w:pPr>
                    <w:pStyle w:val="a5"/>
                    <w:spacing w:before="230" w:line="480" w:lineRule="auto"/>
                    <w:ind w:right="4"/>
                    <w:jc w:val="both"/>
                    <w:rPr>
                      <w:rFonts w:ascii="Arial" w:hAnsi="Arial" w:cs="Arial"/>
                      <w:lang w:val="en-GB"/>
                    </w:rPr>
                  </w:pPr>
                  <w:r w:rsidRPr="00FF699F">
                    <w:rPr>
                      <w:rFonts w:ascii="Arial" w:hAnsi="Arial" w:cs="Arial"/>
                      <w:lang w:val="en-GB"/>
                    </w:rPr>
                    <w:t xml:space="preserve">Lack of maintenance </w:t>
                  </w:r>
                  <w:r w:rsidRPr="00FF699F">
                    <w:rPr>
                      <w:rFonts w:ascii="Arial" w:hAnsi="Arial" w:cs="Arial"/>
                      <w:lang w:val="en-GB"/>
                    </w:rPr>
                    <w:lastRenderedPageBreak/>
                    <w:t>resources</w:t>
                  </w:r>
                </w:p>
              </w:tc>
              <w:tc>
                <w:tcPr>
                  <w:tcW w:w="1596" w:type="dxa"/>
                </w:tcPr>
                <w:p w14:paraId="64E993D0" w14:textId="77777777" w:rsidR="00072CA6" w:rsidRPr="00FF699F" w:rsidRDefault="00072CA6" w:rsidP="004561F9">
                  <w:pPr>
                    <w:pStyle w:val="a5"/>
                    <w:spacing w:before="230" w:line="480" w:lineRule="auto"/>
                    <w:ind w:right="4"/>
                    <w:jc w:val="both"/>
                    <w:rPr>
                      <w:rFonts w:ascii="Arial" w:hAnsi="Arial" w:cs="Arial"/>
                      <w:lang w:val="en-GB"/>
                    </w:rPr>
                  </w:pPr>
                </w:p>
              </w:tc>
              <w:tc>
                <w:tcPr>
                  <w:tcW w:w="1596" w:type="dxa"/>
                </w:tcPr>
                <w:p w14:paraId="6FD87C5C" w14:textId="77777777" w:rsidR="00072CA6" w:rsidRPr="00FF699F" w:rsidRDefault="00072CA6" w:rsidP="004561F9">
                  <w:pPr>
                    <w:pStyle w:val="a5"/>
                    <w:spacing w:before="230" w:line="480" w:lineRule="auto"/>
                    <w:ind w:right="4"/>
                    <w:jc w:val="both"/>
                    <w:rPr>
                      <w:rFonts w:ascii="Arial" w:hAnsi="Arial" w:cs="Arial"/>
                      <w:lang w:val="en-GB"/>
                    </w:rPr>
                  </w:pPr>
                </w:p>
              </w:tc>
              <w:tc>
                <w:tcPr>
                  <w:tcW w:w="1596" w:type="dxa"/>
                </w:tcPr>
                <w:p w14:paraId="5F27C18B" w14:textId="77777777" w:rsidR="00072CA6" w:rsidRPr="00FF699F" w:rsidRDefault="00072CA6" w:rsidP="004561F9">
                  <w:pPr>
                    <w:pStyle w:val="a5"/>
                    <w:spacing w:before="230" w:line="480" w:lineRule="auto"/>
                    <w:ind w:right="4"/>
                    <w:jc w:val="both"/>
                    <w:rPr>
                      <w:rFonts w:ascii="Arial" w:hAnsi="Arial" w:cs="Arial"/>
                      <w:lang w:val="en-GB"/>
                    </w:rPr>
                  </w:pPr>
                </w:p>
              </w:tc>
              <w:tc>
                <w:tcPr>
                  <w:tcW w:w="1596" w:type="dxa"/>
                </w:tcPr>
                <w:p w14:paraId="1338CF89" w14:textId="77777777" w:rsidR="00072CA6" w:rsidRPr="00FF699F" w:rsidRDefault="00072CA6" w:rsidP="004561F9">
                  <w:pPr>
                    <w:pStyle w:val="a5"/>
                    <w:spacing w:before="230" w:line="480" w:lineRule="auto"/>
                    <w:ind w:right="4"/>
                    <w:jc w:val="both"/>
                    <w:rPr>
                      <w:rFonts w:ascii="Arial" w:hAnsi="Arial" w:cs="Arial"/>
                      <w:lang w:val="en-GB"/>
                    </w:rPr>
                  </w:pPr>
                </w:p>
              </w:tc>
              <w:tc>
                <w:tcPr>
                  <w:tcW w:w="1596" w:type="dxa"/>
                </w:tcPr>
                <w:p w14:paraId="057E6CAD" w14:textId="77777777" w:rsidR="00072CA6" w:rsidRPr="00FF699F" w:rsidRDefault="00072CA6" w:rsidP="004561F9">
                  <w:pPr>
                    <w:pStyle w:val="a5"/>
                    <w:spacing w:before="230" w:line="480" w:lineRule="auto"/>
                    <w:ind w:right="4"/>
                    <w:jc w:val="both"/>
                    <w:rPr>
                      <w:rFonts w:ascii="Arial" w:hAnsi="Arial" w:cs="Arial"/>
                      <w:lang w:val="en-GB"/>
                    </w:rPr>
                  </w:pPr>
                </w:p>
              </w:tc>
            </w:tr>
          </w:tbl>
          <w:p w14:paraId="6DB7EFA2" w14:textId="77777777" w:rsidR="00072CA6" w:rsidRPr="00FF699F" w:rsidRDefault="00072CA6" w:rsidP="004561F9">
            <w:pPr>
              <w:pStyle w:val="a5"/>
              <w:spacing w:before="230" w:line="480" w:lineRule="auto"/>
              <w:ind w:left="720" w:right="4"/>
              <w:jc w:val="both"/>
              <w:rPr>
                <w:rFonts w:ascii="Arial" w:hAnsi="Arial" w:cs="Arial"/>
                <w:lang w:val="en-GB"/>
              </w:rPr>
            </w:pPr>
          </w:p>
          <w:p w14:paraId="44710693" w14:textId="77777777" w:rsidR="00A0582F" w:rsidRPr="00FF699F" w:rsidRDefault="00A0582F" w:rsidP="004561F9">
            <w:pPr>
              <w:pStyle w:val="a5"/>
              <w:spacing w:before="230" w:line="480" w:lineRule="auto"/>
              <w:ind w:right="4"/>
              <w:jc w:val="both"/>
              <w:rPr>
                <w:rFonts w:ascii="Arial" w:hAnsi="Arial" w:cs="Arial"/>
                <w:lang w:val="en-GB"/>
              </w:rPr>
            </w:pPr>
          </w:p>
          <w:p w14:paraId="3F15FE75" w14:textId="77777777" w:rsidR="004518E8" w:rsidRPr="00FF699F" w:rsidRDefault="004518E8" w:rsidP="004561F9">
            <w:pPr>
              <w:spacing w:after="0" w:line="480" w:lineRule="auto"/>
              <w:jc w:val="both"/>
              <w:rPr>
                <w:rFonts w:ascii="Arial" w:hAnsi="Arial" w:cs="Arial"/>
                <w:sz w:val="24"/>
                <w:szCs w:val="24"/>
                <w:lang w:val="en-GB"/>
              </w:rPr>
            </w:pPr>
          </w:p>
          <w:p w14:paraId="49CFAC2A" w14:textId="77777777" w:rsidR="00EE7C45" w:rsidRPr="00FF699F" w:rsidRDefault="00EE7C45" w:rsidP="004561F9">
            <w:pPr>
              <w:spacing w:after="0" w:line="480" w:lineRule="auto"/>
              <w:jc w:val="both"/>
              <w:rPr>
                <w:rFonts w:ascii="Arial" w:hAnsi="Arial" w:cs="Arial"/>
                <w:sz w:val="24"/>
                <w:szCs w:val="24"/>
                <w:lang w:val="en-GB"/>
              </w:rPr>
            </w:pPr>
          </w:p>
          <w:p w14:paraId="3F0CA30C" w14:textId="77777777" w:rsidR="00EE7C45" w:rsidRPr="00FF699F" w:rsidRDefault="00EE7C45" w:rsidP="004561F9">
            <w:pPr>
              <w:spacing w:after="0" w:line="480" w:lineRule="auto"/>
              <w:jc w:val="both"/>
              <w:rPr>
                <w:rFonts w:ascii="Arial" w:hAnsi="Arial" w:cs="Arial"/>
                <w:sz w:val="24"/>
                <w:szCs w:val="24"/>
                <w:lang w:val="en-GB"/>
              </w:rPr>
            </w:pPr>
          </w:p>
          <w:p w14:paraId="62D7CA64" w14:textId="77777777" w:rsidR="00EE7C45" w:rsidRPr="00FF699F" w:rsidRDefault="00EE7C45" w:rsidP="004561F9">
            <w:pPr>
              <w:spacing w:after="0" w:line="480" w:lineRule="auto"/>
              <w:jc w:val="both"/>
              <w:rPr>
                <w:rFonts w:ascii="Arial" w:eastAsiaTheme="minorEastAsia" w:hAnsi="Arial" w:cs="Arial"/>
                <w:sz w:val="24"/>
                <w:szCs w:val="24"/>
                <w:lang w:val="en-GB"/>
              </w:rPr>
            </w:pPr>
          </w:p>
        </w:tc>
      </w:tr>
    </w:tbl>
    <w:p w14:paraId="38A30E5C" w14:textId="77777777" w:rsidR="00297A53" w:rsidRPr="00FF699F" w:rsidRDefault="00297A53" w:rsidP="004561F9">
      <w:pPr>
        <w:pStyle w:val="a5"/>
        <w:spacing w:before="230" w:line="480" w:lineRule="auto"/>
        <w:ind w:right="4"/>
        <w:jc w:val="both"/>
        <w:rPr>
          <w:rFonts w:ascii="Arial" w:hAnsi="Arial" w:cs="Arial"/>
          <w:b/>
          <w:i/>
          <w:lang w:val="en-GB"/>
        </w:rPr>
      </w:pPr>
    </w:p>
    <w:p w14:paraId="626AC2B3" w14:textId="77777777" w:rsidR="00E4166C" w:rsidRPr="00FF699F" w:rsidRDefault="00E4166C" w:rsidP="004561F9">
      <w:pPr>
        <w:spacing w:line="480" w:lineRule="auto"/>
        <w:jc w:val="both"/>
        <w:rPr>
          <w:rFonts w:ascii="Arial" w:hAnsi="Arial" w:cs="Arial"/>
          <w:sz w:val="24"/>
          <w:szCs w:val="24"/>
          <w:lang w:val="en-GB"/>
        </w:rPr>
      </w:pPr>
    </w:p>
    <w:p w14:paraId="34BC40B8" w14:textId="77777777" w:rsidR="006D46EA" w:rsidRPr="00FF699F" w:rsidRDefault="006D46EA" w:rsidP="004561F9">
      <w:pPr>
        <w:spacing w:line="480" w:lineRule="auto"/>
        <w:jc w:val="both"/>
        <w:rPr>
          <w:rFonts w:ascii="Arial" w:hAnsi="Arial" w:cs="Arial"/>
          <w:sz w:val="24"/>
          <w:szCs w:val="24"/>
          <w:lang w:val="en-GB"/>
        </w:rPr>
      </w:pPr>
    </w:p>
    <w:p w14:paraId="350B97B4" w14:textId="77777777" w:rsidR="006D46EA" w:rsidRPr="00FF699F" w:rsidRDefault="006D46EA" w:rsidP="004561F9">
      <w:pPr>
        <w:spacing w:line="480" w:lineRule="auto"/>
        <w:jc w:val="both"/>
        <w:rPr>
          <w:rFonts w:ascii="Arial" w:hAnsi="Arial" w:cs="Arial"/>
          <w:sz w:val="24"/>
          <w:szCs w:val="24"/>
          <w:lang w:val="en-GB"/>
        </w:rPr>
      </w:pPr>
    </w:p>
    <w:p w14:paraId="18C7AB76" w14:textId="77777777" w:rsidR="003C5F9D" w:rsidRPr="00FF699F" w:rsidRDefault="003C5F9D" w:rsidP="004561F9">
      <w:pPr>
        <w:spacing w:line="480" w:lineRule="auto"/>
        <w:jc w:val="both"/>
        <w:rPr>
          <w:rFonts w:ascii="Arial" w:hAnsi="Arial" w:cs="Arial"/>
          <w:sz w:val="24"/>
          <w:szCs w:val="24"/>
          <w:lang w:val="en-GB"/>
        </w:rPr>
      </w:pPr>
    </w:p>
    <w:sectPr w:rsidR="003C5F9D" w:rsidRPr="00FF699F" w:rsidSect="00080DEA">
      <w:headerReference w:type="default" r:id="rId15"/>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E60534" w14:textId="77777777" w:rsidR="0061280D" w:rsidRDefault="0061280D">
      <w:pPr>
        <w:spacing w:after="0" w:line="240" w:lineRule="auto"/>
      </w:pPr>
      <w:r>
        <w:separator/>
      </w:r>
    </w:p>
  </w:endnote>
  <w:endnote w:type="continuationSeparator" w:id="0">
    <w:p w14:paraId="47622C10" w14:textId="77777777" w:rsidR="0061280D" w:rsidRDefault="006128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3389435"/>
      <w:docPartObj>
        <w:docPartGallery w:val="Page Numbers (Bottom of Page)"/>
        <w:docPartUnique/>
      </w:docPartObj>
    </w:sdtPr>
    <w:sdtEndPr>
      <w:rPr>
        <w:rFonts w:ascii="Times New Roman" w:hAnsi="Times New Roman" w:cs="Times New Roman"/>
        <w:noProof/>
        <w:sz w:val="24"/>
        <w:szCs w:val="24"/>
      </w:rPr>
    </w:sdtEndPr>
    <w:sdtContent>
      <w:p w14:paraId="2E95B41D" w14:textId="6043946E" w:rsidR="007E280E" w:rsidRPr="007E280E" w:rsidRDefault="007E280E">
        <w:pPr>
          <w:pStyle w:val="ac"/>
          <w:jc w:val="right"/>
          <w:rPr>
            <w:rFonts w:ascii="Times New Roman" w:hAnsi="Times New Roman" w:cs="Times New Roman"/>
            <w:sz w:val="24"/>
            <w:szCs w:val="24"/>
          </w:rPr>
        </w:pPr>
        <w:r w:rsidRPr="007E280E">
          <w:rPr>
            <w:rFonts w:ascii="Times New Roman" w:hAnsi="Times New Roman" w:cs="Times New Roman"/>
            <w:sz w:val="24"/>
            <w:szCs w:val="24"/>
          </w:rPr>
          <w:fldChar w:fldCharType="begin"/>
        </w:r>
        <w:r w:rsidRPr="007E280E">
          <w:rPr>
            <w:rFonts w:ascii="Times New Roman" w:hAnsi="Times New Roman" w:cs="Times New Roman"/>
            <w:sz w:val="24"/>
            <w:szCs w:val="24"/>
          </w:rPr>
          <w:instrText xml:space="preserve"> PAGE   \* MERGEFORMAT </w:instrText>
        </w:r>
        <w:r w:rsidRPr="007E280E">
          <w:rPr>
            <w:rFonts w:ascii="Times New Roman" w:hAnsi="Times New Roman" w:cs="Times New Roman"/>
            <w:sz w:val="24"/>
            <w:szCs w:val="24"/>
          </w:rPr>
          <w:fldChar w:fldCharType="separate"/>
        </w:r>
        <w:r w:rsidRPr="007E280E">
          <w:rPr>
            <w:rFonts w:ascii="Times New Roman" w:hAnsi="Times New Roman" w:cs="Times New Roman"/>
            <w:noProof/>
            <w:sz w:val="24"/>
            <w:szCs w:val="24"/>
          </w:rPr>
          <w:t>2</w:t>
        </w:r>
        <w:r w:rsidRPr="007E280E">
          <w:rPr>
            <w:rFonts w:ascii="Times New Roman" w:hAnsi="Times New Roman" w:cs="Times New Roman"/>
            <w:noProof/>
            <w:sz w:val="24"/>
            <w:szCs w:val="24"/>
          </w:rPr>
          <w:fldChar w:fldCharType="end"/>
        </w:r>
      </w:p>
    </w:sdtContent>
  </w:sdt>
  <w:p w14:paraId="2CD0D96D" w14:textId="77777777" w:rsidR="007E280E" w:rsidRDefault="007E280E">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B49369" w14:textId="77777777" w:rsidR="0061280D" w:rsidRDefault="0061280D">
      <w:pPr>
        <w:spacing w:after="0" w:line="240" w:lineRule="auto"/>
      </w:pPr>
      <w:r>
        <w:separator/>
      </w:r>
    </w:p>
  </w:footnote>
  <w:footnote w:type="continuationSeparator" w:id="0">
    <w:p w14:paraId="0FB69018" w14:textId="77777777" w:rsidR="0061280D" w:rsidRDefault="006128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268571735"/>
      <w:docPartObj>
        <w:docPartGallery w:val="Page Numbers (Top of Page)"/>
        <w:docPartUnique/>
      </w:docPartObj>
    </w:sdtPr>
    <w:sdtEndPr/>
    <w:sdtContent>
      <w:p w14:paraId="5DB9D8FB" w14:textId="602E5302" w:rsidR="00072CA6" w:rsidRPr="00072CA6" w:rsidRDefault="009A7FBF">
        <w:pPr>
          <w:pStyle w:val="aa"/>
          <w:jc w:val="right"/>
          <w:rPr>
            <w:rFonts w:ascii="Times New Roman" w:hAnsi="Times New Roman" w:cs="Times New Roman"/>
            <w:sz w:val="24"/>
            <w:szCs w:val="24"/>
          </w:rPr>
        </w:pPr>
        <w:r>
          <w:rPr>
            <w:rFonts w:ascii="Times New Roman" w:hAnsi="Times New Roman" w:cs="Times New Roman"/>
            <w:sz w:val="24"/>
            <w:szCs w:val="24"/>
          </w:rPr>
          <w:t xml:space="preserve"> Research </w:t>
        </w:r>
        <w:r w:rsidR="00130739" w:rsidRPr="00072CA6">
          <w:rPr>
            <w:rFonts w:ascii="Times New Roman" w:hAnsi="Times New Roman" w:cs="Times New Roman"/>
            <w:sz w:val="24"/>
            <w:szCs w:val="24"/>
          </w:rPr>
          <w:t xml:space="preserve">Project </w:t>
        </w:r>
      </w:p>
    </w:sdtContent>
  </w:sdt>
  <w:p w14:paraId="3DC5F0F9" w14:textId="77777777" w:rsidR="00072CA6" w:rsidRDefault="00072CA6">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37A7E"/>
    <w:multiLevelType w:val="hybridMultilevel"/>
    <w:tmpl w:val="6C2EBD1C"/>
    <w:lvl w:ilvl="0" w:tplc="339AE49E">
      <w:start w:val="1"/>
      <w:numFmt w:val="decimal"/>
      <w:lvlText w:val="%1."/>
      <w:lvlJc w:val="left"/>
      <w:pPr>
        <w:ind w:left="720" w:hanging="360"/>
      </w:pPr>
      <w:rPr>
        <w:rFonts w:hint="default"/>
      </w:rPr>
    </w:lvl>
    <w:lvl w:ilvl="1" w:tplc="FC504150" w:tentative="1">
      <w:start w:val="1"/>
      <w:numFmt w:val="lowerLetter"/>
      <w:lvlText w:val="%2."/>
      <w:lvlJc w:val="left"/>
      <w:pPr>
        <w:ind w:left="1440" w:hanging="360"/>
      </w:pPr>
    </w:lvl>
    <w:lvl w:ilvl="2" w:tplc="1C5EA1E6" w:tentative="1">
      <w:start w:val="1"/>
      <w:numFmt w:val="lowerRoman"/>
      <w:lvlText w:val="%3."/>
      <w:lvlJc w:val="right"/>
      <w:pPr>
        <w:ind w:left="2160" w:hanging="180"/>
      </w:pPr>
    </w:lvl>
    <w:lvl w:ilvl="3" w:tplc="69600E36" w:tentative="1">
      <w:start w:val="1"/>
      <w:numFmt w:val="decimal"/>
      <w:lvlText w:val="%4."/>
      <w:lvlJc w:val="left"/>
      <w:pPr>
        <w:ind w:left="2880" w:hanging="360"/>
      </w:pPr>
    </w:lvl>
    <w:lvl w:ilvl="4" w:tplc="9E98BEB8" w:tentative="1">
      <w:start w:val="1"/>
      <w:numFmt w:val="lowerLetter"/>
      <w:lvlText w:val="%5."/>
      <w:lvlJc w:val="left"/>
      <w:pPr>
        <w:ind w:left="3600" w:hanging="360"/>
      </w:pPr>
    </w:lvl>
    <w:lvl w:ilvl="5" w:tplc="3EA6B3DC" w:tentative="1">
      <w:start w:val="1"/>
      <w:numFmt w:val="lowerRoman"/>
      <w:lvlText w:val="%6."/>
      <w:lvlJc w:val="right"/>
      <w:pPr>
        <w:ind w:left="4320" w:hanging="180"/>
      </w:pPr>
    </w:lvl>
    <w:lvl w:ilvl="6" w:tplc="AC408BEC" w:tentative="1">
      <w:start w:val="1"/>
      <w:numFmt w:val="decimal"/>
      <w:lvlText w:val="%7."/>
      <w:lvlJc w:val="left"/>
      <w:pPr>
        <w:ind w:left="5040" w:hanging="360"/>
      </w:pPr>
    </w:lvl>
    <w:lvl w:ilvl="7" w:tplc="6EF4DFFC" w:tentative="1">
      <w:start w:val="1"/>
      <w:numFmt w:val="lowerLetter"/>
      <w:lvlText w:val="%8."/>
      <w:lvlJc w:val="left"/>
      <w:pPr>
        <w:ind w:left="5760" w:hanging="360"/>
      </w:pPr>
    </w:lvl>
    <w:lvl w:ilvl="8" w:tplc="8B46975E" w:tentative="1">
      <w:start w:val="1"/>
      <w:numFmt w:val="lowerRoman"/>
      <w:lvlText w:val="%9."/>
      <w:lvlJc w:val="right"/>
      <w:pPr>
        <w:ind w:left="6480" w:hanging="180"/>
      </w:pPr>
    </w:lvl>
  </w:abstractNum>
  <w:abstractNum w:abstractNumId="1" w15:restartNumberingAfterBreak="0">
    <w:nsid w:val="17B954D0"/>
    <w:multiLevelType w:val="hybridMultilevel"/>
    <w:tmpl w:val="C136C1FC"/>
    <w:lvl w:ilvl="0" w:tplc="C17AE972">
      <w:start w:val="1"/>
      <w:numFmt w:val="decimal"/>
      <w:lvlText w:val="%1."/>
      <w:lvlJc w:val="left"/>
      <w:pPr>
        <w:ind w:left="720" w:hanging="360"/>
      </w:pPr>
      <w:rPr>
        <w:rFonts w:hint="default"/>
      </w:rPr>
    </w:lvl>
    <w:lvl w:ilvl="1" w:tplc="728E419E" w:tentative="1">
      <w:start w:val="1"/>
      <w:numFmt w:val="lowerLetter"/>
      <w:lvlText w:val="%2."/>
      <w:lvlJc w:val="left"/>
      <w:pPr>
        <w:ind w:left="1440" w:hanging="360"/>
      </w:pPr>
    </w:lvl>
    <w:lvl w:ilvl="2" w:tplc="CF00D5A2" w:tentative="1">
      <w:start w:val="1"/>
      <w:numFmt w:val="lowerRoman"/>
      <w:lvlText w:val="%3."/>
      <w:lvlJc w:val="right"/>
      <w:pPr>
        <w:ind w:left="2160" w:hanging="180"/>
      </w:pPr>
    </w:lvl>
    <w:lvl w:ilvl="3" w:tplc="50AC4686" w:tentative="1">
      <w:start w:val="1"/>
      <w:numFmt w:val="decimal"/>
      <w:lvlText w:val="%4."/>
      <w:lvlJc w:val="left"/>
      <w:pPr>
        <w:ind w:left="2880" w:hanging="360"/>
      </w:pPr>
    </w:lvl>
    <w:lvl w:ilvl="4" w:tplc="EC1EE248" w:tentative="1">
      <w:start w:val="1"/>
      <w:numFmt w:val="lowerLetter"/>
      <w:lvlText w:val="%5."/>
      <w:lvlJc w:val="left"/>
      <w:pPr>
        <w:ind w:left="3600" w:hanging="360"/>
      </w:pPr>
    </w:lvl>
    <w:lvl w:ilvl="5" w:tplc="7456A91A" w:tentative="1">
      <w:start w:val="1"/>
      <w:numFmt w:val="lowerRoman"/>
      <w:lvlText w:val="%6."/>
      <w:lvlJc w:val="right"/>
      <w:pPr>
        <w:ind w:left="4320" w:hanging="180"/>
      </w:pPr>
    </w:lvl>
    <w:lvl w:ilvl="6" w:tplc="B73E6D16" w:tentative="1">
      <w:start w:val="1"/>
      <w:numFmt w:val="decimal"/>
      <w:lvlText w:val="%7."/>
      <w:lvlJc w:val="left"/>
      <w:pPr>
        <w:ind w:left="5040" w:hanging="360"/>
      </w:pPr>
    </w:lvl>
    <w:lvl w:ilvl="7" w:tplc="54084938" w:tentative="1">
      <w:start w:val="1"/>
      <w:numFmt w:val="lowerLetter"/>
      <w:lvlText w:val="%8."/>
      <w:lvlJc w:val="left"/>
      <w:pPr>
        <w:ind w:left="5760" w:hanging="360"/>
      </w:pPr>
    </w:lvl>
    <w:lvl w:ilvl="8" w:tplc="4E36E7D8" w:tentative="1">
      <w:start w:val="1"/>
      <w:numFmt w:val="lowerRoman"/>
      <w:lvlText w:val="%9."/>
      <w:lvlJc w:val="right"/>
      <w:pPr>
        <w:ind w:left="6480" w:hanging="180"/>
      </w:pPr>
    </w:lvl>
  </w:abstractNum>
  <w:abstractNum w:abstractNumId="2" w15:restartNumberingAfterBreak="0">
    <w:nsid w:val="28730392"/>
    <w:multiLevelType w:val="hybridMultilevel"/>
    <w:tmpl w:val="C136C1FC"/>
    <w:lvl w:ilvl="0" w:tplc="B52E3BFC">
      <w:start w:val="1"/>
      <w:numFmt w:val="decimal"/>
      <w:lvlText w:val="%1."/>
      <w:lvlJc w:val="left"/>
      <w:pPr>
        <w:ind w:left="720" w:hanging="360"/>
      </w:pPr>
      <w:rPr>
        <w:rFonts w:hint="default"/>
      </w:rPr>
    </w:lvl>
    <w:lvl w:ilvl="1" w:tplc="8B4C8868" w:tentative="1">
      <w:start w:val="1"/>
      <w:numFmt w:val="lowerLetter"/>
      <w:lvlText w:val="%2."/>
      <w:lvlJc w:val="left"/>
      <w:pPr>
        <w:ind w:left="1440" w:hanging="360"/>
      </w:pPr>
    </w:lvl>
    <w:lvl w:ilvl="2" w:tplc="854632B4" w:tentative="1">
      <w:start w:val="1"/>
      <w:numFmt w:val="lowerRoman"/>
      <w:lvlText w:val="%3."/>
      <w:lvlJc w:val="right"/>
      <w:pPr>
        <w:ind w:left="2160" w:hanging="180"/>
      </w:pPr>
    </w:lvl>
    <w:lvl w:ilvl="3" w:tplc="8BBC2C38" w:tentative="1">
      <w:start w:val="1"/>
      <w:numFmt w:val="decimal"/>
      <w:lvlText w:val="%4."/>
      <w:lvlJc w:val="left"/>
      <w:pPr>
        <w:ind w:left="2880" w:hanging="360"/>
      </w:pPr>
    </w:lvl>
    <w:lvl w:ilvl="4" w:tplc="ADC029BA" w:tentative="1">
      <w:start w:val="1"/>
      <w:numFmt w:val="lowerLetter"/>
      <w:lvlText w:val="%5."/>
      <w:lvlJc w:val="left"/>
      <w:pPr>
        <w:ind w:left="3600" w:hanging="360"/>
      </w:pPr>
    </w:lvl>
    <w:lvl w:ilvl="5" w:tplc="4BF214CC" w:tentative="1">
      <w:start w:val="1"/>
      <w:numFmt w:val="lowerRoman"/>
      <w:lvlText w:val="%6."/>
      <w:lvlJc w:val="right"/>
      <w:pPr>
        <w:ind w:left="4320" w:hanging="180"/>
      </w:pPr>
    </w:lvl>
    <w:lvl w:ilvl="6" w:tplc="4732B280" w:tentative="1">
      <w:start w:val="1"/>
      <w:numFmt w:val="decimal"/>
      <w:lvlText w:val="%7."/>
      <w:lvlJc w:val="left"/>
      <w:pPr>
        <w:ind w:left="5040" w:hanging="360"/>
      </w:pPr>
    </w:lvl>
    <w:lvl w:ilvl="7" w:tplc="90AED1A4" w:tentative="1">
      <w:start w:val="1"/>
      <w:numFmt w:val="lowerLetter"/>
      <w:lvlText w:val="%8."/>
      <w:lvlJc w:val="left"/>
      <w:pPr>
        <w:ind w:left="5760" w:hanging="360"/>
      </w:pPr>
    </w:lvl>
    <w:lvl w:ilvl="8" w:tplc="3EBE81E6" w:tentative="1">
      <w:start w:val="1"/>
      <w:numFmt w:val="lowerRoman"/>
      <w:lvlText w:val="%9."/>
      <w:lvlJc w:val="right"/>
      <w:pPr>
        <w:ind w:left="6480" w:hanging="180"/>
      </w:pPr>
    </w:lvl>
  </w:abstractNum>
  <w:abstractNum w:abstractNumId="3" w15:restartNumberingAfterBreak="0">
    <w:nsid w:val="318A47B1"/>
    <w:multiLevelType w:val="hybridMultilevel"/>
    <w:tmpl w:val="C136C1FC"/>
    <w:lvl w:ilvl="0" w:tplc="9B8CAE9E">
      <w:start w:val="1"/>
      <w:numFmt w:val="decimal"/>
      <w:lvlText w:val="%1."/>
      <w:lvlJc w:val="left"/>
      <w:pPr>
        <w:ind w:left="720" w:hanging="360"/>
      </w:pPr>
      <w:rPr>
        <w:rFonts w:hint="default"/>
      </w:rPr>
    </w:lvl>
    <w:lvl w:ilvl="1" w:tplc="8466A804" w:tentative="1">
      <w:start w:val="1"/>
      <w:numFmt w:val="lowerLetter"/>
      <w:lvlText w:val="%2."/>
      <w:lvlJc w:val="left"/>
      <w:pPr>
        <w:ind w:left="1440" w:hanging="360"/>
      </w:pPr>
    </w:lvl>
    <w:lvl w:ilvl="2" w:tplc="1B0C1560" w:tentative="1">
      <w:start w:val="1"/>
      <w:numFmt w:val="lowerRoman"/>
      <w:lvlText w:val="%3."/>
      <w:lvlJc w:val="right"/>
      <w:pPr>
        <w:ind w:left="2160" w:hanging="180"/>
      </w:pPr>
    </w:lvl>
    <w:lvl w:ilvl="3" w:tplc="4A342004" w:tentative="1">
      <w:start w:val="1"/>
      <w:numFmt w:val="decimal"/>
      <w:lvlText w:val="%4."/>
      <w:lvlJc w:val="left"/>
      <w:pPr>
        <w:ind w:left="2880" w:hanging="360"/>
      </w:pPr>
    </w:lvl>
    <w:lvl w:ilvl="4" w:tplc="C3C4D368" w:tentative="1">
      <w:start w:val="1"/>
      <w:numFmt w:val="lowerLetter"/>
      <w:lvlText w:val="%5."/>
      <w:lvlJc w:val="left"/>
      <w:pPr>
        <w:ind w:left="3600" w:hanging="360"/>
      </w:pPr>
    </w:lvl>
    <w:lvl w:ilvl="5" w:tplc="D5D61FE0" w:tentative="1">
      <w:start w:val="1"/>
      <w:numFmt w:val="lowerRoman"/>
      <w:lvlText w:val="%6."/>
      <w:lvlJc w:val="right"/>
      <w:pPr>
        <w:ind w:left="4320" w:hanging="180"/>
      </w:pPr>
    </w:lvl>
    <w:lvl w:ilvl="6" w:tplc="425C43A2" w:tentative="1">
      <w:start w:val="1"/>
      <w:numFmt w:val="decimal"/>
      <w:lvlText w:val="%7."/>
      <w:lvlJc w:val="left"/>
      <w:pPr>
        <w:ind w:left="5040" w:hanging="360"/>
      </w:pPr>
    </w:lvl>
    <w:lvl w:ilvl="7" w:tplc="1916DB72" w:tentative="1">
      <w:start w:val="1"/>
      <w:numFmt w:val="lowerLetter"/>
      <w:lvlText w:val="%8."/>
      <w:lvlJc w:val="left"/>
      <w:pPr>
        <w:ind w:left="5760" w:hanging="360"/>
      </w:pPr>
    </w:lvl>
    <w:lvl w:ilvl="8" w:tplc="4D06495C" w:tentative="1">
      <w:start w:val="1"/>
      <w:numFmt w:val="lowerRoman"/>
      <w:lvlText w:val="%9."/>
      <w:lvlJc w:val="right"/>
      <w:pPr>
        <w:ind w:left="6480" w:hanging="180"/>
      </w:pPr>
    </w:lvl>
  </w:abstractNum>
  <w:abstractNum w:abstractNumId="4" w15:restartNumberingAfterBreak="0">
    <w:nsid w:val="35246646"/>
    <w:multiLevelType w:val="hybridMultilevel"/>
    <w:tmpl w:val="EF8A037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E4B6889"/>
    <w:multiLevelType w:val="hybridMultilevel"/>
    <w:tmpl w:val="14E61076"/>
    <w:lvl w:ilvl="0" w:tplc="DB222830">
      <w:start w:val="8"/>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6" w15:restartNumberingAfterBreak="0">
    <w:nsid w:val="52333396"/>
    <w:multiLevelType w:val="hybridMultilevel"/>
    <w:tmpl w:val="8CBED802"/>
    <w:lvl w:ilvl="0" w:tplc="2C3C44A6">
      <w:start w:val="1"/>
      <w:numFmt w:val="bullet"/>
      <w:lvlText w:val=""/>
      <w:lvlJc w:val="left"/>
      <w:pPr>
        <w:ind w:left="720" w:hanging="360"/>
      </w:pPr>
      <w:rPr>
        <w:rFonts w:ascii="Symbol" w:hAnsi="Symbol" w:hint="default"/>
      </w:rPr>
    </w:lvl>
    <w:lvl w:ilvl="1" w:tplc="2286E8D2" w:tentative="1">
      <w:start w:val="1"/>
      <w:numFmt w:val="bullet"/>
      <w:lvlText w:val="o"/>
      <w:lvlJc w:val="left"/>
      <w:pPr>
        <w:ind w:left="1440" w:hanging="360"/>
      </w:pPr>
      <w:rPr>
        <w:rFonts w:ascii="Courier New" w:hAnsi="Courier New" w:cs="Courier New" w:hint="default"/>
      </w:rPr>
    </w:lvl>
    <w:lvl w:ilvl="2" w:tplc="7944B9D0" w:tentative="1">
      <w:start w:val="1"/>
      <w:numFmt w:val="bullet"/>
      <w:lvlText w:val=""/>
      <w:lvlJc w:val="left"/>
      <w:pPr>
        <w:ind w:left="2160" w:hanging="360"/>
      </w:pPr>
      <w:rPr>
        <w:rFonts w:ascii="Wingdings" w:hAnsi="Wingdings" w:hint="default"/>
      </w:rPr>
    </w:lvl>
    <w:lvl w:ilvl="3" w:tplc="09B47DF4" w:tentative="1">
      <w:start w:val="1"/>
      <w:numFmt w:val="bullet"/>
      <w:lvlText w:val=""/>
      <w:lvlJc w:val="left"/>
      <w:pPr>
        <w:ind w:left="2880" w:hanging="360"/>
      </w:pPr>
      <w:rPr>
        <w:rFonts w:ascii="Symbol" w:hAnsi="Symbol" w:hint="default"/>
      </w:rPr>
    </w:lvl>
    <w:lvl w:ilvl="4" w:tplc="68D06E9A" w:tentative="1">
      <w:start w:val="1"/>
      <w:numFmt w:val="bullet"/>
      <w:lvlText w:val="o"/>
      <w:lvlJc w:val="left"/>
      <w:pPr>
        <w:ind w:left="3600" w:hanging="360"/>
      </w:pPr>
      <w:rPr>
        <w:rFonts w:ascii="Courier New" w:hAnsi="Courier New" w:cs="Courier New" w:hint="default"/>
      </w:rPr>
    </w:lvl>
    <w:lvl w:ilvl="5" w:tplc="8FECDDC6" w:tentative="1">
      <w:start w:val="1"/>
      <w:numFmt w:val="bullet"/>
      <w:lvlText w:val=""/>
      <w:lvlJc w:val="left"/>
      <w:pPr>
        <w:ind w:left="4320" w:hanging="360"/>
      </w:pPr>
      <w:rPr>
        <w:rFonts w:ascii="Wingdings" w:hAnsi="Wingdings" w:hint="default"/>
      </w:rPr>
    </w:lvl>
    <w:lvl w:ilvl="6" w:tplc="878C8172" w:tentative="1">
      <w:start w:val="1"/>
      <w:numFmt w:val="bullet"/>
      <w:lvlText w:val=""/>
      <w:lvlJc w:val="left"/>
      <w:pPr>
        <w:ind w:left="5040" w:hanging="360"/>
      </w:pPr>
      <w:rPr>
        <w:rFonts w:ascii="Symbol" w:hAnsi="Symbol" w:hint="default"/>
      </w:rPr>
    </w:lvl>
    <w:lvl w:ilvl="7" w:tplc="5D501C9A" w:tentative="1">
      <w:start w:val="1"/>
      <w:numFmt w:val="bullet"/>
      <w:lvlText w:val="o"/>
      <w:lvlJc w:val="left"/>
      <w:pPr>
        <w:ind w:left="5760" w:hanging="360"/>
      </w:pPr>
      <w:rPr>
        <w:rFonts w:ascii="Courier New" w:hAnsi="Courier New" w:cs="Courier New" w:hint="default"/>
      </w:rPr>
    </w:lvl>
    <w:lvl w:ilvl="8" w:tplc="87D43678" w:tentative="1">
      <w:start w:val="1"/>
      <w:numFmt w:val="bullet"/>
      <w:lvlText w:val=""/>
      <w:lvlJc w:val="left"/>
      <w:pPr>
        <w:ind w:left="6480" w:hanging="360"/>
      </w:pPr>
      <w:rPr>
        <w:rFonts w:ascii="Wingdings" w:hAnsi="Wingdings" w:hint="default"/>
      </w:rPr>
    </w:lvl>
  </w:abstractNum>
  <w:abstractNum w:abstractNumId="7" w15:restartNumberingAfterBreak="0">
    <w:nsid w:val="636E455D"/>
    <w:multiLevelType w:val="hybridMultilevel"/>
    <w:tmpl w:val="E7E0445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66471116"/>
    <w:multiLevelType w:val="hybridMultilevel"/>
    <w:tmpl w:val="4DDEA3AC"/>
    <w:lvl w:ilvl="0" w:tplc="A94433EA">
      <w:start w:val="1"/>
      <w:numFmt w:val="bullet"/>
      <w:lvlText w:val=""/>
      <w:lvlJc w:val="left"/>
      <w:pPr>
        <w:ind w:left="720" w:hanging="360"/>
      </w:pPr>
      <w:rPr>
        <w:rFonts w:ascii="Symbol" w:hAnsi="Symbol" w:hint="default"/>
      </w:rPr>
    </w:lvl>
    <w:lvl w:ilvl="1" w:tplc="2118F2BE" w:tentative="1">
      <w:start w:val="1"/>
      <w:numFmt w:val="bullet"/>
      <w:lvlText w:val="o"/>
      <w:lvlJc w:val="left"/>
      <w:pPr>
        <w:ind w:left="1440" w:hanging="360"/>
      </w:pPr>
      <w:rPr>
        <w:rFonts w:ascii="Courier New" w:hAnsi="Courier New" w:cs="Courier New" w:hint="default"/>
      </w:rPr>
    </w:lvl>
    <w:lvl w:ilvl="2" w:tplc="1CB004C0" w:tentative="1">
      <w:start w:val="1"/>
      <w:numFmt w:val="bullet"/>
      <w:lvlText w:val=""/>
      <w:lvlJc w:val="left"/>
      <w:pPr>
        <w:ind w:left="2160" w:hanging="360"/>
      </w:pPr>
      <w:rPr>
        <w:rFonts w:ascii="Wingdings" w:hAnsi="Wingdings" w:hint="default"/>
      </w:rPr>
    </w:lvl>
    <w:lvl w:ilvl="3" w:tplc="9DFA0690" w:tentative="1">
      <w:start w:val="1"/>
      <w:numFmt w:val="bullet"/>
      <w:lvlText w:val=""/>
      <w:lvlJc w:val="left"/>
      <w:pPr>
        <w:ind w:left="2880" w:hanging="360"/>
      </w:pPr>
      <w:rPr>
        <w:rFonts w:ascii="Symbol" w:hAnsi="Symbol" w:hint="default"/>
      </w:rPr>
    </w:lvl>
    <w:lvl w:ilvl="4" w:tplc="3D428A72" w:tentative="1">
      <w:start w:val="1"/>
      <w:numFmt w:val="bullet"/>
      <w:lvlText w:val="o"/>
      <w:lvlJc w:val="left"/>
      <w:pPr>
        <w:ind w:left="3600" w:hanging="360"/>
      </w:pPr>
      <w:rPr>
        <w:rFonts w:ascii="Courier New" w:hAnsi="Courier New" w:cs="Courier New" w:hint="default"/>
      </w:rPr>
    </w:lvl>
    <w:lvl w:ilvl="5" w:tplc="D0386EBA" w:tentative="1">
      <w:start w:val="1"/>
      <w:numFmt w:val="bullet"/>
      <w:lvlText w:val=""/>
      <w:lvlJc w:val="left"/>
      <w:pPr>
        <w:ind w:left="4320" w:hanging="360"/>
      </w:pPr>
      <w:rPr>
        <w:rFonts w:ascii="Wingdings" w:hAnsi="Wingdings" w:hint="default"/>
      </w:rPr>
    </w:lvl>
    <w:lvl w:ilvl="6" w:tplc="569E6C82" w:tentative="1">
      <w:start w:val="1"/>
      <w:numFmt w:val="bullet"/>
      <w:lvlText w:val=""/>
      <w:lvlJc w:val="left"/>
      <w:pPr>
        <w:ind w:left="5040" w:hanging="360"/>
      </w:pPr>
      <w:rPr>
        <w:rFonts w:ascii="Symbol" w:hAnsi="Symbol" w:hint="default"/>
      </w:rPr>
    </w:lvl>
    <w:lvl w:ilvl="7" w:tplc="5328AB80" w:tentative="1">
      <w:start w:val="1"/>
      <w:numFmt w:val="bullet"/>
      <w:lvlText w:val="o"/>
      <w:lvlJc w:val="left"/>
      <w:pPr>
        <w:ind w:left="5760" w:hanging="360"/>
      </w:pPr>
      <w:rPr>
        <w:rFonts w:ascii="Courier New" w:hAnsi="Courier New" w:cs="Courier New" w:hint="default"/>
      </w:rPr>
    </w:lvl>
    <w:lvl w:ilvl="8" w:tplc="C25E1AB2" w:tentative="1">
      <w:start w:val="1"/>
      <w:numFmt w:val="bullet"/>
      <w:lvlText w:val=""/>
      <w:lvlJc w:val="left"/>
      <w:pPr>
        <w:ind w:left="6480" w:hanging="360"/>
      </w:pPr>
      <w:rPr>
        <w:rFonts w:ascii="Wingdings" w:hAnsi="Wingdings" w:hint="default"/>
      </w:rPr>
    </w:lvl>
  </w:abstractNum>
  <w:abstractNum w:abstractNumId="9" w15:restartNumberingAfterBreak="0">
    <w:nsid w:val="688E4EA9"/>
    <w:multiLevelType w:val="hybridMultilevel"/>
    <w:tmpl w:val="9ED4D3E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7CED60CB"/>
    <w:multiLevelType w:val="hybridMultilevel"/>
    <w:tmpl w:val="C136C1FC"/>
    <w:lvl w:ilvl="0" w:tplc="78EEC318">
      <w:start w:val="1"/>
      <w:numFmt w:val="decimal"/>
      <w:lvlText w:val="%1."/>
      <w:lvlJc w:val="left"/>
      <w:pPr>
        <w:ind w:left="720" w:hanging="360"/>
      </w:pPr>
      <w:rPr>
        <w:rFonts w:hint="default"/>
      </w:rPr>
    </w:lvl>
    <w:lvl w:ilvl="1" w:tplc="FF88B534" w:tentative="1">
      <w:start w:val="1"/>
      <w:numFmt w:val="lowerLetter"/>
      <w:lvlText w:val="%2."/>
      <w:lvlJc w:val="left"/>
      <w:pPr>
        <w:ind w:left="1440" w:hanging="360"/>
      </w:pPr>
    </w:lvl>
    <w:lvl w:ilvl="2" w:tplc="05025B6E" w:tentative="1">
      <w:start w:val="1"/>
      <w:numFmt w:val="lowerRoman"/>
      <w:lvlText w:val="%3."/>
      <w:lvlJc w:val="right"/>
      <w:pPr>
        <w:ind w:left="2160" w:hanging="180"/>
      </w:pPr>
    </w:lvl>
    <w:lvl w:ilvl="3" w:tplc="15C2F814" w:tentative="1">
      <w:start w:val="1"/>
      <w:numFmt w:val="decimal"/>
      <w:lvlText w:val="%4."/>
      <w:lvlJc w:val="left"/>
      <w:pPr>
        <w:ind w:left="2880" w:hanging="360"/>
      </w:pPr>
    </w:lvl>
    <w:lvl w:ilvl="4" w:tplc="DC26303C" w:tentative="1">
      <w:start w:val="1"/>
      <w:numFmt w:val="lowerLetter"/>
      <w:lvlText w:val="%5."/>
      <w:lvlJc w:val="left"/>
      <w:pPr>
        <w:ind w:left="3600" w:hanging="360"/>
      </w:pPr>
    </w:lvl>
    <w:lvl w:ilvl="5" w:tplc="F9D898CC" w:tentative="1">
      <w:start w:val="1"/>
      <w:numFmt w:val="lowerRoman"/>
      <w:lvlText w:val="%6."/>
      <w:lvlJc w:val="right"/>
      <w:pPr>
        <w:ind w:left="4320" w:hanging="180"/>
      </w:pPr>
    </w:lvl>
    <w:lvl w:ilvl="6" w:tplc="5D865DFA" w:tentative="1">
      <w:start w:val="1"/>
      <w:numFmt w:val="decimal"/>
      <w:lvlText w:val="%7."/>
      <w:lvlJc w:val="left"/>
      <w:pPr>
        <w:ind w:left="5040" w:hanging="360"/>
      </w:pPr>
    </w:lvl>
    <w:lvl w:ilvl="7" w:tplc="A8380864" w:tentative="1">
      <w:start w:val="1"/>
      <w:numFmt w:val="lowerLetter"/>
      <w:lvlText w:val="%8."/>
      <w:lvlJc w:val="left"/>
      <w:pPr>
        <w:ind w:left="5760" w:hanging="360"/>
      </w:pPr>
    </w:lvl>
    <w:lvl w:ilvl="8" w:tplc="230002C0" w:tentative="1">
      <w:start w:val="1"/>
      <w:numFmt w:val="lowerRoman"/>
      <w:lvlText w:val="%9."/>
      <w:lvlJc w:val="right"/>
      <w:pPr>
        <w:ind w:left="6480" w:hanging="180"/>
      </w:pPr>
    </w:lvl>
  </w:abstractNum>
  <w:num w:numId="1">
    <w:abstractNumId w:val="8"/>
  </w:num>
  <w:num w:numId="2">
    <w:abstractNumId w:val="6"/>
  </w:num>
  <w:num w:numId="3">
    <w:abstractNumId w:val="3"/>
  </w:num>
  <w:num w:numId="4">
    <w:abstractNumId w:val="2"/>
  </w:num>
  <w:num w:numId="5">
    <w:abstractNumId w:val="10"/>
  </w:num>
  <w:num w:numId="6">
    <w:abstractNumId w:val="1"/>
  </w:num>
  <w:num w:numId="7">
    <w:abstractNumId w:val="0"/>
  </w:num>
  <w:num w:numId="8">
    <w:abstractNumId w:val="7"/>
  </w:num>
  <w:num w:numId="9">
    <w:abstractNumId w:val="5"/>
  </w:num>
  <w:num w:numId="10">
    <w:abstractNumId w:val="4"/>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F9D"/>
    <w:rsid w:val="00047FDE"/>
    <w:rsid w:val="00072CA6"/>
    <w:rsid w:val="00080DEA"/>
    <w:rsid w:val="00111910"/>
    <w:rsid w:val="00130739"/>
    <w:rsid w:val="001A3B63"/>
    <w:rsid w:val="001F2E27"/>
    <w:rsid w:val="001F58E7"/>
    <w:rsid w:val="00297A53"/>
    <w:rsid w:val="002F08FB"/>
    <w:rsid w:val="00307623"/>
    <w:rsid w:val="00337E12"/>
    <w:rsid w:val="00352DFF"/>
    <w:rsid w:val="00354219"/>
    <w:rsid w:val="00363E44"/>
    <w:rsid w:val="003C5F9D"/>
    <w:rsid w:val="003E46D2"/>
    <w:rsid w:val="004147D9"/>
    <w:rsid w:val="00423170"/>
    <w:rsid w:val="004518E8"/>
    <w:rsid w:val="004561F9"/>
    <w:rsid w:val="004C0CE2"/>
    <w:rsid w:val="004C39D1"/>
    <w:rsid w:val="0061280D"/>
    <w:rsid w:val="00681BD3"/>
    <w:rsid w:val="006D46EA"/>
    <w:rsid w:val="007D63DC"/>
    <w:rsid w:val="007E280E"/>
    <w:rsid w:val="007E6105"/>
    <w:rsid w:val="00870BF6"/>
    <w:rsid w:val="008A6DA0"/>
    <w:rsid w:val="00976F0F"/>
    <w:rsid w:val="00996A42"/>
    <w:rsid w:val="009A4652"/>
    <w:rsid w:val="009A7FBF"/>
    <w:rsid w:val="00A0582F"/>
    <w:rsid w:val="00A538FF"/>
    <w:rsid w:val="00B03D05"/>
    <w:rsid w:val="00BF25C5"/>
    <w:rsid w:val="00C063E5"/>
    <w:rsid w:val="00C30101"/>
    <w:rsid w:val="00C334DC"/>
    <w:rsid w:val="00CD4B4A"/>
    <w:rsid w:val="00CF290E"/>
    <w:rsid w:val="00D666D0"/>
    <w:rsid w:val="00D77A11"/>
    <w:rsid w:val="00D844BF"/>
    <w:rsid w:val="00DB7E9C"/>
    <w:rsid w:val="00E3060C"/>
    <w:rsid w:val="00E4166C"/>
    <w:rsid w:val="00E434CD"/>
    <w:rsid w:val="00EE7C45"/>
    <w:rsid w:val="00F2473E"/>
    <w:rsid w:val="00F339E3"/>
    <w:rsid w:val="00F974E8"/>
    <w:rsid w:val="00FF032B"/>
    <w:rsid w:val="00FF69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33222"/>
  <w15:docId w15:val="{53777977-FE04-4942-8573-4E5AA7180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80DEA"/>
  </w:style>
  <w:style w:type="paragraph" w:styleId="1">
    <w:name w:val="heading 1"/>
    <w:basedOn w:val="a"/>
    <w:next w:val="a"/>
    <w:link w:val="10"/>
    <w:uiPriority w:val="9"/>
    <w:qFormat/>
    <w:rsid w:val="001A3B6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072CA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C5F9D"/>
    <w:pPr>
      <w:spacing w:after="160" w:line="259" w:lineRule="auto"/>
      <w:ind w:left="720"/>
      <w:contextualSpacing/>
    </w:pPr>
    <w:rPr>
      <w:lang w:val="en-GB"/>
    </w:rPr>
  </w:style>
  <w:style w:type="character" w:customStyle="1" w:styleId="10">
    <w:name w:val="Заглавие 1 Знак"/>
    <w:basedOn w:val="a0"/>
    <w:link w:val="1"/>
    <w:uiPriority w:val="9"/>
    <w:rsid w:val="001A3B63"/>
    <w:rPr>
      <w:rFonts w:asciiTheme="majorHAnsi" w:eastAsiaTheme="majorEastAsia" w:hAnsiTheme="majorHAnsi" w:cstheme="majorBidi"/>
      <w:b/>
      <w:bCs/>
      <w:color w:val="365F91" w:themeColor="accent1" w:themeShade="BF"/>
      <w:sz w:val="28"/>
      <w:szCs w:val="28"/>
    </w:rPr>
  </w:style>
  <w:style w:type="paragraph" w:styleId="a4">
    <w:name w:val="caption"/>
    <w:basedOn w:val="a"/>
    <w:next w:val="a"/>
    <w:uiPriority w:val="35"/>
    <w:unhideWhenUsed/>
    <w:qFormat/>
    <w:rsid w:val="001A3B63"/>
    <w:pPr>
      <w:spacing w:after="160" w:line="259" w:lineRule="auto"/>
    </w:pPr>
    <w:rPr>
      <w:rFonts w:ascii="Calibri" w:eastAsia="Calibri" w:hAnsi="Calibri" w:cs="Times New Roman"/>
      <w:b/>
      <w:bCs/>
      <w:sz w:val="20"/>
      <w:szCs w:val="20"/>
    </w:rPr>
  </w:style>
  <w:style w:type="paragraph" w:styleId="a5">
    <w:name w:val="Body Text"/>
    <w:basedOn w:val="a"/>
    <w:link w:val="a6"/>
    <w:uiPriority w:val="1"/>
    <w:qFormat/>
    <w:rsid w:val="001A3B63"/>
    <w:pPr>
      <w:widowControl w:val="0"/>
      <w:autoSpaceDE w:val="0"/>
      <w:autoSpaceDN w:val="0"/>
      <w:spacing w:after="0" w:line="240" w:lineRule="auto"/>
    </w:pPr>
    <w:rPr>
      <w:rFonts w:ascii="Times New Roman" w:eastAsia="Times New Roman" w:hAnsi="Times New Roman" w:cs="Times New Roman"/>
      <w:sz w:val="24"/>
      <w:szCs w:val="24"/>
      <w:lang w:bidi="en-US"/>
    </w:rPr>
  </w:style>
  <w:style w:type="character" w:customStyle="1" w:styleId="a6">
    <w:name w:val="Основен текст Знак"/>
    <w:basedOn w:val="a0"/>
    <w:link w:val="a5"/>
    <w:uiPriority w:val="1"/>
    <w:rsid w:val="001A3B63"/>
    <w:rPr>
      <w:rFonts w:ascii="Times New Roman" w:eastAsia="Times New Roman" w:hAnsi="Times New Roman" w:cs="Times New Roman"/>
      <w:sz w:val="24"/>
      <w:szCs w:val="24"/>
      <w:lang w:bidi="en-US"/>
    </w:rPr>
  </w:style>
  <w:style w:type="table" w:styleId="a7">
    <w:name w:val="Table Grid"/>
    <w:basedOn w:val="a1"/>
    <w:uiPriority w:val="59"/>
    <w:rsid w:val="001A3B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1A3B63"/>
    <w:pPr>
      <w:spacing w:after="0" w:line="240" w:lineRule="auto"/>
    </w:pPr>
    <w:rPr>
      <w:rFonts w:ascii="Tahoma" w:hAnsi="Tahoma" w:cs="Tahoma"/>
      <w:sz w:val="16"/>
      <w:szCs w:val="16"/>
    </w:rPr>
  </w:style>
  <w:style w:type="character" w:customStyle="1" w:styleId="a9">
    <w:name w:val="Изнесен текст Знак"/>
    <w:basedOn w:val="a0"/>
    <w:link w:val="a8"/>
    <w:uiPriority w:val="99"/>
    <w:semiHidden/>
    <w:rsid w:val="001A3B63"/>
    <w:rPr>
      <w:rFonts w:ascii="Tahoma" w:hAnsi="Tahoma" w:cs="Tahoma"/>
      <w:sz w:val="16"/>
      <w:szCs w:val="16"/>
    </w:rPr>
  </w:style>
  <w:style w:type="character" w:customStyle="1" w:styleId="20">
    <w:name w:val="Заглавие 2 Знак"/>
    <w:basedOn w:val="a0"/>
    <w:link w:val="2"/>
    <w:uiPriority w:val="9"/>
    <w:rsid w:val="00072CA6"/>
    <w:rPr>
      <w:rFonts w:asciiTheme="majorHAnsi" w:eastAsiaTheme="majorEastAsia" w:hAnsiTheme="majorHAnsi" w:cstheme="majorBidi"/>
      <w:b/>
      <w:bCs/>
      <w:color w:val="4F81BD" w:themeColor="accent1"/>
      <w:sz w:val="26"/>
      <w:szCs w:val="26"/>
    </w:rPr>
  </w:style>
  <w:style w:type="paragraph" w:styleId="aa">
    <w:name w:val="header"/>
    <w:basedOn w:val="a"/>
    <w:link w:val="ab"/>
    <w:uiPriority w:val="99"/>
    <w:unhideWhenUsed/>
    <w:rsid w:val="00072CA6"/>
    <w:pPr>
      <w:tabs>
        <w:tab w:val="center" w:pos="4680"/>
        <w:tab w:val="right" w:pos="9360"/>
      </w:tabs>
      <w:spacing w:after="0" w:line="240" w:lineRule="auto"/>
    </w:pPr>
    <w:rPr>
      <w:lang w:val="en-GB"/>
    </w:rPr>
  </w:style>
  <w:style w:type="character" w:customStyle="1" w:styleId="ab">
    <w:name w:val="Горен колонтитул Знак"/>
    <w:basedOn w:val="a0"/>
    <w:link w:val="aa"/>
    <w:uiPriority w:val="99"/>
    <w:rsid w:val="00072CA6"/>
    <w:rPr>
      <w:lang w:val="en-GB"/>
    </w:rPr>
  </w:style>
  <w:style w:type="paragraph" w:styleId="ac">
    <w:name w:val="footer"/>
    <w:basedOn w:val="a"/>
    <w:link w:val="ad"/>
    <w:uiPriority w:val="99"/>
    <w:unhideWhenUsed/>
    <w:rsid w:val="00072CA6"/>
    <w:pPr>
      <w:tabs>
        <w:tab w:val="center" w:pos="4680"/>
        <w:tab w:val="right" w:pos="9360"/>
      </w:tabs>
      <w:spacing w:after="0" w:line="240" w:lineRule="auto"/>
    </w:pPr>
  </w:style>
  <w:style w:type="character" w:customStyle="1" w:styleId="ad">
    <w:name w:val="Долен колонтитул Знак"/>
    <w:basedOn w:val="a0"/>
    <w:link w:val="ac"/>
    <w:uiPriority w:val="99"/>
    <w:rsid w:val="00072CA6"/>
  </w:style>
  <w:style w:type="paragraph" w:styleId="ae">
    <w:name w:val="TOC Heading"/>
    <w:basedOn w:val="1"/>
    <w:next w:val="a"/>
    <w:uiPriority w:val="39"/>
    <w:semiHidden/>
    <w:unhideWhenUsed/>
    <w:qFormat/>
    <w:rsid w:val="008A6DA0"/>
    <w:pPr>
      <w:outlineLvl w:val="9"/>
    </w:pPr>
  </w:style>
  <w:style w:type="paragraph" w:styleId="11">
    <w:name w:val="toc 1"/>
    <w:basedOn w:val="a"/>
    <w:next w:val="a"/>
    <w:autoRedefine/>
    <w:uiPriority w:val="39"/>
    <w:unhideWhenUsed/>
    <w:rsid w:val="008A6DA0"/>
    <w:pPr>
      <w:spacing w:after="100"/>
    </w:pPr>
  </w:style>
  <w:style w:type="character" w:styleId="af">
    <w:name w:val="Hyperlink"/>
    <w:basedOn w:val="a0"/>
    <w:uiPriority w:val="99"/>
    <w:unhideWhenUsed/>
    <w:rsid w:val="008A6DA0"/>
    <w:rPr>
      <w:color w:val="0000FF" w:themeColor="hyperlink"/>
      <w:u w:val="single"/>
    </w:rPr>
  </w:style>
  <w:style w:type="paragraph" w:styleId="af0">
    <w:name w:val="No Spacing"/>
    <w:uiPriority w:val="1"/>
    <w:qFormat/>
    <w:rsid w:val="00352DF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Gender</a:t>
            </a:r>
            <a:r>
              <a:rPr lang="en-US" baseline="0"/>
              <a:t> of respondents</a:t>
            </a:r>
            <a:endParaRPr lang="en-US"/>
          </a:p>
        </c:rich>
      </c:tx>
      <c:overlay val="0"/>
    </c:title>
    <c:autoTitleDeleted val="0"/>
    <c:view3D>
      <c:rotX val="30"/>
      <c:rotY val="0"/>
      <c:rAngAx val="0"/>
    </c:view3D>
    <c:floor>
      <c:thickness val="0"/>
    </c:floor>
    <c:sideWall>
      <c:thickness val="0"/>
    </c:sideWall>
    <c:backWall>
      <c:thickness val="0"/>
    </c:backWall>
    <c:plotArea>
      <c:layout/>
      <c:pie3DChart>
        <c:varyColors val="1"/>
        <c:ser>
          <c:idx val="0"/>
          <c:order val="0"/>
          <c:explosion val="25"/>
          <c:dLbls>
            <c:spPr>
              <a:noFill/>
              <a:ln>
                <a:noFill/>
              </a:ln>
              <a:effectLst/>
            </c:spPr>
            <c:showLegendKey val="0"/>
            <c:showVal val="0"/>
            <c:showCatName val="1"/>
            <c:showSerName val="0"/>
            <c:showPercent val="1"/>
            <c:showBubbleSize val="0"/>
            <c:showLeaderLines val="0"/>
            <c:extLst>
              <c:ext xmlns:c15="http://schemas.microsoft.com/office/drawing/2012/chart" uri="{CE6537A1-D6FC-4f65-9D91-7224C49458BB}"/>
            </c:extLst>
          </c:dLbls>
          <c:cat>
            <c:strRef>
              <c:f>Sheet1!$H$11:$H$12</c:f>
              <c:strCache>
                <c:ptCount val="2"/>
                <c:pt idx="0">
                  <c:v>male</c:v>
                </c:pt>
                <c:pt idx="1">
                  <c:v>female</c:v>
                </c:pt>
              </c:strCache>
            </c:strRef>
          </c:cat>
          <c:val>
            <c:numRef>
              <c:f>Sheet1!$I$11:$I$12</c:f>
              <c:numCache>
                <c:formatCode>General</c:formatCode>
                <c:ptCount val="2"/>
                <c:pt idx="0">
                  <c:v>25</c:v>
                </c:pt>
                <c:pt idx="1">
                  <c:v>75</c:v>
                </c:pt>
              </c:numCache>
            </c:numRef>
          </c:val>
          <c:extLst>
            <c:ext xmlns:c16="http://schemas.microsoft.com/office/drawing/2014/chart" uri="{C3380CC4-5D6E-409C-BE32-E72D297353CC}">
              <c16:uniqueId val="{00000000-6994-4915-B103-DBBB02B25E8B}"/>
            </c:ext>
          </c:extLst>
        </c:ser>
        <c:dLbls>
          <c:showLegendKey val="0"/>
          <c:showVal val="0"/>
          <c:showCatName val="1"/>
          <c:showSerName val="0"/>
          <c:showPercent val="1"/>
          <c:showBubbleSize val="0"/>
          <c:showLeaderLines val="0"/>
        </c:dLbls>
      </c:pie3DChart>
    </c:plotArea>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Period</a:t>
            </a:r>
            <a:r>
              <a:rPr lang="en-US" baseline="0"/>
              <a:t> of service</a:t>
            </a:r>
            <a:endParaRPr lang="en-US"/>
          </a:p>
        </c:rich>
      </c:tx>
      <c:overlay val="0"/>
    </c:title>
    <c:autoTitleDeleted val="0"/>
    <c:plotArea>
      <c:layout/>
      <c:barChart>
        <c:barDir val="col"/>
        <c:grouping val="clustered"/>
        <c:varyColors val="0"/>
        <c:ser>
          <c:idx val="0"/>
          <c:order val="0"/>
          <c:invertIfNegative val="0"/>
          <c:cat>
            <c:strRef>
              <c:f>Sheet2!$F$9:$F$11</c:f>
              <c:strCache>
                <c:ptCount val="3"/>
                <c:pt idx="0">
                  <c:v>one to two years</c:v>
                </c:pt>
                <c:pt idx="1">
                  <c:v>three to six years</c:v>
                </c:pt>
                <c:pt idx="2">
                  <c:v>above six years</c:v>
                </c:pt>
              </c:strCache>
            </c:strRef>
          </c:cat>
          <c:val>
            <c:numRef>
              <c:f>Sheet2!$G$9:$G$11</c:f>
              <c:numCache>
                <c:formatCode>General</c:formatCode>
                <c:ptCount val="3"/>
                <c:pt idx="0">
                  <c:v>25</c:v>
                </c:pt>
                <c:pt idx="1">
                  <c:v>40</c:v>
                </c:pt>
                <c:pt idx="2">
                  <c:v>35</c:v>
                </c:pt>
              </c:numCache>
            </c:numRef>
          </c:val>
          <c:extLst>
            <c:ext xmlns:c16="http://schemas.microsoft.com/office/drawing/2014/chart" uri="{C3380CC4-5D6E-409C-BE32-E72D297353CC}">
              <c16:uniqueId val="{00000000-D219-46E2-BF8B-D6608B6FDE90}"/>
            </c:ext>
          </c:extLst>
        </c:ser>
        <c:dLbls>
          <c:showLegendKey val="0"/>
          <c:showVal val="0"/>
          <c:showCatName val="0"/>
          <c:showSerName val="0"/>
          <c:showPercent val="0"/>
          <c:showBubbleSize val="0"/>
        </c:dLbls>
        <c:gapWidth val="150"/>
        <c:axId val="178789376"/>
        <c:axId val="178799744"/>
      </c:barChart>
      <c:catAx>
        <c:axId val="178789376"/>
        <c:scaling>
          <c:orientation val="minMax"/>
        </c:scaling>
        <c:delete val="0"/>
        <c:axPos val="b"/>
        <c:title>
          <c:tx>
            <c:rich>
              <a:bodyPr/>
              <a:lstStyle/>
              <a:p>
                <a:pPr>
                  <a:defRPr/>
                </a:pPr>
                <a:r>
                  <a:rPr lang="en-US"/>
                  <a:t>Period</a:t>
                </a:r>
              </a:p>
            </c:rich>
          </c:tx>
          <c:overlay val="0"/>
        </c:title>
        <c:numFmt formatCode="General" sourceLinked="0"/>
        <c:majorTickMark val="none"/>
        <c:minorTickMark val="none"/>
        <c:tickLblPos val="nextTo"/>
        <c:crossAx val="178799744"/>
        <c:crosses val="autoZero"/>
        <c:auto val="1"/>
        <c:lblAlgn val="ctr"/>
        <c:lblOffset val="100"/>
        <c:noMultiLvlLbl val="0"/>
      </c:catAx>
      <c:valAx>
        <c:axId val="178799744"/>
        <c:scaling>
          <c:orientation val="minMax"/>
        </c:scaling>
        <c:delete val="0"/>
        <c:axPos val="l"/>
        <c:majorGridlines/>
        <c:title>
          <c:tx>
            <c:rich>
              <a:bodyPr/>
              <a:lstStyle/>
              <a:p>
                <a:pPr>
                  <a:defRPr/>
                </a:pPr>
                <a:r>
                  <a:rPr lang="en-US"/>
                  <a:t>Percentage</a:t>
                </a:r>
              </a:p>
            </c:rich>
          </c:tx>
          <c:overlay val="0"/>
        </c:title>
        <c:numFmt formatCode="General" sourceLinked="1"/>
        <c:majorTickMark val="out"/>
        <c:minorTickMark val="none"/>
        <c:tickLblPos val="nextTo"/>
        <c:crossAx val="178789376"/>
        <c:crosses val="autoZero"/>
        <c:crossBetween val="between"/>
      </c:valAx>
    </c:plotArea>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Adopted</a:t>
            </a:r>
            <a:r>
              <a:rPr lang="en-US" baseline="0"/>
              <a:t> technologies</a:t>
            </a:r>
            <a:endParaRPr lang="en-US"/>
          </a:p>
        </c:rich>
      </c:tx>
      <c:overlay val="0"/>
    </c:title>
    <c:autoTitleDeleted val="0"/>
    <c:plotArea>
      <c:layout/>
      <c:barChart>
        <c:barDir val="col"/>
        <c:grouping val="clustered"/>
        <c:varyColors val="0"/>
        <c:ser>
          <c:idx val="0"/>
          <c:order val="0"/>
          <c:invertIfNegative val="0"/>
          <c:cat>
            <c:strRef>
              <c:f>Sheet3!$E$7:$E$9</c:f>
              <c:strCache>
                <c:ptCount val="3"/>
                <c:pt idx="0">
                  <c:v>Digital marketing technologies</c:v>
                </c:pt>
                <c:pt idx="1">
                  <c:v>Communication technologies</c:v>
                </c:pt>
                <c:pt idx="2">
                  <c:v>Operation facilitation technologies</c:v>
                </c:pt>
              </c:strCache>
            </c:strRef>
          </c:cat>
          <c:val>
            <c:numRef>
              <c:f>Sheet3!$F$7:$F$9</c:f>
              <c:numCache>
                <c:formatCode>General</c:formatCode>
                <c:ptCount val="3"/>
                <c:pt idx="0">
                  <c:v>62.5</c:v>
                </c:pt>
                <c:pt idx="1">
                  <c:v>50</c:v>
                </c:pt>
                <c:pt idx="2">
                  <c:v>37.5</c:v>
                </c:pt>
              </c:numCache>
            </c:numRef>
          </c:val>
          <c:extLst>
            <c:ext xmlns:c16="http://schemas.microsoft.com/office/drawing/2014/chart" uri="{C3380CC4-5D6E-409C-BE32-E72D297353CC}">
              <c16:uniqueId val="{00000000-BD5C-4CE6-8F08-84803A10E89C}"/>
            </c:ext>
          </c:extLst>
        </c:ser>
        <c:dLbls>
          <c:showLegendKey val="0"/>
          <c:showVal val="0"/>
          <c:showCatName val="0"/>
          <c:showSerName val="0"/>
          <c:showPercent val="0"/>
          <c:showBubbleSize val="0"/>
        </c:dLbls>
        <c:gapWidth val="150"/>
        <c:axId val="178823936"/>
        <c:axId val="178825856"/>
      </c:barChart>
      <c:catAx>
        <c:axId val="178823936"/>
        <c:scaling>
          <c:orientation val="minMax"/>
        </c:scaling>
        <c:delete val="0"/>
        <c:axPos val="b"/>
        <c:title>
          <c:tx>
            <c:rich>
              <a:bodyPr/>
              <a:lstStyle/>
              <a:p>
                <a:pPr>
                  <a:defRPr/>
                </a:pPr>
                <a:r>
                  <a:rPr lang="en-US"/>
                  <a:t>Technologies</a:t>
                </a:r>
              </a:p>
            </c:rich>
          </c:tx>
          <c:overlay val="0"/>
        </c:title>
        <c:numFmt formatCode="General" sourceLinked="0"/>
        <c:majorTickMark val="none"/>
        <c:minorTickMark val="none"/>
        <c:tickLblPos val="nextTo"/>
        <c:crossAx val="178825856"/>
        <c:crosses val="autoZero"/>
        <c:auto val="1"/>
        <c:lblAlgn val="ctr"/>
        <c:lblOffset val="100"/>
        <c:noMultiLvlLbl val="0"/>
      </c:catAx>
      <c:valAx>
        <c:axId val="178825856"/>
        <c:scaling>
          <c:orientation val="minMax"/>
        </c:scaling>
        <c:delete val="0"/>
        <c:axPos val="l"/>
        <c:majorGridlines/>
        <c:title>
          <c:tx>
            <c:rich>
              <a:bodyPr/>
              <a:lstStyle/>
              <a:p>
                <a:pPr>
                  <a:defRPr/>
                </a:pPr>
                <a:r>
                  <a:rPr lang="en-US"/>
                  <a:t>Percentage</a:t>
                </a:r>
              </a:p>
            </c:rich>
          </c:tx>
          <c:overlay val="0"/>
        </c:title>
        <c:numFmt formatCode="General" sourceLinked="1"/>
        <c:majorTickMark val="out"/>
        <c:minorTickMark val="none"/>
        <c:tickLblPos val="nextTo"/>
        <c:crossAx val="178823936"/>
        <c:crosses val="autoZero"/>
        <c:crossBetween val="between"/>
      </c:valAx>
    </c:plotArea>
    <c:plotVisOnly val="1"/>
    <c:dispBlanksAs val="zero"/>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Positive</a:t>
            </a:r>
            <a:r>
              <a:rPr lang="en-US" baseline="0"/>
              <a:t> effects of the adopted technologies</a:t>
            </a:r>
            <a:endParaRPr lang="en-US"/>
          </a:p>
        </c:rich>
      </c:tx>
      <c:overlay val="0"/>
    </c:title>
    <c:autoTitleDeleted val="0"/>
    <c:plotArea>
      <c:layout/>
      <c:barChart>
        <c:barDir val="col"/>
        <c:grouping val="clustered"/>
        <c:varyColors val="0"/>
        <c:ser>
          <c:idx val="0"/>
          <c:order val="0"/>
          <c:invertIfNegative val="0"/>
          <c:cat>
            <c:strRef>
              <c:f>Sheet4!$F$8:$F$10</c:f>
              <c:strCache>
                <c:ptCount val="3"/>
                <c:pt idx="0">
                  <c:v>Enhanced service quality</c:v>
                </c:pt>
                <c:pt idx="1">
                  <c:v>Improved consumer satisfaction</c:v>
                </c:pt>
                <c:pt idx="2">
                  <c:v>Elevated profitability levels</c:v>
                </c:pt>
              </c:strCache>
            </c:strRef>
          </c:cat>
          <c:val>
            <c:numRef>
              <c:f>Sheet4!$G$8:$G$10</c:f>
              <c:numCache>
                <c:formatCode>General</c:formatCode>
                <c:ptCount val="3"/>
                <c:pt idx="0">
                  <c:v>75</c:v>
                </c:pt>
                <c:pt idx="1">
                  <c:v>62.5</c:v>
                </c:pt>
                <c:pt idx="2">
                  <c:v>50</c:v>
                </c:pt>
              </c:numCache>
            </c:numRef>
          </c:val>
          <c:extLst>
            <c:ext xmlns:c16="http://schemas.microsoft.com/office/drawing/2014/chart" uri="{C3380CC4-5D6E-409C-BE32-E72D297353CC}">
              <c16:uniqueId val="{00000000-70F1-4FFB-9D06-F9EFFA15F1E8}"/>
            </c:ext>
          </c:extLst>
        </c:ser>
        <c:dLbls>
          <c:showLegendKey val="0"/>
          <c:showVal val="0"/>
          <c:showCatName val="0"/>
          <c:showSerName val="0"/>
          <c:showPercent val="0"/>
          <c:showBubbleSize val="0"/>
        </c:dLbls>
        <c:gapWidth val="150"/>
        <c:axId val="179005696"/>
        <c:axId val="179020160"/>
      </c:barChart>
      <c:catAx>
        <c:axId val="179005696"/>
        <c:scaling>
          <c:orientation val="minMax"/>
        </c:scaling>
        <c:delete val="0"/>
        <c:axPos val="b"/>
        <c:title>
          <c:tx>
            <c:rich>
              <a:bodyPr/>
              <a:lstStyle/>
              <a:p>
                <a:pPr>
                  <a:defRPr/>
                </a:pPr>
                <a:r>
                  <a:rPr lang="en-US"/>
                  <a:t>Effects</a:t>
                </a:r>
              </a:p>
            </c:rich>
          </c:tx>
          <c:layout>
            <c:manualLayout>
              <c:xMode val="edge"/>
              <c:yMode val="edge"/>
              <c:x val="0.4956955380577428"/>
              <c:y val="0.87868037328667326"/>
            </c:manualLayout>
          </c:layout>
          <c:overlay val="0"/>
        </c:title>
        <c:numFmt formatCode="General" sourceLinked="0"/>
        <c:majorTickMark val="none"/>
        <c:minorTickMark val="none"/>
        <c:tickLblPos val="nextTo"/>
        <c:crossAx val="179020160"/>
        <c:crosses val="autoZero"/>
        <c:auto val="1"/>
        <c:lblAlgn val="ctr"/>
        <c:lblOffset val="100"/>
        <c:noMultiLvlLbl val="0"/>
      </c:catAx>
      <c:valAx>
        <c:axId val="179020160"/>
        <c:scaling>
          <c:orientation val="minMax"/>
        </c:scaling>
        <c:delete val="0"/>
        <c:axPos val="l"/>
        <c:majorGridlines/>
        <c:title>
          <c:tx>
            <c:rich>
              <a:bodyPr/>
              <a:lstStyle/>
              <a:p>
                <a:pPr>
                  <a:defRPr/>
                </a:pPr>
                <a:r>
                  <a:rPr lang="en-US"/>
                  <a:t>Percentage</a:t>
                </a:r>
              </a:p>
            </c:rich>
          </c:tx>
          <c:overlay val="0"/>
        </c:title>
        <c:numFmt formatCode="General" sourceLinked="1"/>
        <c:majorTickMark val="out"/>
        <c:minorTickMark val="none"/>
        <c:tickLblPos val="nextTo"/>
        <c:crossAx val="179005696"/>
        <c:crosses val="autoZero"/>
        <c:crossBetween val="between"/>
      </c:valAx>
    </c:plotArea>
    <c:plotVisOnly val="1"/>
    <c:dispBlanksAs val="zero"/>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Negative</a:t>
            </a:r>
            <a:r>
              <a:rPr lang="en-US" baseline="0"/>
              <a:t> impacts of technologies</a:t>
            </a:r>
            <a:endParaRPr lang="en-US"/>
          </a:p>
        </c:rich>
      </c:tx>
      <c:overlay val="0"/>
    </c:title>
    <c:autoTitleDeleted val="0"/>
    <c:plotArea>
      <c:layout/>
      <c:barChart>
        <c:barDir val="col"/>
        <c:grouping val="clustered"/>
        <c:varyColors val="0"/>
        <c:ser>
          <c:idx val="0"/>
          <c:order val="0"/>
          <c:invertIfNegative val="0"/>
          <c:cat>
            <c:strRef>
              <c:f>Sheet5!$F$8:$F$10</c:f>
              <c:strCache>
                <c:ptCount val="3"/>
                <c:pt idx="0">
                  <c:v>Reduced face to face communication</c:v>
                </c:pt>
                <c:pt idx="1">
                  <c:v>Over-dependence on technology</c:v>
                </c:pt>
                <c:pt idx="2">
                  <c:v>Distractions during working hours</c:v>
                </c:pt>
              </c:strCache>
            </c:strRef>
          </c:cat>
          <c:val>
            <c:numRef>
              <c:f>Sheet5!$G$8:$G$10</c:f>
              <c:numCache>
                <c:formatCode>General</c:formatCode>
                <c:ptCount val="3"/>
                <c:pt idx="0">
                  <c:v>75</c:v>
                </c:pt>
                <c:pt idx="1">
                  <c:v>87.5</c:v>
                </c:pt>
                <c:pt idx="2">
                  <c:v>50</c:v>
                </c:pt>
              </c:numCache>
            </c:numRef>
          </c:val>
          <c:extLst>
            <c:ext xmlns:c16="http://schemas.microsoft.com/office/drawing/2014/chart" uri="{C3380CC4-5D6E-409C-BE32-E72D297353CC}">
              <c16:uniqueId val="{00000000-B834-47ED-9D29-620F275C7024}"/>
            </c:ext>
          </c:extLst>
        </c:ser>
        <c:dLbls>
          <c:showLegendKey val="0"/>
          <c:showVal val="0"/>
          <c:showCatName val="0"/>
          <c:showSerName val="0"/>
          <c:showPercent val="0"/>
          <c:showBubbleSize val="0"/>
        </c:dLbls>
        <c:gapWidth val="150"/>
        <c:axId val="179040256"/>
        <c:axId val="179042176"/>
      </c:barChart>
      <c:catAx>
        <c:axId val="179040256"/>
        <c:scaling>
          <c:orientation val="minMax"/>
        </c:scaling>
        <c:delete val="0"/>
        <c:axPos val="b"/>
        <c:title>
          <c:tx>
            <c:rich>
              <a:bodyPr/>
              <a:lstStyle/>
              <a:p>
                <a:pPr>
                  <a:defRPr/>
                </a:pPr>
                <a:r>
                  <a:rPr lang="en-US"/>
                  <a:t>Impacts</a:t>
                </a:r>
              </a:p>
            </c:rich>
          </c:tx>
          <c:overlay val="0"/>
        </c:title>
        <c:numFmt formatCode="General" sourceLinked="0"/>
        <c:majorTickMark val="none"/>
        <c:minorTickMark val="none"/>
        <c:tickLblPos val="nextTo"/>
        <c:crossAx val="179042176"/>
        <c:crosses val="autoZero"/>
        <c:auto val="1"/>
        <c:lblAlgn val="ctr"/>
        <c:lblOffset val="100"/>
        <c:noMultiLvlLbl val="0"/>
      </c:catAx>
      <c:valAx>
        <c:axId val="179042176"/>
        <c:scaling>
          <c:orientation val="minMax"/>
        </c:scaling>
        <c:delete val="0"/>
        <c:axPos val="l"/>
        <c:majorGridlines/>
        <c:title>
          <c:tx>
            <c:rich>
              <a:bodyPr/>
              <a:lstStyle/>
              <a:p>
                <a:pPr>
                  <a:defRPr/>
                </a:pPr>
                <a:r>
                  <a:rPr lang="en-US"/>
                  <a:t>Percentage</a:t>
                </a:r>
              </a:p>
            </c:rich>
          </c:tx>
          <c:overlay val="0"/>
        </c:title>
        <c:numFmt formatCode="General" sourceLinked="1"/>
        <c:majorTickMark val="out"/>
        <c:minorTickMark val="none"/>
        <c:tickLblPos val="nextTo"/>
        <c:crossAx val="179040256"/>
        <c:crosses val="autoZero"/>
        <c:crossBetween val="between"/>
      </c:valAx>
    </c:plotArea>
    <c:plotVisOnly val="1"/>
    <c:dispBlanksAs val="zero"/>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Challenges</a:t>
            </a:r>
            <a:r>
              <a:rPr lang="en-US" baseline="0"/>
              <a:t> faced by hairdressers in adopting technology</a:t>
            </a:r>
            <a:endParaRPr lang="en-US"/>
          </a:p>
        </c:rich>
      </c:tx>
      <c:overlay val="0"/>
    </c:title>
    <c:autoTitleDeleted val="0"/>
    <c:plotArea>
      <c:layout/>
      <c:barChart>
        <c:barDir val="col"/>
        <c:grouping val="clustered"/>
        <c:varyColors val="0"/>
        <c:ser>
          <c:idx val="0"/>
          <c:order val="0"/>
          <c:invertIfNegative val="0"/>
          <c:cat>
            <c:strRef>
              <c:f>Sheet6!$F$9:$F$11</c:f>
              <c:strCache>
                <c:ptCount val="3"/>
                <c:pt idx="0">
                  <c:v>Lack of financial ability</c:v>
                </c:pt>
                <c:pt idx="1">
                  <c:v>Lack of employee training</c:v>
                </c:pt>
                <c:pt idx="2">
                  <c:v>Lack of maintenance resources</c:v>
                </c:pt>
              </c:strCache>
            </c:strRef>
          </c:cat>
          <c:val>
            <c:numRef>
              <c:f>Sheet6!$G$9:$G$11</c:f>
              <c:numCache>
                <c:formatCode>General</c:formatCode>
                <c:ptCount val="3"/>
                <c:pt idx="0">
                  <c:v>62.5</c:v>
                </c:pt>
                <c:pt idx="1">
                  <c:v>75</c:v>
                </c:pt>
                <c:pt idx="2">
                  <c:v>62.5</c:v>
                </c:pt>
              </c:numCache>
            </c:numRef>
          </c:val>
          <c:extLst>
            <c:ext xmlns:c16="http://schemas.microsoft.com/office/drawing/2014/chart" uri="{C3380CC4-5D6E-409C-BE32-E72D297353CC}">
              <c16:uniqueId val="{00000000-69D3-4D25-9DCA-F516C54087D9}"/>
            </c:ext>
          </c:extLst>
        </c:ser>
        <c:dLbls>
          <c:showLegendKey val="0"/>
          <c:showVal val="0"/>
          <c:showCatName val="0"/>
          <c:showSerName val="0"/>
          <c:showPercent val="0"/>
          <c:showBubbleSize val="0"/>
        </c:dLbls>
        <c:gapWidth val="150"/>
        <c:axId val="179095040"/>
        <c:axId val="179096960"/>
      </c:barChart>
      <c:catAx>
        <c:axId val="179095040"/>
        <c:scaling>
          <c:orientation val="minMax"/>
        </c:scaling>
        <c:delete val="0"/>
        <c:axPos val="b"/>
        <c:title>
          <c:tx>
            <c:rich>
              <a:bodyPr/>
              <a:lstStyle/>
              <a:p>
                <a:pPr>
                  <a:defRPr/>
                </a:pPr>
                <a:r>
                  <a:rPr lang="en-US"/>
                  <a:t>Challenges</a:t>
                </a:r>
              </a:p>
            </c:rich>
          </c:tx>
          <c:overlay val="0"/>
        </c:title>
        <c:numFmt formatCode="General" sourceLinked="0"/>
        <c:majorTickMark val="none"/>
        <c:minorTickMark val="none"/>
        <c:tickLblPos val="nextTo"/>
        <c:crossAx val="179096960"/>
        <c:crosses val="autoZero"/>
        <c:auto val="1"/>
        <c:lblAlgn val="ctr"/>
        <c:lblOffset val="100"/>
        <c:noMultiLvlLbl val="0"/>
      </c:catAx>
      <c:valAx>
        <c:axId val="179096960"/>
        <c:scaling>
          <c:orientation val="minMax"/>
        </c:scaling>
        <c:delete val="0"/>
        <c:axPos val="l"/>
        <c:majorGridlines/>
        <c:title>
          <c:tx>
            <c:rich>
              <a:bodyPr/>
              <a:lstStyle/>
              <a:p>
                <a:pPr>
                  <a:defRPr/>
                </a:pPr>
                <a:r>
                  <a:rPr lang="en-US"/>
                  <a:t>Percentage</a:t>
                </a:r>
              </a:p>
            </c:rich>
          </c:tx>
          <c:overlay val="0"/>
        </c:title>
        <c:numFmt formatCode="General" sourceLinked="1"/>
        <c:majorTickMark val="out"/>
        <c:minorTickMark val="none"/>
        <c:tickLblPos val="nextTo"/>
        <c:crossAx val="179095040"/>
        <c:crosses val="autoZero"/>
        <c:crossBetween val="between"/>
      </c:valAx>
    </c:plotArea>
    <c:plotVisOnly val="1"/>
    <c:dispBlanksAs val="zero"/>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073274-7BA0-4B58-9650-EE8EA97EB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6028</Words>
  <Characters>34360</Characters>
  <Application>Microsoft Office Word</Application>
  <DocSecurity>0</DocSecurity>
  <Lines>286</Lines>
  <Paragraphs>80</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Yoanna Mihaylova</cp:lastModifiedBy>
  <cp:revision>2</cp:revision>
  <dcterms:created xsi:type="dcterms:W3CDTF">2022-03-29T05:35:00Z</dcterms:created>
  <dcterms:modified xsi:type="dcterms:W3CDTF">2022-03-29T05:35:00Z</dcterms:modified>
</cp:coreProperties>
</file>