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2AA33D" w14:textId="2134701F" w:rsidR="00C56C60" w:rsidRDefault="0034609D" w:rsidP="00C445C8">
      <w:pPr>
        <w:spacing w:line="360" w:lineRule="auto"/>
        <w:jc w:val="both"/>
        <w:rPr>
          <w:rFonts w:ascii="Times New Roman" w:hAnsi="Times New Roman" w:cs="Times New Roman"/>
        </w:rPr>
      </w:pPr>
      <w:r>
        <w:rPr>
          <w:rFonts w:ascii="Times New Roman" w:hAnsi="Times New Roman" w:cs="Times New Roman"/>
        </w:rPr>
        <w:t xml:space="preserve">This assignment will </w:t>
      </w:r>
      <w:r w:rsidR="00685A3C">
        <w:rPr>
          <w:rFonts w:ascii="Times New Roman" w:hAnsi="Times New Roman" w:cs="Times New Roman"/>
        </w:rPr>
        <w:t>briefly</w:t>
      </w:r>
      <w:r w:rsidR="00F5762D">
        <w:rPr>
          <w:rFonts w:ascii="Times New Roman" w:hAnsi="Times New Roman" w:cs="Times New Roman"/>
        </w:rPr>
        <w:t xml:space="preserve"> outline</w:t>
      </w:r>
      <w:bookmarkStart w:id="0" w:name="_GoBack"/>
      <w:bookmarkEnd w:id="0"/>
      <w:r w:rsidR="00F5762D">
        <w:rPr>
          <w:rFonts w:ascii="Times New Roman" w:hAnsi="Times New Roman" w:cs="Times New Roman"/>
        </w:rPr>
        <w:t xml:space="preserve"> the meanings </w:t>
      </w:r>
      <w:r w:rsidR="00395B86">
        <w:rPr>
          <w:rFonts w:ascii="Times New Roman" w:hAnsi="Times New Roman" w:cs="Times New Roman"/>
        </w:rPr>
        <w:t xml:space="preserve">of the health and well-being of people within society. Stating facts of </w:t>
      </w:r>
      <w:r w:rsidR="00F5762D">
        <w:rPr>
          <w:rFonts w:ascii="Times New Roman" w:hAnsi="Times New Roman" w:cs="Times New Roman"/>
        </w:rPr>
        <w:t>the truth and the a</w:t>
      </w:r>
      <w:r w:rsidR="00F76479">
        <w:rPr>
          <w:rFonts w:ascii="Times New Roman" w:hAnsi="Times New Roman" w:cs="Times New Roman"/>
        </w:rPr>
        <w:t xml:space="preserve">ffect </w:t>
      </w:r>
      <w:r w:rsidR="00F51C75">
        <w:rPr>
          <w:rFonts w:ascii="Times New Roman" w:hAnsi="Times New Roman" w:cs="Times New Roman"/>
        </w:rPr>
        <w:t xml:space="preserve">not telling the truth </w:t>
      </w:r>
      <w:r w:rsidR="00F76479">
        <w:rPr>
          <w:rFonts w:ascii="Times New Roman" w:hAnsi="Times New Roman" w:cs="Times New Roman"/>
        </w:rPr>
        <w:t>can have upon the world, will follow on to explain how the truth is linked to social exclusion within society.</w:t>
      </w:r>
      <w:r w:rsidR="00C56C60">
        <w:rPr>
          <w:rFonts w:ascii="Times New Roman" w:hAnsi="Times New Roman" w:cs="Times New Roman"/>
        </w:rPr>
        <w:t xml:space="preserve"> </w:t>
      </w:r>
      <w:r w:rsidR="00255F2E">
        <w:rPr>
          <w:rFonts w:ascii="Times New Roman" w:hAnsi="Times New Roman" w:cs="Times New Roman"/>
        </w:rPr>
        <w:t xml:space="preserve">Describing political positions related with people at risk of exclusion on a social level. </w:t>
      </w:r>
      <w:r w:rsidR="00DB6790">
        <w:rPr>
          <w:rFonts w:ascii="Times New Roman" w:hAnsi="Times New Roman" w:cs="Times New Roman"/>
        </w:rPr>
        <w:t>Secondly</w:t>
      </w:r>
      <w:r w:rsidR="00E0079C">
        <w:rPr>
          <w:rFonts w:ascii="Times New Roman" w:hAnsi="Times New Roman" w:cs="Times New Roman"/>
        </w:rPr>
        <w:t>,</w:t>
      </w:r>
      <w:r w:rsidR="00157C48">
        <w:rPr>
          <w:rFonts w:ascii="Times New Roman" w:hAnsi="Times New Roman" w:cs="Times New Roman"/>
        </w:rPr>
        <w:t xml:space="preserve"> the assignment w</w:t>
      </w:r>
      <w:r w:rsidR="007D639C">
        <w:rPr>
          <w:rFonts w:ascii="Times New Roman" w:hAnsi="Times New Roman" w:cs="Times New Roman"/>
        </w:rPr>
        <w:t>ill</w:t>
      </w:r>
      <w:r w:rsidR="00E0079C">
        <w:rPr>
          <w:rFonts w:ascii="Times New Roman" w:hAnsi="Times New Roman" w:cs="Times New Roman"/>
        </w:rPr>
        <w:t xml:space="preserve"> demonstrate </w:t>
      </w:r>
      <w:r w:rsidR="007D639C">
        <w:rPr>
          <w:rFonts w:ascii="Times New Roman" w:hAnsi="Times New Roman" w:cs="Times New Roman"/>
        </w:rPr>
        <w:t>an</w:t>
      </w:r>
      <w:r w:rsidR="00E0079C">
        <w:rPr>
          <w:rFonts w:ascii="Times New Roman" w:hAnsi="Times New Roman" w:cs="Times New Roman"/>
        </w:rPr>
        <w:t xml:space="preserve"> understanding of protective legislation</w:t>
      </w:r>
      <w:r w:rsidR="00031F03">
        <w:rPr>
          <w:rFonts w:ascii="Times New Roman" w:hAnsi="Times New Roman" w:cs="Times New Roman"/>
        </w:rPr>
        <w:t>, also will</w:t>
      </w:r>
      <w:r w:rsidR="002E56F0">
        <w:rPr>
          <w:rFonts w:ascii="Times New Roman" w:hAnsi="Times New Roman" w:cs="Times New Roman"/>
        </w:rPr>
        <w:t xml:space="preserve"> foc</w:t>
      </w:r>
      <w:r w:rsidR="00031F03">
        <w:rPr>
          <w:rFonts w:ascii="Times New Roman" w:hAnsi="Times New Roman" w:cs="Times New Roman"/>
        </w:rPr>
        <w:t>us</w:t>
      </w:r>
      <w:r w:rsidR="002E56F0">
        <w:rPr>
          <w:rFonts w:ascii="Times New Roman" w:hAnsi="Times New Roman" w:cs="Times New Roman"/>
        </w:rPr>
        <w:t xml:space="preserve"> on one main group at risk of exclusion which is disability</w:t>
      </w:r>
      <w:r w:rsidR="00EC5FCF">
        <w:rPr>
          <w:rFonts w:ascii="Times New Roman" w:hAnsi="Times New Roman" w:cs="Times New Roman"/>
        </w:rPr>
        <w:t>. Will also discuss</w:t>
      </w:r>
      <w:r w:rsidR="00840452">
        <w:rPr>
          <w:rFonts w:ascii="Times New Roman" w:hAnsi="Times New Roman" w:cs="Times New Roman"/>
        </w:rPr>
        <w:t xml:space="preserve"> </w:t>
      </w:r>
      <w:r w:rsidR="002E56F0">
        <w:rPr>
          <w:rFonts w:ascii="Times New Roman" w:hAnsi="Times New Roman" w:cs="Times New Roman"/>
        </w:rPr>
        <w:t>how the health and well-being of people with a disability may not be secured by protective legislation.</w:t>
      </w:r>
      <w:r w:rsidR="00CC02A0">
        <w:rPr>
          <w:rFonts w:ascii="Times New Roman" w:hAnsi="Times New Roman" w:cs="Times New Roman"/>
        </w:rPr>
        <w:t xml:space="preserve"> By identifying three main areas of concern</w:t>
      </w:r>
      <w:r w:rsidR="00A05088">
        <w:rPr>
          <w:rFonts w:ascii="Times New Roman" w:hAnsi="Times New Roman" w:cs="Times New Roman"/>
        </w:rPr>
        <w:t xml:space="preserve">s which are education, transport and </w:t>
      </w:r>
      <w:r w:rsidR="00B76F80">
        <w:rPr>
          <w:rFonts w:ascii="Times New Roman" w:hAnsi="Times New Roman" w:cs="Times New Roman"/>
        </w:rPr>
        <w:t xml:space="preserve">access to sports games, the assignment </w:t>
      </w:r>
      <w:r w:rsidR="00CC02A0">
        <w:rPr>
          <w:rFonts w:ascii="Times New Roman" w:hAnsi="Times New Roman" w:cs="Times New Roman"/>
        </w:rPr>
        <w:t xml:space="preserve">will discuss how </w:t>
      </w:r>
      <w:r w:rsidR="00A0707E">
        <w:rPr>
          <w:rFonts w:ascii="Times New Roman" w:hAnsi="Times New Roman" w:cs="Times New Roman"/>
        </w:rPr>
        <w:t>these</w:t>
      </w:r>
      <w:r w:rsidR="00CC02A0">
        <w:rPr>
          <w:rFonts w:ascii="Times New Roman" w:hAnsi="Times New Roman" w:cs="Times New Roman"/>
        </w:rPr>
        <w:t xml:space="preserve"> piece</w:t>
      </w:r>
      <w:r w:rsidR="00A0707E">
        <w:rPr>
          <w:rFonts w:ascii="Times New Roman" w:hAnsi="Times New Roman" w:cs="Times New Roman"/>
        </w:rPr>
        <w:t>s</w:t>
      </w:r>
      <w:r w:rsidR="00CC02A0">
        <w:rPr>
          <w:rFonts w:ascii="Times New Roman" w:hAnsi="Times New Roman" w:cs="Times New Roman"/>
        </w:rPr>
        <w:t xml:space="preserve"> of legalisation might be modified in order to address any failings identified throughout this assignment. </w:t>
      </w:r>
      <w:r w:rsidR="00C250AA">
        <w:rPr>
          <w:rFonts w:ascii="Times New Roman" w:hAnsi="Times New Roman" w:cs="Times New Roman"/>
        </w:rPr>
        <w:t>Will lastly give examples of some current news relating to disabled people</w:t>
      </w:r>
      <w:r w:rsidR="0078689D">
        <w:rPr>
          <w:rFonts w:ascii="Times New Roman" w:hAnsi="Times New Roman" w:cs="Times New Roman"/>
        </w:rPr>
        <w:t xml:space="preserve"> stating facts </w:t>
      </w:r>
      <w:r w:rsidR="00D605EB">
        <w:rPr>
          <w:rFonts w:ascii="Times New Roman" w:hAnsi="Times New Roman" w:cs="Times New Roman"/>
        </w:rPr>
        <w:t xml:space="preserve">and issues </w:t>
      </w:r>
      <w:r w:rsidR="0078689D">
        <w:rPr>
          <w:rFonts w:ascii="Times New Roman" w:hAnsi="Times New Roman" w:cs="Times New Roman"/>
        </w:rPr>
        <w:t xml:space="preserve">that disabled people </w:t>
      </w:r>
      <w:r w:rsidR="00F315EB">
        <w:rPr>
          <w:rFonts w:ascii="Times New Roman" w:hAnsi="Times New Roman" w:cs="Times New Roman"/>
        </w:rPr>
        <w:t xml:space="preserve">seem to come across often, giving some clear information that politicians tend to put disability concerns to side within the world. </w:t>
      </w:r>
      <w:r w:rsidR="00291A5F">
        <w:rPr>
          <w:rFonts w:ascii="Times New Roman" w:hAnsi="Times New Roman" w:cs="Times New Roman"/>
        </w:rPr>
        <w:t xml:space="preserve">Although there are government policies in place for people with disabilities to receive the rights and </w:t>
      </w:r>
      <w:r w:rsidR="007A2148">
        <w:rPr>
          <w:rFonts w:ascii="Times New Roman" w:hAnsi="Times New Roman" w:cs="Times New Roman"/>
        </w:rPr>
        <w:t>support,</w:t>
      </w:r>
      <w:r w:rsidR="00291A5F">
        <w:rPr>
          <w:rFonts w:ascii="Times New Roman" w:hAnsi="Times New Roman" w:cs="Times New Roman"/>
        </w:rPr>
        <w:t xml:space="preserve"> they need.  </w:t>
      </w:r>
      <w:r w:rsidR="00F315EB">
        <w:rPr>
          <w:rFonts w:ascii="Times New Roman" w:hAnsi="Times New Roman" w:cs="Times New Roman"/>
        </w:rPr>
        <w:t xml:space="preserve"> </w:t>
      </w:r>
    </w:p>
    <w:p w14:paraId="3F0B9914" w14:textId="77777777" w:rsidR="006E1FD2" w:rsidRDefault="006E1FD2" w:rsidP="00C445C8">
      <w:pPr>
        <w:spacing w:line="360" w:lineRule="auto"/>
        <w:ind w:left="567" w:right="567"/>
        <w:jc w:val="both"/>
        <w:rPr>
          <w:rFonts w:ascii="Times New Roman" w:hAnsi="Times New Roman" w:cs="Times New Roman"/>
        </w:rPr>
      </w:pPr>
    </w:p>
    <w:p w14:paraId="6D1E435F" w14:textId="79F4CA8E" w:rsidR="00615466" w:rsidRDefault="00C56C60" w:rsidP="00C445C8">
      <w:pPr>
        <w:spacing w:line="360" w:lineRule="auto"/>
        <w:jc w:val="both"/>
        <w:rPr>
          <w:rFonts w:ascii="Times New Roman" w:hAnsi="Times New Roman" w:cs="Times New Roman"/>
        </w:rPr>
      </w:pPr>
      <w:r w:rsidRPr="00C56C60">
        <w:rPr>
          <w:rFonts w:ascii="Times New Roman" w:hAnsi="Times New Roman" w:cs="Times New Roman"/>
        </w:rPr>
        <w:t>Post truth is known as people relating to our denoting circumstances in which objective facts are less influential in shaping public opinion than appeals to emotion and personal belief</w:t>
      </w:r>
      <w:r>
        <w:rPr>
          <w:rFonts w:ascii="Times New Roman" w:hAnsi="Times New Roman" w:cs="Times New Roman"/>
        </w:rPr>
        <w:t xml:space="preserve"> (English Oxford Dictionaries, no date).</w:t>
      </w:r>
    </w:p>
    <w:p w14:paraId="3D0B84E1" w14:textId="77777777" w:rsidR="0034609D" w:rsidRDefault="0034609D" w:rsidP="00C445C8">
      <w:pPr>
        <w:spacing w:line="360" w:lineRule="auto"/>
        <w:jc w:val="both"/>
        <w:rPr>
          <w:rFonts w:ascii="Times New Roman" w:hAnsi="Times New Roman" w:cs="Times New Roman"/>
        </w:rPr>
      </w:pPr>
    </w:p>
    <w:p w14:paraId="2E2D8116" w14:textId="0A588383" w:rsidR="00542005" w:rsidRPr="002550D4" w:rsidRDefault="00761254" w:rsidP="00C445C8">
      <w:pPr>
        <w:spacing w:line="360" w:lineRule="auto"/>
        <w:jc w:val="both"/>
        <w:rPr>
          <w:rFonts w:ascii="Times New Roman" w:eastAsia="Times New Roman" w:hAnsi="Times New Roman" w:cs="Times New Roman"/>
        </w:rPr>
      </w:pPr>
      <w:r>
        <w:t xml:space="preserve">Firstly, to </w:t>
      </w:r>
      <w:r w:rsidR="00D8765F">
        <w:t>analyse</w:t>
      </w:r>
      <w:r>
        <w:t xml:space="preserve"> the meaning of health and well-being it can be described as the absence of physical illness, mental distress and disease</w:t>
      </w:r>
      <w:r w:rsidR="001940B7">
        <w:t>. Although a more positive meaning to describe health and well-being can be the achievement and maintenance of physical fitness and mental stability</w:t>
      </w:r>
      <w:r w:rsidR="00453DDB">
        <w:t xml:space="preserve"> (</w:t>
      </w:r>
      <w:r w:rsidR="0027679B">
        <w:t>Unit 4</w:t>
      </w:r>
      <w:r w:rsidR="00453DDB">
        <w:t>, no date)</w:t>
      </w:r>
      <w:r w:rsidR="00446E23">
        <w:t xml:space="preserve">. A </w:t>
      </w:r>
      <w:r w:rsidR="00041CA6">
        <w:t>person’s</w:t>
      </w:r>
      <w:r w:rsidR="00446E23">
        <w:t xml:space="preserve"> health and well-being </w:t>
      </w:r>
      <w:r w:rsidR="00041CA6">
        <w:t xml:space="preserve">could be disturbed by a number for different factors depending on the condition. </w:t>
      </w:r>
      <w:r w:rsidR="0075149C">
        <w:t>Due to this the government has tried to prevent things like disease by reducing some factors, raising awareness of health and well-being over which the individual person may have no control over</w:t>
      </w:r>
      <w:r w:rsidR="00110296">
        <w:t xml:space="preserve"> (Unit 4).</w:t>
      </w:r>
      <w:r w:rsidR="00D529EE">
        <w:t xml:space="preserve"> The health and well-being </w:t>
      </w:r>
      <w:r w:rsidR="009A634A">
        <w:t>are</w:t>
      </w:r>
      <w:r w:rsidR="00D529EE">
        <w:t xml:space="preserve"> extremely important within this world, by politicians raising the concerns and possible outcomes people’s health and well-being can be looked after within society (Department of health, no date).</w:t>
      </w:r>
      <w:r w:rsidR="00CE02DC">
        <w:t xml:space="preserve"> The NHS plays a vital role when it comes to </w:t>
      </w:r>
      <w:r w:rsidR="00D714BD">
        <w:t>people’s</w:t>
      </w:r>
      <w:r w:rsidR="00CE02DC">
        <w:t xml:space="preserve"> health and well-being within society, this includes protecting people physically</w:t>
      </w:r>
      <w:r w:rsidR="00D714BD">
        <w:t xml:space="preserve"> and mentally following legislation guidelines (NHS, no date</w:t>
      </w:r>
      <w:r w:rsidR="00D714BD" w:rsidRPr="002550D4">
        <w:rPr>
          <w:rFonts w:ascii="Times New Roman" w:hAnsi="Times New Roman" w:cs="Times New Roman"/>
        </w:rPr>
        <w:t>).</w:t>
      </w:r>
      <w:r w:rsidR="002550D4">
        <w:rPr>
          <w:rFonts w:ascii="Times New Roman" w:hAnsi="Times New Roman" w:cs="Times New Roman"/>
        </w:rPr>
        <w:t xml:space="preserve"> When it comes to mental health and physical health these two are extremely linked, due to this if someone’s physical health is not </w:t>
      </w:r>
      <w:r w:rsidR="00794953">
        <w:rPr>
          <w:rFonts w:ascii="Times New Roman" w:hAnsi="Times New Roman" w:cs="Times New Roman"/>
        </w:rPr>
        <w:t>stable</w:t>
      </w:r>
      <w:r w:rsidR="002550D4">
        <w:rPr>
          <w:rFonts w:ascii="Times New Roman" w:hAnsi="Times New Roman" w:cs="Times New Roman"/>
        </w:rPr>
        <w:t xml:space="preserve"> then this can cause an extreme effect on a person’s mental state. </w:t>
      </w:r>
      <w:r w:rsidR="00E017BF">
        <w:rPr>
          <w:rFonts w:ascii="Times New Roman" w:hAnsi="Times New Roman" w:cs="Times New Roman"/>
        </w:rPr>
        <w:t>Also,</w:t>
      </w:r>
      <w:r w:rsidR="002550D4">
        <w:rPr>
          <w:rFonts w:ascii="Times New Roman" w:hAnsi="Times New Roman" w:cs="Times New Roman"/>
        </w:rPr>
        <w:t xml:space="preserve"> </w:t>
      </w:r>
      <w:r w:rsidR="001C3D2C">
        <w:rPr>
          <w:rFonts w:ascii="Times New Roman" w:hAnsi="Times New Roman" w:cs="Times New Roman"/>
        </w:rPr>
        <w:t xml:space="preserve">as these to concepts overlap it </w:t>
      </w:r>
      <w:r w:rsidR="002550D4">
        <w:rPr>
          <w:rFonts w:ascii="Times New Roman" w:hAnsi="Times New Roman" w:cs="Times New Roman"/>
        </w:rPr>
        <w:t xml:space="preserve">could be the other way around, by suffering with a mental illness </w:t>
      </w:r>
      <w:r w:rsidR="003A5AAB">
        <w:rPr>
          <w:rFonts w:ascii="Times New Roman" w:hAnsi="Times New Roman" w:cs="Times New Roman"/>
        </w:rPr>
        <w:t xml:space="preserve">without clear </w:t>
      </w:r>
      <w:r w:rsidR="003A5AAB">
        <w:rPr>
          <w:rFonts w:ascii="Times New Roman" w:hAnsi="Times New Roman" w:cs="Times New Roman"/>
        </w:rPr>
        <w:lastRenderedPageBreak/>
        <w:t xml:space="preserve">support and guidance to cope it is more likely to develop physical concerns for a person’s health and well-being (Health Knowledge, 2017). </w:t>
      </w:r>
      <w:r w:rsidR="00555846">
        <w:t>P</w:t>
      </w:r>
      <w:r w:rsidR="00607C20">
        <w:t xml:space="preserve">rotective legislation can be put in place to protect these people that are at risk within society. Protective legislation was enacted within society to protect women from concerns or hazards due to paid work and is therefore used now within government </w:t>
      </w:r>
      <w:r w:rsidR="00540826">
        <w:t>policies</w:t>
      </w:r>
      <w:r w:rsidR="00607C20">
        <w:t xml:space="preserve"> to protect the health and well-being of people with all types of concerns</w:t>
      </w:r>
      <w:r w:rsidR="00326370">
        <w:t>, whether the person may be vulnerable</w:t>
      </w:r>
      <w:r w:rsidR="00F32B32">
        <w:t xml:space="preserve"> or not.</w:t>
      </w:r>
      <w:r w:rsidR="00540826">
        <w:t xml:space="preserve"> This is where politicians play a very important role within society</w:t>
      </w:r>
      <w:r w:rsidR="001669A5">
        <w:t xml:space="preserve"> to protect the needs and health and well-being of citizens</w:t>
      </w:r>
      <w:r w:rsidR="00191120">
        <w:t xml:space="preserve"> (The progressive, 2007).</w:t>
      </w:r>
      <w:r w:rsidR="005C4EC5">
        <w:t xml:space="preserve"> </w:t>
      </w:r>
      <w:r w:rsidR="00D33715">
        <w:t>McNeil (no date) suggest that p</w:t>
      </w:r>
      <w:r w:rsidR="005C4EC5">
        <w:t xml:space="preserve">oliticians are having to make decisions that maybe cause a huge amount of impact on socially excluded people within society. New labour </w:t>
      </w:r>
      <w:r w:rsidR="0096199B">
        <w:t xml:space="preserve">offered greater personal and social responsibility, although this led to a politics of exclusion and was </w:t>
      </w:r>
      <w:r w:rsidR="003A4B8D">
        <w:t>concentrated</w:t>
      </w:r>
      <w:r w:rsidR="0096199B">
        <w:t xml:space="preserve"> mainly on obligation.</w:t>
      </w:r>
      <w:r w:rsidR="00542005" w:rsidRPr="00542005">
        <w:rPr>
          <w:rFonts w:ascii="DIN" w:hAnsi="DIN"/>
          <w:color w:val="333333"/>
          <w:sz w:val="18"/>
          <w:szCs w:val="18"/>
        </w:rPr>
        <w:t xml:space="preserve"> </w:t>
      </w:r>
      <w:r w:rsidR="00542005" w:rsidRPr="00542005">
        <w:rPr>
          <w:color w:val="333333"/>
        </w:rPr>
        <w:t xml:space="preserve">A fragile </w:t>
      </w:r>
      <w:r w:rsidR="00E44F93" w:rsidRPr="00542005">
        <w:rPr>
          <w:color w:val="333333"/>
        </w:rPr>
        <w:t>theory</w:t>
      </w:r>
      <w:r w:rsidR="00542005" w:rsidRPr="00542005">
        <w:rPr>
          <w:color w:val="333333"/>
        </w:rPr>
        <w:t xml:space="preserve"> of inclusion beyond the labour market meant there was not a sturdy enough platform for challenging prejudice and stigma, under-representation and marginalised groups’ experiences of unresponsive services</w:t>
      </w:r>
      <w:r w:rsidR="00B344BF">
        <w:rPr>
          <w:color w:val="333333"/>
        </w:rPr>
        <w:t xml:space="preserve"> (Lankelly Chase Foundation, no date)</w:t>
      </w:r>
      <w:r w:rsidR="003B2383">
        <w:rPr>
          <w:color w:val="333333"/>
        </w:rPr>
        <w:t>.</w:t>
      </w:r>
    </w:p>
    <w:p w14:paraId="7DF57ED5" w14:textId="0DA1B75F" w:rsidR="0034609D" w:rsidRDefault="00542005" w:rsidP="00C445C8">
      <w:pPr>
        <w:spacing w:line="360" w:lineRule="auto"/>
        <w:jc w:val="both"/>
        <w:rPr>
          <w:rFonts w:ascii="Times New Roman" w:hAnsi="Times New Roman" w:cs="Times New Roman"/>
        </w:rPr>
      </w:pPr>
      <w:r>
        <w:rPr>
          <w:rFonts w:ascii="Times New Roman" w:hAnsi="Times New Roman" w:cs="Times New Roman"/>
        </w:rPr>
        <w:t xml:space="preserve"> </w:t>
      </w:r>
      <w:r w:rsidR="0096199B">
        <w:rPr>
          <w:rFonts w:ascii="Times New Roman" w:hAnsi="Times New Roman" w:cs="Times New Roman"/>
        </w:rPr>
        <w:t xml:space="preserve"> </w:t>
      </w:r>
      <w:r w:rsidR="005C4EC5">
        <w:rPr>
          <w:rFonts w:ascii="Times New Roman" w:hAnsi="Times New Roman" w:cs="Times New Roman"/>
        </w:rPr>
        <w:t xml:space="preserve">  </w:t>
      </w:r>
    </w:p>
    <w:p w14:paraId="17CCE17C" w14:textId="77777777" w:rsidR="009B2A77" w:rsidRDefault="007B3F56" w:rsidP="00C445C8">
      <w:pPr>
        <w:pStyle w:val="NormalWeb"/>
        <w:spacing w:line="360" w:lineRule="auto"/>
        <w:jc w:val="both"/>
      </w:pPr>
      <w:r>
        <w:t>In this world people have different views and thoughts on politics, by different politicians taking lead and stating their opinion</w:t>
      </w:r>
      <w:r w:rsidR="00EC14E9">
        <w:t xml:space="preserve"> (Forge today, 2017).</w:t>
      </w:r>
      <w:r w:rsidR="00215879">
        <w:t xml:space="preserve"> </w:t>
      </w:r>
      <w:r w:rsidR="003333EA">
        <w:t xml:space="preserve">Roose </w:t>
      </w:r>
      <w:r w:rsidR="002963EF">
        <w:t xml:space="preserve">and Votta </w:t>
      </w:r>
      <w:r w:rsidR="003333EA">
        <w:t xml:space="preserve">(2017) suggests that post-truth </w:t>
      </w:r>
      <w:r w:rsidR="001A5403">
        <w:t xml:space="preserve">politicians do not back up from their </w:t>
      </w:r>
      <w:r w:rsidR="001F7909">
        <w:t xml:space="preserve">lies </w:t>
      </w:r>
      <w:r w:rsidR="001A5403">
        <w:t>when caught out lying. Instead</w:t>
      </w:r>
      <w:r w:rsidR="00100747">
        <w:t>,</w:t>
      </w:r>
      <w:r w:rsidR="001A5403">
        <w:t xml:space="preserve"> politicians mostly attack those who point out their deceptions and also undermine public trust in credible experts and reliable news sources.</w:t>
      </w:r>
      <w:r w:rsidR="008226FF">
        <w:t xml:space="preserve"> Post truth is known as people relating to our denoting circumstances in which objective facts are less influential in shaping pubic opinion than appeals to em</w:t>
      </w:r>
      <w:r w:rsidR="00C56C60">
        <w:t xml:space="preserve">otion and personal </w:t>
      </w:r>
      <w:r w:rsidR="00FF706E">
        <w:t>belief According</w:t>
      </w:r>
      <w:r w:rsidR="00E824AE">
        <w:t xml:space="preserve"> to Roose</w:t>
      </w:r>
      <w:r w:rsidR="002963EF">
        <w:t xml:space="preserve"> and </w:t>
      </w:r>
      <w:r w:rsidR="00FF706E">
        <w:t>Votta (</w:t>
      </w:r>
      <w:r w:rsidR="00E824AE">
        <w:t>2017)</w:t>
      </w:r>
      <w:r w:rsidR="001A5403">
        <w:t xml:space="preserve"> </w:t>
      </w:r>
      <w:r w:rsidR="00E824AE">
        <w:t xml:space="preserve">Donald Trump is well-known for calling the media “fake news” and on Trumps Twitter feed he suggests that the media </w:t>
      </w:r>
      <w:r w:rsidR="00126A88">
        <w:t>spreads purposely false and defamatory stories.</w:t>
      </w:r>
      <w:r w:rsidR="00752558">
        <w:t xml:space="preserve"> </w:t>
      </w:r>
      <w:r w:rsidR="004B6D24">
        <w:t xml:space="preserve">People </w:t>
      </w:r>
      <w:r>
        <w:t xml:space="preserve">all ask the question what </w:t>
      </w:r>
      <w:r w:rsidR="00D620F1">
        <w:t>the truth is</w:t>
      </w:r>
      <w:r>
        <w:t xml:space="preserve"> and what can be thought as fake news, in reality people can only believe in what has been spoken by politicians, although have their own general thought</w:t>
      </w:r>
      <w:r w:rsidR="00D620F1">
        <w:t>s</w:t>
      </w:r>
      <w:r>
        <w:t xml:space="preserve"> of what they think is right</w:t>
      </w:r>
      <w:r w:rsidR="004B6D24">
        <w:t xml:space="preserve"> (</w:t>
      </w:r>
      <w:r w:rsidR="00E32379">
        <w:t>Torch, 2018).</w:t>
      </w:r>
      <w:r w:rsidR="0093243E">
        <w:t xml:space="preserve"> In order to identify </w:t>
      </w:r>
      <w:r w:rsidR="003B43E2">
        <w:t xml:space="preserve">what is truth people use their senses followed by inductive and deductive reasoning. Rouse (2018) states that inductive reasoning is frequently used in applications that include prediction, behaviour or forecasting. </w:t>
      </w:r>
      <w:r w:rsidR="00E658D3">
        <w:t>Furthermore</w:t>
      </w:r>
      <w:r w:rsidR="00F737C0">
        <w:t xml:space="preserve">, deductive reasoning can be for example, if someone suggested </w:t>
      </w:r>
      <w:r w:rsidR="00587912">
        <w:t xml:space="preserve">people should </w:t>
      </w:r>
      <w:r w:rsidR="00F737C0">
        <w:t xml:space="preserve">be careful around cats they might bite, the reasoning is understood that all cats might bite </w:t>
      </w:r>
      <w:r w:rsidR="007469D9">
        <w:t>(Your Dictionary, 2018)</w:t>
      </w:r>
      <w:r w:rsidR="00695DB5">
        <w:t xml:space="preserve"> </w:t>
      </w:r>
      <w:r w:rsidR="00EB4A8A">
        <w:t>According to Gaita (no date)</w:t>
      </w:r>
      <w:r w:rsidR="0064480F">
        <w:t xml:space="preserve"> </w:t>
      </w:r>
      <w:r w:rsidR="00EB4A8A">
        <w:t>t</w:t>
      </w:r>
      <w:r w:rsidR="0076195F">
        <w:t>ru</w:t>
      </w:r>
      <w:r w:rsidR="003A0CE2">
        <w:t>thfulness matters to people within society relating to politics, the reason for this is that it brings people practical benefits</w:t>
      </w:r>
      <w:r w:rsidR="00B554EB">
        <w:t xml:space="preserve"> within the world</w:t>
      </w:r>
      <w:r w:rsidR="003A0CE2">
        <w:t>.</w:t>
      </w:r>
    </w:p>
    <w:p w14:paraId="0DE77DCA" w14:textId="77777777" w:rsidR="000B08FB" w:rsidRDefault="003A0CE2" w:rsidP="00C445C8">
      <w:pPr>
        <w:pStyle w:val="NormalWeb"/>
        <w:spacing w:line="360" w:lineRule="auto"/>
        <w:jc w:val="both"/>
      </w:pPr>
      <w:r>
        <w:lastRenderedPageBreak/>
        <w:t xml:space="preserve">Being true in politics also guides people with information to know what is be happing within the world with different </w:t>
      </w:r>
      <w:r w:rsidR="00250C25">
        <w:t>political</w:t>
      </w:r>
      <w:r>
        <w:t xml:space="preserve"> parties</w:t>
      </w:r>
      <w:r w:rsidR="00695DB5">
        <w:t>.</w:t>
      </w:r>
      <w:r w:rsidR="00051524">
        <w:t xml:space="preserve"> Being</w:t>
      </w:r>
      <w:r>
        <w:t xml:space="preserve"> </w:t>
      </w:r>
      <w:r w:rsidR="00051524">
        <w:t>t</w:t>
      </w:r>
      <w:r w:rsidR="001B386F">
        <w:t>ru</w:t>
      </w:r>
      <w:r w:rsidR="00051524">
        <w:t>thful</w:t>
      </w:r>
      <w:r w:rsidR="001B386F">
        <w:t xml:space="preserve"> has a massive link to people that are at risk of exclusion, this is because groups of people that are at risk</w:t>
      </w:r>
      <w:r w:rsidR="00051524">
        <w:t xml:space="preserve"> of exclusion</w:t>
      </w:r>
      <w:r w:rsidR="001B386F">
        <w:t xml:space="preserve"> i</w:t>
      </w:r>
      <w:r w:rsidR="00051524">
        <w:t xml:space="preserve">n </w:t>
      </w:r>
      <w:r w:rsidR="001B386F">
        <w:t xml:space="preserve">society need to know the </w:t>
      </w:r>
      <w:r w:rsidR="00400AAA">
        <w:t>legislation</w:t>
      </w:r>
      <w:r w:rsidR="001B386F">
        <w:t xml:space="preserve"> they are protected by and what are the </w:t>
      </w:r>
      <w:r w:rsidR="00FC446F">
        <w:t>current</w:t>
      </w:r>
      <w:r w:rsidR="001B386F">
        <w:t xml:space="preserve"> things that are </w:t>
      </w:r>
      <w:r w:rsidR="009D2397">
        <w:t>affecting</w:t>
      </w:r>
      <w:r w:rsidR="001B386F">
        <w:t xml:space="preserve"> their </w:t>
      </w:r>
      <w:r w:rsidR="00400AAA">
        <w:t>rights within society</w:t>
      </w:r>
      <w:r w:rsidR="00190569">
        <w:t xml:space="preserve"> (The Electoral Commission, 2005).</w:t>
      </w:r>
      <w:r w:rsidR="00C614E5">
        <w:t xml:space="preserve"> Stated by Bynner (no date)</w:t>
      </w:r>
      <w:r w:rsidR="007D639C">
        <w:t xml:space="preserve"> </w:t>
      </w:r>
      <w:r w:rsidR="00C614E5">
        <w:t>b</w:t>
      </w:r>
      <w:r w:rsidR="007D639C">
        <w:t>eing at risk of exclusion with in society can have many affects upon access to opportunities for some people. This can include</w:t>
      </w:r>
      <w:r w:rsidR="00E94BEA">
        <w:t xml:space="preserve"> things such as</w:t>
      </w:r>
      <w:r w:rsidR="007D639C">
        <w:t xml:space="preserve"> education, housing </w:t>
      </w:r>
      <w:r w:rsidR="00E94BEA">
        <w:t>and income.</w:t>
      </w:r>
      <w:r w:rsidR="00447EC2">
        <w:t xml:space="preserve"> Some of the causes of social exclusion </w:t>
      </w:r>
      <w:r w:rsidR="00896727">
        <w:t>can relate to thing such as living on low income, gender inequalities and even effects of being brought up in poverty (The student room, 2018).</w:t>
      </w:r>
      <w:r w:rsidR="00617489">
        <w:t xml:space="preserve"> According to The Electoral Commission (2005)</w:t>
      </w:r>
      <w:r w:rsidR="00E94BEA">
        <w:t xml:space="preserve"> </w:t>
      </w:r>
      <w:r w:rsidR="00617489">
        <w:t>p</w:t>
      </w:r>
      <w:r w:rsidR="0061455B" w:rsidRPr="0061455B">
        <w:t xml:space="preserve">oliticians are </w:t>
      </w:r>
      <w:r w:rsidR="00604773" w:rsidRPr="0061455B">
        <w:t>progressively</w:t>
      </w:r>
      <w:r w:rsidR="0061455B" w:rsidRPr="0061455B">
        <w:t xml:space="preserve"> talking about the importance of responding</w:t>
      </w:r>
      <w:r w:rsidR="00604773">
        <w:t xml:space="preserve"> and engaging</w:t>
      </w:r>
      <w:r w:rsidR="0061455B" w:rsidRPr="0061455B">
        <w:t xml:space="preserve"> with, the needs of those from socially and economically disadvantaged groups</w:t>
      </w:r>
      <w:r w:rsidR="00604773">
        <w:t>,</w:t>
      </w:r>
      <w:r w:rsidR="0061455B" w:rsidRPr="0061455B">
        <w:t xml:space="preserve"> </w:t>
      </w:r>
      <w:r w:rsidR="00604773">
        <w:t xml:space="preserve">which are </w:t>
      </w:r>
      <w:r w:rsidR="0061455B" w:rsidRPr="0061455B">
        <w:t>the socially excluded.</w:t>
      </w:r>
    </w:p>
    <w:p w14:paraId="28FE6593" w14:textId="45FCDF41" w:rsidR="003F6464" w:rsidRDefault="0061455B" w:rsidP="00C445C8">
      <w:pPr>
        <w:pStyle w:val="NormalWeb"/>
        <w:spacing w:line="360" w:lineRule="auto"/>
        <w:jc w:val="both"/>
        <w:rPr>
          <w:color w:val="000000" w:themeColor="text1"/>
        </w:rPr>
      </w:pPr>
      <w:r w:rsidRPr="0061455B">
        <w:t xml:space="preserve">Political disengagement can be a form of social exclusion and there is much </w:t>
      </w:r>
      <w:r w:rsidR="00604773" w:rsidRPr="0061455B">
        <w:t>verification</w:t>
      </w:r>
      <w:r w:rsidRPr="0061455B">
        <w:t xml:space="preserve"> to suggest that those socially excluded because of economic and social reasons are excluded politically</w:t>
      </w:r>
      <w:r w:rsidR="00604773">
        <w:t xml:space="preserve"> too.</w:t>
      </w:r>
      <w:r w:rsidRPr="0061455B">
        <w:t xml:space="preserve"> </w:t>
      </w:r>
      <w:r w:rsidR="00517BB1">
        <w:rPr>
          <w:color w:val="000000" w:themeColor="text1"/>
        </w:rPr>
        <w:t>One of the</w:t>
      </w:r>
      <w:r w:rsidR="00517BB1" w:rsidRPr="00517BB1">
        <w:rPr>
          <w:color w:val="000000" w:themeColor="text1"/>
        </w:rPr>
        <w:t xml:space="preserve"> group</w:t>
      </w:r>
      <w:r w:rsidR="00517BB1">
        <w:rPr>
          <w:color w:val="000000" w:themeColor="text1"/>
        </w:rPr>
        <w:t xml:space="preserve">s </w:t>
      </w:r>
      <w:r w:rsidR="005E0AAB">
        <w:rPr>
          <w:color w:val="000000" w:themeColor="text1"/>
        </w:rPr>
        <w:t>within</w:t>
      </w:r>
      <w:r w:rsidR="00517BB1">
        <w:rPr>
          <w:color w:val="000000" w:themeColor="text1"/>
        </w:rPr>
        <w:t xml:space="preserve"> society</w:t>
      </w:r>
      <w:r w:rsidR="00517BB1" w:rsidRPr="00517BB1">
        <w:rPr>
          <w:color w:val="000000" w:themeColor="text1"/>
        </w:rPr>
        <w:t xml:space="preserve"> that </w:t>
      </w:r>
      <w:r w:rsidR="005E0AAB">
        <w:rPr>
          <w:color w:val="000000" w:themeColor="text1"/>
        </w:rPr>
        <w:t>are</w:t>
      </w:r>
      <w:r w:rsidR="00517BB1" w:rsidRPr="00517BB1">
        <w:rPr>
          <w:color w:val="000000" w:themeColor="text1"/>
        </w:rPr>
        <w:t xml:space="preserve"> at risk of social </w:t>
      </w:r>
      <w:r w:rsidR="00517BB1">
        <w:rPr>
          <w:color w:val="000000" w:themeColor="text1"/>
        </w:rPr>
        <w:t>exclusion are people with a disability, this can include a person that suffers with a mental or physical disability</w:t>
      </w:r>
      <w:r w:rsidR="005E0AAB">
        <w:rPr>
          <w:color w:val="000000" w:themeColor="text1"/>
        </w:rPr>
        <w:t xml:space="preserve"> (</w:t>
      </w:r>
      <w:r w:rsidR="0056663D">
        <w:rPr>
          <w:color w:val="000000" w:themeColor="text1"/>
        </w:rPr>
        <w:t>European Youth Portal, 2013).</w:t>
      </w:r>
      <w:r w:rsidR="00B365F0">
        <w:rPr>
          <w:color w:val="000000" w:themeColor="text1"/>
        </w:rPr>
        <w:t xml:space="preserve"> For </w:t>
      </w:r>
      <w:r w:rsidR="005671C9">
        <w:rPr>
          <w:color w:val="000000" w:themeColor="text1"/>
        </w:rPr>
        <w:t>example,</w:t>
      </w:r>
      <w:r w:rsidR="00B365F0">
        <w:rPr>
          <w:color w:val="000000" w:themeColor="text1"/>
        </w:rPr>
        <w:t xml:space="preserve"> if a person had a back injury</w:t>
      </w:r>
      <w:r w:rsidR="009B67F2">
        <w:rPr>
          <w:color w:val="000000" w:themeColor="text1"/>
        </w:rPr>
        <w:t xml:space="preserve"> and is currently in a wheelchair</w:t>
      </w:r>
      <w:r w:rsidR="00A8005B">
        <w:rPr>
          <w:color w:val="000000" w:themeColor="text1"/>
        </w:rPr>
        <w:t xml:space="preserve"> which is long term</w:t>
      </w:r>
      <w:r w:rsidR="00B365F0">
        <w:rPr>
          <w:color w:val="000000" w:themeColor="text1"/>
        </w:rPr>
        <w:t xml:space="preserve"> this prevents them from doing heavy lifting if that is involved in the workplace, so this is known as having a physical disability. </w:t>
      </w:r>
      <w:r w:rsidR="0047440D">
        <w:rPr>
          <w:color w:val="000000" w:themeColor="text1"/>
        </w:rPr>
        <w:t>According to Morris, (2004) a</w:t>
      </w:r>
      <w:r w:rsidR="00B365F0">
        <w:rPr>
          <w:color w:val="000000" w:themeColor="text1"/>
        </w:rPr>
        <w:t xml:space="preserve"> </w:t>
      </w:r>
      <w:r w:rsidR="005671C9">
        <w:rPr>
          <w:color w:val="000000" w:themeColor="text1"/>
        </w:rPr>
        <w:t>mental</w:t>
      </w:r>
      <w:r w:rsidR="00B365F0">
        <w:rPr>
          <w:color w:val="000000" w:themeColor="text1"/>
        </w:rPr>
        <w:t xml:space="preserve"> disability can include</w:t>
      </w:r>
      <w:r w:rsidR="00640875">
        <w:rPr>
          <w:color w:val="000000" w:themeColor="text1"/>
        </w:rPr>
        <w:t xml:space="preserve"> a</w:t>
      </w:r>
      <w:r w:rsidR="005671C9">
        <w:rPr>
          <w:color w:val="000000" w:themeColor="text1"/>
        </w:rPr>
        <w:t xml:space="preserve"> person that has a learning disability, </w:t>
      </w:r>
      <w:r w:rsidR="00640875">
        <w:rPr>
          <w:color w:val="000000" w:themeColor="text1"/>
        </w:rPr>
        <w:t>due to</w:t>
      </w:r>
      <w:r w:rsidR="005671C9">
        <w:rPr>
          <w:color w:val="000000" w:themeColor="text1"/>
        </w:rPr>
        <w:t xml:space="preserve"> this may cause difficulty in the work place for a person to understand</w:t>
      </w:r>
      <w:r w:rsidR="00903269">
        <w:rPr>
          <w:color w:val="000000" w:themeColor="text1"/>
        </w:rPr>
        <w:t xml:space="preserve"> or find difficult </w:t>
      </w:r>
      <w:r w:rsidR="005671C9">
        <w:rPr>
          <w:color w:val="000000" w:themeColor="text1"/>
        </w:rPr>
        <w:t xml:space="preserve">certain </w:t>
      </w:r>
      <w:r w:rsidR="00903269">
        <w:rPr>
          <w:color w:val="000000" w:themeColor="text1"/>
        </w:rPr>
        <w:t>tasks in the workplace</w:t>
      </w:r>
      <w:r w:rsidR="00853F49">
        <w:rPr>
          <w:color w:val="000000" w:themeColor="text1"/>
        </w:rPr>
        <w:t xml:space="preserve"> </w:t>
      </w:r>
      <w:r w:rsidR="00EA1426">
        <w:rPr>
          <w:color w:val="000000" w:themeColor="text1"/>
        </w:rPr>
        <w:t>and impact on ability to carry out day to day activities.</w:t>
      </w:r>
      <w:r w:rsidR="005671C9">
        <w:rPr>
          <w:color w:val="000000" w:themeColor="text1"/>
        </w:rPr>
        <w:t xml:space="preserve"> </w:t>
      </w:r>
    </w:p>
    <w:p w14:paraId="4E0F9C14" w14:textId="3528A35A" w:rsidR="0034609D" w:rsidRPr="009A013A" w:rsidRDefault="00636130" w:rsidP="00C445C8">
      <w:pPr>
        <w:pStyle w:val="NormalWeb"/>
        <w:spacing w:line="360" w:lineRule="auto"/>
        <w:jc w:val="both"/>
      </w:pPr>
      <w:r>
        <w:rPr>
          <w:color w:val="000000" w:themeColor="text1"/>
        </w:rPr>
        <w:t>Social exclusion means that certain groups within society feel unimportant and can be made to feel isolate</w:t>
      </w:r>
      <w:r w:rsidR="00F435F5">
        <w:rPr>
          <w:color w:val="000000" w:themeColor="text1"/>
        </w:rPr>
        <w:t>d</w:t>
      </w:r>
      <w:r w:rsidR="00DE7F60">
        <w:rPr>
          <w:color w:val="000000" w:themeColor="text1"/>
        </w:rPr>
        <w:t xml:space="preserve"> from the world around them.</w:t>
      </w:r>
      <w:r w:rsidR="00F435F5">
        <w:rPr>
          <w:color w:val="000000" w:themeColor="text1"/>
        </w:rPr>
        <w:t xml:space="preserve"> (Collins, 2018).</w:t>
      </w:r>
      <w:r w:rsidR="00DE7F60">
        <w:rPr>
          <w:color w:val="000000" w:themeColor="text1"/>
        </w:rPr>
        <w:t xml:space="preserve"> </w:t>
      </w:r>
      <w:r w:rsidR="00652DED">
        <w:rPr>
          <w:color w:val="000000" w:themeColor="text1"/>
        </w:rPr>
        <w:t xml:space="preserve">People with a disability within society </w:t>
      </w:r>
      <w:r w:rsidR="00B95E04">
        <w:rPr>
          <w:color w:val="000000" w:themeColor="text1"/>
        </w:rPr>
        <w:t>are undoubtedly one of the most vulnerable that are at risk of social exclusion, this is because people with a disability can come across many disadvantages within society</w:t>
      </w:r>
      <w:r w:rsidR="00B63233">
        <w:rPr>
          <w:color w:val="000000" w:themeColor="text1"/>
        </w:rPr>
        <w:t>, this can include disadvantages within employment for example</w:t>
      </w:r>
      <w:r w:rsidR="00B95E04">
        <w:rPr>
          <w:color w:val="000000" w:themeColor="text1"/>
        </w:rPr>
        <w:t>. Poverty and social exclusion are linked</w:t>
      </w:r>
      <w:r w:rsidR="00912079">
        <w:rPr>
          <w:color w:val="000000" w:themeColor="text1"/>
        </w:rPr>
        <w:t xml:space="preserve"> inextricably,</w:t>
      </w:r>
      <w:r w:rsidR="00B95E04">
        <w:rPr>
          <w:color w:val="000000" w:themeColor="text1"/>
        </w:rPr>
        <w:t xml:space="preserve"> and a tremendous cause of poverty is the lack of employment for people with a disability</w:t>
      </w:r>
      <w:r w:rsidR="00DA7DAC">
        <w:rPr>
          <w:color w:val="000000" w:themeColor="text1"/>
        </w:rPr>
        <w:t>,</w:t>
      </w:r>
      <w:r w:rsidR="00912079">
        <w:rPr>
          <w:color w:val="000000" w:themeColor="text1"/>
        </w:rPr>
        <w:t xml:space="preserve"> </w:t>
      </w:r>
      <w:r w:rsidR="00DA7DAC">
        <w:rPr>
          <w:color w:val="000000" w:themeColor="text1"/>
        </w:rPr>
        <w:t>this</w:t>
      </w:r>
      <w:r w:rsidR="00912079">
        <w:rPr>
          <w:color w:val="000000" w:themeColor="text1"/>
        </w:rPr>
        <w:t xml:space="preserve"> can </w:t>
      </w:r>
      <w:r w:rsidR="0060225E">
        <w:rPr>
          <w:color w:val="000000" w:themeColor="text1"/>
        </w:rPr>
        <w:t>affect</w:t>
      </w:r>
      <w:r w:rsidR="00912079">
        <w:rPr>
          <w:color w:val="000000" w:themeColor="text1"/>
        </w:rPr>
        <w:t xml:space="preserve"> how people with a disability are treated within society</w:t>
      </w:r>
      <w:r w:rsidR="00DA7DAC">
        <w:rPr>
          <w:color w:val="000000" w:themeColor="text1"/>
        </w:rPr>
        <w:t xml:space="preserve"> due to employment issues (European Blind Union, no date).</w:t>
      </w:r>
      <w:r w:rsidR="00B95E04">
        <w:rPr>
          <w:color w:val="000000" w:themeColor="text1"/>
        </w:rPr>
        <w:t xml:space="preserve"> </w:t>
      </w:r>
      <w:r w:rsidR="00C417A3">
        <w:rPr>
          <w:color w:val="000000" w:themeColor="text1"/>
        </w:rPr>
        <w:t xml:space="preserve">Stated by Blahovec (2016) the political sphere ignores people with disablilities, due to this </w:t>
      </w:r>
      <w:r w:rsidR="00A47F1C">
        <w:rPr>
          <w:color w:val="000000" w:themeColor="text1"/>
        </w:rPr>
        <w:t>it’s</w:t>
      </w:r>
      <w:r w:rsidR="00C417A3">
        <w:rPr>
          <w:color w:val="000000" w:themeColor="text1"/>
        </w:rPr>
        <w:t xml:space="preserve"> time for change to happen. More </w:t>
      </w:r>
      <w:r w:rsidR="00A47F1C">
        <w:rPr>
          <w:color w:val="000000" w:themeColor="text1"/>
        </w:rPr>
        <w:t>disabled</w:t>
      </w:r>
      <w:r w:rsidR="00C417A3">
        <w:rPr>
          <w:color w:val="000000" w:themeColor="text1"/>
        </w:rPr>
        <w:t xml:space="preserve"> people are needed to speak up more and state their opinion and most importantly </w:t>
      </w:r>
      <w:r w:rsidR="00A47F1C">
        <w:rPr>
          <w:color w:val="000000" w:themeColor="text1"/>
        </w:rPr>
        <w:t>disabled</w:t>
      </w:r>
      <w:r w:rsidR="00C417A3">
        <w:rPr>
          <w:color w:val="000000" w:themeColor="text1"/>
        </w:rPr>
        <w:t xml:space="preserve"> people vote</w:t>
      </w:r>
      <w:r w:rsidR="00247355">
        <w:rPr>
          <w:color w:val="000000" w:themeColor="text1"/>
        </w:rPr>
        <w:t xml:space="preserve"> for their rights</w:t>
      </w:r>
      <w:r w:rsidR="00C417A3">
        <w:rPr>
          <w:color w:val="000000" w:themeColor="text1"/>
        </w:rPr>
        <w:t>.</w:t>
      </w:r>
      <w:r w:rsidR="00580222">
        <w:rPr>
          <w:color w:val="000000" w:themeColor="text1"/>
        </w:rPr>
        <w:t xml:space="preserve"> Blahovec (2016) also suggests that disability is never </w:t>
      </w:r>
      <w:r w:rsidR="00580222">
        <w:rPr>
          <w:color w:val="000000" w:themeColor="text1"/>
        </w:rPr>
        <w:lastRenderedPageBreak/>
        <w:t>addressed as an actual identity, and candidates never speak about political issues in depth that are affecting the disability community.</w:t>
      </w:r>
      <w:r w:rsidR="00B95E04">
        <w:rPr>
          <w:color w:val="000000" w:themeColor="text1"/>
        </w:rPr>
        <w:t xml:space="preserve"> </w:t>
      </w:r>
      <w:r w:rsidR="006B67F5">
        <w:rPr>
          <w:color w:val="000000" w:themeColor="text1"/>
        </w:rPr>
        <w:t xml:space="preserve">According to </w:t>
      </w:r>
      <w:r w:rsidR="00100089">
        <w:rPr>
          <w:color w:val="000000" w:themeColor="text1"/>
        </w:rPr>
        <w:t>Equality and Human Rights Commission (2017) Disabled people can be more likely to experience inequalities and major health concerns. The extent of these health concerns and inequalities are known difficult to access this is because of limited data on outcomes for people with a disability collected by NHS commissioners and providers</w:t>
      </w:r>
      <w:r w:rsidR="00E8534B">
        <w:rPr>
          <w:color w:val="000000" w:themeColor="text1"/>
        </w:rPr>
        <w:t xml:space="preserve"> (Equality and Human Rights Commission, 2017).</w:t>
      </w:r>
      <w:r w:rsidR="00577CA9">
        <w:rPr>
          <w:color w:val="000000" w:themeColor="text1"/>
        </w:rPr>
        <w:t xml:space="preserve"> </w:t>
      </w:r>
      <w:r w:rsidR="00A7210B">
        <w:rPr>
          <w:color w:val="000000" w:themeColor="text1"/>
        </w:rPr>
        <w:t>Tobias and Mukhopadhyay (2017) states that the World Health Organization estimates that approximately one billion people are living with a disability</w:t>
      </w:r>
      <w:r w:rsidR="00B465B5">
        <w:rPr>
          <w:color w:val="000000" w:themeColor="text1"/>
        </w:rPr>
        <w:t xml:space="preserve"> in society</w:t>
      </w:r>
      <w:r w:rsidR="00A7210B">
        <w:rPr>
          <w:color w:val="000000" w:themeColor="text1"/>
        </w:rPr>
        <w:t xml:space="preserve">, and that eighty per cent of individuals with a disability live in developing countries. </w:t>
      </w:r>
      <w:r w:rsidR="00A96B0D">
        <w:rPr>
          <w:color w:val="000000" w:themeColor="text1"/>
        </w:rPr>
        <w:t>People with a disability also face structural and social barriers, this excludes them from gaining access to employment, housing and education within society</w:t>
      </w:r>
      <w:r w:rsidR="00AE3786">
        <w:rPr>
          <w:color w:val="000000" w:themeColor="text1"/>
        </w:rPr>
        <w:t>.</w:t>
      </w:r>
      <w:r w:rsidR="002D2983">
        <w:rPr>
          <w:color w:val="000000" w:themeColor="text1"/>
        </w:rPr>
        <w:t xml:space="preserve"> </w:t>
      </w:r>
      <w:r w:rsidR="000E7A4A">
        <w:rPr>
          <w:color w:val="000000" w:themeColor="text1"/>
        </w:rPr>
        <w:t xml:space="preserve">Tobias and Mukhopadhyay (2017) </w:t>
      </w:r>
      <w:r w:rsidR="00F734EE">
        <w:rPr>
          <w:color w:val="000000" w:themeColor="text1"/>
        </w:rPr>
        <w:t>explain</w:t>
      </w:r>
      <w:r w:rsidR="00A0429E">
        <w:rPr>
          <w:color w:val="000000" w:themeColor="text1"/>
        </w:rPr>
        <w:t xml:space="preserve"> that</w:t>
      </w:r>
      <w:r w:rsidR="000E7A4A">
        <w:rPr>
          <w:color w:val="000000" w:themeColor="text1"/>
        </w:rPr>
        <w:t xml:space="preserve"> social exclusion is not about lack of resources within the </w:t>
      </w:r>
      <w:r w:rsidR="00F734EE">
        <w:rPr>
          <w:color w:val="000000" w:themeColor="text1"/>
        </w:rPr>
        <w:t>world but</w:t>
      </w:r>
      <w:r w:rsidR="000E7A4A">
        <w:rPr>
          <w:color w:val="000000" w:themeColor="text1"/>
        </w:rPr>
        <w:t xml:space="preserve"> explains that it is rather a complex social phenomenon that is </w:t>
      </w:r>
      <w:r w:rsidR="00A0429E">
        <w:rPr>
          <w:color w:val="000000" w:themeColor="text1"/>
        </w:rPr>
        <w:t xml:space="preserve">strictly </w:t>
      </w:r>
      <w:r w:rsidR="000E7A4A">
        <w:rPr>
          <w:color w:val="000000" w:themeColor="text1"/>
        </w:rPr>
        <w:t>linked with the complexity of powerlessness that often results from inadequate social participation, also lack of educational and cultural capital and inadequate access to services.</w:t>
      </w:r>
      <w:r w:rsidR="007E6402">
        <w:rPr>
          <w:color w:val="000000" w:themeColor="text1"/>
        </w:rPr>
        <w:t xml:space="preserve">   </w:t>
      </w:r>
    </w:p>
    <w:p w14:paraId="0AA9BBBB" w14:textId="14CAB3A2" w:rsidR="007E6402" w:rsidRPr="007E6402" w:rsidRDefault="003B33F0" w:rsidP="00C445C8">
      <w:pPr>
        <w:spacing w:line="360" w:lineRule="auto"/>
        <w:ind w:left="567" w:right="567"/>
        <w:jc w:val="both"/>
        <w:textAlignment w:val="baseline"/>
        <w:rPr>
          <w:rFonts w:ascii="Times New Roman" w:eastAsia="Times New Roman" w:hAnsi="Times New Roman" w:cs="Times New Roman"/>
          <w:color w:val="000000"/>
        </w:rPr>
      </w:pPr>
      <w:r>
        <w:rPr>
          <w:rFonts w:ascii="Times New Roman" w:eastAsia="Times New Roman" w:hAnsi="Times New Roman" w:cs="Times New Roman"/>
          <w:color w:val="000000"/>
          <w:bdr w:val="none" w:sz="0" w:space="0" w:color="auto" w:frame="1"/>
        </w:rPr>
        <w:t>S</w:t>
      </w:r>
      <w:r w:rsidR="007E6402" w:rsidRPr="007E6402">
        <w:rPr>
          <w:rFonts w:ascii="Times New Roman" w:eastAsia="Times New Roman" w:hAnsi="Times New Roman" w:cs="Times New Roman"/>
          <w:color w:val="000000"/>
          <w:bdr w:val="none" w:sz="0" w:space="0" w:color="auto" w:frame="1"/>
        </w:rPr>
        <w:t>ocial exclusion does still exist</w:t>
      </w:r>
      <w:r w:rsidR="00CC638D">
        <w:rPr>
          <w:rFonts w:ascii="Times New Roman" w:eastAsia="Times New Roman" w:hAnsi="Times New Roman" w:cs="Times New Roman"/>
          <w:color w:val="000000"/>
          <w:bdr w:val="none" w:sz="0" w:space="0" w:color="auto" w:frame="1"/>
        </w:rPr>
        <w:t>, therefore</w:t>
      </w:r>
      <w:r w:rsidR="007E6402" w:rsidRPr="007E6402">
        <w:rPr>
          <w:rFonts w:ascii="Times New Roman" w:eastAsia="Times New Roman" w:hAnsi="Times New Roman" w:cs="Times New Roman"/>
          <w:color w:val="000000"/>
          <w:bdr w:val="none" w:sz="0" w:space="0" w:color="auto" w:frame="1"/>
        </w:rPr>
        <w:t xml:space="preserve"> in a capitalist society a mixed economy of welfare provision clearly groupings of individuals are not benefiting from a democratic society and a free market economy. In a competitive global market place and the inherited neo liberal terrain which Tony Blair’s new labour are working from extreme social welfare reforms are not possible via state funding</w:t>
      </w:r>
      <w:r>
        <w:rPr>
          <w:rFonts w:ascii="Times New Roman" w:eastAsia="Times New Roman" w:hAnsi="Times New Roman" w:cs="Times New Roman"/>
          <w:color w:val="000000"/>
          <w:bdr w:val="none" w:sz="0" w:space="0" w:color="auto" w:frame="1"/>
        </w:rPr>
        <w:t xml:space="preserve"> (Marked by Teachers, 2015).</w:t>
      </w:r>
    </w:p>
    <w:p w14:paraId="2C939B86" w14:textId="77777777" w:rsidR="007E6402" w:rsidRPr="007E6402" w:rsidRDefault="007E6402" w:rsidP="00C445C8">
      <w:pPr>
        <w:jc w:val="both"/>
        <w:rPr>
          <w:rFonts w:ascii="Times New Roman" w:eastAsia="Times New Roman" w:hAnsi="Times New Roman" w:cs="Times New Roman"/>
        </w:rPr>
      </w:pPr>
    </w:p>
    <w:p w14:paraId="14EB782E" w14:textId="27576D3E" w:rsidR="001D1191" w:rsidRDefault="00F439F6" w:rsidP="00C445C8">
      <w:pPr>
        <w:spacing w:line="360" w:lineRule="auto"/>
        <w:jc w:val="both"/>
        <w:rPr>
          <w:rFonts w:ascii="Times New Roman" w:hAnsi="Times New Roman" w:cs="Times New Roman"/>
        </w:rPr>
      </w:pPr>
      <w:r>
        <w:rPr>
          <w:rFonts w:ascii="Times New Roman" w:hAnsi="Times New Roman" w:cs="Times New Roman"/>
        </w:rPr>
        <w:t xml:space="preserve">By concentrating </w:t>
      </w:r>
      <w:r w:rsidR="00922149">
        <w:rPr>
          <w:rFonts w:ascii="Times New Roman" w:hAnsi="Times New Roman" w:cs="Times New Roman"/>
        </w:rPr>
        <w:t>on one main group th</w:t>
      </w:r>
      <w:r>
        <w:rPr>
          <w:rFonts w:ascii="Times New Roman" w:hAnsi="Times New Roman" w:cs="Times New Roman"/>
        </w:rPr>
        <w:t xml:space="preserve">at </w:t>
      </w:r>
      <w:r w:rsidR="00922149">
        <w:rPr>
          <w:rFonts w:ascii="Times New Roman" w:hAnsi="Times New Roman" w:cs="Times New Roman"/>
        </w:rPr>
        <w:t xml:space="preserve">are at </w:t>
      </w:r>
      <w:r>
        <w:rPr>
          <w:rFonts w:ascii="Times New Roman" w:hAnsi="Times New Roman" w:cs="Times New Roman"/>
        </w:rPr>
        <w:t>risk of exclusion</w:t>
      </w:r>
      <w:r w:rsidR="00922149">
        <w:rPr>
          <w:rFonts w:ascii="Times New Roman" w:hAnsi="Times New Roman" w:cs="Times New Roman"/>
        </w:rPr>
        <w:t xml:space="preserve"> within society,</w:t>
      </w:r>
      <w:r>
        <w:rPr>
          <w:rFonts w:ascii="Times New Roman" w:hAnsi="Times New Roman" w:cs="Times New Roman"/>
        </w:rPr>
        <w:t xml:space="preserve"> there are a series of concerns in the health and </w:t>
      </w:r>
      <w:r w:rsidR="007B7167">
        <w:rPr>
          <w:rFonts w:ascii="Times New Roman" w:hAnsi="Times New Roman" w:cs="Times New Roman"/>
        </w:rPr>
        <w:t>well-being of disabled people not</w:t>
      </w:r>
      <w:r>
        <w:rPr>
          <w:rFonts w:ascii="Times New Roman" w:hAnsi="Times New Roman" w:cs="Times New Roman"/>
        </w:rPr>
        <w:t xml:space="preserve"> </w:t>
      </w:r>
      <w:r w:rsidR="007B7167">
        <w:rPr>
          <w:rFonts w:ascii="Times New Roman" w:hAnsi="Times New Roman" w:cs="Times New Roman"/>
        </w:rPr>
        <w:t>having secured protective legalisation.</w:t>
      </w:r>
      <w:r w:rsidR="00A36CAB">
        <w:rPr>
          <w:rFonts w:ascii="Times New Roman" w:hAnsi="Times New Roman" w:cs="Times New Roman"/>
        </w:rPr>
        <w:t xml:space="preserve"> There </w:t>
      </w:r>
      <w:r w:rsidR="00F878E8">
        <w:rPr>
          <w:rFonts w:ascii="Times New Roman" w:hAnsi="Times New Roman" w:cs="Times New Roman"/>
        </w:rPr>
        <w:t>has</w:t>
      </w:r>
      <w:r w:rsidR="00A36CAB">
        <w:rPr>
          <w:rFonts w:ascii="Times New Roman" w:hAnsi="Times New Roman" w:cs="Times New Roman"/>
        </w:rPr>
        <w:t xml:space="preserve"> been a high rise in the ability for disabled people not feeling that they are being involved in the planning and decision making with the local authorities</w:t>
      </w:r>
      <w:r w:rsidR="004A79FA">
        <w:rPr>
          <w:rFonts w:ascii="Times New Roman" w:hAnsi="Times New Roman" w:cs="Times New Roman"/>
        </w:rPr>
        <w:t xml:space="preserve">, also that the </w:t>
      </w:r>
      <w:r w:rsidR="002D15BD">
        <w:rPr>
          <w:rFonts w:ascii="Times New Roman" w:hAnsi="Times New Roman" w:cs="Times New Roman"/>
        </w:rPr>
        <w:t>E</w:t>
      </w:r>
      <w:r w:rsidR="004A79FA">
        <w:rPr>
          <w:rFonts w:ascii="Times New Roman" w:hAnsi="Times New Roman" w:cs="Times New Roman"/>
        </w:rPr>
        <w:t xml:space="preserve">quality </w:t>
      </w:r>
      <w:r w:rsidR="002D15BD">
        <w:rPr>
          <w:rFonts w:ascii="Times New Roman" w:hAnsi="Times New Roman" w:cs="Times New Roman"/>
        </w:rPr>
        <w:t>A</w:t>
      </w:r>
      <w:r w:rsidR="004A79FA">
        <w:rPr>
          <w:rFonts w:ascii="Times New Roman" w:hAnsi="Times New Roman" w:cs="Times New Roman"/>
        </w:rPr>
        <w:t xml:space="preserve">ct </w:t>
      </w:r>
      <w:r w:rsidR="002D15BD">
        <w:rPr>
          <w:rFonts w:ascii="Times New Roman" w:hAnsi="Times New Roman" w:cs="Times New Roman"/>
        </w:rPr>
        <w:t xml:space="preserve">2010 </w:t>
      </w:r>
      <w:r w:rsidR="004A79FA">
        <w:rPr>
          <w:rFonts w:ascii="Times New Roman" w:hAnsi="Times New Roman" w:cs="Times New Roman"/>
        </w:rPr>
        <w:t>was failing disabled people in main areas and was not working in practice</w:t>
      </w:r>
      <w:r w:rsidR="000B3E9E">
        <w:rPr>
          <w:rFonts w:ascii="Times New Roman" w:hAnsi="Times New Roman" w:cs="Times New Roman"/>
        </w:rPr>
        <w:t xml:space="preserve"> (Parliament, 2016)</w:t>
      </w:r>
      <w:r w:rsidR="0046720B">
        <w:rPr>
          <w:rFonts w:ascii="Times New Roman" w:hAnsi="Times New Roman" w:cs="Times New Roman"/>
        </w:rPr>
        <w:t>.</w:t>
      </w:r>
      <w:r w:rsidR="00670425">
        <w:rPr>
          <w:rFonts w:ascii="Times New Roman" w:hAnsi="Times New Roman" w:cs="Times New Roman"/>
        </w:rPr>
        <w:t xml:space="preserve"> </w:t>
      </w:r>
      <w:r w:rsidR="00C419D6">
        <w:rPr>
          <w:rFonts w:ascii="Times New Roman" w:hAnsi="Times New Roman" w:cs="Times New Roman"/>
        </w:rPr>
        <w:t xml:space="preserve">The Equality </w:t>
      </w:r>
      <w:r w:rsidR="00E668D2">
        <w:rPr>
          <w:rFonts w:ascii="Times New Roman" w:hAnsi="Times New Roman" w:cs="Times New Roman"/>
        </w:rPr>
        <w:t>(</w:t>
      </w:r>
      <w:r w:rsidR="00C419D6">
        <w:rPr>
          <w:rFonts w:ascii="Times New Roman" w:hAnsi="Times New Roman" w:cs="Times New Roman"/>
        </w:rPr>
        <w:t>Act 2010</w:t>
      </w:r>
      <w:r w:rsidR="00E668D2">
        <w:rPr>
          <w:rFonts w:ascii="Times New Roman" w:hAnsi="Times New Roman" w:cs="Times New Roman"/>
        </w:rPr>
        <w:t>)</w:t>
      </w:r>
      <w:r w:rsidR="00A36CAB">
        <w:rPr>
          <w:rFonts w:ascii="Times New Roman" w:hAnsi="Times New Roman" w:cs="Times New Roman"/>
        </w:rPr>
        <w:t xml:space="preserve"> </w:t>
      </w:r>
      <w:r w:rsidR="00E668D2">
        <w:rPr>
          <w:rFonts w:ascii="Times New Roman" w:hAnsi="Times New Roman" w:cs="Times New Roman"/>
        </w:rPr>
        <w:t>states that no employer should discriminate against employees because of a mental or physical disability</w:t>
      </w:r>
      <w:r w:rsidR="00260715">
        <w:rPr>
          <w:rFonts w:ascii="Times New Roman" w:hAnsi="Times New Roman" w:cs="Times New Roman"/>
        </w:rPr>
        <w:t xml:space="preserve"> they could be suffering with</w:t>
      </w:r>
      <w:r w:rsidR="00E668D2">
        <w:rPr>
          <w:rFonts w:ascii="Times New Roman" w:hAnsi="Times New Roman" w:cs="Times New Roman"/>
        </w:rPr>
        <w:t>.</w:t>
      </w:r>
      <w:r w:rsidR="005E2610">
        <w:rPr>
          <w:rFonts w:ascii="Times New Roman" w:hAnsi="Times New Roman" w:cs="Times New Roman"/>
        </w:rPr>
        <w:t xml:space="preserve"> Although the first area of concern was that disabled people felt that not all emp</w:t>
      </w:r>
      <w:r w:rsidR="000A49B5">
        <w:rPr>
          <w:rFonts w:ascii="Times New Roman" w:hAnsi="Times New Roman" w:cs="Times New Roman"/>
        </w:rPr>
        <w:t>loyers</w:t>
      </w:r>
      <w:r w:rsidR="005E2610">
        <w:rPr>
          <w:rFonts w:ascii="Times New Roman" w:hAnsi="Times New Roman" w:cs="Times New Roman"/>
        </w:rPr>
        <w:t xml:space="preserve"> put </w:t>
      </w:r>
      <w:r w:rsidR="00B05FF1">
        <w:rPr>
          <w:rFonts w:ascii="Times New Roman" w:hAnsi="Times New Roman" w:cs="Times New Roman"/>
        </w:rPr>
        <w:t>adjustments</w:t>
      </w:r>
      <w:r w:rsidR="005E2610">
        <w:rPr>
          <w:rFonts w:ascii="Times New Roman" w:hAnsi="Times New Roman" w:cs="Times New Roman"/>
        </w:rPr>
        <w:t xml:space="preserve"> in place so that disabled people can have access to be able to work easily</w:t>
      </w:r>
      <w:r w:rsidR="0045469F">
        <w:rPr>
          <w:rFonts w:ascii="Times New Roman" w:hAnsi="Times New Roman" w:cs="Times New Roman"/>
        </w:rPr>
        <w:t xml:space="preserve"> within the workplace</w:t>
      </w:r>
      <w:r w:rsidR="005E2610">
        <w:rPr>
          <w:rFonts w:ascii="Times New Roman" w:hAnsi="Times New Roman" w:cs="Times New Roman"/>
        </w:rPr>
        <w:t xml:space="preserve">. The legalisation was put in place telling employers to </w:t>
      </w:r>
      <w:r w:rsidR="00372FC2">
        <w:rPr>
          <w:rFonts w:ascii="Times New Roman" w:hAnsi="Times New Roman" w:cs="Times New Roman"/>
        </w:rPr>
        <w:t xml:space="preserve">make </w:t>
      </w:r>
      <w:r w:rsidR="007A2148">
        <w:rPr>
          <w:rFonts w:ascii="Times New Roman" w:hAnsi="Times New Roman" w:cs="Times New Roman"/>
        </w:rPr>
        <w:t>re</w:t>
      </w:r>
      <w:r w:rsidR="002675C3">
        <w:rPr>
          <w:rFonts w:ascii="Times New Roman" w:hAnsi="Times New Roman" w:cs="Times New Roman"/>
        </w:rPr>
        <w:t>asonable adjustments</w:t>
      </w:r>
      <w:r w:rsidR="005E2610">
        <w:rPr>
          <w:rFonts w:ascii="Times New Roman" w:hAnsi="Times New Roman" w:cs="Times New Roman"/>
        </w:rPr>
        <w:t xml:space="preserve">, </w:t>
      </w:r>
      <w:r w:rsidR="00372FC2">
        <w:rPr>
          <w:rFonts w:ascii="Times New Roman" w:hAnsi="Times New Roman" w:cs="Times New Roman"/>
        </w:rPr>
        <w:t>although</w:t>
      </w:r>
      <w:r w:rsidR="005E2610">
        <w:rPr>
          <w:rFonts w:ascii="Times New Roman" w:hAnsi="Times New Roman" w:cs="Times New Roman"/>
        </w:rPr>
        <w:t xml:space="preserve"> some area</w:t>
      </w:r>
      <w:r w:rsidR="00DB4B4B">
        <w:rPr>
          <w:rFonts w:ascii="Times New Roman" w:hAnsi="Times New Roman" w:cs="Times New Roman"/>
        </w:rPr>
        <w:t>s</w:t>
      </w:r>
      <w:r w:rsidR="005E2610">
        <w:rPr>
          <w:rFonts w:ascii="Times New Roman" w:hAnsi="Times New Roman" w:cs="Times New Roman"/>
        </w:rPr>
        <w:t xml:space="preserve"> had failed to bring it in to </w:t>
      </w:r>
      <w:r w:rsidR="00944483">
        <w:rPr>
          <w:rFonts w:ascii="Times New Roman" w:hAnsi="Times New Roman" w:cs="Times New Roman"/>
        </w:rPr>
        <w:t>action</w:t>
      </w:r>
      <w:r w:rsidR="009B5E00">
        <w:rPr>
          <w:rFonts w:ascii="Times New Roman" w:hAnsi="Times New Roman" w:cs="Times New Roman"/>
        </w:rPr>
        <w:t xml:space="preserve"> and remove</w:t>
      </w:r>
      <w:r w:rsidR="004F7F51">
        <w:rPr>
          <w:rFonts w:ascii="Times New Roman" w:hAnsi="Times New Roman" w:cs="Times New Roman"/>
        </w:rPr>
        <w:t xml:space="preserve"> the</w:t>
      </w:r>
      <w:r w:rsidR="009B5E00">
        <w:rPr>
          <w:rFonts w:ascii="Times New Roman" w:hAnsi="Times New Roman" w:cs="Times New Roman"/>
        </w:rPr>
        <w:t xml:space="preserve"> barriers to provide extra support</w:t>
      </w:r>
      <w:r w:rsidR="004F7F51">
        <w:rPr>
          <w:rFonts w:ascii="Times New Roman" w:hAnsi="Times New Roman" w:cs="Times New Roman"/>
        </w:rPr>
        <w:t xml:space="preserve"> and care</w:t>
      </w:r>
      <w:r w:rsidR="009B5E00">
        <w:rPr>
          <w:rFonts w:ascii="Times New Roman" w:hAnsi="Times New Roman" w:cs="Times New Roman"/>
        </w:rPr>
        <w:t xml:space="preserve"> for disabled people</w:t>
      </w:r>
      <w:r w:rsidR="00FA22E7">
        <w:rPr>
          <w:rFonts w:ascii="Times New Roman" w:hAnsi="Times New Roman" w:cs="Times New Roman"/>
        </w:rPr>
        <w:t xml:space="preserve"> </w:t>
      </w:r>
      <w:r w:rsidR="004F7F51">
        <w:rPr>
          <w:rFonts w:ascii="Times New Roman" w:hAnsi="Times New Roman" w:cs="Times New Roman"/>
        </w:rPr>
        <w:t xml:space="preserve">within employment settings </w:t>
      </w:r>
      <w:r w:rsidR="00FA22E7">
        <w:rPr>
          <w:rFonts w:ascii="Times New Roman" w:hAnsi="Times New Roman" w:cs="Times New Roman"/>
        </w:rPr>
        <w:t xml:space="preserve">(Parliament, </w:t>
      </w:r>
      <w:r w:rsidR="00FA22E7">
        <w:rPr>
          <w:rFonts w:ascii="Times New Roman" w:hAnsi="Times New Roman" w:cs="Times New Roman"/>
        </w:rPr>
        <w:lastRenderedPageBreak/>
        <w:t>2016).</w:t>
      </w:r>
      <w:r w:rsidR="005E2610">
        <w:rPr>
          <w:rFonts w:ascii="Times New Roman" w:hAnsi="Times New Roman" w:cs="Times New Roman"/>
        </w:rPr>
        <w:t xml:space="preserve"> </w:t>
      </w:r>
      <w:r w:rsidR="00002F00">
        <w:rPr>
          <w:rFonts w:ascii="Times New Roman" w:hAnsi="Times New Roman" w:cs="Times New Roman"/>
        </w:rPr>
        <w:t>Stated by individuals with a disability t</w:t>
      </w:r>
      <w:r w:rsidR="00766A46">
        <w:rPr>
          <w:rFonts w:ascii="Times New Roman" w:hAnsi="Times New Roman" w:cs="Times New Roman"/>
        </w:rPr>
        <w:t xml:space="preserve">he government need to be more pro-active </w:t>
      </w:r>
      <w:r w:rsidR="007A0D1E">
        <w:rPr>
          <w:rFonts w:ascii="Times New Roman" w:hAnsi="Times New Roman" w:cs="Times New Roman"/>
        </w:rPr>
        <w:t>in recognising the needs and support for people with a disability (Parliament, 2016).</w:t>
      </w:r>
      <w:r w:rsidR="00FC5DAA">
        <w:rPr>
          <w:rFonts w:ascii="Times New Roman" w:hAnsi="Times New Roman" w:cs="Times New Roman"/>
        </w:rPr>
        <w:t xml:space="preserve"> </w:t>
      </w:r>
      <w:r w:rsidR="00193C34">
        <w:rPr>
          <w:rFonts w:ascii="Times New Roman" w:hAnsi="Times New Roman" w:cs="Times New Roman"/>
        </w:rPr>
        <w:t>Ryan (2017) states that Theresa May has pledged to build on the proud conservative record of supporting those people with disabilities. The conservative party also states that they wish for attitudes to</w:t>
      </w:r>
      <w:r w:rsidR="005507A3">
        <w:rPr>
          <w:rFonts w:ascii="Times New Roman" w:hAnsi="Times New Roman" w:cs="Times New Roman"/>
        </w:rPr>
        <w:t>wards</w:t>
      </w:r>
      <w:r w:rsidR="00193C34">
        <w:rPr>
          <w:rFonts w:ascii="Times New Roman" w:hAnsi="Times New Roman" w:cs="Times New Roman"/>
        </w:rPr>
        <w:t xml:space="preserve"> disabled people to change, as they have for gender, race and other groups within society over the years. Under the banner of “confronting burning injustices” it </w:t>
      </w:r>
      <w:r w:rsidR="0059704F">
        <w:rPr>
          <w:rFonts w:ascii="Times New Roman" w:hAnsi="Times New Roman" w:cs="Times New Roman"/>
        </w:rPr>
        <w:t>requires</w:t>
      </w:r>
      <w:r w:rsidR="00193C34">
        <w:rPr>
          <w:rFonts w:ascii="Times New Roman" w:hAnsi="Times New Roman" w:cs="Times New Roman"/>
        </w:rPr>
        <w:t xml:space="preserve"> to get another one million disabled people into jobs over the next </w:t>
      </w:r>
      <w:r w:rsidR="007425F6">
        <w:rPr>
          <w:rFonts w:ascii="Times New Roman" w:hAnsi="Times New Roman" w:cs="Times New Roman"/>
        </w:rPr>
        <w:t>era</w:t>
      </w:r>
      <w:r w:rsidR="00193C34">
        <w:rPr>
          <w:rFonts w:ascii="Times New Roman" w:hAnsi="Times New Roman" w:cs="Times New Roman"/>
        </w:rPr>
        <w:t xml:space="preserve"> (The Guardian, 2017).</w:t>
      </w:r>
      <w:r w:rsidR="006F3F69">
        <w:rPr>
          <w:rFonts w:ascii="Times New Roman" w:hAnsi="Times New Roman" w:cs="Times New Roman"/>
        </w:rPr>
        <w:t xml:space="preserve">  Although stated by Ratcliffe (2017) the charity Scope indicates that more disabled people are currently leaving their jobs rather than moving in to employment.</w:t>
      </w:r>
      <w:r w:rsidR="00193C34">
        <w:rPr>
          <w:rFonts w:ascii="Times New Roman" w:hAnsi="Times New Roman" w:cs="Times New Roman"/>
        </w:rPr>
        <w:t xml:space="preserve"> </w:t>
      </w:r>
      <w:r w:rsidR="00D04347">
        <w:rPr>
          <w:rFonts w:ascii="Times New Roman" w:hAnsi="Times New Roman" w:cs="Times New Roman"/>
        </w:rPr>
        <w:t>Gov.uk</w:t>
      </w:r>
      <w:r w:rsidR="005A4387">
        <w:rPr>
          <w:rFonts w:ascii="Times New Roman" w:hAnsi="Times New Roman" w:cs="Times New Roman"/>
        </w:rPr>
        <w:t xml:space="preserve"> (no date)</w:t>
      </w:r>
      <w:r w:rsidR="00D04347">
        <w:rPr>
          <w:rFonts w:ascii="Times New Roman" w:hAnsi="Times New Roman" w:cs="Times New Roman"/>
        </w:rPr>
        <w:t xml:space="preserve"> also states that if a person becomes disabled while working a particular setting, the employer cannot force the person to retire of leave they have to make reasonable adjustments for the person with a disability</w:t>
      </w:r>
      <w:r w:rsidR="005A4387">
        <w:rPr>
          <w:rFonts w:ascii="Times New Roman" w:hAnsi="Times New Roman" w:cs="Times New Roman"/>
        </w:rPr>
        <w:t xml:space="preserve"> to work comfortably with no barriers</w:t>
      </w:r>
      <w:r w:rsidR="00D04347">
        <w:rPr>
          <w:rFonts w:ascii="Times New Roman" w:hAnsi="Times New Roman" w:cs="Times New Roman"/>
        </w:rPr>
        <w:t xml:space="preserve"> (G</w:t>
      </w:r>
      <w:r w:rsidR="00EB0C13">
        <w:rPr>
          <w:rFonts w:ascii="Times New Roman" w:hAnsi="Times New Roman" w:cs="Times New Roman"/>
        </w:rPr>
        <w:t>ov.uk</w:t>
      </w:r>
      <w:r w:rsidR="00D04347">
        <w:rPr>
          <w:rFonts w:ascii="Times New Roman" w:hAnsi="Times New Roman" w:cs="Times New Roman"/>
        </w:rPr>
        <w:t>, no date).</w:t>
      </w:r>
      <w:r w:rsidR="00C87F1F">
        <w:rPr>
          <w:rFonts w:ascii="Times New Roman" w:hAnsi="Times New Roman" w:cs="Times New Roman"/>
        </w:rPr>
        <w:t xml:space="preserve"> It seems that the legislation for the health and wellbeing of this particular group of people </w:t>
      </w:r>
      <w:r w:rsidR="00166FE6">
        <w:rPr>
          <w:rFonts w:ascii="Times New Roman" w:hAnsi="Times New Roman" w:cs="Times New Roman"/>
        </w:rPr>
        <w:t>is in place although not being followed by some employers. As people with a disability argue</w:t>
      </w:r>
      <w:r w:rsidR="00444C06">
        <w:rPr>
          <w:rFonts w:ascii="Times New Roman" w:hAnsi="Times New Roman" w:cs="Times New Roman"/>
        </w:rPr>
        <w:t xml:space="preserve"> that</w:t>
      </w:r>
      <w:r w:rsidR="00166FE6">
        <w:rPr>
          <w:rFonts w:ascii="Times New Roman" w:hAnsi="Times New Roman" w:cs="Times New Roman"/>
        </w:rPr>
        <w:t xml:space="preserve"> their voices are becoming very silent and </w:t>
      </w:r>
      <w:r w:rsidR="00350A1C">
        <w:rPr>
          <w:rFonts w:ascii="Times New Roman" w:hAnsi="Times New Roman" w:cs="Times New Roman"/>
        </w:rPr>
        <w:t xml:space="preserve">politicians are </w:t>
      </w:r>
      <w:r w:rsidR="00166FE6">
        <w:rPr>
          <w:rFonts w:ascii="Times New Roman" w:hAnsi="Times New Roman" w:cs="Times New Roman"/>
        </w:rPr>
        <w:t>not following up on the areas of concern</w:t>
      </w:r>
      <w:r w:rsidR="00350A1C">
        <w:rPr>
          <w:rFonts w:ascii="Times New Roman" w:hAnsi="Times New Roman" w:cs="Times New Roman"/>
        </w:rPr>
        <w:t xml:space="preserve"> that can be at risk</w:t>
      </w:r>
      <w:r w:rsidR="001A38BD">
        <w:rPr>
          <w:rFonts w:ascii="Times New Roman" w:hAnsi="Times New Roman" w:cs="Times New Roman"/>
        </w:rPr>
        <w:t xml:space="preserve"> (Parliament, 2016).</w:t>
      </w:r>
      <w:r w:rsidR="00602113">
        <w:rPr>
          <w:rFonts w:ascii="Times New Roman" w:hAnsi="Times New Roman" w:cs="Times New Roman"/>
        </w:rPr>
        <w:t xml:space="preserve"> The way in which this particular piece of legislation could be modified, could be for every employer to have the facilities already in place for people with a disability, therefore they are treating every member of staff </w:t>
      </w:r>
      <w:r w:rsidR="001C02E3">
        <w:rPr>
          <w:rFonts w:ascii="Times New Roman" w:hAnsi="Times New Roman" w:cs="Times New Roman"/>
        </w:rPr>
        <w:t>equ</w:t>
      </w:r>
      <w:r w:rsidR="00BD4505">
        <w:rPr>
          <w:rFonts w:ascii="Times New Roman" w:hAnsi="Times New Roman" w:cs="Times New Roman"/>
        </w:rPr>
        <w:t>ally</w:t>
      </w:r>
      <w:r w:rsidR="001C02E3">
        <w:rPr>
          <w:rFonts w:ascii="Times New Roman" w:hAnsi="Times New Roman" w:cs="Times New Roman"/>
        </w:rPr>
        <w:t xml:space="preserve"> without</w:t>
      </w:r>
      <w:r w:rsidR="00BD4505">
        <w:rPr>
          <w:rFonts w:ascii="Times New Roman" w:hAnsi="Times New Roman" w:cs="Times New Roman"/>
        </w:rPr>
        <w:t xml:space="preserve"> disabled people</w:t>
      </w:r>
      <w:r w:rsidR="00602113">
        <w:rPr>
          <w:rFonts w:ascii="Times New Roman" w:hAnsi="Times New Roman" w:cs="Times New Roman"/>
        </w:rPr>
        <w:t xml:space="preserve"> rising </w:t>
      </w:r>
      <w:r w:rsidR="00BD4505">
        <w:rPr>
          <w:rFonts w:ascii="Times New Roman" w:hAnsi="Times New Roman" w:cs="Times New Roman"/>
        </w:rPr>
        <w:t xml:space="preserve">their </w:t>
      </w:r>
      <w:r w:rsidR="00602113">
        <w:rPr>
          <w:rFonts w:ascii="Times New Roman" w:hAnsi="Times New Roman" w:cs="Times New Roman"/>
        </w:rPr>
        <w:t xml:space="preserve">voices </w:t>
      </w:r>
      <w:r w:rsidR="00BD4505">
        <w:rPr>
          <w:rFonts w:ascii="Times New Roman" w:hAnsi="Times New Roman" w:cs="Times New Roman"/>
        </w:rPr>
        <w:t>with issues and</w:t>
      </w:r>
      <w:r w:rsidR="00602113">
        <w:rPr>
          <w:rFonts w:ascii="Times New Roman" w:hAnsi="Times New Roman" w:cs="Times New Roman"/>
        </w:rPr>
        <w:t xml:space="preserve"> concerns</w:t>
      </w:r>
      <w:r w:rsidR="00F76701">
        <w:rPr>
          <w:rFonts w:ascii="Times New Roman" w:hAnsi="Times New Roman" w:cs="Times New Roman"/>
        </w:rPr>
        <w:t xml:space="preserve"> </w:t>
      </w:r>
      <w:r w:rsidR="001C02E3">
        <w:rPr>
          <w:rFonts w:ascii="Times New Roman" w:hAnsi="Times New Roman" w:cs="Times New Roman"/>
        </w:rPr>
        <w:t>(Equality</w:t>
      </w:r>
      <w:r w:rsidR="00441A7C">
        <w:rPr>
          <w:rFonts w:ascii="Times New Roman" w:hAnsi="Times New Roman" w:cs="Times New Roman"/>
        </w:rPr>
        <w:t xml:space="preserve"> Act, 2010).</w:t>
      </w:r>
      <w:r w:rsidR="004C468A">
        <w:rPr>
          <w:rFonts w:ascii="Times New Roman" w:hAnsi="Times New Roman" w:cs="Times New Roman"/>
        </w:rPr>
        <w:t xml:space="preserve"> These pieces of legislation could</w:t>
      </w:r>
      <w:r w:rsidR="000660A2">
        <w:rPr>
          <w:rFonts w:ascii="Times New Roman" w:hAnsi="Times New Roman" w:cs="Times New Roman"/>
        </w:rPr>
        <w:t xml:space="preserve"> also be modified by taking reasonable steps to avoid th</w:t>
      </w:r>
      <w:r w:rsidR="004C468A">
        <w:rPr>
          <w:rFonts w:ascii="Times New Roman" w:hAnsi="Times New Roman" w:cs="Times New Roman"/>
        </w:rPr>
        <w:t>e</w:t>
      </w:r>
      <w:r w:rsidR="000660A2">
        <w:rPr>
          <w:rFonts w:ascii="Times New Roman" w:hAnsi="Times New Roman" w:cs="Times New Roman"/>
        </w:rPr>
        <w:t xml:space="preserve"> disadvantage</w:t>
      </w:r>
      <w:r w:rsidR="004C468A">
        <w:rPr>
          <w:rFonts w:ascii="Times New Roman" w:hAnsi="Times New Roman" w:cs="Times New Roman"/>
        </w:rPr>
        <w:t>s</w:t>
      </w:r>
      <w:r w:rsidR="000660A2">
        <w:rPr>
          <w:rFonts w:ascii="Times New Roman" w:hAnsi="Times New Roman" w:cs="Times New Roman"/>
        </w:rPr>
        <w:t xml:space="preserve"> that disabled people face within </w:t>
      </w:r>
      <w:r w:rsidR="007A2148">
        <w:rPr>
          <w:rFonts w:ascii="Times New Roman" w:hAnsi="Times New Roman" w:cs="Times New Roman"/>
        </w:rPr>
        <w:t>an</w:t>
      </w:r>
      <w:r w:rsidR="004C468A">
        <w:rPr>
          <w:rFonts w:ascii="Times New Roman" w:hAnsi="Times New Roman" w:cs="Times New Roman"/>
        </w:rPr>
        <w:t xml:space="preserve"> </w:t>
      </w:r>
      <w:r w:rsidR="000660A2">
        <w:rPr>
          <w:rFonts w:ascii="Times New Roman" w:hAnsi="Times New Roman" w:cs="Times New Roman"/>
        </w:rPr>
        <w:t>employment</w:t>
      </w:r>
      <w:r w:rsidR="004C468A">
        <w:rPr>
          <w:rFonts w:ascii="Times New Roman" w:hAnsi="Times New Roman" w:cs="Times New Roman"/>
        </w:rPr>
        <w:t xml:space="preserve"> setting</w:t>
      </w:r>
      <w:r w:rsidR="000660A2">
        <w:rPr>
          <w:rFonts w:ascii="Times New Roman" w:hAnsi="Times New Roman" w:cs="Times New Roman"/>
        </w:rPr>
        <w:t xml:space="preserve"> (Equality and Human Rights Commission (2017).</w:t>
      </w:r>
    </w:p>
    <w:p w14:paraId="75DB233E" w14:textId="77777777" w:rsidR="001D1191" w:rsidRDefault="001D1191" w:rsidP="00C445C8">
      <w:pPr>
        <w:spacing w:line="360" w:lineRule="auto"/>
        <w:jc w:val="both"/>
        <w:rPr>
          <w:rFonts w:ascii="Times New Roman" w:hAnsi="Times New Roman" w:cs="Times New Roman"/>
        </w:rPr>
      </w:pPr>
    </w:p>
    <w:p w14:paraId="152BAD6F" w14:textId="19C06334" w:rsidR="00E46F01" w:rsidRDefault="00A52F65" w:rsidP="00C445C8">
      <w:pPr>
        <w:spacing w:line="360" w:lineRule="auto"/>
        <w:jc w:val="both"/>
        <w:rPr>
          <w:rFonts w:ascii="Times New Roman" w:hAnsi="Times New Roman" w:cs="Times New Roman"/>
        </w:rPr>
      </w:pPr>
      <w:r>
        <w:rPr>
          <w:rFonts w:ascii="Times New Roman" w:hAnsi="Times New Roman" w:cs="Times New Roman"/>
        </w:rPr>
        <w:t>The BBC news (201</w:t>
      </w:r>
      <w:r w:rsidR="00525080">
        <w:rPr>
          <w:rFonts w:ascii="Times New Roman" w:hAnsi="Times New Roman" w:cs="Times New Roman"/>
        </w:rPr>
        <w:t>7</w:t>
      </w:r>
      <w:r>
        <w:rPr>
          <w:rFonts w:ascii="Times New Roman" w:hAnsi="Times New Roman" w:cs="Times New Roman"/>
        </w:rPr>
        <w:t xml:space="preserve">) state that political parties have therefore released their manifestos for the general election. </w:t>
      </w:r>
      <w:r w:rsidR="00C94B98">
        <w:rPr>
          <w:rFonts w:ascii="Times New Roman" w:hAnsi="Times New Roman" w:cs="Times New Roman"/>
        </w:rPr>
        <w:t>The conservative party intend for employers that employ somebody with a disability will get a year- long National insurance contributions holiday (BBC news, 201</w:t>
      </w:r>
      <w:r w:rsidR="00525080">
        <w:rPr>
          <w:rFonts w:ascii="Times New Roman" w:hAnsi="Times New Roman" w:cs="Times New Roman"/>
        </w:rPr>
        <w:t>7</w:t>
      </w:r>
      <w:r w:rsidR="00C94B98">
        <w:rPr>
          <w:rFonts w:ascii="Times New Roman" w:hAnsi="Times New Roman" w:cs="Times New Roman"/>
        </w:rPr>
        <w:t>).</w:t>
      </w:r>
      <w:r w:rsidR="00622CFA">
        <w:rPr>
          <w:rFonts w:ascii="Times New Roman" w:hAnsi="Times New Roman" w:cs="Times New Roman"/>
        </w:rPr>
        <w:t xml:space="preserve"> The Labour party intend to increase employment for people with a </w:t>
      </w:r>
      <w:r w:rsidR="00914C66">
        <w:rPr>
          <w:rFonts w:ascii="Times New Roman" w:hAnsi="Times New Roman" w:cs="Times New Roman"/>
        </w:rPr>
        <w:t>disability</w:t>
      </w:r>
      <w:r w:rsidR="00622CFA">
        <w:rPr>
          <w:rFonts w:ascii="Times New Roman" w:hAnsi="Times New Roman" w:cs="Times New Roman"/>
        </w:rPr>
        <w:t xml:space="preserve"> and support allowance by and extra thirty pound a week for those in the </w:t>
      </w:r>
      <w:r w:rsidR="004678E2">
        <w:rPr>
          <w:rFonts w:ascii="Times New Roman" w:hAnsi="Times New Roman" w:cs="Times New Roman"/>
        </w:rPr>
        <w:t>work-related</w:t>
      </w:r>
      <w:r w:rsidR="00622CFA">
        <w:rPr>
          <w:rFonts w:ascii="Times New Roman" w:hAnsi="Times New Roman" w:cs="Times New Roman"/>
        </w:rPr>
        <w:t xml:space="preserve"> activity group.</w:t>
      </w:r>
      <w:r w:rsidR="004678E2">
        <w:rPr>
          <w:rFonts w:ascii="Times New Roman" w:hAnsi="Times New Roman" w:cs="Times New Roman"/>
        </w:rPr>
        <w:t xml:space="preserve"> Liberal Democrats state that they will provide support for those with a disability or special educational needs as early as possible. </w:t>
      </w:r>
      <w:r w:rsidR="002F4F15">
        <w:rPr>
          <w:rFonts w:ascii="Times New Roman" w:hAnsi="Times New Roman" w:cs="Times New Roman"/>
        </w:rPr>
        <w:t>The United Kingdom Independence Party</w:t>
      </w:r>
      <w:r w:rsidR="002B34E6">
        <w:rPr>
          <w:rFonts w:ascii="Times New Roman" w:hAnsi="Times New Roman" w:cs="Times New Roman"/>
        </w:rPr>
        <w:t xml:space="preserve"> suggest</w:t>
      </w:r>
      <w:r w:rsidR="002F4F15">
        <w:rPr>
          <w:rFonts w:ascii="Times New Roman" w:hAnsi="Times New Roman" w:cs="Times New Roman"/>
        </w:rPr>
        <w:t xml:space="preserve"> that </w:t>
      </w:r>
      <w:r w:rsidR="00626BE9">
        <w:rPr>
          <w:rFonts w:ascii="Times New Roman" w:hAnsi="Times New Roman" w:cs="Times New Roman"/>
        </w:rPr>
        <w:t>there</w:t>
      </w:r>
      <w:r w:rsidR="002F4F15">
        <w:rPr>
          <w:rFonts w:ascii="Times New Roman" w:hAnsi="Times New Roman" w:cs="Times New Roman"/>
        </w:rPr>
        <w:t xml:space="preserve"> should not be</w:t>
      </w:r>
      <w:r w:rsidR="002B34E6">
        <w:rPr>
          <w:rFonts w:ascii="Times New Roman" w:hAnsi="Times New Roman" w:cs="Times New Roman"/>
        </w:rPr>
        <w:t xml:space="preserve"> no </w:t>
      </w:r>
      <w:r w:rsidR="00D83DF5">
        <w:rPr>
          <w:rFonts w:ascii="Times New Roman" w:hAnsi="Times New Roman" w:cs="Times New Roman"/>
        </w:rPr>
        <w:t>cuts given</w:t>
      </w:r>
      <w:r w:rsidR="002B34E6">
        <w:rPr>
          <w:rFonts w:ascii="Times New Roman" w:hAnsi="Times New Roman" w:cs="Times New Roman"/>
        </w:rPr>
        <w:t xml:space="preserve"> to disability benefits (BBC NEWS, 201</w:t>
      </w:r>
      <w:r w:rsidR="00525080">
        <w:rPr>
          <w:rFonts w:ascii="Times New Roman" w:hAnsi="Times New Roman" w:cs="Times New Roman"/>
        </w:rPr>
        <w:t>7</w:t>
      </w:r>
      <w:r w:rsidR="002B34E6">
        <w:rPr>
          <w:rFonts w:ascii="Times New Roman" w:hAnsi="Times New Roman" w:cs="Times New Roman"/>
        </w:rPr>
        <w:t>).</w:t>
      </w:r>
      <w:r w:rsidR="00525080">
        <w:rPr>
          <w:rFonts w:ascii="Times New Roman" w:hAnsi="Times New Roman" w:cs="Times New Roman"/>
        </w:rPr>
        <w:t xml:space="preserve"> With different pollical parties promising disabled people different outreaches of support </w:t>
      </w:r>
      <w:r w:rsidR="00641C61">
        <w:rPr>
          <w:rFonts w:ascii="Times New Roman" w:hAnsi="Times New Roman" w:cs="Times New Roman"/>
        </w:rPr>
        <w:t>within the world,</w:t>
      </w:r>
      <w:r w:rsidR="00525080">
        <w:rPr>
          <w:rFonts w:ascii="Times New Roman" w:hAnsi="Times New Roman" w:cs="Times New Roman"/>
        </w:rPr>
        <w:t xml:space="preserve"> people with a disability </w:t>
      </w:r>
      <w:r w:rsidR="00641C61">
        <w:rPr>
          <w:rFonts w:ascii="Times New Roman" w:hAnsi="Times New Roman" w:cs="Times New Roman"/>
        </w:rPr>
        <w:t>should then be</w:t>
      </w:r>
      <w:r w:rsidR="00372E04">
        <w:rPr>
          <w:rFonts w:ascii="Times New Roman" w:hAnsi="Times New Roman" w:cs="Times New Roman"/>
        </w:rPr>
        <w:t xml:space="preserve"> benefiting from </w:t>
      </w:r>
      <w:r w:rsidR="00E41BEB">
        <w:rPr>
          <w:rFonts w:ascii="Times New Roman" w:hAnsi="Times New Roman" w:cs="Times New Roman"/>
        </w:rPr>
        <w:t>changes</w:t>
      </w:r>
      <w:r w:rsidR="00372E04">
        <w:rPr>
          <w:rFonts w:ascii="Times New Roman" w:hAnsi="Times New Roman" w:cs="Times New Roman"/>
        </w:rPr>
        <w:t xml:space="preserve"> in general elections</w:t>
      </w:r>
      <w:r w:rsidR="0007532B">
        <w:rPr>
          <w:rFonts w:ascii="Times New Roman" w:hAnsi="Times New Roman" w:cs="Times New Roman"/>
        </w:rPr>
        <w:t>, although some people with a disability still raise concerns within</w:t>
      </w:r>
      <w:r w:rsidR="00525080">
        <w:rPr>
          <w:rFonts w:ascii="Times New Roman" w:hAnsi="Times New Roman" w:cs="Times New Roman"/>
        </w:rPr>
        <w:t xml:space="preserve"> </w:t>
      </w:r>
      <w:r w:rsidR="0007532B">
        <w:rPr>
          <w:rFonts w:ascii="Times New Roman" w:hAnsi="Times New Roman" w:cs="Times New Roman"/>
        </w:rPr>
        <w:t>the system and say they are not receiving the right support that is being promised by</w:t>
      </w:r>
      <w:r w:rsidR="009138D1">
        <w:rPr>
          <w:rFonts w:ascii="Times New Roman" w:hAnsi="Times New Roman" w:cs="Times New Roman"/>
        </w:rPr>
        <w:t xml:space="preserve"> </w:t>
      </w:r>
      <w:r w:rsidR="00E51797">
        <w:rPr>
          <w:rFonts w:ascii="Times New Roman" w:hAnsi="Times New Roman" w:cs="Times New Roman"/>
        </w:rPr>
        <w:t>the leading</w:t>
      </w:r>
      <w:r w:rsidR="0007532B">
        <w:rPr>
          <w:rFonts w:ascii="Times New Roman" w:hAnsi="Times New Roman" w:cs="Times New Roman"/>
        </w:rPr>
        <w:t xml:space="preserve"> pollical part</w:t>
      </w:r>
      <w:r w:rsidR="00B54332">
        <w:rPr>
          <w:rFonts w:ascii="Times New Roman" w:hAnsi="Times New Roman" w:cs="Times New Roman"/>
        </w:rPr>
        <w:t>y</w:t>
      </w:r>
      <w:r w:rsidR="00E07DFA">
        <w:rPr>
          <w:rFonts w:ascii="Times New Roman" w:hAnsi="Times New Roman" w:cs="Times New Roman"/>
        </w:rPr>
        <w:t xml:space="preserve"> (Parliament, 2016).</w:t>
      </w:r>
      <w:r w:rsidR="003D39E1">
        <w:rPr>
          <w:rFonts w:ascii="Times New Roman" w:hAnsi="Times New Roman" w:cs="Times New Roman"/>
        </w:rPr>
        <w:t xml:space="preserve"> </w:t>
      </w:r>
      <w:r w:rsidR="007E476C">
        <w:rPr>
          <w:rFonts w:ascii="Times New Roman" w:hAnsi="Times New Roman" w:cs="Times New Roman"/>
        </w:rPr>
        <w:t xml:space="preserve">Busby (2017) states that the charity Scope found that a percentage of disabled people are unaware of their </w:t>
      </w:r>
      <w:r w:rsidR="007E476C">
        <w:rPr>
          <w:rFonts w:ascii="Times New Roman" w:hAnsi="Times New Roman" w:cs="Times New Roman"/>
        </w:rPr>
        <w:lastRenderedPageBreak/>
        <w:t xml:space="preserve">rights related to employment, due to this </w:t>
      </w:r>
      <w:r w:rsidR="000630E9">
        <w:rPr>
          <w:rFonts w:ascii="Times New Roman" w:hAnsi="Times New Roman" w:cs="Times New Roman"/>
        </w:rPr>
        <w:t>it</w:t>
      </w:r>
      <w:r w:rsidR="007E476C">
        <w:rPr>
          <w:rFonts w:ascii="Times New Roman" w:hAnsi="Times New Roman" w:cs="Times New Roman"/>
        </w:rPr>
        <w:t xml:space="preserve"> </w:t>
      </w:r>
      <w:r w:rsidR="000630E9">
        <w:rPr>
          <w:rFonts w:ascii="Times New Roman" w:hAnsi="Times New Roman" w:cs="Times New Roman"/>
        </w:rPr>
        <w:t xml:space="preserve">is </w:t>
      </w:r>
      <w:r w:rsidR="007E476C">
        <w:rPr>
          <w:rFonts w:ascii="Times New Roman" w:hAnsi="Times New Roman" w:cs="Times New Roman"/>
        </w:rPr>
        <w:t>said that employers are not doing enough in their power to inform their employees of their entitlements within the company.</w:t>
      </w:r>
      <w:r w:rsidR="00C773C1">
        <w:rPr>
          <w:rFonts w:ascii="Times New Roman" w:hAnsi="Times New Roman" w:cs="Times New Roman"/>
        </w:rPr>
        <w:t xml:space="preserve"> This leaves disabled people more at risk. </w:t>
      </w:r>
      <w:r w:rsidR="007E476C">
        <w:rPr>
          <w:rFonts w:ascii="Times New Roman" w:hAnsi="Times New Roman" w:cs="Times New Roman"/>
        </w:rPr>
        <w:t xml:space="preserve"> </w:t>
      </w:r>
    </w:p>
    <w:p w14:paraId="65AAD0E8" w14:textId="651D305E" w:rsidR="002143BE" w:rsidRDefault="002143BE" w:rsidP="00C445C8">
      <w:pPr>
        <w:spacing w:line="360" w:lineRule="auto"/>
        <w:jc w:val="both"/>
        <w:rPr>
          <w:rFonts w:ascii="Times New Roman" w:hAnsi="Times New Roman" w:cs="Times New Roman"/>
        </w:rPr>
      </w:pPr>
    </w:p>
    <w:p w14:paraId="6E75F115" w14:textId="25B41A66" w:rsidR="00B4336A" w:rsidRPr="00F20B0C" w:rsidRDefault="002143BE" w:rsidP="00C445C8">
      <w:pPr>
        <w:pStyle w:val="NormalWeb"/>
        <w:spacing w:line="360" w:lineRule="auto"/>
        <w:jc w:val="both"/>
        <w:rPr>
          <w:color w:val="333333"/>
        </w:rPr>
      </w:pPr>
      <w:r>
        <w:t>There has been a different other area of concern for people with a disability involving transport. By law couch and bus drivers must give assistance to people with a disability, this includes assisting the disabled person get on and off the bus or couch</w:t>
      </w:r>
      <w:r w:rsidR="00BA3353">
        <w:t xml:space="preserve"> (G</w:t>
      </w:r>
      <w:r w:rsidR="000B7D7D">
        <w:t>ov.uk</w:t>
      </w:r>
      <w:r w:rsidR="00BA3353">
        <w:t>, no date).</w:t>
      </w:r>
      <w:r w:rsidR="001F291F">
        <w:t xml:space="preserve"> Disabled people have stated that there is a problem when trying to get</w:t>
      </w:r>
      <w:r w:rsidR="003D1E03">
        <w:t xml:space="preserve"> transport with taxi drivers, although it is</w:t>
      </w:r>
      <w:r w:rsidR="003F752B">
        <w:t xml:space="preserve"> the</w:t>
      </w:r>
      <w:r w:rsidR="003D1E03">
        <w:t xml:space="preserve"> law the taxi drivers must stop and pick up people with a disability (Parliament, 2016).</w:t>
      </w:r>
      <w:r w:rsidR="003A5321">
        <w:t xml:space="preserve"> According to Hume (2017) some taxi services in Wales refuse to pick up people who have a disability that use a wheelchair or have assistance dogs. This is a huge concern for people with a disability as they are left being humiliated and stranded on the streets</w:t>
      </w:r>
      <w:r w:rsidR="003F752B">
        <w:t xml:space="preserve"> (</w:t>
      </w:r>
      <w:r w:rsidR="00327CAF">
        <w:t>BBC news</w:t>
      </w:r>
      <w:r w:rsidR="0094434E">
        <w:t>, 2017)</w:t>
      </w:r>
      <w:r w:rsidR="00F9407A">
        <w:t xml:space="preserve"> </w:t>
      </w:r>
      <w:r w:rsidR="00C349D4">
        <w:t>Hume (2017) states that councils have the power to fine taxi drivers if they refuse to pick up people with a disability</w:t>
      </w:r>
      <w:r w:rsidR="00215988">
        <w:t xml:space="preserve"> this is </w:t>
      </w:r>
      <w:r w:rsidR="00C349D4">
        <w:t xml:space="preserve"> because it is breaking the law, although a few disabled people have not made complaints (BBC</w:t>
      </w:r>
      <w:r w:rsidR="00540120">
        <w:t xml:space="preserve"> news</w:t>
      </w:r>
      <w:r w:rsidR="00C349D4">
        <w:t>, 2017).</w:t>
      </w:r>
      <w:r w:rsidR="00057ADD">
        <w:t xml:space="preserve"> This is disability discrimination as people should be able to assess transport easily and barriers should be removed for disabled people to access public transport like everybody else</w:t>
      </w:r>
      <w:r w:rsidR="009475E1">
        <w:t xml:space="preserve"> </w:t>
      </w:r>
      <w:r w:rsidR="009475E1" w:rsidRPr="00F20B0C">
        <w:t>(Huffingto</w:t>
      </w:r>
      <w:r w:rsidR="009A208C" w:rsidRPr="00F20B0C">
        <w:t>n post, 2018).</w:t>
      </w:r>
      <w:r w:rsidR="00813EA5" w:rsidRPr="00F20B0C">
        <w:t xml:space="preserve"> G</w:t>
      </w:r>
      <w:r w:rsidR="004C3887">
        <w:t>ov.uk</w:t>
      </w:r>
      <w:r w:rsidR="00813EA5" w:rsidRPr="00F20B0C">
        <w:t xml:space="preserve"> (no date) suggests that in most areas but mainly larger cities licensed taxis must be wheelchair accessible for people with a disability, also if the person may have a guide dog to assist</w:t>
      </w:r>
      <w:r w:rsidR="000A5023">
        <w:t xml:space="preserve"> and support</w:t>
      </w:r>
      <w:r w:rsidR="00813EA5" w:rsidRPr="00F20B0C">
        <w:t xml:space="preserve"> their needs the dog must be able to access the taxi with them</w:t>
      </w:r>
      <w:r w:rsidR="003A3166">
        <w:t xml:space="preserve"> at all times</w:t>
      </w:r>
      <w:r w:rsidR="00813EA5" w:rsidRPr="00F20B0C">
        <w:t>.</w:t>
      </w:r>
      <w:r w:rsidR="00551B1E" w:rsidRPr="00F20B0C">
        <w:t xml:space="preserve"> According to</w:t>
      </w:r>
      <w:r w:rsidR="007D7A27" w:rsidRPr="00F20B0C">
        <w:t xml:space="preserve"> </w:t>
      </w:r>
      <w:r w:rsidR="00551B1E" w:rsidRPr="00F20B0C">
        <w:t>Butcher (2018) t</w:t>
      </w:r>
      <w:r w:rsidR="00C3783D" w:rsidRPr="00F20B0C">
        <w:t>he Equalities and Human Rights Commission published a report in April 2017, within this report stated that transport options for people with disabilities are quite limited this is because there are not many forms a</w:t>
      </w:r>
      <w:r w:rsidR="00B34A65" w:rsidRPr="00F20B0C">
        <w:t>ccessible, therefore the ones that are accessible are expensive</w:t>
      </w:r>
      <w:r w:rsidR="00551B1E" w:rsidRPr="00F20B0C">
        <w:t>.</w:t>
      </w:r>
      <w:r w:rsidR="0032503E" w:rsidRPr="00F20B0C">
        <w:t xml:space="preserve"> Bu</w:t>
      </w:r>
      <w:r w:rsidR="00262567" w:rsidRPr="00F20B0C">
        <w:t>tcher (2018) also stated that</w:t>
      </w:r>
      <w:r w:rsidR="00551B1E" w:rsidRPr="00F20B0C">
        <w:t xml:space="preserve"> </w:t>
      </w:r>
      <w:r w:rsidR="00262567" w:rsidRPr="00F20B0C">
        <w:t>p</w:t>
      </w:r>
      <w:r w:rsidR="00551B1E" w:rsidRPr="00F20B0C">
        <w:t>eople with disabilities reported that the cost of transport left them feeling ‘trapped’, which left some disabled people isolated</w:t>
      </w:r>
      <w:r w:rsidR="0032503E" w:rsidRPr="00F20B0C">
        <w:t>.</w:t>
      </w:r>
      <w:r w:rsidR="00AB7C11" w:rsidRPr="00F20B0C">
        <w:t xml:space="preserve"> </w:t>
      </w:r>
      <w:r w:rsidR="00102233" w:rsidRPr="00F20B0C">
        <w:t xml:space="preserve">For people with </w:t>
      </w:r>
      <w:r w:rsidR="00643A5A" w:rsidRPr="00F20B0C">
        <w:t xml:space="preserve">disabilities it is a daily struggle to find the right accessible transport, </w:t>
      </w:r>
      <w:r w:rsidR="00643A5A" w:rsidRPr="00F20B0C">
        <w:rPr>
          <w:color w:val="333333"/>
          <w:shd w:val="clear" w:color="auto" w:fill="FFFFFF"/>
        </w:rPr>
        <w:t xml:space="preserve">it plays a </w:t>
      </w:r>
      <w:r w:rsidR="00EF3224">
        <w:rPr>
          <w:color w:val="333333"/>
          <w:shd w:val="clear" w:color="auto" w:fill="FFFFFF"/>
        </w:rPr>
        <w:t>critical</w:t>
      </w:r>
      <w:r w:rsidR="00643A5A" w:rsidRPr="00F20B0C">
        <w:rPr>
          <w:color w:val="333333"/>
          <w:shd w:val="clear" w:color="auto" w:fill="FFFFFF"/>
        </w:rPr>
        <w:t xml:space="preserve"> role in many aspects of daily life including access to employment, education, health care, shopping, social occasions, and multiple recreational activities</w:t>
      </w:r>
      <w:r w:rsidR="00E57BBE">
        <w:rPr>
          <w:color w:val="333333"/>
          <w:shd w:val="clear" w:color="auto" w:fill="FFFFFF"/>
        </w:rPr>
        <w:t xml:space="preserve"> they may enjoy </w:t>
      </w:r>
      <w:r w:rsidR="007A2148">
        <w:rPr>
          <w:color w:val="333333"/>
          <w:shd w:val="clear" w:color="auto" w:fill="FFFFFF"/>
        </w:rPr>
        <w:t>taking</w:t>
      </w:r>
      <w:r w:rsidR="00E57BBE">
        <w:rPr>
          <w:color w:val="333333"/>
          <w:shd w:val="clear" w:color="auto" w:fill="FFFFFF"/>
        </w:rPr>
        <w:t xml:space="preserve"> part in</w:t>
      </w:r>
      <w:r w:rsidR="00F60F8F" w:rsidRPr="00F20B0C">
        <w:rPr>
          <w:color w:val="333333"/>
          <w:shd w:val="clear" w:color="auto" w:fill="FFFFFF"/>
        </w:rPr>
        <w:t xml:space="preserve"> (Hammill Institute on Disabilities, 2017)</w:t>
      </w:r>
      <w:r w:rsidR="00E22FDF" w:rsidRPr="00F20B0C">
        <w:rPr>
          <w:color w:val="333333"/>
          <w:shd w:val="clear" w:color="auto" w:fill="FFFFFF"/>
        </w:rPr>
        <w:t xml:space="preserve">. </w:t>
      </w:r>
      <w:r w:rsidR="00590BA0" w:rsidRPr="00F20B0C">
        <w:rPr>
          <w:color w:val="333333"/>
          <w:shd w:val="clear" w:color="auto" w:fill="FFFFFF"/>
        </w:rPr>
        <w:t>According to Bezyak, Sabella and Gattis (2017)</w:t>
      </w:r>
      <w:r w:rsidR="00E22FDF" w:rsidRPr="00F20B0C">
        <w:rPr>
          <w:color w:val="333333"/>
          <w:shd w:val="clear" w:color="auto" w:fill="FFFFFF"/>
        </w:rPr>
        <w:t xml:space="preserve"> barriers to public transportation </w:t>
      </w:r>
      <w:r w:rsidR="00E4780B">
        <w:rPr>
          <w:color w:val="333333"/>
          <w:shd w:val="clear" w:color="auto" w:fill="FFFFFF"/>
        </w:rPr>
        <w:t xml:space="preserve">can </w:t>
      </w:r>
      <w:r w:rsidR="00E22FDF" w:rsidRPr="00F20B0C">
        <w:rPr>
          <w:color w:val="333333"/>
          <w:shd w:val="clear" w:color="auto" w:fill="FFFFFF"/>
        </w:rPr>
        <w:t>rapidly affect the ability of people with disabilities to fully experience the social, economic, and political environments of their community</w:t>
      </w:r>
      <w:r w:rsidR="00590BA0" w:rsidRPr="00F20B0C">
        <w:rPr>
          <w:color w:val="333333"/>
          <w:shd w:val="clear" w:color="auto" w:fill="FFFFFF"/>
        </w:rPr>
        <w:t>.</w:t>
      </w:r>
      <w:r w:rsidR="000043B1" w:rsidRPr="00F20B0C">
        <w:rPr>
          <w:color w:val="333333"/>
          <w:shd w:val="clear" w:color="auto" w:fill="FFFFFF"/>
        </w:rPr>
        <w:t xml:space="preserve"> As a result of this some disabled people do not leave their homes due to the transportation difficulties they experience</w:t>
      </w:r>
      <w:r w:rsidR="00F96341" w:rsidRPr="00F20B0C">
        <w:rPr>
          <w:color w:val="333333"/>
          <w:shd w:val="clear" w:color="auto" w:fill="FFFFFF"/>
        </w:rPr>
        <w:t xml:space="preserve"> (Hammill Institute on Disabilities,</w:t>
      </w:r>
      <w:r w:rsidR="00BA4187" w:rsidRPr="00F20B0C">
        <w:rPr>
          <w:color w:val="333333"/>
          <w:shd w:val="clear" w:color="auto" w:fill="FFFFFF"/>
        </w:rPr>
        <w:t xml:space="preserve"> </w:t>
      </w:r>
      <w:r w:rsidR="00F96341" w:rsidRPr="00F20B0C">
        <w:rPr>
          <w:color w:val="333333"/>
          <w:shd w:val="clear" w:color="auto" w:fill="FFFFFF"/>
        </w:rPr>
        <w:t>2017).</w:t>
      </w:r>
      <w:r w:rsidR="00B4336A" w:rsidRPr="00F20B0C">
        <w:rPr>
          <w:color w:val="333333"/>
          <w:shd w:val="clear" w:color="auto" w:fill="FFFFFF"/>
        </w:rPr>
        <w:t xml:space="preserve"> </w:t>
      </w:r>
      <w:r w:rsidR="00B4336A" w:rsidRPr="00F20B0C">
        <w:rPr>
          <w:color w:val="333333"/>
        </w:rPr>
        <w:t>Without a better understanding of these problems disabled people experience, along with policies to remove barriers</w:t>
      </w:r>
      <w:r w:rsidR="00886F39" w:rsidRPr="00F20B0C">
        <w:rPr>
          <w:color w:val="333333"/>
        </w:rPr>
        <w:t xml:space="preserve"> that are essential</w:t>
      </w:r>
      <w:r w:rsidR="00B4336A" w:rsidRPr="00F20B0C">
        <w:rPr>
          <w:color w:val="333333"/>
        </w:rPr>
        <w:t xml:space="preserve">, </w:t>
      </w:r>
      <w:r w:rsidR="00B4336A" w:rsidRPr="00F20B0C">
        <w:rPr>
          <w:color w:val="333333"/>
        </w:rPr>
        <w:lastRenderedPageBreak/>
        <w:t>individuals with disabilities continue to lack full access to public transportation</w:t>
      </w:r>
      <w:r w:rsidR="00706CE6" w:rsidRPr="00F20B0C">
        <w:rPr>
          <w:color w:val="333333"/>
        </w:rPr>
        <w:t xml:space="preserve"> (Hammill Institute on Disabilities, 2017).</w:t>
      </w:r>
    </w:p>
    <w:p w14:paraId="46DBA013" w14:textId="7932D6C2" w:rsidR="00290A77" w:rsidRDefault="009E098B" w:rsidP="00C445C8">
      <w:pPr>
        <w:spacing w:line="360" w:lineRule="auto"/>
        <w:jc w:val="both"/>
        <w:rPr>
          <w:rFonts w:ascii="Times New Roman" w:hAnsi="Times New Roman" w:cs="Times New Roman"/>
        </w:rPr>
      </w:pPr>
      <w:r>
        <w:rPr>
          <w:rFonts w:ascii="Times New Roman" w:hAnsi="Times New Roman" w:cs="Times New Roman"/>
        </w:rPr>
        <w:t xml:space="preserve">One other concern that was raised by people with </w:t>
      </w:r>
      <w:r w:rsidR="00B07D57">
        <w:rPr>
          <w:rFonts w:ascii="Times New Roman" w:hAnsi="Times New Roman" w:cs="Times New Roman"/>
        </w:rPr>
        <w:t>a disability</w:t>
      </w:r>
      <w:r>
        <w:rPr>
          <w:rFonts w:ascii="Times New Roman" w:hAnsi="Times New Roman" w:cs="Times New Roman"/>
        </w:rPr>
        <w:t xml:space="preserve"> was that they felt like the legalisation was failing </w:t>
      </w:r>
      <w:r w:rsidR="007075A3">
        <w:rPr>
          <w:rFonts w:ascii="Times New Roman" w:hAnsi="Times New Roman" w:cs="Times New Roman"/>
        </w:rPr>
        <w:t>in regard to</w:t>
      </w:r>
      <w:r>
        <w:rPr>
          <w:rFonts w:ascii="Times New Roman" w:hAnsi="Times New Roman" w:cs="Times New Roman"/>
        </w:rPr>
        <w:t xml:space="preserve"> having re</w:t>
      </w:r>
      <w:r w:rsidR="00AF2992">
        <w:rPr>
          <w:rFonts w:ascii="Times New Roman" w:hAnsi="Times New Roman" w:cs="Times New Roman"/>
        </w:rPr>
        <w:t>asonable adjustments</w:t>
      </w:r>
      <w:r>
        <w:rPr>
          <w:rFonts w:ascii="Times New Roman" w:hAnsi="Times New Roman" w:cs="Times New Roman"/>
        </w:rPr>
        <w:t xml:space="preserve"> at sports gam</w:t>
      </w:r>
      <w:r w:rsidR="00A24177">
        <w:rPr>
          <w:rFonts w:ascii="Times New Roman" w:hAnsi="Times New Roman" w:cs="Times New Roman"/>
        </w:rPr>
        <w:t>es</w:t>
      </w:r>
      <w:r w:rsidR="00F50FC6">
        <w:rPr>
          <w:rFonts w:ascii="Times New Roman" w:hAnsi="Times New Roman" w:cs="Times New Roman"/>
        </w:rPr>
        <w:t xml:space="preserve"> </w:t>
      </w:r>
      <w:r>
        <w:rPr>
          <w:rFonts w:ascii="Times New Roman" w:hAnsi="Times New Roman" w:cs="Times New Roman"/>
        </w:rPr>
        <w:t>(Parliament, 2016).</w:t>
      </w:r>
      <w:r w:rsidR="00390E7A">
        <w:rPr>
          <w:rFonts w:ascii="Times New Roman" w:hAnsi="Times New Roman" w:cs="Times New Roman"/>
        </w:rPr>
        <w:t xml:space="preserve"> </w:t>
      </w:r>
      <w:r w:rsidR="007075A3">
        <w:rPr>
          <w:rFonts w:ascii="Times New Roman" w:hAnsi="Times New Roman" w:cs="Times New Roman"/>
        </w:rPr>
        <w:t xml:space="preserve">The main problem for people with disabilities and sport is that some sports games sometimes do not state clearly on websites whether wheelchair spaces are available and if </w:t>
      </w:r>
      <w:r w:rsidR="009403F3">
        <w:rPr>
          <w:rFonts w:ascii="Times New Roman" w:hAnsi="Times New Roman" w:cs="Times New Roman"/>
        </w:rPr>
        <w:t>so,</w:t>
      </w:r>
      <w:r w:rsidR="007075A3">
        <w:rPr>
          <w:rFonts w:ascii="Times New Roman" w:hAnsi="Times New Roman" w:cs="Times New Roman"/>
        </w:rPr>
        <w:t xml:space="preserve"> how do you book a space for them.</w:t>
      </w:r>
      <w:r w:rsidR="000F6BFD">
        <w:rPr>
          <w:rFonts w:ascii="Times New Roman" w:hAnsi="Times New Roman" w:cs="Times New Roman"/>
        </w:rPr>
        <w:t xml:space="preserve"> A lack of information about facilities available cause difficulty for people with disabilities to attend a sports game</w:t>
      </w:r>
      <w:r w:rsidR="00385AB9">
        <w:rPr>
          <w:rFonts w:ascii="Times New Roman" w:hAnsi="Times New Roman" w:cs="Times New Roman"/>
        </w:rPr>
        <w:t>s</w:t>
      </w:r>
      <w:r w:rsidR="000F6BFD">
        <w:rPr>
          <w:rFonts w:ascii="Times New Roman" w:hAnsi="Times New Roman" w:cs="Times New Roman"/>
        </w:rPr>
        <w:t xml:space="preserve"> </w:t>
      </w:r>
      <w:r w:rsidR="00385AB9">
        <w:rPr>
          <w:rFonts w:ascii="Times New Roman" w:hAnsi="Times New Roman" w:cs="Times New Roman"/>
        </w:rPr>
        <w:t>and enjoy</w:t>
      </w:r>
      <w:r w:rsidR="000F6BFD">
        <w:rPr>
          <w:rFonts w:ascii="Times New Roman" w:hAnsi="Times New Roman" w:cs="Times New Roman"/>
        </w:rPr>
        <w:t xml:space="preserve"> without any hassle (House of Commons, 2017). </w:t>
      </w:r>
      <w:r w:rsidR="00B27A1A">
        <w:rPr>
          <w:rFonts w:ascii="Times New Roman" w:hAnsi="Times New Roman" w:cs="Times New Roman"/>
        </w:rPr>
        <w:t xml:space="preserve">The Equality Act (2010) states that </w:t>
      </w:r>
      <w:r w:rsidR="00290A77">
        <w:rPr>
          <w:rFonts w:ascii="Times New Roman" w:hAnsi="Times New Roman" w:cs="Times New Roman"/>
        </w:rPr>
        <w:t>adjustments or changes should be made to ensure disabled people can access things such as, associations and private clubs and also leisure centres, shops and hospitals. Although it does not state that reasonable readjustment should be made at sports clubs that disabled people may want to attend as part of a luxury</w:t>
      </w:r>
      <w:r w:rsidR="007952C5">
        <w:rPr>
          <w:rFonts w:ascii="Times New Roman" w:hAnsi="Times New Roman" w:cs="Times New Roman"/>
        </w:rPr>
        <w:t xml:space="preserve"> as a </w:t>
      </w:r>
      <w:proofErr w:type="spellStart"/>
      <w:r w:rsidR="007952C5">
        <w:rPr>
          <w:rFonts w:ascii="Times New Roman" w:hAnsi="Times New Roman" w:cs="Times New Roman"/>
        </w:rPr>
        <w:t>hobbie</w:t>
      </w:r>
      <w:proofErr w:type="spellEnd"/>
      <w:r w:rsidR="007952C5">
        <w:rPr>
          <w:rFonts w:ascii="Times New Roman" w:hAnsi="Times New Roman" w:cs="Times New Roman"/>
        </w:rPr>
        <w:t>.</w:t>
      </w:r>
      <w:r w:rsidR="0016484B">
        <w:rPr>
          <w:rFonts w:ascii="Times New Roman" w:hAnsi="Times New Roman" w:cs="Times New Roman"/>
        </w:rPr>
        <w:t xml:space="preserve"> Although </w:t>
      </w:r>
      <w:r w:rsidR="00B45C07">
        <w:rPr>
          <w:rFonts w:ascii="Times New Roman" w:hAnsi="Times New Roman" w:cs="Times New Roman"/>
        </w:rPr>
        <w:t>many people with a disability like being independent as much as they possible can according to the disability they may have.</w:t>
      </w:r>
      <w:r w:rsidR="00BF5E4E">
        <w:rPr>
          <w:rFonts w:ascii="Times New Roman" w:hAnsi="Times New Roman" w:cs="Times New Roman"/>
        </w:rPr>
        <w:t xml:space="preserve"> Ca</w:t>
      </w:r>
      <w:r w:rsidR="00833E68">
        <w:rPr>
          <w:rFonts w:ascii="Times New Roman" w:hAnsi="Times New Roman" w:cs="Times New Roman"/>
        </w:rPr>
        <w:t>mpbell (2015) stated that when people with disabilities are attending a sports game being placed with the fans that have no disability is an issue, this is because disabled people are placed behind fans, due to this people with disabilities cannot enjoy the game. Disabled people are being given inadequate services by some clubs</w:t>
      </w:r>
      <w:r w:rsidR="005F05E1">
        <w:rPr>
          <w:rFonts w:ascii="Times New Roman" w:hAnsi="Times New Roman" w:cs="Times New Roman"/>
        </w:rPr>
        <w:t>,</w:t>
      </w:r>
      <w:r w:rsidR="00DE1BC4">
        <w:rPr>
          <w:rFonts w:ascii="Times New Roman" w:hAnsi="Times New Roman" w:cs="Times New Roman"/>
        </w:rPr>
        <w:t xml:space="preserve"> although they</w:t>
      </w:r>
      <w:r w:rsidR="00833E68">
        <w:rPr>
          <w:rFonts w:ascii="Times New Roman" w:hAnsi="Times New Roman" w:cs="Times New Roman"/>
        </w:rPr>
        <w:t xml:space="preserve"> could provide more help and support</w:t>
      </w:r>
      <w:r w:rsidR="001D555E">
        <w:rPr>
          <w:rFonts w:ascii="Times New Roman" w:hAnsi="Times New Roman" w:cs="Times New Roman"/>
        </w:rPr>
        <w:t xml:space="preserve"> </w:t>
      </w:r>
      <w:r w:rsidR="00DE1BC4">
        <w:rPr>
          <w:rFonts w:ascii="Times New Roman" w:hAnsi="Times New Roman" w:cs="Times New Roman"/>
        </w:rPr>
        <w:t xml:space="preserve">towards disabled people leaving them enjoy the sports games without raising concerns </w:t>
      </w:r>
      <w:r w:rsidR="00054715">
        <w:rPr>
          <w:rFonts w:ascii="Times New Roman" w:hAnsi="Times New Roman" w:cs="Times New Roman"/>
        </w:rPr>
        <w:t xml:space="preserve">or issues </w:t>
      </w:r>
      <w:r w:rsidR="005F05E1">
        <w:rPr>
          <w:rFonts w:ascii="Times New Roman" w:hAnsi="Times New Roman" w:cs="Times New Roman"/>
        </w:rPr>
        <w:t xml:space="preserve">that they may </w:t>
      </w:r>
      <w:r w:rsidR="007A2148">
        <w:rPr>
          <w:rFonts w:ascii="Times New Roman" w:hAnsi="Times New Roman" w:cs="Times New Roman"/>
        </w:rPr>
        <w:t>have (</w:t>
      </w:r>
      <w:r w:rsidR="001D555E">
        <w:rPr>
          <w:rFonts w:ascii="Times New Roman" w:hAnsi="Times New Roman" w:cs="Times New Roman"/>
        </w:rPr>
        <w:t>The Guardian, 2015).</w:t>
      </w:r>
    </w:p>
    <w:p w14:paraId="275EF72B" w14:textId="013CE532" w:rsidR="001D34A4" w:rsidRDefault="001D34A4" w:rsidP="00C445C8">
      <w:pPr>
        <w:spacing w:line="360" w:lineRule="auto"/>
        <w:jc w:val="both"/>
        <w:rPr>
          <w:rFonts w:ascii="Times New Roman" w:eastAsia="Times New Roman" w:hAnsi="Times New Roman" w:cs="Times New Roman"/>
        </w:rPr>
      </w:pPr>
    </w:p>
    <w:p w14:paraId="183167F6" w14:textId="003011D4" w:rsidR="001D34A4" w:rsidRDefault="001D34A4" w:rsidP="00C445C8">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In current news Booth (2018) states that </w:t>
      </w:r>
      <w:r w:rsidR="00F55C6F">
        <w:rPr>
          <w:rFonts w:ascii="Times New Roman" w:eastAsia="Times New Roman" w:hAnsi="Times New Roman" w:cs="Times New Roman"/>
        </w:rPr>
        <w:t xml:space="preserve">British people are suffering erosion of their rights because they are disabled, and evidence that despite government policies to improve conditions for disabled people in Briton their situation is said to be getting worse across the </w:t>
      </w:r>
      <w:r w:rsidR="00805F31">
        <w:rPr>
          <w:rFonts w:ascii="Times New Roman" w:eastAsia="Times New Roman" w:hAnsi="Times New Roman" w:cs="Times New Roman"/>
        </w:rPr>
        <w:t>United Kingdom</w:t>
      </w:r>
      <w:r w:rsidR="00F55C6F">
        <w:rPr>
          <w:rFonts w:ascii="Times New Roman" w:eastAsia="Times New Roman" w:hAnsi="Times New Roman" w:cs="Times New Roman"/>
        </w:rPr>
        <w:t xml:space="preserve">. </w:t>
      </w:r>
      <w:r w:rsidR="00805F31">
        <w:rPr>
          <w:rFonts w:ascii="Times New Roman" w:eastAsia="Times New Roman" w:hAnsi="Times New Roman" w:cs="Times New Roman"/>
        </w:rPr>
        <w:t>According to Booth (2018)</w:t>
      </w:r>
    </w:p>
    <w:p w14:paraId="66A664E9" w14:textId="33CAF76F" w:rsidR="00805F31" w:rsidRPr="00805F31" w:rsidRDefault="00805F31" w:rsidP="00C445C8">
      <w:pPr>
        <w:ind w:left="567" w:right="567"/>
        <w:jc w:val="both"/>
        <w:rPr>
          <w:rFonts w:ascii="Times New Roman" w:eastAsia="Times New Roman" w:hAnsi="Times New Roman" w:cs="Times New Roman"/>
        </w:rPr>
      </w:pPr>
      <w:r w:rsidRPr="00805F31">
        <w:rPr>
          <w:rFonts w:ascii="Times New Roman" w:eastAsia="Times New Roman" w:hAnsi="Times New Roman" w:cs="Times New Roman"/>
          <w:color w:val="121212"/>
          <w:shd w:val="clear" w:color="auto" w:fill="FFFFFF"/>
        </w:rPr>
        <w:t>More disabled people live in poverty than non-disabled people, and more are bullied in schools, it says. Forty per cent of disabled people do not feel valued by society, according to research by Scope, half feel excluded and only 42% feel the UK is a good place for disabled people to live</w:t>
      </w:r>
      <w:r w:rsidR="004762E9">
        <w:rPr>
          <w:rFonts w:ascii="Times New Roman" w:eastAsia="Times New Roman" w:hAnsi="Times New Roman" w:cs="Times New Roman"/>
          <w:color w:val="121212"/>
          <w:shd w:val="clear" w:color="auto" w:fill="FFFFFF"/>
        </w:rPr>
        <w:t xml:space="preserve"> (The Guardian, 2018).</w:t>
      </w:r>
    </w:p>
    <w:p w14:paraId="3734A052" w14:textId="77777777" w:rsidR="00805F31" w:rsidRPr="00805F31" w:rsidRDefault="00805F31" w:rsidP="00C445C8">
      <w:pPr>
        <w:ind w:left="567" w:right="567"/>
        <w:jc w:val="both"/>
        <w:rPr>
          <w:rFonts w:ascii="Times New Roman" w:eastAsia="Times New Roman" w:hAnsi="Times New Roman" w:cs="Times New Roman"/>
        </w:rPr>
      </w:pPr>
    </w:p>
    <w:p w14:paraId="4AF87085" w14:textId="1AC6FACA" w:rsidR="003F3694" w:rsidRPr="003F3694" w:rsidRDefault="003F3694" w:rsidP="00C445C8">
      <w:pPr>
        <w:pStyle w:val="NormalWeb"/>
        <w:spacing w:before="0" w:beforeAutospacing="0" w:after="300" w:afterAutospacing="0" w:line="360" w:lineRule="atLeast"/>
        <w:ind w:left="567" w:right="567"/>
        <w:jc w:val="both"/>
        <w:rPr>
          <w:color w:val="000000"/>
        </w:rPr>
      </w:pPr>
      <w:r w:rsidRPr="003F3694">
        <w:rPr>
          <w:color w:val="000000"/>
        </w:rPr>
        <w:t>Aroun</w:t>
      </w:r>
      <w:r w:rsidR="00E44F75">
        <w:rPr>
          <w:color w:val="000000"/>
        </w:rPr>
        <w:t xml:space="preserve">d fifty six million </w:t>
      </w:r>
      <w:r w:rsidRPr="003F3694">
        <w:rPr>
          <w:color w:val="000000"/>
        </w:rPr>
        <w:t xml:space="preserve">Americans are disabled, and a Rutgers University </w:t>
      </w:r>
      <w:hyperlink r:id="rId6" w:tgtFrame="_hplink" w:history="1">
        <w:r w:rsidRPr="003F3694">
          <w:rPr>
            <w:rStyle w:val="Hyperlink"/>
            <w:color w:val="000000"/>
          </w:rPr>
          <w:t>study</w:t>
        </w:r>
      </w:hyperlink>
      <w:r w:rsidRPr="003F3694">
        <w:rPr>
          <w:color w:val="000000"/>
        </w:rPr>
        <w:t xml:space="preserve"> noted that 15.6 persons with disabilities voted in the 2012 election, a number which is 4.5 times the discrepancy of votes between Mitt Romney and President Obama. People with disabilities have a significant power to affect the vote in elections at all levels</w:t>
      </w:r>
      <w:r w:rsidR="0007089B">
        <w:rPr>
          <w:color w:val="000000"/>
        </w:rPr>
        <w:t xml:space="preserve"> (Huffington post, 2016).</w:t>
      </w:r>
    </w:p>
    <w:p w14:paraId="38016D24" w14:textId="77777777" w:rsidR="003F3694" w:rsidRDefault="003F3694" w:rsidP="00C445C8">
      <w:pPr>
        <w:spacing w:line="360" w:lineRule="atLeast"/>
        <w:jc w:val="both"/>
        <w:rPr>
          <w:rFonts w:ascii="Helvetica Neue" w:hAnsi="Helvetica Neue"/>
          <w:color w:val="000000"/>
          <w:sz w:val="27"/>
          <w:szCs w:val="27"/>
        </w:rPr>
      </w:pPr>
    </w:p>
    <w:p w14:paraId="6EC7B58E" w14:textId="77777777" w:rsidR="004B73D2" w:rsidRDefault="004B73D2" w:rsidP="00C445C8">
      <w:pPr>
        <w:spacing w:line="360" w:lineRule="auto"/>
        <w:jc w:val="both"/>
        <w:rPr>
          <w:rFonts w:ascii="Times New Roman" w:hAnsi="Times New Roman" w:cs="Times New Roman"/>
        </w:rPr>
      </w:pPr>
    </w:p>
    <w:p w14:paraId="15C4527C" w14:textId="77777777" w:rsidR="001139AE" w:rsidRDefault="001139AE" w:rsidP="00C445C8">
      <w:pPr>
        <w:spacing w:line="360" w:lineRule="auto"/>
        <w:jc w:val="both"/>
        <w:rPr>
          <w:rFonts w:ascii="Times New Roman" w:hAnsi="Times New Roman" w:cs="Times New Roman"/>
        </w:rPr>
      </w:pPr>
    </w:p>
    <w:p w14:paraId="4F49E550" w14:textId="77777777" w:rsidR="001139AE" w:rsidRDefault="001139AE" w:rsidP="00C445C8">
      <w:pPr>
        <w:spacing w:line="360" w:lineRule="auto"/>
        <w:jc w:val="both"/>
        <w:rPr>
          <w:rFonts w:ascii="Times New Roman" w:hAnsi="Times New Roman" w:cs="Times New Roman"/>
        </w:rPr>
      </w:pPr>
    </w:p>
    <w:p w14:paraId="05F0A5AC" w14:textId="23E6AD8D" w:rsidR="00293D94" w:rsidRDefault="00A50765" w:rsidP="00C445C8">
      <w:pPr>
        <w:spacing w:line="360" w:lineRule="auto"/>
        <w:jc w:val="both"/>
        <w:rPr>
          <w:rFonts w:ascii="Times New Roman" w:hAnsi="Times New Roman" w:cs="Times New Roman"/>
        </w:rPr>
      </w:pPr>
      <w:r>
        <w:rPr>
          <w:rFonts w:ascii="Times New Roman" w:hAnsi="Times New Roman" w:cs="Times New Roman"/>
        </w:rPr>
        <w:t xml:space="preserve">There can be no doubt that politicians play a very important role within the world </w:t>
      </w:r>
      <w:r w:rsidR="00C932C0">
        <w:rPr>
          <w:rFonts w:ascii="Times New Roman" w:hAnsi="Times New Roman" w:cs="Times New Roman"/>
        </w:rPr>
        <w:t>to support</w:t>
      </w:r>
      <w:r w:rsidR="004B7171">
        <w:rPr>
          <w:rFonts w:ascii="Times New Roman" w:hAnsi="Times New Roman" w:cs="Times New Roman"/>
        </w:rPr>
        <w:t xml:space="preserve"> disabled</w:t>
      </w:r>
      <w:r w:rsidR="00C932C0">
        <w:rPr>
          <w:rFonts w:ascii="Times New Roman" w:hAnsi="Times New Roman" w:cs="Times New Roman"/>
        </w:rPr>
        <w:t xml:space="preserve"> people’s health and well-being. We do live in a post- tr</w:t>
      </w:r>
      <w:r w:rsidR="00723DA5">
        <w:rPr>
          <w:rFonts w:ascii="Times New Roman" w:hAnsi="Times New Roman" w:cs="Times New Roman"/>
        </w:rPr>
        <w:t>uth</w:t>
      </w:r>
      <w:r w:rsidR="00C932C0">
        <w:rPr>
          <w:rFonts w:ascii="Times New Roman" w:hAnsi="Times New Roman" w:cs="Times New Roman"/>
        </w:rPr>
        <w:t xml:space="preserve"> world and its clear there is some fake news out</w:t>
      </w:r>
      <w:r w:rsidR="001825B7">
        <w:rPr>
          <w:rFonts w:ascii="Times New Roman" w:hAnsi="Times New Roman" w:cs="Times New Roman"/>
        </w:rPr>
        <w:t xml:space="preserve"> there</w:t>
      </w:r>
      <w:r w:rsidR="00C932C0">
        <w:rPr>
          <w:rFonts w:ascii="Times New Roman" w:hAnsi="Times New Roman" w:cs="Times New Roman"/>
        </w:rPr>
        <w:t xml:space="preserve"> within society. </w:t>
      </w:r>
      <w:r>
        <w:rPr>
          <w:rFonts w:ascii="Times New Roman" w:hAnsi="Times New Roman" w:cs="Times New Roman"/>
        </w:rPr>
        <w:t xml:space="preserve"> Although people in society that are at risk of exclusion are more vulnerable</w:t>
      </w:r>
      <w:r w:rsidR="00B3776F">
        <w:rPr>
          <w:rFonts w:ascii="Times New Roman" w:hAnsi="Times New Roman" w:cs="Times New Roman"/>
        </w:rPr>
        <w:t>,</w:t>
      </w:r>
      <w:r>
        <w:rPr>
          <w:rFonts w:ascii="Times New Roman" w:hAnsi="Times New Roman" w:cs="Times New Roman"/>
        </w:rPr>
        <w:t xml:space="preserve"> which </w:t>
      </w:r>
      <w:r w:rsidR="00B3776F">
        <w:rPr>
          <w:rFonts w:ascii="Times New Roman" w:hAnsi="Times New Roman" w:cs="Times New Roman"/>
        </w:rPr>
        <w:t>gives</w:t>
      </w:r>
      <w:r>
        <w:rPr>
          <w:rFonts w:ascii="Times New Roman" w:hAnsi="Times New Roman" w:cs="Times New Roman"/>
        </w:rPr>
        <w:t xml:space="preserve"> protective legislation</w:t>
      </w:r>
      <w:r w:rsidR="00B3776F">
        <w:rPr>
          <w:rFonts w:ascii="Times New Roman" w:hAnsi="Times New Roman" w:cs="Times New Roman"/>
        </w:rPr>
        <w:t xml:space="preserve"> a more necessary need to these people to protect and support their rights. </w:t>
      </w:r>
      <w:r w:rsidR="00C82ED6">
        <w:rPr>
          <w:rFonts w:ascii="Times New Roman" w:hAnsi="Times New Roman" w:cs="Times New Roman"/>
        </w:rPr>
        <w:t xml:space="preserve">By focusing on people with disabilities its clear to see that </w:t>
      </w:r>
      <w:r w:rsidR="00B80B26">
        <w:rPr>
          <w:rFonts w:ascii="Times New Roman" w:hAnsi="Times New Roman" w:cs="Times New Roman"/>
        </w:rPr>
        <w:t>they are not totally secured by government policies and</w:t>
      </w:r>
      <w:r w:rsidR="0023282D">
        <w:rPr>
          <w:rFonts w:ascii="Times New Roman" w:hAnsi="Times New Roman" w:cs="Times New Roman"/>
        </w:rPr>
        <w:t xml:space="preserve"> they</w:t>
      </w:r>
      <w:r w:rsidR="00B80B26">
        <w:rPr>
          <w:rFonts w:ascii="Times New Roman" w:hAnsi="Times New Roman" w:cs="Times New Roman"/>
        </w:rPr>
        <w:t xml:space="preserve"> feel that they are not</w:t>
      </w:r>
      <w:r w:rsidR="00201357">
        <w:rPr>
          <w:rFonts w:ascii="Times New Roman" w:hAnsi="Times New Roman" w:cs="Times New Roman"/>
        </w:rPr>
        <w:t xml:space="preserve"> so</w:t>
      </w:r>
      <w:r w:rsidR="00B80B26">
        <w:rPr>
          <w:rFonts w:ascii="Times New Roman" w:hAnsi="Times New Roman" w:cs="Times New Roman"/>
        </w:rPr>
        <w:t xml:space="preserve"> involved in the decision making.</w:t>
      </w:r>
      <w:r w:rsidR="00C82ED6">
        <w:rPr>
          <w:rFonts w:ascii="Times New Roman" w:hAnsi="Times New Roman" w:cs="Times New Roman"/>
        </w:rPr>
        <w:t xml:space="preserve"> </w:t>
      </w:r>
      <w:r w:rsidR="00C82BAE">
        <w:rPr>
          <w:rFonts w:ascii="Times New Roman" w:hAnsi="Times New Roman" w:cs="Times New Roman"/>
        </w:rPr>
        <w:t>The main argument in this assignment is that if people with disabilities had more of a say in the decision making there may be less concerns</w:t>
      </w:r>
      <w:r w:rsidR="00950AA2">
        <w:rPr>
          <w:rFonts w:ascii="Times New Roman" w:hAnsi="Times New Roman" w:cs="Times New Roman"/>
        </w:rPr>
        <w:t xml:space="preserve"> </w:t>
      </w:r>
      <w:r w:rsidR="0075096A">
        <w:rPr>
          <w:rFonts w:ascii="Times New Roman" w:hAnsi="Times New Roman" w:cs="Times New Roman"/>
        </w:rPr>
        <w:t xml:space="preserve">to rise </w:t>
      </w:r>
      <w:r w:rsidR="00950AA2">
        <w:rPr>
          <w:rFonts w:ascii="Times New Roman" w:hAnsi="Times New Roman" w:cs="Times New Roman"/>
        </w:rPr>
        <w:t>in the future.</w:t>
      </w:r>
      <w:r w:rsidR="007678BD">
        <w:rPr>
          <w:rFonts w:ascii="Times New Roman" w:hAnsi="Times New Roman" w:cs="Times New Roman"/>
        </w:rPr>
        <w:t xml:space="preserve"> With</w:t>
      </w:r>
      <w:r w:rsidR="00D65517">
        <w:rPr>
          <w:rFonts w:ascii="Times New Roman" w:hAnsi="Times New Roman" w:cs="Times New Roman"/>
        </w:rPr>
        <w:t xml:space="preserve"> some</w:t>
      </w:r>
      <w:r w:rsidR="007678BD">
        <w:rPr>
          <w:rFonts w:ascii="Times New Roman" w:hAnsi="Times New Roman" w:cs="Times New Roman"/>
        </w:rPr>
        <w:t xml:space="preserve"> barriers being removed for people with disabilities </w:t>
      </w:r>
      <w:r w:rsidR="00F32CE8">
        <w:rPr>
          <w:rFonts w:ascii="Times New Roman" w:hAnsi="Times New Roman" w:cs="Times New Roman"/>
        </w:rPr>
        <w:t>their health and well-being could be more supported with easier accesses to facilities.</w:t>
      </w:r>
      <w:r w:rsidR="007D639C">
        <w:rPr>
          <w:rFonts w:ascii="Times New Roman" w:hAnsi="Times New Roman" w:cs="Times New Roman"/>
        </w:rPr>
        <w:t xml:space="preserve"> </w:t>
      </w:r>
      <w:proofErr w:type="gramStart"/>
      <w:r w:rsidR="00362A9E">
        <w:rPr>
          <w:rFonts w:ascii="Times New Roman" w:hAnsi="Times New Roman" w:cs="Times New Roman"/>
        </w:rPr>
        <w:t>However</w:t>
      </w:r>
      <w:proofErr w:type="gramEnd"/>
      <w:r w:rsidR="007E1340">
        <w:rPr>
          <w:rFonts w:ascii="Times New Roman" w:hAnsi="Times New Roman" w:cs="Times New Roman"/>
        </w:rPr>
        <w:t xml:space="preserve"> seems to be a rise in concerns that disabled people </w:t>
      </w:r>
      <w:r w:rsidR="00412159">
        <w:rPr>
          <w:rFonts w:ascii="Times New Roman" w:hAnsi="Times New Roman" w:cs="Times New Roman"/>
        </w:rPr>
        <w:t>are unaware of what rights they are entitled to</w:t>
      </w:r>
      <w:r w:rsidR="00A20A8A">
        <w:rPr>
          <w:rFonts w:ascii="Times New Roman" w:hAnsi="Times New Roman" w:cs="Times New Roman"/>
        </w:rPr>
        <w:t xml:space="preserve"> within society.</w:t>
      </w:r>
      <w:r w:rsidR="00F5421B">
        <w:rPr>
          <w:rFonts w:ascii="Times New Roman" w:hAnsi="Times New Roman" w:cs="Times New Roman"/>
        </w:rPr>
        <w:t xml:space="preserve"> </w:t>
      </w:r>
      <w:r w:rsidR="004E02C0">
        <w:rPr>
          <w:rFonts w:ascii="Times New Roman" w:hAnsi="Times New Roman" w:cs="Times New Roman"/>
        </w:rPr>
        <w:t xml:space="preserve">Politicians have incredibly different outlooks and outcomes towards social exclusion leaving people that are at most risk of exclusion at high demand of </w:t>
      </w:r>
      <w:r w:rsidR="0049594B">
        <w:rPr>
          <w:rFonts w:ascii="Times New Roman" w:hAnsi="Times New Roman" w:cs="Times New Roman"/>
        </w:rPr>
        <w:t xml:space="preserve">their own decision making to a certain level today. </w:t>
      </w:r>
      <w:r w:rsidR="00DC3BFA">
        <w:rPr>
          <w:rFonts w:ascii="Times New Roman" w:hAnsi="Times New Roman" w:cs="Times New Roman"/>
        </w:rPr>
        <w:t xml:space="preserve">It is also </w:t>
      </w:r>
      <w:r w:rsidR="008D2555">
        <w:rPr>
          <w:rFonts w:ascii="Times New Roman" w:hAnsi="Times New Roman" w:cs="Times New Roman"/>
        </w:rPr>
        <w:t>simple</w:t>
      </w:r>
      <w:r w:rsidR="00DC3BFA">
        <w:rPr>
          <w:rFonts w:ascii="Times New Roman" w:hAnsi="Times New Roman" w:cs="Times New Roman"/>
        </w:rPr>
        <w:t xml:space="preserve"> to see that different social groups within society that are at risk of exclusion suffer in different ways, although government policies are extremely important for people to know what support is in place </w:t>
      </w:r>
      <w:r w:rsidR="005D397B">
        <w:rPr>
          <w:rFonts w:ascii="Times New Roman" w:hAnsi="Times New Roman" w:cs="Times New Roman"/>
        </w:rPr>
        <w:t>for their needs to be me</w:t>
      </w:r>
      <w:r w:rsidR="006A641D">
        <w:rPr>
          <w:rFonts w:ascii="Times New Roman" w:hAnsi="Times New Roman" w:cs="Times New Roman"/>
        </w:rPr>
        <w:t xml:space="preserve">t </w:t>
      </w:r>
      <w:r w:rsidR="00DC3BFA">
        <w:rPr>
          <w:rFonts w:ascii="Times New Roman" w:hAnsi="Times New Roman" w:cs="Times New Roman"/>
        </w:rPr>
        <w:t xml:space="preserve">when </w:t>
      </w:r>
      <w:r w:rsidR="006A641D">
        <w:rPr>
          <w:rFonts w:ascii="Times New Roman" w:hAnsi="Times New Roman" w:cs="Times New Roman"/>
        </w:rPr>
        <w:t xml:space="preserve">disabled people </w:t>
      </w:r>
      <w:r w:rsidR="00DC3BFA">
        <w:rPr>
          <w:rFonts w:ascii="Times New Roman" w:hAnsi="Times New Roman" w:cs="Times New Roman"/>
        </w:rPr>
        <w:t>needed.</w:t>
      </w:r>
      <w:r w:rsidR="004E02C0">
        <w:rPr>
          <w:rFonts w:ascii="Times New Roman" w:hAnsi="Times New Roman" w:cs="Times New Roman"/>
        </w:rPr>
        <w:t xml:space="preserve"> </w:t>
      </w:r>
      <w:r w:rsidR="00CA0C19">
        <w:rPr>
          <w:rFonts w:ascii="Times New Roman" w:hAnsi="Times New Roman" w:cs="Times New Roman"/>
        </w:rPr>
        <w:t xml:space="preserve">Hopefully in future </w:t>
      </w:r>
      <w:r w:rsidR="00A47F1C">
        <w:rPr>
          <w:rFonts w:ascii="Times New Roman" w:hAnsi="Times New Roman" w:cs="Times New Roman"/>
        </w:rPr>
        <w:t>there</w:t>
      </w:r>
      <w:r w:rsidR="00CA0C19">
        <w:rPr>
          <w:rFonts w:ascii="Times New Roman" w:hAnsi="Times New Roman" w:cs="Times New Roman"/>
        </w:rPr>
        <w:t xml:space="preserve"> will be way less concerns for </w:t>
      </w:r>
      <w:r w:rsidR="00A47F1C">
        <w:rPr>
          <w:rFonts w:ascii="Times New Roman" w:hAnsi="Times New Roman" w:cs="Times New Roman"/>
        </w:rPr>
        <w:t>disabled</w:t>
      </w:r>
      <w:r w:rsidR="00CA0C19">
        <w:rPr>
          <w:rFonts w:ascii="Times New Roman" w:hAnsi="Times New Roman" w:cs="Times New Roman"/>
        </w:rPr>
        <w:t xml:space="preserve"> people within society and all employers will have more of a stronger outlook towards </w:t>
      </w:r>
      <w:r w:rsidR="00A47F1C">
        <w:rPr>
          <w:rFonts w:ascii="Times New Roman" w:hAnsi="Times New Roman" w:cs="Times New Roman"/>
        </w:rPr>
        <w:t>disability</w:t>
      </w:r>
      <w:r w:rsidR="00CA0C19">
        <w:rPr>
          <w:rFonts w:ascii="Times New Roman" w:hAnsi="Times New Roman" w:cs="Times New Roman"/>
        </w:rPr>
        <w:t xml:space="preserve"> rights.</w:t>
      </w:r>
      <w:r w:rsidR="006C15CA">
        <w:rPr>
          <w:rFonts w:ascii="Times New Roman" w:hAnsi="Times New Roman" w:cs="Times New Roman"/>
        </w:rPr>
        <w:t xml:space="preserve"> By disabled people having their voices clearly heard about what support they intend is not working, maybe then politicians will move disability rights to the front row of concerns</w:t>
      </w:r>
      <w:r w:rsidR="00534373">
        <w:rPr>
          <w:rFonts w:ascii="Times New Roman" w:hAnsi="Times New Roman" w:cs="Times New Roman"/>
        </w:rPr>
        <w:t xml:space="preserve"> leaving disabled people more benefited</w:t>
      </w:r>
      <w:r w:rsidR="00E37325">
        <w:rPr>
          <w:rFonts w:ascii="Times New Roman" w:hAnsi="Times New Roman" w:cs="Times New Roman"/>
        </w:rPr>
        <w:t xml:space="preserve"> and much less stressed due to their health and well-being.</w:t>
      </w:r>
    </w:p>
    <w:p w14:paraId="7633E5AE" w14:textId="77777777" w:rsidR="00455784" w:rsidRDefault="00455784" w:rsidP="00C445C8">
      <w:pPr>
        <w:spacing w:line="360" w:lineRule="auto"/>
        <w:ind w:left="567" w:right="567"/>
        <w:jc w:val="both"/>
        <w:rPr>
          <w:rFonts w:ascii="Times New Roman" w:hAnsi="Times New Roman" w:cs="Times New Roman"/>
        </w:rPr>
      </w:pPr>
    </w:p>
    <w:p w14:paraId="7C106D5B" w14:textId="4B4670E3" w:rsidR="00293D94" w:rsidRDefault="00455784" w:rsidP="00C445C8">
      <w:pPr>
        <w:spacing w:line="360" w:lineRule="auto"/>
        <w:ind w:left="567" w:right="567"/>
        <w:jc w:val="both"/>
        <w:rPr>
          <w:rFonts w:ascii="Times New Roman" w:hAnsi="Times New Roman" w:cs="Times New Roman"/>
        </w:rPr>
      </w:pPr>
      <w:r>
        <w:rPr>
          <w:rFonts w:ascii="Times New Roman" w:hAnsi="Times New Roman" w:cs="Times New Roman"/>
        </w:rPr>
        <w:t>I stand for disability rights accessibility, safety, community acceptance independent living and quality of life full and active participation in society equal access to education and employment (</w:t>
      </w:r>
      <w:r w:rsidR="00BB0CCC">
        <w:rPr>
          <w:rFonts w:ascii="Times New Roman" w:hAnsi="Times New Roman" w:cs="Times New Roman"/>
        </w:rPr>
        <w:t>Pinterest</w:t>
      </w:r>
      <w:r>
        <w:rPr>
          <w:rFonts w:ascii="Times New Roman" w:hAnsi="Times New Roman" w:cs="Times New Roman"/>
        </w:rPr>
        <w:t>, no date).</w:t>
      </w:r>
    </w:p>
    <w:p w14:paraId="1D402CE7" w14:textId="77777777" w:rsidR="00293D94" w:rsidRDefault="00293D94" w:rsidP="00C445C8">
      <w:pPr>
        <w:spacing w:line="360" w:lineRule="auto"/>
        <w:jc w:val="both"/>
        <w:rPr>
          <w:rFonts w:ascii="Times New Roman" w:hAnsi="Times New Roman" w:cs="Times New Roman"/>
        </w:rPr>
      </w:pPr>
    </w:p>
    <w:p w14:paraId="420762AC" w14:textId="77777777" w:rsidR="00293D94" w:rsidRDefault="00293D94" w:rsidP="00C445C8">
      <w:pPr>
        <w:spacing w:line="360" w:lineRule="auto"/>
        <w:jc w:val="both"/>
        <w:rPr>
          <w:rFonts w:ascii="Times New Roman" w:hAnsi="Times New Roman" w:cs="Times New Roman"/>
        </w:rPr>
      </w:pPr>
    </w:p>
    <w:p w14:paraId="306148A3" w14:textId="77777777" w:rsidR="00293D94" w:rsidRDefault="00293D94" w:rsidP="00C445C8">
      <w:pPr>
        <w:spacing w:line="360" w:lineRule="auto"/>
        <w:jc w:val="both"/>
        <w:rPr>
          <w:rFonts w:ascii="Times New Roman" w:hAnsi="Times New Roman" w:cs="Times New Roman"/>
        </w:rPr>
      </w:pPr>
    </w:p>
    <w:p w14:paraId="1F2C5B20" w14:textId="77777777" w:rsidR="00293D94" w:rsidRDefault="00293D94" w:rsidP="0034609D">
      <w:pPr>
        <w:spacing w:line="360" w:lineRule="auto"/>
        <w:jc w:val="both"/>
        <w:rPr>
          <w:rFonts w:ascii="Times New Roman" w:hAnsi="Times New Roman" w:cs="Times New Roman"/>
        </w:rPr>
      </w:pPr>
    </w:p>
    <w:p w14:paraId="03B0A02A" w14:textId="77777777" w:rsidR="00293D94" w:rsidRDefault="00293D94" w:rsidP="0034609D">
      <w:pPr>
        <w:spacing w:line="360" w:lineRule="auto"/>
        <w:jc w:val="both"/>
        <w:rPr>
          <w:rFonts w:ascii="Times New Roman" w:hAnsi="Times New Roman" w:cs="Times New Roman"/>
        </w:rPr>
      </w:pPr>
    </w:p>
    <w:p w14:paraId="6451AC79" w14:textId="7B3296FA" w:rsidR="00293D94" w:rsidRDefault="00293D94" w:rsidP="0034609D">
      <w:pPr>
        <w:spacing w:line="360" w:lineRule="auto"/>
        <w:jc w:val="both"/>
        <w:rPr>
          <w:rFonts w:ascii="Times New Roman" w:hAnsi="Times New Roman" w:cs="Times New Roman"/>
          <w:u w:val="single"/>
        </w:rPr>
      </w:pPr>
      <w:r w:rsidRPr="00293D94">
        <w:rPr>
          <w:rFonts w:ascii="Times New Roman" w:hAnsi="Times New Roman" w:cs="Times New Roman"/>
          <w:u w:val="single"/>
        </w:rPr>
        <w:t xml:space="preserve">References </w:t>
      </w:r>
    </w:p>
    <w:p w14:paraId="7765FA37" w14:textId="69861B6E" w:rsidR="001B5E73" w:rsidRDefault="001B5E73" w:rsidP="00CE6FB4">
      <w:pPr>
        <w:spacing w:line="276" w:lineRule="auto"/>
        <w:jc w:val="both"/>
        <w:rPr>
          <w:rFonts w:ascii="Times New Roman" w:hAnsi="Times New Roman" w:cs="Times New Roman"/>
        </w:rPr>
      </w:pPr>
      <w:r>
        <w:rPr>
          <w:rFonts w:ascii="Times New Roman" w:hAnsi="Times New Roman" w:cs="Times New Roman"/>
        </w:rPr>
        <w:lastRenderedPageBreak/>
        <w:t xml:space="preserve">BBC. News (2017) </w:t>
      </w:r>
      <w:r>
        <w:rPr>
          <w:rFonts w:ascii="Times New Roman" w:hAnsi="Times New Roman" w:cs="Times New Roman"/>
          <w:i/>
        </w:rPr>
        <w:t xml:space="preserve">General Election 2017: What are the parties promising disabled people? </w:t>
      </w:r>
      <w:r>
        <w:rPr>
          <w:rFonts w:ascii="Times New Roman" w:hAnsi="Times New Roman" w:cs="Times New Roman"/>
        </w:rPr>
        <w:t xml:space="preserve">Available at: </w:t>
      </w:r>
      <w:hyperlink r:id="rId7" w:history="1">
        <w:r w:rsidRPr="00D862E8">
          <w:rPr>
            <w:rStyle w:val="Hyperlink"/>
            <w:rFonts w:ascii="Times New Roman" w:hAnsi="Times New Roman" w:cs="Times New Roman"/>
          </w:rPr>
          <w:t>https://www.bbc.co.uk/news/disability-39920646</w:t>
        </w:r>
      </w:hyperlink>
      <w:r>
        <w:rPr>
          <w:rFonts w:ascii="Times New Roman" w:hAnsi="Times New Roman" w:cs="Times New Roman"/>
        </w:rPr>
        <w:t xml:space="preserve"> (Accessed: 15 November 2018).</w:t>
      </w:r>
    </w:p>
    <w:p w14:paraId="1C94EB2E" w14:textId="77777777" w:rsidR="005F5C81" w:rsidRDefault="005F5C81" w:rsidP="00CE6FB4">
      <w:pPr>
        <w:spacing w:line="276" w:lineRule="auto"/>
        <w:jc w:val="both"/>
        <w:rPr>
          <w:rFonts w:ascii="Times New Roman" w:hAnsi="Times New Roman" w:cs="Times New Roman"/>
        </w:rPr>
      </w:pPr>
    </w:p>
    <w:p w14:paraId="53CD9A10" w14:textId="12492ECB" w:rsidR="00BD0E6B" w:rsidRPr="0046202C" w:rsidRDefault="00BD0E6B" w:rsidP="00CE6FB4">
      <w:pPr>
        <w:spacing w:line="276" w:lineRule="auto"/>
        <w:jc w:val="both"/>
        <w:rPr>
          <w:rFonts w:ascii="Times New Roman" w:hAnsi="Times New Roman" w:cs="Times New Roman"/>
        </w:rPr>
      </w:pPr>
      <w:r>
        <w:rPr>
          <w:rFonts w:ascii="Times New Roman" w:hAnsi="Times New Roman" w:cs="Times New Roman"/>
        </w:rPr>
        <w:t xml:space="preserve">BBC NEWS (2017) </w:t>
      </w:r>
      <w:r>
        <w:rPr>
          <w:rFonts w:ascii="Times New Roman" w:hAnsi="Times New Roman" w:cs="Times New Roman"/>
          <w:i/>
        </w:rPr>
        <w:t xml:space="preserve">People with disabilities ‘humiliated’ by taxi refusals </w:t>
      </w:r>
      <w:r>
        <w:rPr>
          <w:rFonts w:ascii="Times New Roman" w:hAnsi="Times New Roman" w:cs="Times New Roman"/>
        </w:rPr>
        <w:t xml:space="preserve">Available at: </w:t>
      </w:r>
      <w:hyperlink r:id="rId8" w:history="1">
        <w:r w:rsidRPr="001C6168">
          <w:rPr>
            <w:rStyle w:val="Hyperlink"/>
            <w:rFonts w:ascii="Times New Roman" w:hAnsi="Times New Roman" w:cs="Times New Roman"/>
          </w:rPr>
          <w:t>https://www.bbc.co.uk/news/uk-wales-41502984</w:t>
        </w:r>
      </w:hyperlink>
      <w:r>
        <w:rPr>
          <w:rFonts w:ascii="Times New Roman" w:hAnsi="Times New Roman" w:cs="Times New Roman"/>
        </w:rPr>
        <w:t xml:space="preserve"> (Accessed: 14 November 2018).</w:t>
      </w:r>
    </w:p>
    <w:p w14:paraId="354C18F0" w14:textId="77777777" w:rsidR="00CE6FB4" w:rsidRDefault="00CE6FB4" w:rsidP="00CE6FB4">
      <w:pPr>
        <w:spacing w:line="276" w:lineRule="auto"/>
        <w:jc w:val="both"/>
        <w:rPr>
          <w:rFonts w:ascii="Times New Roman" w:hAnsi="Times New Roman" w:cs="Times New Roman"/>
        </w:rPr>
      </w:pPr>
    </w:p>
    <w:p w14:paraId="7DD94041" w14:textId="2D085FB3" w:rsidR="005E36B1" w:rsidRPr="003B2AF5" w:rsidRDefault="005E36B1" w:rsidP="00CE6FB4">
      <w:pPr>
        <w:spacing w:line="276" w:lineRule="auto"/>
        <w:jc w:val="both"/>
        <w:rPr>
          <w:rFonts w:ascii="Times New Roman" w:hAnsi="Times New Roman" w:cs="Times New Roman"/>
        </w:rPr>
      </w:pPr>
      <w:r>
        <w:rPr>
          <w:rFonts w:ascii="Times New Roman" w:hAnsi="Times New Roman" w:cs="Times New Roman"/>
        </w:rPr>
        <w:t xml:space="preserve">Booth, R (2018) </w:t>
      </w:r>
      <w:r>
        <w:rPr>
          <w:rFonts w:ascii="Times New Roman" w:hAnsi="Times New Roman" w:cs="Times New Roman"/>
          <w:i/>
        </w:rPr>
        <w:t xml:space="preserve">One in five Britons with disabilities have their rights violated, UN told </w:t>
      </w:r>
      <w:r>
        <w:rPr>
          <w:rFonts w:ascii="Times New Roman" w:hAnsi="Times New Roman" w:cs="Times New Roman"/>
        </w:rPr>
        <w:t xml:space="preserve">Available at: </w:t>
      </w:r>
      <w:hyperlink r:id="rId9" w:history="1">
        <w:r w:rsidRPr="00FC51AF">
          <w:rPr>
            <w:rStyle w:val="Hyperlink"/>
            <w:rFonts w:ascii="Times New Roman" w:hAnsi="Times New Roman" w:cs="Times New Roman"/>
          </w:rPr>
          <w:t>https://www.theguardian.com/society/2018/oct/07/one-in-five-britons-with-disabilities-have-their-rights-violated-un-told</w:t>
        </w:r>
      </w:hyperlink>
      <w:r>
        <w:rPr>
          <w:rFonts w:ascii="Times New Roman" w:hAnsi="Times New Roman" w:cs="Times New Roman"/>
        </w:rPr>
        <w:t xml:space="preserve"> (Accessed: 27 November 2018).</w:t>
      </w:r>
    </w:p>
    <w:p w14:paraId="1282F1C1" w14:textId="77777777" w:rsidR="005E36B1" w:rsidRDefault="005E36B1" w:rsidP="00CE6FB4">
      <w:pPr>
        <w:spacing w:line="276" w:lineRule="auto"/>
        <w:jc w:val="both"/>
        <w:rPr>
          <w:rFonts w:ascii="Times New Roman" w:hAnsi="Times New Roman" w:cs="Times New Roman"/>
        </w:rPr>
      </w:pPr>
    </w:p>
    <w:p w14:paraId="49036DDD" w14:textId="003FBF49" w:rsidR="001B5E73" w:rsidRDefault="001B5E73" w:rsidP="00CE6FB4">
      <w:pPr>
        <w:spacing w:line="276" w:lineRule="auto"/>
        <w:jc w:val="both"/>
        <w:rPr>
          <w:rFonts w:ascii="Times New Roman" w:hAnsi="Times New Roman" w:cs="Times New Roman"/>
        </w:rPr>
      </w:pPr>
      <w:r>
        <w:rPr>
          <w:rFonts w:ascii="Times New Roman" w:hAnsi="Times New Roman" w:cs="Times New Roman"/>
        </w:rPr>
        <w:t xml:space="preserve">Busby, M (2017) </w:t>
      </w:r>
      <w:r>
        <w:rPr>
          <w:rFonts w:ascii="Times New Roman" w:hAnsi="Times New Roman" w:cs="Times New Roman"/>
          <w:i/>
        </w:rPr>
        <w:t xml:space="preserve">Disabled people worry about telling employers of their condition </w:t>
      </w:r>
      <w:r>
        <w:rPr>
          <w:rFonts w:ascii="Times New Roman" w:hAnsi="Times New Roman" w:cs="Times New Roman"/>
        </w:rPr>
        <w:t xml:space="preserve">Available at: </w:t>
      </w:r>
      <w:hyperlink r:id="rId10" w:history="1">
        <w:r w:rsidRPr="00842158">
          <w:rPr>
            <w:rStyle w:val="Hyperlink"/>
            <w:rFonts w:ascii="Times New Roman" w:hAnsi="Times New Roman" w:cs="Times New Roman"/>
          </w:rPr>
          <w:t>https://www.theguardian.com/society/2017/nov/06/disabled-people-worry-about-telling-employers-of-their-condition</w:t>
        </w:r>
      </w:hyperlink>
      <w:r>
        <w:rPr>
          <w:rFonts w:ascii="Times New Roman" w:hAnsi="Times New Roman" w:cs="Times New Roman"/>
        </w:rPr>
        <w:t xml:space="preserve"> (Accessed: 22 November 2018).</w:t>
      </w:r>
    </w:p>
    <w:p w14:paraId="382DB4C2" w14:textId="77777777" w:rsidR="00335CBA" w:rsidRPr="00B14974" w:rsidRDefault="00335CBA" w:rsidP="00CE6FB4">
      <w:pPr>
        <w:spacing w:line="276" w:lineRule="auto"/>
        <w:jc w:val="both"/>
        <w:rPr>
          <w:rFonts w:ascii="Times New Roman" w:hAnsi="Times New Roman" w:cs="Times New Roman"/>
        </w:rPr>
      </w:pPr>
      <w:r>
        <w:rPr>
          <w:rFonts w:ascii="Times New Roman" w:hAnsi="Times New Roman" w:cs="Times New Roman"/>
        </w:rPr>
        <w:t xml:space="preserve">Butcher, L. (2018) </w:t>
      </w:r>
      <w:r>
        <w:rPr>
          <w:rFonts w:ascii="Times New Roman" w:hAnsi="Times New Roman" w:cs="Times New Roman"/>
          <w:i/>
        </w:rPr>
        <w:t xml:space="preserve">Access to transport for disabled people </w:t>
      </w:r>
      <w:r>
        <w:rPr>
          <w:rFonts w:ascii="Times New Roman" w:hAnsi="Times New Roman" w:cs="Times New Roman"/>
        </w:rPr>
        <w:t xml:space="preserve">House of Commons </w:t>
      </w:r>
    </w:p>
    <w:p w14:paraId="4C7C532A" w14:textId="77777777" w:rsidR="00335CBA" w:rsidRDefault="00335CBA" w:rsidP="00CE6FB4">
      <w:pPr>
        <w:spacing w:line="276" w:lineRule="auto"/>
        <w:jc w:val="both"/>
        <w:rPr>
          <w:rFonts w:ascii="Times New Roman" w:hAnsi="Times New Roman" w:cs="Times New Roman"/>
        </w:rPr>
      </w:pPr>
      <w:r>
        <w:rPr>
          <w:rFonts w:ascii="Times New Roman" w:hAnsi="Times New Roman" w:cs="Times New Roman"/>
        </w:rPr>
        <w:t>(Accessed: 08 November 2018).</w:t>
      </w:r>
    </w:p>
    <w:p w14:paraId="289A07E5" w14:textId="77777777" w:rsidR="00335CBA" w:rsidRPr="00B21C60" w:rsidRDefault="00335CBA" w:rsidP="001B5E73">
      <w:pPr>
        <w:spacing w:line="276" w:lineRule="auto"/>
        <w:jc w:val="both"/>
        <w:rPr>
          <w:rFonts w:ascii="Times New Roman" w:hAnsi="Times New Roman" w:cs="Times New Roman"/>
        </w:rPr>
      </w:pPr>
    </w:p>
    <w:p w14:paraId="63EE7E31" w14:textId="12CC804E" w:rsidR="0093658E" w:rsidRDefault="0093658E" w:rsidP="0034609D">
      <w:pPr>
        <w:spacing w:line="360" w:lineRule="auto"/>
        <w:jc w:val="both"/>
        <w:rPr>
          <w:rFonts w:ascii="Times New Roman" w:hAnsi="Times New Roman" w:cs="Times New Roman"/>
        </w:rPr>
      </w:pPr>
      <w:r>
        <w:rPr>
          <w:rFonts w:ascii="Times New Roman" w:hAnsi="Times New Roman" w:cs="Times New Roman"/>
        </w:rPr>
        <w:t xml:space="preserve">Bynner, J (no date) </w:t>
      </w:r>
      <w:r>
        <w:rPr>
          <w:rFonts w:ascii="Times New Roman" w:hAnsi="Times New Roman" w:cs="Times New Roman"/>
          <w:i/>
        </w:rPr>
        <w:t xml:space="preserve">Risks and outcomes of social exclusion insights from longitudinal data </w:t>
      </w:r>
      <w:r>
        <w:rPr>
          <w:rFonts w:ascii="Times New Roman" w:hAnsi="Times New Roman" w:cs="Times New Roman"/>
        </w:rPr>
        <w:t xml:space="preserve">Available at: </w:t>
      </w:r>
      <w:hyperlink r:id="rId11" w:history="1">
        <w:r w:rsidRPr="00842158">
          <w:rPr>
            <w:rStyle w:val="Hyperlink"/>
            <w:rFonts w:ascii="Times New Roman" w:hAnsi="Times New Roman" w:cs="Times New Roman"/>
          </w:rPr>
          <w:t>http://www.oecd.org/education/innovation-education/1855785.pdf</w:t>
        </w:r>
      </w:hyperlink>
      <w:r>
        <w:rPr>
          <w:rFonts w:ascii="Times New Roman" w:hAnsi="Times New Roman" w:cs="Times New Roman"/>
        </w:rPr>
        <w:t xml:space="preserve"> (Accessed: 22 November 2018).</w:t>
      </w:r>
    </w:p>
    <w:p w14:paraId="11393D98" w14:textId="77777777" w:rsidR="005F5C81" w:rsidRDefault="005F5C81" w:rsidP="00724AFF">
      <w:pPr>
        <w:spacing w:line="276" w:lineRule="auto"/>
        <w:jc w:val="both"/>
        <w:rPr>
          <w:rFonts w:ascii="Times New Roman" w:hAnsi="Times New Roman" w:cs="Times New Roman"/>
        </w:rPr>
      </w:pPr>
    </w:p>
    <w:p w14:paraId="522E8D2D" w14:textId="180EF77D" w:rsidR="00724AFF" w:rsidRDefault="00724AFF" w:rsidP="00724AFF">
      <w:pPr>
        <w:spacing w:line="276" w:lineRule="auto"/>
        <w:jc w:val="both"/>
        <w:rPr>
          <w:rFonts w:ascii="Times New Roman" w:hAnsi="Times New Roman" w:cs="Times New Roman"/>
        </w:rPr>
      </w:pPr>
      <w:r>
        <w:rPr>
          <w:rFonts w:ascii="Times New Roman" w:hAnsi="Times New Roman" w:cs="Times New Roman"/>
        </w:rPr>
        <w:t xml:space="preserve">Campbell, P. (2015) </w:t>
      </w:r>
      <w:r>
        <w:rPr>
          <w:rFonts w:ascii="Times New Roman" w:hAnsi="Times New Roman" w:cs="Times New Roman"/>
          <w:i/>
        </w:rPr>
        <w:t xml:space="preserve">What are your experiences of disabled access and facilities at sports stadiums </w:t>
      </w:r>
      <w:r>
        <w:rPr>
          <w:rFonts w:ascii="Times New Roman" w:hAnsi="Times New Roman" w:cs="Times New Roman"/>
        </w:rPr>
        <w:t xml:space="preserve">Available at:  </w:t>
      </w:r>
      <w:hyperlink r:id="rId12" w:history="1">
        <w:r w:rsidRPr="00810B4B">
          <w:rPr>
            <w:rStyle w:val="Hyperlink"/>
            <w:rFonts w:ascii="Times New Roman" w:hAnsi="Times New Roman" w:cs="Times New Roman"/>
          </w:rPr>
          <w:t>https://www.theguardian.com/football/guardianwitness-blog/2015/mar/09/experiences-disabled-access-facilities-sports-stadiums-football</w:t>
        </w:r>
      </w:hyperlink>
      <w:r>
        <w:rPr>
          <w:rFonts w:ascii="Times New Roman" w:hAnsi="Times New Roman" w:cs="Times New Roman"/>
        </w:rPr>
        <w:t xml:space="preserve"> (Accessed: 23 November 2018).</w:t>
      </w:r>
    </w:p>
    <w:p w14:paraId="4A62FA71" w14:textId="77777777" w:rsidR="00724AFF" w:rsidRPr="0093658E" w:rsidRDefault="00724AFF" w:rsidP="0034609D">
      <w:pPr>
        <w:spacing w:line="360" w:lineRule="auto"/>
        <w:jc w:val="both"/>
        <w:rPr>
          <w:rFonts w:ascii="Times New Roman" w:hAnsi="Times New Roman" w:cs="Times New Roman"/>
        </w:rPr>
      </w:pPr>
    </w:p>
    <w:p w14:paraId="2C528270" w14:textId="5C070F49" w:rsidR="00293D94" w:rsidRDefault="00D2410E" w:rsidP="00A911FD">
      <w:pPr>
        <w:spacing w:line="276" w:lineRule="auto"/>
        <w:jc w:val="both"/>
        <w:rPr>
          <w:rFonts w:ascii="Times New Roman" w:hAnsi="Times New Roman" w:cs="Times New Roman"/>
        </w:rPr>
      </w:pPr>
      <w:r>
        <w:rPr>
          <w:rFonts w:ascii="Times New Roman" w:hAnsi="Times New Roman" w:cs="Times New Roman"/>
        </w:rPr>
        <w:t xml:space="preserve">Collins (2018) </w:t>
      </w:r>
      <w:r>
        <w:rPr>
          <w:rFonts w:ascii="Times New Roman" w:hAnsi="Times New Roman" w:cs="Times New Roman"/>
          <w:i/>
        </w:rPr>
        <w:t xml:space="preserve">Definition of ‘social exclusion’ </w:t>
      </w:r>
      <w:r>
        <w:rPr>
          <w:rFonts w:ascii="Times New Roman" w:hAnsi="Times New Roman" w:cs="Times New Roman"/>
        </w:rPr>
        <w:t xml:space="preserve">Available at:  </w:t>
      </w:r>
      <w:r>
        <w:rPr>
          <w:rFonts w:ascii="Times New Roman" w:hAnsi="Times New Roman" w:cs="Times New Roman"/>
          <w:i/>
        </w:rPr>
        <w:t xml:space="preserve"> </w:t>
      </w:r>
      <w:hyperlink r:id="rId13" w:history="1">
        <w:r w:rsidRPr="00A21CDD">
          <w:rPr>
            <w:rStyle w:val="Hyperlink"/>
            <w:rFonts w:ascii="Times New Roman" w:hAnsi="Times New Roman" w:cs="Times New Roman"/>
            <w:i/>
          </w:rPr>
          <w:t>https://www.collinsdictionary.com/dictionary/english/social-exclusion</w:t>
        </w:r>
      </w:hyperlink>
      <w:r>
        <w:rPr>
          <w:rFonts w:ascii="Times New Roman" w:hAnsi="Times New Roman" w:cs="Times New Roman"/>
          <w:i/>
        </w:rPr>
        <w:t xml:space="preserve"> (</w:t>
      </w:r>
      <w:r>
        <w:rPr>
          <w:rFonts w:ascii="Times New Roman" w:hAnsi="Times New Roman" w:cs="Times New Roman"/>
        </w:rPr>
        <w:t>Accessed:10 November 2018).</w:t>
      </w:r>
    </w:p>
    <w:p w14:paraId="0956D05A" w14:textId="77777777" w:rsidR="005F5C81" w:rsidRDefault="005F5C81" w:rsidP="001A0F88">
      <w:pPr>
        <w:spacing w:line="276" w:lineRule="auto"/>
        <w:jc w:val="both"/>
        <w:rPr>
          <w:rFonts w:ascii="Times New Roman" w:hAnsi="Times New Roman" w:cs="Times New Roman"/>
        </w:rPr>
      </w:pPr>
    </w:p>
    <w:p w14:paraId="25E266DE" w14:textId="5BFCB91F" w:rsidR="001A0F88" w:rsidRDefault="001A0F88" w:rsidP="001A0F88">
      <w:pPr>
        <w:spacing w:line="276" w:lineRule="auto"/>
        <w:jc w:val="both"/>
        <w:rPr>
          <w:rFonts w:ascii="Times New Roman" w:hAnsi="Times New Roman" w:cs="Times New Roman"/>
        </w:rPr>
      </w:pPr>
      <w:r>
        <w:rPr>
          <w:rFonts w:ascii="Times New Roman" w:hAnsi="Times New Roman" w:cs="Times New Roman"/>
        </w:rPr>
        <w:t xml:space="preserve">Department of health (no date) </w:t>
      </w:r>
      <w:r>
        <w:rPr>
          <w:rFonts w:ascii="Times New Roman" w:hAnsi="Times New Roman" w:cs="Times New Roman"/>
          <w:i/>
        </w:rPr>
        <w:t xml:space="preserve">Wellbeing Why it matters to health policy </w:t>
      </w:r>
      <w:r>
        <w:rPr>
          <w:rFonts w:ascii="Times New Roman" w:hAnsi="Times New Roman" w:cs="Times New Roman"/>
        </w:rPr>
        <w:t xml:space="preserve">Available at: </w:t>
      </w:r>
      <w:hyperlink r:id="rId14" w:history="1">
        <w:r w:rsidRPr="00EC5AC6">
          <w:rPr>
            <w:rStyle w:val="Hyperlink"/>
            <w:rFonts w:ascii="Times New Roman" w:hAnsi="Times New Roman" w:cs="Times New Roman"/>
          </w:rPr>
          <w:t>https://assets.publishing.service.gov.uk/government/uploads/system/uploads/attachment_data/file/277566/Narrative__January_2014_.pdf</w:t>
        </w:r>
      </w:hyperlink>
      <w:r>
        <w:rPr>
          <w:rFonts w:ascii="Times New Roman" w:hAnsi="Times New Roman" w:cs="Times New Roman"/>
        </w:rPr>
        <w:t xml:space="preserve"> (Accessed: 20 November 2018).</w:t>
      </w:r>
    </w:p>
    <w:p w14:paraId="74F71811" w14:textId="77777777" w:rsidR="005F5C81" w:rsidRDefault="005F5C81" w:rsidP="00C53487">
      <w:pPr>
        <w:spacing w:line="276" w:lineRule="auto"/>
        <w:jc w:val="both"/>
        <w:rPr>
          <w:rFonts w:ascii="Times New Roman" w:hAnsi="Times New Roman" w:cs="Times New Roman"/>
        </w:rPr>
      </w:pPr>
    </w:p>
    <w:p w14:paraId="76085DBA" w14:textId="6283CA5C" w:rsidR="00C53487" w:rsidRDefault="00C53487" w:rsidP="00C53487">
      <w:pPr>
        <w:spacing w:line="276" w:lineRule="auto"/>
        <w:jc w:val="both"/>
        <w:rPr>
          <w:rFonts w:ascii="Times New Roman" w:hAnsi="Times New Roman" w:cs="Times New Roman"/>
        </w:rPr>
      </w:pPr>
      <w:r>
        <w:rPr>
          <w:rFonts w:ascii="Times New Roman" w:hAnsi="Times New Roman" w:cs="Times New Roman"/>
        </w:rPr>
        <w:t xml:space="preserve">European Youth Portal (2013) </w:t>
      </w:r>
      <w:r>
        <w:rPr>
          <w:rFonts w:ascii="Times New Roman" w:hAnsi="Times New Roman" w:cs="Times New Roman"/>
          <w:i/>
        </w:rPr>
        <w:t xml:space="preserve">Groups at risk of social exclusion </w:t>
      </w:r>
      <w:r>
        <w:rPr>
          <w:rFonts w:ascii="Times New Roman" w:hAnsi="Times New Roman" w:cs="Times New Roman"/>
        </w:rPr>
        <w:t xml:space="preserve">Available at:  </w:t>
      </w:r>
      <w:hyperlink r:id="rId15" w:history="1">
        <w:r w:rsidRPr="00A21CDD">
          <w:rPr>
            <w:rStyle w:val="Hyperlink"/>
            <w:rFonts w:ascii="Times New Roman" w:hAnsi="Times New Roman" w:cs="Times New Roman"/>
          </w:rPr>
          <w:t>https://europa.eu/youth/es/article/39/2069_en</w:t>
        </w:r>
      </w:hyperlink>
      <w:r>
        <w:rPr>
          <w:rFonts w:ascii="Times New Roman" w:hAnsi="Times New Roman" w:cs="Times New Roman"/>
        </w:rPr>
        <w:t xml:space="preserve"> (Accessed: 10 November 2018).</w:t>
      </w:r>
    </w:p>
    <w:p w14:paraId="65B0F81C" w14:textId="77777777" w:rsidR="005F5C81" w:rsidRDefault="005F5C81" w:rsidP="00FE27E5">
      <w:pPr>
        <w:spacing w:line="276" w:lineRule="auto"/>
        <w:jc w:val="both"/>
        <w:rPr>
          <w:rFonts w:ascii="Times New Roman" w:hAnsi="Times New Roman" w:cs="Times New Roman"/>
        </w:rPr>
      </w:pPr>
    </w:p>
    <w:p w14:paraId="6906E50D" w14:textId="46632C8D" w:rsidR="00FE27E5" w:rsidRDefault="00FE27E5" w:rsidP="00FE27E5">
      <w:pPr>
        <w:spacing w:line="276" w:lineRule="auto"/>
        <w:jc w:val="both"/>
        <w:rPr>
          <w:rFonts w:ascii="Times New Roman" w:hAnsi="Times New Roman" w:cs="Times New Roman"/>
        </w:rPr>
      </w:pPr>
      <w:r>
        <w:rPr>
          <w:rFonts w:ascii="Times New Roman" w:hAnsi="Times New Roman" w:cs="Times New Roman"/>
        </w:rPr>
        <w:t xml:space="preserve">European Blind Union (no date) </w:t>
      </w:r>
      <w:r>
        <w:rPr>
          <w:rFonts w:ascii="Times New Roman" w:hAnsi="Times New Roman" w:cs="Times New Roman"/>
          <w:i/>
        </w:rPr>
        <w:t xml:space="preserve">Disability and social exclusion in the European union Time for change, tools for change </w:t>
      </w:r>
      <w:r>
        <w:rPr>
          <w:rFonts w:ascii="Times New Roman" w:hAnsi="Times New Roman" w:cs="Times New Roman"/>
        </w:rPr>
        <w:t xml:space="preserve">Available at: </w:t>
      </w:r>
      <w:hyperlink r:id="rId16" w:history="1">
        <w:r w:rsidRPr="00A21CDD">
          <w:rPr>
            <w:rStyle w:val="Hyperlink"/>
            <w:rFonts w:ascii="Times New Roman" w:hAnsi="Times New Roman" w:cs="Times New Roman"/>
          </w:rPr>
          <w:t>http://sid.usal.es/idocs/F8/FDO7040/disability_and_social_exclusion_report.pdf</w:t>
        </w:r>
      </w:hyperlink>
      <w:r>
        <w:rPr>
          <w:rFonts w:ascii="Times New Roman" w:hAnsi="Times New Roman" w:cs="Times New Roman"/>
        </w:rPr>
        <w:t xml:space="preserve"> (Accessed: 10 November 2018).</w:t>
      </w:r>
    </w:p>
    <w:p w14:paraId="488E0E0C" w14:textId="77777777" w:rsidR="00FE27E5" w:rsidRDefault="00FE27E5" w:rsidP="00FE27E5">
      <w:pPr>
        <w:spacing w:line="276" w:lineRule="auto"/>
        <w:jc w:val="both"/>
        <w:rPr>
          <w:rFonts w:ascii="Times New Roman" w:hAnsi="Times New Roman" w:cs="Times New Roman"/>
        </w:rPr>
      </w:pPr>
    </w:p>
    <w:p w14:paraId="0956FBCF" w14:textId="77777777" w:rsidR="00FE27E5" w:rsidRDefault="00FE27E5" w:rsidP="00C53487">
      <w:pPr>
        <w:spacing w:line="276" w:lineRule="auto"/>
        <w:jc w:val="both"/>
        <w:rPr>
          <w:rFonts w:ascii="Times New Roman" w:hAnsi="Times New Roman" w:cs="Times New Roman"/>
        </w:rPr>
      </w:pPr>
    </w:p>
    <w:p w14:paraId="36870CF2" w14:textId="77777777" w:rsidR="00C53487" w:rsidRDefault="00C53487" w:rsidP="001A0F88">
      <w:pPr>
        <w:spacing w:line="276" w:lineRule="auto"/>
        <w:jc w:val="both"/>
        <w:rPr>
          <w:rFonts w:ascii="Times New Roman" w:hAnsi="Times New Roman" w:cs="Times New Roman"/>
        </w:rPr>
      </w:pPr>
    </w:p>
    <w:p w14:paraId="19484608" w14:textId="46ABED03" w:rsidR="00CE6FB4" w:rsidRDefault="00CE6FB4" w:rsidP="008D1269">
      <w:pPr>
        <w:jc w:val="both"/>
        <w:rPr>
          <w:rFonts w:ascii="Times New Roman" w:hAnsi="Times New Roman" w:cs="Times New Roman"/>
        </w:rPr>
      </w:pPr>
      <w:r>
        <w:rPr>
          <w:rFonts w:ascii="Times New Roman" w:hAnsi="Times New Roman" w:cs="Times New Roman"/>
        </w:rPr>
        <w:lastRenderedPageBreak/>
        <w:t xml:space="preserve">Equality Act (2010) </w:t>
      </w:r>
      <w:r>
        <w:rPr>
          <w:rFonts w:ascii="Times New Roman" w:hAnsi="Times New Roman" w:cs="Times New Roman"/>
          <w:i/>
        </w:rPr>
        <w:t xml:space="preserve">Guidance for employers </w:t>
      </w:r>
      <w:r>
        <w:rPr>
          <w:rFonts w:ascii="Times New Roman" w:hAnsi="Times New Roman" w:cs="Times New Roman"/>
        </w:rPr>
        <w:t xml:space="preserve">Available at: </w:t>
      </w:r>
      <w:hyperlink r:id="rId17" w:history="1">
        <w:r w:rsidRPr="001C6168">
          <w:rPr>
            <w:rStyle w:val="Hyperlink"/>
            <w:rFonts w:ascii="Times New Roman" w:hAnsi="Times New Roman" w:cs="Times New Roman"/>
          </w:rPr>
          <w:t>http://www.acas.org.uk/media/pdf/8/a/Equality-Act-2010-guide-for-employers.pdf</w:t>
        </w:r>
      </w:hyperlink>
      <w:r>
        <w:rPr>
          <w:rFonts w:ascii="Times New Roman" w:hAnsi="Times New Roman" w:cs="Times New Roman"/>
        </w:rPr>
        <w:t xml:space="preserve"> (Accessed: 14 November 2018).</w:t>
      </w:r>
    </w:p>
    <w:p w14:paraId="00F722E9" w14:textId="77777777" w:rsidR="005F5C81" w:rsidRDefault="005F5C81" w:rsidP="008D1269">
      <w:pPr>
        <w:jc w:val="both"/>
        <w:rPr>
          <w:rFonts w:ascii="Times New Roman" w:hAnsi="Times New Roman" w:cs="Times New Roman"/>
        </w:rPr>
      </w:pPr>
    </w:p>
    <w:p w14:paraId="2887D303" w14:textId="512B30AC" w:rsidR="00B75DCE" w:rsidRDefault="00B75DCE" w:rsidP="008D1269">
      <w:pPr>
        <w:jc w:val="both"/>
        <w:rPr>
          <w:rFonts w:ascii="Times New Roman" w:hAnsi="Times New Roman" w:cs="Times New Roman"/>
        </w:rPr>
      </w:pPr>
      <w:r>
        <w:rPr>
          <w:rFonts w:ascii="Times New Roman" w:hAnsi="Times New Roman" w:cs="Times New Roman"/>
        </w:rPr>
        <w:t xml:space="preserve">Equality and Human Rights Commission (2017) </w:t>
      </w:r>
      <w:r>
        <w:rPr>
          <w:rFonts w:ascii="Times New Roman" w:hAnsi="Times New Roman" w:cs="Times New Roman"/>
          <w:i/>
        </w:rPr>
        <w:t xml:space="preserve">Being disabled in Britain </w:t>
      </w:r>
      <w:r>
        <w:rPr>
          <w:rFonts w:ascii="Times New Roman" w:hAnsi="Times New Roman" w:cs="Times New Roman"/>
        </w:rPr>
        <w:t xml:space="preserve">Available at: </w:t>
      </w:r>
      <w:hyperlink r:id="rId18" w:history="1">
        <w:r w:rsidRPr="00616DED">
          <w:rPr>
            <w:rStyle w:val="Hyperlink"/>
            <w:rFonts w:ascii="Times New Roman" w:hAnsi="Times New Roman" w:cs="Times New Roman"/>
          </w:rPr>
          <w:t>https://www.equalityhumanrights.com/sites/default/files/being-disabled-in-britain.pdf</w:t>
        </w:r>
      </w:hyperlink>
      <w:r>
        <w:rPr>
          <w:rFonts w:ascii="Times New Roman" w:hAnsi="Times New Roman" w:cs="Times New Roman"/>
        </w:rPr>
        <w:t xml:space="preserve"> (Accessed:14 November 2018).</w:t>
      </w:r>
    </w:p>
    <w:p w14:paraId="200139EE" w14:textId="77777777" w:rsidR="005F5C81" w:rsidRDefault="005F5C81" w:rsidP="008D1269">
      <w:pPr>
        <w:jc w:val="both"/>
        <w:rPr>
          <w:rFonts w:ascii="Times New Roman" w:hAnsi="Times New Roman" w:cs="Times New Roman"/>
        </w:rPr>
      </w:pPr>
    </w:p>
    <w:p w14:paraId="0C727A36" w14:textId="2402F1C1" w:rsidR="00A85D0E" w:rsidRDefault="00A85D0E" w:rsidP="008D1269">
      <w:pPr>
        <w:jc w:val="both"/>
        <w:rPr>
          <w:rFonts w:ascii="Times New Roman" w:hAnsi="Times New Roman" w:cs="Times New Roman"/>
        </w:rPr>
      </w:pPr>
      <w:r>
        <w:rPr>
          <w:rFonts w:ascii="Times New Roman" w:hAnsi="Times New Roman" w:cs="Times New Roman"/>
        </w:rPr>
        <w:t xml:space="preserve">Forge today (2017) </w:t>
      </w:r>
      <w:r>
        <w:rPr>
          <w:rFonts w:ascii="Times New Roman" w:hAnsi="Times New Roman" w:cs="Times New Roman"/>
          <w:i/>
        </w:rPr>
        <w:t xml:space="preserve">Could you be friends with someone with different political views </w:t>
      </w:r>
      <w:r>
        <w:rPr>
          <w:rFonts w:ascii="Times New Roman" w:hAnsi="Times New Roman" w:cs="Times New Roman"/>
        </w:rPr>
        <w:t xml:space="preserve">Available at: </w:t>
      </w:r>
      <w:hyperlink r:id="rId19" w:history="1">
        <w:r w:rsidRPr="00A21CDD">
          <w:rPr>
            <w:rStyle w:val="Hyperlink"/>
            <w:rFonts w:ascii="Times New Roman" w:hAnsi="Times New Roman" w:cs="Times New Roman"/>
          </w:rPr>
          <w:t>http://forgetoday.com/2017/09/24/could-you-be-friends-with-someone-with-different-political-views/</w:t>
        </w:r>
      </w:hyperlink>
      <w:r>
        <w:rPr>
          <w:rFonts w:ascii="Times New Roman" w:hAnsi="Times New Roman" w:cs="Times New Roman"/>
        </w:rPr>
        <w:t xml:space="preserve"> (Accessed: 10 November 2018).</w:t>
      </w:r>
    </w:p>
    <w:p w14:paraId="39BAC116" w14:textId="77777777" w:rsidR="00967D02" w:rsidRPr="008042A0" w:rsidRDefault="00967D02" w:rsidP="008D1269">
      <w:pPr>
        <w:jc w:val="both"/>
        <w:rPr>
          <w:rFonts w:ascii="Times New Roman" w:hAnsi="Times New Roman" w:cs="Times New Roman"/>
        </w:rPr>
      </w:pPr>
    </w:p>
    <w:p w14:paraId="4C8E2F33" w14:textId="444C9BC6" w:rsidR="00967D02" w:rsidRDefault="00967D02" w:rsidP="008D1269">
      <w:pPr>
        <w:jc w:val="both"/>
        <w:rPr>
          <w:rFonts w:ascii="Times New Roman" w:hAnsi="Times New Roman" w:cs="Times New Roman"/>
        </w:rPr>
      </w:pPr>
      <w:r>
        <w:rPr>
          <w:rFonts w:ascii="Times New Roman" w:hAnsi="Times New Roman" w:cs="Times New Roman"/>
        </w:rPr>
        <w:t xml:space="preserve">Gaita, R. (no date) </w:t>
      </w:r>
      <w:r>
        <w:rPr>
          <w:rFonts w:ascii="Times New Roman" w:hAnsi="Times New Roman" w:cs="Times New Roman"/>
          <w:i/>
        </w:rPr>
        <w:t xml:space="preserve">When politicians lie: reflections on truth, politics and patriotism </w:t>
      </w:r>
      <w:r>
        <w:rPr>
          <w:rFonts w:ascii="Times New Roman" w:hAnsi="Times New Roman" w:cs="Times New Roman"/>
        </w:rPr>
        <w:t xml:space="preserve">Available at: </w:t>
      </w:r>
      <w:hyperlink r:id="rId20" w:history="1">
        <w:r w:rsidRPr="004D1477">
          <w:rPr>
            <w:rStyle w:val="Hyperlink"/>
            <w:rFonts w:ascii="Times New Roman" w:hAnsi="Times New Roman" w:cs="Times New Roman"/>
          </w:rPr>
          <w:t>https://griffithreview.com/articles/when-politicians-lie-reflections-on-truth-politics-and-patriotism/</w:t>
        </w:r>
      </w:hyperlink>
      <w:r>
        <w:rPr>
          <w:rFonts w:ascii="Times New Roman" w:hAnsi="Times New Roman" w:cs="Times New Roman"/>
        </w:rPr>
        <w:t xml:space="preserve"> (Accessed: 08 November 2018).</w:t>
      </w:r>
    </w:p>
    <w:p w14:paraId="3B03E71F" w14:textId="77777777" w:rsidR="005F5C81" w:rsidRDefault="005F5C81" w:rsidP="008D1269">
      <w:pPr>
        <w:jc w:val="both"/>
        <w:rPr>
          <w:rFonts w:ascii="Times New Roman" w:hAnsi="Times New Roman" w:cs="Times New Roman"/>
        </w:rPr>
      </w:pPr>
    </w:p>
    <w:p w14:paraId="1C70E0EE" w14:textId="6A182302" w:rsidR="00DF4500" w:rsidRDefault="00DF4500" w:rsidP="008D1269">
      <w:pPr>
        <w:jc w:val="both"/>
        <w:rPr>
          <w:rFonts w:ascii="Times New Roman" w:hAnsi="Times New Roman" w:cs="Times New Roman"/>
        </w:rPr>
      </w:pPr>
      <w:r>
        <w:rPr>
          <w:rFonts w:ascii="Times New Roman" w:hAnsi="Times New Roman" w:cs="Times New Roman"/>
        </w:rPr>
        <w:t xml:space="preserve">GOV.UK (no date) </w:t>
      </w:r>
      <w:r>
        <w:rPr>
          <w:rFonts w:ascii="Times New Roman" w:hAnsi="Times New Roman" w:cs="Times New Roman"/>
          <w:i/>
        </w:rPr>
        <w:t xml:space="preserve">Disability rights </w:t>
      </w:r>
      <w:r>
        <w:rPr>
          <w:rFonts w:ascii="Times New Roman" w:hAnsi="Times New Roman" w:cs="Times New Roman"/>
        </w:rPr>
        <w:t xml:space="preserve">Available at: </w:t>
      </w:r>
      <w:hyperlink r:id="rId21" w:history="1">
        <w:r w:rsidRPr="001C6168">
          <w:rPr>
            <w:rStyle w:val="Hyperlink"/>
            <w:rFonts w:ascii="Times New Roman" w:hAnsi="Times New Roman" w:cs="Times New Roman"/>
          </w:rPr>
          <w:t>https://www.gov.uk/rights-disabled-person/employment</w:t>
        </w:r>
      </w:hyperlink>
      <w:r>
        <w:rPr>
          <w:rFonts w:ascii="Times New Roman" w:hAnsi="Times New Roman" w:cs="Times New Roman"/>
        </w:rPr>
        <w:t xml:space="preserve"> (Accessed: 14 November 2018)</w:t>
      </w:r>
    </w:p>
    <w:p w14:paraId="7E4B1B2E" w14:textId="77777777" w:rsidR="007D780F" w:rsidRDefault="007D780F" w:rsidP="008D1269">
      <w:pPr>
        <w:jc w:val="both"/>
        <w:rPr>
          <w:rFonts w:ascii="Times New Roman" w:hAnsi="Times New Roman" w:cs="Times New Roman"/>
        </w:rPr>
      </w:pPr>
    </w:p>
    <w:p w14:paraId="493B9011" w14:textId="7CCFC098" w:rsidR="00EA3D88" w:rsidRDefault="00EA3D88" w:rsidP="008D1269">
      <w:pPr>
        <w:jc w:val="both"/>
        <w:rPr>
          <w:rFonts w:ascii="Times New Roman" w:hAnsi="Times New Roman" w:cs="Times New Roman"/>
        </w:rPr>
      </w:pPr>
      <w:r>
        <w:rPr>
          <w:rFonts w:ascii="Times New Roman" w:hAnsi="Times New Roman" w:cs="Times New Roman"/>
        </w:rPr>
        <w:t xml:space="preserve">Health Knowledge (2017) </w:t>
      </w:r>
      <w:r>
        <w:rPr>
          <w:rFonts w:ascii="Times New Roman" w:hAnsi="Times New Roman" w:cs="Times New Roman"/>
          <w:i/>
        </w:rPr>
        <w:t xml:space="preserve">Concepts of health and well-being </w:t>
      </w:r>
      <w:r>
        <w:rPr>
          <w:rFonts w:ascii="Times New Roman" w:hAnsi="Times New Roman" w:cs="Times New Roman"/>
        </w:rPr>
        <w:t xml:space="preserve">Available at: </w:t>
      </w:r>
      <w:hyperlink r:id="rId22" w:history="1">
        <w:r w:rsidRPr="00FC51AF">
          <w:rPr>
            <w:rStyle w:val="Hyperlink"/>
            <w:rFonts w:ascii="Times New Roman" w:hAnsi="Times New Roman" w:cs="Times New Roman"/>
          </w:rPr>
          <w:t>https://www.healthknowledge.org.uk/public-health-textbook/medical-sociology-policy-economics/4a-concepts-health-illness/section2/activity3</w:t>
        </w:r>
      </w:hyperlink>
      <w:r>
        <w:rPr>
          <w:rFonts w:ascii="Times New Roman" w:hAnsi="Times New Roman" w:cs="Times New Roman"/>
        </w:rPr>
        <w:t xml:space="preserve"> (Accessed: 11 November 2018).</w:t>
      </w:r>
    </w:p>
    <w:p w14:paraId="16B3BDB8" w14:textId="77777777" w:rsidR="005F5C81" w:rsidRDefault="005F5C81" w:rsidP="008D1269">
      <w:pPr>
        <w:jc w:val="both"/>
        <w:rPr>
          <w:rFonts w:ascii="Times New Roman" w:hAnsi="Times New Roman" w:cs="Times New Roman"/>
        </w:rPr>
      </w:pPr>
    </w:p>
    <w:p w14:paraId="649B61F7" w14:textId="1FC654E6" w:rsidR="007D780F" w:rsidRDefault="007D780F" w:rsidP="008D1269">
      <w:pPr>
        <w:jc w:val="both"/>
        <w:rPr>
          <w:rFonts w:ascii="Times New Roman" w:hAnsi="Times New Roman" w:cs="Times New Roman"/>
        </w:rPr>
      </w:pPr>
      <w:r>
        <w:rPr>
          <w:rFonts w:ascii="Times New Roman" w:hAnsi="Times New Roman" w:cs="Times New Roman"/>
        </w:rPr>
        <w:t xml:space="preserve">Hammill Institute on Disabilities (2017) </w:t>
      </w:r>
      <w:r>
        <w:rPr>
          <w:rFonts w:ascii="Times New Roman" w:hAnsi="Times New Roman" w:cs="Times New Roman"/>
          <w:i/>
        </w:rPr>
        <w:t xml:space="preserve">Public Transportation: An investigation of barriers for people with disabilities </w:t>
      </w:r>
      <w:r>
        <w:rPr>
          <w:rFonts w:ascii="Times New Roman" w:hAnsi="Times New Roman" w:cs="Times New Roman"/>
        </w:rPr>
        <w:t xml:space="preserve">Available at: </w:t>
      </w:r>
      <w:hyperlink r:id="rId23" w:history="1">
        <w:r w:rsidRPr="00810B4B">
          <w:rPr>
            <w:rStyle w:val="Hyperlink"/>
            <w:rFonts w:ascii="Times New Roman" w:hAnsi="Times New Roman" w:cs="Times New Roman"/>
          </w:rPr>
          <w:t>https://journals.sagepub.com/doi/full/10.1177/1044207317702070</w:t>
        </w:r>
      </w:hyperlink>
      <w:r>
        <w:rPr>
          <w:rFonts w:ascii="Times New Roman" w:hAnsi="Times New Roman" w:cs="Times New Roman"/>
        </w:rPr>
        <w:t xml:space="preserve"> (Accessed: 23 November 2018).</w:t>
      </w:r>
    </w:p>
    <w:p w14:paraId="491C7AAF" w14:textId="77777777" w:rsidR="007D780F" w:rsidRPr="00B11073" w:rsidRDefault="007D780F" w:rsidP="008D1269">
      <w:pPr>
        <w:jc w:val="both"/>
        <w:rPr>
          <w:rFonts w:ascii="Times New Roman" w:hAnsi="Times New Roman" w:cs="Times New Roman"/>
        </w:rPr>
      </w:pPr>
    </w:p>
    <w:p w14:paraId="210E9270" w14:textId="4B940332" w:rsidR="00EA3D88" w:rsidRDefault="00EA3D88" w:rsidP="008D1269">
      <w:pPr>
        <w:jc w:val="both"/>
        <w:rPr>
          <w:rFonts w:ascii="Times New Roman" w:hAnsi="Times New Roman" w:cs="Times New Roman"/>
        </w:rPr>
      </w:pPr>
      <w:r>
        <w:rPr>
          <w:rFonts w:ascii="Times New Roman" w:hAnsi="Times New Roman" w:cs="Times New Roman"/>
        </w:rPr>
        <w:t xml:space="preserve">House of Commons (2017) </w:t>
      </w:r>
      <w:r>
        <w:rPr>
          <w:rFonts w:ascii="Times New Roman" w:hAnsi="Times New Roman" w:cs="Times New Roman"/>
          <w:i/>
        </w:rPr>
        <w:t xml:space="preserve">Accessibility of sports stadia </w:t>
      </w:r>
      <w:r>
        <w:rPr>
          <w:rFonts w:ascii="Times New Roman" w:hAnsi="Times New Roman" w:cs="Times New Roman"/>
        </w:rPr>
        <w:t xml:space="preserve">Available at: </w:t>
      </w:r>
      <w:hyperlink r:id="rId24" w:history="1">
        <w:r w:rsidRPr="00C97290">
          <w:rPr>
            <w:rStyle w:val="Hyperlink"/>
            <w:rFonts w:ascii="Times New Roman" w:hAnsi="Times New Roman" w:cs="Times New Roman"/>
          </w:rPr>
          <w:t>https://publications.parliament.uk/pa/cm201617/cmselect/cmcumeds/62/62.pdf</w:t>
        </w:r>
      </w:hyperlink>
      <w:r>
        <w:rPr>
          <w:rFonts w:ascii="Times New Roman" w:hAnsi="Times New Roman" w:cs="Times New Roman"/>
        </w:rPr>
        <w:t xml:space="preserve"> (Accessed: 21 November 2018).</w:t>
      </w:r>
    </w:p>
    <w:p w14:paraId="7E02F4B9" w14:textId="77777777" w:rsidR="005F5C81" w:rsidRDefault="005F5C81" w:rsidP="008D1269">
      <w:pPr>
        <w:jc w:val="both"/>
        <w:rPr>
          <w:rFonts w:ascii="Times New Roman" w:hAnsi="Times New Roman" w:cs="Times New Roman"/>
        </w:rPr>
      </w:pPr>
    </w:p>
    <w:p w14:paraId="51DCE04D" w14:textId="0881FE3C" w:rsidR="003D107B" w:rsidRDefault="003D107B" w:rsidP="008D1269">
      <w:pPr>
        <w:jc w:val="both"/>
        <w:rPr>
          <w:rFonts w:ascii="Times New Roman" w:hAnsi="Times New Roman" w:cs="Times New Roman"/>
          <w:i/>
        </w:rPr>
      </w:pPr>
      <w:r>
        <w:rPr>
          <w:rFonts w:ascii="Times New Roman" w:hAnsi="Times New Roman" w:cs="Times New Roman"/>
        </w:rPr>
        <w:t xml:space="preserve">Marked by Teachers (2015) </w:t>
      </w:r>
      <w:r>
        <w:rPr>
          <w:rFonts w:ascii="Times New Roman" w:hAnsi="Times New Roman" w:cs="Times New Roman"/>
          <w:i/>
        </w:rPr>
        <w:t xml:space="preserve">What is meant by “social exclusion”? Discuss with examples from the U.K. </w:t>
      </w:r>
      <w:r>
        <w:rPr>
          <w:rFonts w:ascii="Times New Roman" w:hAnsi="Times New Roman" w:cs="Times New Roman"/>
        </w:rPr>
        <w:t>Available at:</w:t>
      </w:r>
      <w:r>
        <w:rPr>
          <w:rFonts w:ascii="Times New Roman" w:hAnsi="Times New Roman" w:cs="Times New Roman"/>
          <w:i/>
        </w:rPr>
        <w:t xml:space="preserve"> </w:t>
      </w:r>
      <w:hyperlink r:id="rId25" w:history="1">
        <w:r w:rsidRPr="00951B0B">
          <w:rPr>
            <w:rStyle w:val="Hyperlink"/>
            <w:rFonts w:ascii="Times New Roman" w:hAnsi="Times New Roman" w:cs="Times New Roman"/>
            <w:i/>
          </w:rPr>
          <w:t>http://www.markedbyteachers.com/gcse/sociology/what-is-meant-by-social-exclusion-discuss-with-examples-from-the-u-k.html</w:t>
        </w:r>
      </w:hyperlink>
      <w:r>
        <w:rPr>
          <w:rFonts w:ascii="Times New Roman" w:hAnsi="Times New Roman" w:cs="Times New Roman"/>
          <w:i/>
        </w:rPr>
        <w:t xml:space="preserve"> (Accessed: 15 November 2018).</w:t>
      </w:r>
    </w:p>
    <w:p w14:paraId="6CA0BE4C" w14:textId="77777777" w:rsidR="005F5C81" w:rsidRDefault="005F5C81" w:rsidP="008D1269">
      <w:pPr>
        <w:jc w:val="both"/>
        <w:rPr>
          <w:rFonts w:ascii="Times New Roman" w:hAnsi="Times New Roman" w:cs="Times New Roman"/>
          <w:i/>
        </w:rPr>
      </w:pPr>
    </w:p>
    <w:p w14:paraId="471FFACE" w14:textId="43FA1913" w:rsidR="00AA0640" w:rsidRPr="0042651D" w:rsidRDefault="003D107B" w:rsidP="008D1269">
      <w:pPr>
        <w:jc w:val="both"/>
        <w:rPr>
          <w:rFonts w:ascii="Times New Roman" w:hAnsi="Times New Roman" w:cs="Times New Roman"/>
        </w:rPr>
      </w:pPr>
      <w:r>
        <w:rPr>
          <w:rFonts w:ascii="Times New Roman" w:hAnsi="Times New Roman" w:cs="Times New Roman"/>
          <w:i/>
        </w:rPr>
        <w:t xml:space="preserve"> </w:t>
      </w:r>
      <w:r w:rsidR="00AA0640">
        <w:rPr>
          <w:rFonts w:ascii="Times New Roman" w:hAnsi="Times New Roman" w:cs="Times New Roman"/>
        </w:rPr>
        <w:t xml:space="preserve">Huffington Post (2016) </w:t>
      </w:r>
      <w:r w:rsidR="00AA0640">
        <w:rPr>
          <w:rFonts w:ascii="Times New Roman" w:hAnsi="Times New Roman" w:cs="Times New Roman"/>
          <w:i/>
        </w:rPr>
        <w:t xml:space="preserve">Politicians Ignore Disability, and it’s a big Problem </w:t>
      </w:r>
      <w:r w:rsidR="00AA0640">
        <w:rPr>
          <w:rFonts w:ascii="Times New Roman" w:hAnsi="Times New Roman" w:cs="Times New Roman"/>
        </w:rPr>
        <w:t xml:space="preserve">Available at: </w:t>
      </w:r>
      <w:hyperlink r:id="rId26" w:history="1">
        <w:r w:rsidR="00AA0640" w:rsidRPr="00FC51AF">
          <w:rPr>
            <w:rStyle w:val="Hyperlink"/>
            <w:rFonts w:ascii="Times New Roman" w:hAnsi="Times New Roman" w:cs="Times New Roman"/>
          </w:rPr>
          <w:t>https://www.huffingtonpost.com/sarah-blahovec/politicans-ignore-disability-and-its-a-big-problem_b_7784824.html</w:t>
        </w:r>
      </w:hyperlink>
      <w:r w:rsidR="00AA0640">
        <w:rPr>
          <w:rFonts w:ascii="Times New Roman" w:hAnsi="Times New Roman" w:cs="Times New Roman"/>
        </w:rPr>
        <w:t xml:space="preserve"> (Accessed: 23 November 2018).</w:t>
      </w:r>
    </w:p>
    <w:p w14:paraId="49A288D4" w14:textId="77777777" w:rsidR="005F5C81" w:rsidRDefault="005F5C81" w:rsidP="008D1269">
      <w:pPr>
        <w:jc w:val="both"/>
        <w:rPr>
          <w:rFonts w:ascii="Times New Roman" w:hAnsi="Times New Roman" w:cs="Times New Roman"/>
        </w:rPr>
      </w:pPr>
    </w:p>
    <w:p w14:paraId="141A24B1" w14:textId="6DB165FD" w:rsidR="00052730" w:rsidRDefault="00052730" w:rsidP="008D1269">
      <w:pPr>
        <w:jc w:val="both"/>
        <w:rPr>
          <w:rFonts w:ascii="Times New Roman" w:hAnsi="Times New Roman" w:cs="Times New Roman"/>
        </w:rPr>
      </w:pPr>
      <w:r>
        <w:rPr>
          <w:rFonts w:ascii="Times New Roman" w:hAnsi="Times New Roman" w:cs="Times New Roman"/>
        </w:rPr>
        <w:t xml:space="preserve">Huffington post (2018) </w:t>
      </w:r>
      <w:r>
        <w:rPr>
          <w:rFonts w:ascii="Times New Roman" w:hAnsi="Times New Roman" w:cs="Times New Roman"/>
          <w:i/>
        </w:rPr>
        <w:t xml:space="preserve">Every disabled person has a story about public transport problems- but why should we have to? </w:t>
      </w:r>
      <w:r>
        <w:rPr>
          <w:rFonts w:ascii="Times New Roman" w:hAnsi="Times New Roman" w:cs="Times New Roman"/>
        </w:rPr>
        <w:t xml:space="preserve">Available at: </w:t>
      </w:r>
      <w:hyperlink r:id="rId27" w:history="1">
        <w:r w:rsidRPr="001C6168">
          <w:rPr>
            <w:rStyle w:val="Hyperlink"/>
            <w:rFonts w:ascii="Times New Roman" w:hAnsi="Times New Roman" w:cs="Times New Roman"/>
          </w:rPr>
          <w:t>https://www.huffingtonpost.co.uk/entry/transport-justice_uk_5b977bf6e4b0cf7b004326fa?guccounter=1&amp;guce_referrer_us=aHR0cHM6Ly93d3cuZ29vZ2xlLmNvbS8&amp;guce_referrer_cs=azgcPb4SSD56LLOpNWTr2Q</w:t>
        </w:r>
      </w:hyperlink>
      <w:r>
        <w:rPr>
          <w:rFonts w:ascii="Times New Roman" w:hAnsi="Times New Roman" w:cs="Times New Roman"/>
        </w:rPr>
        <w:t xml:space="preserve"> (Accessed: 14 November 2018).</w:t>
      </w:r>
    </w:p>
    <w:p w14:paraId="30E585F5" w14:textId="77777777" w:rsidR="00AA0640" w:rsidRDefault="00AA0640" w:rsidP="008D1269">
      <w:pPr>
        <w:jc w:val="both"/>
        <w:rPr>
          <w:rFonts w:ascii="Times New Roman" w:hAnsi="Times New Roman" w:cs="Times New Roman"/>
        </w:rPr>
      </w:pPr>
    </w:p>
    <w:p w14:paraId="2195C696" w14:textId="77777777" w:rsidR="003D107B" w:rsidRPr="00745DF1" w:rsidRDefault="003D107B" w:rsidP="008D1269">
      <w:pPr>
        <w:jc w:val="both"/>
        <w:rPr>
          <w:rFonts w:ascii="Times New Roman" w:hAnsi="Times New Roman" w:cs="Times New Roman"/>
        </w:rPr>
      </w:pPr>
    </w:p>
    <w:p w14:paraId="1D8C262B" w14:textId="77777777" w:rsidR="003D107B" w:rsidRDefault="003D107B" w:rsidP="008D1269">
      <w:pPr>
        <w:jc w:val="both"/>
        <w:rPr>
          <w:rFonts w:ascii="Times New Roman" w:hAnsi="Times New Roman" w:cs="Times New Roman"/>
        </w:rPr>
      </w:pPr>
      <w:r>
        <w:rPr>
          <w:rFonts w:ascii="Times New Roman" w:hAnsi="Times New Roman" w:cs="Times New Roman"/>
        </w:rPr>
        <w:t xml:space="preserve">McNeil, C (no date) </w:t>
      </w:r>
      <w:r>
        <w:rPr>
          <w:rFonts w:ascii="Times New Roman" w:hAnsi="Times New Roman" w:cs="Times New Roman"/>
          <w:i/>
        </w:rPr>
        <w:t xml:space="preserve">The politics of disadvantage: New labour, social exclusion and post-crash Britain </w:t>
      </w:r>
      <w:r>
        <w:rPr>
          <w:rFonts w:ascii="Times New Roman" w:hAnsi="Times New Roman" w:cs="Times New Roman"/>
        </w:rPr>
        <w:t xml:space="preserve">Available at: </w:t>
      </w:r>
      <w:hyperlink r:id="rId28" w:history="1">
        <w:r w:rsidRPr="00842158">
          <w:rPr>
            <w:rStyle w:val="Hyperlink"/>
            <w:rFonts w:ascii="Times New Roman" w:hAnsi="Times New Roman" w:cs="Times New Roman"/>
          </w:rPr>
          <w:t>https://lankellychase.org.uk/wp-content/uploads/2016/05/IPPR_Report-Politics-of-Disadvantage-20121213.pdf</w:t>
        </w:r>
      </w:hyperlink>
      <w:r>
        <w:rPr>
          <w:rFonts w:ascii="Times New Roman" w:hAnsi="Times New Roman" w:cs="Times New Roman"/>
        </w:rPr>
        <w:t xml:space="preserve"> (Accessed: 22 November 2018).</w:t>
      </w:r>
    </w:p>
    <w:p w14:paraId="24A0FC2A" w14:textId="77777777" w:rsidR="003D107B" w:rsidRDefault="003D107B" w:rsidP="008D1269">
      <w:pPr>
        <w:jc w:val="both"/>
        <w:rPr>
          <w:rFonts w:ascii="Times New Roman" w:hAnsi="Times New Roman" w:cs="Times New Roman"/>
        </w:rPr>
      </w:pPr>
    </w:p>
    <w:p w14:paraId="084B753A" w14:textId="77777777" w:rsidR="003D107B" w:rsidRDefault="003D107B" w:rsidP="008D1269">
      <w:pPr>
        <w:jc w:val="both"/>
        <w:rPr>
          <w:rFonts w:ascii="Times New Roman" w:hAnsi="Times New Roman" w:cs="Times New Roman"/>
        </w:rPr>
      </w:pPr>
    </w:p>
    <w:p w14:paraId="6EE4591D" w14:textId="77777777" w:rsidR="00EA3D88" w:rsidRPr="00E24400" w:rsidRDefault="00EA3D88" w:rsidP="008D1269">
      <w:pPr>
        <w:jc w:val="both"/>
        <w:rPr>
          <w:rFonts w:ascii="Times New Roman" w:hAnsi="Times New Roman" w:cs="Times New Roman"/>
        </w:rPr>
      </w:pPr>
    </w:p>
    <w:p w14:paraId="27F95CA8" w14:textId="39A6F65A" w:rsidR="003D107B" w:rsidRDefault="003D107B" w:rsidP="008D1269">
      <w:pPr>
        <w:jc w:val="both"/>
        <w:rPr>
          <w:rFonts w:ascii="Times New Roman" w:hAnsi="Times New Roman" w:cs="Times New Roman"/>
        </w:rPr>
      </w:pPr>
      <w:r>
        <w:rPr>
          <w:rFonts w:ascii="Times New Roman" w:hAnsi="Times New Roman" w:cs="Times New Roman"/>
        </w:rPr>
        <w:t xml:space="preserve">Morris, J. (2004) </w:t>
      </w:r>
      <w:r>
        <w:rPr>
          <w:rFonts w:ascii="Times New Roman" w:hAnsi="Times New Roman" w:cs="Times New Roman"/>
          <w:i/>
        </w:rPr>
        <w:t xml:space="preserve">Services for people with physical impairments and mental health support needs </w:t>
      </w:r>
      <w:r>
        <w:rPr>
          <w:rFonts w:ascii="Times New Roman" w:hAnsi="Times New Roman" w:cs="Times New Roman"/>
        </w:rPr>
        <w:t xml:space="preserve">Available at:  </w:t>
      </w:r>
      <w:hyperlink r:id="rId29" w:history="1">
        <w:r w:rsidRPr="00A21CDD">
          <w:rPr>
            <w:rStyle w:val="Hyperlink"/>
            <w:rFonts w:ascii="Times New Roman" w:hAnsi="Times New Roman" w:cs="Times New Roman"/>
          </w:rPr>
          <w:t>https://www.jrf.org.uk/report/services-people-physical-impairments-and-mental-health-support-needs</w:t>
        </w:r>
      </w:hyperlink>
      <w:r>
        <w:rPr>
          <w:rFonts w:ascii="Times New Roman" w:hAnsi="Times New Roman" w:cs="Times New Roman"/>
        </w:rPr>
        <w:t xml:space="preserve"> (Accessed: 10 November 2018).</w:t>
      </w:r>
    </w:p>
    <w:p w14:paraId="6D542723" w14:textId="77777777" w:rsidR="0051532F" w:rsidRDefault="0051532F" w:rsidP="008D1269">
      <w:pPr>
        <w:jc w:val="both"/>
        <w:rPr>
          <w:rFonts w:ascii="Times New Roman" w:hAnsi="Times New Roman" w:cs="Times New Roman"/>
        </w:rPr>
      </w:pPr>
      <w:r>
        <w:rPr>
          <w:rFonts w:ascii="Times New Roman" w:hAnsi="Times New Roman" w:cs="Times New Roman"/>
        </w:rPr>
        <w:t xml:space="preserve">NHS (no date) </w:t>
      </w:r>
      <w:r>
        <w:rPr>
          <w:rFonts w:ascii="Times New Roman" w:hAnsi="Times New Roman" w:cs="Times New Roman"/>
          <w:i/>
        </w:rPr>
        <w:t xml:space="preserve">NHS continuing healthcare </w:t>
      </w:r>
      <w:r>
        <w:rPr>
          <w:rFonts w:ascii="Times New Roman" w:hAnsi="Times New Roman" w:cs="Times New Roman"/>
        </w:rPr>
        <w:t xml:space="preserve">Available at: </w:t>
      </w:r>
      <w:hyperlink r:id="rId30" w:history="1">
        <w:r w:rsidRPr="00842158">
          <w:rPr>
            <w:rStyle w:val="Hyperlink"/>
            <w:rFonts w:ascii="Times New Roman" w:hAnsi="Times New Roman" w:cs="Times New Roman"/>
          </w:rPr>
          <w:t>https://www.nhs.uk/conditions/social-care-and-support-guide/money-work-and-benefits/nhs-continuing-healthcare/</w:t>
        </w:r>
      </w:hyperlink>
      <w:r>
        <w:rPr>
          <w:rFonts w:ascii="Times New Roman" w:hAnsi="Times New Roman" w:cs="Times New Roman"/>
        </w:rPr>
        <w:t xml:space="preserve"> (Accessed: 22 November 2018).</w:t>
      </w:r>
    </w:p>
    <w:p w14:paraId="5545AEEA" w14:textId="77777777" w:rsidR="0051532F" w:rsidRDefault="0051532F" w:rsidP="008D1269">
      <w:pPr>
        <w:jc w:val="both"/>
        <w:rPr>
          <w:rFonts w:ascii="Times New Roman" w:hAnsi="Times New Roman" w:cs="Times New Roman"/>
        </w:rPr>
      </w:pPr>
    </w:p>
    <w:p w14:paraId="4C9F2DE0" w14:textId="6EDEB6F3" w:rsidR="00493297" w:rsidRDefault="00493297" w:rsidP="008D1269">
      <w:pPr>
        <w:jc w:val="both"/>
        <w:rPr>
          <w:rFonts w:ascii="Times New Roman" w:hAnsi="Times New Roman" w:cs="Times New Roman"/>
        </w:rPr>
      </w:pPr>
      <w:r>
        <w:rPr>
          <w:rFonts w:ascii="Times New Roman" w:hAnsi="Times New Roman" w:cs="Times New Roman"/>
        </w:rPr>
        <w:t xml:space="preserve">Parliament (2016) </w:t>
      </w:r>
      <w:r>
        <w:rPr>
          <w:rFonts w:ascii="Times New Roman" w:hAnsi="Times New Roman" w:cs="Times New Roman"/>
          <w:i/>
        </w:rPr>
        <w:t xml:space="preserve">Government inaction is failing disabled people </w:t>
      </w:r>
      <w:r>
        <w:rPr>
          <w:rFonts w:ascii="Times New Roman" w:hAnsi="Times New Roman" w:cs="Times New Roman"/>
        </w:rPr>
        <w:t xml:space="preserve">Available at: </w:t>
      </w:r>
      <w:hyperlink r:id="rId31" w:history="1">
        <w:r w:rsidRPr="00A21CDD">
          <w:rPr>
            <w:rStyle w:val="Hyperlink"/>
            <w:rFonts w:ascii="Times New Roman" w:hAnsi="Times New Roman" w:cs="Times New Roman"/>
          </w:rPr>
          <w:t>https://www.parliament.uk/business/committees/committees-a-z/lords-select/equality-act-2010-and-disability/news-parliament-2015/equality-act-report-published/</w:t>
        </w:r>
      </w:hyperlink>
      <w:r>
        <w:rPr>
          <w:rFonts w:ascii="Times New Roman" w:hAnsi="Times New Roman" w:cs="Times New Roman"/>
        </w:rPr>
        <w:t xml:space="preserve"> (Accessed: 10 November 2018).</w:t>
      </w:r>
    </w:p>
    <w:p w14:paraId="1540460D" w14:textId="77777777" w:rsidR="00A425F6" w:rsidRDefault="00A425F6" w:rsidP="008D1269">
      <w:pPr>
        <w:jc w:val="both"/>
        <w:rPr>
          <w:rFonts w:ascii="Times New Roman" w:hAnsi="Times New Roman" w:cs="Times New Roman"/>
        </w:rPr>
      </w:pPr>
      <w:r>
        <w:rPr>
          <w:rFonts w:ascii="Times New Roman" w:hAnsi="Times New Roman" w:cs="Times New Roman"/>
        </w:rPr>
        <w:t xml:space="preserve">Pinterest (no date) Available at: </w:t>
      </w:r>
      <w:hyperlink r:id="rId32" w:history="1">
        <w:r w:rsidRPr="00FC51AF">
          <w:rPr>
            <w:rStyle w:val="Hyperlink"/>
            <w:rFonts w:ascii="Times New Roman" w:hAnsi="Times New Roman" w:cs="Times New Roman"/>
          </w:rPr>
          <w:t>https://www.pinterest.co.uk/pin/564779609505319113/</w:t>
        </w:r>
      </w:hyperlink>
      <w:r>
        <w:rPr>
          <w:rFonts w:ascii="Times New Roman" w:hAnsi="Times New Roman" w:cs="Times New Roman"/>
        </w:rPr>
        <w:t xml:space="preserve"> (Accessed: 27 November 2018).</w:t>
      </w:r>
    </w:p>
    <w:p w14:paraId="5DCC202F" w14:textId="77777777" w:rsidR="00A425F6" w:rsidRPr="005C3A13" w:rsidRDefault="00A425F6" w:rsidP="008D1269">
      <w:pPr>
        <w:jc w:val="both"/>
        <w:rPr>
          <w:rFonts w:ascii="Times New Roman" w:hAnsi="Times New Roman" w:cs="Times New Roman"/>
        </w:rPr>
      </w:pPr>
    </w:p>
    <w:p w14:paraId="06555B5E" w14:textId="77777777" w:rsidR="008C718C" w:rsidRPr="00303DE0" w:rsidRDefault="008C718C" w:rsidP="008D1269">
      <w:pPr>
        <w:jc w:val="both"/>
        <w:rPr>
          <w:rFonts w:ascii="Times New Roman" w:hAnsi="Times New Roman" w:cs="Times New Roman"/>
        </w:rPr>
      </w:pPr>
      <w:r>
        <w:rPr>
          <w:rFonts w:ascii="Times New Roman" w:hAnsi="Times New Roman" w:cs="Times New Roman"/>
        </w:rPr>
        <w:t xml:space="preserve">Ratcliffe, R (2017) </w:t>
      </w:r>
      <w:r>
        <w:rPr>
          <w:rFonts w:ascii="Times New Roman" w:hAnsi="Times New Roman" w:cs="Times New Roman"/>
          <w:i/>
        </w:rPr>
        <w:t xml:space="preserve">I don’t think employers see what disabled people can do </w:t>
      </w:r>
      <w:r>
        <w:rPr>
          <w:rFonts w:ascii="Times New Roman" w:hAnsi="Times New Roman" w:cs="Times New Roman"/>
        </w:rPr>
        <w:t xml:space="preserve">Available at: </w:t>
      </w:r>
      <w:hyperlink r:id="rId33" w:history="1">
        <w:r w:rsidRPr="00842158">
          <w:rPr>
            <w:rStyle w:val="Hyperlink"/>
            <w:rFonts w:ascii="Times New Roman" w:hAnsi="Times New Roman" w:cs="Times New Roman"/>
          </w:rPr>
          <w:t>https://www.theguardian.com/inequality/2017/oct/03/i-dont-think-employers-see-what-disabled-people-can-do</w:t>
        </w:r>
      </w:hyperlink>
      <w:r>
        <w:rPr>
          <w:rFonts w:ascii="Times New Roman" w:hAnsi="Times New Roman" w:cs="Times New Roman"/>
        </w:rPr>
        <w:t xml:space="preserve"> (Accessed: 22 November 2018).</w:t>
      </w:r>
    </w:p>
    <w:p w14:paraId="139EE045" w14:textId="77777777" w:rsidR="008C718C" w:rsidRDefault="008C718C" w:rsidP="008D1269">
      <w:pPr>
        <w:jc w:val="both"/>
        <w:rPr>
          <w:rFonts w:ascii="Times New Roman" w:hAnsi="Times New Roman" w:cs="Times New Roman"/>
        </w:rPr>
      </w:pPr>
    </w:p>
    <w:p w14:paraId="042A1A2D" w14:textId="77777777" w:rsidR="00BB7DE9" w:rsidRDefault="00BB7DE9" w:rsidP="008D1269">
      <w:pPr>
        <w:jc w:val="both"/>
        <w:rPr>
          <w:rStyle w:val="Hyperlink"/>
          <w:rFonts w:ascii="Times New Roman" w:hAnsi="Times New Roman" w:cs="Times New Roman"/>
        </w:rPr>
      </w:pPr>
      <w:r>
        <w:rPr>
          <w:rFonts w:ascii="Times New Roman" w:hAnsi="Times New Roman" w:cs="Times New Roman"/>
        </w:rPr>
        <w:t xml:space="preserve">Rouse, M. (2018) </w:t>
      </w:r>
      <w:r>
        <w:rPr>
          <w:rFonts w:ascii="Times New Roman" w:hAnsi="Times New Roman" w:cs="Times New Roman"/>
          <w:i/>
        </w:rPr>
        <w:t xml:space="preserve">Inductive reasoning </w:t>
      </w:r>
      <w:r>
        <w:rPr>
          <w:rFonts w:ascii="Times New Roman" w:hAnsi="Times New Roman" w:cs="Times New Roman"/>
        </w:rPr>
        <w:t xml:space="preserve">Available at: </w:t>
      </w:r>
      <w:hyperlink r:id="rId34" w:history="1">
        <w:r w:rsidRPr="004D1477">
          <w:rPr>
            <w:rStyle w:val="Hyperlink"/>
            <w:rFonts w:ascii="Times New Roman" w:hAnsi="Times New Roman" w:cs="Times New Roman"/>
          </w:rPr>
          <w:t>https://whatis.techtarget.com/definition/inductive-reasoning</w:t>
        </w:r>
      </w:hyperlink>
    </w:p>
    <w:p w14:paraId="60C31926" w14:textId="33902148" w:rsidR="00F91572" w:rsidRDefault="00F91572" w:rsidP="008D1269">
      <w:pPr>
        <w:jc w:val="both"/>
        <w:rPr>
          <w:rFonts w:ascii="Times New Roman" w:hAnsi="Times New Roman" w:cs="Times New Roman"/>
        </w:rPr>
      </w:pPr>
    </w:p>
    <w:p w14:paraId="7EE4FDEE" w14:textId="77777777" w:rsidR="00A054A0" w:rsidRPr="00A4021D" w:rsidRDefault="00A054A0" w:rsidP="008D1269">
      <w:pPr>
        <w:jc w:val="both"/>
        <w:rPr>
          <w:rFonts w:ascii="Times New Roman" w:hAnsi="Times New Roman" w:cs="Times New Roman"/>
        </w:rPr>
      </w:pPr>
    </w:p>
    <w:p w14:paraId="2DCC6B69" w14:textId="77777777" w:rsidR="008C718C" w:rsidRDefault="008C718C" w:rsidP="008D1269">
      <w:pPr>
        <w:jc w:val="both"/>
        <w:rPr>
          <w:rFonts w:ascii="Times New Roman" w:hAnsi="Times New Roman" w:cs="Times New Roman"/>
        </w:rPr>
      </w:pPr>
      <w:r>
        <w:rPr>
          <w:rFonts w:ascii="Times New Roman" w:hAnsi="Times New Roman" w:cs="Times New Roman"/>
        </w:rPr>
        <w:t xml:space="preserve">Roose, K, M and Votta, F (2017) </w:t>
      </w:r>
      <w:r>
        <w:rPr>
          <w:rFonts w:ascii="Times New Roman" w:hAnsi="Times New Roman" w:cs="Times New Roman"/>
          <w:i/>
        </w:rPr>
        <w:t xml:space="preserve">Flighting Fake News and Post-Truth politics with behavioural science: The post-Truth pledge </w:t>
      </w:r>
      <w:r>
        <w:rPr>
          <w:rFonts w:ascii="Times New Roman" w:hAnsi="Times New Roman" w:cs="Times New Roman"/>
        </w:rPr>
        <w:t xml:space="preserve">University of Stuttgart </w:t>
      </w:r>
    </w:p>
    <w:p w14:paraId="638DB231" w14:textId="77777777" w:rsidR="005F5C81" w:rsidRDefault="005F5C81" w:rsidP="008D1269">
      <w:pPr>
        <w:jc w:val="both"/>
        <w:rPr>
          <w:rFonts w:ascii="Times New Roman" w:hAnsi="Times New Roman" w:cs="Times New Roman"/>
        </w:rPr>
      </w:pPr>
    </w:p>
    <w:p w14:paraId="3817254E" w14:textId="7B6818D6" w:rsidR="00AA34CE" w:rsidRDefault="00AA34CE" w:rsidP="008D1269">
      <w:pPr>
        <w:jc w:val="both"/>
        <w:rPr>
          <w:rFonts w:ascii="Times New Roman" w:hAnsi="Times New Roman" w:cs="Times New Roman"/>
        </w:rPr>
      </w:pPr>
      <w:r>
        <w:rPr>
          <w:rFonts w:ascii="Times New Roman" w:hAnsi="Times New Roman" w:cs="Times New Roman"/>
        </w:rPr>
        <w:t xml:space="preserve">The Electoral Commission (2005) </w:t>
      </w:r>
      <w:r>
        <w:rPr>
          <w:rFonts w:ascii="Times New Roman" w:hAnsi="Times New Roman" w:cs="Times New Roman"/>
          <w:i/>
        </w:rPr>
        <w:t xml:space="preserve">Social exclusion and political engagement </w:t>
      </w:r>
      <w:r>
        <w:rPr>
          <w:rFonts w:ascii="Times New Roman" w:hAnsi="Times New Roman" w:cs="Times New Roman"/>
        </w:rPr>
        <w:t xml:space="preserve">Available at: </w:t>
      </w:r>
      <w:hyperlink r:id="rId35" w:history="1">
        <w:r w:rsidRPr="00A21CDD">
          <w:rPr>
            <w:rStyle w:val="Hyperlink"/>
            <w:rFonts w:ascii="Times New Roman" w:hAnsi="Times New Roman" w:cs="Times New Roman"/>
          </w:rPr>
          <w:t>http://sid.usal.es/idocs/F8/FDO7040/disability_and_social_exclusion_report.pdf</w:t>
        </w:r>
      </w:hyperlink>
      <w:r>
        <w:rPr>
          <w:rFonts w:ascii="Times New Roman" w:hAnsi="Times New Roman" w:cs="Times New Roman"/>
        </w:rPr>
        <w:t xml:space="preserve"> (Accessed: 10 November 2018).</w:t>
      </w:r>
    </w:p>
    <w:p w14:paraId="164158F7" w14:textId="77777777" w:rsidR="008C718C" w:rsidRDefault="008C718C" w:rsidP="008D1269">
      <w:pPr>
        <w:jc w:val="both"/>
        <w:rPr>
          <w:rFonts w:ascii="Times New Roman" w:hAnsi="Times New Roman" w:cs="Times New Roman"/>
        </w:rPr>
      </w:pPr>
    </w:p>
    <w:p w14:paraId="5CBC1FA7" w14:textId="3A91AC19" w:rsidR="00AA34CE" w:rsidRDefault="00AA34CE" w:rsidP="008D1269">
      <w:pPr>
        <w:jc w:val="both"/>
        <w:rPr>
          <w:rFonts w:ascii="Times New Roman" w:hAnsi="Times New Roman" w:cs="Times New Roman"/>
        </w:rPr>
      </w:pPr>
      <w:r>
        <w:rPr>
          <w:rFonts w:ascii="Times New Roman" w:hAnsi="Times New Roman" w:cs="Times New Roman"/>
        </w:rPr>
        <w:t xml:space="preserve">The Electoral Commission (2005) </w:t>
      </w:r>
      <w:r>
        <w:rPr>
          <w:rFonts w:ascii="Times New Roman" w:hAnsi="Times New Roman" w:cs="Times New Roman"/>
          <w:i/>
        </w:rPr>
        <w:t xml:space="preserve">Social exclusion and political engagement </w:t>
      </w:r>
      <w:r>
        <w:rPr>
          <w:rFonts w:ascii="Times New Roman" w:hAnsi="Times New Roman" w:cs="Times New Roman"/>
        </w:rPr>
        <w:t xml:space="preserve">Available at: </w:t>
      </w:r>
      <w:hyperlink r:id="rId36" w:history="1">
        <w:r w:rsidRPr="00A21CDD">
          <w:rPr>
            <w:rStyle w:val="Hyperlink"/>
            <w:rFonts w:ascii="Times New Roman" w:hAnsi="Times New Roman" w:cs="Times New Roman"/>
          </w:rPr>
          <w:t>http://sid.usal.es/idocs/F8/FDO7040/disability_and_social_exclusion_report.pdf</w:t>
        </w:r>
      </w:hyperlink>
      <w:r>
        <w:rPr>
          <w:rFonts w:ascii="Times New Roman" w:hAnsi="Times New Roman" w:cs="Times New Roman"/>
        </w:rPr>
        <w:t xml:space="preserve"> (Accessed: 10 November 2018).</w:t>
      </w:r>
    </w:p>
    <w:p w14:paraId="06A26649" w14:textId="77777777" w:rsidR="005F5C81" w:rsidRDefault="005F5C81" w:rsidP="008D1269">
      <w:pPr>
        <w:jc w:val="both"/>
        <w:rPr>
          <w:rFonts w:ascii="Times New Roman" w:hAnsi="Times New Roman" w:cs="Times New Roman"/>
        </w:rPr>
      </w:pPr>
    </w:p>
    <w:p w14:paraId="4196C541" w14:textId="4DF9E3BB" w:rsidR="00151750" w:rsidRPr="0043068D" w:rsidRDefault="00151750" w:rsidP="008D1269">
      <w:pPr>
        <w:jc w:val="both"/>
        <w:rPr>
          <w:rFonts w:ascii="Times New Roman" w:hAnsi="Times New Roman" w:cs="Times New Roman"/>
        </w:rPr>
      </w:pPr>
      <w:r>
        <w:rPr>
          <w:rFonts w:ascii="Times New Roman" w:hAnsi="Times New Roman" w:cs="Times New Roman"/>
        </w:rPr>
        <w:t xml:space="preserve">The Progressive (2007) </w:t>
      </w:r>
      <w:r>
        <w:rPr>
          <w:rFonts w:ascii="Times New Roman" w:hAnsi="Times New Roman" w:cs="Times New Roman"/>
          <w:i/>
        </w:rPr>
        <w:t xml:space="preserve">Protective Legislation for Women </w:t>
      </w:r>
      <w:r>
        <w:rPr>
          <w:rFonts w:ascii="Times New Roman" w:hAnsi="Times New Roman" w:cs="Times New Roman"/>
        </w:rPr>
        <w:t xml:space="preserve">Available at: </w:t>
      </w:r>
      <w:hyperlink r:id="rId37" w:history="1">
        <w:r w:rsidRPr="00EC5AC6">
          <w:rPr>
            <w:rStyle w:val="Hyperlink"/>
            <w:rFonts w:ascii="Times New Roman" w:hAnsi="Times New Roman" w:cs="Times New Roman"/>
          </w:rPr>
          <w:t>https://progressive.org/magazine/protective-legislation-women/</w:t>
        </w:r>
      </w:hyperlink>
      <w:r>
        <w:rPr>
          <w:rFonts w:ascii="Times New Roman" w:hAnsi="Times New Roman" w:cs="Times New Roman"/>
        </w:rPr>
        <w:t xml:space="preserve"> (Accessed: 20 November 2018).</w:t>
      </w:r>
    </w:p>
    <w:p w14:paraId="501A2142" w14:textId="77777777" w:rsidR="00151750" w:rsidRPr="00F7408E" w:rsidRDefault="00151750" w:rsidP="008D1269">
      <w:pPr>
        <w:jc w:val="both"/>
        <w:rPr>
          <w:rFonts w:ascii="Times New Roman" w:hAnsi="Times New Roman" w:cs="Times New Roman"/>
        </w:rPr>
      </w:pPr>
    </w:p>
    <w:p w14:paraId="01840A96" w14:textId="77777777" w:rsidR="00151750" w:rsidRDefault="00151750" w:rsidP="008D1269">
      <w:pPr>
        <w:jc w:val="both"/>
        <w:rPr>
          <w:rFonts w:ascii="Times New Roman" w:hAnsi="Times New Roman" w:cs="Times New Roman"/>
        </w:rPr>
      </w:pPr>
    </w:p>
    <w:p w14:paraId="2C047BB4" w14:textId="77777777" w:rsidR="005F5C81" w:rsidRDefault="005F5C81" w:rsidP="008D1269">
      <w:pPr>
        <w:jc w:val="both"/>
        <w:rPr>
          <w:rFonts w:ascii="Times New Roman" w:hAnsi="Times New Roman" w:cs="Times New Roman"/>
        </w:rPr>
      </w:pPr>
    </w:p>
    <w:p w14:paraId="04F7AF0E" w14:textId="1F3AC0D5" w:rsidR="00E9202D" w:rsidRDefault="00E9202D" w:rsidP="008D1269">
      <w:pPr>
        <w:jc w:val="both"/>
        <w:rPr>
          <w:rFonts w:ascii="Times New Roman" w:hAnsi="Times New Roman" w:cs="Times New Roman"/>
        </w:rPr>
      </w:pPr>
      <w:r>
        <w:rPr>
          <w:rFonts w:ascii="Times New Roman" w:hAnsi="Times New Roman" w:cs="Times New Roman"/>
        </w:rPr>
        <w:t xml:space="preserve">The student room (2018) </w:t>
      </w:r>
      <w:r>
        <w:rPr>
          <w:rFonts w:ascii="Times New Roman" w:hAnsi="Times New Roman" w:cs="Times New Roman"/>
          <w:i/>
        </w:rPr>
        <w:t xml:space="preserve">Revision: Causes of social exclusion </w:t>
      </w:r>
      <w:r>
        <w:rPr>
          <w:rFonts w:ascii="Times New Roman" w:hAnsi="Times New Roman" w:cs="Times New Roman"/>
        </w:rPr>
        <w:t xml:space="preserve">Available at: </w:t>
      </w:r>
      <w:hyperlink r:id="rId38" w:history="1">
        <w:r w:rsidRPr="00842158">
          <w:rPr>
            <w:rStyle w:val="Hyperlink"/>
            <w:rFonts w:ascii="Times New Roman" w:hAnsi="Times New Roman" w:cs="Times New Roman"/>
          </w:rPr>
          <w:t>https://www.thestudentroom.co.uk/revision/politics/causes-of-social-exclusion</w:t>
        </w:r>
      </w:hyperlink>
      <w:r>
        <w:rPr>
          <w:rFonts w:ascii="Times New Roman" w:hAnsi="Times New Roman" w:cs="Times New Roman"/>
        </w:rPr>
        <w:t xml:space="preserve"> (Accessed: 22 November 2018).</w:t>
      </w:r>
    </w:p>
    <w:p w14:paraId="33C9F9DA" w14:textId="77777777" w:rsidR="00314D1E" w:rsidRPr="00F7763F" w:rsidRDefault="00314D1E" w:rsidP="008D1269">
      <w:pPr>
        <w:jc w:val="both"/>
        <w:rPr>
          <w:rFonts w:ascii="Times New Roman" w:hAnsi="Times New Roman" w:cs="Times New Roman"/>
        </w:rPr>
      </w:pPr>
      <w:r>
        <w:rPr>
          <w:rFonts w:ascii="Times New Roman" w:hAnsi="Times New Roman" w:cs="Times New Roman"/>
        </w:rPr>
        <w:t xml:space="preserve">The Guardian (2017) </w:t>
      </w:r>
      <w:r>
        <w:rPr>
          <w:rFonts w:ascii="Times New Roman" w:hAnsi="Times New Roman" w:cs="Times New Roman"/>
          <w:i/>
        </w:rPr>
        <w:t xml:space="preserve">Now is the time for labour to reach out to disabled people, young and old </w:t>
      </w:r>
      <w:r>
        <w:rPr>
          <w:rFonts w:ascii="Times New Roman" w:hAnsi="Times New Roman" w:cs="Times New Roman"/>
        </w:rPr>
        <w:t xml:space="preserve">Available at: </w:t>
      </w:r>
      <w:hyperlink r:id="rId39" w:history="1">
        <w:r w:rsidRPr="00A21CDD">
          <w:rPr>
            <w:rStyle w:val="Hyperlink"/>
            <w:rFonts w:ascii="Times New Roman" w:hAnsi="Times New Roman" w:cs="Times New Roman"/>
          </w:rPr>
          <w:t>https://www.theguardian.com/commentisfree/2018/mar/22/labour-reach-out-disabled-people-jeremy-corbyn</w:t>
        </w:r>
      </w:hyperlink>
      <w:r>
        <w:rPr>
          <w:rFonts w:ascii="Times New Roman" w:hAnsi="Times New Roman" w:cs="Times New Roman"/>
        </w:rPr>
        <w:t xml:space="preserve"> (Accessed: 11 November 2018).</w:t>
      </w:r>
    </w:p>
    <w:p w14:paraId="0A492981" w14:textId="77777777" w:rsidR="00314D1E" w:rsidRDefault="00314D1E" w:rsidP="008D1269">
      <w:pPr>
        <w:jc w:val="both"/>
        <w:rPr>
          <w:rFonts w:ascii="Times New Roman" w:hAnsi="Times New Roman" w:cs="Times New Roman"/>
        </w:rPr>
      </w:pPr>
    </w:p>
    <w:p w14:paraId="77090A7B" w14:textId="3875A338" w:rsidR="00BB0CCC" w:rsidRDefault="00BB0CCC" w:rsidP="008D1269">
      <w:pPr>
        <w:jc w:val="both"/>
        <w:rPr>
          <w:rFonts w:ascii="Times New Roman" w:hAnsi="Times New Roman" w:cs="Times New Roman"/>
        </w:rPr>
      </w:pPr>
    </w:p>
    <w:p w14:paraId="295852EB" w14:textId="77777777" w:rsidR="00FB3A8F" w:rsidRPr="005E35A3" w:rsidRDefault="00FB3A8F" w:rsidP="008D1269">
      <w:pPr>
        <w:jc w:val="both"/>
        <w:rPr>
          <w:rFonts w:ascii="Times New Roman" w:hAnsi="Times New Roman" w:cs="Times New Roman"/>
        </w:rPr>
      </w:pPr>
      <w:r>
        <w:rPr>
          <w:rFonts w:ascii="Times New Roman" w:hAnsi="Times New Roman" w:cs="Times New Roman"/>
        </w:rPr>
        <w:t xml:space="preserve">Tobias, E. L and Mukhopadhyay, S. (2017) </w:t>
      </w:r>
      <w:r>
        <w:rPr>
          <w:rFonts w:ascii="Times New Roman" w:hAnsi="Times New Roman" w:cs="Times New Roman"/>
          <w:i/>
        </w:rPr>
        <w:t xml:space="preserve">Disability and Social Exclusion: Experiences of individuals with visual impairments in the Oshikoto and Oshana Regions and Namibia </w:t>
      </w:r>
      <w:r>
        <w:rPr>
          <w:rFonts w:ascii="Times New Roman" w:hAnsi="Times New Roman" w:cs="Times New Roman"/>
        </w:rPr>
        <w:t xml:space="preserve">Available at:  </w:t>
      </w:r>
      <w:hyperlink r:id="rId40" w:history="1">
        <w:r w:rsidRPr="00951B0B">
          <w:rPr>
            <w:rStyle w:val="Hyperlink"/>
            <w:rFonts w:ascii="Times New Roman" w:hAnsi="Times New Roman" w:cs="Times New Roman"/>
          </w:rPr>
          <w:t>https://journals.sagepub.com/doi/pdf/10.1177/0971333616689203</w:t>
        </w:r>
      </w:hyperlink>
      <w:r>
        <w:rPr>
          <w:rFonts w:ascii="Times New Roman" w:hAnsi="Times New Roman" w:cs="Times New Roman"/>
        </w:rPr>
        <w:t xml:space="preserve"> (Accessed: 15 November 2018).</w:t>
      </w:r>
    </w:p>
    <w:p w14:paraId="3C71C2B6" w14:textId="77777777" w:rsidR="00FB3A8F" w:rsidRDefault="00FB3A8F" w:rsidP="008D1269">
      <w:pPr>
        <w:jc w:val="both"/>
        <w:rPr>
          <w:rFonts w:ascii="Times New Roman" w:hAnsi="Times New Roman" w:cs="Times New Roman"/>
        </w:rPr>
      </w:pPr>
      <w:r>
        <w:rPr>
          <w:rFonts w:ascii="Times New Roman" w:hAnsi="Times New Roman" w:cs="Times New Roman"/>
        </w:rPr>
        <w:lastRenderedPageBreak/>
        <w:t xml:space="preserve"> </w:t>
      </w:r>
    </w:p>
    <w:p w14:paraId="19694607" w14:textId="77777777" w:rsidR="00FB3A8F" w:rsidRDefault="00FB3A8F" w:rsidP="008D1269">
      <w:pPr>
        <w:jc w:val="both"/>
        <w:rPr>
          <w:rFonts w:ascii="Times New Roman" w:hAnsi="Times New Roman" w:cs="Times New Roman"/>
        </w:rPr>
      </w:pPr>
      <w:r>
        <w:rPr>
          <w:rFonts w:ascii="Times New Roman" w:hAnsi="Times New Roman" w:cs="Times New Roman"/>
        </w:rPr>
        <w:t xml:space="preserve">Torch (2018) </w:t>
      </w:r>
      <w:r>
        <w:rPr>
          <w:rFonts w:ascii="Times New Roman" w:hAnsi="Times New Roman" w:cs="Times New Roman"/>
          <w:i/>
        </w:rPr>
        <w:t xml:space="preserve">Fake news and the politics of truth </w:t>
      </w:r>
      <w:r>
        <w:rPr>
          <w:rFonts w:ascii="Times New Roman" w:hAnsi="Times New Roman" w:cs="Times New Roman"/>
        </w:rPr>
        <w:t xml:space="preserve">Available at: </w:t>
      </w:r>
      <w:hyperlink r:id="rId41" w:history="1">
        <w:r w:rsidRPr="00A21CDD">
          <w:rPr>
            <w:rStyle w:val="Hyperlink"/>
            <w:rFonts w:ascii="Times New Roman" w:hAnsi="Times New Roman" w:cs="Times New Roman"/>
          </w:rPr>
          <w:t>https://torch.ox.ac.uk/fake-news-and-politics-truth</w:t>
        </w:r>
      </w:hyperlink>
      <w:r>
        <w:rPr>
          <w:rFonts w:ascii="Times New Roman" w:hAnsi="Times New Roman" w:cs="Times New Roman"/>
        </w:rPr>
        <w:t xml:space="preserve"> (Accessed: 10 November 2018).</w:t>
      </w:r>
    </w:p>
    <w:p w14:paraId="0F892E1B" w14:textId="1CBA6CAC" w:rsidR="00B11073" w:rsidRDefault="00B11073" w:rsidP="008D1269">
      <w:pPr>
        <w:jc w:val="both"/>
        <w:rPr>
          <w:rFonts w:ascii="Times New Roman" w:hAnsi="Times New Roman" w:cs="Times New Roman"/>
        </w:rPr>
      </w:pPr>
    </w:p>
    <w:p w14:paraId="72C99114" w14:textId="39CFAA5F" w:rsidR="00B14974" w:rsidRDefault="00B14974" w:rsidP="008D1269">
      <w:pPr>
        <w:jc w:val="both"/>
        <w:rPr>
          <w:rFonts w:ascii="Times New Roman" w:hAnsi="Times New Roman" w:cs="Times New Roman"/>
        </w:rPr>
      </w:pPr>
    </w:p>
    <w:p w14:paraId="4C425FC8" w14:textId="77777777" w:rsidR="00A911FD" w:rsidRPr="0046202C" w:rsidRDefault="00A911FD" w:rsidP="008D1269">
      <w:pPr>
        <w:jc w:val="both"/>
        <w:rPr>
          <w:rFonts w:ascii="Times New Roman" w:hAnsi="Times New Roman" w:cs="Times New Roman"/>
          <w:i/>
        </w:rPr>
      </w:pPr>
    </w:p>
    <w:p w14:paraId="42D96F74" w14:textId="77777777" w:rsidR="00153252" w:rsidRDefault="00153252" w:rsidP="008D1269">
      <w:pPr>
        <w:jc w:val="both"/>
        <w:rPr>
          <w:rFonts w:ascii="Times New Roman" w:hAnsi="Times New Roman" w:cs="Times New Roman"/>
          <w:i/>
        </w:rPr>
      </w:pPr>
      <w:r>
        <w:rPr>
          <w:rFonts w:ascii="Times New Roman" w:hAnsi="Times New Roman" w:cs="Times New Roman"/>
        </w:rPr>
        <w:t xml:space="preserve">Your Dictionary (2018) </w:t>
      </w:r>
      <w:r>
        <w:rPr>
          <w:rFonts w:ascii="Times New Roman" w:hAnsi="Times New Roman" w:cs="Times New Roman"/>
          <w:i/>
        </w:rPr>
        <w:t xml:space="preserve">Deductive Reasoning Examples                                      </w:t>
      </w:r>
    </w:p>
    <w:p w14:paraId="2A958684" w14:textId="577F1055" w:rsidR="00153252" w:rsidRDefault="00153252" w:rsidP="008D1269">
      <w:pPr>
        <w:jc w:val="both"/>
        <w:rPr>
          <w:rFonts w:ascii="Times New Roman" w:hAnsi="Times New Roman" w:cs="Times New Roman"/>
        </w:rPr>
      </w:pPr>
      <w:r>
        <w:rPr>
          <w:rFonts w:ascii="Times New Roman" w:hAnsi="Times New Roman" w:cs="Times New Roman"/>
        </w:rPr>
        <w:t xml:space="preserve">Available at: </w:t>
      </w:r>
      <w:hyperlink r:id="rId42" w:history="1">
        <w:r w:rsidRPr="004D1477">
          <w:rPr>
            <w:rStyle w:val="Hyperlink"/>
            <w:rFonts w:ascii="Times New Roman" w:hAnsi="Times New Roman" w:cs="Times New Roman"/>
          </w:rPr>
          <w:t>https://examples.yourdictionary.com/deductive-reasoning-examples.html</w:t>
        </w:r>
      </w:hyperlink>
      <w:r>
        <w:rPr>
          <w:rFonts w:ascii="Times New Roman" w:hAnsi="Times New Roman" w:cs="Times New Roman"/>
        </w:rPr>
        <w:t xml:space="preserve"> </w:t>
      </w:r>
      <w:r w:rsidR="00A02D71">
        <w:rPr>
          <w:rFonts w:ascii="Times New Roman" w:hAnsi="Times New Roman" w:cs="Times New Roman"/>
        </w:rPr>
        <w:t>(Accessed:08 November 2018).</w:t>
      </w:r>
    </w:p>
    <w:p w14:paraId="40A269F1" w14:textId="2DC2A049" w:rsidR="00A911FD" w:rsidRDefault="00A911FD" w:rsidP="008D1269">
      <w:pPr>
        <w:jc w:val="both"/>
        <w:rPr>
          <w:rFonts w:ascii="Times New Roman" w:hAnsi="Times New Roman" w:cs="Times New Roman"/>
        </w:rPr>
      </w:pPr>
    </w:p>
    <w:p w14:paraId="18E2EC68" w14:textId="6640969F" w:rsidR="006018BB" w:rsidRDefault="006018BB" w:rsidP="008D1269">
      <w:pPr>
        <w:jc w:val="both"/>
        <w:rPr>
          <w:rFonts w:ascii="Times New Roman" w:hAnsi="Times New Roman" w:cs="Times New Roman"/>
        </w:rPr>
      </w:pPr>
      <w:r>
        <w:rPr>
          <w:rFonts w:ascii="Times New Roman" w:hAnsi="Times New Roman" w:cs="Times New Roman"/>
        </w:rPr>
        <w:t xml:space="preserve">Unit 4 (no date) Available at: </w:t>
      </w:r>
      <w:hyperlink r:id="rId43" w:history="1">
        <w:r w:rsidRPr="00EC5AC6">
          <w:rPr>
            <w:rStyle w:val="Hyperlink"/>
            <w:rFonts w:ascii="Times New Roman" w:hAnsi="Times New Roman" w:cs="Times New Roman"/>
          </w:rPr>
          <w:t>http://resources.hwb.wales.gov.uk/VTC/2012-13/22032013/hsc/eng/unit-4/u4-dohawb.htm</w:t>
        </w:r>
      </w:hyperlink>
      <w:r>
        <w:rPr>
          <w:rFonts w:ascii="Times New Roman" w:hAnsi="Times New Roman" w:cs="Times New Roman"/>
        </w:rPr>
        <w:t xml:space="preserve"> (Accessed: 20 November 2018)</w:t>
      </w:r>
    </w:p>
    <w:p w14:paraId="56DF459A" w14:textId="77777777" w:rsidR="006018BB" w:rsidRDefault="006018BB" w:rsidP="008D1269">
      <w:pPr>
        <w:jc w:val="both"/>
        <w:rPr>
          <w:rFonts w:ascii="Times New Roman" w:hAnsi="Times New Roman" w:cs="Times New Roman"/>
        </w:rPr>
      </w:pPr>
    </w:p>
    <w:p w14:paraId="1D02C172" w14:textId="0DC3EAC3" w:rsidR="00614093" w:rsidRDefault="00614093" w:rsidP="008D1269">
      <w:pPr>
        <w:jc w:val="both"/>
        <w:rPr>
          <w:rFonts w:ascii="Times New Roman" w:hAnsi="Times New Roman" w:cs="Times New Roman"/>
        </w:rPr>
      </w:pPr>
    </w:p>
    <w:p w14:paraId="037679E9" w14:textId="77777777" w:rsidR="00A911FD" w:rsidRDefault="00A911FD" w:rsidP="008D1269">
      <w:pPr>
        <w:jc w:val="both"/>
        <w:rPr>
          <w:rFonts w:ascii="Times New Roman" w:hAnsi="Times New Roman" w:cs="Times New Roman"/>
        </w:rPr>
      </w:pPr>
    </w:p>
    <w:p w14:paraId="03E99567" w14:textId="77777777" w:rsidR="00A911FD" w:rsidRDefault="00A911FD" w:rsidP="008D1269">
      <w:pPr>
        <w:jc w:val="both"/>
        <w:rPr>
          <w:rFonts w:ascii="Times New Roman" w:hAnsi="Times New Roman" w:cs="Times New Roman"/>
        </w:rPr>
      </w:pPr>
    </w:p>
    <w:sectPr w:rsidR="00A911FD" w:rsidSect="00197F65">
      <w:headerReference w:type="default" r:id="rId4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570BBA" w14:textId="77777777" w:rsidR="006E01EF" w:rsidRDefault="006E01EF" w:rsidP="0034609D">
      <w:r>
        <w:separator/>
      </w:r>
    </w:p>
  </w:endnote>
  <w:endnote w:type="continuationSeparator" w:id="0">
    <w:p w14:paraId="262B7B7D" w14:textId="77777777" w:rsidR="006E01EF" w:rsidRDefault="006E01EF" w:rsidP="003460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IN">
    <w:altName w:val="Cambria"/>
    <w:panose1 w:val="020B0604020202020204"/>
    <w:charset w:val="00"/>
    <w:family w:val="roman"/>
    <w:notTrueType/>
    <w:pitch w:val="default"/>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A9F947" w14:textId="77777777" w:rsidR="006E01EF" w:rsidRDefault="006E01EF" w:rsidP="0034609D">
      <w:r>
        <w:separator/>
      </w:r>
    </w:p>
  </w:footnote>
  <w:footnote w:type="continuationSeparator" w:id="0">
    <w:p w14:paraId="41A740F4" w14:textId="77777777" w:rsidR="006E01EF" w:rsidRDefault="006E01EF" w:rsidP="003460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7E49C7" w14:textId="77777777" w:rsidR="0034609D" w:rsidRDefault="0034609D">
    <w:pPr>
      <w:pStyle w:val="Header"/>
    </w:pPr>
    <w:r>
      <w:t xml:space="preserve">               1602543</w:t>
    </w:r>
    <w:r>
      <w:ptab w:relativeTo="margin" w:alignment="center" w:leader="none"/>
    </w:r>
    <w:r>
      <w:t xml:space="preserve">                                                                                                               ECSS6002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09D"/>
    <w:rsid w:val="00002F00"/>
    <w:rsid w:val="000043B1"/>
    <w:rsid w:val="0002223A"/>
    <w:rsid w:val="00031F03"/>
    <w:rsid w:val="00041CA6"/>
    <w:rsid w:val="00051524"/>
    <w:rsid w:val="00052730"/>
    <w:rsid w:val="00054715"/>
    <w:rsid w:val="00057ADD"/>
    <w:rsid w:val="000630E9"/>
    <w:rsid w:val="000660A2"/>
    <w:rsid w:val="0007089B"/>
    <w:rsid w:val="0007532B"/>
    <w:rsid w:val="00085233"/>
    <w:rsid w:val="000A49B5"/>
    <w:rsid w:val="000A5023"/>
    <w:rsid w:val="000B08FB"/>
    <w:rsid w:val="000B3E9E"/>
    <w:rsid w:val="000B7D7D"/>
    <w:rsid w:val="000E082D"/>
    <w:rsid w:val="000E7A4A"/>
    <w:rsid w:val="000F483B"/>
    <w:rsid w:val="000F6BFD"/>
    <w:rsid w:val="000F7A78"/>
    <w:rsid w:val="00100089"/>
    <w:rsid w:val="00100747"/>
    <w:rsid w:val="00102233"/>
    <w:rsid w:val="00102D04"/>
    <w:rsid w:val="00110296"/>
    <w:rsid w:val="001139AE"/>
    <w:rsid w:val="00126A88"/>
    <w:rsid w:val="00151750"/>
    <w:rsid w:val="00153252"/>
    <w:rsid w:val="00157C48"/>
    <w:rsid w:val="0016484B"/>
    <w:rsid w:val="001654FD"/>
    <w:rsid w:val="001669A5"/>
    <w:rsid w:val="00166FE6"/>
    <w:rsid w:val="001825B7"/>
    <w:rsid w:val="00190569"/>
    <w:rsid w:val="00191120"/>
    <w:rsid w:val="00193203"/>
    <w:rsid w:val="00193C34"/>
    <w:rsid w:val="001940B7"/>
    <w:rsid w:val="00197F65"/>
    <w:rsid w:val="001A0F88"/>
    <w:rsid w:val="001A386B"/>
    <w:rsid w:val="001A38BD"/>
    <w:rsid w:val="001A5403"/>
    <w:rsid w:val="001B386F"/>
    <w:rsid w:val="001B5E73"/>
    <w:rsid w:val="001C02E3"/>
    <w:rsid w:val="001C3D2C"/>
    <w:rsid w:val="001D1191"/>
    <w:rsid w:val="001D34A4"/>
    <w:rsid w:val="001D555E"/>
    <w:rsid w:val="001D7DB6"/>
    <w:rsid w:val="001F291F"/>
    <w:rsid w:val="001F7909"/>
    <w:rsid w:val="00201357"/>
    <w:rsid w:val="002143BE"/>
    <w:rsid w:val="00215879"/>
    <w:rsid w:val="00215988"/>
    <w:rsid w:val="00222885"/>
    <w:rsid w:val="00227E34"/>
    <w:rsid w:val="0023282D"/>
    <w:rsid w:val="0023484D"/>
    <w:rsid w:val="00247355"/>
    <w:rsid w:val="00250C25"/>
    <w:rsid w:val="0025134A"/>
    <w:rsid w:val="002550D4"/>
    <w:rsid w:val="00255F2E"/>
    <w:rsid w:val="00260715"/>
    <w:rsid w:val="00262567"/>
    <w:rsid w:val="002675C3"/>
    <w:rsid w:val="0027679B"/>
    <w:rsid w:val="00290A77"/>
    <w:rsid w:val="00291A5F"/>
    <w:rsid w:val="00293D94"/>
    <w:rsid w:val="002963EF"/>
    <w:rsid w:val="002A2292"/>
    <w:rsid w:val="002B34E6"/>
    <w:rsid w:val="002D15BD"/>
    <w:rsid w:val="002D2983"/>
    <w:rsid w:val="002E4CC6"/>
    <w:rsid w:val="002E56F0"/>
    <w:rsid w:val="002F26E2"/>
    <w:rsid w:val="002F4F15"/>
    <w:rsid w:val="00303DE0"/>
    <w:rsid w:val="00314D1E"/>
    <w:rsid w:val="0032503E"/>
    <w:rsid w:val="00326370"/>
    <w:rsid w:val="00327CAF"/>
    <w:rsid w:val="003333EA"/>
    <w:rsid w:val="00335CBA"/>
    <w:rsid w:val="0034609D"/>
    <w:rsid w:val="00350A1C"/>
    <w:rsid w:val="00362A9E"/>
    <w:rsid w:val="00372E04"/>
    <w:rsid w:val="00372FC2"/>
    <w:rsid w:val="00385AB9"/>
    <w:rsid w:val="00390E7A"/>
    <w:rsid w:val="00395B86"/>
    <w:rsid w:val="00395DDA"/>
    <w:rsid w:val="003A0CE2"/>
    <w:rsid w:val="003A3166"/>
    <w:rsid w:val="003A4B8D"/>
    <w:rsid w:val="003A5321"/>
    <w:rsid w:val="003A5AAB"/>
    <w:rsid w:val="003B2383"/>
    <w:rsid w:val="003B2AF5"/>
    <w:rsid w:val="003B33F0"/>
    <w:rsid w:val="003B43E2"/>
    <w:rsid w:val="003D107B"/>
    <w:rsid w:val="003D1E03"/>
    <w:rsid w:val="003D39E1"/>
    <w:rsid w:val="003F3694"/>
    <w:rsid w:val="003F6464"/>
    <w:rsid w:val="003F752B"/>
    <w:rsid w:val="00400AAA"/>
    <w:rsid w:val="00407813"/>
    <w:rsid w:val="00407F7B"/>
    <w:rsid w:val="00412159"/>
    <w:rsid w:val="004163AA"/>
    <w:rsid w:val="0042651D"/>
    <w:rsid w:val="0043068D"/>
    <w:rsid w:val="00441A7C"/>
    <w:rsid w:val="00444C06"/>
    <w:rsid w:val="00446CBA"/>
    <w:rsid w:val="00446E23"/>
    <w:rsid w:val="00447EC2"/>
    <w:rsid w:val="00453DDB"/>
    <w:rsid w:val="0045469F"/>
    <w:rsid w:val="00455784"/>
    <w:rsid w:val="00457ED4"/>
    <w:rsid w:val="0046202C"/>
    <w:rsid w:val="0046720B"/>
    <w:rsid w:val="004678E2"/>
    <w:rsid w:val="0047440D"/>
    <w:rsid w:val="004762E9"/>
    <w:rsid w:val="00493297"/>
    <w:rsid w:val="0049594B"/>
    <w:rsid w:val="004A7335"/>
    <w:rsid w:val="004A79FA"/>
    <w:rsid w:val="004B6D24"/>
    <w:rsid w:val="004B7171"/>
    <w:rsid w:val="004B73D2"/>
    <w:rsid w:val="004C3887"/>
    <w:rsid w:val="004C468A"/>
    <w:rsid w:val="004C7BBD"/>
    <w:rsid w:val="004D57EA"/>
    <w:rsid w:val="004E02C0"/>
    <w:rsid w:val="004E44BD"/>
    <w:rsid w:val="004F7F51"/>
    <w:rsid w:val="00502CFC"/>
    <w:rsid w:val="0051532F"/>
    <w:rsid w:val="00517BB1"/>
    <w:rsid w:val="00525080"/>
    <w:rsid w:val="00534373"/>
    <w:rsid w:val="00540120"/>
    <w:rsid w:val="00540826"/>
    <w:rsid w:val="00542005"/>
    <w:rsid w:val="005507A3"/>
    <w:rsid w:val="00551B1E"/>
    <w:rsid w:val="00552FA0"/>
    <w:rsid w:val="00555846"/>
    <w:rsid w:val="0056663D"/>
    <w:rsid w:val="005671C9"/>
    <w:rsid w:val="005771F2"/>
    <w:rsid w:val="00577CA9"/>
    <w:rsid w:val="00580222"/>
    <w:rsid w:val="00587912"/>
    <w:rsid w:val="00590BA0"/>
    <w:rsid w:val="0059704F"/>
    <w:rsid w:val="005A4387"/>
    <w:rsid w:val="005A753C"/>
    <w:rsid w:val="005C3A13"/>
    <w:rsid w:val="005C4EC5"/>
    <w:rsid w:val="005C6F85"/>
    <w:rsid w:val="005D397B"/>
    <w:rsid w:val="005E0AAB"/>
    <w:rsid w:val="005E2610"/>
    <w:rsid w:val="005E35A3"/>
    <w:rsid w:val="005E36B1"/>
    <w:rsid w:val="005F05E1"/>
    <w:rsid w:val="005F5C81"/>
    <w:rsid w:val="006018BB"/>
    <w:rsid w:val="00602113"/>
    <w:rsid w:val="0060225E"/>
    <w:rsid w:val="00604773"/>
    <w:rsid w:val="00607C20"/>
    <w:rsid w:val="00614093"/>
    <w:rsid w:val="0061455B"/>
    <w:rsid w:val="00615466"/>
    <w:rsid w:val="00617489"/>
    <w:rsid w:val="00622CFA"/>
    <w:rsid w:val="00622DDF"/>
    <w:rsid w:val="00626BE9"/>
    <w:rsid w:val="00636130"/>
    <w:rsid w:val="00640875"/>
    <w:rsid w:val="0064127F"/>
    <w:rsid w:val="00641C61"/>
    <w:rsid w:val="00643A5A"/>
    <w:rsid w:val="0064480F"/>
    <w:rsid w:val="00652DED"/>
    <w:rsid w:val="0066657A"/>
    <w:rsid w:val="00670425"/>
    <w:rsid w:val="00685A3C"/>
    <w:rsid w:val="00695DB5"/>
    <w:rsid w:val="006A641D"/>
    <w:rsid w:val="006B67F5"/>
    <w:rsid w:val="006C15CA"/>
    <w:rsid w:val="006D4FD7"/>
    <w:rsid w:val="006E01EF"/>
    <w:rsid w:val="006E1FD2"/>
    <w:rsid w:val="006F3F69"/>
    <w:rsid w:val="006F437A"/>
    <w:rsid w:val="00706CE6"/>
    <w:rsid w:val="007075A3"/>
    <w:rsid w:val="00723DA5"/>
    <w:rsid w:val="00724AFF"/>
    <w:rsid w:val="007425F6"/>
    <w:rsid w:val="00745DF1"/>
    <w:rsid w:val="007469D9"/>
    <w:rsid w:val="0075096A"/>
    <w:rsid w:val="0075149C"/>
    <w:rsid w:val="00752558"/>
    <w:rsid w:val="00754031"/>
    <w:rsid w:val="00761254"/>
    <w:rsid w:val="0076195F"/>
    <w:rsid w:val="00766A46"/>
    <w:rsid w:val="007678BD"/>
    <w:rsid w:val="0078689D"/>
    <w:rsid w:val="007877FB"/>
    <w:rsid w:val="00794953"/>
    <w:rsid w:val="00795033"/>
    <w:rsid w:val="007952C5"/>
    <w:rsid w:val="007A0D1E"/>
    <w:rsid w:val="007A2148"/>
    <w:rsid w:val="007A5815"/>
    <w:rsid w:val="007B095C"/>
    <w:rsid w:val="007B10D1"/>
    <w:rsid w:val="007B3F56"/>
    <w:rsid w:val="007B7167"/>
    <w:rsid w:val="007C44E3"/>
    <w:rsid w:val="007D5E3F"/>
    <w:rsid w:val="007D639C"/>
    <w:rsid w:val="007D780F"/>
    <w:rsid w:val="007D7A27"/>
    <w:rsid w:val="007E1340"/>
    <w:rsid w:val="007E476C"/>
    <w:rsid w:val="007E6402"/>
    <w:rsid w:val="007E6441"/>
    <w:rsid w:val="007E6CC8"/>
    <w:rsid w:val="00801B63"/>
    <w:rsid w:val="008042A0"/>
    <w:rsid w:val="00805F31"/>
    <w:rsid w:val="00813EA5"/>
    <w:rsid w:val="008226FF"/>
    <w:rsid w:val="0083209B"/>
    <w:rsid w:val="00833E68"/>
    <w:rsid w:val="00840452"/>
    <w:rsid w:val="00853F49"/>
    <w:rsid w:val="008561DB"/>
    <w:rsid w:val="00863BAF"/>
    <w:rsid w:val="00871615"/>
    <w:rsid w:val="00886F39"/>
    <w:rsid w:val="00896727"/>
    <w:rsid w:val="008B3AB8"/>
    <w:rsid w:val="008B6E45"/>
    <w:rsid w:val="008C718C"/>
    <w:rsid w:val="008D00D6"/>
    <w:rsid w:val="008D1269"/>
    <w:rsid w:val="008D2555"/>
    <w:rsid w:val="008D3361"/>
    <w:rsid w:val="008F6EB4"/>
    <w:rsid w:val="00903269"/>
    <w:rsid w:val="00904ECF"/>
    <w:rsid w:val="00912079"/>
    <w:rsid w:val="009138D1"/>
    <w:rsid w:val="00914C66"/>
    <w:rsid w:val="00922149"/>
    <w:rsid w:val="0093243E"/>
    <w:rsid w:val="0093658E"/>
    <w:rsid w:val="009403F3"/>
    <w:rsid w:val="0094434E"/>
    <w:rsid w:val="00944483"/>
    <w:rsid w:val="009475E1"/>
    <w:rsid w:val="00950603"/>
    <w:rsid w:val="00950AA2"/>
    <w:rsid w:val="0096199B"/>
    <w:rsid w:val="00967D02"/>
    <w:rsid w:val="009A013A"/>
    <w:rsid w:val="009A208C"/>
    <w:rsid w:val="009A634A"/>
    <w:rsid w:val="009B0A3E"/>
    <w:rsid w:val="009B2A77"/>
    <w:rsid w:val="009B5E00"/>
    <w:rsid w:val="009B67F2"/>
    <w:rsid w:val="009D2397"/>
    <w:rsid w:val="009E098B"/>
    <w:rsid w:val="00A02D71"/>
    <w:rsid w:val="00A0429E"/>
    <w:rsid w:val="00A05088"/>
    <w:rsid w:val="00A054A0"/>
    <w:rsid w:val="00A0707E"/>
    <w:rsid w:val="00A1053A"/>
    <w:rsid w:val="00A20A8A"/>
    <w:rsid w:val="00A24177"/>
    <w:rsid w:val="00A30A0A"/>
    <w:rsid w:val="00A36CAB"/>
    <w:rsid w:val="00A4021D"/>
    <w:rsid w:val="00A4169B"/>
    <w:rsid w:val="00A425F6"/>
    <w:rsid w:val="00A47F1C"/>
    <w:rsid w:val="00A50765"/>
    <w:rsid w:val="00A521F8"/>
    <w:rsid w:val="00A52F65"/>
    <w:rsid w:val="00A7210B"/>
    <w:rsid w:val="00A8005B"/>
    <w:rsid w:val="00A85D0E"/>
    <w:rsid w:val="00A911FD"/>
    <w:rsid w:val="00A93FCB"/>
    <w:rsid w:val="00A95DAD"/>
    <w:rsid w:val="00A96B0D"/>
    <w:rsid w:val="00AA0640"/>
    <w:rsid w:val="00AA34CE"/>
    <w:rsid w:val="00AB7C11"/>
    <w:rsid w:val="00AC3076"/>
    <w:rsid w:val="00AD3131"/>
    <w:rsid w:val="00AD3654"/>
    <w:rsid w:val="00AE3786"/>
    <w:rsid w:val="00AF2992"/>
    <w:rsid w:val="00B05FF1"/>
    <w:rsid w:val="00B07D57"/>
    <w:rsid w:val="00B11073"/>
    <w:rsid w:val="00B14974"/>
    <w:rsid w:val="00B1579B"/>
    <w:rsid w:val="00B21C60"/>
    <w:rsid w:val="00B27A1A"/>
    <w:rsid w:val="00B344BF"/>
    <w:rsid w:val="00B34A65"/>
    <w:rsid w:val="00B365F0"/>
    <w:rsid w:val="00B36D6B"/>
    <w:rsid w:val="00B3776F"/>
    <w:rsid w:val="00B40BCA"/>
    <w:rsid w:val="00B410E8"/>
    <w:rsid w:val="00B4336A"/>
    <w:rsid w:val="00B45C07"/>
    <w:rsid w:val="00B465B5"/>
    <w:rsid w:val="00B54332"/>
    <w:rsid w:val="00B554EB"/>
    <w:rsid w:val="00B63233"/>
    <w:rsid w:val="00B75DCE"/>
    <w:rsid w:val="00B76F80"/>
    <w:rsid w:val="00B80B26"/>
    <w:rsid w:val="00B95E04"/>
    <w:rsid w:val="00BA3353"/>
    <w:rsid w:val="00BA4187"/>
    <w:rsid w:val="00BB0CCC"/>
    <w:rsid w:val="00BB2F94"/>
    <w:rsid w:val="00BB7DE9"/>
    <w:rsid w:val="00BC32FA"/>
    <w:rsid w:val="00BD0E6B"/>
    <w:rsid w:val="00BD4505"/>
    <w:rsid w:val="00BF5E4E"/>
    <w:rsid w:val="00C01AA1"/>
    <w:rsid w:val="00C0242F"/>
    <w:rsid w:val="00C1591B"/>
    <w:rsid w:val="00C16F7D"/>
    <w:rsid w:val="00C250AA"/>
    <w:rsid w:val="00C349D4"/>
    <w:rsid w:val="00C3783D"/>
    <w:rsid w:val="00C417A3"/>
    <w:rsid w:val="00C419D6"/>
    <w:rsid w:val="00C445C8"/>
    <w:rsid w:val="00C53487"/>
    <w:rsid w:val="00C56C60"/>
    <w:rsid w:val="00C614E5"/>
    <w:rsid w:val="00C62DA8"/>
    <w:rsid w:val="00C654A1"/>
    <w:rsid w:val="00C6642F"/>
    <w:rsid w:val="00C6782C"/>
    <w:rsid w:val="00C70908"/>
    <w:rsid w:val="00C773C1"/>
    <w:rsid w:val="00C82BAE"/>
    <w:rsid w:val="00C82ED6"/>
    <w:rsid w:val="00C87F1F"/>
    <w:rsid w:val="00C932C0"/>
    <w:rsid w:val="00C94B98"/>
    <w:rsid w:val="00CA0C19"/>
    <w:rsid w:val="00CB20E8"/>
    <w:rsid w:val="00CC02A0"/>
    <w:rsid w:val="00CC638D"/>
    <w:rsid w:val="00CD05ED"/>
    <w:rsid w:val="00CD15E4"/>
    <w:rsid w:val="00CD4304"/>
    <w:rsid w:val="00CE02DC"/>
    <w:rsid w:val="00CE0326"/>
    <w:rsid w:val="00CE6FB4"/>
    <w:rsid w:val="00D04347"/>
    <w:rsid w:val="00D16C7D"/>
    <w:rsid w:val="00D2410E"/>
    <w:rsid w:val="00D33715"/>
    <w:rsid w:val="00D43F6C"/>
    <w:rsid w:val="00D529EE"/>
    <w:rsid w:val="00D605EB"/>
    <w:rsid w:val="00D620F1"/>
    <w:rsid w:val="00D64813"/>
    <w:rsid w:val="00D65517"/>
    <w:rsid w:val="00D714BD"/>
    <w:rsid w:val="00D83DF5"/>
    <w:rsid w:val="00D8765F"/>
    <w:rsid w:val="00D97CB8"/>
    <w:rsid w:val="00DA44BA"/>
    <w:rsid w:val="00DA7DAC"/>
    <w:rsid w:val="00DB4B4B"/>
    <w:rsid w:val="00DB6790"/>
    <w:rsid w:val="00DC3BFA"/>
    <w:rsid w:val="00DC7688"/>
    <w:rsid w:val="00DE1BC4"/>
    <w:rsid w:val="00DE7F60"/>
    <w:rsid w:val="00DF4500"/>
    <w:rsid w:val="00E0079C"/>
    <w:rsid w:val="00E017BF"/>
    <w:rsid w:val="00E07DFA"/>
    <w:rsid w:val="00E22FDF"/>
    <w:rsid w:val="00E24400"/>
    <w:rsid w:val="00E25DAA"/>
    <w:rsid w:val="00E32379"/>
    <w:rsid w:val="00E326D3"/>
    <w:rsid w:val="00E37325"/>
    <w:rsid w:val="00E41BEB"/>
    <w:rsid w:val="00E44F75"/>
    <w:rsid w:val="00E44F93"/>
    <w:rsid w:val="00E46F01"/>
    <w:rsid w:val="00E4780B"/>
    <w:rsid w:val="00E51797"/>
    <w:rsid w:val="00E57BBE"/>
    <w:rsid w:val="00E64BA3"/>
    <w:rsid w:val="00E658D3"/>
    <w:rsid w:val="00E668D2"/>
    <w:rsid w:val="00E824AE"/>
    <w:rsid w:val="00E8534B"/>
    <w:rsid w:val="00E9202D"/>
    <w:rsid w:val="00E94BEA"/>
    <w:rsid w:val="00EA1426"/>
    <w:rsid w:val="00EA3D88"/>
    <w:rsid w:val="00EB0C13"/>
    <w:rsid w:val="00EB4A8A"/>
    <w:rsid w:val="00EC14E9"/>
    <w:rsid w:val="00EC404F"/>
    <w:rsid w:val="00EC48FE"/>
    <w:rsid w:val="00EC5FCF"/>
    <w:rsid w:val="00EE10B9"/>
    <w:rsid w:val="00EE6B37"/>
    <w:rsid w:val="00EF3224"/>
    <w:rsid w:val="00F20B0C"/>
    <w:rsid w:val="00F2491C"/>
    <w:rsid w:val="00F315EB"/>
    <w:rsid w:val="00F32B32"/>
    <w:rsid w:val="00F32CE8"/>
    <w:rsid w:val="00F4200C"/>
    <w:rsid w:val="00F435F5"/>
    <w:rsid w:val="00F439F6"/>
    <w:rsid w:val="00F50FC6"/>
    <w:rsid w:val="00F51C75"/>
    <w:rsid w:val="00F5421B"/>
    <w:rsid w:val="00F55C6F"/>
    <w:rsid w:val="00F5762D"/>
    <w:rsid w:val="00F60F8F"/>
    <w:rsid w:val="00F734EE"/>
    <w:rsid w:val="00F737C0"/>
    <w:rsid w:val="00F7408E"/>
    <w:rsid w:val="00F76479"/>
    <w:rsid w:val="00F76701"/>
    <w:rsid w:val="00F7763F"/>
    <w:rsid w:val="00F81361"/>
    <w:rsid w:val="00F878E8"/>
    <w:rsid w:val="00F91572"/>
    <w:rsid w:val="00F9407A"/>
    <w:rsid w:val="00F96341"/>
    <w:rsid w:val="00FA22E7"/>
    <w:rsid w:val="00FA31A6"/>
    <w:rsid w:val="00FB3A8F"/>
    <w:rsid w:val="00FC446F"/>
    <w:rsid w:val="00FC5DAA"/>
    <w:rsid w:val="00FD0412"/>
    <w:rsid w:val="00FD4F28"/>
    <w:rsid w:val="00FE27E5"/>
    <w:rsid w:val="00FF3962"/>
    <w:rsid w:val="00FF70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0A52008"/>
  <w15:chartTrackingRefBased/>
  <w15:docId w15:val="{21B05798-FF0B-C64F-A643-281D692A5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609D"/>
    <w:pPr>
      <w:tabs>
        <w:tab w:val="center" w:pos="4680"/>
        <w:tab w:val="right" w:pos="9360"/>
      </w:tabs>
    </w:pPr>
  </w:style>
  <w:style w:type="character" w:customStyle="1" w:styleId="HeaderChar">
    <w:name w:val="Header Char"/>
    <w:basedOn w:val="DefaultParagraphFont"/>
    <w:link w:val="Header"/>
    <w:uiPriority w:val="99"/>
    <w:rsid w:val="0034609D"/>
  </w:style>
  <w:style w:type="paragraph" w:styleId="Footer">
    <w:name w:val="footer"/>
    <w:basedOn w:val="Normal"/>
    <w:link w:val="FooterChar"/>
    <w:uiPriority w:val="99"/>
    <w:unhideWhenUsed/>
    <w:rsid w:val="0034609D"/>
    <w:pPr>
      <w:tabs>
        <w:tab w:val="center" w:pos="4680"/>
        <w:tab w:val="right" w:pos="9360"/>
      </w:tabs>
    </w:pPr>
  </w:style>
  <w:style w:type="character" w:customStyle="1" w:styleId="FooterChar">
    <w:name w:val="Footer Char"/>
    <w:basedOn w:val="DefaultParagraphFont"/>
    <w:link w:val="Footer"/>
    <w:uiPriority w:val="99"/>
    <w:rsid w:val="0034609D"/>
  </w:style>
  <w:style w:type="character" w:styleId="Hyperlink">
    <w:name w:val="Hyperlink"/>
    <w:basedOn w:val="DefaultParagraphFont"/>
    <w:uiPriority w:val="99"/>
    <w:unhideWhenUsed/>
    <w:rsid w:val="00293D94"/>
    <w:rPr>
      <w:color w:val="0563C1" w:themeColor="hyperlink"/>
      <w:u w:val="single"/>
    </w:rPr>
  </w:style>
  <w:style w:type="character" w:styleId="UnresolvedMention">
    <w:name w:val="Unresolved Mention"/>
    <w:basedOn w:val="DefaultParagraphFont"/>
    <w:uiPriority w:val="99"/>
    <w:semiHidden/>
    <w:unhideWhenUsed/>
    <w:rsid w:val="00293D94"/>
    <w:rPr>
      <w:color w:val="605E5C"/>
      <w:shd w:val="clear" w:color="auto" w:fill="E1DFDD"/>
    </w:rPr>
  </w:style>
  <w:style w:type="paragraph" w:customStyle="1" w:styleId="c2">
    <w:name w:val="c2"/>
    <w:basedOn w:val="Normal"/>
    <w:rsid w:val="007E6402"/>
    <w:pPr>
      <w:spacing w:before="100" w:beforeAutospacing="1" w:after="100" w:afterAutospacing="1"/>
    </w:pPr>
    <w:rPr>
      <w:rFonts w:ascii="Times New Roman" w:eastAsia="Times New Roman" w:hAnsi="Times New Roman" w:cs="Times New Roman"/>
    </w:rPr>
  </w:style>
  <w:style w:type="character" w:customStyle="1" w:styleId="c1">
    <w:name w:val="c1"/>
    <w:basedOn w:val="DefaultParagraphFont"/>
    <w:rsid w:val="007E6402"/>
  </w:style>
  <w:style w:type="character" w:customStyle="1" w:styleId="apple-converted-space">
    <w:name w:val="apple-converted-space"/>
    <w:basedOn w:val="DefaultParagraphFont"/>
    <w:rsid w:val="007E6402"/>
  </w:style>
  <w:style w:type="paragraph" w:styleId="NormalWeb">
    <w:name w:val="Normal (Web)"/>
    <w:basedOn w:val="Normal"/>
    <w:uiPriority w:val="99"/>
    <w:unhideWhenUsed/>
    <w:rsid w:val="00B4336A"/>
    <w:pPr>
      <w:spacing w:before="100" w:beforeAutospacing="1" w:after="100" w:afterAutospacing="1"/>
    </w:pPr>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3F369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45275">
      <w:bodyDiv w:val="1"/>
      <w:marLeft w:val="0"/>
      <w:marRight w:val="0"/>
      <w:marTop w:val="0"/>
      <w:marBottom w:val="0"/>
      <w:divBdr>
        <w:top w:val="none" w:sz="0" w:space="0" w:color="auto"/>
        <w:left w:val="none" w:sz="0" w:space="0" w:color="auto"/>
        <w:bottom w:val="none" w:sz="0" w:space="0" w:color="auto"/>
        <w:right w:val="none" w:sz="0" w:space="0" w:color="auto"/>
      </w:divBdr>
    </w:div>
    <w:div w:id="72973752">
      <w:bodyDiv w:val="1"/>
      <w:marLeft w:val="0"/>
      <w:marRight w:val="0"/>
      <w:marTop w:val="0"/>
      <w:marBottom w:val="0"/>
      <w:divBdr>
        <w:top w:val="none" w:sz="0" w:space="0" w:color="auto"/>
        <w:left w:val="none" w:sz="0" w:space="0" w:color="auto"/>
        <w:bottom w:val="none" w:sz="0" w:space="0" w:color="auto"/>
        <w:right w:val="none" w:sz="0" w:space="0" w:color="auto"/>
      </w:divBdr>
    </w:div>
    <w:div w:id="125196664">
      <w:bodyDiv w:val="1"/>
      <w:marLeft w:val="0"/>
      <w:marRight w:val="0"/>
      <w:marTop w:val="0"/>
      <w:marBottom w:val="0"/>
      <w:divBdr>
        <w:top w:val="none" w:sz="0" w:space="0" w:color="auto"/>
        <w:left w:val="none" w:sz="0" w:space="0" w:color="auto"/>
        <w:bottom w:val="none" w:sz="0" w:space="0" w:color="auto"/>
        <w:right w:val="none" w:sz="0" w:space="0" w:color="auto"/>
      </w:divBdr>
      <w:divsChild>
        <w:div w:id="362556492">
          <w:marLeft w:val="0"/>
          <w:marRight w:val="0"/>
          <w:marTop w:val="0"/>
          <w:marBottom w:val="0"/>
          <w:divBdr>
            <w:top w:val="none" w:sz="0" w:space="0" w:color="auto"/>
            <w:left w:val="none" w:sz="0" w:space="0" w:color="auto"/>
            <w:bottom w:val="none" w:sz="0" w:space="0" w:color="auto"/>
            <w:right w:val="none" w:sz="0" w:space="0" w:color="auto"/>
          </w:divBdr>
          <w:divsChild>
            <w:div w:id="2147041645">
              <w:marLeft w:val="0"/>
              <w:marRight w:val="0"/>
              <w:marTop w:val="0"/>
              <w:marBottom w:val="0"/>
              <w:divBdr>
                <w:top w:val="none" w:sz="0" w:space="0" w:color="auto"/>
                <w:left w:val="none" w:sz="0" w:space="0" w:color="auto"/>
                <w:bottom w:val="none" w:sz="0" w:space="0" w:color="auto"/>
                <w:right w:val="none" w:sz="0" w:space="0" w:color="auto"/>
              </w:divBdr>
              <w:divsChild>
                <w:div w:id="86949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239787">
      <w:bodyDiv w:val="1"/>
      <w:marLeft w:val="0"/>
      <w:marRight w:val="0"/>
      <w:marTop w:val="0"/>
      <w:marBottom w:val="0"/>
      <w:divBdr>
        <w:top w:val="none" w:sz="0" w:space="0" w:color="auto"/>
        <w:left w:val="none" w:sz="0" w:space="0" w:color="auto"/>
        <w:bottom w:val="none" w:sz="0" w:space="0" w:color="auto"/>
        <w:right w:val="none" w:sz="0" w:space="0" w:color="auto"/>
      </w:divBdr>
      <w:divsChild>
        <w:div w:id="470439829">
          <w:marLeft w:val="0"/>
          <w:marRight w:val="0"/>
          <w:marTop w:val="0"/>
          <w:marBottom w:val="0"/>
          <w:divBdr>
            <w:top w:val="none" w:sz="0" w:space="0" w:color="auto"/>
            <w:left w:val="none" w:sz="0" w:space="0" w:color="auto"/>
            <w:bottom w:val="none" w:sz="0" w:space="0" w:color="auto"/>
            <w:right w:val="none" w:sz="0" w:space="0" w:color="auto"/>
          </w:divBdr>
          <w:divsChild>
            <w:div w:id="1317225597">
              <w:marLeft w:val="0"/>
              <w:marRight w:val="0"/>
              <w:marTop w:val="0"/>
              <w:marBottom w:val="0"/>
              <w:divBdr>
                <w:top w:val="none" w:sz="0" w:space="0" w:color="auto"/>
                <w:left w:val="none" w:sz="0" w:space="0" w:color="auto"/>
                <w:bottom w:val="none" w:sz="0" w:space="0" w:color="auto"/>
                <w:right w:val="none" w:sz="0" w:space="0" w:color="auto"/>
              </w:divBdr>
              <w:divsChild>
                <w:div w:id="1510146400">
                  <w:marLeft w:val="0"/>
                  <w:marRight w:val="0"/>
                  <w:marTop w:val="0"/>
                  <w:marBottom w:val="0"/>
                  <w:divBdr>
                    <w:top w:val="none" w:sz="0" w:space="0" w:color="auto"/>
                    <w:left w:val="none" w:sz="0" w:space="0" w:color="auto"/>
                    <w:bottom w:val="none" w:sz="0" w:space="0" w:color="auto"/>
                    <w:right w:val="none" w:sz="0" w:space="0" w:color="auto"/>
                  </w:divBdr>
                  <w:divsChild>
                    <w:div w:id="756172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981542">
      <w:bodyDiv w:val="1"/>
      <w:marLeft w:val="0"/>
      <w:marRight w:val="0"/>
      <w:marTop w:val="0"/>
      <w:marBottom w:val="0"/>
      <w:divBdr>
        <w:top w:val="none" w:sz="0" w:space="0" w:color="auto"/>
        <w:left w:val="none" w:sz="0" w:space="0" w:color="auto"/>
        <w:bottom w:val="none" w:sz="0" w:space="0" w:color="auto"/>
        <w:right w:val="none" w:sz="0" w:space="0" w:color="auto"/>
      </w:divBdr>
      <w:divsChild>
        <w:div w:id="39744965">
          <w:marLeft w:val="0"/>
          <w:marRight w:val="0"/>
          <w:marTop w:val="0"/>
          <w:marBottom w:val="0"/>
          <w:divBdr>
            <w:top w:val="none" w:sz="0" w:space="0" w:color="auto"/>
            <w:left w:val="none" w:sz="0" w:space="0" w:color="auto"/>
            <w:bottom w:val="none" w:sz="0" w:space="0" w:color="auto"/>
            <w:right w:val="none" w:sz="0" w:space="0" w:color="auto"/>
          </w:divBdr>
          <w:divsChild>
            <w:div w:id="1808162646">
              <w:marLeft w:val="0"/>
              <w:marRight w:val="0"/>
              <w:marTop w:val="0"/>
              <w:marBottom w:val="0"/>
              <w:divBdr>
                <w:top w:val="none" w:sz="0" w:space="0" w:color="auto"/>
                <w:left w:val="none" w:sz="0" w:space="0" w:color="auto"/>
                <w:bottom w:val="none" w:sz="0" w:space="0" w:color="auto"/>
                <w:right w:val="none" w:sz="0" w:space="0" w:color="auto"/>
              </w:divBdr>
              <w:divsChild>
                <w:div w:id="41294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914763">
          <w:marLeft w:val="0"/>
          <w:marRight w:val="0"/>
          <w:marTop w:val="0"/>
          <w:marBottom w:val="0"/>
          <w:divBdr>
            <w:top w:val="none" w:sz="0" w:space="0" w:color="auto"/>
            <w:left w:val="none" w:sz="0" w:space="0" w:color="auto"/>
            <w:bottom w:val="none" w:sz="0" w:space="0" w:color="auto"/>
            <w:right w:val="none" w:sz="0" w:space="0" w:color="auto"/>
          </w:divBdr>
          <w:divsChild>
            <w:div w:id="693503479">
              <w:marLeft w:val="0"/>
              <w:marRight w:val="0"/>
              <w:marTop w:val="0"/>
              <w:marBottom w:val="0"/>
              <w:divBdr>
                <w:top w:val="none" w:sz="0" w:space="0" w:color="auto"/>
                <w:left w:val="none" w:sz="0" w:space="0" w:color="auto"/>
                <w:bottom w:val="none" w:sz="0" w:space="0" w:color="auto"/>
                <w:right w:val="none" w:sz="0" w:space="0" w:color="auto"/>
              </w:divBdr>
              <w:divsChild>
                <w:div w:id="878396101">
                  <w:marLeft w:val="0"/>
                  <w:marRight w:val="0"/>
                  <w:marTop w:val="0"/>
                  <w:marBottom w:val="0"/>
                  <w:divBdr>
                    <w:top w:val="none" w:sz="0" w:space="0" w:color="auto"/>
                    <w:left w:val="none" w:sz="0" w:space="0" w:color="auto"/>
                    <w:bottom w:val="none" w:sz="0" w:space="0" w:color="auto"/>
                    <w:right w:val="none" w:sz="0" w:space="0" w:color="auto"/>
                  </w:divBdr>
                </w:div>
              </w:divsChild>
            </w:div>
            <w:div w:id="579406126">
              <w:marLeft w:val="0"/>
              <w:marRight w:val="0"/>
              <w:marTop w:val="0"/>
              <w:marBottom w:val="0"/>
              <w:divBdr>
                <w:top w:val="none" w:sz="0" w:space="0" w:color="auto"/>
                <w:left w:val="none" w:sz="0" w:space="0" w:color="auto"/>
                <w:bottom w:val="none" w:sz="0" w:space="0" w:color="auto"/>
                <w:right w:val="none" w:sz="0" w:space="0" w:color="auto"/>
              </w:divBdr>
              <w:divsChild>
                <w:div w:id="131394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713426">
      <w:bodyDiv w:val="1"/>
      <w:marLeft w:val="0"/>
      <w:marRight w:val="0"/>
      <w:marTop w:val="0"/>
      <w:marBottom w:val="0"/>
      <w:divBdr>
        <w:top w:val="none" w:sz="0" w:space="0" w:color="auto"/>
        <w:left w:val="none" w:sz="0" w:space="0" w:color="auto"/>
        <w:bottom w:val="none" w:sz="0" w:space="0" w:color="auto"/>
        <w:right w:val="none" w:sz="0" w:space="0" w:color="auto"/>
      </w:divBdr>
    </w:div>
    <w:div w:id="759332501">
      <w:bodyDiv w:val="1"/>
      <w:marLeft w:val="0"/>
      <w:marRight w:val="0"/>
      <w:marTop w:val="0"/>
      <w:marBottom w:val="0"/>
      <w:divBdr>
        <w:top w:val="none" w:sz="0" w:space="0" w:color="auto"/>
        <w:left w:val="none" w:sz="0" w:space="0" w:color="auto"/>
        <w:bottom w:val="none" w:sz="0" w:space="0" w:color="auto"/>
        <w:right w:val="none" w:sz="0" w:space="0" w:color="auto"/>
      </w:divBdr>
    </w:div>
    <w:div w:id="1142695602">
      <w:bodyDiv w:val="1"/>
      <w:marLeft w:val="0"/>
      <w:marRight w:val="0"/>
      <w:marTop w:val="0"/>
      <w:marBottom w:val="0"/>
      <w:divBdr>
        <w:top w:val="none" w:sz="0" w:space="0" w:color="auto"/>
        <w:left w:val="none" w:sz="0" w:space="0" w:color="auto"/>
        <w:bottom w:val="none" w:sz="0" w:space="0" w:color="auto"/>
        <w:right w:val="none" w:sz="0" w:space="0" w:color="auto"/>
      </w:divBdr>
    </w:div>
    <w:div w:id="1162702168">
      <w:bodyDiv w:val="1"/>
      <w:marLeft w:val="0"/>
      <w:marRight w:val="0"/>
      <w:marTop w:val="0"/>
      <w:marBottom w:val="0"/>
      <w:divBdr>
        <w:top w:val="none" w:sz="0" w:space="0" w:color="auto"/>
        <w:left w:val="none" w:sz="0" w:space="0" w:color="auto"/>
        <w:bottom w:val="none" w:sz="0" w:space="0" w:color="auto"/>
        <w:right w:val="none" w:sz="0" w:space="0" w:color="auto"/>
      </w:divBdr>
      <w:divsChild>
        <w:div w:id="734090665">
          <w:marLeft w:val="0"/>
          <w:marRight w:val="0"/>
          <w:marTop w:val="0"/>
          <w:marBottom w:val="0"/>
          <w:divBdr>
            <w:top w:val="none" w:sz="0" w:space="0" w:color="auto"/>
            <w:left w:val="none" w:sz="0" w:space="0" w:color="auto"/>
            <w:bottom w:val="none" w:sz="0" w:space="0" w:color="auto"/>
            <w:right w:val="none" w:sz="0" w:space="0" w:color="auto"/>
          </w:divBdr>
          <w:divsChild>
            <w:div w:id="605694837">
              <w:marLeft w:val="0"/>
              <w:marRight w:val="0"/>
              <w:marTop w:val="0"/>
              <w:marBottom w:val="0"/>
              <w:divBdr>
                <w:top w:val="none" w:sz="0" w:space="0" w:color="auto"/>
                <w:left w:val="none" w:sz="0" w:space="0" w:color="auto"/>
                <w:bottom w:val="none" w:sz="0" w:space="0" w:color="auto"/>
                <w:right w:val="none" w:sz="0" w:space="0" w:color="auto"/>
              </w:divBdr>
              <w:divsChild>
                <w:div w:id="31591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794517">
      <w:bodyDiv w:val="1"/>
      <w:marLeft w:val="0"/>
      <w:marRight w:val="0"/>
      <w:marTop w:val="0"/>
      <w:marBottom w:val="0"/>
      <w:divBdr>
        <w:top w:val="none" w:sz="0" w:space="0" w:color="auto"/>
        <w:left w:val="none" w:sz="0" w:space="0" w:color="auto"/>
        <w:bottom w:val="none" w:sz="0" w:space="0" w:color="auto"/>
        <w:right w:val="none" w:sz="0" w:space="0" w:color="auto"/>
      </w:divBdr>
      <w:divsChild>
        <w:div w:id="732970546">
          <w:marLeft w:val="0"/>
          <w:marRight w:val="0"/>
          <w:marTop w:val="0"/>
          <w:marBottom w:val="0"/>
          <w:divBdr>
            <w:top w:val="none" w:sz="0" w:space="0" w:color="auto"/>
            <w:left w:val="none" w:sz="0" w:space="0" w:color="auto"/>
            <w:bottom w:val="none" w:sz="0" w:space="0" w:color="auto"/>
            <w:right w:val="none" w:sz="0" w:space="0" w:color="auto"/>
          </w:divBdr>
        </w:div>
        <w:div w:id="766660392">
          <w:marLeft w:val="0"/>
          <w:marRight w:val="0"/>
          <w:marTop w:val="0"/>
          <w:marBottom w:val="0"/>
          <w:divBdr>
            <w:top w:val="none" w:sz="0" w:space="0" w:color="auto"/>
            <w:left w:val="none" w:sz="0" w:space="0" w:color="auto"/>
            <w:bottom w:val="none" w:sz="0" w:space="0" w:color="auto"/>
            <w:right w:val="none" w:sz="0" w:space="0" w:color="auto"/>
          </w:divBdr>
        </w:div>
      </w:divsChild>
    </w:div>
    <w:div w:id="1613172673">
      <w:bodyDiv w:val="1"/>
      <w:marLeft w:val="0"/>
      <w:marRight w:val="0"/>
      <w:marTop w:val="0"/>
      <w:marBottom w:val="0"/>
      <w:divBdr>
        <w:top w:val="none" w:sz="0" w:space="0" w:color="auto"/>
        <w:left w:val="none" w:sz="0" w:space="0" w:color="auto"/>
        <w:bottom w:val="none" w:sz="0" w:space="0" w:color="auto"/>
        <w:right w:val="none" w:sz="0" w:space="0" w:color="auto"/>
      </w:divBdr>
    </w:div>
    <w:div w:id="1901020426">
      <w:bodyDiv w:val="1"/>
      <w:marLeft w:val="0"/>
      <w:marRight w:val="0"/>
      <w:marTop w:val="0"/>
      <w:marBottom w:val="0"/>
      <w:divBdr>
        <w:top w:val="none" w:sz="0" w:space="0" w:color="auto"/>
        <w:left w:val="none" w:sz="0" w:space="0" w:color="auto"/>
        <w:bottom w:val="none" w:sz="0" w:space="0" w:color="auto"/>
        <w:right w:val="none" w:sz="0" w:space="0" w:color="auto"/>
      </w:divBdr>
      <w:divsChild>
        <w:div w:id="1573463102">
          <w:marLeft w:val="0"/>
          <w:marRight w:val="0"/>
          <w:marTop w:val="0"/>
          <w:marBottom w:val="0"/>
          <w:divBdr>
            <w:top w:val="none" w:sz="0" w:space="0" w:color="auto"/>
            <w:left w:val="none" w:sz="0" w:space="0" w:color="auto"/>
            <w:bottom w:val="none" w:sz="0" w:space="0" w:color="auto"/>
            <w:right w:val="none" w:sz="0" w:space="0" w:color="auto"/>
          </w:divBdr>
        </w:div>
      </w:divsChild>
    </w:div>
    <w:div w:id="2110544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insdictionary.com/dictionary/english/social-exclusion" TargetMode="External"/><Relationship Id="rId18" Type="http://schemas.openxmlformats.org/officeDocument/2006/relationships/hyperlink" Target="https://www.equalityhumanrights.com/sites/default/files/being-disabled-in-britain.pdf" TargetMode="External"/><Relationship Id="rId26" Type="http://schemas.openxmlformats.org/officeDocument/2006/relationships/hyperlink" Target="https://www.huffingtonpost.com/sarah-blahovec/politicans-ignore-disability-and-its-a-big-problem_b_7784824.html" TargetMode="External"/><Relationship Id="rId39" Type="http://schemas.openxmlformats.org/officeDocument/2006/relationships/hyperlink" Target="https://www.theguardian.com/commentisfree/2018/mar/22/labour-reach-out-disabled-people-jeremy-corbyn" TargetMode="External"/><Relationship Id="rId21" Type="http://schemas.openxmlformats.org/officeDocument/2006/relationships/hyperlink" Target="https://www.gov.uk/rights-disabled-person/employment" TargetMode="External"/><Relationship Id="rId34" Type="http://schemas.openxmlformats.org/officeDocument/2006/relationships/hyperlink" Target="https://whatis.techtarget.com/definition/inductive-reasoning" TargetMode="External"/><Relationship Id="rId42" Type="http://schemas.openxmlformats.org/officeDocument/2006/relationships/hyperlink" Target="https://examples.yourdictionary.com/deductive-reasoning-examples.html" TargetMode="External"/><Relationship Id="rId7" Type="http://schemas.openxmlformats.org/officeDocument/2006/relationships/hyperlink" Target="https://www.bbc.co.uk/news/disability-39920646" TargetMode="External"/><Relationship Id="rId2" Type="http://schemas.openxmlformats.org/officeDocument/2006/relationships/settings" Target="settings.xml"/><Relationship Id="rId16" Type="http://schemas.openxmlformats.org/officeDocument/2006/relationships/hyperlink" Target="http://sid.usal.es/idocs/F8/FDO7040/disability_and_social_exclusion_report.pdf" TargetMode="External"/><Relationship Id="rId29" Type="http://schemas.openxmlformats.org/officeDocument/2006/relationships/hyperlink" Target="https://www.jrf.org.uk/report/services-people-physical-impairments-and-mental-health-support-needs" TargetMode="External"/><Relationship Id="rId1" Type="http://schemas.openxmlformats.org/officeDocument/2006/relationships/styles" Target="styles.xml"/><Relationship Id="rId6" Type="http://schemas.openxmlformats.org/officeDocument/2006/relationships/hyperlink" Target="http://www.dailydot.com/politics/disability-voters-2016-election/" TargetMode="External"/><Relationship Id="rId11" Type="http://schemas.openxmlformats.org/officeDocument/2006/relationships/hyperlink" Target="http://www.oecd.org/education/innovation-education/1855785.pdf" TargetMode="External"/><Relationship Id="rId24" Type="http://schemas.openxmlformats.org/officeDocument/2006/relationships/hyperlink" Target="https://publications.parliament.uk/pa/cm201617/cmselect/cmcumeds/62/62.pdf" TargetMode="External"/><Relationship Id="rId32" Type="http://schemas.openxmlformats.org/officeDocument/2006/relationships/hyperlink" Target="https://www.pinterest.co.uk/pin/564779609505319113/" TargetMode="External"/><Relationship Id="rId37" Type="http://schemas.openxmlformats.org/officeDocument/2006/relationships/hyperlink" Target="https://progressive.org/magazine/protective-legislation-women/" TargetMode="External"/><Relationship Id="rId40" Type="http://schemas.openxmlformats.org/officeDocument/2006/relationships/hyperlink" Target="https://journals.sagepub.com/doi/pdf/10.1177/0971333616689203" TargetMode="External"/><Relationship Id="rId45"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europa.eu/youth/es/article/39/2069_en" TargetMode="External"/><Relationship Id="rId23" Type="http://schemas.openxmlformats.org/officeDocument/2006/relationships/hyperlink" Target="https://journals.sagepub.com/doi/full/10.1177/1044207317702070" TargetMode="External"/><Relationship Id="rId28" Type="http://schemas.openxmlformats.org/officeDocument/2006/relationships/hyperlink" Target="https://lankellychase.org.uk/wp-content/uploads/2016/05/IPPR_Report-Politics-of-Disadvantage-20121213.pdf" TargetMode="External"/><Relationship Id="rId36" Type="http://schemas.openxmlformats.org/officeDocument/2006/relationships/hyperlink" Target="http://sid.usal.es/idocs/F8/FDO7040/disability_and_social_exclusion_report.pdf" TargetMode="External"/><Relationship Id="rId10" Type="http://schemas.openxmlformats.org/officeDocument/2006/relationships/hyperlink" Target="https://www.theguardian.com/society/2017/nov/06/disabled-people-worry-about-telling-employers-of-their-condition" TargetMode="External"/><Relationship Id="rId19" Type="http://schemas.openxmlformats.org/officeDocument/2006/relationships/hyperlink" Target="http://forgetoday.com/2017/09/24/could-you-be-friends-with-someone-with-different-political-views/" TargetMode="External"/><Relationship Id="rId31" Type="http://schemas.openxmlformats.org/officeDocument/2006/relationships/hyperlink" Target="https://www.parliament.uk/business/committees/committees-a-z/lords-select/equality-act-2010-and-disability/news-parliament-2015/equality-act-report-published/" TargetMode="External"/><Relationship Id="rId44"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theguardian.com/society/2018/oct/07/one-in-five-britons-with-disabilities-have-their-rights-violated-un-told" TargetMode="External"/><Relationship Id="rId14" Type="http://schemas.openxmlformats.org/officeDocument/2006/relationships/hyperlink" Target="https://assets.publishing.service.gov.uk/government/uploads/system/uploads/attachment_data/file/277566/Narrative__January_2014_.pdf" TargetMode="External"/><Relationship Id="rId22" Type="http://schemas.openxmlformats.org/officeDocument/2006/relationships/hyperlink" Target="https://www.healthknowledge.org.uk/public-health-textbook/medical-sociology-policy-economics/4a-concepts-health-illness/section2/activity3" TargetMode="External"/><Relationship Id="rId27" Type="http://schemas.openxmlformats.org/officeDocument/2006/relationships/hyperlink" Target="https://www.huffingtonpost.co.uk/entry/transport-justice_uk_5b977bf6e4b0cf7b004326fa?guccounter=1&amp;guce_referrer_us=aHR0cHM6Ly93d3cuZ29vZ2xlLmNvbS8&amp;guce_referrer_cs=azgcPb4SSD56LLOpNWTr2Q" TargetMode="External"/><Relationship Id="rId30" Type="http://schemas.openxmlformats.org/officeDocument/2006/relationships/hyperlink" Target="https://www.nhs.uk/conditions/social-care-and-support-guide/money-work-and-benefits/nhs-continuing-healthcare/" TargetMode="External"/><Relationship Id="rId35" Type="http://schemas.openxmlformats.org/officeDocument/2006/relationships/hyperlink" Target="http://sid.usal.es/idocs/F8/FDO7040/disability_and_social_exclusion_report.pdf" TargetMode="External"/><Relationship Id="rId43" Type="http://schemas.openxmlformats.org/officeDocument/2006/relationships/hyperlink" Target="http://resources.hwb.wales.gov.uk/VTC/2012-13/22032013/hsc/eng/unit-4/u4-dohawb.htm" TargetMode="External"/><Relationship Id="rId8" Type="http://schemas.openxmlformats.org/officeDocument/2006/relationships/hyperlink" Target="https://www.bbc.co.uk/news/uk-wales-41502984" TargetMode="External"/><Relationship Id="rId3" Type="http://schemas.openxmlformats.org/officeDocument/2006/relationships/webSettings" Target="webSettings.xml"/><Relationship Id="rId12" Type="http://schemas.openxmlformats.org/officeDocument/2006/relationships/hyperlink" Target="https://www.theguardian.com/football/guardianwitness-blog/2015/mar/09/experiences-disabled-access-facilities-sports-stadiums-football" TargetMode="External"/><Relationship Id="rId17" Type="http://schemas.openxmlformats.org/officeDocument/2006/relationships/hyperlink" Target="http://www.acas.org.uk/media/pdf/8/a/Equality-Act-2010-guide-for-employers.pdf" TargetMode="External"/><Relationship Id="rId25" Type="http://schemas.openxmlformats.org/officeDocument/2006/relationships/hyperlink" Target="http://www.markedbyteachers.com/gcse/sociology/what-is-meant-by-social-exclusion-discuss-with-examples-from-the-u-k.html" TargetMode="External"/><Relationship Id="rId33" Type="http://schemas.openxmlformats.org/officeDocument/2006/relationships/hyperlink" Target="https://www.theguardian.com/inequality/2017/oct/03/i-dont-think-employers-see-what-disabled-people-can-do" TargetMode="External"/><Relationship Id="rId38" Type="http://schemas.openxmlformats.org/officeDocument/2006/relationships/hyperlink" Target="https://www.thestudentroom.co.uk/revision/politics/causes-of-social-exclusion" TargetMode="External"/><Relationship Id="rId46" Type="http://schemas.openxmlformats.org/officeDocument/2006/relationships/theme" Target="theme/theme1.xml"/><Relationship Id="rId20" Type="http://schemas.openxmlformats.org/officeDocument/2006/relationships/hyperlink" Target="https://griffithreview.com/articles/when-politicians-lie-reflections-on-truth-politics-and-patriotism/" TargetMode="External"/><Relationship Id="rId41" Type="http://schemas.openxmlformats.org/officeDocument/2006/relationships/hyperlink" Target="https://torch.ox.ac.uk/fake-news-and-politics-tru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1182</TotalTime>
  <Pages>12</Pages>
  <Words>5200</Words>
  <Characters>29644</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1473</cp:revision>
  <dcterms:created xsi:type="dcterms:W3CDTF">2018-11-08T20:33:00Z</dcterms:created>
  <dcterms:modified xsi:type="dcterms:W3CDTF">2018-11-30T21:17:00Z</dcterms:modified>
</cp:coreProperties>
</file>