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p w:rsidR="57FAD42E" w:rsidP="59DEB514" w:rsidRDefault="57FAD42E" w14:paraId="6F5246F0" w14:textId="3B2CCB6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80B8D8B">
        <w:drawing>
          <wp:inline wp14:editId="40E2E4CF" wp14:anchorId="0F1079FD">
            <wp:extent cx="5556250" cy="3125390"/>
            <wp:effectExtent l="0" t="0" r="0" b="0"/>
            <wp:docPr id="944985518" name="" title=""/>
            <wp:cNvGraphicFramePr>
              <a:graphicFrameLocks noChangeAspect="1"/>
            </wp:cNvGraphicFramePr>
            <a:graphic>
              <a:graphicData uri="http://schemas.openxmlformats.org/drawingml/2006/picture">
                <pic:pic>
                  <pic:nvPicPr>
                    <pic:cNvPr id="0" name=""/>
                    <pic:cNvPicPr/>
                  </pic:nvPicPr>
                  <pic:blipFill>
                    <a:blip r:embed="R766618c5a74947ee">
                      <a:extLst>
                        <a:ext xmlns:a="http://schemas.openxmlformats.org/drawingml/2006/main" uri="{28A0092B-C50C-407E-A947-70E740481C1C}">
                          <a14:useLocalDpi val="0"/>
                        </a:ext>
                      </a:extLst>
                    </a:blip>
                    <a:stretch>
                      <a:fillRect/>
                    </a:stretch>
                  </pic:blipFill>
                  <pic:spPr>
                    <a:xfrm>
                      <a:off x="0" y="0"/>
                      <a:ext cx="5556250" cy="3125390"/>
                    </a:xfrm>
                    <a:prstGeom prst="rect">
                      <a:avLst/>
                    </a:prstGeom>
                  </pic:spPr>
                </pic:pic>
              </a:graphicData>
            </a:graphic>
          </wp:inline>
        </w:drawing>
      </w:r>
    </w:p>
    <w:p w:rsidR="57FAD42E" w:rsidP="57FAD42E" w:rsidRDefault="57FAD42E" w14:paraId="35616DA1" w14:textId="3611D5EC">
      <w:pPr>
        <w:pStyle w:val="Normal"/>
        <w:rPr>
          <w:b w:val="1"/>
          <w:bCs w:val="1"/>
          <w:u w:val="single"/>
        </w:rPr>
      </w:pPr>
    </w:p>
    <w:p w:rsidR="57FAD42E" w:rsidP="57FAD42E" w:rsidRDefault="57FAD42E" w14:paraId="5EB4E5C1" w14:textId="0EE569E5">
      <w:pPr>
        <w:pStyle w:val="Normal"/>
      </w:pPr>
    </w:p>
    <w:p w:rsidR="00EA44BF" w:rsidRDefault="005709C7" w14:paraId="697C1014" w14:textId="32953E4C">
      <w:pPr>
        <w:rPr>
          <w:b/>
          <w:bCs/>
          <w:u w:val="single"/>
        </w:rPr>
      </w:pPr>
      <w:r>
        <w:rPr>
          <w:noProof/>
        </w:rPr>
        <w:drawing>
          <wp:anchor distT="0" distB="0" distL="114300" distR="114300" simplePos="0" relativeHeight="251658241" behindDoc="1" locked="0" layoutInCell="1" allowOverlap="1" wp14:anchorId="2EAC33E2" wp14:editId="003C8FAF">
            <wp:simplePos x="0" y="0"/>
            <wp:positionH relativeFrom="column">
              <wp:posOffset>-147637</wp:posOffset>
            </wp:positionH>
            <wp:positionV relativeFrom="paragraph">
              <wp:posOffset>195898</wp:posOffset>
            </wp:positionV>
            <wp:extent cx="5731510" cy="3223895"/>
            <wp:effectExtent l="0" t="0" r="2540" b="0"/>
            <wp:wrapNone/>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anchor>
        </w:drawing>
      </w:r>
      <w:r w:rsidRPr="00EA44BF" w:rsidR="00EA44BF">
        <w:rPr>
          <w:b w:val="1"/>
          <w:bCs w:val="1"/>
          <w:u w:val="single"/>
        </w:rPr>
        <w:t xml:space="preserve">Slide </w:t>
      </w:r>
      <w:r w:rsidR="005709C7">
        <w:rPr>
          <w:b w:val="1"/>
          <w:bCs w:val="1"/>
          <w:u w:val="single"/>
        </w:rPr>
        <w:t>2</w:t>
      </w:r>
    </w:p>
    <w:p w:rsidR="005709C7" w:rsidP="59DEB514" w:rsidRDefault="005709C7" w14:paraId="375D8C9E" w14:textId="6092990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2D5B27F8">
        <w:drawing>
          <wp:inline wp14:editId="505E62B7" wp14:anchorId="6C136B97">
            <wp:extent cx="5448302" cy="3032919"/>
            <wp:effectExtent l="9525" t="9525" r="9525" b="9525"/>
            <wp:docPr id="688197030" name="" title=""/>
            <wp:cNvGraphicFramePr>
              <a:graphicFrameLocks noChangeAspect="1"/>
            </wp:cNvGraphicFramePr>
            <a:graphic>
              <a:graphicData uri="http://schemas.openxmlformats.org/drawingml/2006/picture">
                <pic:pic>
                  <pic:nvPicPr>
                    <pic:cNvPr id="0" name=""/>
                    <pic:cNvPicPr/>
                  </pic:nvPicPr>
                  <pic:blipFill>
                    <a:blip r:embed="R0e05d31fa3934f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448302" cy="3032919"/>
                    </a:xfrm>
                    <a:prstGeom xmlns:a="http://schemas.openxmlformats.org/drawingml/2006/main" prst="rect">
                      <a:avLst/>
                    </a:prstGeom>
                    <a:ln w="9525">
                      <a:solidFill>
                        <a:schemeClr val="accent2"/>
                      </a:solidFill>
                      <a:prstDash val="solid"/>
                    </a:ln>
                  </pic:spPr>
                </pic:pic>
              </a:graphicData>
            </a:graphic>
          </wp:inline>
        </w:drawing>
      </w:r>
    </w:p>
    <w:p w:rsidR="59DEB514" w:rsidP="59DEB514" w:rsidRDefault="59DEB514" w14:paraId="1D90EA97" w14:textId="695A88C2">
      <w:pPr>
        <w:pStyle w:val="Normal"/>
        <w:rPr>
          <w:rFonts w:ascii="Arial" w:hAnsi="Arial" w:eastAsia="Arial" w:cs="Arial"/>
        </w:rPr>
      </w:pPr>
    </w:p>
    <w:p w:rsidR="53012DD8" w:rsidP="59DEB514" w:rsidRDefault="53012DD8" w14:paraId="48095379" w14:textId="469D8382">
      <w:pPr>
        <w:pStyle w:val="Normal"/>
        <w:rPr>
          <w:rFonts w:ascii="Arial" w:hAnsi="Arial" w:eastAsia="Arial" w:cs="Arial"/>
          <w:b w:val="0"/>
          <w:bCs w:val="0"/>
          <w:u w:val="none"/>
        </w:rPr>
      </w:pPr>
      <w:r w:rsidRPr="59DEB514" w:rsidR="53012DD8">
        <w:rPr>
          <w:rFonts w:ascii="Arial" w:hAnsi="Arial" w:eastAsia="Arial" w:cs="Arial"/>
        </w:rPr>
        <w:t xml:space="preserve">  </w:t>
      </w:r>
      <w:r w:rsidRPr="59DEB514" w:rsidR="53012DD8">
        <w:rPr>
          <w:rFonts w:ascii="Arial" w:hAnsi="Arial" w:eastAsia="Arial" w:cs="Arial"/>
          <w:b w:val="1"/>
          <w:bCs w:val="1"/>
          <w:u w:val="single"/>
        </w:rPr>
        <w:t>DATA, INFORMATION, KNOWLEDGE, WISDOM</w:t>
      </w:r>
      <w:r w:rsidRPr="59DEB514" w:rsidR="53012DD8">
        <w:rPr>
          <w:rFonts w:ascii="Arial" w:hAnsi="Arial" w:eastAsia="Arial" w:cs="Arial"/>
          <w:b w:val="0"/>
          <w:bCs w:val="0"/>
          <w:u w:val="single"/>
        </w:rPr>
        <w:t>:</w:t>
      </w:r>
    </w:p>
    <w:p w:rsidR="53012DD8" w:rsidP="2BEC245F" w:rsidRDefault="53012DD8" w14:paraId="5C542D07" w14:textId="7E9AB76F">
      <w:pPr>
        <w:pStyle w:val="Normal"/>
        <w:spacing w:line="360" w:lineRule="auto"/>
        <w:rPr>
          <w:rFonts w:ascii="Arial" w:hAnsi="Arial" w:eastAsia="Arial" w:cs="Arial"/>
        </w:rPr>
      </w:pPr>
      <w:r w:rsidRPr="2BEC245F" w:rsidR="53012DD8">
        <w:rPr>
          <w:rFonts w:ascii="Arial" w:hAnsi="Arial" w:eastAsia="Arial" w:cs="Arial"/>
        </w:rPr>
        <w:t xml:space="preserve">The DIKW pyramid, also known as variously as the DIKW hierarchy, Wisdom hierarchy, Knowledge hierarchy, Information hierarchy, Information pyramid and the Data pyramid, refers closely to a class of models for </w:t>
      </w:r>
      <w:r w:rsidRPr="2BEC245F" w:rsidR="53012DD8">
        <w:rPr>
          <w:rFonts w:ascii="Arial" w:hAnsi="Arial" w:eastAsia="Arial" w:cs="Arial"/>
        </w:rPr>
        <w:t>representing</w:t>
      </w:r>
      <w:r w:rsidRPr="2BEC245F" w:rsidR="53012DD8">
        <w:rPr>
          <w:rFonts w:ascii="Arial" w:hAnsi="Arial" w:eastAsia="Arial" w:cs="Arial"/>
        </w:rPr>
        <w:t xml:space="preserve"> </w:t>
      </w:r>
      <w:r w:rsidRPr="2BEC245F" w:rsidR="53012DD8">
        <w:rPr>
          <w:rFonts w:ascii="Arial" w:hAnsi="Arial" w:eastAsia="Arial" w:cs="Arial"/>
        </w:rPr>
        <w:t>purported structural</w:t>
      </w:r>
      <w:r w:rsidRPr="2BEC245F" w:rsidR="53012DD8">
        <w:rPr>
          <w:rFonts w:ascii="Arial" w:hAnsi="Arial" w:eastAsia="Arial" w:cs="Arial"/>
        </w:rPr>
        <w:t xml:space="preserve"> and/or functional relationships between data, information, </w:t>
      </w:r>
      <w:r w:rsidRPr="2BEC245F" w:rsidR="53012DD8">
        <w:rPr>
          <w:rFonts w:ascii="Arial" w:hAnsi="Arial" w:eastAsia="Arial" w:cs="Arial"/>
        </w:rPr>
        <w:t>knowledge</w:t>
      </w:r>
      <w:r w:rsidRPr="2BEC245F" w:rsidR="53012DD8">
        <w:rPr>
          <w:rFonts w:ascii="Arial" w:hAnsi="Arial" w:eastAsia="Arial" w:cs="Arial"/>
        </w:rPr>
        <w:t xml:space="preserve"> and wisdom. "Typically, information is defined in terms of data, knowledge in terms of information and wisdom in terms of knowledge” (Rowley, J;2007)</w:t>
      </w:r>
    </w:p>
    <w:p w:rsidR="53012DD8" w:rsidP="2BEC245F" w:rsidRDefault="53012DD8" w14:paraId="5758CEEF" w14:textId="211943AF">
      <w:pPr>
        <w:pStyle w:val="Normal"/>
        <w:spacing w:line="360" w:lineRule="auto"/>
        <w:rPr>
          <w:rFonts w:ascii="Arial" w:hAnsi="Arial" w:eastAsia="Arial" w:cs="Arial"/>
        </w:rPr>
      </w:pPr>
      <w:r w:rsidRPr="2BEC245F" w:rsidR="53012DD8">
        <w:rPr>
          <w:rFonts w:ascii="Arial" w:hAnsi="Arial" w:eastAsia="Arial" w:cs="Arial"/>
        </w:rPr>
        <w:t xml:space="preserve">It is suggested that there is a hierarchy built on the foundation of data. </w:t>
      </w:r>
      <w:proofErr w:type="spellStart"/>
      <w:r w:rsidRPr="2BEC245F" w:rsidR="53012DD8">
        <w:rPr>
          <w:rFonts w:ascii="Arial" w:hAnsi="Arial" w:eastAsia="Arial" w:cs="Arial"/>
        </w:rPr>
        <w:t>Ackoff</w:t>
      </w:r>
      <w:proofErr w:type="spellEnd"/>
      <w:r w:rsidRPr="2BEC245F" w:rsidR="53012DD8">
        <w:rPr>
          <w:rFonts w:ascii="Arial" w:hAnsi="Arial" w:eastAsia="Arial" w:cs="Arial"/>
        </w:rPr>
        <w:t>(1998) explain it top down:</w:t>
      </w:r>
    </w:p>
    <w:p w:rsidR="53012DD8" w:rsidP="2BEC245F" w:rsidRDefault="53012DD8" w14:paraId="1A1CA133" w14:textId="5E912A5B">
      <w:pPr>
        <w:pStyle w:val="Normal"/>
        <w:spacing w:line="360" w:lineRule="auto"/>
        <w:rPr>
          <w:rFonts w:ascii="Arial" w:hAnsi="Arial" w:eastAsia="Arial" w:cs="Arial"/>
        </w:rPr>
      </w:pPr>
      <w:r w:rsidRPr="2BEC245F" w:rsidR="53012DD8">
        <w:rPr>
          <w:rFonts w:ascii="Arial" w:hAnsi="Arial" w:eastAsia="Arial" w:cs="Arial"/>
        </w:rPr>
        <w:t xml:space="preserve">Wisdom is </w:t>
      </w:r>
      <w:r w:rsidRPr="2BEC245F" w:rsidR="53012DD8">
        <w:rPr>
          <w:rFonts w:ascii="Arial" w:hAnsi="Arial" w:eastAsia="Arial" w:cs="Arial"/>
        </w:rPr>
        <w:t>located</w:t>
      </w:r>
      <w:r w:rsidRPr="2BEC245F" w:rsidR="53012DD8">
        <w:rPr>
          <w:rFonts w:ascii="Arial" w:hAnsi="Arial" w:eastAsia="Arial" w:cs="Arial"/>
        </w:rPr>
        <w:t xml:space="preserve"> at the top of a hierarchy types. Descending from wisdom there are understanding, knowledge, information, and at the bottom, data. Each of these include the categories that falls below it. (</w:t>
      </w:r>
      <w:proofErr w:type="spellStart"/>
      <w:r w:rsidRPr="2BEC245F" w:rsidR="53012DD8">
        <w:rPr>
          <w:rFonts w:ascii="Arial" w:hAnsi="Arial" w:eastAsia="Arial" w:cs="Arial"/>
        </w:rPr>
        <w:t>Ackoff</w:t>
      </w:r>
      <w:proofErr w:type="spellEnd"/>
      <w:r w:rsidRPr="2BEC245F" w:rsidR="53012DD8">
        <w:rPr>
          <w:rFonts w:ascii="Arial" w:hAnsi="Arial" w:eastAsia="Arial" w:cs="Arial"/>
        </w:rPr>
        <w:t>, B; 1989)</w:t>
      </w:r>
    </w:p>
    <w:p w:rsidRPr="005709C7" w:rsidR="00711979" w:rsidP="005709C7" w:rsidRDefault="00711979" w14:paraId="0542E8BE" w14:textId="77777777">
      <w:pPr>
        <w:spacing w:line="360" w:lineRule="auto"/>
        <w:rPr>
          <w:rFonts w:ascii="Arial" w:hAnsi="Arial" w:eastAsia="Arial" w:cs="Arial"/>
        </w:rPr>
      </w:pPr>
      <w:r w:rsidRPr="59DEB514" w:rsidR="00711979">
        <w:rPr>
          <w:rFonts w:ascii="Arial" w:hAnsi="Arial" w:eastAsia="Arial" w:cs="Arial"/>
          <w:color w:val="575757"/>
        </w:rPr>
        <w:t xml:space="preserve">Data- </w:t>
      </w:r>
      <w:r w:rsidRPr="59DEB514" w:rsidR="00711979">
        <w:rPr>
          <w:rFonts w:ascii="Arial" w:hAnsi="Arial" w:eastAsia="Arial" w:cs="Arial"/>
          <w:color w:val="202122"/>
        </w:rPr>
        <w:t xml:space="preserve">In the subjective domain, data are conceived of as "sensory stimuli, which we perceive through our senses", or "signal readings", including "sensor and/or sensory readings of light, sound, smell, taste, and touch. </w:t>
      </w:r>
    </w:p>
    <w:p w:rsidRPr="005709C7" w:rsidR="00711979" w:rsidP="005709C7" w:rsidRDefault="00711979" w14:paraId="72E78535" w14:textId="77777777">
      <w:pPr>
        <w:spacing w:line="360" w:lineRule="auto"/>
        <w:rPr>
          <w:rFonts w:ascii="Arial" w:hAnsi="Arial" w:eastAsia="Arial" w:cs="Arial"/>
        </w:rPr>
      </w:pPr>
      <w:r w:rsidRPr="59DEB514" w:rsidR="00711979">
        <w:rPr>
          <w:rFonts w:ascii="Arial" w:hAnsi="Arial" w:eastAsia="Arial" w:cs="Arial"/>
          <w:color w:val="202122"/>
        </w:rPr>
        <w:t xml:space="preserve">Information- In the context of DIKW, information meets the definition for </w:t>
      </w:r>
      <w:r w:rsidRPr="59DEB514" w:rsidR="00711979">
        <w:rPr>
          <w:rFonts w:ascii="Arial" w:hAnsi="Arial" w:eastAsia="Arial" w:cs="Arial"/>
        </w:rPr>
        <w:t xml:space="preserve">knowledge by description </w:t>
      </w:r>
      <w:r w:rsidRPr="59DEB514" w:rsidR="00711979">
        <w:rPr>
          <w:rFonts w:ascii="Arial" w:hAnsi="Arial" w:eastAsia="Arial" w:cs="Arial"/>
          <w:color w:val="202122"/>
        </w:rPr>
        <w:t>and is differentiated from data in that it is "useful". "Information is inferred from data" thereby making the data useful for decisions or action. Hence, information is defined as data endowed with meaning and purpose.</w:t>
      </w:r>
    </w:p>
    <w:p w:rsidRPr="005709C7" w:rsidR="00711979" w:rsidP="4D7A5A9F" w:rsidRDefault="00711979" w14:paraId="36EE2755" w14:textId="058190F7">
      <w:pPr>
        <w:pStyle w:val="Normal"/>
        <w:spacing w:line="360" w:lineRule="auto"/>
        <w:rPr>
          <w:rFonts w:ascii="Arial" w:hAnsi="Arial" w:eastAsia="Arial" w:cs="Arial"/>
        </w:rPr>
      </w:pPr>
      <w:r w:rsidRPr="59DEB514" w:rsidR="00711979">
        <w:rPr>
          <w:rFonts w:ascii="Arial" w:hAnsi="Arial" w:eastAsia="Arial" w:cs="Arial"/>
          <w:color w:val="202122"/>
        </w:rPr>
        <w:t xml:space="preserve">Knowledge- Knowledge is a fluid mix of framed experience, values, contextual information, expert </w:t>
      </w:r>
      <w:r w:rsidRPr="59DEB514" w:rsidR="4783DCEF">
        <w:rPr>
          <w:rFonts w:ascii="Arial" w:hAnsi="Arial" w:eastAsia="Arial" w:cs="Arial"/>
          <w:color w:val="202122"/>
        </w:rPr>
        <w:t>insight,</w:t>
      </w:r>
      <w:r w:rsidRPr="59DEB514" w:rsidR="00711979">
        <w:rPr>
          <w:rFonts w:ascii="Arial" w:hAnsi="Arial" w:eastAsia="Arial" w:cs="Arial"/>
          <w:color w:val="202122"/>
        </w:rPr>
        <w:t xml:space="preserve"> and grounded intuition that </w:t>
      </w:r>
      <w:r w:rsidRPr="59DEB514" w:rsidR="00711979">
        <w:rPr>
          <w:rFonts w:ascii="Arial" w:hAnsi="Arial" w:eastAsia="Arial" w:cs="Arial"/>
          <w:color w:val="202122"/>
        </w:rPr>
        <w:t>provides</w:t>
      </w:r>
      <w:r w:rsidRPr="59DEB514" w:rsidR="00711979">
        <w:rPr>
          <w:rFonts w:ascii="Arial" w:hAnsi="Arial" w:eastAsia="Arial" w:cs="Arial"/>
          <w:color w:val="202122"/>
        </w:rPr>
        <w:t xml:space="preserve"> an environment and framework for evaluating and incorporating new experiences and information. It originates and is applied in the minds of knowers. In organizations it often becomes embedded not only in documents and repositories but also in organizational routines, processes, </w:t>
      </w:r>
      <w:r w:rsidRPr="59DEB514" w:rsidR="5C0ED384">
        <w:rPr>
          <w:rFonts w:ascii="Arial" w:hAnsi="Arial" w:eastAsia="Arial" w:cs="Arial"/>
          <w:color w:val="202122"/>
        </w:rPr>
        <w:t>practices,</w:t>
      </w:r>
      <w:r w:rsidRPr="59DEB514" w:rsidR="00711979">
        <w:rPr>
          <w:rFonts w:ascii="Arial" w:hAnsi="Arial" w:eastAsia="Arial" w:cs="Arial"/>
          <w:color w:val="202122"/>
        </w:rPr>
        <w:t xml:space="preserve"> and norms.</w:t>
      </w:r>
    </w:p>
    <w:p w:rsidRPr="005709C7" w:rsidR="00711979" w:rsidP="005709C7" w:rsidRDefault="00711979" w14:paraId="6967C310" w14:textId="77777777">
      <w:pPr>
        <w:spacing w:line="360" w:lineRule="auto"/>
        <w:rPr>
          <w:rFonts w:ascii="Arial" w:hAnsi="Arial" w:eastAsia="Arial" w:cs="Arial"/>
        </w:rPr>
      </w:pPr>
      <w:r w:rsidRPr="59DEB514" w:rsidR="00711979">
        <w:rPr>
          <w:rFonts w:ascii="Arial" w:hAnsi="Arial" w:eastAsia="Arial" w:cs="Arial"/>
          <w:color w:val="202122"/>
        </w:rPr>
        <w:t>Wisdom- integrated knowledge—information made super-useful.</w:t>
      </w:r>
    </w:p>
    <w:p w:rsidR="00EA44BF" w:rsidP="00EA44BF" w:rsidRDefault="00EA44BF" w14:paraId="0B671EA7" w14:textId="52410938"/>
    <w:p w:rsidR="00EA44BF" w:rsidP="4D7A5A9F" w:rsidRDefault="005709C7" w14:paraId="0AC422FE" w14:textId="4D29B75B">
      <w:pPr>
        <w:pStyle w:val="Normal"/>
        <w:rPr>
          <w:b w:val="1"/>
          <w:bCs w:val="1"/>
          <w:u w:val="single"/>
        </w:rPr>
      </w:pPr>
      <w:r w:rsidRPr="0ADE4A26" w:rsidR="3FA8103A">
        <w:rPr>
          <w:b w:val="1"/>
          <w:bCs w:val="1"/>
          <w:u w:val="single"/>
        </w:rPr>
        <w:t>Slide 3</w:t>
      </w:r>
    </w:p>
    <w:p w:rsidR="2A4AD9F0" w:rsidP="59DEB514" w:rsidRDefault="2A4AD9F0" w14:paraId="6D505C84" w14:textId="26978A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2A4AD9F0">
        <w:drawing>
          <wp:inline wp14:editId="4BF8A3D1" wp14:anchorId="025D7257">
            <wp:extent cx="5267324" cy="2962870"/>
            <wp:effectExtent l="9525" t="9525" r="9525" b="9525"/>
            <wp:docPr id="753633728" name="" title=""/>
            <wp:cNvGraphicFramePr>
              <a:graphicFrameLocks noChangeAspect="1"/>
            </wp:cNvGraphicFramePr>
            <a:graphic>
              <a:graphicData uri="http://schemas.openxmlformats.org/drawingml/2006/picture">
                <pic:pic>
                  <pic:nvPicPr>
                    <pic:cNvPr id="0" name=""/>
                    <pic:cNvPicPr/>
                  </pic:nvPicPr>
                  <pic:blipFill>
                    <a:blip r:embed="Rcc2743d1092144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67324" cy="2962870"/>
                    </a:xfrm>
                    <a:prstGeom prst="rect">
                      <a:avLst/>
                    </a:prstGeom>
                    <a:ln w="9525">
                      <a:solidFill>
                        <a:schemeClr val="accent2"/>
                      </a:solidFill>
                      <a:prstDash val="solid"/>
                    </a:ln>
                  </pic:spPr>
                </pic:pic>
              </a:graphicData>
            </a:graphic>
          </wp:inline>
        </w:drawing>
      </w:r>
    </w:p>
    <w:p w:rsidR="00F609D3" w:rsidP="7279443A" w:rsidRDefault="00F609D3" w14:paraId="21394A05" w14:textId="1C61CBC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279443A" w:rsidR="4D7C84B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The </w:t>
      </w:r>
      <w:r w:rsidRPr="7279443A" w:rsidR="4D7C84B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w:t>
      </w:r>
      <w:r w:rsidRPr="7279443A" w:rsidR="653471E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RAAP</w:t>
      </w:r>
      <w:r w:rsidRPr="7279443A" w:rsidR="4D7C84B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w:t>
      </w:r>
      <w:r w:rsidRPr="7279443A" w:rsidR="4464B67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test:</w:t>
      </w:r>
    </w:p>
    <w:p w:rsidR="00F609D3" w:rsidP="59DEB514" w:rsidRDefault="00F609D3" w14:paraId="70840F46" w14:textId="42D53CB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is a test to check the objective reliability of information sources across academic </w:t>
      </w:r>
      <w:r w:rsidRPr="59DEB514" w:rsidR="6C2196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description</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w:t>
      </w:r>
      <w:r w:rsidRPr="59DEB514" w:rsidR="7D119D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RAAP</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test is an acronym for Currency, Relevance, Authority, Accuracy and Purpose </w:t>
      </w:r>
      <w:r w:rsidRPr="59DEB514" w:rsidR="6C88D0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(Korber</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DEB514" w:rsidR="66D042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w:t>
      </w:r>
      <w:r w:rsidRPr="59DEB514" w:rsidR="690AC3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2018)</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DEB514"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20E0C0BF" w:rsidP="2EBD06AD" w:rsidRDefault="20E0C0BF" w14:paraId="2588A30E" w14:textId="52BCC369">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Due to vast </w:t>
      </w:r>
      <w:r w:rsidRPr="2EBD06AD" w:rsidR="077A49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number</w:t>
      </w: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sources existing </w:t>
      </w:r>
      <w:r w:rsidRPr="2EBD06AD" w:rsidR="36A430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online, it</w:t>
      </w: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can be difficult to tell whether those sources are </w:t>
      </w:r>
      <w:r w:rsidRPr="2EBD06AD" w:rsidR="6AF76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trustworthy</w:t>
      </w:r>
      <w:r w:rsidRPr="2EBD06AD" w:rsidR="4D7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use as tools for </w:t>
      </w:r>
      <w:r w:rsidRPr="2EBD06AD" w:rsidR="62710B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 As such there is always</w:t>
      </w:r>
      <w:r w:rsidRPr="2EBD06AD" w:rsidR="59543F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check how current is the article</w:t>
      </w:r>
      <w:r w:rsidRPr="2EBD06AD" w:rsidR="3F0D48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5D04A0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2EBD06AD" w:rsidR="27F280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relevance, the</w:t>
      </w:r>
      <w:r w:rsidRPr="2EBD06AD" w:rsidR="5D04A0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importan</w:t>
      </w:r>
      <w:r w:rsidRPr="2EBD06AD" w:rsidR="1542EE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ce of the information for the need.</w:t>
      </w:r>
      <w:r w:rsidRPr="2EBD06AD" w:rsidR="5D04A0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0EF9EF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authority, </w:t>
      </w:r>
      <w:r w:rsidRPr="2EBD06AD" w:rsidR="333A46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source of the information. Who is the Author(s</w:t>
      </w:r>
      <w:r w:rsidRPr="2EBD06AD" w:rsidR="308411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publisher</w:t>
      </w:r>
      <w:r w:rsidRPr="2EBD06AD" w:rsidR="635CFD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 source(s)</w:t>
      </w:r>
      <w:r w:rsidRPr="2EBD06AD" w:rsidR="048EBC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sponsor(s)?</w:t>
      </w:r>
      <w:r w:rsidRPr="2EBD06AD" w:rsidR="0FD683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What are the authors credentials? Or organizational</w:t>
      </w:r>
      <w:r w:rsidRPr="2EBD06AD" w:rsidR="6F28F6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affiliations</w:t>
      </w:r>
      <w:r w:rsidRPr="2EBD06AD" w:rsidR="707366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w:t>
      </w:r>
      <w:r w:rsidRPr="2EBD06AD" w:rsidR="69B55A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hat </w:t>
      </w:r>
      <w:r w:rsidRPr="2EBD06AD" w:rsidR="65FBB7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w:t>
      </w:r>
      <w:r w:rsidRPr="2EBD06AD" w:rsidR="69B55A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authors qualification to </w:t>
      </w:r>
      <w:r w:rsidRPr="2EBD06AD" w:rsidR="229569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write on the </w:t>
      </w:r>
      <w:r w:rsidRPr="2EBD06AD" w:rsidR="03F30F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topic.</w:t>
      </w:r>
      <w:r w:rsidRPr="2EBD06AD" w:rsidR="22F78B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6A802E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Accuracy</w:t>
      </w:r>
      <w:r w:rsidRPr="2EBD06AD" w:rsidR="22F78B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EBD06AD" w:rsidR="2ADDFF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reliability,</w:t>
      </w:r>
      <w:r w:rsidRPr="2EBD06AD" w:rsidR="22F78B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t</w:t>
      </w:r>
      <w:r w:rsidRPr="2EBD06AD" w:rsidR="567855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ruthfulness and correctness of the </w:t>
      </w:r>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content. The purpose, the </w:t>
      </w:r>
      <w:r w:rsidRPr="2EBD06AD" w:rsidR="13D729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reason</w:t>
      </w:r>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information </w:t>
      </w:r>
      <w:r w:rsidRPr="2EBD06AD" w:rsidR="7AD643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exists. (</w:t>
      </w:r>
      <w:bookmarkStart w:name="_Int_mYn95GZN" w:id="1186649235"/>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Kurpiel,S</w:t>
      </w:r>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bookmarkEnd w:id="1186649235"/>
      <w:r w:rsidRPr="2EBD06AD" w:rsidR="728D6D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2021)</w:t>
      </w:r>
      <w:r w:rsidRPr="2EBD06AD" w:rsidR="5A28B6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5A28B64A" w:rsidP="53F7DE3A" w:rsidRDefault="5A28B64A" w14:paraId="62C32EAD" w14:textId="6CE64168">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3F7DE3A" w:rsidR="5A28B6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CRAAP test was developed by Sarah Blakeslee an</w:t>
      </w:r>
      <w:r w:rsidRPr="53F7DE3A" w:rsidR="45C42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 her team of </w:t>
      </w:r>
      <w:r w:rsidRPr="53F7DE3A" w:rsidR="63E042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Liberians</w:t>
      </w:r>
      <w:r w:rsidRPr="53F7DE3A" w:rsidR="45C42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at </w:t>
      </w:r>
      <w:r w:rsidRPr="53F7DE3A" w:rsidR="3B5A15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California</w:t>
      </w:r>
      <w:r w:rsidRPr="53F7DE3A" w:rsidR="45C42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State </w:t>
      </w:r>
      <w:r w:rsidRPr="53F7DE3A" w:rsidR="18E425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university, Chico (</w:t>
      </w:r>
      <w:r w:rsidRPr="53F7DE3A" w:rsidR="1F3431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CSU chico</w:t>
      </w:r>
      <w:r w:rsidRPr="53F7DE3A" w:rsidR="71DF8B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The</w:t>
      </w:r>
      <w:r w:rsidRPr="53F7DE3A" w:rsidR="36C4F3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test is used </w:t>
      </w:r>
      <w:r w:rsidRPr="53F7DE3A" w:rsidR="2137DA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by</w:t>
      </w:r>
      <w:r w:rsidRPr="53F7DE3A" w:rsidR="36C4F3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higher education</w:t>
      </w:r>
      <w:r w:rsidRPr="53F7DE3A" w:rsidR="799032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58E2A4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Liberian</w:t>
      </w:r>
      <w:r w:rsidRPr="53F7DE3A" w:rsidR="36C4F3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at </w:t>
      </w:r>
      <w:r w:rsidRPr="53F7DE3A" w:rsidR="13E1E1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universities, it</w:t>
      </w:r>
      <w:r w:rsidRPr="53F7DE3A" w:rsidR="079537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one of the various approaches to source </w:t>
      </w:r>
      <w:r w:rsidRPr="53F7DE3A" w:rsidR="4A400C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criticism (</w:t>
      </w:r>
      <w:r w:rsidRPr="53F7DE3A" w:rsidR="4A400C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Blakeslee</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383517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2004).</w:t>
      </w:r>
    </w:p>
    <w:p w:rsidR="39F121EB" w:rsidP="53F7DE3A" w:rsidRDefault="39F121EB" w14:paraId="3BFC73BF" w14:textId="27A27388">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CRAAP test has </w:t>
      </w:r>
      <w:r w:rsidRPr="53F7DE3A" w:rsidR="5664C2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significant impact</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w:t>
      </w:r>
      <w:r w:rsidRPr="53F7DE3A" w:rsidR="260E06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students'</w:t>
      </w:r>
      <w:r w:rsidRPr="53F7DE3A" w:rsidR="39F121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5621F9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academic</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632D51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grit.</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employing the test while evaluating </w:t>
      </w:r>
      <w:r w:rsidRPr="53F7DE3A" w:rsidR="61FBCC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sources,</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F7DE3A" w:rsidR="112C59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student</w:t>
      </w:r>
      <w:r w:rsidRPr="53F7DE3A" w:rsidR="6C4D0C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or </w:t>
      </w:r>
      <w:r w:rsidRPr="53F7DE3A" w:rsidR="1026C8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researcher can reduce the </w:t>
      </w:r>
      <w:r w:rsidRPr="53F7DE3A" w:rsidR="322183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likelihood</w:t>
      </w:r>
      <w:r w:rsidRPr="53F7DE3A" w:rsidR="1026C8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t>
      </w:r>
      <w:r w:rsidRPr="53F7DE3A" w:rsidR="1CF3F5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using unreliable information. It helps student to </w:t>
      </w:r>
      <w:r w:rsidRPr="53F7DE3A" w:rsidR="306EA7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determine</w:t>
      </w:r>
      <w:r w:rsidRPr="53F7DE3A" w:rsidR="1CF3F5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if t</w:t>
      </w:r>
      <w:r w:rsidRPr="53F7DE3A" w:rsidR="553244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heir sources can be trusted</w:t>
      </w:r>
    </w:p>
    <w:p w:rsidR="00F609D3" w:rsidP="1FD0CFE6" w:rsidRDefault="00F609D3" w14:paraId="0940EAD6" w14:textId="5B611CED">
      <w:pPr>
        <w:pStyle w:val="Normal"/>
        <w:rPr>
          <w:rFonts w:ascii="Arial" w:hAnsi="Arial" w:eastAsia="Arial" w:cs="Arial"/>
          <w:color w:val="202122"/>
        </w:rPr>
      </w:pPr>
    </w:p>
    <w:p w:rsidR="005709C7" w:rsidP="59DEB514" w:rsidRDefault="005709C7" w14:paraId="6674DB02" w14:textId="7A290CED">
      <w:pPr>
        <w:pStyle w:val="Normal"/>
        <w:rPr>
          <w:rFonts w:ascii="Arial" w:hAnsi="Arial" w:eastAsia="Arial" w:cs="Arial"/>
          <w:color w:val="202122"/>
        </w:rPr>
      </w:pPr>
    </w:p>
    <w:p w:rsidR="005709C7" w:rsidP="00EA44BF" w:rsidRDefault="005709C7" w14:paraId="02DC00BC" w14:textId="04B84E9F">
      <w:pPr>
        <w:rPr>
          <w:b/>
          <w:bCs/>
          <w:u w:val="single"/>
        </w:rPr>
      </w:pPr>
      <w:r>
        <w:rPr>
          <w:noProof/>
        </w:rPr>
        <w:drawing>
          <wp:anchor distT="0" distB="0" distL="114300" distR="114300" simplePos="0" relativeHeight="251658243" behindDoc="1" locked="0" layoutInCell="1" allowOverlap="1" wp14:anchorId="5F45C8D8" wp14:editId="7421D238">
            <wp:simplePos x="0" y="0"/>
            <wp:positionH relativeFrom="column">
              <wp:posOffset>5080</wp:posOffset>
            </wp:positionH>
            <wp:positionV relativeFrom="paragraph">
              <wp:posOffset>272143</wp:posOffset>
            </wp:positionV>
            <wp:extent cx="5731510" cy="3223895"/>
            <wp:effectExtent l="0" t="0" r="2540" b="0"/>
            <wp:wrapNone/>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anchor>
        </w:drawing>
      </w:r>
      <w:r w:rsidRPr="00711979" w:rsidR="005709C7">
        <w:rPr>
          <w:b w:val="1"/>
          <w:bCs w:val="1"/>
          <w:u w:val="single"/>
        </w:rPr>
        <w:t xml:space="preserve">Slide </w:t>
      </w:r>
      <w:r w:rsidR="005709C7">
        <w:rPr>
          <w:b w:val="1"/>
          <w:bCs w:val="1"/>
          <w:u w:val="single"/>
        </w:rPr>
        <w:t>4</w:t>
      </w:r>
    </w:p>
    <w:p w:rsidRPr="005709C7" w:rsidR="005709C7" w:rsidP="0ADE4A26" w:rsidRDefault="005709C7" w14:paraId="2DACE196" w14:textId="3F645839">
      <w:pPr>
        <w:pStyle w:val="Normal"/>
      </w:pPr>
    </w:p>
    <w:p w:rsidRPr="005709C7" w:rsidR="005709C7" w:rsidP="59DEB514" w:rsidRDefault="005709C7" w14:paraId="04DABC2A" w14:textId="7F4926D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75847176">
        <w:drawing>
          <wp:inline wp14:editId="3FB4B05D" wp14:anchorId="7586C3E2">
            <wp:extent cx="4977567" cy="2672884"/>
            <wp:effectExtent l="9525" t="9525" r="9525" b="9525"/>
            <wp:docPr id="1527673427" name="" title=""/>
            <wp:cNvGraphicFramePr>
              <a:graphicFrameLocks noChangeAspect="1"/>
            </wp:cNvGraphicFramePr>
            <a:graphic>
              <a:graphicData uri="http://schemas.openxmlformats.org/drawingml/2006/picture">
                <pic:pic>
                  <pic:nvPicPr>
                    <pic:cNvPr id="0" name=""/>
                    <pic:cNvPicPr/>
                  </pic:nvPicPr>
                  <pic:blipFill>
                    <a:blip r:embed="R68586ed617c24b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977567" cy="2672884"/>
                    </a:xfrm>
                    <a:prstGeom xmlns:a="http://schemas.openxmlformats.org/drawingml/2006/main" prst="rect">
                      <a:avLst/>
                    </a:prstGeom>
                    <a:ln w="9525">
                      <a:solidFill>
                        <a:schemeClr val="accent2"/>
                      </a:solidFill>
                      <a:prstDash val="solid"/>
                    </a:ln>
                  </pic:spPr>
                </pic:pic>
              </a:graphicData>
            </a:graphic>
          </wp:inline>
        </w:drawing>
      </w:r>
    </w:p>
    <w:p w:rsidRPr="005709C7" w:rsidR="005709C7" w:rsidP="005709C7" w:rsidRDefault="005709C7" w14:paraId="54AE7010" w14:textId="430DE709"/>
    <w:p w:rsidR="005709C7" w:rsidP="59DEB514" w:rsidRDefault="005709C7" w14:paraId="560AE1ED" w14:textId="1886849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9DEB514" w:rsidR="020670A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ANGELA DUCHWORTH'S TED TALK ON GRIT:</w:t>
      </w:r>
    </w:p>
    <w:p w:rsidR="005709C7" w:rsidP="59DEB514" w:rsidRDefault="005709C7" w14:paraId="16B99C50" w14:textId="4405377E">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DEB514" w:rsidR="3B90AB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Angela Lee</w:t>
      </w:r>
      <w:r w:rsidRPr="59DEB514"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DEB514" w:rsidR="43363E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Duckworth</w:t>
      </w:r>
      <w:r w:rsidRPr="59DEB514"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(born 1970) is an American academic Psychologist,</w:t>
      </w:r>
      <w:r w:rsidRPr="59DEB514" w:rsidR="5C3E38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DEB514"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a </w:t>
      </w:r>
      <w:r w:rsidRPr="59DEB514" w:rsidR="00B35D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popular</w:t>
      </w:r>
      <w:r w:rsidRPr="59DEB514"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science author. She is the Rosa Lee and Egbert Chang professor of Psychology</w:t>
      </w:r>
      <w:r w:rsidRPr="59DEB514" w:rsidR="04BE08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DEB514"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 the University of Pennsylvania, where she studies grit and self-control. (WIKIPEDIA).</w:t>
      </w:r>
    </w:p>
    <w:p w:rsidR="005709C7" w:rsidP="6B4714B7" w:rsidRDefault="005709C7" w14:paraId="51167E0F" w14:textId="6C1E6B3A">
      <w:pPr>
        <w:pStyle w:val="Normal"/>
        <w:spacing w:line="360" w:lineRule="auto"/>
        <w:jc w:val="left"/>
        <w:rPr>
          <w:rFonts w:ascii="Arial" w:hAnsi="Arial" w:eastAsia="Arial" w:cs="Arial"/>
          <w:noProof w:val="0"/>
          <w:sz w:val="22"/>
          <w:szCs w:val="22"/>
          <w:lang w:val="en-GB"/>
        </w:rPr>
      </w:pP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Duckworth is best known for her research on </w:t>
      </w:r>
      <w:r w:rsidRPr="6B4714B7" w:rsidR="608C02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grit. </w:t>
      </w:r>
      <w:r w:rsidRPr="6B4714B7" w:rsidR="044557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 design</w:t>
      </w:r>
      <w:r w:rsidRPr="6B4714B7" w:rsidR="361963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w:t>
      </w:r>
      <w:r w:rsidRPr="6B4714B7" w:rsidR="0E9A2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090DA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her study on</w:t>
      </w:r>
      <w:r w:rsidRPr="6B4714B7" w:rsidR="0E9A23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strength</w:t>
      </w:r>
      <w:r w:rsidRPr="6B4714B7" w:rsidR="0270A3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0270A3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passion,</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perseverance for long term goals. She developed the </w:t>
      </w:r>
      <w:r w:rsidRPr="6B4714B7" w:rsidR="020670A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Grit –Scale</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measure of this construct </w:t>
      </w:r>
      <w:r w:rsidRPr="6B4714B7" w:rsidR="79D720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B4714B7" w:rsidR="258EFD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Duckworth,</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Peterson,</w:t>
      </w:r>
      <w:r w:rsidRPr="6B4714B7" w:rsidR="7CC5D7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39341E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Math</w:t>
      </w:r>
      <w:r w:rsidRPr="6B4714B7" w:rsidR="69650F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ews,</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350426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 </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Kelly, D; </w:t>
      </w:r>
      <w:r w:rsidRPr="6B4714B7" w:rsidR="1F2866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2007).</w:t>
      </w:r>
      <w:r w:rsidRPr="6B4714B7" w:rsidR="02067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She delivered a TED talk in 2013 explaining how grit is significant predictor of success.</w:t>
      </w:r>
      <w:r w:rsidRPr="6B4714B7" w:rsidR="56C5A0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Angela </w:t>
      </w:r>
      <w:r w:rsidRPr="6B4714B7" w:rsidR="06D82D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Duckworth, </w:t>
      </w:r>
      <w:r w:rsidRPr="6B4714B7" w:rsidR="2CEB1D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w:t>
      </w:r>
      <w:r w:rsidRPr="6B4714B7" w:rsidR="56C5A0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w:t>
      </w:r>
      <w:r w:rsidRPr="6B4714B7" w:rsidR="1BD11C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6B4714B7" w:rsidR="56C5A0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7DBB61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TED talk </w:t>
      </w:r>
      <w:r w:rsidRPr="6B4714B7" w:rsidR="4E0EA3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she says</w:t>
      </w:r>
      <w:r w:rsidRPr="6B4714B7" w:rsidR="3E2315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50C4D9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6B4714B7" w:rsidR="5D9206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bigger the</w:t>
      </w:r>
      <w:r w:rsidRPr="6B4714B7" w:rsidR="50C4D9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63746A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grit,</w:t>
      </w:r>
      <w:r w:rsidRPr="6B4714B7" w:rsidR="50C4D9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6B4714B7" w:rsidR="430698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higher the academic level.</w:t>
      </w:r>
      <w:r w:rsidRPr="6B4714B7" w:rsidR="15D055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Angela </w:t>
      </w:r>
      <w:r w:rsidRPr="6B4714B7" w:rsidR="771A62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Duckworth is</w:t>
      </w:r>
      <w:r w:rsidRPr="6B4714B7" w:rsidR="48F2C0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believed to</w:t>
      </w:r>
      <w:r w:rsidRPr="6B4714B7" w:rsidR="01310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have passed CRAAP </w:t>
      </w:r>
      <w:r w:rsidRPr="6B4714B7" w:rsidR="1A0FF8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test, because she</w:t>
      </w:r>
      <w:r w:rsidRPr="6B4714B7" w:rsidR="49E5BB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194B4B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has over</w:t>
      </w:r>
      <w:r w:rsidRPr="6B4714B7" w:rsidR="01310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25 million </w:t>
      </w:r>
      <w:r w:rsidRPr="6B4714B7" w:rsidR="0E3841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views on</w:t>
      </w:r>
      <w:r w:rsidRPr="6B4714B7" w:rsidR="3992C3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r:id="Rdb8aa6ce899c4b39">
        <w:r w:rsidRPr="6B4714B7" w:rsidR="3992C350">
          <w:rPr>
            <w:rStyle w:val="Hyperlink"/>
            <w:rFonts w:ascii="Arial" w:hAnsi="Arial" w:eastAsia="Arial" w:cs="Arial"/>
            <w:b w:val="0"/>
            <w:bCs w:val="0"/>
            <w:i w:val="0"/>
            <w:iCs w:val="0"/>
            <w:caps w:val="0"/>
            <w:smallCaps w:val="0"/>
            <w:strike w:val="0"/>
            <w:dstrike w:val="0"/>
            <w:noProof w:val="0"/>
            <w:sz w:val="22"/>
            <w:szCs w:val="22"/>
            <w:lang w:val="en-GB"/>
          </w:rPr>
          <w:t>www.ted.com</w:t>
        </w:r>
        <w:r w:rsidRPr="6B4714B7" w:rsidR="05C394C3">
          <w:rPr>
            <w:rStyle w:val="Hyperlink"/>
            <w:rFonts w:ascii="Arial" w:hAnsi="Arial" w:eastAsia="Arial" w:cs="Arial"/>
            <w:b w:val="0"/>
            <w:bCs w:val="0"/>
            <w:i w:val="0"/>
            <w:iCs w:val="0"/>
            <w:caps w:val="0"/>
            <w:smallCaps w:val="0"/>
            <w:strike w:val="0"/>
            <w:dstrike w:val="0"/>
            <w:noProof w:val="0"/>
            <w:sz w:val="22"/>
            <w:szCs w:val="22"/>
            <w:lang w:val="en-GB"/>
          </w:rPr>
          <w:t>.</w:t>
        </w:r>
      </w:hyperlink>
      <w:r w:rsidRPr="6B4714B7" w:rsidR="05C394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128C17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Though she </w:t>
      </w:r>
      <w:r w:rsidRPr="6B4714B7" w:rsidR="5D98B0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authored</w:t>
      </w:r>
      <w:r w:rsidRPr="6B4714B7" w:rsidR="128C17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book about grit which million p</w:t>
      </w:r>
      <w:r w:rsidRPr="6B4714B7" w:rsidR="0EA47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eople </w:t>
      </w:r>
      <w:r w:rsidRPr="6B4714B7" w:rsidR="5BFCE0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bought, she</w:t>
      </w:r>
      <w:r w:rsidRPr="6B4714B7" w:rsidR="0EA47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09E2DE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affirms</w:t>
      </w:r>
      <w:r w:rsidRPr="6B4714B7" w:rsidR="0EA47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77447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she </w:t>
      </w:r>
      <w:r w:rsidRPr="6B4714B7" w:rsidR="693550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does not</w:t>
      </w:r>
      <w:r w:rsidRPr="6B4714B7" w:rsidR="77447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know how to make people gritty, but she m</w:t>
      </w:r>
      <w:r w:rsidRPr="6B4714B7" w:rsidR="214A32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entioned </w:t>
      </w:r>
      <w:r w:rsidRPr="6B4714B7" w:rsidR="0EA47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roofErr w:type="spellStart"/>
      <w:r w:rsidRPr="6B4714B7" w:rsidR="22B73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Dr.</w:t>
      </w:r>
      <w:proofErr w:type="spellEnd"/>
      <w:r w:rsidRPr="6B4714B7" w:rsidR="22B73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Carol </w:t>
      </w:r>
      <w:r w:rsidRPr="6B4714B7" w:rsidR="1230BA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Dweck about </w:t>
      </w:r>
      <w:r w:rsidRPr="6B4714B7" w:rsidR="2B26C9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mindset. Mindset is changing</w:t>
      </w:r>
      <w:r w:rsidRPr="6B4714B7" w:rsidR="65A4BE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way</w:t>
      </w:r>
      <w:r w:rsidRPr="6B4714B7" w:rsidR="2B26C9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243F07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w:t>
      </w:r>
      <w:r w:rsidRPr="6B4714B7" w:rsidR="2B26C9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think to fulfil your potential</w:t>
      </w:r>
      <w:r w:rsidRPr="6B4714B7" w:rsidR="6A9AC0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6B4714B7" w:rsidR="2B26C9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B4714B7" w:rsidR="068F4713">
        <w:rPr>
          <w:rFonts w:ascii="Arial" w:hAnsi="Arial" w:eastAsia="Arial" w:cs="Arial"/>
          <w:b w:val="0"/>
          <w:bCs w:val="0"/>
          <w:i w:val="0"/>
          <w:iCs w:val="0"/>
          <w:caps w:val="0"/>
          <w:smallCaps w:val="0"/>
          <w:noProof w:val="0"/>
          <w:color w:val="222222"/>
          <w:sz w:val="19"/>
          <w:szCs w:val="19"/>
          <w:lang w:val="en-GB"/>
        </w:rPr>
        <w:t xml:space="preserve">Dweck, C.S., 2017. Mindset: Changing the way you think to fulfil your potential (Updated ed.). </w:t>
      </w:r>
      <w:r w:rsidRPr="6B4714B7" w:rsidR="068F4713">
        <w:rPr>
          <w:rFonts w:ascii="Arial" w:hAnsi="Arial" w:eastAsia="Arial" w:cs="Arial"/>
          <w:b w:val="0"/>
          <w:bCs w:val="0"/>
          <w:i w:val="1"/>
          <w:iCs w:val="1"/>
          <w:caps w:val="0"/>
          <w:smallCaps w:val="0"/>
          <w:noProof w:val="0"/>
          <w:color w:val="222222"/>
          <w:sz w:val="19"/>
          <w:szCs w:val="19"/>
          <w:lang w:val="en-GB"/>
        </w:rPr>
        <w:t>London, United Kingdom: Hachette UK</w:t>
      </w:r>
      <w:r w:rsidRPr="6B4714B7" w:rsidR="068F4713">
        <w:rPr>
          <w:rFonts w:ascii="Arial" w:hAnsi="Arial" w:eastAsia="Arial" w:cs="Arial"/>
          <w:b w:val="0"/>
          <w:bCs w:val="0"/>
          <w:i w:val="0"/>
          <w:iCs w:val="0"/>
          <w:caps w:val="0"/>
          <w:smallCaps w:val="0"/>
          <w:noProof w:val="0"/>
          <w:color w:val="222222"/>
          <w:sz w:val="19"/>
          <w:szCs w:val="19"/>
          <w:lang w:val="en-GB"/>
        </w:rPr>
        <w:t>.</w:t>
      </w:r>
    </w:p>
    <w:p w:rsidR="005709C7" w:rsidP="20E0C0BF" w:rsidRDefault="005709C7" w14:paraId="127FF680" w14:textId="2ACC338D">
      <w:pPr>
        <w:spacing w:line="360"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p>
    <w:p w:rsidR="332805B5" w:rsidP="20E0C0BF" w:rsidRDefault="332805B5" w14:paraId="184B29D9" w14:textId="120D760A">
      <w:pPr>
        <w:pStyle w:val="Normal"/>
        <w:rPr>
          <w:b w:val="1"/>
          <w:bCs w:val="1"/>
          <w:u w:val="single"/>
        </w:rPr>
      </w:pPr>
    </w:p>
    <w:p w:rsidR="332805B5" w:rsidP="26703173" w:rsidRDefault="332805B5" w14:paraId="08E6D653" w14:textId="664FCF93">
      <w:pPr>
        <w:rPr>
          <w:b w:val="1"/>
          <w:bCs w:val="1"/>
          <w:u w:val="single"/>
        </w:rPr>
      </w:pPr>
      <w:r w:rsidRPr="59DEB514" w:rsidR="56D8D619">
        <w:rPr>
          <w:b w:val="1"/>
          <w:bCs w:val="1"/>
          <w:u w:val="single"/>
        </w:rPr>
        <w:t>Slid</w:t>
      </w:r>
      <w:r w:rsidRPr="59DEB514" w:rsidR="5B9B632C">
        <w:rPr>
          <w:b w:val="1"/>
          <w:bCs w:val="1"/>
          <w:u w:val="single"/>
        </w:rPr>
        <w:t>e 5</w:t>
      </w:r>
    </w:p>
    <w:p w:rsidR="2C5721BC" w:rsidP="2EBD06AD" w:rsidRDefault="2C5721BC" w14:paraId="4112D10F" w14:textId="3D99690B">
      <w:pPr>
        <w:pStyle w:val="Normal"/>
      </w:pPr>
      <w:r w:rsidR="1522AE15">
        <w:drawing>
          <wp:inline wp14:editId="051AFD7C" wp14:anchorId="16673C47">
            <wp:extent cx="5127625" cy="2884289"/>
            <wp:effectExtent l="9525" t="9525" r="9525" b="9525"/>
            <wp:docPr id="972302549" name="" title=""/>
            <wp:cNvGraphicFramePr>
              <a:graphicFrameLocks noChangeAspect="1"/>
            </wp:cNvGraphicFramePr>
            <a:graphic>
              <a:graphicData uri="http://schemas.openxmlformats.org/drawingml/2006/picture">
                <pic:pic>
                  <pic:nvPicPr>
                    <pic:cNvPr id="0" name=""/>
                    <pic:cNvPicPr/>
                  </pic:nvPicPr>
                  <pic:blipFill>
                    <a:blip r:embed="R13d7025b753e4b8c">
                      <a:extLst>
                        <a:ext xmlns:a="http://schemas.openxmlformats.org/drawingml/2006/main" uri="{28A0092B-C50C-407E-A947-70E740481C1C}">
                          <a14:useLocalDpi val="0"/>
                        </a:ext>
                      </a:extLst>
                    </a:blip>
                    <a:stretch>
                      <a:fillRect/>
                    </a:stretch>
                  </pic:blipFill>
                  <pic:spPr>
                    <a:xfrm>
                      <a:off x="0" y="0"/>
                      <a:ext cx="5127625" cy="2884289"/>
                    </a:xfrm>
                    <a:prstGeom prst="rect">
                      <a:avLst/>
                    </a:prstGeom>
                    <a:ln w="9525">
                      <a:solidFill>
                        <a:schemeClr val="accent2"/>
                      </a:solidFill>
                      <a:prstDash val="solid"/>
                    </a:ln>
                  </pic:spPr>
                </pic:pic>
              </a:graphicData>
            </a:graphic>
          </wp:inline>
        </w:drawing>
      </w:r>
    </w:p>
    <w:p w:rsidR="2C5721BC" w:rsidP="59DEB514" w:rsidRDefault="2C5721BC" w14:paraId="3D86EF32" w14:textId="0959C642">
      <w:pPr>
        <w:pStyle w:val="Normal"/>
        <w:rPr>
          <w:rFonts w:ascii="Arial" w:hAnsi="Arial" w:eastAsia="Arial" w:cs="Arial"/>
        </w:rPr>
      </w:pPr>
    </w:p>
    <w:p w:rsidR="2C5721BC" w:rsidP="59DEB514" w:rsidRDefault="2C5721BC" w14:paraId="04A8BF25" w14:textId="7915C74C">
      <w:pPr>
        <w:pStyle w:val="Normal"/>
        <w:spacing w:line="360" w:lineRule="auto"/>
        <w:rPr>
          <w:rFonts w:ascii="Arial" w:hAnsi="Arial" w:eastAsia="Arial" w:cs="Arial"/>
          <w:b w:val="1"/>
          <w:bCs w:val="1"/>
        </w:rPr>
      </w:pPr>
      <w:r w:rsidRPr="59DEB514" w:rsidR="730DEB15">
        <w:rPr>
          <w:rFonts w:ascii="Arial" w:hAnsi="Arial" w:eastAsia="Arial" w:cs="Arial"/>
        </w:rPr>
        <w:t xml:space="preserve">  </w:t>
      </w:r>
      <w:r w:rsidRPr="59DEB514" w:rsidR="730DEB15">
        <w:rPr>
          <w:rFonts w:ascii="Arial" w:hAnsi="Arial" w:eastAsia="Arial" w:cs="Arial"/>
          <w:b w:val="1"/>
          <w:bCs w:val="1"/>
        </w:rPr>
        <w:t>Carol Dweck:</w:t>
      </w:r>
    </w:p>
    <w:p w:rsidR="6B213E90" w:rsidP="59DEB514" w:rsidRDefault="6B213E90" w14:paraId="592D854D" w14:textId="6CD4C990">
      <w:pPr>
        <w:pStyle w:val="Normal"/>
        <w:spacing w:line="360" w:lineRule="auto"/>
        <w:rPr>
          <w:rFonts w:ascii="Arial" w:hAnsi="Arial" w:eastAsia="Arial" w:cs="Arial"/>
          <w:b w:val="0"/>
          <w:bCs w:val="0"/>
        </w:rPr>
      </w:pPr>
      <w:r w:rsidRPr="59DEB514" w:rsidR="6B213E90">
        <w:rPr>
          <w:rFonts w:ascii="Arial" w:hAnsi="Arial" w:eastAsia="Arial" w:cs="Arial"/>
          <w:b w:val="0"/>
          <w:bCs w:val="0"/>
        </w:rPr>
        <w:t xml:space="preserve">  Carol Dweck, born October 17, 1946, </w:t>
      </w:r>
      <w:r w:rsidRPr="59DEB514" w:rsidR="360F1E68">
        <w:rPr>
          <w:rFonts w:ascii="Arial" w:hAnsi="Arial" w:eastAsia="Arial" w:cs="Arial"/>
          <w:b w:val="0"/>
          <w:bCs w:val="0"/>
        </w:rPr>
        <w:t xml:space="preserve">she is </w:t>
      </w:r>
      <w:r w:rsidRPr="59DEB514" w:rsidR="51491037">
        <w:rPr>
          <w:rFonts w:ascii="Arial" w:hAnsi="Arial" w:eastAsia="Arial" w:cs="Arial"/>
          <w:b w:val="0"/>
          <w:bCs w:val="0"/>
        </w:rPr>
        <w:t>the Lewis and Viginia Eaton professor of Psychology</w:t>
      </w:r>
      <w:r w:rsidRPr="59DEB514" w:rsidR="6288A4B1">
        <w:rPr>
          <w:rFonts w:ascii="Arial" w:hAnsi="Arial" w:eastAsia="Arial" w:cs="Arial"/>
          <w:b w:val="0"/>
          <w:bCs w:val="0"/>
        </w:rPr>
        <w:t xml:space="preserve"> at Stanford University and one of the world’s leading </w:t>
      </w:r>
      <w:r w:rsidRPr="59DEB514" w:rsidR="270FEE25">
        <w:rPr>
          <w:rFonts w:ascii="Arial" w:hAnsi="Arial" w:eastAsia="Arial" w:cs="Arial"/>
          <w:b w:val="0"/>
          <w:bCs w:val="0"/>
        </w:rPr>
        <w:t xml:space="preserve">researchers on motivation and </w:t>
      </w:r>
      <w:r w:rsidRPr="59DEB514" w:rsidR="5500A15C">
        <w:rPr>
          <w:rFonts w:ascii="Arial" w:hAnsi="Arial" w:eastAsia="Arial" w:cs="Arial"/>
          <w:b w:val="0"/>
          <w:bCs w:val="0"/>
        </w:rPr>
        <w:t>mindsets. Her</w:t>
      </w:r>
      <w:r w:rsidRPr="59DEB514" w:rsidR="270FEE25">
        <w:rPr>
          <w:rFonts w:ascii="Arial" w:hAnsi="Arial" w:eastAsia="Arial" w:cs="Arial"/>
          <w:b w:val="0"/>
          <w:bCs w:val="0"/>
        </w:rPr>
        <w:t xml:space="preserve"> work focuses on why people succeed </w:t>
      </w:r>
      <w:r w:rsidRPr="59DEB514" w:rsidR="1BB9EE4B">
        <w:rPr>
          <w:rFonts w:ascii="Arial" w:hAnsi="Arial" w:eastAsia="Arial" w:cs="Arial"/>
          <w:b w:val="0"/>
          <w:bCs w:val="0"/>
        </w:rPr>
        <w:t xml:space="preserve">and how it is possible to foster their success </w:t>
      </w:r>
      <w:r w:rsidRPr="59DEB514" w:rsidR="361D75A6">
        <w:rPr>
          <w:rFonts w:ascii="Arial" w:hAnsi="Arial" w:eastAsia="Arial" w:cs="Arial"/>
          <w:b w:val="0"/>
          <w:bCs w:val="0"/>
        </w:rPr>
        <w:t>(Campbell</w:t>
      </w:r>
      <w:r w:rsidRPr="59DEB514" w:rsidR="2AC04EEC">
        <w:rPr>
          <w:rFonts w:ascii="Arial" w:hAnsi="Arial" w:eastAsia="Arial" w:cs="Arial"/>
          <w:b w:val="0"/>
          <w:bCs w:val="0"/>
        </w:rPr>
        <w:t>.2021).</w:t>
      </w:r>
    </w:p>
    <w:p w:rsidR="2AC04EEC" w:rsidP="59DEB514" w:rsidRDefault="2AC04EEC" w14:paraId="664EF294" w14:textId="5C1B6FCF">
      <w:pPr>
        <w:pStyle w:val="Normal"/>
        <w:spacing w:line="360" w:lineRule="auto"/>
        <w:rPr>
          <w:rFonts w:ascii="Arial" w:hAnsi="Arial" w:eastAsia="Arial" w:cs="Arial"/>
          <w:b w:val="0"/>
          <w:bCs w:val="0"/>
        </w:rPr>
      </w:pPr>
      <w:r w:rsidRPr="59DEB514" w:rsidR="2AC04EEC">
        <w:rPr>
          <w:rFonts w:ascii="Arial" w:hAnsi="Arial" w:eastAsia="Arial" w:cs="Arial"/>
          <w:b w:val="0"/>
          <w:bCs w:val="0"/>
        </w:rPr>
        <w:t xml:space="preserve">        In 2014, Carol Dweck </w:t>
      </w:r>
      <w:r w:rsidRPr="59DEB514" w:rsidR="0683D943">
        <w:rPr>
          <w:rFonts w:ascii="Arial" w:hAnsi="Arial" w:eastAsia="Arial" w:cs="Arial"/>
          <w:b w:val="0"/>
          <w:bCs w:val="0"/>
        </w:rPr>
        <w:t>delivered a</w:t>
      </w:r>
      <w:r w:rsidRPr="59DEB514" w:rsidR="2AC04EEC">
        <w:rPr>
          <w:rFonts w:ascii="Arial" w:hAnsi="Arial" w:eastAsia="Arial" w:cs="Arial"/>
          <w:b w:val="0"/>
          <w:bCs w:val="0"/>
        </w:rPr>
        <w:t xml:space="preserve"> ted talk on growth mindset </w:t>
      </w:r>
      <w:r w:rsidRPr="59DEB514" w:rsidR="76204683">
        <w:rPr>
          <w:rFonts w:ascii="Arial" w:hAnsi="Arial" w:eastAsia="Arial" w:cs="Arial"/>
          <w:b w:val="0"/>
          <w:bCs w:val="0"/>
        </w:rPr>
        <w:t>titled</w:t>
      </w:r>
      <w:r w:rsidRPr="59DEB514" w:rsidR="5C96C3B0">
        <w:rPr>
          <w:rFonts w:ascii="Arial" w:hAnsi="Arial" w:eastAsia="Arial" w:cs="Arial"/>
          <w:b w:val="0"/>
          <w:bCs w:val="0"/>
        </w:rPr>
        <w:t xml:space="preserve"> </w:t>
      </w:r>
      <w:r w:rsidRPr="59DEB514" w:rsidR="6FB9B01F">
        <w:rPr>
          <w:rFonts w:ascii="Arial" w:hAnsi="Arial" w:eastAsia="Arial" w:cs="Arial"/>
          <w:b w:val="0"/>
          <w:bCs w:val="0"/>
        </w:rPr>
        <w:t>“The</w:t>
      </w:r>
      <w:r w:rsidRPr="59DEB514" w:rsidR="5C96C3B0">
        <w:rPr>
          <w:rFonts w:ascii="Arial" w:hAnsi="Arial" w:eastAsia="Arial" w:cs="Arial"/>
          <w:b w:val="0"/>
          <w:bCs w:val="0"/>
        </w:rPr>
        <w:t xml:space="preserve"> power of </w:t>
      </w:r>
      <w:r w:rsidRPr="59DEB514" w:rsidR="6C109B19">
        <w:rPr>
          <w:rFonts w:ascii="Arial" w:hAnsi="Arial" w:eastAsia="Arial" w:cs="Arial"/>
          <w:b w:val="0"/>
          <w:bCs w:val="0"/>
        </w:rPr>
        <w:t>believing</w:t>
      </w:r>
      <w:r w:rsidRPr="59DEB514" w:rsidR="5C96C3B0">
        <w:rPr>
          <w:rFonts w:ascii="Arial" w:hAnsi="Arial" w:eastAsia="Arial" w:cs="Arial"/>
          <w:b w:val="0"/>
          <w:bCs w:val="0"/>
        </w:rPr>
        <w:t xml:space="preserve"> that you c</w:t>
      </w:r>
      <w:r w:rsidRPr="59DEB514" w:rsidR="13A5868E">
        <w:rPr>
          <w:rFonts w:ascii="Arial" w:hAnsi="Arial" w:eastAsia="Arial" w:cs="Arial"/>
          <w:b w:val="0"/>
          <w:bCs w:val="0"/>
        </w:rPr>
        <w:t>an improve”. In this talk, she describes two ways</w:t>
      </w:r>
      <w:r w:rsidRPr="59DEB514" w:rsidR="4BE3D55B">
        <w:rPr>
          <w:rFonts w:ascii="Arial" w:hAnsi="Arial" w:eastAsia="Arial" w:cs="Arial"/>
          <w:b w:val="0"/>
          <w:bCs w:val="0"/>
        </w:rPr>
        <w:t xml:space="preserve"> to think about a problem that is slightly too hard for one to solve. S</w:t>
      </w:r>
      <w:r w:rsidRPr="59DEB514" w:rsidR="084F86B4">
        <w:rPr>
          <w:rFonts w:ascii="Arial" w:hAnsi="Arial" w:eastAsia="Arial" w:cs="Arial"/>
          <w:b w:val="0"/>
          <w:bCs w:val="0"/>
        </w:rPr>
        <w:t xml:space="preserve">he defines growth mindset as the idea that we can </w:t>
      </w:r>
      <w:r w:rsidRPr="59DEB514" w:rsidR="1979B1B6">
        <w:rPr>
          <w:rFonts w:ascii="Arial" w:hAnsi="Arial" w:eastAsia="Arial" w:cs="Arial"/>
          <w:b w:val="0"/>
          <w:bCs w:val="0"/>
        </w:rPr>
        <w:t xml:space="preserve">grow our brains </w:t>
      </w:r>
      <w:r w:rsidRPr="59DEB514" w:rsidR="299842B7">
        <w:rPr>
          <w:rFonts w:ascii="Arial" w:hAnsi="Arial" w:eastAsia="Arial" w:cs="Arial"/>
          <w:b w:val="0"/>
          <w:bCs w:val="0"/>
        </w:rPr>
        <w:t>capacity</w:t>
      </w:r>
      <w:r w:rsidRPr="59DEB514" w:rsidR="299842B7">
        <w:rPr>
          <w:rFonts w:ascii="Arial" w:hAnsi="Arial" w:eastAsia="Arial" w:cs="Arial"/>
          <w:b w:val="0"/>
          <w:bCs w:val="0"/>
        </w:rPr>
        <w:t xml:space="preserve"> to</w:t>
      </w:r>
      <w:r w:rsidRPr="59DEB514" w:rsidR="1979B1B6">
        <w:rPr>
          <w:rFonts w:ascii="Arial" w:hAnsi="Arial" w:eastAsia="Arial" w:cs="Arial"/>
          <w:b w:val="0"/>
          <w:bCs w:val="0"/>
        </w:rPr>
        <w:t xml:space="preserve"> learn and to solve problems</w:t>
      </w:r>
      <w:r w:rsidRPr="59DEB514" w:rsidR="016BEE8C">
        <w:rPr>
          <w:rFonts w:ascii="Arial" w:hAnsi="Arial" w:eastAsia="Arial" w:cs="Arial"/>
          <w:b w:val="0"/>
          <w:bCs w:val="0"/>
        </w:rPr>
        <w:t xml:space="preserve"> (</w:t>
      </w:r>
      <w:r w:rsidRPr="59DEB514" w:rsidR="70882528">
        <w:rPr>
          <w:rFonts w:ascii="Arial" w:hAnsi="Arial" w:eastAsia="Arial" w:cs="Arial"/>
          <w:b w:val="0"/>
          <w:bCs w:val="0"/>
        </w:rPr>
        <w:t>Dweck, C</w:t>
      </w:r>
      <w:r w:rsidRPr="59DEB514" w:rsidR="016BEE8C">
        <w:rPr>
          <w:rFonts w:ascii="Arial" w:hAnsi="Arial" w:eastAsia="Arial" w:cs="Arial"/>
          <w:b w:val="0"/>
          <w:bCs w:val="0"/>
        </w:rPr>
        <w:t>.2014).</w:t>
      </w:r>
    </w:p>
    <w:p w:rsidR="016BEE8C" w:rsidP="59DEB514" w:rsidRDefault="016BEE8C" w14:paraId="6B248D8B" w14:textId="075D2907">
      <w:pPr>
        <w:pStyle w:val="Normal"/>
        <w:spacing w:line="360" w:lineRule="auto"/>
        <w:rPr>
          <w:rFonts w:ascii="Arial" w:hAnsi="Arial" w:eastAsia="Arial" w:cs="Arial"/>
          <w:b w:val="0"/>
          <w:bCs w:val="0"/>
        </w:rPr>
      </w:pPr>
      <w:r w:rsidRPr="59DEB514" w:rsidR="016BEE8C">
        <w:rPr>
          <w:rFonts w:ascii="Arial" w:hAnsi="Arial" w:eastAsia="Arial" w:cs="Arial"/>
          <w:b w:val="0"/>
          <w:bCs w:val="0"/>
        </w:rPr>
        <w:t xml:space="preserve">Her theory has taught children and student how to </w:t>
      </w:r>
      <w:r w:rsidRPr="59DEB514" w:rsidR="4929BE76">
        <w:rPr>
          <w:rFonts w:ascii="Arial" w:hAnsi="Arial" w:eastAsia="Arial" w:cs="Arial"/>
          <w:b w:val="0"/>
          <w:bCs w:val="0"/>
        </w:rPr>
        <w:t>cope</w:t>
      </w:r>
      <w:r w:rsidRPr="59DEB514" w:rsidR="016BEE8C">
        <w:rPr>
          <w:rFonts w:ascii="Arial" w:hAnsi="Arial" w:eastAsia="Arial" w:cs="Arial"/>
          <w:b w:val="0"/>
          <w:bCs w:val="0"/>
        </w:rPr>
        <w:t xml:space="preserve"> with challenges a</w:t>
      </w:r>
      <w:r w:rsidRPr="59DEB514" w:rsidR="4010D3BD">
        <w:rPr>
          <w:rFonts w:ascii="Arial" w:hAnsi="Arial" w:eastAsia="Arial" w:cs="Arial"/>
          <w:b w:val="0"/>
          <w:bCs w:val="0"/>
        </w:rPr>
        <w:t>nd difficulties</w:t>
      </w:r>
      <w:r w:rsidRPr="59DEB514" w:rsidR="52C064C7">
        <w:rPr>
          <w:rFonts w:ascii="Arial" w:hAnsi="Arial" w:eastAsia="Arial" w:cs="Arial"/>
          <w:b w:val="0"/>
          <w:bCs w:val="0"/>
        </w:rPr>
        <w:t>. Children or student with a growth mindset believ</w:t>
      </w:r>
      <w:r w:rsidRPr="59DEB514" w:rsidR="051C4F53">
        <w:rPr>
          <w:rFonts w:ascii="Arial" w:hAnsi="Arial" w:eastAsia="Arial" w:cs="Arial"/>
          <w:b w:val="0"/>
          <w:bCs w:val="0"/>
        </w:rPr>
        <w:t xml:space="preserve">e abilities are developed. They learn to </w:t>
      </w:r>
      <w:r w:rsidRPr="59DEB514" w:rsidR="5825C745">
        <w:rPr>
          <w:rFonts w:ascii="Arial" w:hAnsi="Arial" w:eastAsia="Arial" w:cs="Arial"/>
          <w:b w:val="0"/>
          <w:bCs w:val="0"/>
        </w:rPr>
        <w:t xml:space="preserve">process error, learn from </w:t>
      </w:r>
      <w:r w:rsidRPr="59DEB514" w:rsidR="5825C745">
        <w:rPr>
          <w:rFonts w:ascii="Arial" w:hAnsi="Arial" w:eastAsia="Arial" w:cs="Arial"/>
          <w:b w:val="0"/>
          <w:bCs w:val="0"/>
        </w:rPr>
        <w:t>it</w:t>
      </w:r>
      <w:r w:rsidRPr="59DEB514" w:rsidR="5825C745">
        <w:rPr>
          <w:rFonts w:ascii="Arial" w:hAnsi="Arial" w:eastAsia="Arial" w:cs="Arial"/>
          <w:b w:val="0"/>
          <w:bCs w:val="0"/>
        </w:rPr>
        <w:t xml:space="preserve"> and correct it. Growth mindset interventions </w:t>
      </w:r>
      <w:r w:rsidRPr="59DEB514" w:rsidR="16CAAC77">
        <w:rPr>
          <w:rFonts w:ascii="Arial" w:hAnsi="Arial" w:eastAsia="Arial" w:cs="Arial"/>
          <w:b w:val="0"/>
          <w:bCs w:val="0"/>
        </w:rPr>
        <w:t>tend to provide student with scientific information about the brain chan</w:t>
      </w:r>
      <w:r w:rsidRPr="59DEB514" w:rsidR="3AA46883">
        <w:rPr>
          <w:rFonts w:ascii="Arial" w:hAnsi="Arial" w:eastAsia="Arial" w:cs="Arial"/>
          <w:b w:val="0"/>
          <w:bCs w:val="0"/>
        </w:rPr>
        <w:t>ges</w:t>
      </w:r>
      <w:r w:rsidRPr="59DEB514" w:rsidR="5CAC32EB">
        <w:rPr>
          <w:rFonts w:ascii="Arial" w:hAnsi="Arial" w:eastAsia="Arial" w:cs="Arial"/>
          <w:b w:val="0"/>
          <w:bCs w:val="0"/>
        </w:rPr>
        <w:t xml:space="preserve"> through challenge failure and </w:t>
      </w:r>
      <w:r w:rsidRPr="59DEB514" w:rsidR="5CAC32EB">
        <w:rPr>
          <w:rFonts w:ascii="Arial" w:hAnsi="Arial" w:eastAsia="Arial" w:cs="Arial"/>
          <w:b w:val="0"/>
          <w:bCs w:val="0"/>
        </w:rPr>
        <w:t>sub</w:t>
      </w:r>
      <w:r w:rsidRPr="59DEB514" w:rsidR="2FB5AADE">
        <w:rPr>
          <w:rFonts w:ascii="Arial" w:hAnsi="Arial" w:eastAsia="Arial" w:cs="Arial"/>
          <w:b w:val="0"/>
          <w:bCs w:val="0"/>
        </w:rPr>
        <w:t>sequent</w:t>
      </w:r>
      <w:r w:rsidRPr="59DEB514" w:rsidR="2FB5AADE">
        <w:rPr>
          <w:rFonts w:ascii="Arial" w:hAnsi="Arial" w:eastAsia="Arial" w:cs="Arial"/>
          <w:b w:val="0"/>
          <w:bCs w:val="0"/>
        </w:rPr>
        <w:t xml:space="preserve"> </w:t>
      </w:r>
      <w:r w:rsidRPr="59DEB514" w:rsidR="58FDE45A">
        <w:rPr>
          <w:rFonts w:ascii="Arial" w:hAnsi="Arial" w:eastAsia="Arial" w:cs="Arial"/>
          <w:b w:val="0"/>
          <w:bCs w:val="0"/>
        </w:rPr>
        <w:t>learning</w:t>
      </w:r>
      <w:r w:rsidRPr="59DEB514" w:rsidR="2FB5AADE">
        <w:rPr>
          <w:rFonts w:ascii="Arial" w:hAnsi="Arial" w:eastAsia="Arial" w:cs="Arial"/>
          <w:b w:val="0"/>
          <w:bCs w:val="0"/>
        </w:rPr>
        <w:t xml:space="preserve"> (</w:t>
      </w:r>
      <w:r w:rsidRPr="59DEB514" w:rsidR="3675337D">
        <w:rPr>
          <w:rFonts w:ascii="Arial" w:hAnsi="Arial" w:eastAsia="Arial" w:cs="Arial"/>
          <w:b w:val="0"/>
          <w:bCs w:val="0"/>
        </w:rPr>
        <w:t>Hulleman</w:t>
      </w:r>
      <w:r w:rsidRPr="59DEB514" w:rsidR="3675337D">
        <w:rPr>
          <w:rFonts w:ascii="Arial" w:hAnsi="Arial" w:eastAsia="Arial" w:cs="Arial"/>
          <w:b w:val="0"/>
          <w:bCs w:val="0"/>
        </w:rPr>
        <w:t>, L</w:t>
      </w:r>
      <w:r w:rsidRPr="59DEB514" w:rsidR="2FB5AADE">
        <w:rPr>
          <w:rFonts w:ascii="Arial" w:hAnsi="Arial" w:eastAsia="Arial" w:cs="Arial"/>
          <w:b w:val="0"/>
          <w:bCs w:val="0"/>
        </w:rPr>
        <w:t xml:space="preserve">;2019). </w:t>
      </w:r>
      <w:r w:rsidRPr="59DEB514" w:rsidR="6E5A900F">
        <w:rPr>
          <w:rFonts w:ascii="Arial" w:hAnsi="Arial" w:eastAsia="Arial" w:cs="Arial"/>
          <w:b w:val="0"/>
          <w:bCs w:val="0"/>
        </w:rPr>
        <w:t xml:space="preserve">It helps children and students focus on what is in their control </w:t>
      </w:r>
      <w:r w:rsidRPr="59DEB514" w:rsidR="663EF7F4">
        <w:rPr>
          <w:rFonts w:ascii="Arial" w:hAnsi="Arial" w:eastAsia="Arial" w:cs="Arial"/>
          <w:b w:val="0"/>
          <w:bCs w:val="0"/>
        </w:rPr>
        <w:t xml:space="preserve">and reduces the crippling fear that they </w:t>
      </w:r>
      <w:r w:rsidRPr="59DEB514" w:rsidR="34C52BB5">
        <w:rPr>
          <w:rFonts w:ascii="Arial" w:hAnsi="Arial" w:eastAsia="Arial" w:cs="Arial"/>
          <w:b w:val="0"/>
          <w:bCs w:val="0"/>
        </w:rPr>
        <w:t>may</w:t>
      </w:r>
      <w:r w:rsidRPr="59DEB514" w:rsidR="663EF7F4">
        <w:rPr>
          <w:rFonts w:ascii="Arial" w:hAnsi="Arial" w:eastAsia="Arial" w:cs="Arial"/>
          <w:b w:val="0"/>
          <w:bCs w:val="0"/>
        </w:rPr>
        <w:t xml:space="preserve"> be stuck in their c</w:t>
      </w:r>
      <w:r w:rsidRPr="59DEB514" w:rsidR="24E3DD26">
        <w:rPr>
          <w:rFonts w:ascii="Arial" w:hAnsi="Arial" w:eastAsia="Arial" w:cs="Arial"/>
          <w:b w:val="0"/>
          <w:bCs w:val="0"/>
        </w:rPr>
        <w:t>urrent state forever.</w:t>
      </w:r>
    </w:p>
    <w:p w:rsidR="2C5721BC" w:rsidP="59DEB514" w:rsidRDefault="2C5721BC" w14:paraId="41505D41" w14:textId="6E02B451">
      <w:pPr>
        <w:pStyle w:val="Normal"/>
        <w:rPr>
          <w:rFonts w:ascii="Arial" w:hAnsi="Arial" w:eastAsia="Arial" w:cs="Arial"/>
          <w:b w:val="0"/>
          <w:bCs w:val="0"/>
        </w:rPr>
      </w:pPr>
    </w:p>
    <w:p w:rsidR="2C5721BC" w:rsidP="59DEB514" w:rsidRDefault="2C5721BC" w14:paraId="771F0C3B" w14:textId="35186891">
      <w:pPr>
        <w:rPr>
          <w:b w:val="1"/>
          <w:bCs w:val="1"/>
          <w:u w:val="single"/>
        </w:rPr>
      </w:pPr>
      <w:r w:rsidRPr="59DEB514" w:rsidR="2F94342F">
        <w:rPr>
          <w:b w:val="1"/>
          <w:bCs w:val="1"/>
          <w:u w:val="single"/>
        </w:rPr>
        <w:t xml:space="preserve">Slide </w:t>
      </w:r>
      <w:r w:rsidRPr="59DEB514" w:rsidR="52BA3AFB">
        <w:rPr>
          <w:b w:val="1"/>
          <w:bCs w:val="1"/>
          <w:u w:val="single"/>
        </w:rPr>
        <w:t>6</w:t>
      </w:r>
    </w:p>
    <w:p w:rsidR="2C5721BC" w:rsidP="59DEB514" w:rsidRDefault="2C5721BC" w14:paraId="7A2AFB86" w14:textId="3B45D1A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32805B5" w:rsidP="59DEB514" w:rsidRDefault="332805B5" w14:paraId="0A5CADB1" w14:textId="2BEEEFEE">
      <w:pPr>
        <w:pStyle w:val="Normal"/>
      </w:pPr>
      <w:r w:rsidR="55D51150">
        <w:drawing>
          <wp:inline wp14:editId="55F98B0C" wp14:anchorId="705269DB">
            <wp:extent cx="5413375" cy="3045024"/>
            <wp:effectExtent l="9525" t="9525" r="9525" b="9525"/>
            <wp:docPr id="905921471" name="" title=""/>
            <wp:cNvGraphicFramePr>
              <a:graphicFrameLocks noChangeAspect="1"/>
            </wp:cNvGraphicFramePr>
            <a:graphic>
              <a:graphicData uri="http://schemas.openxmlformats.org/drawingml/2006/picture">
                <pic:pic>
                  <pic:nvPicPr>
                    <pic:cNvPr id="0" name=""/>
                    <pic:cNvPicPr/>
                  </pic:nvPicPr>
                  <pic:blipFill>
                    <a:blip r:embed="R764c112afa384f9f">
                      <a:extLst>
                        <a:ext xmlns:a="http://schemas.openxmlformats.org/drawingml/2006/main" uri="{28A0092B-C50C-407E-A947-70E740481C1C}">
                          <a14:useLocalDpi val="0"/>
                        </a:ext>
                      </a:extLst>
                    </a:blip>
                    <a:stretch>
                      <a:fillRect/>
                    </a:stretch>
                  </pic:blipFill>
                  <pic:spPr>
                    <a:xfrm>
                      <a:off x="0" y="0"/>
                      <a:ext cx="5413375" cy="3045024"/>
                    </a:xfrm>
                    <a:prstGeom prst="rect">
                      <a:avLst/>
                    </a:prstGeom>
                    <a:ln w="9525">
                      <a:solidFill>
                        <a:schemeClr val="accent2"/>
                      </a:solidFill>
                      <a:prstDash val="solid"/>
                    </a:ln>
                  </pic:spPr>
                </pic:pic>
              </a:graphicData>
            </a:graphic>
          </wp:inline>
        </w:drawing>
      </w:r>
    </w:p>
    <w:p w:rsidR="332805B5" w:rsidP="59DEB514" w:rsidRDefault="332805B5" w14:paraId="429A2B6E" w14:textId="3FCCA690">
      <w:pPr>
        <w:pStyle w:val="Normal"/>
        <w:spacing w:line="360" w:lineRule="auto"/>
        <w:rPr>
          <w:b w:val="1"/>
          <w:bCs w:val="1"/>
          <w:u w:val="single"/>
        </w:rPr>
      </w:pPr>
      <w:r w:rsidRPr="59DEB514" w:rsidR="2CDDFE92">
        <w:rPr>
          <w:b w:val="1"/>
          <w:bCs w:val="1"/>
          <w:u w:val="single"/>
        </w:rPr>
        <w:t>DATA: My grit score and academic level</w:t>
      </w:r>
    </w:p>
    <w:p w:rsidR="332805B5" w:rsidP="59DEB514" w:rsidRDefault="332805B5" w14:paraId="077E4799" w14:textId="1322B6B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39FD67E">
        <w:rPr/>
        <w:t>This the result of the data collected</w:t>
      </w:r>
      <w:r w:rsidR="5AA31DF7">
        <w:rPr/>
        <w:t xml:space="preserve"> online in</w:t>
      </w:r>
      <w:r w:rsidR="139FD67E">
        <w:rPr/>
        <w:t xml:space="preserve"> the class from Ange</w:t>
      </w:r>
      <w:r w:rsidR="2BC8F9B3">
        <w:rPr/>
        <w:t xml:space="preserve">la Duckworth’s </w:t>
      </w:r>
      <w:r w:rsidR="67AC40A1">
        <w:rPr/>
        <w:t>website, and</w:t>
      </w:r>
      <w:r w:rsidR="2BC8F9B3">
        <w:rPr/>
        <w:t xml:space="preserve"> </w:t>
      </w:r>
      <w:r w:rsidR="744DED11">
        <w:rPr/>
        <w:t xml:space="preserve">personal academic </w:t>
      </w:r>
      <w:r w:rsidR="653DC330">
        <w:rPr/>
        <w:t xml:space="preserve">level of each student. This was done </w:t>
      </w:r>
      <w:r w:rsidR="02AB811C">
        <w:rPr/>
        <w:t xml:space="preserve">anonymously. My </w:t>
      </w:r>
      <w:r w:rsidR="116ECA5D">
        <w:rPr/>
        <w:t xml:space="preserve">grit score was 4.20, while my academic level was 3. </w:t>
      </w:r>
      <w:r w:rsidR="50B0896C">
        <w:rPr/>
        <w:t>(U</w:t>
      </w:r>
      <w:r w:rsidR="5DEEFA27">
        <w:rPr/>
        <w:t>WTSD).</w:t>
      </w:r>
    </w:p>
    <w:p w:rsidR="7E7008E3" w:rsidP="59DEB514" w:rsidRDefault="7E7008E3" w14:paraId="5552586A" w14:textId="4C556D5A">
      <w:pPr>
        <w:pStyle w:val="Normal"/>
        <w:spacing w:line="360" w:lineRule="auto"/>
      </w:pPr>
      <w:r w:rsidR="7E7008E3">
        <w:rPr/>
        <w:t xml:space="preserve">This process was asked to be anonymous, </w:t>
      </w:r>
      <w:r w:rsidR="202833E3">
        <w:rPr/>
        <w:t>to protect the dignity of</w:t>
      </w:r>
      <w:r w:rsidR="6CC8F52E">
        <w:rPr/>
        <w:t xml:space="preserve"> the participants</w:t>
      </w:r>
      <w:r w:rsidR="202833E3">
        <w:rPr/>
        <w:t xml:space="preserve"> personal information.</w:t>
      </w:r>
      <w:r w:rsidR="59FC55BB">
        <w:rPr/>
        <w:t xml:space="preserve"> </w:t>
      </w:r>
      <w:r w:rsidR="202833E3">
        <w:rPr/>
        <w:t xml:space="preserve">This allows </w:t>
      </w:r>
      <w:r w:rsidR="66625ECA">
        <w:rPr/>
        <w:t>f</w:t>
      </w:r>
      <w:r w:rsidR="202833E3">
        <w:rPr/>
        <w:t xml:space="preserve">or a set of </w:t>
      </w:r>
      <w:r w:rsidR="2F0078BF">
        <w:rPr/>
        <w:t>objectives</w:t>
      </w:r>
      <w:r w:rsidR="244E104C">
        <w:rPr/>
        <w:t xml:space="preserve"> </w:t>
      </w:r>
      <w:r w:rsidR="1CE4A325">
        <w:rPr/>
        <w:t>data, whilst</w:t>
      </w:r>
      <w:r w:rsidR="615065FA">
        <w:rPr/>
        <w:t xml:space="preserve"> protecting their identity.</w:t>
      </w:r>
    </w:p>
    <w:p w:rsidR="615065FA" w:rsidP="59DEB514" w:rsidRDefault="615065FA" w14:paraId="2DAD81B1" w14:textId="57EE6520">
      <w:pPr>
        <w:pStyle w:val="Normal"/>
        <w:spacing w:line="360" w:lineRule="auto"/>
      </w:pPr>
      <w:r w:rsidR="615065FA">
        <w:rPr/>
        <w:t>All the data collected was to produce a graph to prove the credibility of An</w:t>
      </w:r>
      <w:r w:rsidR="283372A1">
        <w:rPr/>
        <w:t>g</w:t>
      </w:r>
      <w:r w:rsidR="1C6EAA1D">
        <w:rPr/>
        <w:t>e</w:t>
      </w:r>
      <w:r w:rsidR="283372A1">
        <w:rPr/>
        <w:t>l</w:t>
      </w:r>
      <w:r w:rsidR="137803D2">
        <w:rPr/>
        <w:t>a</w:t>
      </w:r>
      <w:r w:rsidR="283372A1">
        <w:rPr/>
        <w:t>s</w:t>
      </w:r>
      <w:r w:rsidR="7C30E392">
        <w:rPr/>
        <w:t>’</w:t>
      </w:r>
      <w:r w:rsidR="283372A1">
        <w:rPr/>
        <w:t xml:space="preserve"> hypothesis.</w:t>
      </w:r>
      <w:r w:rsidR="5273C511">
        <w:rPr/>
        <w:t xml:space="preserve"> Each score was then organised into the categories</w:t>
      </w:r>
      <w:r w:rsidR="46AEFC8D">
        <w:rPr/>
        <w:t xml:space="preserve"> and turned into information by calculating the average. The average was needed to produ</w:t>
      </w:r>
      <w:r w:rsidR="790AE718">
        <w:rPr/>
        <w:t xml:space="preserve">ce the graph </w:t>
      </w:r>
      <w:r w:rsidR="71D51B16">
        <w:rPr/>
        <w:t>e.g.,</w:t>
      </w:r>
      <w:r w:rsidR="790AE718">
        <w:rPr/>
        <w:t xml:space="preserve"> the higher the grit </w:t>
      </w:r>
      <w:r w:rsidR="02E554CE">
        <w:rPr/>
        <w:t>score, the</w:t>
      </w:r>
      <w:r w:rsidR="790AE718">
        <w:rPr/>
        <w:t xml:space="preserve"> higher the academic level</w:t>
      </w:r>
      <w:r w:rsidR="48CBAF06">
        <w:rPr/>
        <w:t>.</w:t>
      </w:r>
    </w:p>
    <w:p w:rsidR="332805B5" w:rsidP="332805B5" w:rsidRDefault="332805B5" w14:paraId="6E847DD1" w14:textId="4C853B9F"/>
    <w:p w:rsidR="332805B5" w:rsidP="332805B5" w:rsidRDefault="332805B5" w14:paraId="60E09404" w14:textId="2FC57A7E"/>
    <w:p w:rsidR="2C5721BC" w:rsidP="59DEB514" w:rsidRDefault="2C5721BC" w14:paraId="5003199F" w14:textId="526F8199">
      <w:pPr>
        <w:rPr>
          <w:b w:val="1"/>
          <w:bCs w:val="1"/>
          <w:u w:val="single"/>
        </w:rPr>
      </w:pPr>
      <w:r w:rsidRPr="59DEB514" w:rsidR="7882C707">
        <w:rPr>
          <w:b w:val="1"/>
          <w:bCs w:val="1"/>
          <w:u w:val="single"/>
        </w:rPr>
        <w:t xml:space="preserve">Slide </w:t>
      </w:r>
      <w:r w:rsidRPr="59DEB514" w:rsidR="62A2C7A5">
        <w:rPr>
          <w:b w:val="1"/>
          <w:bCs w:val="1"/>
          <w:u w:val="single"/>
        </w:rPr>
        <w:t>7</w:t>
      </w:r>
    </w:p>
    <w:p w:rsidR="2C5721BC" w:rsidP="2C5721BC" w:rsidRDefault="2C5721BC" w14:paraId="5EF321C0" w14:textId="62E4DF56">
      <w:pPr>
        <w:pStyle w:val="Normal"/>
      </w:pPr>
    </w:p>
    <w:p w:rsidR="57FAD42E" w:rsidP="59DEB514" w:rsidRDefault="57FAD42E" w14:paraId="236733D6" w14:textId="173FAC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8A520B6">
        <w:drawing>
          <wp:inline wp14:editId="67837C54" wp14:anchorId="36F8E727">
            <wp:extent cx="4938889" cy="2778125"/>
            <wp:effectExtent l="9525" t="9525" r="9525" b="9525"/>
            <wp:docPr id="1144741583" name="" title=""/>
            <wp:cNvGraphicFramePr>
              <a:graphicFrameLocks noChangeAspect="1"/>
            </wp:cNvGraphicFramePr>
            <a:graphic>
              <a:graphicData uri="http://schemas.openxmlformats.org/drawingml/2006/picture">
                <pic:pic>
                  <pic:nvPicPr>
                    <pic:cNvPr id="0" name=""/>
                    <pic:cNvPicPr/>
                  </pic:nvPicPr>
                  <pic:blipFill>
                    <a:blip r:embed="R91d137762cd545f3">
                      <a:extLst>
                        <a:ext xmlns:a="http://schemas.openxmlformats.org/drawingml/2006/main" uri="{28A0092B-C50C-407E-A947-70E740481C1C}">
                          <a14:useLocalDpi val="0"/>
                        </a:ext>
                      </a:extLst>
                    </a:blip>
                    <a:stretch>
                      <a:fillRect/>
                    </a:stretch>
                  </pic:blipFill>
                  <pic:spPr>
                    <a:xfrm>
                      <a:off x="0" y="0"/>
                      <a:ext cx="4938889" cy="2778125"/>
                    </a:xfrm>
                    <a:prstGeom prst="rect">
                      <a:avLst/>
                    </a:prstGeom>
                    <a:ln w="9525">
                      <a:solidFill>
                        <a:schemeClr val="accent2"/>
                      </a:solidFill>
                      <a:prstDash val="solid"/>
                    </a:ln>
                  </pic:spPr>
                </pic:pic>
              </a:graphicData>
            </a:graphic>
          </wp:inline>
        </w:drawing>
      </w:r>
    </w:p>
    <w:p w:rsidR="0ADE4A26" w:rsidP="59DEB514" w:rsidRDefault="0ADE4A26" w14:paraId="43C3532F" w14:textId="571932A0">
      <w:pPr>
        <w:pStyle w:val="Normal"/>
        <w:rPr>
          <w:b w:val="1"/>
          <w:bCs w:val="1"/>
          <w:u w:val="single"/>
        </w:rPr>
      </w:pPr>
      <w:r w:rsidRPr="59DEB514" w:rsidR="5CC5BED3">
        <w:rPr>
          <w:b w:val="1"/>
          <w:bCs w:val="1"/>
          <w:u w:val="single"/>
        </w:rPr>
        <w:t>Information:</w:t>
      </w:r>
    </w:p>
    <w:p w:rsidR="0ADE4A26" w:rsidP="0ADE4A26" w:rsidRDefault="0ADE4A26" w14:paraId="1EB609BB" w14:textId="27714147">
      <w:pPr>
        <w:pStyle w:val="Normal"/>
      </w:pPr>
      <w:r w:rsidR="5F808892">
        <w:rPr/>
        <w:t>nkfvlekvkefjcelfs</w:t>
      </w:r>
    </w:p>
    <w:p w:rsidR="0ADE4A26" w:rsidP="0ADE4A26" w:rsidRDefault="0ADE4A26" w14:paraId="247AD6AC" w14:textId="723460B1">
      <w:pPr>
        <w:pStyle w:val="Normal"/>
      </w:pPr>
    </w:p>
    <w:p w:rsidR="0ADE4A26" w:rsidP="59DEB514" w:rsidRDefault="0ADE4A26" w14:paraId="098DD22A" w14:textId="79491B9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7CBB47DF">
        <w:drawing>
          <wp:inline wp14:editId="1DB69496" wp14:anchorId="1D5387EC">
            <wp:extent cx="5302250" cy="2982516"/>
            <wp:effectExtent l="9525" t="9525" r="9525" b="9525"/>
            <wp:docPr id="820771609" name="" title=""/>
            <wp:cNvGraphicFramePr>
              <a:graphicFrameLocks noChangeAspect="1"/>
            </wp:cNvGraphicFramePr>
            <a:graphic>
              <a:graphicData uri="http://schemas.openxmlformats.org/drawingml/2006/picture">
                <pic:pic>
                  <pic:nvPicPr>
                    <pic:cNvPr id="0" name=""/>
                    <pic:cNvPicPr/>
                  </pic:nvPicPr>
                  <pic:blipFill>
                    <a:blip r:embed="R0f3eff4a4b9849dc">
                      <a:extLst>
                        <a:ext xmlns:a="http://schemas.openxmlformats.org/drawingml/2006/main" uri="{28A0092B-C50C-407E-A947-70E740481C1C}">
                          <a14:useLocalDpi val="0"/>
                        </a:ext>
                      </a:extLst>
                    </a:blip>
                    <a:stretch>
                      <a:fillRect/>
                    </a:stretch>
                  </pic:blipFill>
                  <pic:spPr>
                    <a:xfrm>
                      <a:off x="0" y="0"/>
                      <a:ext cx="5302250" cy="2982516"/>
                    </a:xfrm>
                    <a:prstGeom prst="rect">
                      <a:avLst/>
                    </a:prstGeom>
                    <a:ln w="9525">
                      <a:solidFill>
                        <a:schemeClr val="accent2"/>
                      </a:solidFill>
                      <a:prstDash val="solid"/>
                    </a:ln>
                  </pic:spPr>
                </pic:pic>
              </a:graphicData>
            </a:graphic>
          </wp:inline>
        </w:drawing>
      </w:r>
    </w:p>
    <w:p w:rsidR="332805B5" w:rsidP="59DEB514" w:rsidRDefault="332805B5" w14:paraId="1DD15B95" w14:textId="49499E3B">
      <w:pPr>
        <w:pStyle w:val="Normal"/>
        <w:spacing w:line="360" w:lineRule="auto"/>
        <w:rPr>
          <w:rFonts w:ascii="Arial" w:hAnsi="Arial" w:eastAsia="Arial" w:cs="Arial"/>
          <w:b w:val="1"/>
          <w:bCs w:val="1"/>
          <w:u w:val="single"/>
        </w:rPr>
      </w:pPr>
      <w:r w:rsidRPr="59DEB514" w:rsidR="75D7AFB7">
        <w:rPr>
          <w:rFonts w:ascii="Arial" w:hAnsi="Arial" w:eastAsia="Arial" w:cs="Arial"/>
          <w:b w:val="1"/>
          <w:bCs w:val="1"/>
          <w:u w:val="single"/>
        </w:rPr>
        <w:t xml:space="preserve">Knowledge: </w:t>
      </w:r>
      <w:r w:rsidRPr="59DEB514" w:rsidR="6DCA86E9">
        <w:rPr>
          <w:rFonts w:ascii="Arial" w:hAnsi="Arial" w:eastAsia="Arial" w:cs="Arial"/>
          <w:b w:val="1"/>
          <w:bCs w:val="1"/>
          <w:u w:val="single"/>
        </w:rPr>
        <w:t xml:space="preserve">Comparing the </w:t>
      </w:r>
      <w:r w:rsidRPr="59DEB514" w:rsidR="2C6F6C1B">
        <w:rPr>
          <w:rFonts w:ascii="Arial" w:hAnsi="Arial" w:eastAsia="Arial" w:cs="Arial"/>
          <w:b w:val="1"/>
          <w:bCs w:val="1"/>
          <w:u w:val="single"/>
        </w:rPr>
        <w:t>primary and secondary data:</w:t>
      </w:r>
    </w:p>
    <w:p w:rsidR="68EA2A5D" w:rsidP="59DEB514" w:rsidRDefault="68EA2A5D" w14:paraId="11F5949F" w14:textId="26D7B24C">
      <w:pPr>
        <w:pStyle w:val="Normal"/>
        <w:spacing w:line="360" w:lineRule="auto"/>
        <w:rPr>
          <w:rFonts w:ascii="Arial" w:hAnsi="Arial" w:eastAsia="Arial" w:cs="Arial"/>
          <w:b w:val="0"/>
          <w:bCs w:val="0"/>
        </w:rPr>
      </w:pPr>
      <w:r w:rsidRPr="59DEB514" w:rsidR="68EA2A5D">
        <w:rPr>
          <w:rFonts w:ascii="Arial" w:hAnsi="Arial" w:eastAsia="Arial" w:cs="Arial"/>
          <w:b w:val="0"/>
          <w:bCs w:val="0"/>
        </w:rPr>
        <w:t xml:space="preserve">Angela Duckworth </w:t>
      </w:r>
      <w:r w:rsidRPr="59DEB514" w:rsidR="5485979C">
        <w:rPr>
          <w:rFonts w:ascii="Arial" w:hAnsi="Arial" w:eastAsia="Arial" w:cs="Arial"/>
          <w:b w:val="0"/>
          <w:bCs w:val="0"/>
        </w:rPr>
        <w:t>defined</w:t>
      </w:r>
      <w:r w:rsidRPr="59DEB514" w:rsidR="68EA2A5D">
        <w:rPr>
          <w:rFonts w:ascii="Arial" w:hAnsi="Arial" w:eastAsia="Arial" w:cs="Arial"/>
          <w:b w:val="0"/>
          <w:bCs w:val="0"/>
        </w:rPr>
        <w:t xml:space="preserve"> grit as</w:t>
      </w:r>
      <w:r w:rsidRPr="59DEB514" w:rsidR="1CE374AB">
        <w:rPr>
          <w:rFonts w:ascii="Arial" w:hAnsi="Arial" w:eastAsia="Arial" w:cs="Arial"/>
          <w:b w:val="0"/>
          <w:bCs w:val="0"/>
        </w:rPr>
        <w:t xml:space="preserve"> </w:t>
      </w:r>
      <w:r w:rsidRPr="59DEB514" w:rsidR="0902CFC1">
        <w:rPr>
          <w:rFonts w:ascii="Arial" w:hAnsi="Arial" w:eastAsia="Arial" w:cs="Arial"/>
          <w:b w:val="0"/>
          <w:bCs w:val="0"/>
        </w:rPr>
        <w:t xml:space="preserve">passion and perseverance for long term and meaningful </w:t>
      </w:r>
      <w:r w:rsidRPr="59DEB514" w:rsidR="21ACAB4D">
        <w:rPr>
          <w:rFonts w:ascii="Arial" w:hAnsi="Arial" w:eastAsia="Arial" w:cs="Arial"/>
          <w:b w:val="0"/>
          <w:bCs w:val="0"/>
        </w:rPr>
        <w:t>goals (Baruch-Feldman, C.2017</w:t>
      </w:r>
      <w:r w:rsidRPr="59DEB514" w:rsidR="6B99573E">
        <w:rPr>
          <w:rFonts w:ascii="Arial" w:hAnsi="Arial" w:eastAsia="Arial" w:cs="Arial"/>
          <w:b w:val="0"/>
          <w:bCs w:val="0"/>
        </w:rPr>
        <w:t>). It</w:t>
      </w:r>
      <w:r w:rsidRPr="59DEB514" w:rsidR="2CF4720D">
        <w:rPr>
          <w:rFonts w:ascii="Arial" w:hAnsi="Arial" w:eastAsia="Arial" w:cs="Arial"/>
          <w:b w:val="0"/>
          <w:bCs w:val="0"/>
        </w:rPr>
        <w:t xml:space="preserve"> is the ability to persist in something you feel passionate about and </w:t>
      </w:r>
      <w:r w:rsidRPr="59DEB514" w:rsidR="2B33F354">
        <w:rPr>
          <w:rFonts w:ascii="Arial" w:hAnsi="Arial" w:eastAsia="Arial" w:cs="Arial"/>
          <w:b w:val="0"/>
          <w:bCs w:val="0"/>
        </w:rPr>
        <w:t xml:space="preserve">persevere when you </w:t>
      </w:r>
      <w:r w:rsidRPr="59DEB514" w:rsidR="2B33F354">
        <w:rPr>
          <w:rFonts w:ascii="Arial" w:hAnsi="Arial" w:eastAsia="Arial" w:cs="Arial"/>
          <w:b w:val="0"/>
          <w:bCs w:val="0"/>
        </w:rPr>
        <w:t>face obstacles</w:t>
      </w:r>
      <w:r w:rsidRPr="59DEB514" w:rsidR="2B33F354">
        <w:rPr>
          <w:rFonts w:ascii="Arial" w:hAnsi="Arial" w:eastAsia="Arial" w:cs="Arial"/>
          <w:b w:val="0"/>
          <w:bCs w:val="0"/>
        </w:rPr>
        <w:t>.</w:t>
      </w:r>
    </w:p>
    <w:p w:rsidR="4AEBC9D7" w:rsidP="59DEB514" w:rsidRDefault="4AEBC9D7" w14:paraId="640522BB" w14:textId="0E40827F">
      <w:pPr>
        <w:pStyle w:val="Normal"/>
        <w:spacing w:line="360" w:lineRule="auto"/>
        <w:rPr>
          <w:rFonts w:ascii="Arial" w:hAnsi="Arial" w:eastAsia="Arial" w:cs="Arial"/>
          <w:b w:val="0"/>
          <w:bCs w:val="0"/>
        </w:rPr>
      </w:pPr>
      <w:r w:rsidRPr="7279443A" w:rsidR="4AEBC9D7">
        <w:rPr>
          <w:rFonts w:ascii="Arial" w:hAnsi="Arial" w:eastAsia="Arial" w:cs="Arial"/>
          <w:b w:val="0"/>
          <w:bCs w:val="0"/>
        </w:rPr>
        <w:t>Based on the above graphs</w:t>
      </w:r>
      <w:r w:rsidRPr="7279443A" w:rsidR="5AE52544">
        <w:rPr>
          <w:rFonts w:ascii="Arial" w:hAnsi="Arial" w:eastAsia="Arial" w:cs="Arial"/>
          <w:b w:val="0"/>
          <w:bCs w:val="0"/>
        </w:rPr>
        <w:t>,</w:t>
      </w:r>
      <w:r w:rsidRPr="7279443A" w:rsidR="51C128E5">
        <w:rPr>
          <w:rFonts w:ascii="Arial" w:hAnsi="Arial" w:eastAsia="Arial" w:cs="Arial"/>
          <w:b w:val="0"/>
          <w:bCs w:val="0"/>
        </w:rPr>
        <w:t xml:space="preserve"> to compare the grit </w:t>
      </w:r>
      <w:r w:rsidRPr="7279443A" w:rsidR="78584AEC">
        <w:rPr>
          <w:rFonts w:ascii="Arial" w:hAnsi="Arial" w:eastAsia="Arial" w:cs="Arial"/>
          <w:b w:val="0"/>
          <w:bCs w:val="0"/>
        </w:rPr>
        <w:t>scores and</w:t>
      </w:r>
      <w:r w:rsidRPr="7279443A" w:rsidR="547E8EE0">
        <w:rPr>
          <w:rFonts w:ascii="Arial" w:hAnsi="Arial" w:eastAsia="Arial" w:cs="Arial"/>
          <w:b w:val="0"/>
          <w:bCs w:val="0"/>
        </w:rPr>
        <w:t xml:space="preserve"> government academic </w:t>
      </w:r>
      <w:r w:rsidRPr="7279443A" w:rsidR="7275E6AA">
        <w:rPr>
          <w:rFonts w:ascii="Arial" w:hAnsi="Arial" w:eastAsia="Arial" w:cs="Arial"/>
          <w:b w:val="0"/>
          <w:bCs w:val="0"/>
        </w:rPr>
        <w:t>levels of</w:t>
      </w:r>
      <w:r w:rsidRPr="7279443A" w:rsidR="51C128E5">
        <w:rPr>
          <w:rFonts w:ascii="Arial" w:hAnsi="Arial" w:eastAsia="Arial" w:cs="Arial"/>
          <w:b w:val="0"/>
          <w:bCs w:val="0"/>
        </w:rPr>
        <w:t xml:space="preserve"> the students</w:t>
      </w:r>
      <w:r w:rsidRPr="7279443A" w:rsidR="14E092C7">
        <w:rPr>
          <w:rFonts w:ascii="Arial" w:hAnsi="Arial" w:eastAsia="Arial" w:cs="Arial"/>
          <w:b w:val="0"/>
          <w:bCs w:val="0"/>
        </w:rPr>
        <w:t xml:space="preserve"> and staff of </w:t>
      </w:r>
      <w:proofErr w:type="spellStart"/>
      <w:r w:rsidRPr="7279443A" w:rsidR="14E092C7">
        <w:rPr>
          <w:rFonts w:ascii="Arial" w:hAnsi="Arial" w:eastAsia="Arial" w:cs="Arial"/>
          <w:b w:val="0"/>
          <w:bCs w:val="0"/>
        </w:rPr>
        <w:t>U</w:t>
      </w:r>
      <w:r w:rsidRPr="7279443A" w:rsidR="5E7F0D26">
        <w:rPr>
          <w:rFonts w:ascii="Arial" w:hAnsi="Arial" w:eastAsia="Arial" w:cs="Arial"/>
          <w:b w:val="0"/>
          <w:bCs w:val="0"/>
        </w:rPr>
        <w:t>wtsd</w:t>
      </w:r>
      <w:proofErr w:type="spellEnd"/>
      <w:r w:rsidRPr="7279443A" w:rsidR="14E092C7">
        <w:rPr>
          <w:rFonts w:ascii="Arial" w:hAnsi="Arial" w:eastAsia="Arial" w:cs="Arial"/>
          <w:b w:val="0"/>
          <w:bCs w:val="0"/>
        </w:rPr>
        <w:t xml:space="preserve"> collected last</w:t>
      </w:r>
      <w:r w:rsidRPr="7279443A" w:rsidR="106D3E75">
        <w:rPr>
          <w:rFonts w:ascii="Arial" w:hAnsi="Arial" w:eastAsia="Arial" w:cs="Arial"/>
          <w:b w:val="0"/>
          <w:bCs w:val="0"/>
        </w:rPr>
        <w:t xml:space="preserve"> year as secondary data and primary data c</w:t>
      </w:r>
      <w:r w:rsidRPr="7279443A" w:rsidR="4F1223A6">
        <w:rPr>
          <w:rFonts w:ascii="Arial" w:hAnsi="Arial" w:eastAsia="Arial" w:cs="Arial"/>
          <w:b w:val="0"/>
          <w:bCs w:val="0"/>
        </w:rPr>
        <w:t xml:space="preserve">ollected in class as primary </w:t>
      </w:r>
      <w:r w:rsidRPr="7279443A" w:rsidR="6D097B70">
        <w:rPr>
          <w:rFonts w:ascii="Arial" w:hAnsi="Arial" w:eastAsia="Arial" w:cs="Arial"/>
          <w:b w:val="0"/>
          <w:bCs w:val="0"/>
        </w:rPr>
        <w:t>data, Angela</w:t>
      </w:r>
      <w:r w:rsidRPr="7279443A" w:rsidR="05173E9B">
        <w:rPr>
          <w:rFonts w:ascii="Arial" w:hAnsi="Arial" w:eastAsia="Arial" w:cs="Arial"/>
          <w:b w:val="0"/>
          <w:bCs w:val="0"/>
        </w:rPr>
        <w:t xml:space="preserve"> </w:t>
      </w:r>
      <w:r w:rsidRPr="7279443A" w:rsidR="28F79A83">
        <w:rPr>
          <w:rFonts w:ascii="Arial" w:hAnsi="Arial" w:eastAsia="Arial" w:cs="Arial"/>
          <w:b w:val="0"/>
          <w:bCs w:val="0"/>
        </w:rPr>
        <w:t>Duckworth</w:t>
      </w:r>
      <w:r w:rsidRPr="7279443A" w:rsidR="05173E9B">
        <w:rPr>
          <w:rFonts w:ascii="Arial" w:hAnsi="Arial" w:eastAsia="Arial" w:cs="Arial"/>
          <w:b w:val="0"/>
          <w:bCs w:val="0"/>
        </w:rPr>
        <w:t xml:space="preserve"> passes the </w:t>
      </w:r>
      <w:r w:rsidRPr="7279443A" w:rsidR="3190C4E4">
        <w:rPr>
          <w:rFonts w:ascii="Arial" w:hAnsi="Arial" w:eastAsia="Arial" w:cs="Arial"/>
          <w:b w:val="0"/>
          <w:bCs w:val="0"/>
        </w:rPr>
        <w:t xml:space="preserve">CRAAP </w:t>
      </w:r>
      <w:r w:rsidRPr="7279443A" w:rsidR="3E5DF1AC">
        <w:rPr>
          <w:rFonts w:ascii="Arial" w:hAnsi="Arial" w:eastAsia="Arial" w:cs="Arial"/>
          <w:b w:val="0"/>
          <w:bCs w:val="0"/>
        </w:rPr>
        <w:t>test. Currency</w:t>
      </w:r>
      <w:r w:rsidRPr="7279443A" w:rsidR="3190C4E4">
        <w:rPr>
          <w:rFonts w:ascii="Arial" w:hAnsi="Arial" w:eastAsia="Arial" w:cs="Arial"/>
          <w:b w:val="0"/>
          <w:bCs w:val="0"/>
        </w:rPr>
        <w:t xml:space="preserve">, Angela </w:t>
      </w:r>
      <w:r w:rsidRPr="7279443A" w:rsidR="2E8ED125">
        <w:rPr>
          <w:rFonts w:ascii="Arial" w:hAnsi="Arial" w:eastAsia="Arial" w:cs="Arial"/>
          <w:b w:val="0"/>
          <w:bCs w:val="0"/>
        </w:rPr>
        <w:t xml:space="preserve">Duckworth’s theory is still current as </w:t>
      </w:r>
      <w:r w:rsidRPr="7279443A" w:rsidR="0A4AA992">
        <w:rPr>
          <w:rFonts w:ascii="Arial" w:hAnsi="Arial" w:eastAsia="Arial" w:cs="Arial"/>
          <w:b w:val="0"/>
          <w:bCs w:val="0"/>
        </w:rPr>
        <w:t>it is</w:t>
      </w:r>
      <w:r w:rsidRPr="7279443A" w:rsidR="2CA15B6E">
        <w:rPr>
          <w:rFonts w:ascii="Arial" w:hAnsi="Arial" w:eastAsia="Arial" w:cs="Arial"/>
          <w:b w:val="0"/>
          <w:bCs w:val="0"/>
        </w:rPr>
        <w:t xml:space="preserve"> proven in this research carried out barely a year ago</w:t>
      </w:r>
      <w:r w:rsidRPr="7279443A" w:rsidR="5EFD45F9">
        <w:rPr>
          <w:rFonts w:ascii="Arial" w:hAnsi="Arial" w:eastAsia="Arial" w:cs="Arial"/>
          <w:b w:val="0"/>
          <w:bCs w:val="0"/>
        </w:rPr>
        <w:t xml:space="preserve"> (2020/2021</w:t>
      </w:r>
      <w:r w:rsidRPr="7279443A" w:rsidR="4A98B338">
        <w:rPr>
          <w:rFonts w:ascii="Arial" w:hAnsi="Arial" w:eastAsia="Arial" w:cs="Arial"/>
          <w:b w:val="0"/>
          <w:bCs w:val="0"/>
        </w:rPr>
        <w:t xml:space="preserve">). Relevant, Duckworth’s grit is </w:t>
      </w:r>
      <w:r w:rsidRPr="7279443A" w:rsidR="1F336E75">
        <w:rPr>
          <w:rFonts w:ascii="Arial" w:hAnsi="Arial" w:eastAsia="Arial" w:cs="Arial"/>
          <w:b w:val="0"/>
          <w:bCs w:val="0"/>
        </w:rPr>
        <w:t>relevant</w:t>
      </w:r>
      <w:r w:rsidRPr="7279443A" w:rsidR="38F18672">
        <w:rPr>
          <w:rFonts w:ascii="Arial" w:hAnsi="Arial" w:eastAsia="Arial" w:cs="Arial"/>
          <w:b w:val="0"/>
          <w:bCs w:val="0"/>
        </w:rPr>
        <w:t xml:space="preserve"> due</w:t>
      </w:r>
      <w:r w:rsidRPr="7279443A" w:rsidR="4A98B338">
        <w:rPr>
          <w:rFonts w:ascii="Arial" w:hAnsi="Arial" w:eastAsia="Arial" w:cs="Arial"/>
          <w:b w:val="0"/>
          <w:bCs w:val="0"/>
        </w:rPr>
        <w:t xml:space="preserve"> to the upward r</w:t>
      </w:r>
      <w:r w:rsidRPr="7279443A" w:rsidR="7CF49DC3">
        <w:rPr>
          <w:rFonts w:ascii="Arial" w:hAnsi="Arial" w:eastAsia="Arial" w:cs="Arial"/>
          <w:b w:val="0"/>
          <w:bCs w:val="0"/>
        </w:rPr>
        <w:t xml:space="preserve">ise of the grit </w:t>
      </w:r>
      <w:r w:rsidRPr="7279443A" w:rsidR="712FD53F">
        <w:rPr>
          <w:rFonts w:ascii="Arial" w:hAnsi="Arial" w:eastAsia="Arial" w:cs="Arial"/>
          <w:b w:val="0"/>
          <w:bCs w:val="0"/>
        </w:rPr>
        <w:t>score of</w:t>
      </w:r>
      <w:r w:rsidRPr="7279443A" w:rsidR="7CF49DC3">
        <w:rPr>
          <w:rFonts w:ascii="Arial" w:hAnsi="Arial" w:eastAsia="Arial" w:cs="Arial"/>
          <w:b w:val="0"/>
          <w:bCs w:val="0"/>
        </w:rPr>
        <w:t xml:space="preserve"> </w:t>
      </w:r>
      <w:r w:rsidRPr="7279443A" w:rsidR="1CAFBDCE">
        <w:rPr>
          <w:rFonts w:ascii="Arial" w:hAnsi="Arial" w:eastAsia="Arial" w:cs="Arial"/>
          <w:b w:val="0"/>
          <w:bCs w:val="0"/>
        </w:rPr>
        <w:t>students as</w:t>
      </w:r>
      <w:r w:rsidRPr="7279443A" w:rsidR="7CF49DC3">
        <w:rPr>
          <w:rFonts w:ascii="Arial" w:hAnsi="Arial" w:eastAsia="Arial" w:cs="Arial"/>
          <w:b w:val="0"/>
          <w:bCs w:val="0"/>
        </w:rPr>
        <w:t xml:space="preserve"> shown in the graphs</w:t>
      </w:r>
      <w:r w:rsidRPr="7279443A" w:rsidR="6B6CFDD7">
        <w:rPr>
          <w:rFonts w:ascii="Arial" w:hAnsi="Arial" w:eastAsia="Arial" w:cs="Arial"/>
          <w:b w:val="0"/>
          <w:bCs w:val="0"/>
        </w:rPr>
        <w:t>.</w:t>
      </w:r>
      <w:r w:rsidRPr="7279443A" w:rsidR="0D6B2297">
        <w:rPr>
          <w:rFonts w:ascii="Arial" w:hAnsi="Arial" w:eastAsia="Arial" w:cs="Arial"/>
          <w:b w:val="0"/>
          <w:bCs w:val="0"/>
        </w:rPr>
        <w:t xml:space="preserve"> </w:t>
      </w:r>
      <w:r w:rsidRPr="7279443A" w:rsidR="2D56C94B">
        <w:rPr>
          <w:rFonts w:ascii="Arial" w:hAnsi="Arial" w:eastAsia="Arial" w:cs="Arial"/>
          <w:b w:val="0"/>
          <w:bCs w:val="0"/>
        </w:rPr>
        <w:t>Authority, based</w:t>
      </w:r>
      <w:r w:rsidRPr="7279443A" w:rsidR="6B6CFDD7">
        <w:rPr>
          <w:rFonts w:ascii="Arial" w:hAnsi="Arial" w:eastAsia="Arial" w:cs="Arial"/>
          <w:b w:val="0"/>
          <w:bCs w:val="0"/>
        </w:rPr>
        <w:t xml:space="preserve"> on the above </w:t>
      </w:r>
      <w:r w:rsidRPr="7279443A" w:rsidR="732B0E3F">
        <w:rPr>
          <w:rFonts w:ascii="Arial" w:hAnsi="Arial" w:eastAsia="Arial" w:cs="Arial"/>
          <w:b w:val="0"/>
          <w:bCs w:val="0"/>
        </w:rPr>
        <w:t>results,</w:t>
      </w:r>
      <w:r w:rsidRPr="7279443A" w:rsidR="508247D8">
        <w:rPr>
          <w:rFonts w:ascii="Arial" w:hAnsi="Arial" w:eastAsia="Arial" w:cs="Arial"/>
          <w:b w:val="0"/>
          <w:bCs w:val="0"/>
        </w:rPr>
        <w:t xml:space="preserve"> Duckworth can be said to be an </w:t>
      </w:r>
      <w:r w:rsidRPr="7279443A" w:rsidR="6B431064">
        <w:rPr>
          <w:rFonts w:ascii="Arial" w:hAnsi="Arial" w:eastAsia="Arial" w:cs="Arial"/>
          <w:b w:val="0"/>
          <w:bCs w:val="0"/>
        </w:rPr>
        <w:t>authority on</w:t>
      </w:r>
      <w:r w:rsidRPr="7279443A" w:rsidR="508247D8">
        <w:rPr>
          <w:rFonts w:ascii="Arial" w:hAnsi="Arial" w:eastAsia="Arial" w:cs="Arial"/>
          <w:b w:val="0"/>
          <w:bCs w:val="0"/>
        </w:rPr>
        <w:t xml:space="preserve"> </w:t>
      </w:r>
      <w:r w:rsidRPr="7279443A" w:rsidR="60749A89">
        <w:rPr>
          <w:rFonts w:ascii="Arial" w:hAnsi="Arial" w:eastAsia="Arial" w:cs="Arial"/>
          <w:b w:val="0"/>
          <w:bCs w:val="0"/>
        </w:rPr>
        <w:t>grit</w:t>
      </w:r>
      <w:r w:rsidRPr="7279443A" w:rsidR="508247D8">
        <w:rPr>
          <w:rFonts w:ascii="Arial" w:hAnsi="Arial" w:eastAsia="Arial" w:cs="Arial"/>
          <w:b w:val="0"/>
          <w:bCs w:val="0"/>
        </w:rPr>
        <w:t xml:space="preserve"> and can be </w:t>
      </w:r>
      <w:r w:rsidRPr="7279443A" w:rsidR="15E76C04">
        <w:rPr>
          <w:rFonts w:ascii="Arial" w:hAnsi="Arial" w:eastAsia="Arial" w:cs="Arial"/>
          <w:b w:val="0"/>
          <w:bCs w:val="0"/>
        </w:rPr>
        <w:t>quoted by</w:t>
      </w:r>
      <w:r w:rsidRPr="7279443A" w:rsidR="0F272D0A">
        <w:rPr>
          <w:rFonts w:ascii="Arial" w:hAnsi="Arial" w:eastAsia="Arial" w:cs="Arial"/>
          <w:b w:val="0"/>
          <w:bCs w:val="0"/>
        </w:rPr>
        <w:t xml:space="preserve"> anyone researching on </w:t>
      </w:r>
      <w:r w:rsidRPr="7279443A" w:rsidR="438ABAB1">
        <w:rPr>
          <w:rFonts w:ascii="Arial" w:hAnsi="Arial" w:eastAsia="Arial" w:cs="Arial"/>
          <w:b w:val="0"/>
          <w:bCs w:val="0"/>
        </w:rPr>
        <w:t>grit. Accuracy</w:t>
      </w:r>
      <w:r w:rsidRPr="7279443A" w:rsidR="0F272D0A">
        <w:rPr>
          <w:rFonts w:ascii="Arial" w:hAnsi="Arial" w:eastAsia="Arial" w:cs="Arial"/>
          <w:b w:val="0"/>
          <w:bCs w:val="0"/>
        </w:rPr>
        <w:t xml:space="preserve">, </w:t>
      </w:r>
      <w:r w:rsidRPr="7279443A" w:rsidR="0007FF06">
        <w:rPr>
          <w:rFonts w:ascii="Arial" w:hAnsi="Arial" w:eastAsia="Arial" w:cs="Arial"/>
          <w:b w:val="0"/>
          <w:bCs w:val="0"/>
        </w:rPr>
        <w:t>the</w:t>
      </w:r>
      <w:r w:rsidRPr="7279443A" w:rsidR="4DCC123B">
        <w:rPr>
          <w:rFonts w:ascii="Arial" w:hAnsi="Arial" w:eastAsia="Arial" w:cs="Arial"/>
          <w:b w:val="0"/>
          <w:bCs w:val="0"/>
        </w:rPr>
        <w:t xml:space="preserve"> graphs show uprise in grit score and academic level</w:t>
      </w:r>
      <w:r w:rsidRPr="7279443A" w:rsidR="273C2092">
        <w:rPr>
          <w:rFonts w:ascii="Arial" w:hAnsi="Arial" w:eastAsia="Arial" w:cs="Arial"/>
          <w:b w:val="0"/>
          <w:bCs w:val="0"/>
        </w:rPr>
        <w:t xml:space="preserve"> of student under </w:t>
      </w:r>
      <w:r w:rsidRPr="7279443A" w:rsidR="616A9336">
        <w:rPr>
          <w:rFonts w:ascii="Arial" w:hAnsi="Arial" w:eastAsia="Arial" w:cs="Arial"/>
          <w:b w:val="0"/>
          <w:bCs w:val="0"/>
        </w:rPr>
        <w:t>study. This</w:t>
      </w:r>
      <w:r w:rsidRPr="7279443A" w:rsidR="273C2092">
        <w:rPr>
          <w:rFonts w:ascii="Arial" w:hAnsi="Arial" w:eastAsia="Arial" w:cs="Arial"/>
          <w:b w:val="0"/>
          <w:bCs w:val="0"/>
        </w:rPr>
        <w:t xml:space="preserve"> proves the </w:t>
      </w:r>
      <w:r w:rsidRPr="7279443A" w:rsidR="150A24DA">
        <w:rPr>
          <w:rFonts w:ascii="Arial" w:hAnsi="Arial" w:eastAsia="Arial" w:cs="Arial"/>
          <w:b w:val="0"/>
          <w:bCs w:val="0"/>
        </w:rPr>
        <w:t>accuracy</w:t>
      </w:r>
      <w:r w:rsidRPr="7279443A" w:rsidR="273C2092">
        <w:rPr>
          <w:rFonts w:ascii="Arial" w:hAnsi="Arial" w:eastAsia="Arial" w:cs="Arial"/>
          <w:b w:val="0"/>
          <w:bCs w:val="0"/>
        </w:rPr>
        <w:t xml:space="preserve"> of Duc</w:t>
      </w:r>
      <w:r w:rsidRPr="7279443A" w:rsidR="533174B9">
        <w:rPr>
          <w:rFonts w:ascii="Arial" w:hAnsi="Arial" w:eastAsia="Arial" w:cs="Arial"/>
          <w:b w:val="0"/>
          <w:bCs w:val="0"/>
        </w:rPr>
        <w:t xml:space="preserve">kworth’s </w:t>
      </w:r>
      <w:r w:rsidRPr="7279443A" w:rsidR="1285D36A">
        <w:rPr>
          <w:rFonts w:ascii="Arial" w:hAnsi="Arial" w:eastAsia="Arial" w:cs="Arial"/>
          <w:b w:val="0"/>
          <w:bCs w:val="0"/>
        </w:rPr>
        <w:t>grit. Purpose</w:t>
      </w:r>
      <w:r w:rsidRPr="7279443A" w:rsidR="533174B9">
        <w:rPr>
          <w:rFonts w:ascii="Arial" w:hAnsi="Arial" w:eastAsia="Arial" w:cs="Arial"/>
          <w:b w:val="0"/>
          <w:bCs w:val="0"/>
        </w:rPr>
        <w:t>, of Duckworth</w:t>
      </w:r>
      <w:r w:rsidRPr="7279443A" w:rsidR="517C7302">
        <w:rPr>
          <w:rFonts w:ascii="Arial" w:hAnsi="Arial" w:eastAsia="Arial" w:cs="Arial"/>
          <w:b w:val="0"/>
          <w:bCs w:val="0"/>
        </w:rPr>
        <w:t xml:space="preserve">’s grit has </w:t>
      </w:r>
      <w:r w:rsidRPr="7279443A" w:rsidR="7AEE09D7">
        <w:rPr>
          <w:rFonts w:ascii="Arial" w:hAnsi="Arial" w:eastAsia="Arial" w:cs="Arial"/>
          <w:b w:val="0"/>
          <w:bCs w:val="0"/>
        </w:rPr>
        <w:t>been</w:t>
      </w:r>
      <w:r w:rsidRPr="7279443A" w:rsidR="517C7302">
        <w:rPr>
          <w:rFonts w:ascii="Arial" w:hAnsi="Arial" w:eastAsia="Arial" w:cs="Arial"/>
          <w:b w:val="0"/>
          <w:bCs w:val="0"/>
        </w:rPr>
        <w:t xml:space="preserve"> achieved </w:t>
      </w:r>
      <w:r w:rsidRPr="7279443A" w:rsidR="5DB44347">
        <w:rPr>
          <w:rFonts w:ascii="Arial" w:hAnsi="Arial" w:eastAsia="Arial" w:cs="Arial"/>
          <w:b w:val="0"/>
          <w:bCs w:val="0"/>
        </w:rPr>
        <w:t>based</w:t>
      </w:r>
      <w:r w:rsidRPr="7279443A" w:rsidR="517C7302">
        <w:rPr>
          <w:rFonts w:ascii="Arial" w:hAnsi="Arial" w:eastAsia="Arial" w:cs="Arial"/>
          <w:b w:val="0"/>
          <w:bCs w:val="0"/>
        </w:rPr>
        <w:t xml:space="preserve"> on the result from the graphs.</w:t>
      </w:r>
    </w:p>
    <w:p w:rsidR="0E98DB1C" w:rsidP="59DEB514" w:rsidRDefault="0E98DB1C" w14:paraId="343880DC" w14:textId="3C541C8D">
      <w:pPr>
        <w:pStyle w:val="Normal"/>
        <w:spacing w:line="360" w:lineRule="auto"/>
        <w:rPr>
          <w:rFonts w:ascii="Arial" w:hAnsi="Arial" w:eastAsia="Arial" w:cs="Arial"/>
          <w:b w:val="0"/>
          <w:bCs w:val="0"/>
        </w:rPr>
      </w:pPr>
      <w:r w:rsidRPr="59DEB514" w:rsidR="0E98DB1C">
        <w:rPr>
          <w:rFonts w:ascii="Arial" w:hAnsi="Arial" w:eastAsia="Arial" w:cs="Arial"/>
          <w:b w:val="0"/>
          <w:bCs w:val="0"/>
        </w:rPr>
        <w:t>REF: Baruch</w:t>
      </w:r>
      <w:r w:rsidRPr="59DEB514" w:rsidR="5CC439C2">
        <w:rPr>
          <w:rFonts w:ascii="Arial" w:hAnsi="Arial" w:eastAsia="Arial" w:cs="Arial"/>
          <w:b w:val="0"/>
          <w:bCs w:val="0"/>
        </w:rPr>
        <w:t>-</w:t>
      </w:r>
      <w:r w:rsidRPr="59DEB514" w:rsidR="4521D8E4">
        <w:rPr>
          <w:rFonts w:ascii="Arial" w:hAnsi="Arial" w:eastAsia="Arial" w:cs="Arial"/>
          <w:b w:val="0"/>
          <w:bCs w:val="0"/>
        </w:rPr>
        <w:t xml:space="preserve"> </w:t>
      </w:r>
      <w:r w:rsidRPr="59DEB514" w:rsidR="2B627A61">
        <w:rPr>
          <w:rFonts w:ascii="Arial" w:hAnsi="Arial" w:eastAsia="Arial" w:cs="Arial"/>
          <w:b w:val="0"/>
          <w:bCs w:val="0"/>
        </w:rPr>
        <w:t>Feldman. (</w:t>
      </w:r>
      <w:r w:rsidRPr="59DEB514" w:rsidR="5CC439C2">
        <w:rPr>
          <w:rFonts w:ascii="Arial" w:hAnsi="Arial" w:eastAsia="Arial" w:cs="Arial"/>
          <w:b w:val="0"/>
          <w:bCs w:val="0"/>
        </w:rPr>
        <w:t>2017</w:t>
      </w:r>
      <w:r w:rsidRPr="59DEB514" w:rsidR="74DF6C31">
        <w:rPr>
          <w:rFonts w:ascii="Arial" w:hAnsi="Arial" w:eastAsia="Arial" w:cs="Arial"/>
          <w:b w:val="0"/>
          <w:bCs w:val="0"/>
        </w:rPr>
        <w:t>). What</w:t>
      </w:r>
      <w:r w:rsidRPr="59DEB514" w:rsidR="7DF5F94B">
        <w:rPr>
          <w:rFonts w:ascii="Arial" w:hAnsi="Arial" w:eastAsia="Arial" w:cs="Arial"/>
          <w:b w:val="0"/>
          <w:bCs w:val="0"/>
        </w:rPr>
        <w:t xml:space="preserve"> is Grit, and Why is it Important? Oakland</w:t>
      </w:r>
      <w:r w:rsidRPr="59DEB514" w:rsidR="2E18AFFE">
        <w:rPr>
          <w:rFonts w:ascii="Arial" w:hAnsi="Arial" w:eastAsia="Arial" w:cs="Arial"/>
          <w:b w:val="0"/>
          <w:bCs w:val="0"/>
        </w:rPr>
        <w:t>: New Harbinger Publication.</w:t>
      </w:r>
    </w:p>
    <w:p w:rsidR="332805B5" w:rsidP="59DEB514" w:rsidRDefault="332805B5" w14:paraId="1CE96A00" w14:textId="4AE1A915">
      <w:pPr>
        <w:pStyle w:val="Normal"/>
        <w:spacing w:line="360" w:lineRule="auto"/>
        <w:rPr>
          <w:rFonts w:ascii="Arial" w:hAnsi="Arial" w:eastAsia="Arial" w:cs="Arial"/>
        </w:rPr>
      </w:pPr>
    </w:p>
    <w:p w:rsidR="052A8266" w:rsidP="59DEB514" w:rsidRDefault="052A8266" w14:paraId="13218E4C" w14:textId="58F7C59D">
      <w:pPr>
        <w:pStyle w:val="Normal"/>
        <w:spacing w:line="360" w:lineRule="auto"/>
        <w:rPr>
          <w:rFonts w:ascii="Arial" w:hAnsi="Arial" w:eastAsia="Arial" w:cs="Arial"/>
          <w:b w:val="1"/>
          <w:bCs w:val="1"/>
        </w:rPr>
      </w:pPr>
      <w:r w:rsidRPr="2BEC245F" w:rsidR="052A8266">
        <w:rPr>
          <w:rFonts w:ascii="Arial" w:hAnsi="Arial" w:eastAsia="Arial" w:cs="Arial"/>
        </w:rPr>
        <w:t xml:space="preserve">             </w:t>
      </w:r>
      <w:r w:rsidRPr="2BEC245F" w:rsidR="052A8266">
        <w:rPr>
          <w:rFonts w:ascii="Arial" w:hAnsi="Arial" w:eastAsia="Arial" w:cs="Arial"/>
          <w:b w:val="1"/>
          <w:bCs w:val="1"/>
        </w:rPr>
        <w:t xml:space="preserve">   </w:t>
      </w:r>
      <w:r w:rsidRPr="2BEC245F" w:rsidR="052A8266">
        <w:rPr>
          <w:rFonts w:ascii="Arial" w:hAnsi="Arial" w:eastAsia="Arial" w:cs="Arial"/>
          <w:b w:val="1"/>
          <w:bCs w:val="1"/>
          <w:u w:val="single"/>
        </w:rPr>
        <w:t>WISDOM</w:t>
      </w:r>
      <w:r w:rsidRPr="2BEC245F" w:rsidR="052A8266">
        <w:rPr>
          <w:rFonts w:ascii="Arial" w:hAnsi="Arial" w:eastAsia="Arial" w:cs="Arial"/>
          <w:b w:val="1"/>
          <w:bCs w:val="1"/>
          <w:u w:val="single"/>
        </w:rPr>
        <w:t>:</w:t>
      </w:r>
    </w:p>
    <w:p w:rsidR="2687E8AF" w:rsidP="2BEC245F" w:rsidRDefault="2687E8AF" w14:paraId="31B6BE84" w14:textId="7A87B24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6C3E464">
        <w:drawing>
          <wp:inline wp14:editId="40DDA6D2" wp14:anchorId="33692357">
            <wp:extent cx="5300133" cy="2981325"/>
            <wp:effectExtent l="0" t="0" r="0" b="0"/>
            <wp:docPr id="1582294192" name="" title=""/>
            <wp:cNvGraphicFramePr>
              <a:graphicFrameLocks noChangeAspect="1"/>
            </wp:cNvGraphicFramePr>
            <a:graphic>
              <a:graphicData uri="http://schemas.openxmlformats.org/drawingml/2006/picture">
                <pic:pic>
                  <pic:nvPicPr>
                    <pic:cNvPr id="0" name=""/>
                    <pic:cNvPicPr/>
                  </pic:nvPicPr>
                  <pic:blipFill>
                    <a:blip r:embed="Rdc32ddfddc6b49a4">
                      <a:extLst>
                        <a:ext xmlns:a="http://schemas.openxmlformats.org/drawingml/2006/main" uri="{28A0092B-C50C-407E-A947-70E740481C1C}">
                          <a14:useLocalDpi val="0"/>
                        </a:ext>
                      </a:extLst>
                    </a:blip>
                    <a:stretch>
                      <a:fillRect/>
                    </a:stretch>
                  </pic:blipFill>
                  <pic:spPr>
                    <a:xfrm>
                      <a:off x="0" y="0"/>
                      <a:ext cx="5300133" cy="2981325"/>
                    </a:xfrm>
                    <a:prstGeom prst="rect">
                      <a:avLst/>
                    </a:prstGeom>
                  </pic:spPr>
                </pic:pic>
              </a:graphicData>
            </a:graphic>
          </wp:inline>
        </w:drawing>
      </w:r>
    </w:p>
    <w:p w:rsidR="20E0C0BF" w:rsidP="2BEC245F" w:rsidRDefault="20E0C0BF" w14:paraId="59348C93" w14:textId="743D7D38">
      <w:pPr>
        <w:pStyle w:val="Normal"/>
        <w:spacing w:line="360" w:lineRule="auto"/>
        <w:rPr>
          <w:rFonts w:ascii="Arial" w:hAnsi="Arial" w:eastAsia="Arial" w:cs="Arial"/>
          <w:b w:val="0"/>
          <w:bCs w:val="0"/>
          <w:i w:val="0"/>
          <w:iCs w:val="0"/>
          <w:caps w:val="0"/>
          <w:smallCaps w:val="0"/>
          <w:noProof w:val="0"/>
          <w:color w:val="202122"/>
          <w:sz w:val="21"/>
          <w:szCs w:val="21"/>
          <w:lang w:val="en-GB"/>
        </w:rPr>
      </w:pPr>
      <w:r w:rsidRPr="2BEC245F" w:rsidR="12780430">
        <w:rPr>
          <w:rFonts w:ascii="Arial" w:hAnsi="Arial" w:eastAsia="Arial" w:cs="Arial"/>
          <w:b w:val="0"/>
          <w:bCs w:val="0"/>
          <w:i w:val="0"/>
          <w:iCs w:val="0"/>
          <w:caps w:val="0"/>
          <w:smallCaps w:val="0"/>
          <w:noProof w:val="0"/>
          <w:color w:val="000000" w:themeColor="text1" w:themeTint="FF" w:themeShade="FF"/>
          <w:sz w:val="22"/>
          <w:szCs w:val="22"/>
          <w:lang w:val="en-GB"/>
        </w:rPr>
        <w:t xml:space="preserve">Wisdom, otherwise known as sapience or sagacity, is the ability to make decisions or actions based on data, </w:t>
      </w:r>
      <w:r w:rsidRPr="2BEC245F" w:rsidR="7003B28E">
        <w:rPr>
          <w:rFonts w:ascii="Arial" w:hAnsi="Arial" w:eastAsia="Arial" w:cs="Arial"/>
          <w:b w:val="0"/>
          <w:bCs w:val="0"/>
          <w:i w:val="0"/>
          <w:iCs w:val="0"/>
          <w:caps w:val="0"/>
          <w:smallCaps w:val="0"/>
          <w:noProof w:val="0"/>
          <w:color w:val="000000" w:themeColor="text1" w:themeTint="FF" w:themeShade="FF"/>
          <w:sz w:val="22"/>
          <w:szCs w:val="22"/>
          <w:lang w:val="en-GB"/>
        </w:rPr>
        <w:t>information,</w:t>
      </w:r>
      <w:r w:rsidRPr="2BEC245F" w:rsidR="12780430">
        <w:rPr>
          <w:rFonts w:ascii="Arial" w:hAnsi="Arial" w:eastAsia="Arial" w:cs="Arial"/>
          <w:b w:val="0"/>
          <w:bCs w:val="0"/>
          <w:i w:val="0"/>
          <w:iCs w:val="0"/>
          <w:caps w:val="0"/>
          <w:smallCaps w:val="0"/>
          <w:noProof w:val="0"/>
          <w:color w:val="000000" w:themeColor="text1" w:themeTint="FF" w:themeShade="FF"/>
          <w:sz w:val="22"/>
          <w:szCs w:val="22"/>
          <w:lang w:val="en-GB"/>
        </w:rPr>
        <w:t xml:space="preserve"> and knowledge. According to </w:t>
      </w:r>
      <w:r w:rsidRPr="2BEC245F" w:rsidR="12780430">
        <w:rPr>
          <w:rFonts w:ascii="Arial" w:hAnsi="Arial" w:eastAsia="Arial" w:cs="Arial"/>
          <w:b w:val="0"/>
          <w:bCs w:val="0"/>
          <w:i w:val="0"/>
          <w:iCs w:val="0"/>
          <w:caps w:val="0"/>
          <w:smallCaps w:val="0"/>
          <w:noProof w:val="0"/>
          <w:color w:val="000000" w:themeColor="text1" w:themeTint="FF" w:themeShade="FF"/>
          <w:sz w:val="22"/>
          <w:szCs w:val="22"/>
          <w:u w:val="single"/>
          <w:lang w:val="en-GB"/>
        </w:rPr>
        <w:t xml:space="preserve">Meacham, J. </w:t>
      </w:r>
      <w:proofErr w:type="gramStart"/>
      <w:r w:rsidRPr="2BEC245F" w:rsidR="3109789F">
        <w:rPr>
          <w:rFonts w:ascii="Arial" w:hAnsi="Arial" w:eastAsia="Arial" w:cs="Arial"/>
          <w:b w:val="0"/>
          <w:bCs w:val="0"/>
          <w:i w:val="0"/>
          <w:iCs w:val="0"/>
          <w:caps w:val="0"/>
          <w:smallCaps w:val="0"/>
          <w:noProof w:val="0"/>
          <w:color w:val="000000" w:themeColor="text1" w:themeTint="FF" w:themeShade="FF"/>
          <w:sz w:val="22"/>
          <w:szCs w:val="22"/>
          <w:u w:val="single"/>
          <w:lang w:val="en-GB"/>
        </w:rPr>
        <w:t>A,</w:t>
      </w:r>
      <w:proofErr w:type="gramEnd"/>
      <w:r w:rsidRPr="2BEC245F" w:rsidR="12780430">
        <w:rPr>
          <w:rFonts w:ascii="Arial" w:hAnsi="Arial" w:eastAsia="Arial" w:cs="Arial"/>
          <w:b w:val="0"/>
          <w:bCs w:val="0"/>
          <w:i w:val="0"/>
          <w:iCs w:val="0"/>
          <w:caps w:val="0"/>
          <w:smallCaps w:val="0"/>
          <w:noProof w:val="0"/>
          <w:color w:val="000000" w:themeColor="text1" w:themeTint="FF" w:themeShade="FF"/>
          <w:sz w:val="22"/>
          <w:szCs w:val="22"/>
          <w:lang w:val="en-GB"/>
        </w:rPr>
        <w:t xml:space="preserve"> wisdom is best described as “</w:t>
      </w:r>
      <w:r w:rsidRPr="2BEC245F" w:rsidR="12780430">
        <w:rPr>
          <w:rFonts w:ascii="Arial" w:hAnsi="Arial" w:eastAsia="Arial" w:cs="Arial"/>
          <w:b w:val="0"/>
          <w:bCs w:val="0"/>
          <w:i w:val="0"/>
          <w:iCs w:val="0"/>
          <w:caps w:val="0"/>
          <w:smallCaps w:val="0"/>
          <w:noProof w:val="0"/>
          <w:color w:val="202122"/>
          <w:sz w:val="21"/>
          <w:szCs w:val="21"/>
          <w:lang w:val="en-GB"/>
        </w:rPr>
        <w:t xml:space="preserve">the capacity to have foreknowledge of something, to know the consequences (both positive and negative) of all the available course of actions, and to yield or take the options with the most advantage either for present or future implication”. A key element in </w:t>
      </w:r>
      <w:r w:rsidRPr="2BEC245F" w:rsidR="65E15A79">
        <w:rPr>
          <w:rFonts w:ascii="Arial" w:hAnsi="Arial" w:eastAsia="Arial" w:cs="Arial"/>
          <w:b w:val="0"/>
          <w:bCs w:val="0"/>
          <w:i w:val="0"/>
          <w:iCs w:val="0"/>
          <w:caps w:val="0"/>
          <w:smallCaps w:val="0"/>
          <w:noProof w:val="0"/>
          <w:color w:val="202122"/>
          <w:sz w:val="21"/>
          <w:szCs w:val="21"/>
          <w:lang w:val="en-GB"/>
        </w:rPr>
        <w:t>both</w:t>
      </w:r>
      <w:r w:rsidRPr="2BEC245F" w:rsidR="12780430">
        <w:rPr>
          <w:rFonts w:ascii="Arial" w:hAnsi="Arial" w:eastAsia="Arial" w:cs="Arial"/>
          <w:b w:val="0"/>
          <w:bCs w:val="0"/>
          <w:i w:val="0"/>
          <w:iCs w:val="0"/>
          <w:caps w:val="0"/>
          <w:smallCaps w:val="0"/>
          <w:noProof w:val="0"/>
          <w:color w:val="202122"/>
          <w:sz w:val="21"/>
          <w:szCs w:val="21"/>
          <w:lang w:val="en-GB"/>
        </w:rPr>
        <w:t xml:space="preserve"> definitions is experience, which can only come about from carrying out experimentations - trying, failing and learning in the process. This can be why wisdom is often associated with old age or ancient subjects. In a DIKW pyramid, wisdom sits at the top of the hierarchy as it is the final point most individuals desire when they first </w:t>
      </w:r>
      <w:r w:rsidRPr="2BEC245F" w:rsidR="424470F1">
        <w:rPr>
          <w:rFonts w:ascii="Arial" w:hAnsi="Arial" w:eastAsia="Arial" w:cs="Arial"/>
          <w:b w:val="0"/>
          <w:bCs w:val="0"/>
          <w:i w:val="0"/>
          <w:iCs w:val="0"/>
          <w:caps w:val="0"/>
          <w:smallCaps w:val="0"/>
          <w:noProof w:val="0"/>
          <w:color w:val="202122"/>
          <w:sz w:val="21"/>
          <w:szCs w:val="21"/>
          <w:lang w:val="en-GB"/>
        </w:rPr>
        <w:t>encounter</w:t>
      </w:r>
      <w:r w:rsidRPr="2BEC245F" w:rsidR="12780430">
        <w:rPr>
          <w:rFonts w:ascii="Arial" w:hAnsi="Arial" w:eastAsia="Arial" w:cs="Arial"/>
          <w:b w:val="0"/>
          <w:bCs w:val="0"/>
          <w:i w:val="0"/>
          <w:iCs w:val="0"/>
          <w:caps w:val="0"/>
          <w:smallCaps w:val="0"/>
          <w:noProof w:val="0"/>
          <w:color w:val="202122"/>
          <w:sz w:val="21"/>
          <w:szCs w:val="21"/>
          <w:lang w:val="en-GB"/>
        </w:rPr>
        <w:t xml:space="preserve"> raw data. Although many view wisdom simply as the application of knowledge, it really is the utilisation of knowledge to formulate judgement, ideas and even to create new things. In order to achieve wisdom, one must put gained knowledge to the test by considering questions such as the purpose behind gaining knowledge as well as the best possible application of it (through critiquing). A good illustration of this can be seen in the popular story of Austin’s Butterfly where we see the power of critique and its importance in transforming knowledge into wisdom.</w:t>
      </w:r>
      <w:proofErr w:type="gramStart"/>
      <w:proofErr w:type="gramEnd"/>
    </w:p>
    <w:p w:rsidR="20E0C0BF" w:rsidP="2BEC245F" w:rsidRDefault="20E0C0BF" w14:paraId="47876D76" w14:textId="19DADC99">
      <w:pPr>
        <w:jc w:val="left"/>
      </w:pPr>
      <w:r>
        <w:br/>
      </w:r>
    </w:p>
    <w:p w:rsidR="20E0C0BF" w:rsidP="20E0C0BF" w:rsidRDefault="20E0C0BF" w14:paraId="3A4C3A76" w14:textId="2D640ABB">
      <w:pPr>
        <w:pStyle w:val="Normal"/>
      </w:pPr>
    </w:p>
    <w:p w:rsidR="332805B5" w:rsidP="59DEB514" w:rsidRDefault="332805B5" w14:paraId="5C27AA0A" w14:textId="1E9E7B9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9DEB514" w:rsidR="7108BAA9">
        <w:rPr>
          <w:rFonts w:ascii="Arial" w:hAnsi="Arial" w:eastAsia="Arial" w:cs="Arial"/>
          <w:b w:val="1"/>
          <w:bCs w:val="1"/>
          <w:u w:val="single"/>
        </w:rPr>
        <w:t>Conclusion</w:t>
      </w:r>
    </w:p>
    <w:p w:rsidR="332805B5" w:rsidP="2BEC245F" w:rsidRDefault="332805B5" w14:paraId="60BA92DF" w14:textId="6ED2B58A">
      <w:pPr>
        <w:spacing w:line="360" w:lineRule="auto"/>
        <w:rPr>
          <w:rFonts w:ascii="Arial" w:hAnsi="Arial" w:eastAsia="Arial" w:cs="Arial"/>
          <w:b w:val="0"/>
          <w:bCs w:val="0"/>
          <w:i w:val="0"/>
          <w:iCs w:val="0"/>
          <w:caps w:val="0"/>
          <w:smallCaps w:val="0"/>
          <w:noProof w:val="0"/>
          <w:color w:val="000000" w:themeColor="text1" w:themeTint="FF" w:themeShade="FF"/>
          <w:sz w:val="22"/>
          <w:szCs w:val="22"/>
          <w:vertAlign w:val="baseline"/>
          <w:lang w:val="en-US"/>
        </w:rPr>
      </w:pPr>
      <w:r w:rsidRPr="2BEC245F" w:rsidR="7108BAA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bscript"/>
          <w:lang w:val="en-GB"/>
        </w:rPr>
        <w:t xml:space="preserve"> </w:t>
      </w:r>
      <w:r w:rsidRPr="2BEC245F" w:rsidR="7108BAA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The CRAAP </w:t>
      </w:r>
      <w:r w:rsidRPr="2BEC245F" w:rsidR="7B895E0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test is</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a goal evaluation method used in checking the objective reliability of sources of information across academic </w:t>
      </w:r>
      <w:r w:rsidRPr="2BEC245F" w:rsidR="0A8F3B4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disciplines</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.it is a </w:t>
      </w:r>
      <w:r w:rsidRPr="2BEC245F" w:rsidR="5A946464">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list of</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question to help you evaluate the information you find. Angela Duckworth's work on academic grit has been seen to pass the CRAAP test based on the </w:t>
      </w:r>
      <w:r w:rsidRPr="2BEC245F" w:rsidR="35C1D4D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Currency,</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t>
      </w:r>
      <w:r w:rsidRPr="2BEC245F" w:rsidR="4FA90C2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Relevance, </w:t>
      </w:r>
      <w:r w:rsidRPr="2BEC245F" w:rsidR="33C7ACD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Authority,</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Accuracy and </w:t>
      </w:r>
      <w:r w:rsidRPr="2BEC245F" w:rsidR="6499202D">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Purpose. She</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conducted several </w:t>
      </w:r>
      <w:r w:rsidRPr="2BEC245F" w:rsidR="6B83EFB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research</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t>
      </w:r>
      <w:r w:rsidRPr="2BEC245F" w:rsidR="0963365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with other</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expert before coming to conclusion on </w:t>
      </w:r>
      <w:r w:rsidRPr="2BEC245F" w:rsidR="422C5B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grit. What</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Angela says </w:t>
      </w:r>
      <w:r w:rsidRPr="2BEC245F" w:rsidR="300A2D3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the </w:t>
      </w:r>
      <w:r w:rsidRPr="2BEC245F" w:rsidR="116AFD72">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higher the grit </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score is equals to </w:t>
      </w:r>
      <w:r w:rsidRPr="2BEC245F" w:rsidR="76CAAA83">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higher</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academic level. </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What that means is the bigger the </w:t>
      </w:r>
      <w:r w:rsidRPr="2BEC245F" w:rsidR="62B1133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grit</w:t>
      </w:r>
      <w:r w:rsidRPr="2BEC245F" w:rsidR="28C2AEF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and determination</w:t>
      </w:r>
      <w:r w:rsidRPr="2BEC245F" w:rsidR="62B1133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t>
      </w:r>
      <w:r w:rsidRPr="2BEC245F" w:rsidR="6C05FB9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the higher</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the academic level</w:t>
      </w:r>
      <w:r w:rsidRPr="2BEC245F" w:rsidR="3D231FB5">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and aspiration for achievement</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Grit is the power of passion and persistence</w:t>
      </w:r>
      <w:r w:rsidRPr="2BEC245F" w:rsidR="77FF443D">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(Angel</w:t>
      </w:r>
      <w:r w:rsidRPr="2BEC245F" w:rsidR="29DF928F">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a</w:t>
      </w:r>
      <w:r w:rsidRPr="2BEC245F"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Duckworth).</w:t>
      </w:r>
    </w:p>
    <w:p w:rsidR="332805B5" w:rsidP="59DEB514" w:rsidRDefault="332805B5" w14:paraId="37D1795D" w14:textId="4C54BF75">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pP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The Data, Information, Knowledge and Wisdom (DIKW)has been </w:t>
      </w:r>
      <w:r w:rsidRPr="59DEB514" w:rsidR="3EA30526">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gaining popularity</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in many domains. It is a model or construct that has been used widely within information Science and Knowledge management. To have knowledge, a researcher </w:t>
      </w:r>
      <w:r w:rsidRPr="59DEB514" w:rsidR="7C737AF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must</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gather data which are product </w:t>
      </w:r>
      <w:r w:rsidRPr="59DEB514" w:rsidR="5D0497D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of observation.</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Knowledge therefore comes from the </w:t>
      </w:r>
      <w:r w:rsidRPr="59DEB514" w:rsidR="34AFAA02">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relevant information</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gotten from the </w:t>
      </w:r>
      <w:r w:rsidRPr="59DEB514" w:rsidR="1A9A7CF1">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data. It</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is what makes the </w:t>
      </w:r>
      <w:r w:rsidRPr="59DEB514" w:rsidR="4B586E3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possible the</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transformation of </w:t>
      </w:r>
      <w:r w:rsidRPr="59DEB514" w:rsidR="0125E61E">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information,</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wisdom adds </w:t>
      </w:r>
      <w:r w:rsidRPr="59DEB514" w:rsidR="584175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value,</w:t>
      </w:r>
      <w:r w:rsidRPr="59DEB514" w:rsidR="56D8D619">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 which requires the mental function that brings the answer for the research that needs to be given </w:t>
      </w:r>
      <w:r w:rsidRPr="59DEB514" w:rsidR="3B51F3F7">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GB"/>
        </w:rPr>
        <w:t xml:space="preserve">out. </w:t>
      </w:r>
      <w:r w:rsidRPr="59DEB514" w:rsidR="3B51F3F7">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vertAlign w:val="baseline"/>
          <w:lang w:val="en-GB"/>
        </w:rPr>
        <w:t>In</w:t>
      </w:r>
      <w:r w:rsidRPr="59DEB514" w:rsidR="3B51F3F7">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vertAlign w:val="baseline"/>
          <w:lang w:val="en-GB"/>
        </w:rPr>
        <w:t xml:space="preserve"> the research I conducted the DIKW was used to....</w:t>
      </w:r>
    </w:p>
    <w:p w:rsidR="332805B5" w:rsidP="2C5721BC" w:rsidRDefault="332805B5" w14:paraId="69A6B795" w14:textId="038EA40B">
      <w:pPr>
        <w:pStyle w:val="Normal"/>
        <w:rPr>
          <w:rFonts w:ascii="Arial" w:hAnsi="Arial" w:eastAsia="Arial" w:cs="Arial"/>
          <w:sz w:val="22"/>
          <w:szCs w:val="22"/>
        </w:rPr>
      </w:pPr>
    </w:p>
    <w:p w:rsidR="332805B5" w:rsidP="2C5721BC" w:rsidRDefault="332805B5" w14:paraId="2A6B9BF7" w14:textId="4C853B9F">
      <w:pPr>
        <w:rPr>
          <w:rFonts w:ascii="Arial" w:hAnsi="Arial" w:eastAsia="Arial" w:cs="Arial"/>
          <w:sz w:val="22"/>
          <w:szCs w:val="22"/>
        </w:rPr>
      </w:pPr>
    </w:p>
    <w:p w:rsidR="59DEB514" w:rsidP="59DEB514" w:rsidRDefault="59DEB514" w14:paraId="536EAE88" w14:textId="60852AC5">
      <w:pPr>
        <w:pStyle w:val="Normal"/>
        <w:rPr>
          <w:rFonts w:ascii="Arial" w:hAnsi="Arial" w:eastAsia="Arial" w:cs="Arial"/>
          <w:sz w:val="22"/>
          <w:szCs w:val="22"/>
        </w:rPr>
      </w:pPr>
    </w:p>
    <w:p w:rsidR="59DEB514" w:rsidP="59DEB514" w:rsidRDefault="59DEB514" w14:paraId="52A4F0EB" w14:textId="3F105251">
      <w:pPr>
        <w:pStyle w:val="Normal"/>
        <w:rPr>
          <w:rFonts w:ascii="Arial" w:hAnsi="Arial" w:eastAsia="Arial" w:cs="Arial"/>
          <w:sz w:val="22"/>
          <w:szCs w:val="22"/>
        </w:rPr>
      </w:pPr>
    </w:p>
    <w:p w:rsidR="59DEB514" w:rsidP="59DEB514" w:rsidRDefault="59DEB514" w14:paraId="2D140F9C" w14:textId="6592B85F">
      <w:pPr>
        <w:pStyle w:val="Normal"/>
        <w:rPr>
          <w:rFonts w:ascii="Arial" w:hAnsi="Arial" w:eastAsia="Arial" w:cs="Arial"/>
          <w:sz w:val="22"/>
          <w:szCs w:val="22"/>
        </w:rPr>
      </w:pPr>
    </w:p>
    <w:p w:rsidR="59DEB514" w:rsidP="59DEB514" w:rsidRDefault="59DEB514" w14:paraId="16682A86" w14:textId="4A2263EA">
      <w:pPr>
        <w:pStyle w:val="Normal"/>
        <w:rPr>
          <w:rFonts w:ascii="Arial" w:hAnsi="Arial" w:eastAsia="Arial" w:cs="Arial"/>
          <w:sz w:val="22"/>
          <w:szCs w:val="22"/>
        </w:rPr>
      </w:pPr>
    </w:p>
    <w:p w:rsidR="59DEB514" w:rsidP="59DEB514" w:rsidRDefault="59DEB514" w14:paraId="08FA3351" w14:textId="409CD94F">
      <w:pPr>
        <w:pStyle w:val="Normal"/>
        <w:rPr>
          <w:rFonts w:ascii="Arial" w:hAnsi="Arial" w:eastAsia="Arial" w:cs="Arial"/>
          <w:sz w:val="22"/>
          <w:szCs w:val="22"/>
        </w:rPr>
      </w:pPr>
    </w:p>
    <w:p w:rsidR="59DEB514" w:rsidP="59DEB514" w:rsidRDefault="59DEB514" w14:paraId="62C6242C" w14:textId="4F29AF05">
      <w:pPr>
        <w:pStyle w:val="Normal"/>
        <w:rPr>
          <w:rFonts w:ascii="Arial" w:hAnsi="Arial" w:eastAsia="Arial" w:cs="Arial"/>
          <w:sz w:val="22"/>
          <w:szCs w:val="22"/>
        </w:rPr>
      </w:pPr>
    </w:p>
    <w:p w:rsidR="59DEB514" w:rsidP="59DEB514" w:rsidRDefault="59DEB514" w14:paraId="5C71C584" w14:textId="6CBC32D4">
      <w:pPr>
        <w:pStyle w:val="Normal"/>
        <w:rPr>
          <w:rFonts w:ascii="Arial" w:hAnsi="Arial" w:eastAsia="Arial" w:cs="Arial"/>
          <w:sz w:val="22"/>
          <w:szCs w:val="22"/>
        </w:rPr>
      </w:pPr>
    </w:p>
    <w:p w:rsidR="59DEB514" w:rsidP="59DEB514" w:rsidRDefault="59DEB514" w14:paraId="44528BF6" w14:textId="58E2CEF9">
      <w:pPr>
        <w:pStyle w:val="Normal"/>
        <w:rPr>
          <w:rFonts w:ascii="Arial" w:hAnsi="Arial" w:eastAsia="Arial" w:cs="Arial"/>
          <w:sz w:val="22"/>
          <w:szCs w:val="22"/>
        </w:rPr>
      </w:pPr>
    </w:p>
    <w:p w:rsidR="59DEB514" w:rsidP="59DEB514" w:rsidRDefault="59DEB514" w14:paraId="6479F40F" w14:textId="1D0B6B55">
      <w:pPr>
        <w:pStyle w:val="Normal"/>
        <w:rPr>
          <w:rFonts w:ascii="Arial" w:hAnsi="Arial" w:eastAsia="Arial" w:cs="Arial"/>
          <w:sz w:val="22"/>
          <w:szCs w:val="22"/>
        </w:rPr>
      </w:pPr>
    </w:p>
    <w:p w:rsidR="59DEB514" w:rsidP="59DEB514" w:rsidRDefault="59DEB514" w14:paraId="751FBCD2" w14:textId="50AC0146">
      <w:pPr>
        <w:pStyle w:val="Normal"/>
        <w:rPr>
          <w:rFonts w:ascii="Arial" w:hAnsi="Arial" w:eastAsia="Arial" w:cs="Arial"/>
          <w:sz w:val="22"/>
          <w:szCs w:val="22"/>
        </w:rPr>
      </w:pPr>
    </w:p>
    <w:p w:rsidR="59DEB514" w:rsidP="59DEB514" w:rsidRDefault="59DEB514" w14:paraId="74380BAC" w14:textId="02466037">
      <w:pPr>
        <w:pStyle w:val="Normal"/>
        <w:rPr>
          <w:rFonts w:ascii="Arial" w:hAnsi="Arial" w:eastAsia="Arial" w:cs="Arial"/>
          <w:sz w:val="22"/>
          <w:szCs w:val="22"/>
        </w:rPr>
      </w:pPr>
    </w:p>
    <w:p w:rsidR="59DEB514" w:rsidP="59DEB514" w:rsidRDefault="59DEB514" w14:paraId="74C3042F" w14:textId="7AD37248">
      <w:pPr>
        <w:pStyle w:val="Normal"/>
        <w:rPr>
          <w:rFonts w:ascii="Arial" w:hAnsi="Arial" w:eastAsia="Arial" w:cs="Arial"/>
          <w:sz w:val="22"/>
          <w:szCs w:val="22"/>
        </w:rPr>
      </w:pPr>
    </w:p>
    <w:p w:rsidR="332805B5" w:rsidP="2C5721BC" w:rsidRDefault="332805B5" w14:paraId="3FD03C2B" w14:textId="4C853B9F">
      <w:pPr>
        <w:rPr>
          <w:rFonts w:ascii="Arial" w:hAnsi="Arial" w:eastAsia="Arial" w:cs="Arial"/>
          <w:sz w:val="22"/>
          <w:szCs w:val="22"/>
        </w:rPr>
      </w:pPr>
    </w:p>
    <w:p w:rsidR="332805B5" w:rsidP="57FAD42E" w:rsidRDefault="332805B5" w14:paraId="7BB77B20" w14:textId="6C71A9E8">
      <w:pPr>
        <w:rPr>
          <w:rFonts w:ascii="Arial" w:hAnsi="Arial" w:eastAsia="Arial" w:cs="Arial"/>
          <w:b w:val="1"/>
          <w:bCs w:val="1"/>
          <w:sz w:val="22"/>
          <w:szCs w:val="22"/>
          <w:u w:val="single"/>
        </w:rPr>
      </w:pPr>
      <w:r w:rsidRPr="2BEC245F" w:rsidR="41D8FEC3">
        <w:rPr>
          <w:rFonts w:ascii="Arial" w:hAnsi="Arial" w:eastAsia="Arial" w:cs="Arial"/>
          <w:b w:val="1"/>
          <w:bCs w:val="1"/>
          <w:sz w:val="22"/>
          <w:szCs w:val="22"/>
          <w:u w:val="single"/>
        </w:rPr>
        <w:t>REFERENCES:</w:t>
      </w:r>
    </w:p>
    <w:p w:rsidR="57FAD42E" w:rsidP="2BEC245F" w:rsidRDefault="57FAD42E" w14:paraId="063794BA" w14:textId="457F8FED">
      <w:pPr>
        <w:pStyle w:val="Normal"/>
        <w:spacing w:line="360" w:lineRule="auto"/>
        <w:rPr>
          <w:rFonts w:ascii="Arial" w:hAnsi="Arial" w:eastAsia="Arial" w:cs="Arial"/>
          <w:b w:val="0"/>
          <w:bCs w:val="0"/>
          <w:sz w:val="22"/>
          <w:szCs w:val="22"/>
          <w:u w:val="none"/>
        </w:rPr>
      </w:pPr>
      <w:proofErr w:type="spellStart"/>
      <w:r w:rsidRPr="2BEC245F" w:rsidR="7FA13750">
        <w:rPr>
          <w:rFonts w:ascii="Arial" w:hAnsi="Arial" w:eastAsia="Arial" w:cs="Arial"/>
          <w:b w:val="0"/>
          <w:bCs w:val="0"/>
          <w:sz w:val="22"/>
          <w:szCs w:val="22"/>
          <w:u w:val="none"/>
        </w:rPr>
        <w:t>Ackooff</w:t>
      </w:r>
      <w:proofErr w:type="spellEnd"/>
      <w:r w:rsidRPr="2BEC245F" w:rsidR="7FA13750">
        <w:rPr>
          <w:rFonts w:ascii="Arial" w:hAnsi="Arial" w:eastAsia="Arial" w:cs="Arial"/>
          <w:b w:val="0"/>
          <w:bCs w:val="0"/>
          <w:sz w:val="22"/>
          <w:szCs w:val="22"/>
          <w:u w:val="none"/>
        </w:rPr>
        <w:t>, R. (1989). From Data to Wisdom. Journal of Applied Systems Analysis.16: 3- 9.</w:t>
      </w:r>
      <w:r w:rsidRPr="2BEC245F" w:rsidR="7FA13750">
        <w:rPr>
          <w:rFonts w:ascii="Arial" w:hAnsi="Arial" w:eastAsia="Arial" w:cs="Arial"/>
          <w:b w:val="0"/>
          <w:bCs w:val="0"/>
        </w:rPr>
        <w:t xml:space="preserve"> </w:t>
      </w:r>
    </w:p>
    <w:p w:rsidR="57FAD42E" w:rsidP="2BEC245F" w:rsidRDefault="57FAD42E" w14:paraId="46F66EB0" w14:textId="5BCE21BA">
      <w:pPr>
        <w:pStyle w:val="Normal"/>
        <w:spacing w:line="360" w:lineRule="auto"/>
        <w:rPr>
          <w:rFonts w:ascii="Arial" w:hAnsi="Arial" w:eastAsia="Arial" w:cs="Arial"/>
          <w:b w:val="0"/>
          <w:bCs w:val="0"/>
        </w:rPr>
      </w:pPr>
      <w:r w:rsidRPr="2BEC245F" w:rsidR="7BCFE634">
        <w:rPr>
          <w:rFonts w:ascii="Arial" w:hAnsi="Arial" w:eastAsia="Arial" w:cs="Arial"/>
          <w:b w:val="0"/>
          <w:bCs w:val="0"/>
        </w:rPr>
        <w:t xml:space="preserve">Campbell, H. (2021). Who is Carol Dweck? Student Experience Research Network. </w:t>
      </w:r>
    </w:p>
    <w:p w:rsidR="57FAD42E" w:rsidP="2BEC245F" w:rsidRDefault="57FAD42E" w14:paraId="01ED74FB" w14:textId="728970C3">
      <w:pPr>
        <w:pStyle w:val="Normal"/>
        <w:spacing w:line="360" w:lineRule="auto"/>
        <w:rPr>
          <w:rFonts w:ascii="Arial" w:hAnsi="Arial" w:eastAsia="Arial" w:cs="Arial"/>
          <w:b w:val="0"/>
          <w:bCs w:val="0"/>
          <w:sz w:val="22"/>
          <w:szCs w:val="22"/>
          <w:u w:val="none"/>
        </w:rPr>
      </w:pPr>
      <w:r w:rsidRPr="2BEC245F" w:rsidR="204EC4B8">
        <w:rPr>
          <w:rFonts w:ascii="Arial" w:hAnsi="Arial" w:eastAsia="Arial" w:cs="Arial"/>
          <w:b w:val="0"/>
          <w:bCs w:val="0"/>
          <w:sz w:val="22"/>
          <w:szCs w:val="22"/>
          <w:u w:val="none"/>
        </w:rPr>
        <w:t>Duckworth, A; Peterson; C; Matthews, M; man Kelly, D;(2007) Grit: Perseverance and Passion for long term Goals. Journal of Personality and Social Psychology.92(6).</w:t>
      </w:r>
      <w:r w:rsidRPr="2BEC245F" w:rsidR="204EC4B8">
        <w:rPr>
          <w:rFonts w:ascii="Arial" w:hAnsi="Arial" w:eastAsia="Arial" w:cs="Arial"/>
          <w:b w:val="0"/>
          <w:bCs w:val="0"/>
        </w:rPr>
        <w:t xml:space="preserve"> </w:t>
      </w:r>
    </w:p>
    <w:p w:rsidR="57FAD42E" w:rsidP="2BEC245F" w:rsidRDefault="57FAD42E" w14:paraId="5AD691E0" w14:textId="5B9A40C3">
      <w:pPr>
        <w:pStyle w:val="Normal"/>
        <w:spacing w:line="360" w:lineRule="auto"/>
        <w:jc w:val="left"/>
        <w:rPr>
          <w:rFonts w:ascii="Arial" w:hAnsi="Arial" w:eastAsia="Arial" w:cs="Arial"/>
          <w:b w:val="0"/>
          <w:bCs w:val="0"/>
          <w:i w:val="0"/>
          <w:iCs w:val="0"/>
          <w:caps w:val="0"/>
          <w:smallCaps w:val="0"/>
          <w:noProof w:val="0"/>
          <w:color w:val="222222"/>
          <w:sz w:val="22"/>
          <w:szCs w:val="22"/>
          <w:vertAlign w:val="baseline"/>
          <w:lang w:val="en-GB"/>
        </w:rPr>
      </w:pPr>
      <w:r w:rsidRPr="2BEC245F" w:rsidR="204EC4B8">
        <w:rPr>
          <w:rFonts w:ascii="Arial" w:hAnsi="Arial" w:eastAsia="Arial" w:cs="Arial"/>
          <w:b w:val="0"/>
          <w:bCs w:val="0"/>
        </w:rPr>
        <w:t xml:space="preserve">Dweck, C. (2014). The Power to believe that you can Improve. </w:t>
      </w:r>
      <w:hyperlink r:id="R33317d2854eb4db2">
        <w:r w:rsidRPr="2BEC245F" w:rsidR="204EC4B8">
          <w:rPr>
            <w:rStyle w:val="Hyperlink"/>
            <w:rFonts w:ascii="Arial" w:hAnsi="Arial" w:eastAsia="Arial" w:cs="Arial"/>
            <w:b w:val="0"/>
            <w:bCs w:val="0"/>
          </w:rPr>
          <w:t>www.td.com</w:t>
        </w:r>
      </w:hyperlink>
      <w:r w:rsidRPr="2BEC245F" w:rsidR="204EC4B8">
        <w:rPr>
          <w:rFonts w:ascii="Arial" w:hAnsi="Arial" w:eastAsia="Arial" w:cs="Arial"/>
          <w:b w:val="0"/>
          <w:bCs w:val="0"/>
        </w:rPr>
        <w:t xml:space="preserve"> talks | carol –</w:t>
      </w:r>
      <w:r w:rsidRPr="2BEC245F" w:rsidR="204EC4B8">
        <w:rPr>
          <w:rFonts w:ascii="Arial" w:hAnsi="Arial" w:eastAsia="Arial" w:cs="Arial"/>
          <w:b w:val="0"/>
          <w:bCs w:val="0"/>
        </w:rPr>
        <w:t>dweck</w:t>
      </w:r>
      <w:r w:rsidRPr="2BEC245F" w:rsidR="204EC4B8">
        <w:rPr>
          <w:rFonts w:ascii="Arial" w:hAnsi="Arial" w:eastAsia="Arial" w:cs="Arial"/>
          <w:b w:val="0"/>
          <w:bCs w:val="0"/>
          <w:i w:val="0"/>
          <w:iCs w:val="0"/>
          <w:caps w:val="0"/>
          <w:smallCaps w:val="0"/>
          <w:noProof w:val="0"/>
          <w:color w:val="222222"/>
          <w:sz w:val="19"/>
          <w:szCs w:val="19"/>
          <w:lang w:val="en-GB"/>
        </w:rPr>
        <w:t xml:space="preserve"> </w:t>
      </w:r>
    </w:p>
    <w:p w:rsidR="57FAD42E" w:rsidP="2BEC245F" w:rsidRDefault="57FAD42E" w14:paraId="64E4D22A" w14:textId="609E0B0C">
      <w:pPr>
        <w:pStyle w:val="Normal"/>
        <w:spacing w:line="360" w:lineRule="auto"/>
        <w:jc w:val="left"/>
        <w:rPr>
          <w:rFonts w:ascii="Arial" w:hAnsi="Arial" w:eastAsia="Arial" w:cs="Arial"/>
          <w:b w:val="0"/>
          <w:bCs w:val="0"/>
          <w:i w:val="0"/>
          <w:iCs w:val="0"/>
          <w:caps w:val="0"/>
          <w:smallCaps w:val="0"/>
          <w:noProof w:val="0"/>
          <w:color w:val="222222"/>
          <w:sz w:val="22"/>
          <w:szCs w:val="22"/>
          <w:vertAlign w:val="baseline"/>
          <w:lang w:val="en-GB"/>
        </w:rPr>
      </w:pPr>
      <w:r w:rsidRPr="2BEC245F" w:rsidR="35FFFEB3">
        <w:rPr>
          <w:rFonts w:ascii="Arial" w:hAnsi="Arial" w:eastAsia="Arial" w:cs="Arial"/>
          <w:b w:val="0"/>
          <w:bCs w:val="0"/>
          <w:i w:val="0"/>
          <w:iCs w:val="0"/>
          <w:caps w:val="0"/>
          <w:smallCaps w:val="0"/>
          <w:noProof w:val="0"/>
          <w:color w:val="222222"/>
          <w:sz w:val="22"/>
          <w:szCs w:val="22"/>
          <w:vertAlign w:val="baseline"/>
          <w:lang w:val="en-GB"/>
        </w:rPr>
        <w:t xml:space="preserve">Dweck, C.S., 2017. Mindset: Changing the way you think to fulfil your potential (Updated ed.). </w:t>
      </w:r>
      <w:r w:rsidRPr="2BEC245F" w:rsidR="35FFFEB3">
        <w:rPr>
          <w:rFonts w:ascii="Arial" w:hAnsi="Arial" w:eastAsia="Arial" w:cs="Arial"/>
          <w:b w:val="0"/>
          <w:bCs w:val="0"/>
          <w:i w:val="1"/>
          <w:iCs w:val="1"/>
          <w:caps w:val="0"/>
          <w:smallCaps w:val="0"/>
          <w:noProof w:val="0"/>
          <w:color w:val="222222"/>
          <w:sz w:val="22"/>
          <w:szCs w:val="22"/>
          <w:vertAlign w:val="baseline"/>
          <w:lang w:val="en-GB"/>
        </w:rPr>
        <w:t>London, United Kingdom: Hachette UK</w:t>
      </w:r>
      <w:r w:rsidRPr="2BEC245F" w:rsidR="35FFFEB3">
        <w:rPr>
          <w:rFonts w:ascii="Arial" w:hAnsi="Arial" w:eastAsia="Arial" w:cs="Arial"/>
          <w:b w:val="0"/>
          <w:bCs w:val="0"/>
          <w:i w:val="0"/>
          <w:iCs w:val="0"/>
          <w:caps w:val="0"/>
          <w:smallCaps w:val="0"/>
          <w:noProof w:val="0"/>
          <w:color w:val="222222"/>
          <w:sz w:val="22"/>
          <w:szCs w:val="22"/>
          <w:vertAlign w:val="baseline"/>
          <w:lang w:val="en-GB"/>
        </w:rPr>
        <w:t>.</w:t>
      </w:r>
    </w:p>
    <w:p w:rsidR="57FAD42E" w:rsidP="2BEC245F" w:rsidRDefault="57FAD42E" w14:paraId="1D98756C" w14:textId="401184BA">
      <w:pPr>
        <w:pStyle w:val="Normal"/>
        <w:spacing w:line="360" w:lineRule="auto"/>
        <w:rPr>
          <w:rFonts w:ascii="Arial" w:hAnsi="Arial" w:eastAsia="Arial" w:cs="Arial"/>
          <w:b w:val="0"/>
          <w:bCs w:val="0"/>
        </w:rPr>
      </w:pPr>
      <w:r w:rsidRPr="2BEC245F" w:rsidR="7BCFE634">
        <w:rPr>
          <w:rFonts w:ascii="Arial" w:hAnsi="Arial" w:eastAsia="Arial" w:cs="Arial"/>
          <w:b w:val="0"/>
          <w:bCs w:val="0"/>
        </w:rPr>
        <w:t xml:space="preserve"> </w:t>
      </w:r>
      <w:r w:rsidRPr="2BEC245F" w:rsidR="7BCFE634">
        <w:rPr>
          <w:rFonts w:ascii="Arial" w:hAnsi="Arial" w:eastAsia="Arial" w:cs="Arial"/>
          <w:b w:val="0"/>
          <w:bCs w:val="0"/>
        </w:rPr>
        <w:t>Hulleman,C;and Happel, L;(2019). Three Mindset Shifts that Can Help Student Succeed.</w:t>
      </w:r>
    </w:p>
    <w:p w:rsidR="05CD07BF" w:rsidP="2BEC245F" w:rsidRDefault="05CD07BF" w14:paraId="4640CEDD" w14:textId="52791A22">
      <w:pPr>
        <w:pStyle w:val="Normal"/>
        <w:spacing w:line="360" w:lineRule="auto"/>
        <w:rPr>
          <w:rFonts w:ascii="Arial" w:hAnsi="Arial" w:eastAsia="Arial" w:cs="Arial"/>
          <w:b w:val="0"/>
          <w:bCs w:val="0"/>
          <w:sz w:val="22"/>
          <w:szCs w:val="22"/>
          <w:u w:val="none"/>
        </w:rPr>
      </w:pPr>
      <w:r w:rsidRPr="2BEC245F" w:rsidR="05CD07BF">
        <w:rPr>
          <w:rFonts w:ascii="Arial" w:hAnsi="Arial" w:eastAsia="Arial" w:cs="Arial"/>
          <w:b w:val="0"/>
          <w:bCs w:val="0"/>
          <w:sz w:val="22"/>
          <w:szCs w:val="22"/>
          <w:u w:val="none"/>
        </w:rPr>
        <w:t xml:space="preserve">Kurpiel, </w:t>
      </w:r>
      <w:r w:rsidRPr="2BEC245F" w:rsidR="569D4BD8">
        <w:rPr>
          <w:rFonts w:ascii="Arial" w:hAnsi="Arial" w:eastAsia="Arial" w:cs="Arial"/>
          <w:b w:val="0"/>
          <w:bCs w:val="0"/>
          <w:sz w:val="22"/>
          <w:szCs w:val="22"/>
          <w:u w:val="none"/>
        </w:rPr>
        <w:t>S. (</w:t>
      </w:r>
      <w:r w:rsidRPr="2BEC245F" w:rsidR="05CD07BF">
        <w:rPr>
          <w:rFonts w:ascii="Arial" w:hAnsi="Arial" w:eastAsia="Arial" w:cs="Arial"/>
          <w:b w:val="0"/>
          <w:bCs w:val="0"/>
          <w:sz w:val="22"/>
          <w:szCs w:val="22"/>
          <w:u w:val="none"/>
        </w:rPr>
        <w:t xml:space="preserve">2021) </w:t>
      </w:r>
      <w:r w:rsidRPr="2BEC245F" w:rsidR="15163A15">
        <w:rPr>
          <w:rFonts w:ascii="Arial" w:hAnsi="Arial" w:eastAsia="Arial" w:cs="Arial"/>
          <w:b w:val="0"/>
          <w:bCs w:val="0"/>
          <w:sz w:val="22"/>
          <w:szCs w:val="22"/>
          <w:u w:val="none"/>
        </w:rPr>
        <w:t>Evaluating</w:t>
      </w:r>
      <w:r w:rsidRPr="2BEC245F" w:rsidR="05CD07BF">
        <w:rPr>
          <w:rFonts w:ascii="Arial" w:hAnsi="Arial" w:eastAsia="Arial" w:cs="Arial"/>
          <w:b w:val="0"/>
          <w:bCs w:val="0"/>
          <w:sz w:val="22"/>
          <w:szCs w:val="22"/>
          <w:u w:val="none"/>
        </w:rPr>
        <w:t xml:space="preserve"> Sources: The CRAAP Test</w:t>
      </w:r>
      <w:r w:rsidRPr="2BEC245F" w:rsidR="5ACAAE63">
        <w:rPr>
          <w:rFonts w:ascii="Arial" w:hAnsi="Arial" w:eastAsia="Arial" w:cs="Arial"/>
          <w:b w:val="0"/>
          <w:bCs w:val="0"/>
          <w:sz w:val="22"/>
          <w:szCs w:val="22"/>
          <w:u w:val="none"/>
        </w:rPr>
        <w:t xml:space="preserve">. </w:t>
      </w:r>
      <w:r w:rsidRPr="2BEC245F" w:rsidR="7494A3A2">
        <w:rPr>
          <w:rFonts w:ascii="Arial" w:hAnsi="Arial" w:eastAsia="Arial" w:cs="Arial"/>
          <w:b w:val="0"/>
          <w:bCs w:val="0"/>
          <w:sz w:val="22"/>
          <w:szCs w:val="22"/>
          <w:u w:val="none"/>
        </w:rPr>
        <w:t>Lisle: Benedictine</w:t>
      </w:r>
      <w:r w:rsidRPr="2BEC245F" w:rsidR="5ACAAE63">
        <w:rPr>
          <w:rFonts w:ascii="Arial" w:hAnsi="Arial" w:eastAsia="Arial" w:cs="Arial"/>
          <w:b w:val="0"/>
          <w:bCs w:val="0"/>
          <w:sz w:val="22"/>
          <w:szCs w:val="22"/>
          <w:u w:val="none"/>
        </w:rPr>
        <w:t xml:space="preserve"> University</w:t>
      </w:r>
    </w:p>
    <w:p w:rsidR="5ACAAE63" w:rsidP="2BEC245F" w:rsidRDefault="5ACAAE63" w14:paraId="1483A08A" w14:textId="2CAB783F">
      <w:pPr>
        <w:pStyle w:val="Normal"/>
        <w:spacing w:line="360" w:lineRule="auto"/>
        <w:rPr>
          <w:rFonts w:ascii="Arial" w:hAnsi="Arial" w:eastAsia="Arial" w:cs="Arial"/>
          <w:b w:val="0"/>
          <w:bCs w:val="0"/>
          <w:sz w:val="22"/>
          <w:szCs w:val="22"/>
          <w:u w:val="none"/>
        </w:rPr>
      </w:pPr>
      <w:r w:rsidRPr="2BEC245F" w:rsidR="3320A718">
        <w:rPr>
          <w:rFonts w:ascii="Arial" w:hAnsi="Arial" w:eastAsia="Arial" w:cs="Arial"/>
          <w:b w:val="0"/>
          <w:bCs w:val="0"/>
          <w:i w:val="0"/>
          <w:iCs w:val="0"/>
          <w:caps w:val="0"/>
          <w:smallCaps w:val="0"/>
          <w:noProof w:val="0"/>
          <w:color w:val="1D2228"/>
          <w:sz w:val="20"/>
          <w:szCs w:val="20"/>
          <w:lang w:val="en-GB"/>
        </w:rPr>
        <w:t xml:space="preserve">Meacham, J. A. (1990). The loss of wisdom. In R. J. Sternberg (Ed.), </w:t>
      </w:r>
      <w:r w:rsidRPr="2BEC245F" w:rsidR="3320A718">
        <w:rPr>
          <w:rFonts w:ascii="Arial" w:hAnsi="Arial" w:eastAsia="Arial" w:cs="Arial"/>
          <w:b w:val="0"/>
          <w:bCs w:val="0"/>
          <w:i w:val="1"/>
          <w:iCs w:val="1"/>
          <w:caps w:val="0"/>
          <w:smallCaps w:val="0"/>
          <w:noProof w:val="0"/>
          <w:color w:val="1D2228"/>
          <w:sz w:val="20"/>
          <w:szCs w:val="20"/>
          <w:lang w:val="en-GB"/>
        </w:rPr>
        <w:t>Wisdom: Its nature, origins, and development</w:t>
      </w:r>
      <w:r w:rsidRPr="2BEC245F" w:rsidR="3320A718">
        <w:rPr>
          <w:rFonts w:ascii="Arial" w:hAnsi="Arial" w:eastAsia="Arial" w:cs="Arial"/>
          <w:b w:val="0"/>
          <w:bCs w:val="0"/>
          <w:i w:val="0"/>
          <w:iCs w:val="0"/>
          <w:caps w:val="0"/>
          <w:smallCaps w:val="0"/>
          <w:noProof w:val="0"/>
          <w:color w:val="1D2228"/>
          <w:sz w:val="20"/>
          <w:szCs w:val="20"/>
          <w:lang w:val="en-GB"/>
        </w:rPr>
        <w:t>. Cambridge: Cambridge University Press. Pp. 181 211</w:t>
      </w:r>
      <w:r w:rsidRPr="2BEC245F" w:rsidR="3320A718">
        <w:rPr>
          <w:rFonts w:ascii="Calibri" w:hAnsi="Calibri" w:eastAsia="Calibri" w:cs="Calibri"/>
          <w:b w:val="0"/>
          <w:bCs w:val="0"/>
          <w:i w:val="0"/>
          <w:iCs w:val="0"/>
          <w:caps w:val="0"/>
          <w:smallCaps w:val="0"/>
          <w:noProof w:val="0"/>
          <w:color w:val="1D2228"/>
          <w:sz w:val="19"/>
          <w:szCs w:val="19"/>
          <w:lang w:val="en-GB"/>
        </w:rPr>
        <w:t xml:space="preserve"> </w:t>
      </w:r>
    </w:p>
    <w:p w:rsidR="5ACAAE63" w:rsidP="2BEC245F" w:rsidRDefault="5ACAAE63" w14:paraId="51FD7F96" w14:textId="271CDA1B">
      <w:pPr>
        <w:pStyle w:val="Normal"/>
        <w:spacing w:line="360" w:lineRule="auto"/>
        <w:rPr>
          <w:rFonts w:ascii="Arial" w:hAnsi="Arial" w:eastAsia="Arial" w:cs="Arial"/>
          <w:b w:val="0"/>
          <w:bCs w:val="0"/>
          <w:sz w:val="22"/>
          <w:szCs w:val="22"/>
          <w:u w:val="none"/>
        </w:rPr>
      </w:pPr>
      <w:r w:rsidRPr="2BEC245F" w:rsidR="3320A718">
        <w:rPr>
          <w:rFonts w:ascii="Arial" w:hAnsi="Arial" w:eastAsia="Arial" w:cs="Arial"/>
          <w:b w:val="0"/>
          <w:bCs w:val="0"/>
          <w:sz w:val="22"/>
          <w:szCs w:val="22"/>
          <w:u w:val="none"/>
        </w:rPr>
        <w:t>Rowley, J. (2007) The Wisdom Hierarchy: Representations of the DIKW Hierarchy. Journal of Information and Communication Science. 33 (2).</w:t>
      </w:r>
    </w:p>
    <w:p w:rsidR="2E02D6F1" w:rsidP="2BEC245F" w:rsidRDefault="2E02D6F1" w14:paraId="0F763D20" w14:textId="445D7715">
      <w:pPr>
        <w:pStyle w:val="Normal"/>
        <w:spacing w:line="360" w:lineRule="auto"/>
        <w:jc w:val="left"/>
        <w:rPr>
          <w:rFonts w:ascii="Arial" w:hAnsi="Arial" w:eastAsia="Arial" w:cs="Arial"/>
          <w:b w:val="0"/>
          <w:bCs w:val="0"/>
        </w:rPr>
      </w:pPr>
      <w:r w:rsidRPr="2BEC245F" w:rsidR="2E02D6F1">
        <w:rPr>
          <w:rFonts w:ascii="Arial" w:hAnsi="Arial" w:eastAsia="Arial" w:cs="Arial"/>
          <w:b w:val="0"/>
          <w:bCs w:val="0"/>
        </w:rPr>
        <w:t xml:space="preserve">    </w:t>
      </w:r>
      <w:r w:rsidRPr="2BEC245F" w:rsidR="3D35A29D">
        <w:rPr>
          <w:rFonts w:ascii="Calibri" w:hAnsi="Calibri" w:eastAsia="Calibri" w:cs="Calibri"/>
          <w:b w:val="0"/>
          <w:bCs w:val="0"/>
          <w:i w:val="0"/>
          <w:iCs w:val="0"/>
          <w:caps w:val="0"/>
          <w:smallCaps w:val="0"/>
          <w:noProof w:val="0"/>
          <w:color w:val="1D2228"/>
          <w:sz w:val="19"/>
          <w:szCs w:val="19"/>
          <w:lang w:val="en-GB"/>
        </w:rPr>
        <w:t xml:space="preserve"> </w:t>
      </w:r>
    </w:p>
    <w:p w:rsidR="2E02D6F1" w:rsidP="59DEB514" w:rsidRDefault="2E02D6F1" w14:paraId="2537D28C" w14:textId="413B9738">
      <w:pPr>
        <w:pStyle w:val="Normal"/>
      </w:pPr>
    </w:p>
    <w:p w:rsidR="2E02D6F1" w:rsidP="59DEB514" w:rsidRDefault="2E02D6F1" w14:paraId="66CCFF9D" w14:textId="01B48F38">
      <w:pPr>
        <w:pStyle w:val="Normal"/>
        <w:rPr>
          <w:rFonts w:ascii="Arial" w:hAnsi="Arial" w:eastAsia="Arial" w:cs="Arial"/>
          <w:b w:val="0"/>
          <w:bCs w:val="0"/>
        </w:rPr>
      </w:pPr>
    </w:p>
    <w:p w:rsidR="2FCB0AA6" w:rsidP="2FCB0AA6" w:rsidRDefault="2FCB0AA6" w14:paraId="20EDA930" w14:textId="278F6251">
      <w:pPr>
        <w:pStyle w:val="Normal"/>
        <w:rPr>
          <w:rFonts w:ascii="Arial" w:hAnsi="Arial" w:eastAsia="Arial" w:cs="Arial"/>
          <w:b w:val="0"/>
          <w:bCs w:val="0"/>
          <w:sz w:val="22"/>
          <w:szCs w:val="22"/>
          <w:u w:val="none"/>
        </w:rPr>
      </w:pPr>
    </w:p>
    <w:p w:rsidR="57FAD42E" w:rsidP="57FAD42E" w:rsidRDefault="57FAD42E" w14:paraId="08CA1294" w14:textId="3A8D0E0D">
      <w:pPr>
        <w:pStyle w:val="Normal"/>
        <w:rPr>
          <w:rFonts w:ascii="Arial" w:hAnsi="Arial" w:eastAsia="Arial" w:cs="Arial"/>
          <w:b w:val="1"/>
          <w:bCs w:val="1"/>
          <w:sz w:val="22"/>
          <w:szCs w:val="22"/>
          <w:u w:val="single"/>
        </w:rPr>
      </w:pPr>
    </w:p>
    <w:p w:rsidR="332805B5" w:rsidP="2C5721BC" w:rsidRDefault="332805B5" w14:paraId="5FF153DC" w14:textId="4C853B9F">
      <w:pPr>
        <w:rPr>
          <w:rFonts w:ascii="Arial" w:hAnsi="Arial" w:eastAsia="Arial" w:cs="Arial"/>
          <w:sz w:val="22"/>
          <w:szCs w:val="22"/>
        </w:rPr>
      </w:pPr>
    </w:p>
    <w:p w:rsidR="332805B5" w:rsidP="2C5721BC" w:rsidRDefault="332805B5" w14:paraId="0EB48CD4" w14:textId="4C853B9F">
      <w:pPr>
        <w:rPr>
          <w:rFonts w:ascii="Arial" w:hAnsi="Arial" w:eastAsia="Arial" w:cs="Arial"/>
          <w:sz w:val="22"/>
          <w:szCs w:val="22"/>
        </w:rPr>
      </w:pPr>
    </w:p>
    <w:p w:rsidR="332805B5" w:rsidP="332805B5" w:rsidRDefault="332805B5" w14:paraId="37B7BA7F" w14:textId="4C853B9F"/>
    <w:p w:rsidR="332805B5" w:rsidP="332805B5" w:rsidRDefault="332805B5" w14:paraId="1FE6C117" w14:textId="4C853B9F"/>
    <w:p w:rsidR="332805B5" w:rsidP="332805B5" w:rsidRDefault="332805B5" w14:paraId="1C2786F5" w14:textId="4C853B9F"/>
    <w:p w:rsidR="332805B5" w:rsidP="332805B5" w:rsidRDefault="332805B5" w14:paraId="75B292CC" w14:textId="4C853B9F"/>
    <w:p w:rsidR="332805B5" w:rsidP="332805B5" w:rsidRDefault="332805B5" w14:paraId="708DDC19" w14:textId="4C853B9F"/>
    <w:p w:rsidR="332805B5" w:rsidP="332805B5" w:rsidRDefault="332805B5" w14:paraId="54DD20A5" w14:textId="4C853B9F"/>
    <w:p w:rsidR="332805B5" w:rsidP="332805B5" w:rsidRDefault="332805B5" w14:paraId="218DF964" w14:textId="4C853B9F"/>
    <w:sectPr w:rsidR="332805B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int2:observations>
    <int2:textHash int2:hashCode="2jDdofnmZL4n8I" int2:id="qG7r/VYO">
      <int2:state int2:type="LegacyProofing" int2:value="Rejected"/>
    </int2:textHash>
    <int2:textHash int2:hashCode="WRK03eU5yhzHdr" int2:id="74U5wwl1">
      <int2:state int2:type="LegacyProofing" int2:value="Rejected"/>
    </int2:textHash>
    <int2:textHash int2:hashCode="GY1MzUfB0HBHma" int2:id="klRQSg5P">
      <int2:state int2:type="LegacyProofing" int2:value="Rejected"/>
    </int2:textHash>
    <int2:bookmark int2:bookmarkName="_Int_mYn95GZN" int2:invalidationBookmarkName="" int2:hashCode="88C/xmgxiAFu9i" int2:id="TT+cp8NV">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4BF"/>
    <w:rsid w:val="0007FF06"/>
    <w:rsid w:val="00144C8E"/>
    <w:rsid w:val="00313397"/>
    <w:rsid w:val="00542F58"/>
    <w:rsid w:val="005709C7"/>
    <w:rsid w:val="00633B71"/>
    <w:rsid w:val="00711979"/>
    <w:rsid w:val="00A2A778"/>
    <w:rsid w:val="00B35DE7"/>
    <w:rsid w:val="00C60D9E"/>
    <w:rsid w:val="00EA44BF"/>
    <w:rsid w:val="00F5C93E"/>
    <w:rsid w:val="00F609D3"/>
    <w:rsid w:val="0125E61E"/>
    <w:rsid w:val="01310F1A"/>
    <w:rsid w:val="01432C34"/>
    <w:rsid w:val="016BEE8C"/>
    <w:rsid w:val="01719C79"/>
    <w:rsid w:val="017AAC07"/>
    <w:rsid w:val="018D8D09"/>
    <w:rsid w:val="01A46E66"/>
    <w:rsid w:val="020670A1"/>
    <w:rsid w:val="0231E8CE"/>
    <w:rsid w:val="023E4A4A"/>
    <w:rsid w:val="0270A3E8"/>
    <w:rsid w:val="02AB811C"/>
    <w:rsid w:val="02C0400A"/>
    <w:rsid w:val="02E554CE"/>
    <w:rsid w:val="038175D5"/>
    <w:rsid w:val="038C82B9"/>
    <w:rsid w:val="03D95571"/>
    <w:rsid w:val="03DA1AAB"/>
    <w:rsid w:val="03F30FB3"/>
    <w:rsid w:val="0445572F"/>
    <w:rsid w:val="0484E55E"/>
    <w:rsid w:val="048EBCFF"/>
    <w:rsid w:val="04BE0862"/>
    <w:rsid w:val="04D6D235"/>
    <w:rsid w:val="04F4F16B"/>
    <w:rsid w:val="0503CF5D"/>
    <w:rsid w:val="05173E9B"/>
    <w:rsid w:val="05186E0B"/>
    <w:rsid w:val="051C4F53"/>
    <w:rsid w:val="052A8266"/>
    <w:rsid w:val="059D24B9"/>
    <w:rsid w:val="05B525D5"/>
    <w:rsid w:val="05C394C3"/>
    <w:rsid w:val="05CD07BF"/>
    <w:rsid w:val="05E95737"/>
    <w:rsid w:val="064E1D2A"/>
    <w:rsid w:val="065910A6"/>
    <w:rsid w:val="066CEA79"/>
    <w:rsid w:val="06741957"/>
    <w:rsid w:val="0683D943"/>
    <w:rsid w:val="068F4713"/>
    <w:rsid w:val="06D82D80"/>
    <w:rsid w:val="06DA7BD3"/>
    <w:rsid w:val="0724DBDD"/>
    <w:rsid w:val="072EAA66"/>
    <w:rsid w:val="074908B0"/>
    <w:rsid w:val="0750F636"/>
    <w:rsid w:val="077A4988"/>
    <w:rsid w:val="07953760"/>
    <w:rsid w:val="07CEA3A8"/>
    <w:rsid w:val="07D35B35"/>
    <w:rsid w:val="07DE460D"/>
    <w:rsid w:val="080427AC"/>
    <w:rsid w:val="0808BADA"/>
    <w:rsid w:val="080FE9B8"/>
    <w:rsid w:val="084F86B4"/>
    <w:rsid w:val="086F1A53"/>
    <w:rsid w:val="088886C4"/>
    <w:rsid w:val="088DE55E"/>
    <w:rsid w:val="08A520B6"/>
    <w:rsid w:val="08D76923"/>
    <w:rsid w:val="08ECC697"/>
    <w:rsid w:val="0902CFC1"/>
    <w:rsid w:val="090DAD31"/>
    <w:rsid w:val="09279408"/>
    <w:rsid w:val="092F818E"/>
    <w:rsid w:val="09633656"/>
    <w:rsid w:val="096F2B96"/>
    <w:rsid w:val="09763828"/>
    <w:rsid w:val="09E2DE41"/>
    <w:rsid w:val="0A0365EB"/>
    <w:rsid w:val="0A4AA992"/>
    <w:rsid w:val="0A5FF835"/>
    <w:rsid w:val="0A64BE7A"/>
    <w:rsid w:val="0A7519D8"/>
    <w:rsid w:val="0A8896F8"/>
    <w:rsid w:val="0A8F3B41"/>
    <w:rsid w:val="0AAA42BC"/>
    <w:rsid w:val="0AD74FEE"/>
    <w:rsid w:val="0ADE4A26"/>
    <w:rsid w:val="0B04E4CF"/>
    <w:rsid w:val="0B0AFBF7"/>
    <w:rsid w:val="0B478A7A"/>
    <w:rsid w:val="0B6E7709"/>
    <w:rsid w:val="0B8E451A"/>
    <w:rsid w:val="0BF8A7C2"/>
    <w:rsid w:val="0C10EA39"/>
    <w:rsid w:val="0C3B4D6D"/>
    <w:rsid w:val="0D0715FA"/>
    <w:rsid w:val="0D28581B"/>
    <w:rsid w:val="0D6B2297"/>
    <w:rsid w:val="0D8B6849"/>
    <w:rsid w:val="0D9D9E36"/>
    <w:rsid w:val="0DA58BBC"/>
    <w:rsid w:val="0DACBA9A"/>
    <w:rsid w:val="0DCAAF14"/>
    <w:rsid w:val="0E040974"/>
    <w:rsid w:val="0E384172"/>
    <w:rsid w:val="0E3C8591"/>
    <w:rsid w:val="0E429CB9"/>
    <w:rsid w:val="0E7049A0"/>
    <w:rsid w:val="0E7F2B3C"/>
    <w:rsid w:val="0E98DB1C"/>
    <w:rsid w:val="0E9A2323"/>
    <w:rsid w:val="0EA47BE1"/>
    <w:rsid w:val="0EA8D12E"/>
    <w:rsid w:val="0EF9EF9E"/>
    <w:rsid w:val="0F272D0A"/>
    <w:rsid w:val="0F396E97"/>
    <w:rsid w:val="0F3BE773"/>
    <w:rsid w:val="0F415C1D"/>
    <w:rsid w:val="0F4A2A98"/>
    <w:rsid w:val="0F57E57E"/>
    <w:rsid w:val="0F859AB5"/>
    <w:rsid w:val="0FC5197E"/>
    <w:rsid w:val="0FC54283"/>
    <w:rsid w:val="0FD683BF"/>
    <w:rsid w:val="1007E072"/>
    <w:rsid w:val="1026C883"/>
    <w:rsid w:val="105D73BF"/>
    <w:rsid w:val="1061B63D"/>
    <w:rsid w:val="106D3E75"/>
    <w:rsid w:val="10A5DE33"/>
    <w:rsid w:val="10E45B5C"/>
    <w:rsid w:val="10E5FAF9"/>
    <w:rsid w:val="110EBE90"/>
    <w:rsid w:val="111FB2FF"/>
    <w:rsid w:val="112C59B3"/>
    <w:rsid w:val="115C3CF9"/>
    <w:rsid w:val="116AFD72"/>
    <w:rsid w:val="116ECA5D"/>
    <w:rsid w:val="118A8876"/>
    <w:rsid w:val="1198BD57"/>
    <w:rsid w:val="11A0095D"/>
    <w:rsid w:val="11FCD646"/>
    <w:rsid w:val="121FCCD1"/>
    <w:rsid w:val="12298949"/>
    <w:rsid w:val="1230BAD2"/>
    <w:rsid w:val="126E72AA"/>
    <w:rsid w:val="12710F59"/>
    <w:rsid w:val="12780430"/>
    <w:rsid w:val="1285D36A"/>
    <w:rsid w:val="128C1797"/>
    <w:rsid w:val="1293A8DD"/>
    <w:rsid w:val="129773C6"/>
    <w:rsid w:val="1299541A"/>
    <w:rsid w:val="12AEF339"/>
    <w:rsid w:val="12BA188A"/>
    <w:rsid w:val="137803D2"/>
    <w:rsid w:val="139FD67E"/>
    <w:rsid w:val="13A5868E"/>
    <w:rsid w:val="13B3E27D"/>
    <w:rsid w:val="13D7294A"/>
    <w:rsid w:val="13DBA99F"/>
    <w:rsid w:val="13E1E166"/>
    <w:rsid w:val="14073AC8"/>
    <w:rsid w:val="14ABC715"/>
    <w:rsid w:val="14E092C7"/>
    <w:rsid w:val="150A24DA"/>
    <w:rsid w:val="15163A15"/>
    <w:rsid w:val="1522AE15"/>
    <w:rsid w:val="1542EEF9"/>
    <w:rsid w:val="15777A00"/>
    <w:rsid w:val="159F8A08"/>
    <w:rsid w:val="15B5EC2B"/>
    <w:rsid w:val="15CB499F"/>
    <w:rsid w:val="15CF1488"/>
    <w:rsid w:val="15D05507"/>
    <w:rsid w:val="15D0F4DC"/>
    <w:rsid w:val="15E76C04"/>
    <w:rsid w:val="15FFCB80"/>
    <w:rsid w:val="164F84FC"/>
    <w:rsid w:val="1666D6FB"/>
    <w:rsid w:val="16CAAC77"/>
    <w:rsid w:val="170C7497"/>
    <w:rsid w:val="173C1420"/>
    <w:rsid w:val="174C6E02"/>
    <w:rsid w:val="17671A00"/>
    <w:rsid w:val="17C16F13"/>
    <w:rsid w:val="17EB555D"/>
    <w:rsid w:val="182581B1"/>
    <w:rsid w:val="18429EF3"/>
    <w:rsid w:val="184A8D52"/>
    <w:rsid w:val="18675DB5"/>
    <w:rsid w:val="1871FEEC"/>
    <w:rsid w:val="187B0E9C"/>
    <w:rsid w:val="18846F8D"/>
    <w:rsid w:val="188DD45E"/>
    <w:rsid w:val="188F72FC"/>
    <w:rsid w:val="18A90AEF"/>
    <w:rsid w:val="18E425F5"/>
    <w:rsid w:val="191D508D"/>
    <w:rsid w:val="192C0662"/>
    <w:rsid w:val="194B4BC5"/>
    <w:rsid w:val="1979B1B6"/>
    <w:rsid w:val="19854F60"/>
    <w:rsid w:val="19A68F85"/>
    <w:rsid w:val="19AEC2B8"/>
    <w:rsid w:val="1A0FF83D"/>
    <w:rsid w:val="1A15BDCF"/>
    <w:rsid w:val="1A441292"/>
    <w:rsid w:val="1A840EC4"/>
    <w:rsid w:val="1A9A7CF1"/>
    <w:rsid w:val="1AAF5A33"/>
    <w:rsid w:val="1AE05161"/>
    <w:rsid w:val="1B211FC1"/>
    <w:rsid w:val="1B32CE66"/>
    <w:rsid w:val="1B890C8E"/>
    <w:rsid w:val="1BB9EE4B"/>
    <w:rsid w:val="1BD11C60"/>
    <w:rsid w:val="1C270E03"/>
    <w:rsid w:val="1C3119FC"/>
    <w:rsid w:val="1C68A547"/>
    <w:rsid w:val="1C6EAA1D"/>
    <w:rsid w:val="1C958E9D"/>
    <w:rsid w:val="1CAFBDCE"/>
    <w:rsid w:val="1CE374AB"/>
    <w:rsid w:val="1CE4A325"/>
    <w:rsid w:val="1CF3F54B"/>
    <w:rsid w:val="1D263135"/>
    <w:rsid w:val="1D26D2CC"/>
    <w:rsid w:val="1D45E084"/>
    <w:rsid w:val="1D917390"/>
    <w:rsid w:val="1DAB0F85"/>
    <w:rsid w:val="1DD65B84"/>
    <w:rsid w:val="1DF69A7C"/>
    <w:rsid w:val="1DFF799D"/>
    <w:rsid w:val="1E3F31DC"/>
    <w:rsid w:val="1E5ED569"/>
    <w:rsid w:val="1E71E8E0"/>
    <w:rsid w:val="1F2866E4"/>
    <w:rsid w:val="1F336E75"/>
    <w:rsid w:val="1F3431E0"/>
    <w:rsid w:val="1F48BD18"/>
    <w:rsid w:val="1F706C14"/>
    <w:rsid w:val="1F722BE5"/>
    <w:rsid w:val="1FCA95E7"/>
    <w:rsid w:val="1FCC80F8"/>
    <w:rsid w:val="1FD0CFE6"/>
    <w:rsid w:val="1FD676A3"/>
    <w:rsid w:val="1FF07094"/>
    <w:rsid w:val="20121F39"/>
    <w:rsid w:val="202833E3"/>
    <w:rsid w:val="202CE61F"/>
    <w:rsid w:val="204EC4B8"/>
    <w:rsid w:val="20A8A9CF"/>
    <w:rsid w:val="20E0C0BF"/>
    <w:rsid w:val="2107F0BF"/>
    <w:rsid w:val="210DFC46"/>
    <w:rsid w:val="2111EE3F"/>
    <w:rsid w:val="211532A8"/>
    <w:rsid w:val="211F2483"/>
    <w:rsid w:val="212F8D53"/>
    <w:rsid w:val="2137DA08"/>
    <w:rsid w:val="214A32FF"/>
    <w:rsid w:val="21A989A2"/>
    <w:rsid w:val="21ACAB4D"/>
    <w:rsid w:val="21B619AA"/>
    <w:rsid w:val="21FF7CF0"/>
    <w:rsid w:val="22818E31"/>
    <w:rsid w:val="22956957"/>
    <w:rsid w:val="22A9CCA7"/>
    <w:rsid w:val="22AF77E4"/>
    <w:rsid w:val="22B73D44"/>
    <w:rsid w:val="22D2EAC0"/>
    <w:rsid w:val="22F78B93"/>
    <w:rsid w:val="2338DC3A"/>
    <w:rsid w:val="23455A03"/>
    <w:rsid w:val="234D80F0"/>
    <w:rsid w:val="23730A94"/>
    <w:rsid w:val="23B8989F"/>
    <w:rsid w:val="23CB6845"/>
    <w:rsid w:val="241C5676"/>
    <w:rsid w:val="243A0D6E"/>
    <w:rsid w:val="243F07E1"/>
    <w:rsid w:val="244E104C"/>
    <w:rsid w:val="24E12A64"/>
    <w:rsid w:val="24E3DD26"/>
    <w:rsid w:val="258EFD48"/>
    <w:rsid w:val="25BBC4FA"/>
    <w:rsid w:val="25DF2B20"/>
    <w:rsid w:val="25F3360C"/>
    <w:rsid w:val="25F3FA6E"/>
    <w:rsid w:val="25FA2F88"/>
    <w:rsid w:val="260E06D7"/>
    <w:rsid w:val="263BC27C"/>
    <w:rsid w:val="264C8069"/>
    <w:rsid w:val="26703173"/>
    <w:rsid w:val="2687E8AF"/>
    <w:rsid w:val="26C5FAFB"/>
    <w:rsid w:val="26D2EE13"/>
    <w:rsid w:val="270B96C6"/>
    <w:rsid w:val="270FEE25"/>
    <w:rsid w:val="273C2092"/>
    <w:rsid w:val="275767CC"/>
    <w:rsid w:val="275F2F36"/>
    <w:rsid w:val="27643D03"/>
    <w:rsid w:val="2771AE30"/>
    <w:rsid w:val="279623B7"/>
    <w:rsid w:val="27F28003"/>
    <w:rsid w:val="283372A1"/>
    <w:rsid w:val="288BDCBF"/>
    <w:rsid w:val="28C2AEF6"/>
    <w:rsid w:val="28F79A83"/>
    <w:rsid w:val="290D7E91"/>
    <w:rsid w:val="2928A5D7"/>
    <w:rsid w:val="299842B7"/>
    <w:rsid w:val="29CF18BD"/>
    <w:rsid w:val="29D8FCC3"/>
    <w:rsid w:val="29DF6362"/>
    <w:rsid w:val="29DF928F"/>
    <w:rsid w:val="2A4AD9F0"/>
    <w:rsid w:val="2A4C8EB0"/>
    <w:rsid w:val="2ABA89C9"/>
    <w:rsid w:val="2AC04EEC"/>
    <w:rsid w:val="2ADDFFCD"/>
    <w:rsid w:val="2AEB2741"/>
    <w:rsid w:val="2B26C99B"/>
    <w:rsid w:val="2B33F354"/>
    <w:rsid w:val="2B3919E9"/>
    <w:rsid w:val="2B627A61"/>
    <w:rsid w:val="2B64F41C"/>
    <w:rsid w:val="2B80D498"/>
    <w:rsid w:val="2BB8973B"/>
    <w:rsid w:val="2BBE8634"/>
    <w:rsid w:val="2BBE9782"/>
    <w:rsid w:val="2BC37D81"/>
    <w:rsid w:val="2BC8F9B3"/>
    <w:rsid w:val="2BEC245F"/>
    <w:rsid w:val="2C2B067E"/>
    <w:rsid w:val="2C2D4CDE"/>
    <w:rsid w:val="2C305DFD"/>
    <w:rsid w:val="2C3B5179"/>
    <w:rsid w:val="2C5721BC"/>
    <w:rsid w:val="2C6F6C1B"/>
    <w:rsid w:val="2CA15B6E"/>
    <w:rsid w:val="2CCC9D23"/>
    <w:rsid w:val="2CDDFE92"/>
    <w:rsid w:val="2CE8D5EA"/>
    <w:rsid w:val="2CEB1D65"/>
    <w:rsid w:val="2CEC3C49"/>
    <w:rsid w:val="2CF4720D"/>
    <w:rsid w:val="2D300448"/>
    <w:rsid w:val="2D56C94B"/>
    <w:rsid w:val="2D5B27F8"/>
    <w:rsid w:val="2E02D6F1"/>
    <w:rsid w:val="2E18AFFE"/>
    <w:rsid w:val="2E8ED125"/>
    <w:rsid w:val="2EA43EB9"/>
    <w:rsid w:val="2EB39CC4"/>
    <w:rsid w:val="2EB803CB"/>
    <w:rsid w:val="2EBD06AD"/>
    <w:rsid w:val="2EC59643"/>
    <w:rsid w:val="2F0078BF"/>
    <w:rsid w:val="2F059151"/>
    <w:rsid w:val="2F61B764"/>
    <w:rsid w:val="2F94342F"/>
    <w:rsid w:val="2FB5AADE"/>
    <w:rsid w:val="2FCB0AA6"/>
    <w:rsid w:val="300A2D37"/>
    <w:rsid w:val="300F1AA6"/>
    <w:rsid w:val="306EA74A"/>
    <w:rsid w:val="30841126"/>
    <w:rsid w:val="30B17054"/>
    <w:rsid w:val="30E96D3B"/>
    <w:rsid w:val="3109789F"/>
    <w:rsid w:val="310B07A9"/>
    <w:rsid w:val="315288DC"/>
    <w:rsid w:val="316EFCD6"/>
    <w:rsid w:val="3190C4E4"/>
    <w:rsid w:val="31EFA48D"/>
    <w:rsid w:val="3221833C"/>
    <w:rsid w:val="3241759D"/>
    <w:rsid w:val="327DF30A"/>
    <w:rsid w:val="32A23588"/>
    <w:rsid w:val="32F828D6"/>
    <w:rsid w:val="3320A718"/>
    <w:rsid w:val="332805B5"/>
    <w:rsid w:val="333A46C3"/>
    <w:rsid w:val="33C3A708"/>
    <w:rsid w:val="33C3A920"/>
    <w:rsid w:val="33C7ACD1"/>
    <w:rsid w:val="33E7A043"/>
    <w:rsid w:val="34338C5C"/>
    <w:rsid w:val="3442A86B"/>
    <w:rsid w:val="34926E75"/>
    <w:rsid w:val="34AFAA02"/>
    <w:rsid w:val="34C52BB5"/>
    <w:rsid w:val="35042693"/>
    <w:rsid w:val="3517A25E"/>
    <w:rsid w:val="35C1D4D3"/>
    <w:rsid w:val="35C31AC8"/>
    <w:rsid w:val="35C70BC9"/>
    <w:rsid w:val="35DCDBD6"/>
    <w:rsid w:val="35FFFEB3"/>
    <w:rsid w:val="360F1E68"/>
    <w:rsid w:val="361963A3"/>
    <w:rsid w:val="361D75A6"/>
    <w:rsid w:val="3675337D"/>
    <w:rsid w:val="368322DC"/>
    <w:rsid w:val="36A43026"/>
    <w:rsid w:val="36C3E464"/>
    <w:rsid w:val="36C4F346"/>
    <w:rsid w:val="37364BFC"/>
    <w:rsid w:val="376CC949"/>
    <w:rsid w:val="37E37D6B"/>
    <w:rsid w:val="380D8B3C"/>
    <w:rsid w:val="38351778"/>
    <w:rsid w:val="38666AE4"/>
    <w:rsid w:val="389A6FAF"/>
    <w:rsid w:val="38A72B88"/>
    <w:rsid w:val="38B0B721"/>
    <w:rsid w:val="38BB8712"/>
    <w:rsid w:val="38D42398"/>
    <w:rsid w:val="38F18672"/>
    <w:rsid w:val="38FABB8A"/>
    <w:rsid w:val="3919D481"/>
    <w:rsid w:val="3931CDEE"/>
    <w:rsid w:val="39341E74"/>
    <w:rsid w:val="39371D71"/>
    <w:rsid w:val="394480DB"/>
    <w:rsid w:val="3992C350"/>
    <w:rsid w:val="39F121EB"/>
    <w:rsid w:val="39FC5C9D"/>
    <w:rsid w:val="3A01363A"/>
    <w:rsid w:val="3A64219E"/>
    <w:rsid w:val="3A94DFF7"/>
    <w:rsid w:val="3AA46883"/>
    <w:rsid w:val="3AB05658"/>
    <w:rsid w:val="3AB84CC8"/>
    <w:rsid w:val="3AEDBC04"/>
    <w:rsid w:val="3B385CEF"/>
    <w:rsid w:val="3B51F3F7"/>
    <w:rsid w:val="3B5A15BF"/>
    <w:rsid w:val="3B90AB30"/>
    <w:rsid w:val="3B9694E4"/>
    <w:rsid w:val="3BDA4ED2"/>
    <w:rsid w:val="3C08496E"/>
    <w:rsid w:val="3C456105"/>
    <w:rsid w:val="3C4C1F21"/>
    <w:rsid w:val="3C5654D5"/>
    <w:rsid w:val="3C67D81C"/>
    <w:rsid w:val="3C6E59FF"/>
    <w:rsid w:val="3CB33894"/>
    <w:rsid w:val="3CDF5E2D"/>
    <w:rsid w:val="3D231FB5"/>
    <w:rsid w:val="3D35A29D"/>
    <w:rsid w:val="3D3FE9AC"/>
    <w:rsid w:val="3DE7F71A"/>
    <w:rsid w:val="3E1296BC"/>
    <w:rsid w:val="3E209519"/>
    <w:rsid w:val="3E231590"/>
    <w:rsid w:val="3E23D456"/>
    <w:rsid w:val="3E558ED8"/>
    <w:rsid w:val="3E5DF1AC"/>
    <w:rsid w:val="3EA30526"/>
    <w:rsid w:val="3EB6A563"/>
    <w:rsid w:val="3EC9C08E"/>
    <w:rsid w:val="3F0D4861"/>
    <w:rsid w:val="3F3FEA30"/>
    <w:rsid w:val="3F679033"/>
    <w:rsid w:val="3F69FD0E"/>
    <w:rsid w:val="3F7A4D7B"/>
    <w:rsid w:val="3FA8103A"/>
    <w:rsid w:val="400CF275"/>
    <w:rsid w:val="4010D3BD"/>
    <w:rsid w:val="4063B09B"/>
    <w:rsid w:val="406B9E21"/>
    <w:rsid w:val="40912497"/>
    <w:rsid w:val="40FBF762"/>
    <w:rsid w:val="41036094"/>
    <w:rsid w:val="413F6346"/>
    <w:rsid w:val="4141C5BF"/>
    <w:rsid w:val="4153A8A5"/>
    <w:rsid w:val="418BD44D"/>
    <w:rsid w:val="4196639C"/>
    <w:rsid w:val="41D8FEC3"/>
    <w:rsid w:val="41EE786B"/>
    <w:rsid w:val="41FA3272"/>
    <w:rsid w:val="422C5B18"/>
    <w:rsid w:val="424470F1"/>
    <w:rsid w:val="429F30F5"/>
    <w:rsid w:val="42EDF565"/>
    <w:rsid w:val="4306985A"/>
    <w:rsid w:val="43363EDE"/>
    <w:rsid w:val="434F0F1E"/>
    <w:rsid w:val="4375FBFC"/>
    <w:rsid w:val="438ABAB1"/>
    <w:rsid w:val="43F369C8"/>
    <w:rsid w:val="4464B677"/>
    <w:rsid w:val="44C63C0C"/>
    <w:rsid w:val="4521D8E4"/>
    <w:rsid w:val="454C8F28"/>
    <w:rsid w:val="456ED2E4"/>
    <w:rsid w:val="45C42389"/>
    <w:rsid w:val="4637ABD4"/>
    <w:rsid w:val="467B3DC3"/>
    <w:rsid w:val="46AEFC8D"/>
    <w:rsid w:val="46C53739"/>
    <w:rsid w:val="46C7FEA3"/>
    <w:rsid w:val="46DADFA5"/>
    <w:rsid w:val="46E395D3"/>
    <w:rsid w:val="47195B32"/>
    <w:rsid w:val="4719CFB3"/>
    <w:rsid w:val="472B0A8A"/>
    <w:rsid w:val="474A922C"/>
    <w:rsid w:val="4783DCEF"/>
    <w:rsid w:val="47B10CA6"/>
    <w:rsid w:val="47B6FB3E"/>
    <w:rsid w:val="47B7CABF"/>
    <w:rsid w:val="486B078D"/>
    <w:rsid w:val="4870A2D4"/>
    <w:rsid w:val="4878905A"/>
    <w:rsid w:val="48871FFE"/>
    <w:rsid w:val="4889C534"/>
    <w:rsid w:val="48CBAF06"/>
    <w:rsid w:val="48E6628D"/>
    <w:rsid w:val="48F2C04C"/>
    <w:rsid w:val="4929BE76"/>
    <w:rsid w:val="497C351F"/>
    <w:rsid w:val="49DE582A"/>
    <w:rsid w:val="49E5BB18"/>
    <w:rsid w:val="4A0A92E1"/>
    <w:rsid w:val="4A0C7335"/>
    <w:rsid w:val="4A2B9E8A"/>
    <w:rsid w:val="4A400CBD"/>
    <w:rsid w:val="4A709EB8"/>
    <w:rsid w:val="4A92F0DB"/>
    <w:rsid w:val="4A98B338"/>
    <w:rsid w:val="4AAA42DA"/>
    <w:rsid w:val="4AC36B37"/>
    <w:rsid w:val="4ACDA900"/>
    <w:rsid w:val="4ADC3F21"/>
    <w:rsid w:val="4AEBC9D7"/>
    <w:rsid w:val="4B566E3F"/>
    <w:rsid w:val="4B56EA66"/>
    <w:rsid w:val="4B586E37"/>
    <w:rsid w:val="4B6A88C9"/>
    <w:rsid w:val="4B98B4A8"/>
    <w:rsid w:val="4BA2A84F"/>
    <w:rsid w:val="4BA84396"/>
    <w:rsid w:val="4BE3D55B"/>
    <w:rsid w:val="4BF4589C"/>
    <w:rsid w:val="4C1E034F"/>
    <w:rsid w:val="4CFB6D3A"/>
    <w:rsid w:val="4D06F493"/>
    <w:rsid w:val="4D166511"/>
    <w:rsid w:val="4D231AAC"/>
    <w:rsid w:val="4D30F8CC"/>
    <w:rsid w:val="4D4C017D"/>
    <w:rsid w:val="4D543DAF"/>
    <w:rsid w:val="4D7A5A9F"/>
    <w:rsid w:val="4D7C84B1"/>
    <w:rsid w:val="4D85FBA2"/>
    <w:rsid w:val="4D889CB6"/>
    <w:rsid w:val="4DCA919D"/>
    <w:rsid w:val="4DCC123B"/>
    <w:rsid w:val="4E0EA3D4"/>
    <w:rsid w:val="4E24BBBF"/>
    <w:rsid w:val="4E269C13"/>
    <w:rsid w:val="4E7CD42A"/>
    <w:rsid w:val="4EC77AA3"/>
    <w:rsid w:val="4ED43B4F"/>
    <w:rsid w:val="4EDE0404"/>
    <w:rsid w:val="4F1223A6"/>
    <w:rsid w:val="4FA90C2E"/>
    <w:rsid w:val="4FB6A0B0"/>
    <w:rsid w:val="4FBEE5F5"/>
    <w:rsid w:val="5004DE45"/>
    <w:rsid w:val="501D6F9D"/>
    <w:rsid w:val="505ABB6E"/>
    <w:rsid w:val="508247D8"/>
    <w:rsid w:val="50B0896C"/>
    <w:rsid w:val="50C0B1F9"/>
    <w:rsid w:val="50C4D971"/>
    <w:rsid w:val="51051FE2"/>
    <w:rsid w:val="511956CF"/>
    <w:rsid w:val="51491037"/>
    <w:rsid w:val="515612E1"/>
    <w:rsid w:val="515F006E"/>
    <w:rsid w:val="517C7302"/>
    <w:rsid w:val="518AC817"/>
    <w:rsid w:val="51C128E5"/>
    <w:rsid w:val="51E190E4"/>
    <w:rsid w:val="5210563C"/>
    <w:rsid w:val="521F72A0"/>
    <w:rsid w:val="5228C648"/>
    <w:rsid w:val="525C0DD9"/>
    <w:rsid w:val="5273C511"/>
    <w:rsid w:val="52BA3AFB"/>
    <w:rsid w:val="52C064C7"/>
    <w:rsid w:val="53012DD8"/>
    <w:rsid w:val="533174B9"/>
    <w:rsid w:val="53371CF0"/>
    <w:rsid w:val="53A681AB"/>
    <w:rsid w:val="53B17527"/>
    <w:rsid w:val="53B3557B"/>
    <w:rsid w:val="53B962AD"/>
    <w:rsid w:val="53CFFDF0"/>
    <w:rsid w:val="53F7DE3A"/>
    <w:rsid w:val="53F852BB"/>
    <w:rsid w:val="53FEF505"/>
    <w:rsid w:val="547E8EE0"/>
    <w:rsid w:val="5485979C"/>
    <w:rsid w:val="54FBC244"/>
    <w:rsid w:val="5500A15C"/>
    <w:rsid w:val="55324418"/>
    <w:rsid w:val="55571362"/>
    <w:rsid w:val="5559676B"/>
    <w:rsid w:val="556BCE51"/>
    <w:rsid w:val="55D51150"/>
    <w:rsid w:val="5621F956"/>
    <w:rsid w:val="562C02BB"/>
    <w:rsid w:val="5664C25D"/>
    <w:rsid w:val="566E4931"/>
    <w:rsid w:val="56785583"/>
    <w:rsid w:val="569D4BD8"/>
    <w:rsid w:val="569E1107"/>
    <w:rsid w:val="56A2CEF3"/>
    <w:rsid w:val="56C5A0CA"/>
    <w:rsid w:val="56C9AF7F"/>
    <w:rsid w:val="56D8D619"/>
    <w:rsid w:val="56EAF63D"/>
    <w:rsid w:val="57067B7F"/>
    <w:rsid w:val="578D2BDA"/>
    <w:rsid w:val="57CB9E05"/>
    <w:rsid w:val="57FAD42E"/>
    <w:rsid w:val="580A8E13"/>
    <w:rsid w:val="5825C745"/>
    <w:rsid w:val="58417518"/>
    <w:rsid w:val="585BCD60"/>
    <w:rsid w:val="588CD3D0"/>
    <w:rsid w:val="588EB424"/>
    <w:rsid w:val="58C43A95"/>
    <w:rsid w:val="58E2A4DF"/>
    <w:rsid w:val="58FDE45A"/>
    <w:rsid w:val="59543F64"/>
    <w:rsid w:val="59945751"/>
    <w:rsid w:val="5996B105"/>
    <w:rsid w:val="59A9027B"/>
    <w:rsid w:val="59DEB514"/>
    <w:rsid w:val="59FC55BB"/>
    <w:rsid w:val="5A28B64A"/>
    <w:rsid w:val="5A2A8485"/>
    <w:rsid w:val="5A2E9A21"/>
    <w:rsid w:val="5A30F1FA"/>
    <w:rsid w:val="5A600AF6"/>
    <w:rsid w:val="5A946464"/>
    <w:rsid w:val="5AA31DF7"/>
    <w:rsid w:val="5ACAAE63"/>
    <w:rsid w:val="5AE3CCCA"/>
    <w:rsid w:val="5AE52544"/>
    <w:rsid w:val="5AEE1735"/>
    <w:rsid w:val="5B110AF5"/>
    <w:rsid w:val="5B4DF536"/>
    <w:rsid w:val="5B9731AB"/>
    <w:rsid w:val="5B9B632C"/>
    <w:rsid w:val="5BFCE062"/>
    <w:rsid w:val="5C0ED384"/>
    <w:rsid w:val="5C3E3897"/>
    <w:rsid w:val="5C5186E4"/>
    <w:rsid w:val="5C5EC6BB"/>
    <w:rsid w:val="5C640FD0"/>
    <w:rsid w:val="5C96C3B0"/>
    <w:rsid w:val="5C97980E"/>
    <w:rsid w:val="5CAC32EB"/>
    <w:rsid w:val="5CC439C2"/>
    <w:rsid w:val="5CC5BED3"/>
    <w:rsid w:val="5CFD8CEF"/>
    <w:rsid w:val="5D0497D8"/>
    <w:rsid w:val="5D04A02B"/>
    <w:rsid w:val="5D1FC8A6"/>
    <w:rsid w:val="5D36D19B"/>
    <w:rsid w:val="5D728A17"/>
    <w:rsid w:val="5D920639"/>
    <w:rsid w:val="5D98B0C3"/>
    <w:rsid w:val="5DB44347"/>
    <w:rsid w:val="5DC86138"/>
    <w:rsid w:val="5DEEFA27"/>
    <w:rsid w:val="5E03A649"/>
    <w:rsid w:val="5E112FC3"/>
    <w:rsid w:val="5E3714A0"/>
    <w:rsid w:val="5E49F3A7"/>
    <w:rsid w:val="5E795B16"/>
    <w:rsid w:val="5E7F0D26"/>
    <w:rsid w:val="5EFD45F9"/>
    <w:rsid w:val="5F0B7F13"/>
    <w:rsid w:val="5F784923"/>
    <w:rsid w:val="5F808892"/>
    <w:rsid w:val="5FD8903E"/>
    <w:rsid w:val="602BCAF0"/>
    <w:rsid w:val="60345C4C"/>
    <w:rsid w:val="604A518F"/>
    <w:rsid w:val="60576968"/>
    <w:rsid w:val="60749A89"/>
    <w:rsid w:val="608C027B"/>
    <w:rsid w:val="60A4368D"/>
    <w:rsid w:val="60F83AFF"/>
    <w:rsid w:val="61002944"/>
    <w:rsid w:val="61185629"/>
    <w:rsid w:val="611AE5C3"/>
    <w:rsid w:val="615065FA"/>
    <w:rsid w:val="615AFBD4"/>
    <w:rsid w:val="616A9336"/>
    <w:rsid w:val="6184E9AE"/>
    <w:rsid w:val="61FBCC99"/>
    <w:rsid w:val="622DA8E4"/>
    <w:rsid w:val="6262C6BD"/>
    <w:rsid w:val="62710B65"/>
    <w:rsid w:val="6287E24C"/>
    <w:rsid w:val="62882174"/>
    <w:rsid w:val="6288A4B1"/>
    <w:rsid w:val="62A2C7A5"/>
    <w:rsid w:val="62B11337"/>
    <w:rsid w:val="62B37D06"/>
    <w:rsid w:val="62C29B27"/>
    <w:rsid w:val="62D33880"/>
    <w:rsid w:val="62EEE61B"/>
    <w:rsid w:val="6300728C"/>
    <w:rsid w:val="630A85C3"/>
    <w:rsid w:val="631D0965"/>
    <w:rsid w:val="632D513A"/>
    <w:rsid w:val="633E8A22"/>
    <w:rsid w:val="635CFD75"/>
    <w:rsid w:val="63746A7B"/>
    <w:rsid w:val="63E04274"/>
    <w:rsid w:val="6414B428"/>
    <w:rsid w:val="642C57E9"/>
    <w:rsid w:val="64981B3D"/>
    <w:rsid w:val="6499202D"/>
    <w:rsid w:val="64A250F1"/>
    <w:rsid w:val="64B56C83"/>
    <w:rsid w:val="653471E7"/>
    <w:rsid w:val="653DC330"/>
    <w:rsid w:val="6541B5F1"/>
    <w:rsid w:val="657785C6"/>
    <w:rsid w:val="65A4BEC7"/>
    <w:rsid w:val="65C3907C"/>
    <w:rsid w:val="65E15A79"/>
    <w:rsid w:val="65FBB7E8"/>
    <w:rsid w:val="663EF7F4"/>
    <w:rsid w:val="6645D239"/>
    <w:rsid w:val="66625ECA"/>
    <w:rsid w:val="666B449E"/>
    <w:rsid w:val="66D04248"/>
    <w:rsid w:val="67011A07"/>
    <w:rsid w:val="676A1ADA"/>
    <w:rsid w:val="67A6A9A3"/>
    <w:rsid w:val="67AC40A1"/>
    <w:rsid w:val="67D485BF"/>
    <w:rsid w:val="67D61956"/>
    <w:rsid w:val="68080BD1"/>
    <w:rsid w:val="680B8D8B"/>
    <w:rsid w:val="680F2A27"/>
    <w:rsid w:val="684553AF"/>
    <w:rsid w:val="688171C8"/>
    <w:rsid w:val="6883DEA3"/>
    <w:rsid w:val="689CEA68"/>
    <w:rsid w:val="68BE3CB9"/>
    <w:rsid w:val="68EA2A5D"/>
    <w:rsid w:val="6905EB3B"/>
    <w:rsid w:val="690AC3B6"/>
    <w:rsid w:val="692C78D5"/>
    <w:rsid w:val="693550D9"/>
    <w:rsid w:val="69650FCA"/>
    <w:rsid w:val="69705620"/>
    <w:rsid w:val="69866F92"/>
    <w:rsid w:val="69B55ABF"/>
    <w:rsid w:val="6A582CC6"/>
    <w:rsid w:val="6A802E7F"/>
    <w:rsid w:val="6A84BFF5"/>
    <w:rsid w:val="6A9AC04F"/>
    <w:rsid w:val="6AC84936"/>
    <w:rsid w:val="6AE5ABC0"/>
    <w:rsid w:val="6AF76B2E"/>
    <w:rsid w:val="6AF88BAA"/>
    <w:rsid w:val="6AFAEBAA"/>
    <w:rsid w:val="6B01DE1A"/>
    <w:rsid w:val="6B0827BA"/>
    <w:rsid w:val="6B0DBA18"/>
    <w:rsid w:val="6B213E90"/>
    <w:rsid w:val="6B2AF66C"/>
    <w:rsid w:val="6B431064"/>
    <w:rsid w:val="6B4714B7"/>
    <w:rsid w:val="6B6A26CE"/>
    <w:rsid w:val="6B6CFDD7"/>
    <w:rsid w:val="6B83EFB1"/>
    <w:rsid w:val="6B99573E"/>
    <w:rsid w:val="6C05FB9E"/>
    <w:rsid w:val="6C109B19"/>
    <w:rsid w:val="6C219683"/>
    <w:rsid w:val="6C4D0C76"/>
    <w:rsid w:val="6C88D071"/>
    <w:rsid w:val="6CC8F52E"/>
    <w:rsid w:val="6CCA9066"/>
    <w:rsid w:val="6CEA6AC8"/>
    <w:rsid w:val="6D097B70"/>
    <w:rsid w:val="6D1DA7D2"/>
    <w:rsid w:val="6D31DB61"/>
    <w:rsid w:val="6D515B5D"/>
    <w:rsid w:val="6D799F55"/>
    <w:rsid w:val="6DCA86E9"/>
    <w:rsid w:val="6E1127B0"/>
    <w:rsid w:val="6E37DAF6"/>
    <w:rsid w:val="6E5A900F"/>
    <w:rsid w:val="6E765683"/>
    <w:rsid w:val="6EA91BBE"/>
    <w:rsid w:val="6EC3F01E"/>
    <w:rsid w:val="6F28F657"/>
    <w:rsid w:val="6F2FFF13"/>
    <w:rsid w:val="6FB9B01F"/>
    <w:rsid w:val="6FCE5CCD"/>
    <w:rsid w:val="7003B28E"/>
    <w:rsid w:val="7008BBDE"/>
    <w:rsid w:val="7045E0F5"/>
    <w:rsid w:val="706D4428"/>
    <w:rsid w:val="70736645"/>
    <w:rsid w:val="70882528"/>
    <w:rsid w:val="70A7FC4D"/>
    <w:rsid w:val="70AFE9D3"/>
    <w:rsid w:val="70B17963"/>
    <w:rsid w:val="70B7E680"/>
    <w:rsid w:val="70ED5DCA"/>
    <w:rsid w:val="71045F60"/>
    <w:rsid w:val="7108BAA9"/>
    <w:rsid w:val="71165D08"/>
    <w:rsid w:val="712FD53F"/>
    <w:rsid w:val="7152EAB6"/>
    <w:rsid w:val="716A2D2E"/>
    <w:rsid w:val="7175B716"/>
    <w:rsid w:val="7183558B"/>
    <w:rsid w:val="71CBC303"/>
    <w:rsid w:val="71D51B16"/>
    <w:rsid w:val="71DF8BF9"/>
    <w:rsid w:val="722038F9"/>
    <w:rsid w:val="72206688"/>
    <w:rsid w:val="7243CCAE"/>
    <w:rsid w:val="726456C0"/>
    <w:rsid w:val="726DE47A"/>
    <w:rsid w:val="7275E6AA"/>
    <w:rsid w:val="7279443A"/>
    <w:rsid w:val="728D6D18"/>
    <w:rsid w:val="728E3256"/>
    <w:rsid w:val="730DEB15"/>
    <w:rsid w:val="732B0E3F"/>
    <w:rsid w:val="732F94D7"/>
    <w:rsid w:val="7349C7A6"/>
    <w:rsid w:val="73636484"/>
    <w:rsid w:val="736B520A"/>
    <w:rsid w:val="737C8CE1"/>
    <w:rsid w:val="7383560F"/>
    <w:rsid w:val="739FEDF5"/>
    <w:rsid w:val="73A4E4EA"/>
    <w:rsid w:val="73AD1B7A"/>
    <w:rsid w:val="73BC095A"/>
    <w:rsid w:val="7425B356"/>
    <w:rsid w:val="742E4535"/>
    <w:rsid w:val="744DED11"/>
    <w:rsid w:val="746BF0FA"/>
    <w:rsid w:val="7494A3A2"/>
    <w:rsid w:val="74A71C7A"/>
    <w:rsid w:val="74AF0A00"/>
    <w:rsid w:val="74DF6C31"/>
    <w:rsid w:val="74FCAFC7"/>
    <w:rsid w:val="75034B7D"/>
    <w:rsid w:val="750B5019"/>
    <w:rsid w:val="75209A21"/>
    <w:rsid w:val="752874FF"/>
    <w:rsid w:val="757E63AF"/>
    <w:rsid w:val="75847176"/>
    <w:rsid w:val="75C5D318"/>
    <w:rsid w:val="75D7AFB7"/>
    <w:rsid w:val="76204683"/>
    <w:rsid w:val="76B4F151"/>
    <w:rsid w:val="76CAAA83"/>
    <w:rsid w:val="76DC85AC"/>
    <w:rsid w:val="76E509AF"/>
    <w:rsid w:val="76FB97A2"/>
    <w:rsid w:val="77173DD1"/>
    <w:rsid w:val="771A623F"/>
    <w:rsid w:val="77447BFC"/>
    <w:rsid w:val="77D96EB2"/>
    <w:rsid w:val="77F2970F"/>
    <w:rsid w:val="77FF443D"/>
    <w:rsid w:val="7825264F"/>
    <w:rsid w:val="78345089"/>
    <w:rsid w:val="78584AEC"/>
    <w:rsid w:val="7878560D"/>
    <w:rsid w:val="7882C707"/>
    <w:rsid w:val="78976803"/>
    <w:rsid w:val="78CEB546"/>
    <w:rsid w:val="78E7DDA3"/>
    <w:rsid w:val="790AE718"/>
    <w:rsid w:val="79749D03"/>
    <w:rsid w:val="7985FB14"/>
    <w:rsid w:val="79860BE4"/>
    <w:rsid w:val="7988C27E"/>
    <w:rsid w:val="798E6770"/>
    <w:rsid w:val="79903246"/>
    <w:rsid w:val="79D15378"/>
    <w:rsid w:val="79D720ED"/>
    <w:rsid w:val="7A0B068B"/>
    <w:rsid w:val="7A2B786D"/>
    <w:rsid w:val="7A6DB4F5"/>
    <w:rsid w:val="7A6FB6B7"/>
    <w:rsid w:val="7A83AE04"/>
    <w:rsid w:val="7AAC4909"/>
    <w:rsid w:val="7AD643B1"/>
    <w:rsid w:val="7AEC80C0"/>
    <w:rsid w:val="7AEE09D7"/>
    <w:rsid w:val="7AFB3A06"/>
    <w:rsid w:val="7B0E0089"/>
    <w:rsid w:val="7B1F3B60"/>
    <w:rsid w:val="7B2A37D1"/>
    <w:rsid w:val="7B48EB26"/>
    <w:rsid w:val="7B7663EF"/>
    <w:rsid w:val="7B895E03"/>
    <w:rsid w:val="7BC748CE"/>
    <w:rsid w:val="7BCFE634"/>
    <w:rsid w:val="7C30E392"/>
    <w:rsid w:val="7C479D94"/>
    <w:rsid w:val="7C737AFE"/>
    <w:rsid w:val="7C74ADEE"/>
    <w:rsid w:val="7CBB47DF"/>
    <w:rsid w:val="7CC5D7C5"/>
    <w:rsid w:val="7CF49DC3"/>
    <w:rsid w:val="7CF89772"/>
    <w:rsid w:val="7D119D37"/>
    <w:rsid w:val="7D63192F"/>
    <w:rsid w:val="7D6AD926"/>
    <w:rsid w:val="7DA1A765"/>
    <w:rsid w:val="7DB2B875"/>
    <w:rsid w:val="7DBB617E"/>
    <w:rsid w:val="7DC0FA03"/>
    <w:rsid w:val="7DE7C031"/>
    <w:rsid w:val="7DF5F94B"/>
    <w:rsid w:val="7E1D2D72"/>
    <w:rsid w:val="7E7008E3"/>
    <w:rsid w:val="7E9FFBA0"/>
    <w:rsid w:val="7F06D716"/>
    <w:rsid w:val="7F2A3D3C"/>
    <w:rsid w:val="7F3DF6CA"/>
    <w:rsid w:val="7F85D151"/>
    <w:rsid w:val="7FA0DC93"/>
    <w:rsid w:val="7FA1375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333FF"/>
  <w15:chartTrackingRefBased/>
  <w15:docId w15:val="{D811D2BC-12B8-412F-A5CB-1538B6455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customXml" Target="../customXml/item3.xml" Id="rId3"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image" Target="media/image4.svg" Id="rId10" /><Relationship Type="http://schemas.openxmlformats.org/officeDocument/2006/relationships/styles" Target="styles.xml" Id="rId4" /><Relationship Type="http://schemas.openxmlformats.org/officeDocument/2006/relationships/image" Target="media/image3.png" Id="rId9" /><Relationship Type="http://schemas.openxmlformats.org/officeDocument/2006/relationships/image" Target="media/image8.svg" Id="rId14" /><Relationship Type="http://schemas.microsoft.com/office/2020/10/relationships/intelligence" Target="intelligence2.xml" Id="R86fb424955614f9d" /><Relationship Type="http://schemas.openxmlformats.org/officeDocument/2006/relationships/image" Target="/media/imageb.png" Id="R766618c5a74947ee" /><Relationship Type="http://schemas.openxmlformats.org/officeDocument/2006/relationships/image" Target="/media/imagec.png" Id="R0e05d31fa3934f79" /><Relationship Type="http://schemas.openxmlformats.org/officeDocument/2006/relationships/image" Target="/media/image12.png" Id="Rcc2743d109214480" /><Relationship Type="http://schemas.openxmlformats.org/officeDocument/2006/relationships/image" Target="/media/image13.png" Id="R68586ed617c24b69" /><Relationship Type="http://schemas.openxmlformats.org/officeDocument/2006/relationships/image" Target="/media/image14.png" Id="R13d7025b753e4b8c" /><Relationship Type="http://schemas.openxmlformats.org/officeDocument/2006/relationships/image" Target="/media/image15.png" Id="R764c112afa384f9f" /><Relationship Type="http://schemas.openxmlformats.org/officeDocument/2006/relationships/image" Target="/media/image16.png" Id="R91d137762cd545f3" /><Relationship Type="http://schemas.openxmlformats.org/officeDocument/2006/relationships/image" Target="/media/image17.png" Id="R0f3eff4a4b9849dc" /><Relationship Type="http://schemas.openxmlformats.org/officeDocument/2006/relationships/hyperlink" Target="http://www.ted.com" TargetMode="External" Id="Rdb8aa6ce899c4b39" /><Relationship Type="http://schemas.openxmlformats.org/officeDocument/2006/relationships/image" Target="/media/imaged.png" Id="Rdc32ddfddc6b49a4" /><Relationship Type="http://schemas.openxmlformats.org/officeDocument/2006/relationships/hyperlink" Target="http://www.td.com" TargetMode="External" Id="R33317d2854eb4d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3DE29F-209E-4E71-9C2B-A51CFCB21668}">
  <ds:schemaRefs>
    <ds:schemaRef ds:uri="http://schemas.microsoft.com/sharepoint/v3/contenttype/forms"/>
  </ds:schemaRefs>
</ds:datastoreItem>
</file>

<file path=customXml/itemProps2.xml><?xml version="1.0" encoding="utf-8"?>
<ds:datastoreItem xmlns:ds="http://schemas.openxmlformats.org/officeDocument/2006/customXml" ds:itemID="{0CB086A6-B43C-4E8B-A093-3AF3D27BA5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6156B1-8BE4-46B4-A1DD-0A1F817FB18A}">
  <ds:schemaRefs>
    <ds:schemaRef ds:uri="http://schemas.openxmlformats.org/package/2006/metadata/core-properties"/>
    <ds:schemaRef ds:uri="be49ff73-cec0-4379-9da8-63ff3cc411bb"/>
    <ds:schemaRef ds:uri="http://schemas.microsoft.com/office/infopath/2007/PartnerControls"/>
    <ds:schemaRef ds:uri="90b58af8-24e5-4252-ab67-b2f2985aee88"/>
    <ds:schemaRef ds:uri="http://schemas.microsoft.com/office/2006/documentManagement/types"/>
    <ds:schemaRef ds:uri="http://purl.org/dc/dcmitype/"/>
    <ds:schemaRef ds:uri="http://purl.org/dc/elements/1.1/"/>
    <ds:schemaRef ds:uri="http://purl.org/dc/terms/"/>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20</revision>
  <dcterms:created xsi:type="dcterms:W3CDTF">2021-11-05T16:08:00.0000000Z</dcterms:created>
  <dcterms:modified xsi:type="dcterms:W3CDTF">2021-12-06T14:17:18.0230822Z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