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8BA58D" w14:textId="47448BDD" w:rsidR="004A1A4D" w:rsidRDefault="00BE79F4">
      <w:r>
        <w:rPr>
          <w:noProof/>
        </w:rPr>
        <mc:AlternateContent>
          <mc:Choice Requires="wps">
            <w:drawing>
              <wp:anchor distT="45720" distB="45720" distL="114300" distR="114300" simplePos="0" relativeHeight="252190208" behindDoc="1" locked="0" layoutInCell="1" allowOverlap="1" wp14:anchorId="4C33E9B5" wp14:editId="57707AD1">
                <wp:simplePos x="0" y="0"/>
                <wp:positionH relativeFrom="column">
                  <wp:posOffset>4475480</wp:posOffset>
                </wp:positionH>
                <wp:positionV relativeFrom="paragraph">
                  <wp:posOffset>2454776</wp:posOffset>
                </wp:positionV>
                <wp:extent cx="1299210" cy="288290"/>
                <wp:effectExtent l="0" t="0" r="15240" b="16510"/>
                <wp:wrapTight wrapText="bothSides">
                  <wp:wrapPolygon edited="0">
                    <wp:start x="0" y="0"/>
                    <wp:lineTo x="0" y="21410"/>
                    <wp:lineTo x="21537" y="21410"/>
                    <wp:lineTo x="21537" y="0"/>
                    <wp:lineTo x="0" y="0"/>
                  </wp:wrapPolygon>
                </wp:wrapTight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9210" cy="2882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1D6730" w14:textId="75921225" w:rsidR="00D07498" w:rsidRDefault="00BE79F4">
                            <w:r w:rsidRPr="00BE79F4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D07498" w:rsidRPr="00BE79F4">
                              <w:rPr>
                                <w:sz w:val="16"/>
                                <w:szCs w:val="16"/>
                              </w:rPr>
                              <w:t>Welsh G</w:t>
                            </w:r>
                            <w:r w:rsidRPr="00BE79F4">
                              <w:rPr>
                                <w:sz w:val="16"/>
                                <w:szCs w:val="16"/>
                              </w:rPr>
                              <w:t>ov</w:t>
                            </w:r>
                            <w:r w:rsidR="00D07498" w:rsidRPr="00BE79F4">
                              <w:rPr>
                                <w:sz w:val="16"/>
                                <w:szCs w:val="16"/>
                              </w:rPr>
                              <w:t>, 201</w:t>
                            </w:r>
                            <w:r w:rsidRPr="00BE79F4"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33E9B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2.4pt;margin-top:193.3pt;width:102.3pt;height:22.7pt;z-index:-251126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">
                <v:textbox>
                  <w:txbxContent>
                    <w:p w14:paraId="4E1D6730" w14:textId="75921225" w:rsidR="00D07498" w:rsidRDefault="00BE79F4">
                      <w:r w:rsidRPr="00BE79F4">
                        <w:rPr>
                          <w:sz w:val="16"/>
                          <w:szCs w:val="16"/>
                        </w:rPr>
                        <w:t>(</w:t>
                      </w:r>
                      <w:r w:rsidR="00D07498" w:rsidRPr="00BE79F4">
                        <w:rPr>
                          <w:sz w:val="16"/>
                          <w:szCs w:val="16"/>
                        </w:rPr>
                        <w:t>Welsh G</w:t>
                      </w:r>
                      <w:r w:rsidRPr="00BE79F4">
                        <w:rPr>
                          <w:sz w:val="16"/>
                          <w:szCs w:val="16"/>
                        </w:rPr>
                        <w:t>ov</w:t>
                      </w:r>
                      <w:r w:rsidR="00D07498" w:rsidRPr="00BE79F4">
                        <w:rPr>
                          <w:sz w:val="16"/>
                          <w:szCs w:val="16"/>
                        </w:rPr>
                        <w:t>, 201</w:t>
                      </w:r>
                      <w:r w:rsidRPr="00BE79F4">
                        <w:rPr>
                          <w:sz w:val="16"/>
                          <w:szCs w:val="16"/>
                        </w:rPr>
                        <w:t>8</w:t>
                      </w:r>
                      <w:r>
                        <w:t>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FD42CA">
        <w:rPr>
          <w:noProof/>
        </w:rPr>
        <mc:AlternateContent>
          <mc:Choice Requires="wps">
            <w:drawing>
              <wp:anchor distT="45720" distB="45720" distL="114300" distR="114300" simplePos="0" relativeHeight="251834880" behindDoc="1" locked="0" layoutInCell="1" allowOverlap="1" wp14:anchorId="5CFDA77A" wp14:editId="6E63C83B">
                <wp:simplePos x="0" y="0"/>
                <wp:positionH relativeFrom="page">
                  <wp:align>right</wp:align>
                </wp:positionH>
                <wp:positionV relativeFrom="paragraph">
                  <wp:posOffset>336550</wp:posOffset>
                </wp:positionV>
                <wp:extent cx="3990340" cy="3344545"/>
                <wp:effectExtent l="0" t="0" r="10160" b="27305"/>
                <wp:wrapTight wrapText="bothSides">
                  <wp:wrapPolygon edited="0">
                    <wp:start x="0" y="0"/>
                    <wp:lineTo x="0" y="21653"/>
                    <wp:lineTo x="21552" y="21653"/>
                    <wp:lineTo x="21552" y="0"/>
                    <wp:lineTo x="0" y="0"/>
                  </wp:wrapPolygon>
                </wp:wrapTight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90340" cy="334477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1731D3" w14:textId="546BBB40" w:rsidR="003326C1" w:rsidRPr="0071343D" w:rsidRDefault="00B22214" w:rsidP="00B22214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71343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Training</w:t>
                            </w:r>
                          </w:p>
                          <w:p w14:paraId="27054098" w14:textId="3F3C463C" w:rsidR="00AD47C4" w:rsidRPr="0071343D" w:rsidRDefault="00AA1BE0" w:rsidP="00901CD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 w:rsidRPr="0071343D">
                              <w:t>With the cha</w:t>
                            </w:r>
                            <w:r w:rsidR="00852481" w:rsidRPr="0071343D">
                              <w:t>n</w:t>
                            </w:r>
                            <w:r w:rsidRPr="0071343D">
                              <w:t xml:space="preserve">ge from SENCO </w:t>
                            </w:r>
                            <w:r w:rsidRPr="0071343D">
                              <w:sym w:font="Wingdings" w:char="F0E0"/>
                            </w:r>
                            <w:r w:rsidRPr="0071343D">
                              <w:t xml:space="preserve"> ALNCO </w:t>
                            </w:r>
                            <w:r w:rsidR="001606AA" w:rsidRPr="0071343D">
                              <w:t>updated training will take place to</w:t>
                            </w:r>
                            <w:r w:rsidR="004246D2" w:rsidRPr="0071343D">
                              <w:t xml:space="preserve"> gain a </w:t>
                            </w:r>
                            <w:r w:rsidR="0032182C" w:rsidRPr="0071343D">
                              <w:t xml:space="preserve">unified </w:t>
                            </w:r>
                            <w:r w:rsidR="004A4ECD" w:rsidRPr="0071343D">
                              <w:t>understanding of the new legislation.</w:t>
                            </w:r>
                          </w:p>
                          <w:p w14:paraId="065F44E4" w14:textId="59B921B9" w:rsidR="004A4ECD" w:rsidRPr="0071343D" w:rsidRDefault="00060292" w:rsidP="00901CD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 w:rsidRPr="0071343D">
                              <w:t xml:space="preserve">The change </w:t>
                            </w:r>
                            <w:r w:rsidR="0071035C" w:rsidRPr="0071343D">
                              <w:t xml:space="preserve">from SENCO </w:t>
                            </w:r>
                            <w:r w:rsidR="0071035C" w:rsidRPr="0071343D">
                              <w:sym w:font="Wingdings" w:char="F0E0"/>
                            </w:r>
                            <w:r w:rsidR="0071035C" w:rsidRPr="0071343D">
                              <w:t xml:space="preserve"> ALNCO could lead to Kotter and Schlesinger (1979 theory of resistance to change</w:t>
                            </w:r>
                            <w:r w:rsidR="0071343D" w:rsidRPr="0071343D">
                              <w:t>.</w:t>
                            </w:r>
                          </w:p>
                          <w:p w14:paraId="27FC377B" w14:textId="12795E7F" w:rsidR="00444B3B" w:rsidRDefault="0081753C" w:rsidP="00901CD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 w:rsidRPr="0071343D">
                              <w:t xml:space="preserve">NEWUT (2020) reported that </w:t>
                            </w:r>
                            <w:r w:rsidR="007A44ED" w:rsidRPr="0071343D">
                              <w:t>schools do not have enough money to fund training</w:t>
                            </w:r>
                            <w:r w:rsidR="00AD47C4" w:rsidRPr="0071343D">
                              <w:t xml:space="preserve"> and e</w:t>
                            </w:r>
                            <w:r w:rsidR="00444B3B" w:rsidRPr="0071343D">
                              <w:t xml:space="preserve">xternal </w:t>
                            </w:r>
                            <w:r w:rsidR="00AD47C4" w:rsidRPr="0071343D">
                              <w:t>training</w:t>
                            </w:r>
                            <w:r w:rsidR="003C2346" w:rsidRPr="0071343D">
                              <w:t xml:space="preserve"> is often expensive</w:t>
                            </w:r>
                          </w:p>
                          <w:p w14:paraId="552AEE59" w14:textId="363C541E" w:rsidR="009207DB" w:rsidRDefault="009207DB" w:rsidP="00901CD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>
                              <w:t xml:space="preserve">Article </w:t>
                            </w:r>
                            <w:r w:rsidR="00997ED3">
                              <w:t>23 of the UNCRC (1995)</w:t>
                            </w:r>
                          </w:p>
                          <w:p w14:paraId="4373C55C" w14:textId="2026CDCB" w:rsidR="006A78F9" w:rsidRDefault="006A78F9" w:rsidP="00901CD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>
                              <w:t xml:space="preserve">Information dissemination </w:t>
                            </w:r>
                            <w:r w:rsidR="00CE03FD">
                              <w:t xml:space="preserve">(Green, </w:t>
                            </w:r>
                            <w:r w:rsidR="00901CDB">
                              <w:t>2008)</w:t>
                            </w:r>
                          </w:p>
                          <w:p w14:paraId="0BB1AA5C" w14:textId="5D3D1EDE" w:rsidR="00DE3183" w:rsidRPr="0071343D" w:rsidRDefault="00DE3183" w:rsidP="00901CD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</w:pPr>
                            <w:r>
                              <w:t xml:space="preserve">Fox (2000) </w:t>
                            </w:r>
                            <w:r w:rsidR="0071661B">
                              <w:t xml:space="preserve">the importance to have updated </w:t>
                            </w:r>
                            <w:r w:rsidR="00A26646">
                              <w:t xml:space="preserve">understanding and training of new legislations and framework </w:t>
                            </w:r>
                            <w:r w:rsidR="009329E7">
                              <w:t>to support learners.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FDA77A" id="_x0000_s1027" type="#_x0000_t202" style="position:absolute;margin-left:263pt;margin-top:26.5pt;width:314.2pt;height:263.35pt;z-index:-251481600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" fillcolor="#b4c6e7 [1300]">
                <v:textbox>
                  <w:txbxContent>
                    <w:p w14:paraId="561731D3" w14:textId="546BBB40" w:rsidR="003326C1" w:rsidRPr="0071343D" w:rsidRDefault="00B22214" w:rsidP="00B22214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71343D">
                        <w:rPr>
                          <w:b/>
                          <w:bCs/>
                          <w:sz w:val="28"/>
                          <w:szCs w:val="28"/>
                        </w:rPr>
                        <w:t>Training</w:t>
                      </w:r>
                    </w:p>
                    <w:p w14:paraId="27054098" w14:textId="3F3C463C" w:rsidR="00AD47C4" w:rsidRPr="0071343D" w:rsidRDefault="00AA1BE0" w:rsidP="00901CD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 w:rsidRPr="0071343D">
                        <w:t>With the cha</w:t>
                      </w:r>
                      <w:r w:rsidR="00852481" w:rsidRPr="0071343D">
                        <w:t>n</w:t>
                      </w:r>
                      <w:r w:rsidRPr="0071343D">
                        <w:t xml:space="preserve">ge from SENCO </w:t>
                      </w:r>
                      <w:r w:rsidRPr="0071343D">
                        <w:sym w:font="Wingdings" w:char="F0E0"/>
                      </w:r>
                      <w:r w:rsidRPr="0071343D">
                        <w:t xml:space="preserve"> ALNCO </w:t>
                      </w:r>
                      <w:r w:rsidR="001606AA" w:rsidRPr="0071343D">
                        <w:t>updated training will take place to</w:t>
                      </w:r>
                      <w:r w:rsidR="004246D2" w:rsidRPr="0071343D">
                        <w:t xml:space="preserve"> gain a </w:t>
                      </w:r>
                      <w:r w:rsidR="0032182C" w:rsidRPr="0071343D">
                        <w:t xml:space="preserve">unified </w:t>
                      </w:r>
                      <w:r w:rsidR="004A4ECD" w:rsidRPr="0071343D">
                        <w:t>understanding of the new legislation.</w:t>
                      </w:r>
                    </w:p>
                    <w:p w14:paraId="065F44E4" w14:textId="59B921B9" w:rsidR="004A4ECD" w:rsidRPr="0071343D" w:rsidRDefault="00060292" w:rsidP="00901CD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 w:rsidRPr="0071343D">
                        <w:t xml:space="preserve">The change </w:t>
                      </w:r>
                      <w:r w:rsidR="0071035C" w:rsidRPr="0071343D">
                        <w:t xml:space="preserve">from SENCO </w:t>
                      </w:r>
                      <w:r w:rsidR="0071035C" w:rsidRPr="0071343D">
                        <w:sym w:font="Wingdings" w:char="F0E0"/>
                      </w:r>
                      <w:r w:rsidR="0071035C" w:rsidRPr="0071343D">
                        <w:t xml:space="preserve"> ALNCO could lead to Kotter and Schlesinger (1979 theory of resistance to change</w:t>
                      </w:r>
                      <w:r w:rsidR="0071343D" w:rsidRPr="0071343D">
                        <w:t>.</w:t>
                      </w:r>
                    </w:p>
                    <w:p w14:paraId="27FC377B" w14:textId="12795E7F" w:rsidR="00444B3B" w:rsidRDefault="0081753C" w:rsidP="00901CD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 w:rsidRPr="0071343D">
                        <w:t xml:space="preserve">NEWUT (2020) reported that </w:t>
                      </w:r>
                      <w:r w:rsidR="007A44ED" w:rsidRPr="0071343D">
                        <w:t>schools do not have enough money to fund training</w:t>
                      </w:r>
                      <w:r w:rsidR="00AD47C4" w:rsidRPr="0071343D">
                        <w:t xml:space="preserve"> and e</w:t>
                      </w:r>
                      <w:r w:rsidR="00444B3B" w:rsidRPr="0071343D">
                        <w:t xml:space="preserve">xternal </w:t>
                      </w:r>
                      <w:r w:rsidR="00AD47C4" w:rsidRPr="0071343D">
                        <w:t>training</w:t>
                      </w:r>
                      <w:r w:rsidR="003C2346" w:rsidRPr="0071343D">
                        <w:t xml:space="preserve"> is often expensive</w:t>
                      </w:r>
                    </w:p>
                    <w:p w14:paraId="552AEE59" w14:textId="363C541E" w:rsidR="009207DB" w:rsidRDefault="009207DB" w:rsidP="00901CD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>
                        <w:t xml:space="preserve">Article </w:t>
                      </w:r>
                      <w:r w:rsidR="00997ED3">
                        <w:t>23 of the UNCRC (1995)</w:t>
                      </w:r>
                    </w:p>
                    <w:p w14:paraId="4373C55C" w14:textId="2026CDCB" w:rsidR="006A78F9" w:rsidRDefault="006A78F9" w:rsidP="00901CD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>
                        <w:t xml:space="preserve">Information dissemination </w:t>
                      </w:r>
                      <w:r w:rsidR="00CE03FD">
                        <w:t xml:space="preserve">(Green, </w:t>
                      </w:r>
                      <w:r w:rsidR="00901CDB">
                        <w:t>2008)</w:t>
                      </w:r>
                    </w:p>
                    <w:p w14:paraId="0BB1AA5C" w14:textId="5D3D1EDE" w:rsidR="00DE3183" w:rsidRPr="0071343D" w:rsidRDefault="00DE3183" w:rsidP="00901CD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</w:pPr>
                      <w:r>
                        <w:t xml:space="preserve">Fox (2000) </w:t>
                      </w:r>
                      <w:r w:rsidR="0071661B">
                        <w:t xml:space="preserve">the importance to have updated </w:t>
                      </w:r>
                      <w:r w:rsidR="00A26646">
                        <w:t xml:space="preserve">understanding and training of new legislations and framework </w:t>
                      </w:r>
                      <w:r w:rsidR="009329E7">
                        <w:t>to support learners.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FD42CA">
        <w:rPr>
          <w:noProof/>
        </w:rPr>
        <mc:AlternateContent>
          <mc:Choice Requires="wps">
            <w:drawing>
              <wp:anchor distT="45720" distB="45720" distL="114300" distR="114300" simplePos="0" relativeHeight="252188160" behindDoc="1" locked="0" layoutInCell="1" allowOverlap="1" wp14:anchorId="71418BF8" wp14:editId="695E2A34">
                <wp:simplePos x="0" y="0"/>
                <wp:positionH relativeFrom="page">
                  <wp:posOffset>7244682</wp:posOffset>
                </wp:positionH>
                <wp:positionV relativeFrom="margin">
                  <wp:align>bottom</wp:align>
                </wp:positionV>
                <wp:extent cx="3444240" cy="1997242"/>
                <wp:effectExtent l="0" t="0" r="22860" b="22225"/>
                <wp:wrapTight wrapText="bothSides">
                  <wp:wrapPolygon edited="0">
                    <wp:start x="0" y="0"/>
                    <wp:lineTo x="0" y="21634"/>
                    <wp:lineTo x="21624" y="21634"/>
                    <wp:lineTo x="21624" y="0"/>
                    <wp:lineTo x="0" y="0"/>
                  </wp:wrapPolygon>
                </wp:wrapTight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44240" cy="199724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6550C5" w14:textId="644F6AD8" w:rsidR="006718B2" w:rsidRPr="00FD42CA" w:rsidRDefault="00D11ED2">
                            <w:pPr>
                              <w:rPr>
                                <w:rFonts w:ascii="Microsoft YaHei UI" w:eastAsia="Microsoft YaHei UI" w:hAnsi="Microsoft YaHei UI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D42CA">
                              <w:rPr>
                                <w:rFonts w:ascii="Microsoft YaHei UI" w:eastAsia="Microsoft YaHei UI" w:hAnsi="Microsoft YaHei UI"/>
                                <w:b/>
                                <w:bCs/>
                                <w:sz w:val="24"/>
                                <w:szCs w:val="24"/>
                              </w:rPr>
                              <w:t>Cost implications</w:t>
                            </w:r>
                            <w:r w:rsidR="00A54E00" w:rsidRPr="00FD42CA">
                              <w:rPr>
                                <w:rFonts w:ascii="Microsoft YaHei UI" w:eastAsia="Microsoft YaHei UI" w:hAnsi="Microsoft YaHei UI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54E00" w:rsidRPr="00FD42CA">
                              <w:rPr>
                                <w:rFonts w:ascii="Microsoft YaHei UI" w:eastAsia="Microsoft YaHei UI" w:hAnsi="Microsoft YaHei UI"/>
                                <w:b/>
                                <w:bCs/>
                                <w:sz w:val="24"/>
                                <w:szCs w:val="24"/>
                              </w:rPr>
                              <w:sym w:font="Wingdings" w:char="F0E0"/>
                            </w:r>
                            <w:r w:rsidR="00A54E00" w:rsidRPr="00FD42CA">
                              <w:rPr>
                                <w:rFonts w:ascii="Microsoft YaHei UI" w:eastAsia="Microsoft YaHei UI" w:hAnsi="Microsoft YaHei UI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Funding </w:t>
                            </w:r>
                            <w:r w:rsidR="00983D35" w:rsidRPr="00FD42CA">
                              <w:rPr>
                                <w:rFonts w:ascii="Microsoft YaHei UI" w:eastAsia="Microsoft YaHei UI" w:hAnsi="Microsoft YaHei UI"/>
                                <w:b/>
                                <w:bCs/>
                                <w:sz w:val="24"/>
                                <w:szCs w:val="24"/>
                              </w:rPr>
                              <w:t>implications</w:t>
                            </w:r>
                          </w:p>
                          <w:p w14:paraId="55C2D20F" w14:textId="0F74CBF2" w:rsidR="006F5C8D" w:rsidRPr="00316D38" w:rsidRDefault="00CE1AC7" w:rsidP="00073DE9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Microsoft YaHei UI" w:eastAsia="Microsoft YaHei UI" w:hAnsi="Microsoft YaHei UI"/>
                              </w:rPr>
                            </w:pPr>
                            <w:r w:rsidRPr="00316D38">
                              <w:rPr>
                                <w:rFonts w:ascii="Microsoft YaHei UI" w:eastAsia="Microsoft YaHei UI" w:hAnsi="Microsoft YaHei UI"/>
                              </w:rPr>
                              <w:t xml:space="preserve">£12 Million </w:t>
                            </w:r>
                            <w:r w:rsidR="00441A6B" w:rsidRPr="00316D38">
                              <w:rPr>
                                <w:rFonts w:ascii="Microsoft YaHei UI" w:eastAsia="Microsoft YaHei UI" w:hAnsi="Microsoft YaHei UI"/>
                              </w:rPr>
                              <w:t xml:space="preserve">– transition costs </w:t>
                            </w:r>
                          </w:p>
                          <w:p w14:paraId="0EC0C59B" w14:textId="0F2F4A60" w:rsidR="00D23572" w:rsidRPr="00073DE9" w:rsidRDefault="00D23572" w:rsidP="00073DE9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Microsoft YaHei UI" w:eastAsia="Microsoft YaHei UI" w:hAnsi="Microsoft YaHei UI"/>
                                <w:sz w:val="24"/>
                                <w:szCs w:val="24"/>
                              </w:rPr>
                            </w:pPr>
                            <w:r w:rsidRPr="00316D38">
                              <w:rPr>
                                <w:rFonts w:ascii="Microsoft YaHei UI" w:eastAsia="Microsoft YaHei UI" w:hAnsi="Microsoft YaHei UI"/>
                              </w:rPr>
                              <w:t xml:space="preserve">Increase </w:t>
                            </w:r>
                            <w:r w:rsidR="00662C5B" w:rsidRPr="00316D38">
                              <w:rPr>
                                <w:rFonts w:ascii="Microsoft YaHei UI" w:eastAsia="Microsoft YaHei UI" w:hAnsi="Microsoft YaHei UI"/>
                              </w:rPr>
                              <w:t xml:space="preserve">ongoing costs for </w:t>
                            </w:r>
                            <w:r w:rsidR="00AA4815" w:rsidRPr="00316D38">
                              <w:rPr>
                                <w:rFonts w:ascii="Microsoft YaHei UI" w:eastAsia="Microsoft YaHei UI" w:hAnsi="Microsoft YaHei UI"/>
                              </w:rPr>
                              <w:t xml:space="preserve">health boards, education institutions, Estyn and Welsh </w:t>
                            </w:r>
                            <w:r w:rsidR="00083578" w:rsidRPr="00316D38">
                              <w:rPr>
                                <w:rFonts w:ascii="Microsoft YaHei UI" w:eastAsia="Microsoft YaHei UI" w:hAnsi="Microsoft YaHei UI"/>
                              </w:rPr>
                              <w:t>Government</w:t>
                            </w:r>
                            <w:r w:rsidR="00B22092" w:rsidRPr="00316D38">
                              <w:rPr>
                                <w:rFonts w:ascii="Microsoft YaHei UI" w:eastAsia="Microsoft YaHei UI" w:hAnsi="Microsoft YaHei UI"/>
                              </w:rPr>
                              <w:t xml:space="preserve"> by £1.1 </w:t>
                            </w:r>
                            <w:r w:rsidR="00B22092" w:rsidRPr="00073DE9">
                              <w:rPr>
                                <w:rFonts w:ascii="Microsoft YaHei UI" w:eastAsia="Microsoft YaHei UI" w:hAnsi="Microsoft YaHei UI"/>
                                <w:sz w:val="24"/>
                                <w:szCs w:val="24"/>
                              </w:rPr>
                              <w:t>Million.</w:t>
                            </w:r>
                          </w:p>
                          <w:p w14:paraId="4CBA50B0" w14:textId="77777777" w:rsidR="00170F6D" w:rsidRPr="00983D35" w:rsidRDefault="00170F6D">
                            <w:pPr>
                              <w:rPr>
                                <w:rFonts w:ascii="Microsoft YaHei UI" w:eastAsia="Microsoft YaHei UI" w:hAnsi="Microsoft YaHei U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418BF8" id="_x0000_s1028" type="#_x0000_t202" style="position:absolute;margin-left:570.45pt;margin-top:0;width:271.2pt;height:157.25pt;z-index:-25112832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bottom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" fillcolor="#d9e2f3 [660]">
                <v:textbox>
                  <w:txbxContent>
                    <w:p w14:paraId="6E6550C5" w14:textId="644F6AD8" w:rsidR="006718B2" w:rsidRPr="00FD42CA" w:rsidRDefault="00D11ED2">
                      <w:pPr>
                        <w:rPr>
                          <w:rFonts w:ascii="Microsoft YaHei UI" w:eastAsia="Microsoft YaHei UI" w:hAnsi="Microsoft YaHei UI"/>
                          <w:b/>
                          <w:bCs/>
                          <w:sz w:val="24"/>
                          <w:szCs w:val="24"/>
                        </w:rPr>
                      </w:pPr>
                      <w:r w:rsidRPr="00FD42CA">
                        <w:rPr>
                          <w:rFonts w:ascii="Microsoft YaHei UI" w:eastAsia="Microsoft YaHei UI" w:hAnsi="Microsoft YaHei UI"/>
                          <w:b/>
                          <w:bCs/>
                          <w:sz w:val="24"/>
                          <w:szCs w:val="24"/>
                        </w:rPr>
                        <w:t>Cost implications</w:t>
                      </w:r>
                      <w:r w:rsidR="00A54E00" w:rsidRPr="00FD42CA">
                        <w:rPr>
                          <w:rFonts w:ascii="Microsoft YaHei UI" w:eastAsia="Microsoft YaHei UI" w:hAnsi="Microsoft YaHei UI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A54E00" w:rsidRPr="00FD42CA">
                        <w:rPr>
                          <w:rFonts w:ascii="Microsoft YaHei UI" w:eastAsia="Microsoft YaHei UI" w:hAnsi="Microsoft YaHei UI"/>
                          <w:b/>
                          <w:bCs/>
                          <w:sz w:val="24"/>
                          <w:szCs w:val="24"/>
                        </w:rPr>
                        <w:sym w:font="Wingdings" w:char="F0E0"/>
                      </w:r>
                      <w:r w:rsidR="00A54E00" w:rsidRPr="00FD42CA">
                        <w:rPr>
                          <w:rFonts w:ascii="Microsoft YaHei UI" w:eastAsia="Microsoft YaHei UI" w:hAnsi="Microsoft YaHei UI"/>
                          <w:b/>
                          <w:bCs/>
                          <w:sz w:val="24"/>
                          <w:szCs w:val="24"/>
                        </w:rPr>
                        <w:t xml:space="preserve"> Funding </w:t>
                      </w:r>
                      <w:r w:rsidR="00983D35" w:rsidRPr="00FD42CA">
                        <w:rPr>
                          <w:rFonts w:ascii="Microsoft YaHei UI" w:eastAsia="Microsoft YaHei UI" w:hAnsi="Microsoft YaHei UI"/>
                          <w:b/>
                          <w:bCs/>
                          <w:sz w:val="24"/>
                          <w:szCs w:val="24"/>
                        </w:rPr>
                        <w:t>implications</w:t>
                      </w:r>
                    </w:p>
                    <w:p w14:paraId="55C2D20F" w14:textId="0F74CBF2" w:rsidR="006F5C8D" w:rsidRPr="00316D38" w:rsidRDefault="00CE1AC7" w:rsidP="00073DE9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Microsoft YaHei UI" w:eastAsia="Microsoft YaHei UI" w:hAnsi="Microsoft YaHei UI"/>
                        </w:rPr>
                      </w:pPr>
                      <w:r w:rsidRPr="00316D38">
                        <w:rPr>
                          <w:rFonts w:ascii="Microsoft YaHei UI" w:eastAsia="Microsoft YaHei UI" w:hAnsi="Microsoft YaHei UI"/>
                        </w:rPr>
                        <w:t xml:space="preserve">£12 Million </w:t>
                      </w:r>
                      <w:r w:rsidR="00441A6B" w:rsidRPr="00316D38">
                        <w:rPr>
                          <w:rFonts w:ascii="Microsoft YaHei UI" w:eastAsia="Microsoft YaHei UI" w:hAnsi="Microsoft YaHei UI"/>
                        </w:rPr>
                        <w:t xml:space="preserve">– transition costs </w:t>
                      </w:r>
                    </w:p>
                    <w:p w14:paraId="0EC0C59B" w14:textId="0F2F4A60" w:rsidR="00D23572" w:rsidRPr="00073DE9" w:rsidRDefault="00D23572" w:rsidP="00073DE9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Microsoft YaHei UI" w:eastAsia="Microsoft YaHei UI" w:hAnsi="Microsoft YaHei UI"/>
                          <w:sz w:val="24"/>
                          <w:szCs w:val="24"/>
                        </w:rPr>
                      </w:pPr>
                      <w:r w:rsidRPr="00316D38">
                        <w:rPr>
                          <w:rFonts w:ascii="Microsoft YaHei UI" w:eastAsia="Microsoft YaHei UI" w:hAnsi="Microsoft YaHei UI"/>
                        </w:rPr>
                        <w:t xml:space="preserve">Increase </w:t>
                      </w:r>
                      <w:r w:rsidR="00662C5B" w:rsidRPr="00316D38">
                        <w:rPr>
                          <w:rFonts w:ascii="Microsoft YaHei UI" w:eastAsia="Microsoft YaHei UI" w:hAnsi="Microsoft YaHei UI"/>
                        </w:rPr>
                        <w:t xml:space="preserve">ongoing costs for </w:t>
                      </w:r>
                      <w:r w:rsidR="00AA4815" w:rsidRPr="00316D38">
                        <w:rPr>
                          <w:rFonts w:ascii="Microsoft YaHei UI" w:eastAsia="Microsoft YaHei UI" w:hAnsi="Microsoft YaHei UI"/>
                        </w:rPr>
                        <w:t xml:space="preserve">health boards, education institutions, Estyn and Welsh </w:t>
                      </w:r>
                      <w:r w:rsidR="00083578" w:rsidRPr="00316D38">
                        <w:rPr>
                          <w:rFonts w:ascii="Microsoft YaHei UI" w:eastAsia="Microsoft YaHei UI" w:hAnsi="Microsoft YaHei UI"/>
                        </w:rPr>
                        <w:t>Government</w:t>
                      </w:r>
                      <w:r w:rsidR="00B22092" w:rsidRPr="00316D38">
                        <w:rPr>
                          <w:rFonts w:ascii="Microsoft YaHei UI" w:eastAsia="Microsoft YaHei UI" w:hAnsi="Microsoft YaHei UI"/>
                        </w:rPr>
                        <w:t xml:space="preserve"> by £1.1 </w:t>
                      </w:r>
                      <w:r w:rsidR="00B22092" w:rsidRPr="00073DE9">
                        <w:rPr>
                          <w:rFonts w:ascii="Microsoft YaHei UI" w:eastAsia="Microsoft YaHei UI" w:hAnsi="Microsoft YaHei UI"/>
                          <w:sz w:val="24"/>
                          <w:szCs w:val="24"/>
                        </w:rPr>
                        <w:t>Million.</w:t>
                      </w:r>
                    </w:p>
                    <w:p w14:paraId="4CBA50B0" w14:textId="77777777" w:rsidR="00170F6D" w:rsidRPr="00983D35" w:rsidRDefault="00170F6D">
                      <w:pPr>
                        <w:rPr>
                          <w:rFonts w:ascii="Microsoft YaHei UI" w:eastAsia="Microsoft YaHei UI" w:hAnsi="Microsoft YaHei UI"/>
                        </w:rPr>
                      </w:pPr>
                    </w:p>
                  </w:txbxContent>
                </v:textbox>
                <w10:wrap type="tight" anchorx="page" anchory="margin"/>
              </v:shape>
            </w:pict>
          </mc:Fallback>
        </mc:AlternateContent>
      </w:r>
      <w:r w:rsidR="00DE3BF3">
        <w:rPr>
          <w:noProof/>
        </w:rPr>
        <mc:AlternateContent>
          <mc:Choice Requires="wps">
            <w:drawing>
              <wp:anchor distT="45720" distB="45720" distL="114300" distR="114300" simplePos="0" relativeHeight="251417088" behindDoc="1" locked="0" layoutInCell="1" allowOverlap="1" wp14:anchorId="216B8FF9" wp14:editId="49EF434A">
                <wp:simplePos x="0" y="0"/>
                <wp:positionH relativeFrom="page">
                  <wp:align>right</wp:align>
                </wp:positionH>
                <wp:positionV relativeFrom="page">
                  <wp:posOffset>601579</wp:posOffset>
                </wp:positionV>
                <wp:extent cx="3983990" cy="625475"/>
                <wp:effectExtent l="0" t="0" r="16510" b="22225"/>
                <wp:wrapTight wrapText="bothSides">
                  <wp:wrapPolygon edited="0">
                    <wp:start x="0" y="0"/>
                    <wp:lineTo x="0" y="21710"/>
                    <wp:lineTo x="21586" y="21710"/>
                    <wp:lineTo x="21586" y="0"/>
                    <wp:lineTo x="0" y="0"/>
                  </wp:wrapPolygon>
                </wp:wrapTight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3990" cy="62564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03FCE3" w14:textId="1C88ADBF" w:rsidR="00A43012" w:rsidRPr="00BF4120" w:rsidRDefault="00BB4CF2" w:rsidP="00A4301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F4120">
                              <w:rPr>
                                <w:sz w:val="28"/>
                                <w:szCs w:val="28"/>
                              </w:rPr>
                              <w:t xml:space="preserve">Special </w:t>
                            </w:r>
                            <w:r w:rsidR="007A5A77">
                              <w:rPr>
                                <w:sz w:val="28"/>
                                <w:szCs w:val="28"/>
                              </w:rPr>
                              <w:t>E</w:t>
                            </w:r>
                            <w:r w:rsidR="00056FC0" w:rsidRPr="00BF4120">
                              <w:rPr>
                                <w:sz w:val="28"/>
                                <w:szCs w:val="28"/>
                              </w:rPr>
                              <w:t xml:space="preserve">ducation </w:t>
                            </w:r>
                            <w:r w:rsidR="007A5A77">
                              <w:rPr>
                                <w:sz w:val="28"/>
                                <w:szCs w:val="28"/>
                              </w:rPr>
                              <w:t>N</w:t>
                            </w:r>
                            <w:r w:rsidR="00056FC0" w:rsidRPr="00BF4120">
                              <w:rPr>
                                <w:sz w:val="28"/>
                                <w:szCs w:val="28"/>
                              </w:rPr>
                              <w:t xml:space="preserve">eeds </w:t>
                            </w:r>
                            <w:r w:rsidR="008D6D75" w:rsidRPr="00BF4120">
                              <w:rPr>
                                <w:sz w:val="28"/>
                                <w:szCs w:val="28"/>
                              </w:rPr>
                              <w:t xml:space="preserve">(SEN) </w:t>
                            </w:r>
                            <w:r w:rsidR="008D6D75" w:rsidRPr="00BF4120">
                              <w:rPr>
                                <w:sz w:val="28"/>
                                <w:szCs w:val="28"/>
                              </w:rPr>
                              <w:sym w:font="Wingdings" w:char="F0E0"/>
                            </w:r>
                            <w:r w:rsidR="008D6D75" w:rsidRPr="00BF412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4F2CE8" w:rsidRPr="00BF4120">
                              <w:rPr>
                                <w:sz w:val="28"/>
                                <w:szCs w:val="28"/>
                              </w:rPr>
                              <w:t xml:space="preserve">Additional </w:t>
                            </w:r>
                            <w:r w:rsidR="007A5A77">
                              <w:rPr>
                                <w:sz w:val="28"/>
                                <w:szCs w:val="28"/>
                              </w:rPr>
                              <w:t>L</w:t>
                            </w:r>
                            <w:r w:rsidR="004F2CE8" w:rsidRPr="00BF4120">
                              <w:rPr>
                                <w:sz w:val="28"/>
                                <w:szCs w:val="28"/>
                              </w:rPr>
                              <w:t xml:space="preserve">earning </w:t>
                            </w:r>
                            <w:r w:rsidR="007A5A77">
                              <w:rPr>
                                <w:sz w:val="28"/>
                                <w:szCs w:val="28"/>
                              </w:rPr>
                              <w:t>N</w:t>
                            </w:r>
                            <w:r w:rsidR="004F2CE8" w:rsidRPr="00BF4120">
                              <w:rPr>
                                <w:sz w:val="28"/>
                                <w:szCs w:val="28"/>
                              </w:rPr>
                              <w:t>eeds (ALN)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6B8FF9" id="_x0000_s1029" type="#_x0000_t202" style="position:absolute;margin-left:262.5pt;margin-top:47.35pt;width:313.7pt;height:49.25pt;z-index:-251899392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" fillcolor="#d9e2f3 [660]">
                <v:textbox>
                  <w:txbxContent>
                    <w:p w14:paraId="5703FCE3" w14:textId="1C88ADBF" w:rsidR="00A43012" w:rsidRPr="00BF4120" w:rsidRDefault="00BB4CF2" w:rsidP="00A43012">
                      <w:pPr>
                        <w:rPr>
                          <w:sz w:val="28"/>
                          <w:szCs w:val="28"/>
                        </w:rPr>
                      </w:pPr>
                      <w:r w:rsidRPr="00BF4120">
                        <w:rPr>
                          <w:sz w:val="28"/>
                          <w:szCs w:val="28"/>
                        </w:rPr>
                        <w:t xml:space="preserve">Special </w:t>
                      </w:r>
                      <w:r w:rsidR="007A5A77">
                        <w:rPr>
                          <w:sz w:val="28"/>
                          <w:szCs w:val="28"/>
                        </w:rPr>
                        <w:t>E</w:t>
                      </w:r>
                      <w:r w:rsidR="00056FC0" w:rsidRPr="00BF4120">
                        <w:rPr>
                          <w:sz w:val="28"/>
                          <w:szCs w:val="28"/>
                        </w:rPr>
                        <w:t xml:space="preserve">ducation </w:t>
                      </w:r>
                      <w:r w:rsidR="007A5A77">
                        <w:rPr>
                          <w:sz w:val="28"/>
                          <w:szCs w:val="28"/>
                        </w:rPr>
                        <w:t>N</w:t>
                      </w:r>
                      <w:r w:rsidR="00056FC0" w:rsidRPr="00BF4120">
                        <w:rPr>
                          <w:sz w:val="28"/>
                          <w:szCs w:val="28"/>
                        </w:rPr>
                        <w:t xml:space="preserve">eeds </w:t>
                      </w:r>
                      <w:r w:rsidR="008D6D75" w:rsidRPr="00BF4120">
                        <w:rPr>
                          <w:sz w:val="28"/>
                          <w:szCs w:val="28"/>
                        </w:rPr>
                        <w:t xml:space="preserve">(SEN) </w:t>
                      </w:r>
                      <w:r w:rsidR="008D6D75" w:rsidRPr="00BF4120">
                        <w:rPr>
                          <w:sz w:val="28"/>
                          <w:szCs w:val="28"/>
                        </w:rPr>
                        <w:sym w:font="Wingdings" w:char="F0E0"/>
                      </w:r>
                      <w:r w:rsidR="008D6D75" w:rsidRPr="00BF4120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4F2CE8" w:rsidRPr="00BF4120">
                        <w:rPr>
                          <w:sz w:val="28"/>
                          <w:szCs w:val="28"/>
                        </w:rPr>
                        <w:t xml:space="preserve">Additional </w:t>
                      </w:r>
                      <w:r w:rsidR="007A5A77">
                        <w:rPr>
                          <w:sz w:val="28"/>
                          <w:szCs w:val="28"/>
                        </w:rPr>
                        <w:t>L</w:t>
                      </w:r>
                      <w:r w:rsidR="004F2CE8" w:rsidRPr="00BF4120">
                        <w:rPr>
                          <w:sz w:val="28"/>
                          <w:szCs w:val="28"/>
                        </w:rPr>
                        <w:t xml:space="preserve">earning </w:t>
                      </w:r>
                      <w:r w:rsidR="007A5A77">
                        <w:rPr>
                          <w:sz w:val="28"/>
                          <w:szCs w:val="28"/>
                        </w:rPr>
                        <w:t>N</w:t>
                      </w:r>
                      <w:r w:rsidR="004F2CE8" w:rsidRPr="00BF4120">
                        <w:rPr>
                          <w:sz w:val="28"/>
                          <w:szCs w:val="28"/>
                        </w:rPr>
                        <w:t>eeds (ALN)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7A5A77">
        <w:rPr>
          <w:noProof/>
        </w:rPr>
        <mc:AlternateContent>
          <mc:Choice Requires="wps">
            <w:drawing>
              <wp:anchor distT="45720" distB="45720" distL="114300" distR="114300" simplePos="0" relativeHeight="252107264" behindDoc="1" locked="0" layoutInCell="1" allowOverlap="1" wp14:anchorId="64BB586C" wp14:editId="2A196D01">
                <wp:simplePos x="0" y="0"/>
                <wp:positionH relativeFrom="margin">
                  <wp:posOffset>2743200</wp:posOffset>
                </wp:positionH>
                <wp:positionV relativeFrom="margin">
                  <wp:posOffset>4403090</wp:posOffset>
                </wp:positionV>
                <wp:extent cx="3585210" cy="3089910"/>
                <wp:effectExtent l="0" t="0" r="15240" b="15240"/>
                <wp:wrapTight wrapText="bothSides">
                  <wp:wrapPolygon edited="0">
                    <wp:start x="0" y="0"/>
                    <wp:lineTo x="0" y="21573"/>
                    <wp:lineTo x="21577" y="21573"/>
                    <wp:lineTo x="21577" y="0"/>
                    <wp:lineTo x="0" y="0"/>
                  </wp:wrapPolygon>
                </wp:wrapTight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5210" cy="308991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C48646" w14:textId="088635DF" w:rsidR="00B94515" w:rsidRPr="00FF6E9D" w:rsidRDefault="00EC462B" w:rsidP="00CB007A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F6E9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Discrimination</w:t>
                            </w:r>
                            <w:r w:rsidR="00CB007A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8305356" w14:textId="6B7F2C9D" w:rsidR="00CB007A" w:rsidRDefault="009A6016" w:rsidP="00C41B3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C41B3F">
                              <w:rPr>
                                <w:sz w:val="24"/>
                                <w:szCs w:val="24"/>
                              </w:rPr>
                              <w:t xml:space="preserve">The Welsh Government (2009) report </w:t>
                            </w:r>
                            <w:r w:rsidR="00FD70F7" w:rsidRPr="00C41B3F">
                              <w:rPr>
                                <w:sz w:val="24"/>
                                <w:szCs w:val="24"/>
                              </w:rPr>
                              <w:t xml:space="preserve">that on times having a child with ALN/SEN in a mainstream classroom </w:t>
                            </w:r>
                            <w:r w:rsidR="00C41B3F" w:rsidRPr="00C41B3F">
                              <w:rPr>
                                <w:sz w:val="24"/>
                                <w:szCs w:val="24"/>
                              </w:rPr>
                              <w:t>can cause disruptions.</w:t>
                            </w:r>
                          </w:p>
                          <w:p w14:paraId="08DF79CD" w14:textId="356CDAAA" w:rsidR="00ED7BD2" w:rsidRDefault="00ED7BD2" w:rsidP="00C41B3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The Equality Act (2010)</w:t>
                            </w:r>
                            <w:r w:rsidR="00173ED8">
                              <w:rPr>
                                <w:sz w:val="24"/>
                                <w:szCs w:val="24"/>
                              </w:rPr>
                              <w:t xml:space="preserve"> is to avoid discrimination </w:t>
                            </w:r>
                            <w:r w:rsidR="002914EA">
                              <w:rPr>
                                <w:sz w:val="24"/>
                                <w:szCs w:val="24"/>
                              </w:rPr>
                              <w:t>of a child or person with ALN/SEN</w:t>
                            </w:r>
                          </w:p>
                          <w:p w14:paraId="46F30A37" w14:textId="409B1DCC" w:rsidR="00F80335" w:rsidRDefault="004D63D6" w:rsidP="003D558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Wall</w:t>
                            </w:r>
                            <w:r w:rsidR="00717444">
                              <w:rPr>
                                <w:sz w:val="24"/>
                                <w:szCs w:val="24"/>
                              </w:rPr>
                              <w:t xml:space="preserve">ace (2007) </w:t>
                            </w:r>
                            <w:r w:rsidR="00640C9B">
                              <w:rPr>
                                <w:sz w:val="24"/>
                                <w:szCs w:val="24"/>
                              </w:rPr>
                              <w:t>states the importance of</w:t>
                            </w:r>
                            <w:r w:rsidR="003325E4">
                              <w:rPr>
                                <w:sz w:val="24"/>
                                <w:szCs w:val="24"/>
                              </w:rPr>
                              <w:t xml:space="preserve"> supporting staff for children with ALN/SEN</w:t>
                            </w:r>
                            <w:r w:rsidR="00640C9B">
                              <w:rPr>
                                <w:sz w:val="24"/>
                                <w:szCs w:val="24"/>
                              </w:rPr>
                              <w:t xml:space="preserve"> in the classroom.</w:t>
                            </w:r>
                          </w:p>
                          <w:p w14:paraId="19D2EF55" w14:textId="221F503F" w:rsidR="003D558E" w:rsidRPr="00CD5010" w:rsidRDefault="003D558E" w:rsidP="00CD5010">
                            <w:pPr>
                              <w:ind w:left="360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BB586C" id="_x0000_s1030" type="#_x0000_t202" style="position:absolute;margin-left:3in;margin-top:346.7pt;width:282.3pt;height:243.3pt;z-index:-251209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" fillcolor="#b4c6e7 [1300]">
                <v:textbox>
                  <w:txbxContent>
                    <w:p w14:paraId="3BC48646" w14:textId="088635DF" w:rsidR="00B94515" w:rsidRPr="00FF6E9D" w:rsidRDefault="00EC462B" w:rsidP="00CB007A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FF6E9D">
                        <w:rPr>
                          <w:b/>
                          <w:bCs/>
                          <w:sz w:val="28"/>
                          <w:szCs w:val="28"/>
                        </w:rPr>
                        <w:t>Discrimination</w:t>
                      </w:r>
                      <w:r w:rsidR="00CB007A"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28305356" w14:textId="6B7F2C9D" w:rsidR="00CB007A" w:rsidRDefault="009A6016" w:rsidP="00C41B3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center"/>
                        <w:rPr>
                          <w:sz w:val="24"/>
                          <w:szCs w:val="24"/>
                        </w:rPr>
                      </w:pPr>
                      <w:r w:rsidRPr="00C41B3F">
                        <w:rPr>
                          <w:sz w:val="24"/>
                          <w:szCs w:val="24"/>
                        </w:rPr>
                        <w:t xml:space="preserve">The Welsh Government (2009) report </w:t>
                      </w:r>
                      <w:r w:rsidR="00FD70F7" w:rsidRPr="00C41B3F">
                        <w:rPr>
                          <w:sz w:val="24"/>
                          <w:szCs w:val="24"/>
                        </w:rPr>
                        <w:t xml:space="preserve">that on times having a child with ALN/SEN in a mainstream classroom </w:t>
                      </w:r>
                      <w:r w:rsidR="00C41B3F" w:rsidRPr="00C41B3F">
                        <w:rPr>
                          <w:sz w:val="24"/>
                          <w:szCs w:val="24"/>
                        </w:rPr>
                        <w:t>can cause disruptions.</w:t>
                      </w:r>
                    </w:p>
                    <w:p w14:paraId="08DF79CD" w14:textId="356CDAAA" w:rsidR="00ED7BD2" w:rsidRDefault="00ED7BD2" w:rsidP="00C41B3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The Equality Act (2010)</w:t>
                      </w:r>
                      <w:r w:rsidR="00173ED8">
                        <w:rPr>
                          <w:sz w:val="24"/>
                          <w:szCs w:val="24"/>
                        </w:rPr>
                        <w:t xml:space="preserve"> is to avoid discrimination </w:t>
                      </w:r>
                      <w:r w:rsidR="002914EA">
                        <w:rPr>
                          <w:sz w:val="24"/>
                          <w:szCs w:val="24"/>
                        </w:rPr>
                        <w:t>of a child or person with ALN/SEN</w:t>
                      </w:r>
                    </w:p>
                    <w:p w14:paraId="46F30A37" w14:textId="409B1DCC" w:rsidR="00F80335" w:rsidRDefault="004D63D6" w:rsidP="003D558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Wall</w:t>
                      </w:r>
                      <w:r w:rsidR="00717444">
                        <w:rPr>
                          <w:sz w:val="24"/>
                          <w:szCs w:val="24"/>
                        </w:rPr>
                        <w:t xml:space="preserve">ace (2007) </w:t>
                      </w:r>
                      <w:r w:rsidR="00640C9B">
                        <w:rPr>
                          <w:sz w:val="24"/>
                          <w:szCs w:val="24"/>
                        </w:rPr>
                        <w:t>states the importance of</w:t>
                      </w:r>
                      <w:r w:rsidR="003325E4">
                        <w:rPr>
                          <w:sz w:val="24"/>
                          <w:szCs w:val="24"/>
                        </w:rPr>
                        <w:t xml:space="preserve"> supporting staff for children with ALN/SEN</w:t>
                      </w:r>
                      <w:r w:rsidR="00640C9B">
                        <w:rPr>
                          <w:sz w:val="24"/>
                          <w:szCs w:val="24"/>
                        </w:rPr>
                        <w:t xml:space="preserve"> in the classroom.</w:t>
                      </w:r>
                    </w:p>
                    <w:p w14:paraId="19D2EF55" w14:textId="221F503F" w:rsidR="003D558E" w:rsidRPr="00CD5010" w:rsidRDefault="003D558E" w:rsidP="00CD5010">
                      <w:pPr>
                        <w:ind w:left="360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tight" anchorx="margin" anchory="margin"/>
              </v:shape>
            </w:pict>
          </mc:Fallback>
        </mc:AlternateContent>
      </w:r>
      <w:r w:rsidR="007A5A77">
        <w:rPr>
          <w:noProof/>
        </w:rPr>
        <mc:AlternateContent>
          <mc:Choice Requires="wps">
            <w:drawing>
              <wp:anchor distT="0" distB="0" distL="114300" distR="114300" simplePos="0" relativeHeight="251759104" behindDoc="0" locked="0" layoutInCell="1" allowOverlap="1" wp14:anchorId="23C46C91" wp14:editId="6E2E839F">
                <wp:simplePos x="0" y="0"/>
                <wp:positionH relativeFrom="column">
                  <wp:posOffset>4238859</wp:posOffset>
                </wp:positionH>
                <wp:positionV relativeFrom="paragraph">
                  <wp:posOffset>133751</wp:posOffset>
                </wp:positionV>
                <wp:extent cx="45719" cy="630620"/>
                <wp:effectExtent l="114300" t="0" r="88265" b="5524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630620"/>
                        </a:xfrm>
                        <a:prstGeom prst="straightConnector1">
                          <a:avLst/>
                        </a:prstGeom>
                        <a:ln w="57150"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F4E36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333.75pt;margin-top:10.55pt;width:3.6pt;height:49.65pt;flip:x;z-index:251759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" strokecolor="white [3212]" strokeweight="4.5pt">
                <v:stroke endarrow="block" joinstyle="miter"/>
              </v:shape>
            </w:pict>
          </mc:Fallback>
        </mc:AlternateContent>
      </w:r>
      <w:r w:rsidR="007A5A77">
        <w:rPr>
          <w:noProof/>
        </w:rPr>
        <mc:AlternateContent>
          <mc:Choice Requires="wps">
            <w:drawing>
              <wp:anchor distT="45720" distB="45720" distL="114300" distR="114300" simplePos="0" relativeHeight="252021248" behindDoc="1" locked="0" layoutInCell="1" allowOverlap="1" wp14:anchorId="55C5F97D" wp14:editId="3AF9270F">
                <wp:simplePos x="0" y="0"/>
                <wp:positionH relativeFrom="page">
                  <wp:posOffset>48126</wp:posOffset>
                </wp:positionH>
                <wp:positionV relativeFrom="page">
                  <wp:posOffset>5462337</wp:posOffset>
                </wp:positionV>
                <wp:extent cx="3609474" cy="2086309"/>
                <wp:effectExtent l="0" t="0" r="10160" b="28575"/>
                <wp:wrapTight wrapText="bothSides">
                  <wp:wrapPolygon edited="0">
                    <wp:start x="0" y="0"/>
                    <wp:lineTo x="0" y="21699"/>
                    <wp:lineTo x="21547" y="21699"/>
                    <wp:lineTo x="21547" y="0"/>
                    <wp:lineTo x="0" y="0"/>
                  </wp:wrapPolygon>
                </wp:wrapTight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9474" cy="208630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A8F8AB" w14:textId="71CC7C2A" w:rsidR="009301FE" w:rsidRPr="00316D38" w:rsidRDefault="00F357B3" w:rsidP="00F357B3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16D38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Multi agency working</w:t>
                            </w:r>
                          </w:p>
                          <w:p w14:paraId="4CC43B49" w14:textId="4F4C03E8" w:rsidR="00F357B3" w:rsidRPr="00316D38" w:rsidRDefault="00FB522C" w:rsidP="00F357B3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316D38">
                              <w:rPr>
                                <w:sz w:val="24"/>
                                <w:szCs w:val="24"/>
                              </w:rPr>
                              <w:t xml:space="preserve">Estyn (2017) states that too few </w:t>
                            </w:r>
                            <w:r w:rsidR="00FD42CA" w:rsidRPr="00316D38">
                              <w:rPr>
                                <w:sz w:val="24"/>
                                <w:szCs w:val="24"/>
                              </w:rPr>
                              <w:t>schools’</w:t>
                            </w:r>
                            <w:r w:rsidRPr="00316D38">
                              <w:rPr>
                                <w:sz w:val="24"/>
                                <w:szCs w:val="24"/>
                              </w:rPr>
                              <w:t xml:space="preserve"> priorities </w:t>
                            </w:r>
                            <w:r w:rsidR="00C33DCC" w:rsidRPr="00316D38">
                              <w:rPr>
                                <w:sz w:val="24"/>
                                <w:szCs w:val="24"/>
                              </w:rPr>
                              <w:t>who school training.</w:t>
                            </w:r>
                          </w:p>
                          <w:p w14:paraId="58E993D7" w14:textId="759190BE" w:rsidR="00C33DCC" w:rsidRPr="00316D38" w:rsidRDefault="00C33DCC" w:rsidP="00C33DCC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316D38">
                              <w:rPr>
                                <w:sz w:val="24"/>
                                <w:szCs w:val="24"/>
                              </w:rPr>
                              <w:t xml:space="preserve">Roaf (2002) states that multi agency working is </w:t>
                            </w:r>
                            <w:r w:rsidR="00347555" w:rsidRPr="00316D38">
                              <w:rPr>
                                <w:sz w:val="24"/>
                                <w:szCs w:val="24"/>
                              </w:rPr>
                              <w:t>beneficial when working with children with SEN/ALN</w:t>
                            </w:r>
                          </w:p>
                          <w:p w14:paraId="3F809934" w14:textId="64130106" w:rsidR="00347555" w:rsidRPr="00316D38" w:rsidRDefault="00E73E13" w:rsidP="00C33DCC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316D38">
                              <w:rPr>
                                <w:sz w:val="24"/>
                                <w:szCs w:val="24"/>
                              </w:rPr>
                              <w:t xml:space="preserve">Mencap (2000) and Barnes (2008) state that </w:t>
                            </w:r>
                            <w:r w:rsidR="00420740" w:rsidRPr="00316D38">
                              <w:rPr>
                                <w:sz w:val="24"/>
                                <w:szCs w:val="24"/>
                              </w:rPr>
                              <w:t xml:space="preserve">multi agency working </w:t>
                            </w:r>
                            <w:r w:rsidR="005A20B3" w:rsidRPr="00316D38">
                              <w:rPr>
                                <w:sz w:val="24"/>
                                <w:szCs w:val="24"/>
                              </w:rPr>
                              <w:t>leads to richer lives.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5F97D" id="_x0000_s1031" type="#_x0000_t202" style="position:absolute;margin-left:3.8pt;margin-top:430.1pt;width:284.2pt;height:164.3pt;z-index:-25129523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" fillcolor="#d9e2f3 [660]">
                <v:textbox>
                  <w:txbxContent>
                    <w:p w14:paraId="20A8F8AB" w14:textId="71CC7C2A" w:rsidR="009301FE" w:rsidRPr="00316D38" w:rsidRDefault="00F357B3" w:rsidP="00F357B3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316D38">
                        <w:rPr>
                          <w:b/>
                          <w:bCs/>
                          <w:sz w:val="24"/>
                          <w:szCs w:val="24"/>
                        </w:rPr>
                        <w:t>Multi agency working</w:t>
                      </w:r>
                    </w:p>
                    <w:p w14:paraId="4CC43B49" w14:textId="4F4C03E8" w:rsidR="00F357B3" w:rsidRPr="00316D38" w:rsidRDefault="00FB522C" w:rsidP="00F357B3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4"/>
                          <w:szCs w:val="24"/>
                        </w:rPr>
                      </w:pPr>
                      <w:r w:rsidRPr="00316D38">
                        <w:rPr>
                          <w:sz w:val="24"/>
                          <w:szCs w:val="24"/>
                        </w:rPr>
                        <w:t xml:space="preserve">Estyn (2017) states that too few </w:t>
                      </w:r>
                      <w:r w:rsidR="00FD42CA" w:rsidRPr="00316D38">
                        <w:rPr>
                          <w:sz w:val="24"/>
                          <w:szCs w:val="24"/>
                        </w:rPr>
                        <w:t>schools’</w:t>
                      </w:r>
                      <w:r w:rsidRPr="00316D38">
                        <w:rPr>
                          <w:sz w:val="24"/>
                          <w:szCs w:val="24"/>
                        </w:rPr>
                        <w:t xml:space="preserve"> priorities </w:t>
                      </w:r>
                      <w:r w:rsidR="00C33DCC" w:rsidRPr="00316D38">
                        <w:rPr>
                          <w:sz w:val="24"/>
                          <w:szCs w:val="24"/>
                        </w:rPr>
                        <w:t>who school training.</w:t>
                      </w:r>
                    </w:p>
                    <w:p w14:paraId="58E993D7" w14:textId="759190BE" w:rsidR="00C33DCC" w:rsidRPr="00316D38" w:rsidRDefault="00C33DCC" w:rsidP="00C33DCC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4"/>
                          <w:szCs w:val="24"/>
                        </w:rPr>
                      </w:pPr>
                      <w:r w:rsidRPr="00316D38">
                        <w:rPr>
                          <w:sz w:val="24"/>
                          <w:szCs w:val="24"/>
                        </w:rPr>
                        <w:t xml:space="preserve">Roaf (2002) states that multi agency working is </w:t>
                      </w:r>
                      <w:r w:rsidR="00347555" w:rsidRPr="00316D38">
                        <w:rPr>
                          <w:sz w:val="24"/>
                          <w:szCs w:val="24"/>
                        </w:rPr>
                        <w:t>beneficial when working with children with SEN/ALN</w:t>
                      </w:r>
                    </w:p>
                    <w:p w14:paraId="3F809934" w14:textId="64130106" w:rsidR="00347555" w:rsidRPr="00316D38" w:rsidRDefault="00E73E13" w:rsidP="00C33DCC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24"/>
                          <w:szCs w:val="24"/>
                        </w:rPr>
                      </w:pPr>
                      <w:r w:rsidRPr="00316D38">
                        <w:rPr>
                          <w:sz w:val="24"/>
                          <w:szCs w:val="24"/>
                        </w:rPr>
                        <w:t xml:space="preserve">Mencap (2000) and Barnes (2008) state that </w:t>
                      </w:r>
                      <w:r w:rsidR="00420740" w:rsidRPr="00316D38">
                        <w:rPr>
                          <w:sz w:val="24"/>
                          <w:szCs w:val="24"/>
                        </w:rPr>
                        <w:t xml:space="preserve">multi agency working </w:t>
                      </w:r>
                      <w:r w:rsidR="005A20B3" w:rsidRPr="00316D38">
                        <w:rPr>
                          <w:sz w:val="24"/>
                          <w:szCs w:val="24"/>
                        </w:rPr>
                        <w:t>leads to richer lives.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7A5A77">
        <w:rPr>
          <w:noProof/>
        </w:rPr>
        <mc:AlternateContent>
          <mc:Choice Requires="wps">
            <w:drawing>
              <wp:anchor distT="45720" distB="45720" distL="114300" distR="114300" simplePos="0" relativeHeight="251951616" behindDoc="0" locked="0" layoutInCell="1" allowOverlap="1" wp14:anchorId="7C324865" wp14:editId="7D95EBCE">
                <wp:simplePos x="0" y="0"/>
                <wp:positionH relativeFrom="column">
                  <wp:posOffset>2743200</wp:posOffset>
                </wp:positionH>
                <wp:positionV relativeFrom="paragraph">
                  <wp:posOffset>2736649</wp:posOffset>
                </wp:positionV>
                <wp:extent cx="3031490" cy="1642745"/>
                <wp:effectExtent l="0" t="0" r="16510" b="1460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31490" cy="16427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CD73F2" w14:textId="5BB3F87F" w:rsidR="00CD5010" w:rsidRDefault="00CD5010" w:rsidP="00CD501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CD5010">
                              <w:rPr>
                                <w:b/>
                                <w:bCs/>
                              </w:rPr>
                              <w:t>Stigma</w:t>
                            </w:r>
                          </w:p>
                          <w:p w14:paraId="0F6961FA" w14:textId="77777777" w:rsidR="00303E7F" w:rsidRDefault="00CD5010" w:rsidP="00303E7F">
                            <w:r w:rsidRPr="00CD5010">
                              <w:t>•The special Educational Needs (2001) reports wherever possible to avoid negative stigma around children with ALN/SEN</w:t>
                            </w:r>
                          </w:p>
                          <w:p w14:paraId="64EABA5C" w14:textId="0EDEC1DF" w:rsidR="00303E7F" w:rsidRPr="00CD5010" w:rsidRDefault="00AD2591" w:rsidP="00303E7F">
                            <w:r>
                              <w:t xml:space="preserve">Educating children about </w:t>
                            </w:r>
                            <w:r w:rsidR="002E58FE">
                              <w:t xml:space="preserve">differences will </w:t>
                            </w:r>
                            <w:r w:rsidR="00FE26C0">
                              <w:t xml:space="preserve">help to </w:t>
                            </w:r>
                            <w:r w:rsidR="00303E7F">
                              <w:t xml:space="preserve">avoid </w:t>
                            </w:r>
                            <w:r w:rsidR="00FE26C0">
                              <w:t>negative stigma</w:t>
                            </w:r>
                            <w:r w:rsidR="00303E7F">
                              <w:t xml:space="preserve"> Contact (2020)</w:t>
                            </w:r>
                            <w:r w:rsidR="00E57EB7">
                              <w:t>.</w:t>
                            </w:r>
                            <w:r w:rsidR="009301F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24865" id="_x0000_s1032" type="#_x0000_t202" style="position:absolute;margin-left:3in;margin-top:215.5pt;width:238.7pt;height:129.35pt;z-index:251951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" fillcolor="#8eaadb [1940]">
                <v:textbox>
                  <w:txbxContent>
                    <w:p w14:paraId="1FCD73F2" w14:textId="5BB3F87F" w:rsidR="00CD5010" w:rsidRDefault="00CD5010" w:rsidP="00CD5010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CD5010">
                        <w:rPr>
                          <w:b/>
                          <w:bCs/>
                        </w:rPr>
                        <w:t>Stigma</w:t>
                      </w:r>
                    </w:p>
                    <w:p w14:paraId="0F6961FA" w14:textId="77777777" w:rsidR="00303E7F" w:rsidRDefault="00CD5010" w:rsidP="00303E7F">
                      <w:r w:rsidRPr="00CD5010">
                        <w:t>•The special Educational Needs (2001) reports wherever possible to avoid negative stigma around children with ALN/SEN</w:t>
                      </w:r>
                    </w:p>
                    <w:p w14:paraId="64EABA5C" w14:textId="0EDEC1DF" w:rsidR="00303E7F" w:rsidRPr="00CD5010" w:rsidRDefault="00AD2591" w:rsidP="00303E7F">
                      <w:r>
                        <w:t xml:space="preserve">Educating children about </w:t>
                      </w:r>
                      <w:r w:rsidR="002E58FE">
                        <w:t xml:space="preserve">differences will </w:t>
                      </w:r>
                      <w:r w:rsidR="00FE26C0">
                        <w:t xml:space="preserve">help to </w:t>
                      </w:r>
                      <w:r w:rsidR="00303E7F">
                        <w:t xml:space="preserve">avoid </w:t>
                      </w:r>
                      <w:r w:rsidR="00FE26C0">
                        <w:t>negative stigma</w:t>
                      </w:r>
                      <w:r w:rsidR="00303E7F">
                        <w:t xml:space="preserve"> Contact (2020)</w:t>
                      </w:r>
                      <w:r w:rsidR="00E57EB7">
                        <w:t>.</w:t>
                      </w:r>
                      <w:r w:rsidR="009301FE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A5A77" w:rsidRPr="00F83A6A">
        <w:rPr>
          <w:noProof/>
        </w:rPr>
        <w:drawing>
          <wp:anchor distT="0" distB="0" distL="114300" distR="114300" simplePos="0" relativeHeight="251478528" behindDoc="1" locked="0" layoutInCell="1" allowOverlap="1" wp14:anchorId="409062AE" wp14:editId="3F2661BF">
            <wp:simplePos x="0" y="0"/>
            <wp:positionH relativeFrom="page">
              <wp:posOffset>3818489</wp:posOffset>
            </wp:positionH>
            <wp:positionV relativeFrom="page">
              <wp:posOffset>2291281</wp:posOffset>
            </wp:positionV>
            <wp:extent cx="2705100" cy="1352550"/>
            <wp:effectExtent l="0" t="0" r="0" b="0"/>
            <wp:wrapTight wrapText="bothSides">
              <wp:wrapPolygon edited="0">
                <wp:start x="0" y="0"/>
                <wp:lineTo x="0" y="21296"/>
                <wp:lineTo x="21448" y="21296"/>
                <wp:lineTo x="2144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5A77">
        <w:rPr>
          <w:noProof/>
        </w:rPr>
        <mc:AlternateContent>
          <mc:Choice Requires="wps">
            <w:drawing>
              <wp:anchor distT="45720" distB="45720" distL="114300" distR="114300" simplePos="0" relativeHeight="251878912" behindDoc="1" locked="0" layoutInCell="1" allowOverlap="1" wp14:anchorId="24E211EB" wp14:editId="29A6D51F">
                <wp:simplePos x="0" y="0"/>
                <wp:positionH relativeFrom="page">
                  <wp:align>left</wp:align>
                </wp:positionH>
                <wp:positionV relativeFrom="page">
                  <wp:posOffset>3147862</wp:posOffset>
                </wp:positionV>
                <wp:extent cx="3657600" cy="228600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57600" cy="22860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DD7F17" w14:textId="083764A0" w:rsidR="000C4F41" w:rsidRPr="00432982" w:rsidRDefault="007304E7" w:rsidP="007304E7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32982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Individual Development plans (IDPs)</w:t>
                            </w:r>
                          </w:p>
                          <w:p w14:paraId="501BFE3A" w14:textId="7833EFB9" w:rsidR="007304E7" w:rsidRDefault="00516B88" w:rsidP="007304E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center"/>
                            </w:pPr>
                            <w:r>
                              <w:t xml:space="preserve">Welsh government </w:t>
                            </w:r>
                            <w:r w:rsidR="007D6088">
                              <w:t xml:space="preserve">(2018) that by introducing </w:t>
                            </w:r>
                            <w:r w:rsidR="00490D50">
                              <w:t>IDPs will ensure greater consistency and continuity for all children with ALN</w:t>
                            </w:r>
                            <w:r w:rsidR="003F6759">
                              <w:t>.</w:t>
                            </w:r>
                          </w:p>
                          <w:p w14:paraId="7B809519" w14:textId="5F7353D9" w:rsidR="003F6759" w:rsidRDefault="00F74545" w:rsidP="007304E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center"/>
                            </w:pPr>
                            <w:r>
                              <w:t>Ages 0</w:t>
                            </w:r>
                            <w:r w:rsidR="00E84A82">
                              <w:t>-16</w:t>
                            </w:r>
                            <w:r w:rsidR="00D658CD">
                              <w:t xml:space="preserve"> </w:t>
                            </w:r>
                            <w:r w:rsidR="00D658CD">
                              <w:sym w:font="Wingdings" w:char="F0E0"/>
                            </w:r>
                            <w:r w:rsidR="00D658CD">
                              <w:t xml:space="preserve"> 0</w:t>
                            </w:r>
                            <w:r w:rsidR="003D0BF5">
                              <w:t>-25</w:t>
                            </w:r>
                          </w:p>
                          <w:p w14:paraId="66649661" w14:textId="4040B648" w:rsidR="003D0BF5" w:rsidRDefault="00B466A2" w:rsidP="007304E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center"/>
                            </w:pPr>
                            <w:r>
                              <w:t xml:space="preserve">IDPs </w:t>
                            </w:r>
                            <w:r w:rsidR="00916B33">
                              <w:t xml:space="preserve">will assist in transition form school to college </w:t>
                            </w:r>
                            <w:r w:rsidR="0025316F">
                              <w:t>(Welsh Government, 2016)</w:t>
                            </w:r>
                          </w:p>
                          <w:p w14:paraId="0D9DC7B1" w14:textId="48CD8BD6" w:rsidR="00AF2B8F" w:rsidRDefault="00AF2B8F" w:rsidP="007304E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center"/>
                            </w:pPr>
                            <w:r>
                              <w:t xml:space="preserve">Under section </w:t>
                            </w:r>
                            <w:r w:rsidR="00E93D94">
                              <w:t xml:space="preserve">26, local authorities </w:t>
                            </w:r>
                            <w:r w:rsidR="00465D42">
                              <w:t>will be responsible for IDPs</w:t>
                            </w:r>
                          </w:p>
                          <w:p w14:paraId="107A75D3" w14:textId="7DF18A22" w:rsidR="00465D42" w:rsidRDefault="00F11D8D" w:rsidP="007304E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center"/>
                            </w:pPr>
                            <w:r>
                              <w:t xml:space="preserve">SNAPCymru (2017) states </w:t>
                            </w:r>
                            <w:r w:rsidR="00B7138E">
                              <w:t>parents expresse</w:t>
                            </w:r>
                            <w:r w:rsidR="00211F5B">
                              <w:t xml:space="preserve">d </w:t>
                            </w:r>
                            <w:r w:rsidR="00F53E0D">
                              <w:t xml:space="preserve">concerns about the </w:t>
                            </w:r>
                            <w:r w:rsidR="0057404D">
                              <w:t>lack of detail.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E211EB" id="_x0000_s1033" type="#_x0000_t202" style="position:absolute;margin-left:0;margin-top:247.85pt;width:4in;height:180pt;z-index:-251437568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" fillcolor="#d9e2f3 [660]">
                <v:textbox>
                  <w:txbxContent>
                    <w:p w14:paraId="35DD7F17" w14:textId="083764A0" w:rsidR="000C4F41" w:rsidRPr="00432982" w:rsidRDefault="007304E7" w:rsidP="007304E7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432982">
                        <w:rPr>
                          <w:b/>
                          <w:bCs/>
                          <w:sz w:val="24"/>
                          <w:szCs w:val="24"/>
                        </w:rPr>
                        <w:t>Individual Development plans (IDPs)</w:t>
                      </w:r>
                    </w:p>
                    <w:p w14:paraId="501BFE3A" w14:textId="7833EFB9" w:rsidR="007304E7" w:rsidRDefault="00516B88" w:rsidP="007304E7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center"/>
                      </w:pPr>
                      <w:r>
                        <w:t xml:space="preserve">Welsh government </w:t>
                      </w:r>
                      <w:r w:rsidR="007D6088">
                        <w:t xml:space="preserve">(2018) that by introducing </w:t>
                      </w:r>
                      <w:r w:rsidR="00490D50">
                        <w:t>IDPs will ensure greater consistency and continuity for all children with ALN</w:t>
                      </w:r>
                      <w:r w:rsidR="003F6759">
                        <w:t>.</w:t>
                      </w:r>
                    </w:p>
                    <w:p w14:paraId="7B809519" w14:textId="5F7353D9" w:rsidR="003F6759" w:rsidRDefault="00F74545" w:rsidP="007304E7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center"/>
                      </w:pPr>
                      <w:r>
                        <w:t>Ages 0</w:t>
                      </w:r>
                      <w:r w:rsidR="00E84A82">
                        <w:t>-16</w:t>
                      </w:r>
                      <w:r w:rsidR="00D658CD">
                        <w:t xml:space="preserve"> </w:t>
                      </w:r>
                      <w:r w:rsidR="00D658CD">
                        <w:sym w:font="Wingdings" w:char="F0E0"/>
                      </w:r>
                      <w:r w:rsidR="00D658CD">
                        <w:t xml:space="preserve"> 0</w:t>
                      </w:r>
                      <w:r w:rsidR="003D0BF5">
                        <w:t>-25</w:t>
                      </w:r>
                    </w:p>
                    <w:p w14:paraId="66649661" w14:textId="4040B648" w:rsidR="003D0BF5" w:rsidRDefault="00B466A2" w:rsidP="007304E7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center"/>
                      </w:pPr>
                      <w:r>
                        <w:t xml:space="preserve">IDPs </w:t>
                      </w:r>
                      <w:r w:rsidR="00916B33">
                        <w:t xml:space="preserve">will assist in transition form school to college </w:t>
                      </w:r>
                      <w:r w:rsidR="0025316F">
                        <w:t>(Welsh Government, 2016)</w:t>
                      </w:r>
                    </w:p>
                    <w:p w14:paraId="0D9DC7B1" w14:textId="48CD8BD6" w:rsidR="00AF2B8F" w:rsidRDefault="00AF2B8F" w:rsidP="007304E7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center"/>
                      </w:pPr>
                      <w:r>
                        <w:t xml:space="preserve">Under section </w:t>
                      </w:r>
                      <w:r w:rsidR="00E93D94">
                        <w:t xml:space="preserve">26, local authorities </w:t>
                      </w:r>
                      <w:r w:rsidR="00465D42">
                        <w:t>will be responsible for IDPs</w:t>
                      </w:r>
                    </w:p>
                    <w:p w14:paraId="107A75D3" w14:textId="7DF18A22" w:rsidR="00465D42" w:rsidRDefault="00F11D8D" w:rsidP="007304E7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center"/>
                      </w:pPr>
                      <w:r>
                        <w:t xml:space="preserve">SNAPCymru (2017) states </w:t>
                      </w:r>
                      <w:r w:rsidR="00B7138E">
                        <w:t>parents expresse</w:t>
                      </w:r>
                      <w:r w:rsidR="00211F5B">
                        <w:t xml:space="preserve">d </w:t>
                      </w:r>
                      <w:r w:rsidR="00F53E0D">
                        <w:t xml:space="preserve">concerns about the </w:t>
                      </w:r>
                      <w:r w:rsidR="0057404D">
                        <w:t>lack of detail.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7A5A77">
        <w:rPr>
          <w:noProof/>
        </w:rPr>
        <mc:AlternateContent>
          <mc:Choice Requires="wps">
            <w:drawing>
              <wp:anchor distT="45720" distB="45720" distL="114300" distR="114300" simplePos="0" relativeHeight="251598336" behindDoc="1" locked="0" layoutInCell="1" allowOverlap="1" wp14:anchorId="4C172C54" wp14:editId="52B03D91">
                <wp:simplePos x="0" y="0"/>
                <wp:positionH relativeFrom="margin">
                  <wp:posOffset>2748748</wp:posOffset>
                </wp:positionH>
                <wp:positionV relativeFrom="margin">
                  <wp:posOffset>-312821</wp:posOffset>
                </wp:positionV>
                <wp:extent cx="3011170" cy="1670685"/>
                <wp:effectExtent l="0" t="0" r="17780" b="24765"/>
                <wp:wrapTight wrapText="bothSides">
                  <wp:wrapPolygon edited="0">
                    <wp:start x="0" y="0"/>
                    <wp:lineTo x="0" y="21674"/>
                    <wp:lineTo x="21591" y="21674"/>
                    <wp:lineTo x="21591" y="0"/>
                    <wp:lineTo x="0" y="0"/>
                  </wp:wrapPolygon>
                </wp:wrapTight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11170" cy="16706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631279" w14:textId="789B0029" w:rsidR="009314E6" w:rsidRPr="0057404D" w:rsidRDefault="001E32BD" w:rsidP="002C644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7404D">
                              <w:rPr>
                                <w:strike/>
                                <w:sz w:val="24"/>
                                <w:szCs w:val="24"/>
                              </w:rPr>
                              <w:t>School/Early Years Action, School/Early Years Action Plus and Statements</w:t>
                            </w:r>
                          </w:p>
                          <w:p w14:paraId="03041E15" w14:textId="77777777" w:rsidR="002C6444" w:rsidRPr="0057404D" w:rsidRDefault="002C6444" w:rsidP="0025316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A5D8E2B" w14:textId="77777777" w:rsidR="00432982" w:rsidRDefault="00432982" w:rsidP="002C644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9EDFB0F" w14:textId="73B3F8D2" w:rsidR="00886173" w:rsidRPr="0057404D" w:rsidRDefault="009314E6" w:rsidP="002C644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7404D">
                              <w:rPr>
                                <w:sz w:val="24"/>
                                <w:szCs w:val="24"/>
                              </w:rPr>
                              <w:t>Individual Development Plan</w:t>
                            </w:r>
                          </w:p>
                          <w:p w14:paraId="07976AD6" w14:textId="77777777" w:rsidR="009314E6" w:rsidRPr="00886173" w:rsidRDefault="009314E6" w:rsidP="0088617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72C54" id="_x0000_s1034" type="#_x0000_t202" style="position:absolute;margin-left:216.45pt;margin-top:-24.65pt;width:237.1pt;height:131.55pt;z-index:-2517181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" fillcolor="#8eaadb [1940]">
                <v:textbox>
                  <w:txbxContent>
                    <w:p w14:paraId="77631279" w14:textId="789B0029" w:rsidR="009314E6" w:rsidRPr="0057404D" w:rsidRDefault="001E32BD" w:rsidP="002C644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7404D">
                        <w:rPr>
                          <w:strike/>
                          <w:sz w:val="24"/>
                          <w:szCs w:val="24"/>
                        </w:rPr>
                        <w:t>School/Early Years Action, School/Early Years Action Plus and Statements</w:t>
                      </w:r>
                    </w:p>
                    <w:p w14:paraId="03041E15" w14:textId="77777777" w:rsidR="002C6444" w:rsidRPr="0057404D" w:rsidRDefault="002C6444" w:rsidP="0025316F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5A5D8E2B" w14:textId="77777777" w:rsidR="00432982" w:rsidRDefault="00432982" w:rsidP="002C644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69EDFB0F" w14:textId="73B3F8D2" w:rsidR="00886173" w:rsidRPr="0057404D" w:rsidRDefault="009314E6" w:rsidP="002C644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7404D">
                        <w:rPr>
                          <w:sz w:val="24"/>
                          <w:szCs w:val="24"/>
                        </w:rPr>
                        <w:t>Individual Development Plan</w:t>
                      </w:r>
                    </w:p>
                    <w:p w14:paraId="07976AD6" w14:textId="77777777" w:rsidR="009314E6" w:rsidRPr="00886173" w:rsidRDefault="009314E6" w:rsidP="00886173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tight" anchorx="margin" anchory="margin"/>
              </v:shape>
            </w:pict>
          </mc:Fallback>
        </mc:AlternateContent>
      </w:r>
      <w:r w:rsidR="007A5A77">
        <w:rPr>
          <w:noProof/>
        </w:rPr>
        <mc:AlternateContent>
          <mc:Choice Requires="wps">
            <w:drawing>
              <wp:anchor distT="45720" distB="45720" distL="114300" distR="114300" simplePos="0" relativeHeight="251265536" behindDoc="1" locked="0" layoutInCell="1" allowOverlap="1" wp14:anchorId="6C84C63B" wp14:editId="6869DA59">
                <wp:simplePos x="0" y="0"/>
                <wp:positionH relativeFrom="page">
                  <wp:align>left</wp:align>
                </wp:positionH>
                <wp:positionV relativeFrom="margin">
                  <wp:posOffset>-313055</wp:posOffset>
                </wp:positionV>
                <wp:extent cx="3657600" cy="2478405"/>
                <wp:effectExtent l="0" t="0" r="19050" b="17145"/>
                <wp:wrapTight wrapText="bothSides">
                  <wp:wrapPolygon edited="0">
                    <wp:start x="0" y="0"/>
                    <wp:lineTo x="0" y="21583"/>
                    <wp:lineTo x="21600" y="21583"/>
                    <wp:lineTo x="21600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57600" cy="247840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CB0E40" w14:textId="42A565A1" w:rsidR="00B144DE" w:rsidRPr="007A5A77" w:rsidRDefault="00AA4653">
                            <w:pPr>
                              <w:rPr>
                                <w:rFonts w:ascii="Arial Nova" w:hAnsi="Arial Nova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b/>
                                <w:bCs/>
                                <w:sz w:val="24"/>
                                <w:szCs w:val="24"/>
                              </w:rPr>
                              <w:t>Some of the</w:t>
                            </w:r>
                            <w:r w:rsidR="00D272EA" w:rsidRPr="007A5A77">
                              <w:rPr>
                                <w:rFonts w:ascii="Arial Nova" w:hAnsi="Arial Nova"/>
                                <w:b/>
                                <w:bCs/>
                                <w:sz w:val="24"/>
                                <w:szCs w:val="24"/>
                              </w:rPr>
                              <w:t>11</w:t>
                            </w:r>
                            <w:r w:rsidRPr="007A5A77">
                              <w:rPr>
                                <w:rFonts w:ascii="Arial Nova" w:hAnsi="Arial Nova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changes and aims of the act;</w:t>
                            </w:r>
                          </w:p>
                          <w:p w14:paraId="4D4E5FCC" w14:textId="095362FD" w:rsidR="00AA4653" w:rsidRPr="007A5A77" w:rsidRDefault="00D272EA" w:rsidP="00D272E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The introduction of the term ‘additional learning needs (ALN)’</w:t>
                            </w:r>
                          </w:p>
                          <w:p w14:paraId="5F094AB7" w14:textId="7734079A" w:rsidR="00D272EA" w:rsidRPr="007A5A77" w:rsidRDefault="00FC316D" w:rsidP="00D272E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A 0 to 25 age range</w:t>
                            </w:r>
                          </w:p>
                          <w:p w14:paraId="221485AD" w14:textId="1DBF28F1" w:rsidR="00ED6B41" w:rsidRPr="007A5A77" w:rsidRDefault="00ED6B41" w:rsidP="00D272E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Increased participation of children and young people</w:t>
                            </w:r>
                          </w:p>
                          <w:p w14:paraId="499259A0" w14:textId="2F56C8F7" w:rsidR="00C53511" w:rsidRPr="007A5A77" w:rsidRDefault="00C53511" w:rsidP="00D272E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Increased collaboration</w:t>
                            </w:r>
                            <w:r w:rsidR="00BC548F"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#</w:t>
                            </w:r>
                          </w:p>
                          <w:p w14:paraId="2F6886EB" w14:textId="49A23D1F" w:rsidR="00BC548F" w:rsidRPr="007A5A77" w:rsidRDefault="00BC548F" w:rsidP="00D272E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A simpler and less adversarial system</w:t>
                            </w:r>
                          </w:p>
                          <w:p w14:paraId="700F9FB5" w14:textId="649D1886" w:rsidR="00097622" w:rsidRPr="007A5A77" w:rsidRDefault="00097622" w:rsidP="00D272E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 Nova" w:hAnsi="Arial Nova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The ALN Code</w:t>
                            </w:r>
                          </w:p>
                          <w:p w14:paraId="79C2AFF5" w14:textId="1E5FAAA2" w:rsidR="00A80978" w:rsidRPr="007A5A77" w:rsidRDefault="00A80978" w:rsidP="00A80978">
                            <w:pPr>
                              <w:ind w:left="360"/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</w:pP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 xml:space="preserve">                               </w:t>
                            </w:r>
                            <w:r w:rsidR="00A34507"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(</w:t>
                            </w:r>
                            <w:r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 xml:space="preserve">Welsh Gov, </w:t>
                            </w:r>
                            <w:r w:rsidR="00A34507" w:rsidRPr="007A5A77">
                              <w:rPr>
                                <w:rFonts w:ascii="Arial Nova" w:hAnsi="Arial Nova"/>
                                <w:sz w:val="24"/>
                                <w:szCs w:val="24"/>
                              </w:rPr>
                              <w:t>2018)</w:t>
                            </w:r>
                          </w:p>
                          <w:p w14:paraId="4DC37A8D" w14:textId="5F4159A6" w:rsidR="00AA4653" w:rsidRDefault="00AA4653"/>
                          <w:p w14:paraId="69191AC1" w14:textId="03245C12" w:rsidR="00AA4653" w:rsidRDefault="00AA4653"/>
                          <w:p w14:paraId="24ECDEFB" w14:textId="2E32FEC1" w:rsidR="00AA4653" w:rsidRDefault="00AA4653"/>
                          <w:p w14:paraId="75640C19" w14:textId="1A31210E" w:rsidR="00AA4653" w:rsidRDefault="00AA4653"/>
                          <w:p w14:paraId="69CDE73B" w14:textId="1B2CB7C6" w:rsidR="00AA4653" w:rsidRDefault="00AA4653"/>
                          <w:p w14:paraId="1D92EBA4" w14:textId="2866BBB6" w:rsidR="00AA4653" w:rsidRDefault="00AA4653"/>
                          <w:p w14:paraId="083BF363" w14:textId="7EF4CE44" w:rsidR="00AA4653" w:rsidRDefault="00AA4653"/>
                          <w:p w14:paraId="1099F47A" w14:textId="77777777" w:rsidR="00AA4653" w:rsidRDefault="00AA465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84C63B" id="_x0000_s1035" type="#_x0000_t202" style="position:absolute;margin-left:0;margin-top:-24.65pt;width:4in;height:195.15pt;z-index:-252050944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" fillcolor="#b4c6e7 [1300]">
                <v:textbox>
                  <w:txbxContent>
                    <w:p w14:paraId="5ACB0E40" w14:textId="42A565A1" w:rsidR="00B144DE" w:rsidRPr="007A5A77" w:rsidRDefault="00AA4653">
                      <w:pPr>
                        <w:rPr>
                          <w:rFonts w:ascii="Arial Nova" w:hAnsi="Arial Nova"/>
                          <w:b/>
                          <w:bCs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b/>
                          <w:bCs/>
                          <w:sz w:val="24"/>
                          <w:szCs w:val="24"/>
                        </w:rPr>
                        <w:t>Some of the</w:t>
                      </w:r>
                      <w:r w:rsidR="00D272EA" w:rsidRPr="007A5A77">
                        <w:rPr>
                          <w:rFonts w:ascii="Arial Nova" w:hAnsi="Arial Nova"/>
                          <w:b/>
                          <w:bCs/>
                          <w:sz w:val="24"/>
                          <w:szCs w:val="24"/>
                        </w:rPr>
                        <w:t>11</w:t>
                      </w:r>
                      <w:r w:rsidRPr="007A5A77">
                        <w:rPr>
                          <w:rFonts w:ascii="Arial Nova" w:hAnsi="Arial Nova"/>
                          <w:b/>
                          <w:bCs/>
                          <w:sz w:val="24"/>
                          <w:szCs w:val="24"/>
                        </w:rPr>
                        <w:t xml:space="preserve"> changes and aims of the act;</w:t>
                      </w:r>
                    </w:p>
                    <w:p w14:paraId="4D4E5FCC" w14:textId="095362FD" w:rsidR="00AA4653" w:rsidRPr="007A5A77" w:rsidRDefault="00D272EA" w:rsidP="00D272E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 Nova" w:hAnsi="Arial Nova"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The introduction of the term ‘additional learning needs (ALN)’</w:t>
                      </w:r>
                    </w:p>
                    <w:p w14:paraId="5F094AB7" w14:textId="7734079A" w:rsidR="00D272EA" w:rsidRPr="007A5A77" w:rsidRDefault="00FC316D" w:rsidP="00D272E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 Nova" w:hAnsi="Arial Nova"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A 0 to 25 age range</w:t>
                      </w:r>
                    </w:p>
                    <w:p w14:paraId="221485AD" w14:textId="1DBF28F1" w:rsidR="00ED6B41" w:rsidRPr="007A5A77" w:rsidRDefault="00ED6B41" w:rsidP="00D272E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 Nova" w:hAnsi="Arial Nova"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Increased participation of children and young people</w:t>
                      </w:r>
                    </w:p>
                    <w:p w14:paraId="499259A0" w14:textId="2F56C8F7" w:rsidR="00C53511" w:rsidRPr="007A5A77" w:rsidRDefault="00C53511" w:rsidP="00D272E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 Nova" w:hAnsi="Arial Nova"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Increased collaboration</w:t>
                      </w:r>
                      <w:r w:rsidR="00BC548F"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#</w:t>
                      </w:r>
                    </w:p>
                    <w:p w14:paraId="2F6886EB" w14:textId="49A23D1F" w:rsidR="00BC548F" w:rsidRPr="007A5A77" w:rsidRDefault="00BC548F" w:rsidP="00D272E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 Nova" w:hAnsi="Arial Nova"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A simpler and less adversarial system</w:t>
                      </w:r>
                    </w:p>
                    <w:p w14:paraId="700F9FB5" w14:textId="649D1886" w:rsidR="00097622" w:rsidRPr="007A5A77" w:rsidRDefault="00097622" w:rsidP="00D272E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 Nova" w:hAnsi="Arial Nova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The ALN Code</w:t>
                      </w:r>
                    </w:p>
                    <w:p w14:paraId="79C2AFF5" w14:textId="1E5FAAA2" w:rsidR="00A80978" w:rsidRPr="007A5A77" w:rsidRDefault="00A80978" w:rsidP="00A80978">
                      <w:pPr>
                        <w:ind w:left="360"/>
                        <w:rPr>
                          <w:rFonts w:ascii="Arial Nova" w:hAnsi="Arial Nova"/>
                          <w:sz w:val="24"/>
                          <w:szCs w:val="24"/>
                        </w:rPr>
                      </w:pP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 xml:space="preserve">                               </w:t>
                      </w:r>
                      <w:r w:rsidR="00A34507"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(</w:t>
                      </w:r>
                      <w:r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 xml:space="preserve">Welsh Gov, </w:t>
                      </w:r>
                      <w:r w:rsidR="00A34507" w:rsidRPr="007A5A77">
                        <w:rPr>
                          <w:rFonts w:ascii="Arial Nova" w:hAnsi="Arial Nova"/>
                          <w:sz w:val="24"/>
                          <w:szCs w:val="24"/>
                        </w:rPr>
                        <w:t>2018)</w:t>
                      </w:r>
                    </w:p>
                    <w:p w14:paraId="4DC37A8D" w14:textId="5F4159A6" w:rsidR="00AA4653" w:rsidRDefault="00AA4653"/>
                    <w:p w14:paraId="69191AC1" w14:textId="03245C12" w:rsidR="00AA4653" w:rsidRDefault="00AA4653"/>
                    <w:p w14:paraId="24ECDEFB" w14:textId="2E32FEC1" w:rsidR="00AA4653" w:rsidRDefault="00AA4653"/>
                    <w:p w14:paraId="75640C19" w14:textId="1A31210E" w:rsidR="00AA4653" w:rsidRDefault="00AA4653"/>
                    <w:p w14:paraId="69CDE73B" w14:textId="1B2CB7C6" w:rsidR="00AA4653" w:rsidRDefault="00AA4653"/>
                    <w:p w14:paraId="1D92EBA4" w14:textId="2866BBB6" w:rsidR="00AA4653" w:rsidRDefault="00AA4653"/>
                    <w:p w14:paraId="083BF363" w14:textId="7EF4CE44" w:rsidR="00AA4653" w:rsidRDefault="00AA4653"/>
                    <w:p w14:paraId="1099F47A" w14:textId="77777777" w:rsidR="00AA4653" w:rsidRDefault="00AA4653"/>
                  </w:txbxContent>
                </v:textbox>
                <w10:wrap type="tight" anchorx="page" anchory="margin"/>
              </v:shape>
            </w:pict>
          </mc:Fallback>
        </mc:AlternateContent>
      </w:r>
      <w:r w:rsidR="00432982">
        <w:rPr>
          <w:noProof/>
        </w:rPr>
        <mc:AlternateContent>
          <mc:Choice Requires="wps">
            <w:drawing>
              <wp:anchor distT="45720" distB="45720" distL="114300" distR="114300" simplePos="0" relativeHeight="251196928" behindDoc="1" locked="0" layoutInCell="1" allowOverlap="1" wp14:anchorId="3F8F81DF" wp14:editId="30FD209B">
                <wp:simplePos x="0" y="0"/>
                <wp:positionH relativeFrom="page">
                  <wp:align>left</wp:align>
                </wp:positionH>
                <wp:positionV relativeFrom="topMargin">
                  <wp:posOffset>31531</wp:posOffset>
                </wp:positionV>
                <wp:extent cx="10677525" cy="551793"/>
                <wp:effectExtent l="0" t="0" r="28575" b="20320"/>
                <wp:wrapTight wrapText="bothSides">
                  <wp:wrapPolygon edited="0">
                    <wp:start x="0" y="0"/>
                    <wp:lineTo x="0" y="21650"/>
                    <wp:lineTo x="21619" y="21650"/>
                    <wp:lineTo x="21619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77525" cy="551793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B7C45B" w14:textId="0F708C95" w:rsidR="008704F9" w:rsidRPr="00432982" w:rsidRDefault="0038530E" w:rsidP="002604F5">
                            <w:pPr>
                              <w:jc w:val="center"/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</w:pPr>
                            <w:r w:rsidRPr="00432982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 xml:space="preserve">The Impending changes to Special Educational Needs and Additional </w:t>
                            </w:r>
                            <w:r w:rsidR="002604F5" w:rsidRPr="00432982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>Learning N</w:t>
                            </w:r>
                            <w:r w:rsidRPr="00432982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 xml:space="preserve">eeds </w:t>
                            </w:r>
                            <w:r w:rsidR="002604F5" w:rsidRPr="00432982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 xml:space="preserve">legislation </w:t>
                            </w:r>
                            <w:r w:rsidRPr="00432982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>in Wales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8F81DF" id="_x0000_s1036" type="#_x0000_t202" style="position:absolute;margin-left:0;margin-top:2.5pt;width:840.75pt;height:43.45pt;z-index:-25211955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op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" fillcolor="#d9e2f3 [660]">
                <v:textbox>
                  <w:txbxContent>
                    <w:p w14:paraId="0BB7C45B" w14:textId="0F708C95" w:rsidR="008704F9" w:rsidRPr="00432982" w:rsidRDefault="0038530E" w:rsidP="002604F5">
                      <w:pPr>
                        <w:jc w:val="center"/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</w:pPr>
                      <w:r w:rsidRPr="00432982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 xml:space="preserve">The Impending changes to Special Educational Needs and Additional </w:t>
                      </w:r>
                      <w:r w:rsidR="002604F5" w:rsidRPr="00432982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>Learning N</w:t>
                      </w:r>
                      <w:r w:rsidRPr="00432982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 xml:space="preserve">eeds </w:t>
                      </w:r>
                      <w:r w:rsidR="002604F5" w:rsidRPr="00432982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 xml:space="preserve">legislation </w:t>
                      </w:r>
                      <w:r w:rsidRPr="00432982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>in Wales</w:t>
                      </w:r>
                    </w:p>
                  </w:txbxContent>
                </v:textbox>
                <w10:wrap type="tight" anchorx="page" anchory="margin"/>
              </v:shape>
            </w:pict>
          </mc:Fallback>
        </mc:AlternateContent>
      </w:r>
    </w:p>
    <w:p w14:paraId="6446513B" w14:textId="74BAD6E5" w:rsidR="00E04AD4" w:rsidRPr="00E04AD4" w:rsidRDefault="00FD42CA" w:rsidP="00E04AD4">
      <w:r>
        <w:rPr>
          <w:noProof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433450CB" wp14:editId="5EF43745">
                <wp:simplePos x="0" y="0"/>
                <wp:positionH relativeFrom="page">
                  <wp:align>right</wp:align>
                </wp:positionH>
                <wp:positionV relativeFrom="paragraph">
                  <wp:posOffset>1659021</wp:posOffset>
                </wp:positionV>
                <wp:extent cx="3405505" cy="1322806"/>
                <wp:effectExtent l="0" t="0" r="23495" b="1079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5505" cy="1322806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AF812A" w14:textId="75DD285C" w:rsidR="0048082F" w:rsidRPr="0048082F" w:rsidRDefault="0048082F">
                            <w:pPr>
                              <w:rPr>
                                <w:rFonts w:ascii="Microsoft YaHei UI" w:eastAsia="Microsoft YaHei UI" w:hAnsi="Microsoft YaHei UI"/>
                                <w:sz w:val="36"/>
                                <w:szCs w:val="36"/>
                              </w:rPr>
                            </w:pPr>
                            <w:r w:rsidRPr="0048082F">
                              <w:rPr>
                                <w:rFonts w:ascii="Microsoft YaHei UI" w:eastAsia="Microsoft YaHei UI" w:hAnsi="Microsoft YaHei UI"/>
                                <w:sz w:val="36"/>
                                <w:szCs w:val="36"/>
                              </w:rPr>
                              <w:t>To Conclude….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3450CB" id="Text Box 19" o:spid="_x0000_s1037" type="#_x0000_t202" style="position:absolute;margin-left:216.95pt;margin-top:130.65pt;width:268.15pt;height:104.15pt;z-index:251680256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" fillcolor="#8eaadb [1940]" strokeweight=".5pt">
                <v:textbox>
                  <w:txbxContent>
                    <w:p w14:paraId="1AAF812A" w14:textId="75DD285C" w:rsidR="0048082F" w:rsidRPr="0048082F" w:rsidRDefault="0048082F">
                      <w:pPr>
                        <w:rPr>
                          <w:rFonts w:ascii="Microsoft YaHei UI" w:eastAsia="Microsoft YaHei UI" w:hAnsi="Microsoft YaHei UI"/>
                          <w:sz w:val="36"/>
                          <w:szCs w:val="36"/>
                        </w:rPr>
                      </w:pPr>
                      <w:r w:rsidRPr="0048082F">
                        <w:rPr>
                          <w:rFonts w:ascii="Microsoft YaHei UI" w:eastAsia="Microsoft YaHei UI" w:hAnsi="Microsoft YaHei UI"/>
                          <w:sz w:val="36"/>
                          <w:szCs w:val="36"/>
                        </w:rPr>
                        <w:t>To Conclude….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5F53D86" w14:textId="21E0C725" w:rsidR="00E04AD4" w:rsidRPr="00E04AD4" w:rsidRDefault="00E04AD4" w:rsidP="00E04AD4">
      <w:bookmarkStart w:id="0" w:name="_GoBack"/>
      <w:bookmarkEnd w:id="0"/>
    </w:p>
    <w:p w14:paraId="0E143507" w14:textId="233195CE" w:rsidR="00E04AD4" w:rsidRPr="00E04AD4" w:rsidRDefault="00E04AD4" w:rsidP="00E04AD4"/>
    <w:p w14:paraId="7CD016E4" w14:textId="72031A68" w:rsidR="00E04AD4" w:rsidRPr="00E04AD4" w:rsidRDefault="00E04AD4" w:rsidP="00E04AD4"/>
    <w:p w14:paraId="0506CB86" w14:textId="67C53416" w:rsidR="00E04AD4" w:rsidRPr="00E04AD4" w:rsidRDefault="00E04AD4" w:rsidP="00E04AD4"/>
    <w:p w14:paraId="3C9295B7" w14:textId="791EBA89" w:rsidR="00E04AD4" w:rsidRPr="00E04AD4" w:rsidRDefault="00E04AD4" w:rsidP="00E04AD4"/>
    <w:p w14:paraId="6547C5AF" w14:textId="755A9796" w:rsidR="00E04AD4" w:rsidRPr="00E04AD4" w:rsidRDefault="00E04AD4" w:rsidP="00E04AD4"/>
    <w:p w14:paraId="43E5316B" w14:textId="72B00A0C" w:rsidR="00E04AD4" w:rsidRPr="00E04AD4" w:rsidRDefault="00E04AD4" w:rsidP="00E04AD4"/>
    <w:p w14:paraId="51CB655B" w14:textId="5D551C9B" w:rsidR="00E04AD4" w:rsidRDefault="007A5A77" w:rsidP="00E04AD4">
      <w:r>
        <w:rPr>
          <w:noProof/>
        </w:rPr>
        <mc:AlternateContent>
          <mc:Choice Requires="wps">
            <w:drawing>
              <wp:anchor distT="45720" distB="45720" distL="114300" distR="114300" simplePos="0" relativeHeight="251545088" behindDoc="0" locked="0" layoutInCell="1" allowOverlap="1" wp14:anchorId="7CFA87ED" wp14:editId="1593F4E3">
                <wp:simplePos x="0" y="0"/>
                <wp:positionH relativeFrom="column">
                  <wp:posOffset>2490470</wp:posOffset>
                </wp:positionH>
                <wp:positionV relativeFrom="page">
                  <wp:posOffset>8485505</wp:posOffset>
                </wp:positionV>
                <wp:extent cx="3897630" cy="647700"/>
                <wp:effectExtent l="0" t="0" r="26670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97630" cy="6477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4232B6" w14:textId="7CE3A473" w:rsidR="00234470" w:rsidRPr="006C205E" w:rsidRDefault="0023447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6C205E">
                              <w:rPr>
                                <w:sz w:val="24"/>
                                <w:szCs w:val="24"/>
                              </w:rPr>
                              <w:t xml:space="preserve">SENCO’s </w:t>
                            </w:r>
                            <w:r w:rsidRPr="006C205E">
                              <w:rPr>
                                <w:sz w:val="24"/>
                                <w:szCs w:val="24"/>
                              </w:rPr>
                              <w:sym w:font="Wingdings" w:char="F0E0"/>
                            </w:r>
                            <w:r w:rsidRPr="006C205E">
                              <w:rPr>
                                <w:sz w:val="24"/>
                                <w:szCs w:val="24"/>
                              </w:rPr>
                              <w:t xml:space="preserve"> ALNCO’s</w:t>
                            </w:r>
                          </w:p>
                          <w:p w14:paraId="4428BCA6" w14:textId="49CE9C14" w:rsidR="00746FE2" w:rsidRPr="006C205E" w:rsidRDefault="00F4128C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6C205E">
                              <w:rPr>
                                <w:sz w:val="24"/>
                                <w:szCs w:val="24"/>
                              </w:rPr>
                              <w:t xml:space="preserve">Kotter and </w:t>
                            </w:r>
                            <w:r w:rsidR="007838CE" w:rsidRPr="006C205E">
                              <w:rPr>
                                <w:sz w:val="24"/>
                                <w:szCs w:val="24"/>
                              </w:rPr>
                              <w:t>Schlesinger (197</w:t>
                            </w:r>
                            <w:r w:rsidR="006C205E" w:rsidRPr="006C205E">
                              <w:rPr>
                                <w:sz w:val="24"/>
                                <w:szCs w:val="24"/>
                              </w:rPr>
                              <w:t xml:space="preserve">9 theory of resistance to change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FA87ED" id="_x0000_s1038" type="#_x0000_t202" style="position:absolute;margin-left:196.1pt;margin-top:668.15pt;width:306.9pt;height:51pt;z-index:251545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" fillcolor="#b4c6e7 [1300]">
                <v:textbox>
                  <w:txbxContent>
                    <w:p w14:paraId="294232B6" w14:textId="7CE3A473" w:rsidR="00234470" w:rsidRPr="006C205E" w:rsidRDefault="00234470">
                      <w:pPr>
                        <w:rPr>
                          <w:sz w:val="24"/>
                          <w:szCs w:val="24"/>
                        </w:rPr>
                      </w:pPr>
                      <w:r w:rsidRPr="006C205E">
                        <w:rPr>
                          <w:sz w:val="24"/>
                          <w:szCs w:val="24"/>
                        </w:rPr>
                        <w:t xml:space="preserve">SENCO’s </w:t>
                      </w:r>
                      <w:r w:rsidRPr="006C205E">
                        <w:rPr>
                          <w:sz w:val="24"/>
                          <w:szCs w:val="24"/>
                        </w:rPr>
                        <w:sym w:font="Wingdings" w:char="F0E0"/>
                      </w:r>
                      <w:r w:rsidRPr="006C205E">
                        <w:rPr>
                          <w:sz w:val="24"/>
                          <w:szCs w:val="24"/>
                        </w:rPr>
                        <w:t xml:space="preserve"> ALNCO’s</w:t>
                      </w:r>
                    </w:p>
                    <w:p w14:paraId="4428BCA6" w14:textId="49CE9C14" w:rsidR="00746FE2" w:rsidRPr="006C205E" w:rsidRDefault="00F4128C">
                      <w:pPr>
                        <w:rPr>
                          <w:sz w:val="24"/>
                          <w:szCs w:val="24"/>
                        </w:rPr>
                      </w:pPr>
                      <w:r w:rsidRPr="006C205E">
                        <w:rPr>
                          <w:sz w:val="24"/>
                          <w:szCs w:val="24"/>
                        </w:rPr>
                        <w:t xml:space="preserve">Kotter and </w:t>
                      </w:r>
                      <w:r w:rsidR="007838CE" w:rsidRPr="006C205E">
                        <w:rPr>
                          <w:sz w:val="24"/>
                          <w:szCs w:val="24"/>
                        </w:rPr>
                        <w:t>Schlesinger (197</w:t>
                      </w:r>
                      <w:r w:rsidR="006C205E" w:rsidRPr="006C205E">
                        <w:rPr>
                          <w:sz w:val="24"/>
                          <w:szCs w:val="24"/>
                        </w:rPr>
                        <w:t xml:space="preserve">9 theory of resistance to change 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223702AC" w14:textId="52C4D9C3" w:rsidR="00E04AD4" w:rsidRPr="00E04AD4" w:rsidRDefault="00FD42CA" w:rsidP="00E04AD4">
      <w:pPr>
        <w:tabs>
          <w:tab w:val="left" w:pos="7530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347456" behindDoc="1" locked="0" layoutInCell="1" allowOverlap="1" wp14:anchorId="1230E1D5" wp14:editId="37AD2E00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1250950" cy="550545"/>
                <wp:effectExtent l="7302" t="0" r="13653" b="13652"/>
                <wp:wrapTight wrapText="bothSides">
                  <wp:wrapPolygon edited="0">
                    <wp:start x="21474" y="-286"/>
                    <wp:lineTo x="93" y="-287"/>
                    <wp:lineTo x="93" y="21388"/>
                    <wp:lineTo x="21474" y="21388"/>
                    <wp:lineTo x="21474" y="-286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1250950" cy="5505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2D9901" w14:textId="2FF1FA73" w:rsidR="00097622" w:rsidRPr="000B2D5B" w:rsidRDefault="00F04637">
                            <w:pPr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0B2D5B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>Inlusion</w:t>
                            </w:r>
                            <w:proofErr w:type="spellEnd"/>
                            <w:proofErr w:type="gramStart"/>
                            <w:r w:rsidR="006718B2" w:rsidRPr="000B2D5B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>…..</w:t>
                            </w:r>
                            <w:proofErr w:type="gramEnd"/>
                            <w:r w:rsidRPr="000B2D5B">
                              <w:rPr>
                                <w:rFonts w:ascii="Microsoft YaHei UI" w:eastAsia="Microsoft YaHei UI" w:hAnsi="Microsoft YaHei UI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0E1D5" id="_x0000_s1039" type="#_x0000_t202" style="position:absolute;margin-left:0;margin-top:0;width:98.5pt;height:43.35pt;rotation:-90;z-index:-25196902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center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" fillcolor="#2f5496 [2404]">
                <v:textbox>
                  <w:txbxContent>
                    <w:p w14:paraId="392D9901" w14:textId="2FF1FA73" w:rsidR="00097622" w:rsidRPr="000B2D5B" w:rsidRDefault="00F04637">
                      <w:pPr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</w:pPr>
                      <w:proofErr w:type="spellStart"/>
                      <w:r w:rsidRPr="000B2D5B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>Inlusion</w:t>
                      </w:r>
                      <w:proofErr w:type="spellEnd"/>
                      <w:proofErr w:type="gramStart"/>
                      <w:r w:rsidR="006718B2" w:rsidRPr="000B2D5B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>…..</w:t>
                      </w:r>
                      <w:proofErr w:type="gramEnd"/>
                      <w:r w:rsidRPr="000B2D5B">
                        <w:rPr>
                          <w:rFonts w:ascii="Microsoft YaHei UI" w:eastAsia="Microsoft YaHei UI" w:hAnsi="Microsoft YaHei UI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type="tight" anchorx="margin" anchory="margin"/>
              </v:shape>
            </w:pict>
          </mc:Fallback>
        </mc:AlternateContent>
      </w:r>
      <w:r w:rsidR="00E04AD4">
        <w:tab/>
      </w:r>
    </w:p>
    <w:sectPr w:rsidR="00E04AD4" w:rsidRPr="00E04AD4" w:rsidSect="007A5A7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icrosoft YaHei U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85CBE"/>
    <w:multiLevelType w:val="hybridMultilevel"/>
    <w:tmpl w:val="51E8B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F40E22"/>
    <w:multiLevelType w:val="hybridMultilevel"/>
    <w:tmpl w:val="DA801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453DBB"/>
    <w:multiLevelType w:val="hybridMultilevel"/>
    <w:tmpl w:val="F7DEBC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F232830"/>
    <w:multiLevelType w:val="hybridMultilevel"/>
    <w:tmpl w:val="4D3C7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E04765"/>
    <w:multiLevelType w:val="hybridMultilevel"/>
    <w:tmpl w:val="70A83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3068B2"/>
    <w:multiLevelType w:val="hybridMultilevel"/>
    <w:tmpl w:val="8E4EE2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A21EA5"/>
    <w:multiLevelType w:val="hybridMultilevel"/>
    <w:tmpl w:val="AE207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0D560C"/>
    <w:multiLevelType w:val="hybridMultilevel"/>
    <w:tmpl w:val="AE84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9E11158"/>
    <w:multiLevelType w:val="hybridMultilevel"/>
    <w:tmpl w:val="0AA6EE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8DF3611"/>
    <w:multiLevelType w:val="hybridMultilevel"/>
    <w:tmpl w:val="F6222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D206AD"/>
    <w:multiLevelType w:val="hybridMultilevel"/>
    <w:tmpl w:val="947CF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F43A85"/>
    <w:multiLevelType w:val="hybridMultilevel"/>
    <w:tmpl w:val="7AF82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373C31"/>
    <w:multiLevelType w:val="hybridMultilevel"/>
    <w:tmpl w:val="B0229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A97624"/>
    <w:multiLevelType w:val="hybridMultilevel"/>
    <w:tmpl w:val="0B5E7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FF0ED6"/>
    <w:multiLevelType w:val="hybridMultilevel"/>
    <w:tmpl w:val="6CFC5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761A22"/>
    <w:multiLevelType w:val="hybridMultilevel"/>
    <w:tmpl w:val="9BD608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12"/>
  </w:num>
  <w:num w:numId="4">
    <w:abstractNumId w:val="5"/>
  </w:num>
  <w:num w:numId="5">
    <w:abstractNumId w:val="14"/>
  </w:num>
  <w:num w:numId="6">
    <w:abstractNumId w:val="0"/>
  </w:num>
  <w:num w:numId="7">
    <w:abstractNumId w:val="6"/>
  </w:num>
  <w:num w:numId="8">
    <w:abstractNumId w:val="15"/>
  </w:num>
  <w:num w:numId="9">
    <w:abstractNumId w:val="11"/>
  </w:num>
  <w:num w:numId="10">
    <w:abstractNumId w:val="1"/>
  </w:num>
  <w:num w:numId="11">
    <w:abstractNumId w:val="8"/>
  </w:num>
  <w:num w:numId="12">
    <w:abstractNumId w:val="2"/>
  </w:num>
  <w:num w:numId="13">
    <w:abstractNumId w:val="10"/>
  </w:num>
  <w:num w:numId="14">
    <w:abstractNumId w:val="13"/>
  </w:num>
  <w:num w:numId="15">
    <w:abstractNumId w:val="9"/>
  </w:num>
  <w:num w:numId="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9F4"/>
    <w:rsid w:val="00050C9D"/>
    <w:rsid w:val="00056FC0"/>
    <w:rsid w:val="00060292"/>
    <w:rsid w:val="00073DE9"/>
    <w:rsid w:val="00074F18"/>
    <w:rsid w:val="000812DF"/>
    <w:rsid w:val="00083578"/>
    <w:rsid w:val="00085D53"/>
    <w:rsid w:val="0008609F"/>
    <w:rsid w:val="00097622"/>
    <w:rsid w:val="000B2D5B"/>
    <w:rsid w:val="000C4F41"/>
    <w:rsid w:val="000D0960"/>
    <w:rsid w:val="000E5FC5"/>
    <w:rsid w:val="00112C41"/>
    <w:rsid w:val="00125C53"/>
    <w:rsid w:val="001606AA"/>
    <w:rsid w:val="00170F6D"/>
    <w:rsid w:val="00172F4D"/>
    <w:rsid w:val="00173ED8"/>
    <w:rsid w:val="001D110D"/>
    <w:rsid w:val="001D75D9"/>
    <w:rsid w:val="001E32BD"/>
    <w:rsid w:val="001F29BA"/>
    <w:rsid w:val="00202586"/>
    <w:rsid w:val="00211F5B"/>
    <w:rsid w:val="00215227"/>
    <w:rsid w:val="00234470"/>
    <w:rsid w:val="0025316F"/>
    <w:rsid w:val="002604F5"/>
    <w:rsid w:val="002914EA"/>
    <w:rsid w:val="002B7EF8"/>
    <w:rsid w:val="002C6444"/>
    <w:rsid w:val="002D2158"/>
    <w:rsid w:val="002D2423"/>
    <w:rsid w:val="002E58FE"/>
    <w:rsid w:val="00303E7F"/>
    <w:rsid w:val="00316D38"/>
    <w:rsid w:val="0032182C"/>
    <w:rsid w:val="003325E4"/>
    <w:rsid w:val="003326C1"/>
    <w:rsid w:val="003355D5"/>
    <w:rsid w:val="00341D7A"/>
    <w:rsid w:val="00347555"/>
    <w:rsid w:val="003678D1"/>
    <w:rsid w:val="00374C9B"/>
    <w:rsid w:val="00375D9C"/>
    <w:rsid w:val="00383A91"/>
    <w:rsid w:val="0038530E"/>
    <w:rsid w:val="00386ACF"/>
    <w:rsid w:val="00392D19"/>
    <w:rsid w:val="003C2346"/>
    <w:rsid w:val="003D0BF5"/>
    <w:rsid w:val="003D0D14"/>
    <w:rsid w:val="003D558E"/>
    <w:rsid w:val="003F6759"/>
    <w:rsid w:val="00400C37"/>
    <w:rsid w:val="00420740"/>
    <w:rsid w:val="004246D2"/>
    <w:rsid w:val="00432982"/>
    <w:rsid w:val="00441A6B"/>
    <w:rsid w:val="004423CD"/>
    <w:rsid w:val="00444B3B"/>
    <w:rsid w:val="00465D42"/>
    <w:rsid w:val="0048082F"/>
    <w:rsid w:val="00490D50"/>
    <w:rsid w:val="004A4ECD"/>
    <w:rsid w:val="004B7203"/>
    <w:rsid w:val="004D63D6"/>
    <w:rsid w:val="004D6EEF"/>
    <w:rsid w:val="004F02EC"/>
    <w:rsid w:val="004F2CE8"/>
    <w:rsid w:val="00516B88"/>
    <w:rsid w:val="005356A6"/>
    <w:rsid w:val="00542358"/>
    <w:rsid w:val="00550EBA"/>
    <w:rsid w:val="00550FCE"/>
    <w:rsid w:val="00554A61"/>
    <w:rsid w:val="005646D8"/>
    <w:rsid w:val="005664DF"/>
    <w:rsid w:val="0057404D"/>
    <w:rsid w:val="005A20B3"/>
    <w:rsid w:val="005E6E1C"/>
    <w:rsid w:val="005E7039"/>
    <w:rsid w:val="005E7FFA"/>
    <w:rsid w:val="005F6B70"/>
    <w:rsid w:val="00617A1E"/>
    <w:rsid w:val="0063229F"/>
    <w:rsid w:val="00640C9B"/>
    <w:rsid w:val="0064101E"/>
    <w:rsid w:val="00662C5B"/>
    <w:rsid w:val="0067050B"/>
    <w:rsid w:val="006718B2"/>
    <w:rsid w:val="00674601"/>
    <w:rsid w:val="006A78F9"/>
    <w:rsid w:val="006C074A"/>
    <w:rsid w:val="006C205E"/>
    <w:rsid w:val="006D7549"/>
    <w:rsid w:val="006F5C8D"/>
    <w:rsid w:val="0071035C"/>
    <w:rsid w:val="0071343D"/>
    <w:rsid w:val="00715059"/>
    <w:rsid w:val="0071661B"/>
    <w:rsid w:val="00717444"/>
    <w:rsid w:val="007304E7"/>
    <w:rsid w:val="007401B2"/>
    <w:rsid w:val="00746E42"/>
    <w:rsid w:val="00746FE2"/>
    <w:rsid w:val="007838CE"/>
    <w:rsid w:val="007A44ED"/>
    <w:rsid w:val="007A5A77"/>
    <w:rsid w:val="007D6088"/>
    <w:rsid w:val="00802B69"/>
    <w:rsid w:val="0081753C"/>
    <w:rsid w:val="00830EB9"/>
    <w:rsid w:val="00844D60"/>
    <w:rsid w:val="00852481"/>
    <w:rsid w:val="00867682"/>
    <w:rsid w:val="008704F9"/>
    <w:rsid w:val="008835BC"/>
    <w:rsid w:val="008858BC"/>
    <w:rsid w:val="00886173"/>
    <w:rsid w:val="008A4D83"/>
    <w:rsid w:val="008B4EBA"/>
    <w:rsid w:val="008D0DDB"/>
    <w:rsid w:val="008D6D75"/>
    <w:rsid w:val="008F71DE"/>
    <w:rsid w:val="00901CDB"/>
    <w:rsid w:val="00916B33"/>
    <w:rsid w:val="009207DB"/>
    <w:rsid w:val="009255FF"/>
    <w:rsid w:val="009301FE"/>
    <w:rsid w:val="009314E6"/>
    <w:rsid w:val="009329E7"/>
    <w:rsid w:val="00933F88"/>
    <w:rsid w:val="00951363"/>
    <w:rsid w:val="00983D35"/>
    <w:rsid w:val="00986B68"/>
    <w:rsid w:val="00997ED3"/>
    <w:rsid w:val="009A2C1E"/>
    <w:rsid w:val="009A6016"/>
    <w:rsid w:val="009C78BC"/>
    <w:rsid w:val="00A06C78"/>
    <w:rsid w:val="00A26646"/>
    <w:rsid w:val="00A34507"/>
    <w:rsid w:val="00A37C01"/>
    <w:rsid w:val="00A43012"/>
    <w:rsid w:val="00A503B2"/>
    <w:rsid w:val="00A53C93"/>
    <w:rsid w:val="00A5493C"/>
    <w:rsid w:val="00A54E00"/>
    <w:rsid w:val="00A8053D"/>
    <w:rsid w:val="00A80978"/>
    <w:rsid w:val="00A91A93"/>
    <w:rsid w:val="00AA1BE0"/>
    <w:rsid w:val="00AA4653"/>
    <w:rsid w:val="00AA4815"/>
    <w:rsid w:val="00AB654D"/>
    <w:rsid w:val="00AD2591"/>
    <w:rsid w:val="00AD47C4"/>
    <w:rsid w:val="00AE50EA"/>
    <w:rsid w:val="00AF1EDE"/>
    <w:rsid w:val="00AF2B8F"/>
    <w:rsid w:val="00AF3763"/>
    <w:rsid w:val="00B144DE"/>
    <w:rsid w:val="00B159F4"/>
    <w:rsid w:val="00B22092"/>
    <w:rsid w:val="00B22214"/>
    <w:rsid w:val="00B41D05"/>
    <w:rsid w:val="00B466A2"/>
    <w:rsid w:val="00B46F69"/>
    <w:rsid w:val="00B7138E"/>
    <w:rsid w:val="00B94515"/>
    <w:rsid w:val="00B97426"/>
    <w:rsid w:val="00BA5626"/>
    <w:rsid w:val="00BA7C04"/>
    <w:rsid w:val="00BB4CF2"/>
    <w:rsid w:val="00BC548F"/>
    <w:rsid w:val="00BE1C70"/>
    <w:rsid w:val="00BE79F4"/>
    <w:rsid w:val="00BF4120"/>
    <w:rsid w:val="00C00421"/>
    <w:rsid w:val="00C20E9E"/>
    <w:rsid w:val="00C33DCC"/>
    <w:rsid w:val="00C41B3F"/>
    <w:rsid w:val="00C53511"/>
    <w:rsid w:val="00C64C67"/>
    <w:rsid w:val="00C74E87"/>
    <w:rsid w:val="00CB007A"/>
    <w:rsid w:val="00CB6ECE"/>
    <w:rsid w:val="00CD5010"/>
    <w:rsid w:val="00CE03FD"/>
    <w:rsid w:val="00CE1AC7"/>
    <w:rsid w:val="00D07498"/>
    <w:rsid w:val="00D11ED2"/>
    <w:rsid w:val="00D23572"/>
    <w:rsid w:val="00D272EA"/>
    <w:rsid w:val="00D40925"/>
    <w:rsid w:val="00D658CD"/>
    <w:rsid w:val="00DC0C9D"/>
    <w:rsid w:val="00DE3183"/>
    <w:rsid w:val="00DE3BF3"/>
    <w:rsid w:val="00DF38EF"/>
    <w:rsid w:val="00E04AD4"/>
    <w:rsid w:val="00E054A9"/>
    <w:rsid w:val="00E138B6"/>
    <w:rsid w:val="00E30BFF"/>
    <w:rsid w:val="00E57EB7"/>
    <w:rsid w:val="00E61A90"/>
    <w:rsid w:val="00E655ED"/>
    <w:rsid w:val="00E7121D"/>
    <w:rsid w:val="00E73E13"/>
    <w:rsid w:val="00E82A02"/>
    <w:rsid w:val="00E84A82"/>
    <w:rsid w:val="00E84DB0"/>
    <w:rsid w:val="00E86623"/>
    <w:rsid w:val="00E93D94"/>
    <w:rsid w:val="00EB71C5"/>
    <w:rsid w:val="00EC462B"/>
    <w:rsid w:val="00ED37E7"/>
    <w:rsid w:val="00ED6B41"/>
    <w:rsid w:val="00ED7BD2"/>
    <w:rsid w:val="00EE5375"/>
    <w:rsid w:val="00EF1758"/>
    <w:rsid w:val="00F04637"/>
    <w:rsid w:val="00F11D8D"/>
    <w:rsid w:val="00F11E0B"/>
    <w:rsid w:val="00F1664D"/>
    <w:rsid w:val="00F357B3"/>
    <w:rsid w:val="00F4128C"/>
    <w:rsid w:val="00F53E0D"/>
    <w:rsid w:val="00F55E09"/>
    <w:rsid w:val="00F74545"/>
    <w:rsid w:val="00F75E27"/>
    <w:rsid w:val="00F80335"/>
    <w:rsid w:val="00F83A6A"/>
    <w:rsid w:val="00F9713C"/>
    <w:rsid w:val="00FB522C"/>
    <w:rsid w:val="00FC316D"/>
    <w:rsid w:val="00FC3833"/>
    <w:rsid w:val="00FD42CA"/>
    <w:rsid w:val="00FD6391"/>
    <w:rsid w:val="00FD70F7"/>
    <w:rsid w:val="00FD797D"/>
    <w:rsid w:val="00FE26C0"/>
    <w:rsid w:val="00FF6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91CED2B"/>
  <w15:chartTrackingRefBased/>
  <w15:docId w15:val="{9239C28C-ED91-40C0-9C14-BEEE252A9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0D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2" ma:contentTypeDescription="Create a new document." ma:contentTypeScope="" ma:versionID="b3af46e343ca6eafa436884cfe112e7f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bbb3a3bcea8f9a989606d2432586de25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885912E-10E7-4ED5-9F87-CE716E65717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01C22BA-6B43-48C8-A7F7-5A59323FFCAC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e5b087ed-fd45-4b48-bae7-5ede8327259a"/>
    <ds:schemaRef ds:uri="http://schemas.microsoft.com/office/infopath/2007/PartnerControls"/>
    <ds:schemaRef ds:uri="009d2e54-86c4-4f39-be94-35164ff440f7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907592E3-E88C-4DA1-AE34-C8B9F8F8EB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Wade (1700854)</dc:creator>
  <cp:keywords/>
  <dc:description/>
  <cp:lastModifiedBy>Ellie Wade (1700854)</cp:lastModifiedBy>
  <cp:revision>4</cp:revision>
  <dcterms:created xsi:type="dcterms:W3CDTF">2020-02-19T22:42:00Z</dcterms:created>
  <dcterms:modified xsi:type="dcterms:W3CDTF">2020-02-19T22:43:00Z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