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D3414C" w14:textId="593D8D11" w:rsidR="001704AD" w:rsidRPr="001704AD" w:rsidRDefault="001704AD" w:rsidP="001704AD">
      <w:pPr>
        <w:spacing w:line="480" w:lineRule="auto"/>
        <w:ind w:left="1440" w:firstLine="720"/>
        <w:jc w:val="both"/>
        <w:rPr>
          <w:rFonts w:ascii="Arial" w:hAnsi="Arial" w:cs="Arial"/>
          <w:sz w:val="24"/>
          <w:szCs w:val="24"/>
          <w:u w:val="single"/>
        </w:rPr>
      </w:pPr>
      <w:r w:rsidRPr="001704AD">
        <w:rPr>
          <w:rFonts w:ascii="Arial" w:hAnsi="Arial" w:cs="Arial"/>
          <w:sz w:val="24"/>
          <w:szCs w:val="24"/>
          <w:u w:val="single"/>
        </w:rPr>
        <w:t>Analysis of the Functions of Supervision</w:t>
      </w:r>
    </w:p>
    <w:p w14:paraId="66538E3F" w14:textId="1F113EDA" w:rsidR="001704AD" w:rsidRDefault="00396952" w:rsidP="00A65EEB">
      <w:pPr>
        <w:spacing w:line="480" w:lineRule="auto"/>
        <w:jc w:val="both"/>
        <w:rPr>
          <w:rFonts w:ascii="Arial" w:hAnsi="Arial" w:cs="Arial"/>
          <w:sz w:val="24"/>
          <w:szCs w:val="24"/>
        </w:rPr>
      </w:pPr>
      <w:r>
        <w:rPr>
          <w:rFonts w:ascii="Arial" w:hAnsi="Arial" w:cs="Arial"/>
          <w:sz w:val="24"/>
          <w:szCs w:val="24"/>
        </w:rPr>
        <w:t xml:space="preserve"> </w:t>
      </w:r>
    </w:p>
    <w:p w14:paraId="6C31D100" w14:textId="247CE46A" w:rsidR="004939AC" w:rsidRPr="009F2047" w:rsidRDefault="00661BC2" w:rsidP="000F2777">
      <w:pPr>
        <w:spacing w:line="480" w:lineRule="auto"/>
        <w:jc w:val="both"/>
        <w:rPr>
          <w:rFonts w:ascii="Arial" w:hAnsi="Arial" w:cs="Arial"/>
          <w:sz w:val="24"/>
          <w:szCs w:val="24"/>
        </w:rPr>
      </w:pPr>
      <w:r w:rsidRPr="009F2047">
        <w:rPr>
          <w:rFonts w:ascii="Arial" w:hAnsi="Arial" w:cs="Arial"/>
          <w:sz w:val="24"/>
          <w:szCs w:val="24"/>
        </w:rPr>
        <w:t>Introduction</w:t>
      </w:r>
      <w:r w:rsidR="006A3940">
        <w:rPr>
          <w:rFonts w:ascii="Arial" w:hAnsi="Arial" w:cs="Arial"/>
          <w:sz w:val="24"/>
          <w:szCs w:val="24"/>
        </w:rPr>
        <w:t>:</w:t>
      </w:r>
    </w:p>
    <w:p w14:paraId="4D5671AE" w14:textId="599617D1" w:rsidR="00661BC2" w:rsidRPr="00661BC2" w:rsidRDefault="00661BC2" w:rsidP="000F2777">
      <w:pPr>
        <w:spacing w:line="480" w:lineRule="auto"/>
        <w:jc w:val="both"/>
        <w:rPr>
          <w:rFonts w:ascii="Arial" w:hAnsi="Arial" w:cs="Arial"/>
          <w:sz w:val="24"/>
          <w:szCs w:val="24"/>
        </w:rPr>
      </w:pPr>
      <w:bookmarkStart w:id="0" w:name="_Hlk39853707"/>
      <w:r>
        <w:rPr>
          <w:rFonts w:ascii="Arial" w:hAnsi="Arial" w:cs="Arial"/>
          <w:sz w:val="24"/>
          <w:szCs w:val="24"/>
        </w:rPr>
        <w:t xml:space="preserve">This Essay will look at the authors experiences and knowledge of Administration, Education and Support within Supervision and demonstrate how their knowledge has been used when supervising others. </w:t>
      </w:r>
      <w:r w:rsidR="00D30F54">
        <w:rPr>
          <w:rFonts w:ascii="Arial" w:hAnsi="Arial" w:cs="Arial"/>
          <w:sz w:val="24"/>
          <w:szCs w:val="24"/>
        </w:rPr>
        <w:t>This essay will additionally provide a brief description of what supervision is and make some recommendations for supervision modules for future Youth and Community Students.</w:t>
      </w:r>
    </w:p>
    <w:bookmarkEnd w:id="0"/>
    <w:p w14:paraId="160FADEF" w14:textId="77777777" w:rsidR="00D30F54" w:rsidRDefault="00D30F54" w:rsidP="000F2777">
      <w:pPr>
        <w:spacing w:line="480" w:lineRule="auto"/>
        <w:jc w:val="both"/>
        <w:rPr>
          <w:rFonts w:ascii="Arial" w:hAnsi="Arial" w:cs="Arial"/>
          <w:sz w:val="24"/>
          <w:szCs w:val="24"/>
          <w:highlight w:val="yellow"/>
        </w:rPr>
      </w:pPr>
    </w:p>
    <w:p w14:paraId="03CB8619" w14:textId="557870EC" w:rsidR="00D30F54" w:rsidRDefault="002215C5" w:rsidP="000F2777">
      <w:pPr>
        <w:spacing w:line="480" w:lineRule="auto"/>
        <w:jc w:val="both"/>
        <w:rPr>
          <w:rFonts w:ascii="Arial" w:hAnsi="Arial" w:cs="Arial"/>
          <w:sz w:val="24"/>
          <w:szCs w:val="24"/>
        </w:rPr>
      </w:pPr>
      <w:r>
        <w:rPr>
          <w:rFonts w:ascii="Arial" w:hAnsi="Arial" w:cs="Arial"/>
          <w:sz w:val="24"/>
          <w:szCs w:val="24"/>
        </w:rPr>
        <w:t>Firstly,</w:t>
      </w:r>
      <w:r w:rsidR="00661BC2">
        <w:rPr>
          <w:rFonts w:ascii="Arial" w:hAnsi="Arial" w:cs="Arial"/>
          <w:sz w:val="24"/>
          <w:szCs w:val="24"/>
        </w:rPr>
        <w:t xml:space="preserve"> it is important to define Supervision and its three functions to better understand the purpose of this essay. According to </w:t>
      </w:r>
      <w:proofErr w:type="spellStart"/>
      <w:r w:rsidR="00661BC2">
        <w:rPr>
          <w:rFonts w:ascii="Arial" w:hAnsi="Arial" w:cs="Arial"/>
          <w:sz w:val="24"/>
          <w:szCs w:val="24"/>
        </w:rPr>
        <w:t>Pontyz</w:t>
      </w:r>
      <w:proofErr w:type="spellEnd"/>
      <w:r w:rsidR="00661BC2">
        <w:rPr>
          <w:rFonts w:ascii="Arial" w:hAnsi="Arial" w:cs="Arial"/>
          <w:sz w:val="24"/>
          <w:szCs w:val="24"/>
        </w:rPr>
        <w:t>-Thomas, Preston-Cowell, Preston-Joch and Whiting (2020) Supervision is “a safe space to promote critical thinking</w:t>
      </w:r>
      <w:r w:rsidR="00D1394A">
        <w:rPr>
          <w:rFonts w:ascii="Arial" w:hAnsi="Arial" w:cs="Arial"/>
          <w:sz w:val="24"/>
          <w:szCs w:val="24"/>
        </w:rPr>
        <w:t xml:space="preserve"> and an awakening of critical self-reflection in order to develop and improve practice</w:t>
      </w:r>
      <w:r w:rsidR="00661BC2">
        <w:rPr>
          <w:rFonts w:ascii="Arial" w:hAnsi="Arial" w:cs="Arial"/>
          <w:sz w:val="24"/>
          <w:szCs w:val="24"/>
        </w:rPr>
        <w:t>”</w:t>
      </w:r>
      <w:r w:rsidR="00D1394A">
        <w:rPr>
          <w:rFonts w:ascii="Arial" w:hAnsi="Arial" w:cs="Arial"/>
          <w:sz w:val="24"/>
          <w:szCs w:val="24"/>
        </w:rPr>
        <w:t xml:space="preserve">. </w:t>
      </w:r>
    </w:p>
    <w:p w14:paraId="19F26668" w14:textId="77777777" w:rsidR="00D30F54" w:rsidRDefault="00D30F54" w:rsidP="000F2777">
      <w:pPr>
        <w:spacing w:line="480" w:lineRule="auto"/>
        <w:jc w:val="both"/>
        <w:rPr>
          <w:rFonts w:ascii="Arial" w:hAnsi="Arial" w:cs="Arial"/>
          <w:sz w:val="24"/>
          <w:szCs w:val="24"/>
        </w:rPr>
      </w:pPr>
    </w:p>
    <w:p w14:paraId="5AB98D09" w14:textId="6E0D7523" w:rsidR="00A26EF1" w:rsidRDefault="00D1394A" w:rsidP="000F2777">
      <w:pPr>
        <w:spacing w:line="480" w:lineRule="auto"/>
        <w:jc w:val="both"/>
        <w:rPr>
          <w:rFonts w:ascii="Arial" w:hAnsi="Arial" w:cs="Arial"/>
          <w:sz w:val="24"/>
          <w:szCs w:val="24"/>
        </w:rPr>
      </w:pPr>
      <w:r>
        <w:rPr>
          <w:rFonts w:ascii="Arial" w:hAnsi="Arial" w:cs="Arial"/>
          <w:sz w:val="24"/>
          <w:szCs w:val="24"/>
        </w:rPr>
        <w:t>The</w:t>
      </w:r>
      <w:r w:rsidR="00A26EF1" w:rsidRPr="0075578A">
        <w:rPr>
          <w:rFonts w:ascii="Arial" w:hAnsi="Arial" w:cs="Arial"/>
          <w:sz w:val="24"/>
          <w:szCs w:val="24"/>
        </w:rPr>
        <w:t xml:space="preserve"> </w:t>
      </w:r>
      <w:r w:rsidR="00A26EF1">
        <w:rPr>
          <w:rFonts w:ascii="Arial" w:hAnsi="Arial" w:cs="Arial"/>
          <w:sz w:val="24"/>
          <w:szCs w:val="24"/>
        </w:rPr>
        <w:t xml:space="preserve">three </w:t>
      </w:r>
      <w:r w:rsidR="00A26EF1" w:rsidRPr="0075578A">
        <w:rPr>
          <w:rFonts w:ascii="Arial" w:hAnsi="Arial" w:cs="Arial"/>
          <w:sz w:val="24"/>
          <w:szCs w:val="24"/>
        </w:rPr>
        <w:t>functions of supervision</w:t>
      </w:r>
      <w:r w:rsidR="00A26EF1">
        <w:rPr>
          <w:rFonts w:ascii="Arial" w:hAnsi="Arial" w:cs="Arial"/>
          <w:sz w:val="24"/>
          <w:szCs w:val="24"/>
        </w:rPr>
        <w:t xml:space="preserve"> are described by </w:t>
      </w:r>
      <w:proofErr w:type="spellStart"/>
      <w:r w:rsidR="00A26EF1">
        <w:rPr>
          <w:rFonts w:ascii="Arial" w:hAnsi="Arial" w:cs="Arial"/>
          <w:sz w:val="24"/>
          <w:szCs w:val="24"/>
        </w:rPr>
        <w:t>Kadushin</w:t>
      </w:r>
      <w:proofErr w:type="spellEnd"/>
      <w:r w:rsidR="00A26EF1">
        <w:rPr>
          <w:rFonts w:ascii="Arial" w:hAnsi="Arial" w:cs="Arial"/>
          <w:sz w:val="24"/>
          <w:szCs w:val="24"/>
        </w:rPr>
        <w:t xml:space="preserve"> (</w:t>
      </w:r>
      <w:r w:rsidR="00AE554E">
        <w:rPr>
          <w:rFonts w:ascii="Arial" w:hAnsi="Arial" w:cs="Arial"/>
          <w:sz w:val="24"/>
          <w:szCs w:val="24"/>
        </w:rPr>
        <w:t>1992 cited in Kettle, 2015</w:t>
      </w:r>
      <w:r w:rsidR="00A26EF1">
        <w:rPr>
          <w:rFonts w:ascii="Arial" w:hAnsi="Arial" w:cs="Arial"/>
          <w:sz w:val="24"/>
          <w:szCs w:val="24"/>
        </w:rPr>
        <w:t>)</w:t>
      </w:r>
      <w:r w:rsidR="00AE554E">
        <w:rPr>
          <w:rFonts w:ascii="Arial" w:hAnsi="Arial" w:cs="Arial"/>
          <w:sz w:val="24"/>
          <w:szCs w:val="24"/>
        </w:rPr>
        <w:t>,</w:t>
      </w:r>
      <w:r w:rsidR="00A26EF1">
        <w:rPr>
          <w:rFonts w:ascii="Arial" w:hAnsi="Arial" w:cs="Arial"/>
          <w:sz w:val="24"/>
          <w:szCs w:val="24"/>
        </w:rPr>
        <w:t xml:space="preserve"> as </w:t>
      </w:r>
      <w:r>
        <w:rPr>
          <w:rFonts w:ascii="Arial" w:hAnsi="Arial" w:cs="Arial"/>
          <w:sz w:val="24"/>
          <w:szCs w:val="24"/>
        </w:rPr>
        <w:t xml:space="preserve">Administrative, </w:t>
      </w:r>
      <w:r w:rsidR="00A26EF1">
        <w:rPr>
          <w:rFonts w:ascii="Arial" w:hAnsi="Arial" w:cs="Arial"/>
          <w:sz w:val="24"/>
          <w:szCs w:val="24"/>
        </w:rPr>
        <w:t>Educational</w:t>
      </w:r>
      <w:r w:rsidRPr="00D1394A">
        <w:rPr>
          <w:rFonts w:ascii="Arial" w:hAnsi="Arial" w:cs="Arial"/>
          <w:sz w:val="24"/>
          <w:szCs w:val="24"/>
        </w:rPr>
        <w:t xml:space="preserve"> </w:t>
      </w:r>
      <w:r>
        <w:rPr>
          <w:rFonts w:ascii="Arial" w:hAnsi="Arial" w:cs="Arial"/>
          <w:sz w:val="24"/>
          <w:szCs w:val="24"/>
        </w:rPr>
        <w:t>and</w:t>
      </w:r>
      <w:r w:rsidR="00A26EF1">
        <w:rPr>
          <w:rFonts w:ascii="Arial" w:hAnsi="Arial" w:cs="Arial"/>
          <w:sz w:val="24"/>
          <w:szCs w:val="24"/>
        </w:rPr>
        <w:t xml:space="preserve"> Supportive.</w:t>
      </w:r>
      <w:r>
        <w:rPr>
          <w:rFonts w:ascii="Arial" w:hAnsi="Arial" w:cs="Arial"/>
          <w:sz w:val="24"/>
          <w:szCs w:val="24"/>
        </w:rPr>
        <w:t xml:space="preserve"> Administration focuses on ensuring quality of work, Educational focuses on developing knowledge and skills to best conduct the work, and Supportive focuses on ensuring and promoting wellbeing enab</w:t>
      </w:r>
      <w:r w:rsidR="009F2047">
        <w:rPr>
          <w:rFonts w:ascii="Arial" w:hAnsi="Arial" w:cs="Arial"/>
          <w:sz w:val="24"/>
          <w:szCs w:val="24"/>
        </w:rPr>
        <w:t>l</w:t>
      </w:r>
      <w:r w:rsidR="004F1087">
        <w:rPr>
          <w:rFonts w:ascii="Arial" w:hAnsi="Arial" w:cs="Arial"/>
          <w:sz w:val="24"/>
          <w:szCs w:val="24"/>
        </w:rPr>
        <w:t>ing</w:t>
      </w:r>
      <w:r>
        <w:rPr>
          <w:rFonts w:ascii="Arial" w:hAnsi="Arial" w:cs="Arial"/>
          <w:sz w:val="24"/>
          <w:szCs w:val="24"/>
        </w:rPr>
        <w:t xml:space="preserve"> the worker to be better fit for purpose.</w:t>
      </w:r>
    </w:p>
    <w:p w14:paraId="76612BA4" w14:textId="77777777" w:rsidR="00330A3E" w:rsidRDefault="00330A3E" w:rsidP="000F2777">
      <w:pPr>
        <w:spacing w:line="480" w:lineRule="auto"/>
        <w:jc w:val="both"/>
        <w:rPr>
          <w:rFonts w:ascii="Arial" w:hAnsi="Arial" w:cs="Arial"/>
          <w:sz w:val="24"/>
          <w:szCs w:val="24"/>
        </w:rPr>
      </w:pPr>
    </w:p>
    <w:p w14:paraId="1CA9E7CB" w14:textId="0B06F03E" w:rsidR="00330A3E" w:rsidRDefault="00330A3E" w:rsidP="000F2777">
      <w:pPr>
        <w:spacing w:line="480" w:lineRule="auto"/>
        <w:jc w:val="both"/>
        <w:rPr>
          <w:rFonts w:ascii="Arial" w:hAnsi="Arial" w:cs="Arial"/>
          <w:sz w:val="24"/>
          <w:szCs w:val="24"/>
        </w:rPr>
      </w:pPr>
      <w:r>
        <w:rPr>
          <w:rFonts w:ascii="Arial" w:hAnsi="Arial" w:cs="Arial"/>
          <w:sz w:val="24"/>
          <w:szCs w:val="24"/>
        </w:rPr>
        <w:t>The author of this essay has had the opportunity this year in supervising a level five student studying towards their degree in Youth and Community work.</w:t>
      </w:r>
      <w:r w:rsidRPr="00330A3E">
        <w:rPr>
          <w:rFonts w:ascii="Arial" w:hAnsi="Arial" w:cs="Arial"/>
          <w:sz w:val="24"/>
          <w:szCs w:val="24"/>
        </w:rPr>
        <w:t xml:space="preserve"> </w:t>
      </w:r>
      <w:r w:rsidR="00153248">
        <w:rPr>
          <w:rFonts w:ascii="Arial" w:hAnsi="Arial" w:cs="Arial"/>
          <w:sz w:val="24"/>
          <w:szCs w:val="24"/>
        </w:rPr>
        <w:t>The supervisee</w:t>
      </w:r>
      <w:r>
        <w:rPr>
          <w:rFonts w:ascii="Arial" w:hAnsi="Arial" w:cs="Arial"/>
          <w:sz w:val="24"/>
          <w:szCs w:val="24"/>
        </w:rPr>
        <w:t xml:space="preserve"> was acquainted with the supervisor prior to their engagement in supervision and both </w:t>
      </w:r>
      <w:r>
        <w:rPr>
          <w:rFonts w:ascii="Arial" w:hAnsi="Arial" w:cs="Arial"/>
          <w:sz w:val="24"/>
          <w:szCs w:val="24"/>
        </w:rPr>
        <w:lastRenderedPageBreak/>
        <w:t>had built up a working relationship thus making the formality of the supervision easier initially.</w:t>
      </w:r>
      <w:r w:rsidR="00D30F54">
        <w:rPr>
          <w:rFonts w:ascii="Arial" w:hAnsi="Arial" w:cs="Arial"/>
          <w:sz w:val="24"/>
          <w:szCs w:val="24"/>
        </w:rPr>
        <w:t xml:space="preserve"> </w:t>
      </w:r>
    </w:p>
    <w:p w14:paraId="741CE22F" w14:textId="77777777" w:rsidR="00D30F54" w:rsidRDefault="00D30F54" w:rsidP="000F2777">
      <w:pPr>
        <w:spacing w:line="480" w:lineRule="auto"/>
        <w:jc w:val="both"/>
        <w:rPr>
          <w:rFonts w:ascii="Arial" w:hAnsi="Arial" w:cs="Arial"/>
          <w:sz w:val="24"/>
          <w:szCs w:val="24"/>
        </w:rPr>
      </w:pPr>
    </w:p>
    <w:p w14:paraId="5709597A" w14:textId="0E32C6A4" w:rsidR="00BB3D1B" w:rsidRDefault="00BB3D1B" w:rsidP="000F2777">
      <w:pPr>
        <w:spacing w:line="480" w:lineRule="auto"/>
        <w:jc w:val="both"/>
        <w:rPr>
          <w:rFonts w:ascii="Arial" w:hAnsi="Arial" w:cs="Arial"/>
          <w:sz w:val="24"/>
          <w:szCs w:val="24"/>
        </w:rPr>
      </w:pPr>
      <w:r w:rsidRPr="006A3940">
        <w:rPr>
          <w:rFonts w:ascii="Arial" w:hAnsi="Arial" w:cs="Arial"/>
          <w:sz w:val="24"/>
          <w:szCs w:val="24"/>
        </w:rPr>
        <w:t>Administration</w:t>
      </w:r>
      <w:r w:rsidR="006A3940">
        <w:rPr>
          <w:rFonts w:ascii="Arial" w:hAnsi="Arial" w:cs="Arial"/>
          <w:sz w:val="24"/>
          <w:szCs w:val="24"/>
        </w:rPr>
        <w:t>:</w:t>
      </w:r>
    </w:p>
    <w:p w14:paraId="01651403" w14:textId="73A98689" w:rsidR="00160CD7" w:rsidRDefault="00C110BC" w:rsidP="000F2777">
      <w:pPr>
        <w:spacing w:line="480" w:lineRule="auto"/>
        <w:jc w:val="both"/>
        <w:rPr>
          <w:rFonts w:ascii="Arial" w:hAnsi="Arial" w:cs="Arial"/>
          <w:sz w:val="24"/>
          <w:szCs w:val="24"/>
        </w:rPr>
      </w:pPr>
      <w:r>
        <w:rPr>
          <w:rFonts w:ascii="Arial" w:hAnsi="Arial" w:cs="Arial"/>
          <w:sz w:val="24"/>
          <w:szCs w:val="24"/>
        </w:rPr>
        <w:t>This academic year the level five student supervisee was expected</w:t>
      </w:r>
      <w:r w:rsidR="00DB2FE7">
        <w:rPr>
          <w:rFonts w:ascii="Arial" w:hAnsi="Arial" w:cs="Arial"/>
          <w:sz w:val="24"/>
          <w:szCs w:val="24"/>
        </w:rPr>
        <w:t xml:space="preserve"> as part of their course work</w:t>
      </w:r>
      <w:r>
        <w:rPr>
          <w:rFonts w:ascii="Arial" w:hAnsi="Arial" w:cs="Arial"/>
          <w:sz w:val="24"/>
          <w:szCs w:val="24"/>
        </w:rPr>
        <w:t xml:space="preserve"> to provide a programme of activities that could be utilized within their youth work placement</w:t>
      </w:r>
      <w:r w:rsidR="00F64827">
        <w:rPr>
          <w:rFonts w:ascii="Arial" w:hAnsi="Arial" w:cs="Arial"/>
          <w:sz w:val="24"/>
          <w:szCs w:val="24"/>
        </w:rPr>
        <w:t>,</w:t>
      </w:r>
      <w:r>
        <w:rPr>
          <w:rFonts w:ascii="Arial" w:hAnsi="Arial" w:cs="Arial"/>
          <w:sz w:val="24"/>
          <w:szCs w:val="24"/>
        </w:rPr>
        <w:t xml:space="preserve"> and was expected to </w:t>
      </w:r>
      <w:r w:rsidR="008236E9">
        <w:rPr>
          <w:rFonts w:ascii="Arial" w:hAnsi="Arial" w:cs="Arial"/>
          <w:sz w:val="24"/>
          <w:szCs w:val="24"/>
        </w:rPr>
        <w:t xml:space="preserve">be able to </w:t>
      </w:r>
      <w:r w:rsidR="00A65EEB">
        <w:rPr>
          <w:rFonts w:ascii="Arial" w:hAnsi="Arial" w:cs="Arial"/>
          <w:sz w:val="24"/>
          <w:szCs w:val="24"/>
        </w:rPr>
        <w:t>plan, run and facilitate activities with young people</w:t>
      </w:r>
      <w:r w:rsidR="00F64827">
        <w:rPr>
          <w:rFonts w:ascii="Arial" w:hAnsi="Arial" w:cs="Arial"/>
          <w:sz w:val="24"/>
          <w:szCs w:val="24"/>
        </w:rPr>
        <w:t>.</w:t>
      </w:r>
      <w:r w:rsidR="008236E9">
        <w:rPr>
          <w:rFonts w:ascii="Arial" w:hAnsi="Arial" w:cs="Arial"/>
          <w:sz w:val="24"/>
          <w:szCs w:val="24"/>
        </w:rPr>
        <w:t xml:space="preserve"> </w:t>
      </w:r>
      <w:r w:rsidR="00F64827">
        <w:rPr>
          <w:rFonts w:ascii="Arial" w:hAnsi="Arial" w:cs="Arial"/>
          <w:sz w:val="24"/>
          <w:szCs w:val="24"/>
        </w:rPr>
        <w:t>The supervisee</w:t>
      </w:r>
      <w:r w:rsidR="008236E9">
        <w:rPr>
          <w:rFonts w:ascii="Arial" w:hAnsi="Arial" w:cs="Arial"/>
          <w:sz w:val="24"/>
          <w:szCs w:val="24"/>
        </w:rPr>
        <w:t xml:space="preserve"> had </w:t>
      </w:r>
      <w:r w:rsidR="00F64827">
        <w:rPr>
          <w:rFonts w:ascii="Arial" w:hAnsi="Arial" w:cs="Arial"/>
          <w:sz w:val="24"/>
          <w:szCs w:val="24"/>
        </w:rPr>
        <w:t xml:space="preserve">mentioned that they had had little </w:t>
      </w:r>
      <w:r w:rsidR="008236E9">
        <w:rPr>
          <w:rFonts w:ascii="Arial" w:hAnsi="Arial" w:cs="Arial"/>
          <w:sz w:val="24"/>
          <w:szCs w:val="24"/>
        </w:rPr>
        <w:t xml:space="preserve">experience </w:t>
      </w:r>
      <w:r w:rsidR="00F64827">
        <w:rPr>
          <w:rFonts w:ascii="Arial" w:hAnsi="Arial" w:cs="Arial"/>
          <w:sz w:val="24"/>
          <w:szCs w:val="24"/>
        </w:rPr>
        <w:t xml:space="preserve">of planning and facilitating activities </w:t>
      </w:r>
      <w:r w:rsidR="008236E9">
        <w:rPr>
          <w:rFonts w:ascii="Arial" w:hAnsi="Arial" w:cs="Arial"/>
          <w:sz w:val="24"/>
          <w:szCs w:val="24"/>
        </w:rPr>
        <w:t xml:space="preserve">in the past as their previous work placement requirements were based on observing others rather than </w:t>
      </w:r>
      <w:r w:rsidR="00F64827">
        <w:rPr>
          <w:rFonts w:ascii="Arial" w:hAnsi="Arial" w:cs="Arial"/>
          <w:sz w:val="24"/>
          <w:szCs w:val="24"/>
        </w:rPr>
        <w:t xml:space="preserve">planning and </w:t>
      </w:r>
      <w:r w:rsidR="008236E9">
        <w:rPr>
          <w:rFonts w:ascii="Arial" w:hAnsi="Arial" w:cs="Arial"/>
          <w:sz w:val="24"/>
          <w:szCs w:val="24"/>
        </w:rPr>
        <w:t>running activities themselves</w:t>
      </w:r>
      <w:r w:rsidR="00A65EEB">
        <w:rPr>
          <w:rFonts w:ascii="Arial" w:hAnsi="Arial" w:cs="Arial"/>
          <w:sz w:val="24"/>
          <w:szCs w:val="24"/>
        </w:rPr>
        <w:t xml:space="preserve">. </w:t>
      </w:r>
      <w:r w:rsidR="006F7A66">
        <w:rPr>
          <w:rFonts w:ascii="Arial" w:hAnsi="Arial" w:cs="Arial"/>
          <w:sz w:val="24"/>
          <w:szCs w:val="24"/>
        </w:rPr>
        <w:t xml:space="preserve">The </w:t>
      </w:r>
      <w:r w:rsidR="002215C5">
        <w:rPr>
          <w:rFonts w:ascii="Arial" w:hAnsi="Arial" w:cs="Arial"/>
          <w:sz w:val="24"/>
          <w:szCs w:val="24"/>
        </w:rPr>
        <w:t>supervisor</w:t>
      </w:r>
      <w:r w:rsidR="00E63602">
        <w:rPr>
          <w:rFonts w:ascii="Arial" w:hAnsi="Arial" w:cs="Arial"/>
          <w:sz w:val="24"/>
          <w:szCs w:val="24"/>
        </w:rPr>
        <w:t xml:space="preserve"> utilized their knowledge of </w:t>
      </w:r>
      <w:r w:rsidR="006F7A66">
        <w:rPr>
          <w:rFonts w:ascii="Arial" w:hAnsi="Arial" w:cs="Arial"/>
          <w:sz w:val="24"/>
          <w:szCs w:val="24"/>
        </w:rPr>
        <w:t>administratio</w:t>
      </w:r>
      <w:r w:rsidR="00E63602">
        <w:rPr>
          <w:rFonts w:ascii="Arial" w:hAnsi="Arial" w:cs="Arial"/>
          <w:sz w:val="24"/>
          <w:szCs w:val="24"/>
        </w:rPr>
        <w:t>n within supervision</w:t>
      </w:r>
      <w:r w:rsidR="006F7A66">
        <w:rPr>
          <w:rFonts w:ascii="Arial" w:hAnsi="Arial" w:cs="Arial"/>
          <w:sz w:val="24"/>
          <w:szCs w:val="24"/>
        </w:rPr>
        <w:t xml:space="preserve"> </w:t>
      </w:r>
      <w:r w:rsidR="00E63602">
        <w:rPr>
          <w:rFonts w:ascii="Arial" w:hAnsi="Arial" w:cs="Arial"/>
          <w:sz w:val="24"/>
          <w:szCs w:val="24"/>
        </w:rPr>
        <w:t xml:space="preserve">to ensure that their supervisee’s </w:t>
      </w:r>
      <w:r w:rsidR="00330A3E">
        <w:rPr>
          <w:rFonts w:ascii="Arial" w:hAnsi="Arial" w:cs="Arial"/>
          <w:sz w:val="24"/>
          <w:szCs w:val="24"/>
        </w:rPr>
        <w:t xml:space="preserve">plans and </w:t>
      </w:r>
      <w:r w:rsidR="00E63602">
        <w:rPr>
          <w:rFonts w:ascii="Arial" w:hAnsi="Arial" w:cs="Arial"/>
          <w:sz w:val="24"/>
          <w:szCs w:val="24"/>
        </w:rPr>
        <w:t xml:space="preserve">work was in accordance with </w:t>
      </w:r>
      <w:r w:rsidR="00EC529F">
        <w:rPr>
          <w:rFonts w:ascii="Arial" w:hAnsi="Arial" w:cs="Arial"/>
          <w:sz w:val="24"/>
          <w:szCs w:val="24"/>
        </w:rPr>
        <w:t>the National Occupational Standards for Youth Work (Learning and skills Improvement Service, 2012)</w:t>
      </w:r>
      <w:r w:rsidR="00990B29">
        <w:rPr>
          <w:rFonts w:ascii="Arial" w:hAnsi="Arial" w:cs="Arial"/>
          <w:sz w:val="24"/>
          <w:szCs w:val="24"/>
        </w:rPr>
        <w:t xml:space="preserve">. </w:t>
      </w:r>
      <w:r w:rsidR="007E5EFE">
        <w:rPr>
          <w:rFonts w:ascii="Arial" w:hAnsi="Arial" w:cs="Arial"/>
          <w:sz w:val="24"/>
          <w:szCs w:val="24"/>
        </w:rPr>
        <w:t>The supervisee had mentioned that in their previous work placement when they were level four</w:t>
      </w:r>
      <w:r w:rsidR="00990B29">
        <w:rPr>
          <w:rFonts w:ascii="Arial" w:hAnsi="Arial" w:cs="Arial"/>
          <w:sz w:val="24"/>
          <w:szCs w:val="24"/>
        </w:rPr>
        <w:t xml:space="preserve"> most of their learning was observational and the supervisee often found it difficult to link theory to the planning of activities.</w:t>
      </w:r>
      <w:r w:rsidR="005E1E07">
        <w:rPr>
          <w:rFonts w:ascii="Arial" w:hAnsi="Arial" w:cs="Arial"/>
          <w:sz w:val="24"/>
          <w:szCs w:val="24"/>
        </w:rPr>
        <w:t xml:space="preserve"> </w:t>
      </w:r>
      <w:r w:rsidR="00990B29">
        <w:rPr>
          <w:rFonts w:ascii="Arial" w:hAnsi="Arial" w:cs="Arial"/>
          <w:sz w:val="24"/>
          <w:szCs w:val="24"/>
        </w:rPr>
        <w:t>The supervisor assisted the</w:t>
      </w:r>
      <w:r w:rsidR="007A7DC6">
        <w:rPr>
          <w:rFonts w:ascii="Arial" w:hAnsi="Arial" w:cs="Arial"/>
          <w:sz w:val="24"/>
          <w:szCs w:val="24"/>
        </w:rPr>
        <w:t xml:space="preserve"> supervisee</w:t>
      </w:r>
      <w:r w:rsidR="00990B29">
        <w:rPr>
          <w:rFonts w:ascii="Arial" w:hAnsi="Arial" w:cs="Arial"/>
          <w:sz w:val="24"/>
          <w:szCs w:val="24"/>
        </w:rPr>
        <w:t xml:space="preserve"> and ensured their work matched youth work policy</w:t>
      </w:r>
      <w:r w:rsidR="007A7DC6">
        <w:rPr>
          <w:rFonts w:ascii="Arial" w:hAnsi="Arial" w:cs="Arial"/>
          <w:sz w:val="24"/>
          <w:szCs w:val="24"/>
        </w:rPr>
        <w:t xml:space="preserve"> </w:t>
      </w:r>
      <w:r w:rsidR="00A65EEB">
        <w:rPr>
          <w:rFonts w:ascii="Arial" w:hAnsi="Arial" w:cs="Arial"/>
          <w:sz w:val="24"/>
          <w:szCs w:val="24"/>
        </w:rPr>
        <w:t xml:space="preserve">by holding valuable discussions on what the supervisee’s </w:t>
      </w:r>
      <w:r w:rsidR="007E5EFE">
        <w:rPr>
          <w:rFonts w:ascii="Arial" w:hAnsi="Arial" w:cs="Arial"/>
          <w:sz w:val="24"/>
          <w:szCs w:val="24"/>
        </w:rPr>
        <w:t xml:space="preserve">activity </w:t>
      </w:r>
      <w:r w:rsidR="00A65EEB">
        <w:rPr>
          <w:rFonts w:ascii="Arial" w:hAnsi="Arial" w:cs="Arial"/>
          <w:sz w:val="24"/>
          <w:szCs w:val="24"/>
        </w:rPr>
        <w:t xml:space="preserve">plans entailed, checking that the plans matched the targeted standards </w:t>
      </w:r>
      <w:r w:rsidR="00B4128D">
        <w:rPr>
          <w:rFonts w:ascii="Arial" w:hAnsi="Arial" w:cs="Arial"/>
          <w:sz w:val="24"/>
          <w:szCs w:val="24"/>
        </w:rPr>
        <w:t xml:space="preserve">described by their National Occupational Standards Matrix </w:t>
      </w:r>
      <w:r w:rsidR="008C649B">
        <w:rPr>
          <w:rFonts w:ascii="Arial" w:hAnsi="Arial" w:cs="Arial"/>
          <w:sz w:val="24"/>
          <w:szCs w:val="24"/>
        </w:rPr>
        <w:t>for</w:t>
      </w:r>
      <w:r w:rsidR="00B4128D">
        <w:rPr>
          <w:rFonts w:ascii="Arial" w:hAnsi="Arial" w:cs="Arial"/>
          <w:sz w:val="24"/>
          <w:szCs w:val="24"/>
        </w:rPr>
        <w:t xml:space="preserve"> their Professional Fieldwork Portfolio </w:t>
      </w:r>
      <w:r w:rsidR="00A65EEB">
        <w:rPr>
          <w:rFonts w:ascii="Arial" w:hAnsi="Arial" w:cs="Arial"/>
          <w:sz w:val="24"/>
          <w:szCs w:val="24"/>
        </w:rPr>
        <w:t>and encourag</w:t>
      </w:r>
      <w:r w:rsidR="00B4128D">
        <w:rPr>
          <w:rFonts w:ascii="Arial" w:hAnsi="Arial" w:cs="Arial"/>
          <w:sz w:val="24"/>
          <w:szCs w:val="24"/>
        </w:rPr>
        <w:t>ed</w:t>
      </w:r>
      <w:r w:rsidR="00A65EEB">
        <w:rPr>
          <w:rFonts w:ascii="Arial" w:hAnsi="Arial" w:cs="Arial"/>
          <w:sz w:val="24"/>
          <w:szCs w:val="24"/>
        </w:rPr>
        <w:t xml:space="preserve"> the supervisee to reflect upon their plans and delivery of activities.</w:t>
      </w:r>
      <w:r w:rsidR="00287103">
        <w:rPr>
          <w:rFonts w:ascii="Arial" w:hAnsi="Arial" w:cs="Arial"/>
          <w:sz w:val="24"/>
          <w:szCs w:val="24"/>
        </w:rPr>
        <w:t xml:space="preserve"> </w:t>
      </w:r>
    </w:p>
    <w:p w14:paraId="03D3EF34" w14:textId="77777777" w:rsidR="00160CD7" w:rsidRDefault="00160CD7" w:rsidP="000F2777">
      <w:pPr>
        <w:spacing w:line="480" w:lineRule="auto"/>
        <w:jc w:val="both"/>
        <w:rPr>
          <w:rFonts w:ascii="Arial" w:hAnsi="Arial" w:cs="Arial"/>
          <w:sz w:val="24"/>
          <w:szCs w:val="24"/>
        </w:rPr>
      </w:pPr>
    </w:p>
    <w:p w14:paraId="6F8C3EBC" w14:textId="77777777" w:rsidR="001704AD" w:rsidRDefault="001704AD" w:rsidP="000F2777">
      <w:pPr>
        <w:spacing w:line="480" w:lineRule="auto"/>
        <w:jc w:val="both"/>
        <w:rPr>
          <w:rFonts w:ascii="Arial" w:hAnsi="Arial" w:cs="Arial"/>
          <w:sz w:val="24"/>
          <w:szCs w:val="24"/>
        </w:rPr>
      </w:pPr>
      <w:r>
        <w:rPr>
          <w:rFonts w:ascii="Arial" w:hAnsi="Arial" w:cs="Arial"/>
          <w:sz w:val="24"/>
          <w:szCs w:val="24"/>
        </w:rPr>
        <w:br w:type="page"/>
      </w:r>
    </w:p>
    <w:p w14:paraId="59AB45A9" w14:textId="2959A7EF" w:rsidR="00BB3D1B" w:rsidRDefault="00BB3D1B" w:rsidP="000F2777">
      <w:pPr>
        <w:spacing w:line="480" w:lineRule="auto"/>
        <w:jc w:val="both"/>
        <w:rPr>
          <w:rFonts w:ascii="Arial" w:hAnsi="Arial" w:cs="Arial"/>
          <w:sz w:val="24"/>
          <w:szCs w:val="24"/>
        </w:rPr>
      </w:pPr>
      <w:r w:rsidRPr="007E5EFE">
        <w:rPr>
          <w:rFonts w:ascii="Arial" w:hAnsi="Arial" w:cs="Arial"/>
          <w:sz w:val="24"/>
          <w:szCs w:val="24"/>
        </w:rPr>
        <w:lastRenderedPageBreak/>
        <w:t>Education</w:t>
      </w:r>
      <w:r w:rsidR="007E5EFE">
        <w:rPr>
          <w:rFonts w:ascii="Arial" w:hAnsi="Arial" w:cs="Arial"/>
          <w:sz w:val="24"/>
          <w:szCs w:val="24"/>
        </w:rPr>
        <w:t>al:</w:t>
      </w:r>
    </w:p>
    <w:p w14:paraId="57F12569" w14:textId="77777777" w:rsidR="00A14171" w:rsidRDefault="001B668C" w:rsidP="000F2777">
      <w:pPr>
        <w:spacing w:line="480" w:lineRule="auto"/>
        <w:jc w:val="both"/>
        <w:rPr>
          <w:rFonts w:ascii="Arial" w:hAnsi="Arial" w:cs="Arial"/>
          <w:sz w:val="24"/>
          <w:szCs w:val="24"/>
        </w:rPr>
      </w:pPr>
      <w:r>
        <w:rPr>
          <w:rFonts w:ascii="Arial" w:hAnsi="Arial" w:cs="Arial"/>
          <w:sz w:val="24"/>
          <w:szCs w:val="24"/>
        </w:rPr>
        <w:t xml:space="preserve">The supervisor and supervisee discussed </w:t>
      </w:r>
      <w:r w:rsidR="00547292">
        <w:rPr>
          <w:rFonts w:ascii="Arial" w:hAnsi="Arial" w:cs="Arial"/>
          <w:sz w:val="24"/>
          <w:szCs w:val="24"/>
        </w:rPr>
        <w:t>various theories and links to policies and practice, not just during the supervision sessions but also on a few occasions where the supervisee attended the youth project the supervisor was running</w:t>
      </w:r>
      <w:r w:rsidR="005E1E07">
        <w:rPr>
          <w:rFonts w:ascii="Arial" w:hAnsi="Arial" w:cs="Arial"/>
          <w:sz w:val="24"/>
          <w:szCs w:val="24"/>
        </w:rPr>
        <w:t xml:space="preserve"> as their work placement this year</w:t>
      </w:r>
      <w:r w:rsidR="00547292">
        <w:rPr>
          <w:rFonts w:ascii="Arial" w:hAnsi="Arial" w:cs="Arial"/>
          <w:sz w:val="24"/>
          <w:szCs w:val="24"/>
        </w:rPr>
        <w:t>. Many of these discussions led the supervisee to reflect deeper into how they can improve their practice and provide better outcomes for young people. The supervisee had had experiences of working with older aged young people, however lacked confidence when working with</w:t>
      </w:r>
      <w:r w:rsidR="00FC295E">
        <w:rPr>
          <w:rFonts w:ascii="Arial" w:hAnsi="Arial" w:cs="Arial"/>
          <w:sz w:val="24"/>
          <w:szCs w:val="24"/>
        </w:rPr>
        <w:t xml:space="preserve"> a younger age group, especially when designing fun and engaging activities to draw young people’s attention. The </w:t>
      </w:r>
      <w:r w:rsidR="00894514">
        <w:rPr>
          <w:rFonts w:ascii="Arial" w:hAnsi="Arial" w:cs="Arial"/>
          <w:sz w:val="24"/>
          <w:szCs w:val="24"/>
        </w:rPr>
        <w:t>supervisor</w:t>
      </w:r>
      <w:r w:rsidR="00FC295E">
        <w:rPr>
          <w:rFonts w:ascii="Arial" w:hAnsi="Arial" w:cs="Arial"/>
          <w:sz w:val="24"/>
          <w:szCs w:val="24"/>
        </w:rPr>
        <w:t xml:space="preserve"> </w:t>
      </w:r>
      <w:r w:rsidR="00315165">
        <w:rPr>
          <w:rFonts w:ascii="Arial" w:hAnsi="Arial" w:cs="Arial"/>
          <w:sz w:val="24"/>
          <w:szCs w:val="24"/>
        </w:rPr>
        <w:t xml:space="preserve">helped in </w:t>
      </w:r>
      <w:r w:rsidR="00FC295E">
        <w:rPr>
          <w:rFonts w:ascii="Arial" w:hAnsi="Arial" w:cs="Arial"/>
          <w:sz w:val="24"/>
          <w:szCs w:val="24"/>
        </w:rPr>
        <w:t>develop</w:t>
      </w:r>
      <w:r w:rsidR="00315165">
        <w:rPr>
          <w:rFonts w:ascii="Arial" w:hAnsi="Arial" w:cs="Arial"/>
          <w:sz w:val="24"/>
          <w:szCs w:val="24"/>
        </w:rPr>
        <w:t>ing</w:t>
      </w:r>
      <w:r w:rsidR="00FC295E">
        <w:rPr>
          <w:rFonts w:ascii="Arial" w:hAnsi="Arial" w:cs="Arial"/>
          <w:sz w:val="24"/>
          <w:szCs w:val="24"/>
        </w:rPr>
        <w:t xml:space="preserve"> the s</w:t>
      </w:r>
      <w:r w:rsidR="00315165">
        <w:rPr>
          <w:rFonts w:ascii="Arial" w:hAnsi="Arial" w:cs="Arial"/>
          <w:sz w:val="24"/>
          <w:szCs w:val="24"/>
        </w:rPr>
        <w:t>upervisee’s</w:t>
      </w:r>
      <w:r w:rsidR="00FC295E">
        <w:rPr>
          <w:rFonts w:ascii="Arial" w:hAnsi="Arial" w:cs="Arial"/>
          <w:sz w:val="24"/>
          <w:szCs w:val="24"/>
        </w:rPr>
        <w:t xml:space="preserve"> creative skills through providing some small examples of activities that the supervisee could then adapt and amend to match their targeted audience age range</w:t>
      </w:r>
      <w:r w:rsidR="00AA6960">
        <w:rPr>
          <w:rFonts w:ascii="Arial" w:hAnsi="Arial" w:cs="Arial"/>
          <w:sz w:val="24"/>
          <w:szCs w:val="24"/>
        </w:rPr>
        <w:t>.</w:t>
      </w:r>
    </w:p>
    <w:p w14:paraId="193DD1C2" w14:textId="7648AA27" w:rsidR="00AA6960" w:rsidRDefault="00AA6960" w:rsidP="000F2777">
      <w:pPr>
        <w:spacing w:line="480" w:lineRule="auto"/>
        <w:jc w:val="both"/>
        <w:rPr>
          <w:rFonts w:ascii="Arial" w:hAnsi="Arial" w:cs="Arial"/>
          <w:sz w:val="24"/>
          <w:szCs w:val="24"/>
        </w:rPr>
      </w:pPr>
      <w:r>
        <w:rPr>
          <w:rFonts w:ascii="Arial" w:hAnsi="Arial" w:cs="Arial"/>
          <w:sz w:val="24"/>
          <w:szCs w:val="24"/>
        </w:rPr>
        <w:t xml:space="preserve">The supervisor discussed the benefits of Kolb and Gibbs reflective cycles and ran through some examples of how these can be used in reflective practice and discussed </w:t>
      </w:r>
      <w:r w:rsidR="00A14171">
        <w:rPr>
          <w:rFonts w:ascii="Arial" w:hAnsi="Arial" w:cs="Arial"/>
          <w:sz w:val="24"/>
          <w:szCs w:val="24"/>
        </w:rPr>
        <w:t>how reflective practice can enhance the impact of both learning and work (Hermon, 2012).</w:t>
      </w:r>
    </w:p>
    <w:p w14:paraId="2FA572D4" w14:textId="77777777" w:rsidR="00A26EF1" w:rsidRDefault="00A26EF1" w:rsidP="000F2777">
      <w:pPr>
        <w:spacing w:line="480" w:lineRule="auto"/>
        <w:jc w:val="both"/>
        <w:rPr>
          <w:rFonts w:ascii="Arial" w:hAnsi="Arial" w:cs="Arial"/>
          <w:sz w:val="24"/>
          <w:szCs w:val="24"/>
        </w:rPr>
      </w:pPr>
    </w:p>
    <w:p w14:paraId="31867762" w14:textId="6FF8F1D3" w:rsidR="00BB3D1B" w:rsidRDefault="00BB3D1B" w:rsidP="000F2777">
      <w:pPr>
        <w:spacing w:line="480" w:lineRule="auto"/>
        <w:jc w:val="both"/>
        <w:rPr>
          <w:rFonts w:ascii="Arial" w:hAnsi="Arial" w:cs="Arial"/>
          <w:sz w:val="24"/>
          <w:szCs w:val="24"/>
        </w:rPr>
      </w:pPr>
      <w:r w:rsidRPr="00315165">
        <w:rPr>
          <w:rFonts w:ascii="Arial" w:hAnsi="Arial" w:cs="Arial"/>
          <w:sz w:val="24"/>
          <w:szCs w:val="24"/>
        </w:rPr>
        <w:t>Support</w:t>
      </w:r>
      <w:r w:rsidR="00315165">
        <w:rPr>
          <w:rFonts w:ascii="Arial" w:hAnsi="Arial" w:cs="Arial"/>
          <w:sz w:val="24"/>
          <w:szCs w:val="24"/>
        </w:rPr>
        <w:t>:</w:t>
      </w:r>
    </w:p>
    <w:p w14:paraId="2EF666AD" w14:textId="2100FF16" w:rsidR="00EA70E1" w:rsidRPr="00534FC4" w:rsidRDefault="00EA70E1" w:rsidP="000F2777">
      <w:pPr>
        <w:spacing w:line="480" w:lineRule="auto"/>
        <w:jc w:val="both"/>
        <w:rPr>
          <w:rFonts w:ascii="Arial" w:hAnsi="Arial" w:cs="Arial"/>
          <w:sz w:val="24"/>
          <w:szCs w:val="24"/>
        </w:rPr>
      </w:pPr>
      <w:r w:rsidRPr="00E238DA">
        <w:rPr>
          <w:rFonts w:ascii="Arial" w:hAnsi="Arial" w:cs="Arial"/>
          <w:sz w:val="24"/>
          <w:szCs w:val="24"/>
        </w:rPr>
        <w:t xml:space="preserve">The supervisor was supportive, enthusiastic, empathic, </w:t>
      </w:r>
      <w:r w:rsidR="001251E5" w:rsidRPr="00E238DA">
        <w:rPr>
          <w:rFonts w:ascii="Arial" w:hAnsi="Arial" w:cs="Arial"/>
          <w:sz w:val="24"/>
          <w:szCs w:val="24"/>
        </w:rPr>
        <w:t>understanding,</w:t>
      </w:r>
      <w:r w:rsidRPr="00E238DA">
        <w:rPr>
          <w:rFonts w:ascii="Arial" w:hAnsi="Arial" w:cs="Arial"/>
          <w:sz w:val="24"/>
          <w:szCs w:val="24"/>
        </w:rPr>
        <w:t xml:space="preserve"> and a sincere listener whilst they were supervising the supervisee</w:t>
      </w:r>
      <w:r w:rsidR="001251E5" w:rsidRPr="00E238DA">
        <w:rPr>
          <w:rFonts w:ascii="Arial" w:hAnsi="Arial" w:cs="Arial"/>
          <w:sz w:val="24"/>
          <w:szCs w:val="24"/>
        </w:rPr>
        <w:t xml:space="preserve"> thus enabling the supervisee to feel genuinely comfortable and supported throughout their time spent in supervision</w:t>
      </w:r>
      <w:r w:rsidR="00E238DA" w:rsidRPr="00E238DA">
        <w:rPr>
          <w:rFonts w:ascii="Arial" w:hAnsi="Arial" w:cs="Arial"/>
          <w:sz w:val="24"/>
          <w:szCs w:val="24"/>
        </w:rPr>
        <w:t xml:space="preserve">, and deepening the supervisor and supervisee’s relationship as described by </w:t>
      </w:r>
      <w:r w:rsidR="001251E5" w:rsidRPr="00E238DA">
        <w:rPr>
          <w:rFonts w:ascii="Arial" w:hAnsi="Arial" w:cs="Arial"/>
          <w:sz w:val="24"/>
          <w:szCs w:val="24"/>
        </w:rPr>
        <w:t>(Rogers 1967 cited in Smith, 2001).</w:t>
      </w:r>
    </w:p>
    <w:p w14:paraId="1E229F5B" w14:textId="01B8AE52" w:rsidR="00DB3D53" w:rsidRDefault="003C07D5" w:rsidP="000F2777">
      <w:pPr>
        <w:spacing w:line="480" w:lineRule="auto"/>
        <w:jc w:val="both"/>
        <w:rPr>
          <w:rFonts w:ascii="Arial" w:hAnsi="Arial" w:cs="Arial"/>
          <w:sz w:val="24"/>
          <w:szCs w:val="24"/>
        </w:rPr>
      </w:pPr>
      <w:r>
        <w:rPr>
          <w:rFonts w:ascii="Arial" w:hAnsi="Arial" w:cs="Arial"/>
          <w:sz w:val="24"/>
          <w:szCs w:val="24"/>
        </w:rPr>
        <w:lastRenderedPageBreak/>
        <w:t>Although youth workers are not trained counsellors</w:t>
      </w:r>
      <w:r w:rsidR="00DB3D53">
        <w:rPr>
          <w:rFonts w:ascii="Arial" w:hAnsi="Arial" w:cs="Arial"/>
          <w:sz w:val="24"/>
          <w:szCs w:val="24"/>
        </w:rPr>
        <w:t>,</w:t>
      </w:r>
      <w:r>
        <w:rPr>
          <w:rFonts w:ascii="Arial" w:hAnsi="Arial" w:cs="Arial"/>
          <w:sz w:val="24"/>
          <w:szCs w:val="24"/>
        </w:rPr>
        <w:t xml:space="preserve"> the </w:t>
      </w:r>
      <w:r w:rsidR="0024533B">
        <w:rPr>
          <w:rFonts w:ascii="Arial" w:hAnsi="Arial" w:cs="Arial"/>
          <w:sz w:val="24"/>
          <w:szCs w:val="24"/>
        </w:rPr>
        <w:t>author</w:t>
      </w:r>
      <w:r>
        <w:rPr>
          <w:rFonts w:ascii="Arial" w:hAnsi="Arial" w:cs="Arial"/>
          <w:sz w:val="24"/>
          <w:szCs w:val="24"/>
        </w:rPr>
        <w:t xml:space="preserve"> notes that supervision of late has been focused on the supervisee’s and supervisor’s mental health and wellbeing</w:t>
      </w:r>
      <w:r w:rsidR="00D433DC">
        <w:rPr>
          <w:rFonts w:ascii="Arial" w:hAnsi="Arial" w:cs="Arial"/>
          <w:sz w:val="24"/>
          <w:szCs w:val="24"/>
        </w:rPr>
        <w:t xml:space="preserve"> </w:t>
      </w:r>
      <w:r>
        <w:rPr>
          <w:rFonts w:ascii="Arial" w:hAnsi="Arial" w:cs="Arial"/>
          <w:sz w:val="24"/>
          <w:szCs w:val="24"/>
        </w:rPr>
        <w:t xml:space="preserve">while </w:t>
      </w:r>
      <w:r w:rsidR="00E238DA">
        <w:rPr>
          <w:rFonts w:ascii="Arial" w:hAnsi="Arial" w:cs="Arial"/>
          <w:sz w:val="24"/>
          <w:szCs w:val="24"/>
        </w:rPr>
        <w:t xml:space="preserve">both are </w:t>
      </w:r>
      <w:r>
        <w:rPr>
          <w:rFonts w:ascii="Arial" w:hAnsi="Arial" w:cs="Arial"/>
          <w:sz w:val="24"/>
          <w:szCs w:val="24"/>
        </w:rPr>
        <w:t>coping with assignment deadlines</w:t>
      </w:r>
      <w:r w:rsidR="00330A3E">
        <w:rPr>
          <w:rFonts w:ascii="Arial" w:hAnsi="Arial" w:cs="Arial"/>
          <w:sz w:val="24"/>
          <w:szCs w:val="24"/>
        </w:rPr>
        <w:t xml:space="preserve">, </w:t>
      </w:r>
      <w:r w:rsidR="00D433DC">
        <w:rPr>
          <w:rFonts w:ascii="Arial" w:hAnsi="Arial" w:cs="Arial"/>
          <w:sz w:val="24"/>
          <w:szCs w:val="24"/>
        </w:rPr>
        <w:t>while</w:t>
      </w:r>
      <w:r>
        <w:rPr>
          <w:rFonts w:ascii="Arial" w:hAnsi="Arial" w:cs="Arial"/>
          <w:sz w:val="24"/>
          <w:szCs w:val="24"/>
        </w:rPr>
        <w:t xml:space="preserve"> living through unprecedented circumstances with regards to the </w:t>
      </w:r>
      <w:r w:rsidR="00DB3D53">
        <w:rPr>
          <w:rFonts w:ascii="Arial" w:hAnsi="Arial" w:cs="Arial"/>
          <w:sz w:val="24"/>
          <w:szCs w:val="24"/>
        </w:rPr>
        <w:t xml:space="preserve">2020 </w:t>
      </w:r>
      <w:r>
        <w:rPr>
          <w:rFonts w:ascii="Arial" w:hAnsi="Arial" w:cs="Arial"/>
          <w:sz w:val="24"/>
          <w:szCs w:val="24"/>
        </w:rPr>
        <w:t xml:space="preserve">Coronavirus pandemic. </w:t>
      </w:r>
    </w:p>
    <w:p w14:paraId="25042CD3" w14:textId="0C1FD1AA" w:rsidR="00DB3D53" w:rsidRDefault="00DB3D53" w:rsidP="000F2777">
      <w:pPr>
        <w:spacing w:line="480" w:lineRule="auto"/>
        <w:jc w:val="both"/>
        <w:rPr>
          <w:rFonts w:ascii="Arial" w:hAnsi="Arial" w:cs="Arial"/>
          <w:sz w:val="24"/>
          <w:szCs w:val="24"/>
        </w:rPr>
      </w:pPr>
      <w:r>
        <w:rPr>
          <w:rFonts w:ascii="Arial" w:hAnsi="Arial" w:cs="Arial"/>
          <w:sz w:val="24"/>
          <w:szCs w:val="24"/>
        </w:rPr>
        <w:t>Ensuring sound mental health and sound state of mind is extremely valuable in the field of youth and community work</w:t>
      </w:r>
      <w:r w:rsidR="00BF1ED9">
        <w:rPr>
          <w:rFonts w:ascii="Arial" w:hAnsi="Arial" w:cs="Arial"/>
          <w:sz w:val="24"/>
          <w:szCs w:val="24"/>
        </w:rPr>
        <w:t>,</w:t>
      </w:r>
      <w:r>
        <w:rPr>
          <w:rFonts w:ascii="Arial" w:hAnsi="Arial" w:cs="Arial"/>
          <w:sz w:val="24"/>
          <w:szCs w:val="24"/>
        </w:rPr>
        <w:t xml:space="preserve"> as youth workers are meant to function as a form of role model with whom vulnerable young people can relate and follow in guidance through support and mentorship. If a </w:t>
      </w:r>
      <w:r w:rsidR="00BF1ED9">
        <w:rPr>
          <w:rFonts w:ascii="Arial" w:hAnsi="Arial" w:cs="Arial"/>
          <w:sz w:val="24"/>
          <w:szCs w:val="24"/>
        </w:rPr>
        <w:t>worker’s</w:t>
      </w:r>
      <w:r>
        <w:rPr>
          <w:rFonts w:ascii="Arial" w:hAnsi="Arial" w:cs="Arial"/>
          <w:sz w:val="24"/>
          <w:szCs w:val="24"/>
        </w:rPr>
        <w:t xml:space="preserve"> health becomes questionable, so </w:t>
      </w:r>
      <w:r w:rsidR="00BD365E">
        <w:rPr>
          <w:rFonts w:ascii="Arial" w:hAnsi="Arial" w:cs="Arial"/>
          <w:sz w:val="24"/>
          <w:szCs w:val="24"/>
        </w:rPr>
        <w:t>could</w:t>
      </w:r>
      <w:r>
        <w:rPr>
          <w:rFonts w:ascii="Arial" w:hAnsi="Arial" w:cs="Arial"/>
          <w:sz w:val="24"/>
          <w:szCs w:val="24"/>
        </w:rPr>
        <w:t xml:space="preserve"> the outcomes for the young people they are exposed to and are working with.</w:t>
      </w:r>
    </w:p>
    <w:p w14:paraId="38CE6E80" w14:textId="77777777" w:rsidR="00DB3D53" w:rsidRDefault="00DB3D53" w:rsidP="000F2777">
      <w:pPr>
        <w:spacing w:line="480" w:lineRule="auto"/>
        <w:jc w:val="both"/>
        <w:rPr>
          <w:rFonts w:ascii="Arial" w:hAnsi="Arial" w:cs="Arial"/>
          <w:sz w:val="24"/>
          <w:szCs w:val="24"/>
        </w:rPr>
      </w:pPr>
    </w:p>
    <w:p w14:paraId="5EC42231" w14:textId="77777777" w:rsidR="00717529" w:rsidRDefault="00717529" w:rsidP="000F2777">
      <w:pPr>
        <w:spacing w:line="480" w:lineRule="auto"/>
        <w:jc w:val="both"/>
        <w:rPr>
          <w:rFonts w:ascii="Arial" w:hAnsi="Arial" w:cs="Arial"/>
          <w:sz w:val="24"/>
          <w:szCs w:val="24"/>
          <w:highlight w:val="yellow"/>
        </w:rPr>
      </w:pPr>
    </w:p>
    <w:p w14:paraId="08E794A5" w14:textId="5D8578E9" w:rsidR="000D0B07" w:rsidRDefault="00717529" w:rsidP="000F2777">
      <w:pPr>
        <w:spacing w:line="480" w:lineRule="auto"/>
        <w:jc w:val="both"/>
        <w:rPr>
          <w:rFonts w:ascii="Arial" w:hAnsi="Arial" w:cs="Arial"/>
          <w:sz w:val="24"/>
          <w:szCs w:val="24"/>
        </w:rPr>
      </w:pPr>
      <w:r w:rsidRPr="00206FDE">
        <w:rPr>
          <w:rFonts w:ascii="Arial" w:hAnsi="Arial" w:cs="Arial"/>
          <w:sz w:val="24"/>
          <w:szCs w:val="24"/>
        </w:rPr>
        <w:t>Recommendations</w:t>
      </w:r>
      <w:r w:rsidR="00206FDE">
        <w:rPr>
          <w:rFonts w:ascii="Arial" w:hAnsi="Arial" w:cs="Arial"/>
          <w:sz w:val="24"/>
          <w:szCs w:val="24"/>
        </w:rPr>
        <w:t>:</w:t>
      </w:r>
      <w:r>
        <w:rPr>
          <w:rFonts w:ascii="Arial" w:hAnsi="Arial" w:cs="Arial"/>
          <w:sz w:val="24"/>
          <w:szCs w:val="24"/>
        </w:rPr>
        <w:t xml:space="preserve"> </w:t>
      </w:r>
    </w:p>
    <w:p w14:paraId="5D0E77F8" w14:textId="33610D60" w:rsidR="00717529" w:rsidRDefault="00AA6960" w:rsidP="000F2777">
      <w:pPr>
        <w:spacing w:line="480" w:lineRule="auto"/>
        <w:jc w:val="both"/>
        <w:rPr>
          <w:rFonts w:ascii="Arial" w:hAnsi="Arial" w:cs="Arial"/>
          <w:sz w:val="24"/>
          <w:szCs w:val="24"/>
        </w:rPr>
      </w:pPr>
      <w:r>
        <w:rPr>
          <w:rFonts w:ascii="Arial" w:hAnsi="Arial" w:cs="Arial"/>
          <w:sz w:val="24"/>
          <w:szCs w:val="24"/>
        </w:rPr>
        <w:t xml:space="preserve">The author recommends learning about supervision as it is beneficial to all working sectors, however, from an academic study perspective the author recommends that the module be pushed further forward and be taught either during the final semester of </w:t>
      </w:r>
      <w:r w:rsidR="00F975AC">
        <w:rPr>
          <w:rFonts w:ascii="Arial" w:hAnsi="Arial" w:cs="Arial"/>
          <w:sz w:val="24"/>
          <w:szCs w:val="24"/>
        </w:rPr>
        <w:t>Level 5</w:t>
      </w:r>
      <w:r>
        <w:rPr>
          <w:rFonts w:ascii="Arial" w:hAnsi="Arial" w:cs="Arial"/>
          <w:sz w:val="24"/>
          <w:szCs w:val="24"/>
        </w:rPr>
        <w:t xml:space="preserve"> or the first semester of </w:t>
      </w:r>
      <w:r w:rsidR="00F975AC">
        <w:rPr>
          <w:rFonts w:ascii="Arial" w:hAnsi="Arial" w:cs="Arial"/>
          <w:sz w:val="24"/>
          <w:szCs w:val="24"/>
        </w:rPr>
        <w:t>level 6</w:t>
      </w:r>
      <w:r>
        <w:rPr>
          <w:rFonts w:ascii="Arial" w:hAnsi="Arial" w:cs="Arial"/>
          <w:sz w:val="24"/>
          <w:szCs w:val="24"/>
        </w:rPr>
        <w:t xml:space="preserve">. The author believes this would be more beneficial  as </w:t>
      </w:r>
      <w:r w:rsidR="00F975AC">
        <w:rPr>
          <w:rFonts w:ascii="Arial" w:hAnsi="Arial" w:cs="Arial"/>
          <w:sz w:val="24"/>
          <w:szCs w:val="24"/>
        </w:rPr>
        <w:t>Youth Work students are expected to plan and run a youth work project of their own in level  6 and having knowledge of supervising others and the benefits of supervision would prove more valuable earlier on in the study</w:t>
      </w:r>
      <w:r w:rsidR="00BF1ED9">
        <w:rPr>
          <w:rFonts w:ascii="Arial" w:hAnsi="Arial" w:cs="Arial"/>
          <w:sz w:val="24"/>
          <w:szCs w:val="24"/>
        </w:rPr>
        <w:t xml:space="preserve"> programme</w:t>
      </w:r>
      <w:r w:rsidR="00F975AC">
        <w:rPr>
          <w:rFonts w:ascii="Arial" w:hAnsi="Arial" w:cs="Arial"/>
          <w:sz w:val="24"/>
          <w:szCs w:val="24"/>
        </w:rPr>
        <w:t>.</w:t>
      </w:r>
    </w:p>
    <w:p w14:paraId="465485CD" w14:textId="77777777" w:rsidR="00BF1ED9" w:rsidRDefault="00BF1ED9" w:rsidP="000F2777">
      <w:pPr>
        <w:spacing w:line="480" w:lineRule="auto"/>
        <w:jc w:val="both"/>
        <w:rPr>
          <w:rFonts w:ascii="Arial" w:hAnsi="Arial" w:cs="Arial"/>
          <w:sz w:val="24"/>
          <w:szCs w:val="24"/>
        </w:rPr>
      </w:pPr>
    </w:p>
    <w:p w14:paraId="7749E72C" w14:textId="4C5DD22A" w:rsidR="00BB3D1B" w:rsidRDefault="00CB2EF0" w:rsidP="000F2777">
      <w:pPr>
        <w:spacing w:line="480" w:lineRule="auto"/>
        <w:jc w:val="both"/>
        <w:rPr>
          <w:rFonts w:ascii="Arial" w:hAnsi="Arial" w:cs="Arial"/>
          <w:sz w:val="24"/>
          <w:szCs w:val="24"/>
        </w:rPr>
      </w:pPr>
      <w:r w:rsidRPr="00206FDE">
        <w:rPr>
          <w:rFonts w:ascii="Arial" w:hAnsi="Arial" w:cs="Arial"/>
          <w:sz w:val="24"/>
          <w:szCs w:val="24"/>
        </w:rPr>
        <w:t>Conclusion</w:t>
      </w:r>
      <w:r w:rsidR="00206FDE">
        <w:rPr>
          <w:rFonts w:ascii="Arial" w:hAnsi="Arial" w:cs="Arial"/>
          <w:sz w:val="24"/>
          <w:szCs w:val="24"/>
        </w:rPr>
        <w:t>:</w:t>
      </w:r>
    </w:p>
    <w:p w14:paraId="221D70F9" w14:textId="40524EED" w:rsidR="00CB2EF0" w:rsidRPr="0075578A" w:rsidRDefault="00DB3D53" w:rsidP="000F2777">
      <w:pPr>
        <w:spacing w:line="480" w:lineRule="auto"/>
        <w:jc w:val="both"/>
        <w:rPr>
          <w:rFonts w:ascii="Arial" w:hAnsi="Arial" w:cs="Arial"/>
          <w:sz w:val="24"/>
          <w:szCs w:val="24"/>
        </w:rPr>
      </w:pPr>
      <w:r w:rsidRPr="00BF1ED9">
        <w:rPr>
          <w:rFonts w:ascii="Arial" w:hAnsi="Arial" w:cs="Arial"/>
          <w:sz w:val="24"/>
          <w:szCs w:val="24"/>
        </w:rPr>
        <w:t>The author notes that supervision has been beneficial to both the supervisor and the supervisee</w:t>
      </w:r>
      <w:r w:rsidR="00BF1ED9">
        <w:rPr>
          <w:rFonts w:ascii="Arial" w:hAnsi="Arial" w:cs="Arial"/>
          <w:sz w:val="24"/>
          <w:szCs w:val="24"/>
        </w:rPr>
        <w:t xml:space="preserve">, in that </w:t>
      </w:r>
      <w:r w:rsidRPr="00534FC4">
        <w:rPr>
          <w:rFonts w:ascii="Arial" w:hAnsi="Arial" w:cs="Arial"/>
          <w:sz w:val="24"/>
          <w:szCs w:val="24"/>
        </w:rPr>
        <w:t xml:space="preserve">the supervisee and the supervisor </w:t>
      </w:r>
      <w:r w:rsidR="00BF1ED9">
        <w:rPr>
          <w:rFonts w:ascii="Arial" w:hAnsi="Arial" w:cs="Arial"/>
          <w:sz w:val="24"/>
          <w:szCs w:val="24"/>
        </w:rPr>
        <w:t>have</w:t>
      </w:r>
      <w:r w:rsidRPr="00534FC4">
        <w:rPr>
          <w:rFonts w:ascii="Arial" w:hAnsi="Arial" w:cs="Arial"/>
          <w:sz w:val="24"/>
          <w:szCs w:val="24"/>
        </w:rPr>
        <w:t xml:space="preserve"> both gain</w:t>
      </w:r>
      <w:r w:rsidR="00BF1ED9">
        <w:rPr>
          <w:rFonts w:ascii="Arial" w:hAnsi="Arial" w:cs="Arial"/>
          <w:sz w:val="24"/>
          <w:szCs w:val="24"/>
        </w:rPr>
        <w:t>ed</w:t>
      </w:r>
      <w:r w:rsidRPr="00534FC4">
        <w:rPr>
          <w:rFonts w:ascii="Arial" w:hAnsi="Arial" w:cs="Arial"/>
          <w:sz w:val="24"/>
          <w:szCs w:val="24"/>
        </w:rPr>
        <w:t xml:space="preserve"> valuable </w:t>
      </w:r>
      <w:r w:rsidRPr="00534FC4">
        <w:rPr>
          <w:rFonts w:ascii="Arial" w:hAnsi="Arial" w:cs="Arial"/>
          <w:sz w:val="24"/>
          <w:szCs w:val="24"/>
        </w:rPr>
        <w:lastRenderedPageBreak/>
        <w:t>professional development through engaging in reflective dialogue</w:t>
      </w:r>
      <w:r w:rsidR="00BF1ED9">
        <w:rPr>
          <w:rFonts w:ascii="Arial" w:hAnsi="Arial" w:cs="Arial"/>
          <w:sz w:val="24"/>
          <w:szCs w:val="24"/>
        </w:rPr>
        <w:t xml:space="preserve">, and </w:t>
      </w:r>
      <w:r w:rsidRPr="00534FC4">
        <w:rPr>
          <w:rFonts w:ascii="Arial" w:hAnsi="Arial" w:cs="Arial"/>
          <w:sz w:val="24"/>
          <w:szCs w:val="24"/>
        </w:rPr>
        <w:t xml:space="preserve">have </w:t>
      </w:r>
      <w:r w:rsidR="00BF1ED9">
        <w:rPr>
          <w:rFonts w:ascii="Arial" w:hAnsi="Arial" w:cs="Arial"/>
          <w:sz w:val="24"/>
          <w:szCs w:val="24"/>
        </w:rPr>
        <w:t xml:space="preserve">had </w:t>
      </w:r>
      <w:r w:rsidRPr="00534FC4">
        <w:rPr>
          <w:rFonts w:ascii="Arial" w:hAnsi="Arial" w:cs="Arial"/>
          <w:sz w:val="24"/>
          <w:szCs w:val="24"/>
        </w:rPr>
        <w:t xml:space="preserve">the opportunity to share their individual experiences </w:t>
      </w:r>
      <w:r w:rsidR="00BF1ED9">
        <w:rPr>
          <w:rFonts w:ascii="Arial" w:hAnsi="Arial" w:cs="Arial"/>
          <w:sz w:val="24"/>
          <w:szCs w:val="24"/>
        </w:rPr>
        <w:t>as well as</w:t>
      </w:r>
      <w:r w:rsidRPr="00534FC4">
        <w:rPr>
          <w:rFonts w:ascii="Arial" w:hAnsi="Arial" w:cs="Arial"/>
          <w:sz w:val="24"/>
          <w:szCs w:val="24"/>
        </w:rPr>
        <w:t xml:space="preserve"> value</w:t>
      </w:r>
      <w:r w:rsidR="00BF1ED9">
        <w:rPr>
          <w:rFonts w:ascii="Arial" w:hAnsi="Arial" w:cs="Arial"/>
          <w:sz w:val="24"/>
          <w:szCs w:val="24"/>
        </w:rPr>
        <w:t>d and learnt from</w:t>
      </w:r>
      <w:r w:rsidRPr="00534FC4">
        <w:rPr>
          <w:rFonts w:ascii="Arial" w:hAnsi="Arial" w:cs="Arial"/>
          <w:sz w:val="24"/>
          <w:szCs w:val="24"/>
        </w:rPr>
        <w:t xml:space="preserve"> each other’s p</w:t>
      </w:r>
      <w:r>
        <w:rPr>
          <w:rFonts w:ascii="Arial" w:hAnsi="Arial" w:cs="Arial"/>
          <w:sz w:val="24"/>
          <w:szCs w:val="24"/>
        </w:rPr>
        <w:t>oint of view</w:t>
      </w:r>
      <w:r w:rsidR="00BF1ED9">
        <w:rPr>
          <w:rFonts w:ascii="Arial" w:hAnsi="Arial" w:cs="Arial"/>
          <w:sz w:val="24"/>
          <w:szCs w:val="24"/>
        </w:rPr>
        <w:t xml:space="preserve"> (</w:t>
      </w:r>
      <w:proofErr w:type="spellStart"/>
      <w:r w:rsidR="00BF1ED9" w:rsidRPr="00534FC4">
        <w:rPr>
          <w:rFonts w:ascii="Arial" w:hAnsi="Arial" w:cs="Arial"/>
          <w:sz w:val="24"/>
          <w:szCs w:val="24"/>
        </w:rPr>
        <w:t>Sapin</w:t>
      </w:r>
      <w:proofErr w:type="spellEnd"/>
      <w:r w:rsidR="00BF1ED9">
        <w:rPr>
          <w:rFonts w:ascii="Arial" w:hAnsi="Arial" w:cs="Arial"/>
          <w:sz w:val="24"/>
          <w:szCs w:val="24"/>
        </w:rPr>
        <w:t>,</w:t>
      </w:r>
      <w:r w:rsidR="00BF1ED9" w:rsidRPr="00534FC4">
        <w:rPr>
          <w:rFonts w:ascii="Arial" w:hAnsi="Arial" w:cs="Arial"/>
          <w:sz w:val="24"/>
          <w:szCs w:val="24"/>
        </w:rPr>
        <w:t xml:space="preserve"> 2013</w:t>
      </w:r>
      <w:r w:rsidR="00BF1ED9">
        <w:rPr>
          <w:rFonts w:ascii="Arial" w:hAnsi="Arial" w:cs="Arial"/>
          <w:sz w:val="24"/>
          <w:szCs w:val="24"/>
        </w:rPr>
        <w:t xml:space="preserve">). </w:t>
      </w:r>
      <w:r w:rsidR="00CB2EF0" w:rsidRPr="00CB2EF0">
        <w:rPr>
          <w:rFonts w:ascii="Arial" w:hAnsi="Arial" w:cs="Arial"/>
          <w:sz w:val="24"/>
          <w:szCs w:val="24"/>
        </w:rPr>
        <w:t xml:space="preserve">This </w:t>
      </w:r>
      <w:r w:rsidR="00CB2EF0">
        <w:rPr>
          <w:rFonts w:ascii="Arial" w:hAnsi="Arial" w:cs="Arial"/>
          <w:sz w:val="24"/>
          <w:szCs w:val="24"/>
        </w:rPr>
        <w:t>e</w:t>
      </w:r>
      <w:r w:rsidR="00CB2EF0" w:rsidRPr="00CB2EF0">
        <w:rPr>
          <w:rFonts w:ascii="Arial" w:hAnsi="Arial" w:cs="Arial"/>
          <w:sz w:val="24"/>
          <w:szCs w:val="24"/>
        </w:rPr>
        <w:t xml:space="preserve">ssay </w:t>
      </w:r>
      <w:r w:rsidR="00CB2EF0">
        <w:rPr>
          <w:rFonts w:ascii="Arial" w:hAnsi="Arial" w:cs="Arial"/>
          <w:sz w:val="24"/>
          <w:szCs w:val="24"/>
        </w:rPr>
        <w:t>has</w:t>
      </w:r>
      <w:r w:rsidR="00CB2EF0" w:rsidRPr="00CB2EF0">
        <w:rPr>
          <w:rFonts w:ascii="Arial" w:hAnsi="Arial" w:cs="Arial"/>
          <w:sz w:val="24"/>
          <w:szCs w:val="24"/>
        </w:rPr>
        <w:t xml:space="preserve"> look</w:t>
      </w:r>
      <w:r w:rsidR="00CB2EF0">
        <w:rPr>
          <w:rFonts w:ascii="Arial" w:hAnsi="Arial" w:cs="Arial"/>
          <w:sz w:val="24"/>
          <w:szCs w:val="24"/>
        </w:rPr>
        <w:t>ed</w:t>
      </w:r>
      <w:r w:rsidR="00CB2EF0" w:rsidRPr="00CB2EF0">
        <w:rPr>
          <w:rFonts w:ascii="Arial" w:hAnsi="Arial" w:cs="Arial"/>
          <w:sz w:val="24"/>
          <w:szCs w:val="24"/>
        </w:rPr>
        <w:t xml:space="preserve"> at the authors experiences and knowledge of Administration, Education and Support within Supervision and </w:t>
      </w:r>
      <w:r w:rsidR="00CB2EF0">
        <w:rPr>
          <w:rFonts w:ascii="Arial" w:hAnsi="Arial" w:cs="Arial"/>
          <w:sz w:val="24"/>
          <w:szCs w:val="24"/>
        </w:rPr>
        <w:t xml:space="preserve">focused on </w:t>
      </w:r>
      <w:r w:rsidR="00CB2EF0" w:rsidRPr="00CB2EF0">
        <w:rPr>
          <w:rFonts w:ascii="Arial" w:hAnsi="Arial" w:cs="Arial"/>
          <w:sz w:val="24"/>
          <w:szCs w:val="24"/>
        </w:rPr>
        <w:t>demonstrat</w:t>
      </w:r>
      <w:r w:rsidR="00CB2EF0">
        <w:rPr>
          <w:rFonts w:ascii="Arial" w:hAnsi="Arial" w:cs="Arial"/>
          <w:sz w:val="24"/>
          <w:szCs w:val="24"/>
        </w:rPr>
        <w:t>ing</w:t>
      </w:r>
      <w:r w:rsidR="00CB2EF0" w:rsidRPr="00CB2EF0">
        <w:rPr>
          <w:rFonts w:ascii="Arial" w:hAnsi="Arial" w:cs="Arial"/>
          <w:sz w:val="24"/>
          <w:szCs w:val="24"/>
        </w:rPr>
        <w:t xml:space="preserve"> how their knowledge </w:t>
      </w:r>
      <w:r w:rsidR="00CB2EF0">
        <w:rPr>
          <w:rFonts w:ascii="Arial" w:hAnsi="Arial" w:cs="Arial"/>
          <w:sz w:val="24"/>
          <w:szCs w:val="24"/>
        </w:rPr>
        <w:t xml:space="preserve">of the three functions </w:t>
      </w:r>
      <w:r w:rsidR="00CB2EF0" w:rsidRPr="00CB2EF0">
        <w:rPr>
          <w:rFonts w:ascii="Arial" w:hAnsi="Arial" w:cs="Arial"/>
          <w:sz w:val="24"/>
          <w:szCs w:val="24"/>
        </w:rPr>
        <w:t xml:space="preserve">has been used </w:t>
      </w:r>
      <w:r w:rsidR="00CB2EF0">
        <w:rPr>
          <w:rFonts w:ascii="Arial" w:hAnsi="Arial" w:cs="Arial"/>
          <w:sz w:val="24"/>
          <w:szCs w:val="24"/>
        </w:rPr>
        <w:t>to</w:t>
      </w:r>
      <w:r w:rsidR="00CB2EF0" w:rsidRPr="00CB2EF0">
        <w:rPr>
          <w:rFonts w:ascii="Arial" w:hAnsi="Arial" w:cs="Arial"/>
          <w:sz w:val="24"/>
          <w:szCs w:val="24"/>
        </w:rPr>
        <w:t xml:space="preserve"> </w:t>
      </w:r>
      <w:r w:rsidR="00CB2EF0">
        <w:rPr>
          <w:rFonts w:ascii="Arial" w:hAnsi="Arial" w:cs="Arial"/>
          <w:sz w:val="24"/>
          <w:szCs w:val="24"/>
        </w:rPr>
        <w:t>improve their supervisory practice with</w:t>
      </w:r>
      <w:r w:rsidR="00CB2EF0" w:rsidRPr="00CB2EF0">
        <w:rPr>
          <w:rFonts w:ascii="Arial" w:hAnsi="Arial" w:cs="Arial"/>
          <w:sz w:val="24"/>
          <w:szCs w:val="24"/>
        </w:rPr>
        <w:t xml:space="preserve"> others</w:t>
      </w:r>
      <w:r w:rsidR="00BF1ED9">
        <w:rPr>
          <w:rFonts w:ascii="Arial" w:hAnsi="Arial" w:cs="Arial"/>
          <w:sz w:val="24"/>
          <w:szCs w:val="24"/>
        </w:rPr>
        <w:t>, and has provided</w:t>
      </w:r>
      <w:r w:rsidR="00CB2EF0" w:rsidRPr="00CB2EF0">
        <w:rPr>
          <w:rFonts w:ascii="Arial" w:hAnsi="Arial" w:cs="Arial"/>
          <w:sz w:val="24"/>
          <w:szCs w:val="24"/>
        </w:rPr>
        <w:t xml:space="preserve"> a brief description of what supervision is and ma</w:t>
      </w:r>
      <w:r w:rsidR="00CB2EF0">
        <w:rPr>
          <w:rFonts w:ascii="Arial" w:hAnsi="Arial" w:cs="Arial"/>
          <w:sz w:val="24"/>
          <w:szCs w:val="24"/>
        </w:rPr>
        <w:t>de</w:t>
      </w:r>
      <w:r w:rsidR="00CB2EF0" w:rsidRPr="00CB2EF0">
        <w:rPr>
          <w:rFonts w:ascii="Arial" w:hAnsi="Arial" w:cs="Arial"/>
          <w:sz w:val="24"/>
          <w:szCs w:val="24"/>
        </w:rPr>
        <w:t xml:space="preserve"> some recommendations for future supervision modules for Youth and Community Students.</w:t>
      </w:r>
    </w:p>
    <w:p w14:paraId="3B0C4F70" w14:textId="77777777" w:rsidR="00F666B9" w:rsidRDefault="00F666B9" w:rsidP="00A65EEB">
      <w:pPr>
        <w:spacing w:line="480" w:lineRule="auto"/>
        <w:jc w:val="both"/>
        <w:rPr>
          <w:rFonts w:ascii="Arial" w:hAnsi="Arial" w:cs="Arial"/>
          <w:sz w:val="24"/>
          <w:szCs w:val="24"/>
        </w:rPr>
      </w:pPr>
    </w:p>
    <w:p w14:paraId="4A239160" w14:textId="77777777" w:rsidR="00BF1ED9" w:rsidRDefault="00BF1ED9">
      <w:pPr>
        <w:rPr>
          <w:rFonts w:ascii="Arial" w:hAnsi="Arial" w:cs="Arial"/>
          <w:sz w:val="24"/>
          <w:szCs w:val="24"/>
        </w:rPr>
      </w:pPr>
      <w:r>
        <w:rPr>
          <w:rFonts w:ascii="Arial" w:hAnsi="Arial" w:cs="Arial"/>
          <w:sz w:val="24"/>
          <w:szCs w:val="24"/>
        </w:rPr>
        <w:br w:type="page"/>
      </w:r>
    </w:p>
    <w:p w14:paraId="3980DE5D" w14:textId="339DDC92" w:rsidR="00A14171" w:rsidRDefault="00894514" w:rsidP="00A14171">
      <w:pPr>
        <w:spacing w:line="240" w:lineRule="auto"/>
        <w:rPr>
          <w:rFonts w:ascii="Arial" w:hAnsi="Arial" w:cs="Arial"/>
          <w:sz w:val="24"/>
          <w:szCs w:val="24"/>
        </w:rPr>
      </w:pPr>
      <w:r>
        <w:rPr>
          <w:rFonts w:ascii="Arial" w:hAnsi="Arial" w:cs="Arial"/>
          <w:sz w:val="24"/>
          <w:szCs w:val="24"/>
        </w:rPr>
        <w:lastRenderedPageBreak/>
        <w:t>Refe</w:t>
      </w:r>
      <w:r w:rsidR="00206FDE">
        <w:rPr>
          <w:rFonts w:ascii="Arial" w:hAnsi="Arial" w:cs="Arial"/>
          <w:sz w:val="24"/>
          <w:szCs w:val="24"/>
        </w:rPr>
        <w:t>re</w:t>
      </w:r>
      <w:r>
        <w:rPr>
          <w:rFonts w:ascii="Arial" w:hAnsi="Arial" w:cs="Arial"/>
          <w:sz w:val="24"/>
          <w:szCs w:val="24"/>
        </w:rPr>
        <w:t>nces:</w:t>
      </w:r>
      <w:r w:rsidR="00A14171" w:rsidRPr="00A14171">
        <w:rPr>
          <w:rFonts w:ascii="Arial" w:hAnsi="Arial" w:cs="Arial"/>
          <w:sz w:val="24"/>
          <w:szCs w:val="24"/>
        </w:rPr>
        <w:t xml:space="preserve"> </w:t>
      </w:r>
    </w:p>
    <w:p w14:paraId="5B4B4D77" w14:textId="77777777" w:rsidR="00A14171" w:rsidRDefault="00A14171" w:rsidP="00A14171">
      <w:pPr>
        <w:spacing w:line="240" w:lineRule="auto"/>
        <w:rPr>
          <w:rFonts w:ascii="Arial" w:hAnsi="Arial" w:cs="Arial"/>
          <w:sz w:val="24"/>
          <w:szCs w:val="24"/>
        </w:rPr>
      </w:pPr>
    </w:p>
    <w:p w14:paraId="0B9B58F8" w14:textId="1FDF79AB" w:rsidR="00A14171" w:rsidRDefault="00A14171" w:rsidP="000F2777">
      <w:pPr>
        <w:spacing w:line="240" w:lineRule="auto"/>
        <w:rPr>
          <w:rFonts w:ascii="Arial" w:hAnsi="Arial" w:cs="Arial"/>
          <w:sz w:val="24"/>
          <w:szCs w:val="24"/>
        </w:rPr>
      </w:pPr>
      <w:r>
        <w:rPr>
          <w:rFonts w:ascii="Arial" w:hAnsi="Arial" w:cs="Arial"/>
          <w:sz w:val="24"/>
          <w:szCs w:val="24"/>
        </w:rPr>
        <w:t xml:space="preserve">Herman, M. (2012). </w:t>
      </w:r>
      <w:r>
        <w:rPr>
          <w:rFonts w:ascii="Arial" w:hAnsi="Arial" w:cs="Arial"/>
          <w:i/>
          <w:iCs/>
          <w:sz w:val="24"/>
          <w:szCs w:val="24"/>
        </w:rPr>
        <w:t>Reflective Practice Meets Youth Work Supervision</w:t>
      </w:r>
      <w:r>
        <w:rPr>
          <w:rFonts w:ascii="Arial" w:hAnsi="Arial" w:cs="Arial"/>
          <w:sz w:val="24"/>
          <w:szCs w:val="24"/>
        </w:rPr>
        <w:t xml:space="preserve">. [PDF] Available at: </w:t>
      </w:r>
      <w:hyperlink r:id="rId4" w:history="1">
        <w:r w:rsidRPr="00FC7CFE">
          <w:rPr>
            <w:rStyle w:val="Hyperlink"/>
            <w:rFonts w:ascii="Arial" w:hAnsi="Arial" w:cs="Arial"/>
            <w:sz w:val="24"/>
            <w:szCs w:val="24"/>
          </w:rPr>
          <w:t>https://www.youthandpolicy.org/wp-content/uploads/2017/06/herman_reflective_practice_meets_youth_work_supervision.pdf</w:t>
        </w:r>
      </w:hyperlink>
      <w:r>
        <w:rPr>
          <w:rFonts w:ascii="Arial" w:hAnsi="Arial" w:cs="Arial"/>
          <w:sz w:val="24"/>
          <w:szCs w:val="24"/>
        </w:rPr>
        <w:t xml:space="preserve"> (Accessed: 7</w:t>
      </w:r>
      <w:r w:rsidRPr="005E0C0E">
        <w:rPr>
          <w:rFonts w:ascii="Arial" w:hAnsi="Arial" w:cs="Arial"/>
          <w:sz w:val="24"/>
          <w:szCs w:val="24"/>
          <w:vertAlign w:val="superscript"/>
        </w:rPr>
        <w:t>th</w:t>
      </w:r>
      <w:r>
        <w:rPr>
          <w:rFonts w:ascii="Arial" w:hAnsi="Arial" w:cs="Arial"/>
          <w:sz w:val="24"/>
          <w:szCs w:val="24"/>
        </w:rPr>
        <w:t xml:space="preserve"> March 2020).</w:t>
      </w:r>
    </w:p>
    <w:p w14:paraId="1E59A758" w14:textId="61B0DE09" w:rsidR="00D9789D" w:rsidRDefault="00D9789D" w:rsidP="000F2777">
      <w:pPr>
        <w:spacing w:line="240" w:lineRule="auto"/>
        <w:rPr>
          <w:rFonts w:ascii="Arial" w:hAnsi="Arial" w:cs="Arial"/>
          <w:sz w:val="24"/>
          <w:szCs w:val="24"/>
        </w:rPr>
      </w:pPr>
    </w:p>
    <w:p w14:paraId="4A09542C" w14:textId="77777777" w:rsidR="00AE554E" w:rsidRDefault="00AE554E" w:rsidP="000F2777">
      <w:pPr>
        <w:spacing w:line="240" w:lineRule="auto"/>
        <w:rPr>
          <w:rFonts w:ascii="Arial" w:hAnsi="Arial" w:cs="Arial"/>
          <w:sz w:val="24"/>
          <w:szCs w:val="24"/>
        </w:rPr>
      </w:pPr>
      <w:r>
        <w:rPr>
          <w:rFonts w:ascii="Arial" w:hAnsi="Arial" w:cs="Arial"/>
          <w:sz w:val="24"/>
          <w:szCs w:val="24"/>
        </w:rPr>
        <w:t xml:space="preserve">Kettle, M. (2015). </w:t>
      </w:r>
      <w:r>
        <w:rPr>
          <w:rFonts w:ascii="Arial" w:hAnsi="Arial" w:cs="Arial"/>
          <w:i/>
          <w:iCs/>
          <w:sz w:val="24"/>
          <w:szCs w:val="24"/>
        </w:rPr>
        <w:t xml:space="preserve">Achieving effective supervision. </w:t>
      </w:r>
      <w:r>
        <w:rPr>
          <w:rFonts w:ascii="Arial" w:hAnsi="Arial" w:cs="Arial"/>
          <w:sz w:val="24"/>
          <w:szCs w:val="24"/>
        </w:rPr>
        <w:t xml:space="preserve">Available at: </w:t>
      </w:r>
      <w:hyperlink r:id="rId5" w:history="1">
        <w:r w:rsidRPr="00F93F36">
          <w:rPr>
            <w:rStyle w:val="Hyperlink"/>
            <w:rFonts w:ascii="Arial" w:hAnsi="Arial" w:cs="Arial"/>
            <w:sz w:val="24"/>
            <w:szCs w:val="24"/>
          </w:rPr>
          <w:t>https://www.iriss.org.uk/resources/insights/achieving-effective-supervision</w:t>
        </w:r>
      </w:hyperlink>
      <w:r>
        <w:rPr>
          <w:rFonts w:ascii="Arial" w:hAnsi="Arial" w:cs="Arial"/>
          <w:sz w:val="24"/>
          <w:szCs w:val="24"/>
        </w:rPr>
        <w:t xml:space="preserve"> (Accessed: 9</w:t>
      </w:r>
      <w:r w:rsidRPr="00EE69F5">
        <w:rPr>
          <w:rFonts w:ascii="Arial" w:hAnsi="Arial" w:cs="Arial"/>
          <w:sz w:val="24"/>
          <w:szCs w:val="24"/>
          <w:vertAlign w:val="superscript"/>
        </w:rPr>
        <w:t>th</w:t>
      </w:r>
      <w:r>
        <w:rPr>
          <w:rFonts w:ascii="Arial" w:hAnsi="Arial" w:cs="Arial"/>
          <w:sz w:val="24"/>
          <w:szCs w:val="24"/>
        </w:rPr>
        <w:t xml:space="preserve"> March 2020).</w:t>
      </w:r>
    </w:p>
    <w:p w14:paraId="62EF0016" w14:textId="77777777" w:rsidR="00AE554E" w:rsidRDefault="00AE554E" w:rsidP="000F2777">
      <w:pPr>
        <w:spacing w:line="240" w:lineRule="auto"/>
        <w:rPr>
          <w:rFonts w:ascii="Arial" w:hAnsi="Arial" w:cs="Arial"/>
          <w:sz w:val="24"/>
          <w:szCs w:val="24"/>
        </w:rPr>
      </w:pPr>
    </w:p>
    <w:p w14:paraId="160961D0" w14:textId="77777777" w:rsidR="00A14171" w:rsidRDefault="00A14171" w:rsidP="000F2777">
      <w:pPr>
        <w:spacing w:line="240" w:lineRule="auto"/>
        <w:rPr>
          <w:rFonts w:ascii="Arial" w:hAnsi="Arial" w:cs="Arial"/>
          <w:sz w:val="24"/>
          <w:szCs w:val="24"/>
        </w:rPr>
      </w:pPr>
      <w:r>
        <w:rPr>
          <w:rFonts w:ascii="Arial" w:hAnsi="Arial" w:cs="Arial"/>
          <w:sz w:val="24"/>
          <w:szCs w:val="24"/>
        </w:rPr>
        <w:t xml:space="preserve">Learning and Skills Improvement Service (2012) </w:t>
      </w:r>
      <w:r w:rsidRPr="00C11328">
        <w:rPr>
          <w:rFonts w:ascii="Arial" w:hAnsi="Arial" w:cs="Arial"/>
          <w:i/>
          <w:iCs/>
          <w:sz w:val="24"/>
          <w:szCs w:val="24"/>
        </w:rPr>
        <w:t xml:space="preserve">National Occupational Standards for Youth Work. </w:t>
      </w:r>
      <w:r>
        <w:rPr>
          <w:rFonts w:ascii="Arial" w:hAnsi="Arial" w:cs="Arial"/>
          <w:sz w:val="24"/>
          <w:szCs w:val="24"/>
        </w:rPr>
        <w:t>Coventry: LSIS</w:t>
      </w:r>
    </w:p>
    <w:p w14:paraId="2A61774E" w14:textId="05E33F9C" w:rsidR="00AE554E" w:rsidRPr="00AE554E" w:rsidRDefault="00AE554E" w:rsidP="000F2777">
      <w:pPr>
        <w:spacing w:line="240" w:lineRule="auto"/>
        <w:rPr>
          <w:rFonts w:ascii="Arial" w:hAnsi="Arial" w:cs="Arial"/>
          <w:sz w:val="24"/>
          <w:szCs w:val="24"/>
        </w:rPr>
      </w:pPr>
    </w:p>
    <w:p w14:paraId="1A0F7274" w14:textId="634340A0" w:rsidR="00C11328" w:rsidRDefault="00C11328" w:rsidP="000F2777">
      <w:pPr>
        <w:spacing w:line="240" w:lineRule="auto"/>
        <w:rPr>
          <w:rFonts w:ascii="Arial" w:hAnsi="Arial" w:cs="Arial"/>
          <w:sz w:val="24"/>
          <w:szCs w:val="24"/>
        </w:rPr>
      </w:pPr>
      <w:proofErr w:type="spellStart"/>
      <w:r>
        <w:rPr>
          <w:rFonts w:ascii="Arial" w:hAnsi="Arial" w:cs="Arial"/>
          <w:sz w:val="24"/>
          <w:szCs w:val="24"/>
        </w:rPr>
        <w:t>Sapin</w:t>
      </w:r>
      <w:proofErr w:type="spellEnd"/>
      <w:r>
        <w:rPr>
          <w:rFonts w:ascii="Arial" w:hAnsi="Arial" w:cs="Arial"/>
          <w:sz w:val="24"/>
          <w:szCs w:val="24"/>
        </w:rPr>
        <w:t xml:space="preserve">, K. (2013) </w:t>
      </w:r>
      <w:r>
        <w:rPr>
          <w:rFonts w:ascii="Arial" w:hAnsi="Arial" w:cs="Arial"/>
          <w:i/>
          <w:iCs/>
          <w:sz w:val="24"/>
          <w:szCs w:val="24"/>
        </w:rPr>
        <w:t xml:space="preserve">Essential Skills for Youth Work Practice. </w:t>
      </w:r>
      <w:r w:rsidRPr="008B3F24">
        <w:rPr>
          <w:rFonts w:ascii="Arial" w:hAnsi="Arial" w:cs="Arial"/>
          <w:sz w:val="24"/>
          <w:szCs w:val="24"/>
        </w:rPr>
        <w:t>2</w:t>
      </w:r>
      <w:r w:rsidRPr="008B3F24">
        <w:rPr>
          <w:rFonts w:ascii="Arial" w:hAnsi="Arial" w:cs="Arial"/>
          <w:sz w:val="24"/>
          <w:szCs w:val="24"/>
          <w:vertAlign w:val="superscript"/>
        </w:rPr>
        <w:t>nd</w:t>
      </w:r>
      <w:r w:rsidRPr="008B3F24">
        <w:rPr>
          <w:rFonts w:ascii="Arial" w:hAnsi="Arial" w:cs="Arial"/>
          <w:sz w:val="24"/>
          <w:szCs w:val="24"/>
        </w:rPr>
        <w:t xml:space="preserve"> Ed</w:t>
      </w:r>
      <w:r w:rsidR="008B3F24" w:rsidRPr="008B3F24">
        <w:rPr>
          <w:rFonts w:ascii="Arial" w:hAnsi="Arial" w:cs="Arial"/>
          <w:sz w:val="24"/>
          <w:szCs w:val="24"/>
        </w:rPr>
        <w:t>.</w:t>
      </w:r>
      <w:r w:rsidR="008B3F24">
        <w:rPr>
          <w:rFonts w:ascii="Arial" w:hAnsi="Arial" w:cs="Arial"/>
          <w:sz w:val="24"/>
          <w:szCs w:val="24"/>
        </w:rPr>
        <w:t xml:space="preserve"> London: Sage Publications Ltd.</w:t>
      </w:r>
    </w:p>
    <w:p w14:paraId="26132C05" w14:textId="77777777" w:rsidR="000F2777" w:rsidRPr="00C11328" w:rsidRDefault="000F2777" w:rsidP="000F2777">
      <w:pPr>
        <w:spacing w:line="240" w:lineRule="auto"/>
        <w:rPr>
          <w:rFonts w:ascii="Arial" w:hAnsi="Arial" w:cs="Arial"/>
          <w:i/>
          <w:iCs/>
          <w:sz w:val="24"/>
          <w:szCs w:val="24"/>
        </w:rPr>
      </w:pPr>
    </w:p>
    <w:p w14:paraId="46FBCDE1" w14:textId="77777777" w:rsidR="001251E5" w:rsidRDefault="001251E5" w:rsidP="000F2777">
      <w:pPr>
        <w:spacing w:line="240" w:lineRule="auto"/>
        <w:rPr>
          <w:rFonts w:ascii="Arial" w:hAnsi="Arial" w:cs="Arial"/>
          <w:sz w:val="24"/>
          <w:szCs w:val="24"/>
        </w:rPr>
      </w:pPr>
      <w:r>
        <w:rPr>
          <w:rFonts w:ascii="Arial" w:hAnsi="Arial" w:cs="Arial"/>
          <w:sz w:val="24"/>
          <w:szCs w:val="24"/>
        </w:rPr>
        <w:t xml:space="preserve">Smith, M. K. (2001). </w:t>
      </w:r>
      <w:r w:rsidRPr="00160A43">
        <w:rPr>
          <w:rFonts w:ascii="Arial" w:hAnsi="Arial" w:cs="Arial"/>
          <w:i/>
          <w:iCs/>
          <w:sz w:val="24"/>
          <w:szCs w:val="24"/>
        </w:rPr>
        <w:t>‘Relationship, learning and education’ in the encyclopaedia of informal education</w:t>
      </w:r>
      <w:r>
        <w:rPr>
          <w:rFonts w:ascii="Arial" w:hAnsi="Arial" w:cs="Arial"/>
          <w:i/>
          <w:iCs/>
          <w:sz w:val="24"/>
          <w:szCs w:val="24"/>
        </w:rPr>
        <w:t>.</w:t>
      </w:r>
      <w:r>
        <w:rPr>
          <w:rFonts w:ascii="Arial" w:hAnsi="Arial" w:cs="Arial"/>
          <w:sz w:val="24"/>
          <w:szCs w:val="24"/>
        </w:rPr>
        <w:t xml:space="preserve"> [Online Article] Available at: </w:t>
      </w:r>
      <w:hyperlink r:id="rId6" w:history="1">
        <w:r w:rsidRPr="00F93F36">
          <w:rPr>
            <w:rStyle w:val="Hyperlink"/>
            <w:rFonts w:ascii="Arial" w:hAnsi="Arial" w:cs="Arial"/>
            <w:sz w:val="24"/>
            <w:szCs w:val="24"/>
          </w:rPr>
          <w:t>https://infed.org/mobi/relationship-learning-and-education/</w:t>
        </w:r>
      </w:hyperlink>
      <w:r>
        <w:rPr>
          <w:rFonts w:ascii="Arial" w:hAnsi="Arial" w:cs="Arial"/>
          <w:sz w:val="24"/>
          <w:szCs w:val="24"/>
        </w:rPr>
        <w:t xml:space="preserve"> (Accessed: 9</w:t>
      </w:r>
      <w:r w:rsidRPr="00160A43">
        <w:rPr>
          <w:rFonts w:ascii="Arial" w:hAnsi="Arial" w:cs="Arial"/>
          <w:sz w:val="24"/>
          <w:szCs w:val="24"/>
          <w:vertAlign w:val="superscript"/>
        </w:rPr>
        <w:t>th</w:t>
      </w:r>
      <w:r>
        <w:rPr>
          <w:rFonts w:ascii="Arial" w:hAnsi="Arial" w:cs="Arial"/>
          <w:sz w:val="24"/>
          <w:szCs w:val="24"/>
        </w:rPr>
        <w:t xml:space="preserve"> March 2020).</w:t>
      </w:r>
    </w:p>
    <w:p w14:paraId="2DED62A6" w14:textId="5F3DDFF1" w:rsidR="0075578A" w:rsidRDefault="0075578A" w:rsidP="0075578A">
      <w:pPr>
        <w:rPr>
          <w:rFonts w:ascii="Arial" w:hAnsi="Arial" w:cs="Arial"/>
          <w:sz w:val="24"/>
          <w:szCs w:val="24"/>
        </w:rPr>
      </w:pPr>
    </w:p>
    <w:p w14:paraId="63C500C2" w14:textId="77777777" w:rsidR="000F2777" w:rsidRDefault="000F2777" w:rsidP="0075578A"/>
    <w:sectPr w:rsidR="000F27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5AD"/>
    <w:rsid w:val="00041999"/>
    <w:rsid w:val="000D0B07"/>
    <w:rsid w:val="000F2777"/>
    <w:rsid w:val="001251E5"/>
    <w:rsid w:val="00127C86"/>
    <w:rsid w:val="00135EB1"/>
    <w:rsid w:val="00141945"/>
    <w:rsid w:val="00153248"/>
    <w:rsid w:val="00160CD7"/>
    <w:rsid w:val="001704AD"/>
    <w:rsid w:val="001B668C"/>
    <w:rsid w:val="00206FDE"/>
    <w:rsid w:val="002215C5"/>
    <w:rsid w:val="0024533B"/>
    <w:rsid w:val="00245DF3"/>
    <w:rsid w:val="00287103"/>
    <w:rsid w:val="00296885"/>
    <w:rsid w:val="002A55B5"/>
    <w:rsid w:val="00315165"/>
    <w:rsid w:val="0032781B"/>
    <w:rsid w:val="00330A3E"/>
    <w:rsid w:val="00396952"/>
    <w:rsid w:val="003C07D5"/>
    <w:rsid w:val="003F6237"/>
    <w:rsid w:val="004423B3"/>
    <w:rsid w:val="004939AC"/>
    <w:rsid w:val="004F1087"/>
    <w:rsid w:val="00534FC4"/>
    <w:rsid w:val="00547292"/>
    <w:rsid w:val="00561C41"/>
    <w:rsid w:val="005679D2"/>
    <w:rsid w:val="005E1E07"/>
    <w:rsid w:val="00623B6E"/>
    <w:rsid w:val="00661BC2"/>
    <w:rsid w:val="006A3940"/>
    <w:rsid w:val="006F7A66"/>
    <w:rsid w:val="00717529"/>
    <w:rsid w:val="0075578A"/>
    <w:rsid w:val="007A7DC6"/>
    <w:rsid w:val="007D3310"/>
    <w:rsid w:val="007E1B10"/>
    <w:rsid w:val="007E5EFE"/>
    <w:rsid w:val="008236E9"/>
    <w:rsid w:val="00863B88"/>
    <w:rsid w:val="00894514"/>
    <w:rsid w:val="008B3F24"/>
    <w:rsid w:val="008C649B"/>
    <w:rsid w:val="00904425"/>
    <w:rsid w:val="009852BB"/>
    <w:rsid w:val="00990B29"/>
    <w:rsid w:val="009F2047"/>
    <w:rsid w:val="00A1057A"/>
    <w:rsid w:val="00A14171"/>
    <w:rsid w:val="00A26EF1"/>
    <w:rsid w:val="00A65EEB"/>
    <w:rsid w:val="00AA6960"/>
    <w:rsid w:val="00AE554E"/>
    <w:rsid w:val="00AE7390"/>
    <w:rsid w:val="00AE79ED"/>
    <w:rsid w:val="00B4128D"/>
    <w:rsid w:val="00BB3D1B"/>
    <w:rsid w:val="00BD365E"/>
    <w:rsid w:val="00BF1ED9"/>
    <w:rsid w:val="00C110BC"/>
    <w:rsid w:val="00C11118"/>
    <w:rsid w:val="00C11328"/>
    <w:rsid w:val="00C46F0A"/>
    <w:rsid w:val="00CB2EF0"/>
    <w:rsid w:val="00D1394A"/>
    <w:rsid w:val="00D30F54"/>
    <w:rsid w:val="00D433DC"/>
    <w:rsid w:val="00D679BC"/>
    <w:rsid w:val="00D71D87"/>
    <w:rsid w:val="00D7439E"/>
    <w:rsid w:val="00D9789D"/>
    <w:rsid w:val="00DB2FE7"/>
    <w:rsid w:val="00DB3D53"/>
    <w:rsid w:val="00DC0045"/>
    <w:rsid w:val="00DC6843"/>
    <w:rsid w:val="00E238DA"/>
    <w:rsid w:val="00E63602"/>
    <w:rsid w:val="00EA70E1"/>
    <w:rsid w:val="00EC529F"/>
    <w:rsid w:val="00F36D71"/>
    <w:rsid w:val="00F60860"/>
    <w:rsid w:val="00F64827"/>
    <w:rsid w:val="00F666B9"/>
    <w:rsid w:val="00F71C68"/>
    <w:rsid w:val="00F9148A"/>
    <w:rsid w:val="00F975AC"/>
    <w:rsid w:val="00FB15AD"/>
    <w:rsid w:val="00FC2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63467"/>
  <w15:chartTrackingRefBased/>
  <w15:docId w15:val="{99390489-0397-4262-8371-A07AD1B40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5DF3"/>
    <w:rPr>
      <w:color w:val="0563C1" w:themeColor="hyperlink"/>
      <w:u w:val="single"/>
    </w:rPr>
  </w:style>
  <w:style w:type="character" w:styleId="UnresolvedMention">
    <w:name w:val="Unresolved Mention"/>
    <w:basedOn w:val="DefaultParagraphFont"/>
    <w:uiPriority w:val="99"/>
    <w:semiHidden/>
    <w:unhideWhenUsed/>
    <w:rsid w:val="00245D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fed.org/mobi/relationship-learning-and-education/" TargetMode="External"/><Relationship Id="rId5" Type="http://schemas.openxmlformats.org/officeDocument/2006/relationships/hyperlink" Target="https://www.iriss.org.uk/resources/insights/achieving-effective-supervision" TargetMode="External"/><Relationship Id="rId4" Type="http://schemas.openxmlformats.org/officeDocument/2006/relationships/hyperlink" Target="https://www.youthandpolicy.org/wp-content/uploads/2017/06/herman_reflective_practice_meets_youth_work_supervi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1789</TotalTime>
  <Pages>6</Pages>
  <Words>1154</Words>
  <Characters>6583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Suzy Preston</dc:creator>
  <cp:keywords/>
  <dc:description/>
  <cp:lastModifiedBy>Suzanne Preston-joch (1705245)</cp:lastModifiedBy>
  <cp:revision>56</cp:revision>
  <dcterms:created xsi:type="dcterms:W3CDTF">2020-04-24T10:32:00Z</dcterms:created>
  <dcterms:modified xsi:type="dcterms:W3CDTF">2020-05-11T11:46:00Z</dcterms:modified>
</cp:coreProperties>
</file>