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5E5" w:rsidRPr="0047769D" w:rsidRDefault="008C6E9B" w:rsidP="00864A1B">
      <w:pPr>
        <w:jc w:val="center"/>
        <w:rPr>
          <w:rFonts w:ascii="Times New Roman" w:hAnsi="Times New Roman" w:cs="Times New Roman"/>
          <w:b/>
          <w:color w:val="3A3A3A"/>
          <w:sz w:val="24"/>
          <w:szCs w:val="24"/>
          <w:shd w:val="clear" w:color="auto" w:fill="FFFFFF"/>
        </w:rPr>
      </w:pPr>
      <w:r w:rsidRPr="0047769D">
        <w:rPr>
          <w:rFonts w:ascii="Times New Roman" w:hAnsi="Times New Roman" w:cs="Times New Roman"/>
          <w:b/>
          <w:color w:val="3A3A3A"/>
          <w:sz w:val="24"/>
          <w:szCs w:val="24"/>
          <w:shd w:val="clear" w:color="auto" w:fill="FFFFFF"/>
        </w:rPr>
        <w:t>To what exten</w:t>
      </w:r>
      <w:r w:rsidR="006F04BB" w:rsidRPr="0047769D">
        <w:rPr>
          <w:rFonts w:ascii="Times New Roman" w:hAnsi="Times New Roman" w:cs="Times New Roman"/>
          <w:b/>
          <w:color w:val="3A3A3A"/>
          <w:sz w:val="24"/>
          <w:szCs w:val="24"/>
          <w:shd w:val="clear" w:color="auto" w:fill="FFFFFF"/>
        </w:rPr>
        <w:t>t</w:t>
      </w:r>
      <w:r w:rsidRPr="0047769D">
        <w:rPr>
          <w:rFonts w:ascii="Times New Roman" w:hAnsi="Times New Roman" w:cs="Times New Roman"/>
          <w:b/>
          <w:color w:val="3A3A3A"/>
          <w:sz w:val="24"/>
          <w:szCs w:val="24"/>
          <w:shd w:val="clear" w:color="auto" w:fill="FFFFFF"/>
        </w:rPr>
        <w:t xml:space="preserve"> does the media contribute towards violent and aggressive behaviour in an individual?</w:t>
      </w:r>
    </w:p>
    <w:p w:rsidR="000805E5" w:rsidRPr="0047769D" w:rsidRDefault="000805E5">
      <w:pPr>
        <w:rPr>
          <w:rFonts w:ascii="Times New Roman" w:hAnsi="Times New Roman" w:cs="Times New Roman"/>
          <w:color w:val="3A3A3A"/>
          <w:sz w:val="24"/>
          <w:szCs w:val="24"/>
          <w:shd w:val="clear" w:color="auto" w:fill="FFFFFF"/>
        </w:rPr>
      </w:pPr>
    </w:p>
    <w:p w:rsidR="00902049"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 xml:space="preserve">This essay discusses </w:t>
      </w:r>
      <w:r w:rsidR="00D702D9" w:rsidRPr="0047769D">
        <w:rPr>
          <w:rFonts w:ascii="Times New Roman" w:hAnsi="Times New Roman" w:cs="Times New Roman"/>
          <w:sz w:val="24"/>
          <w:szCs w:val="24"/>
          <w:shd w:val="clear" w:color="auto" w:fill="FFFFFF"/>
        </w:rPr>
        <w:t>probably the most significant research area in media psychology: the influence of</w:t>
      </w:r>
      <w:r w:rsidRPr="0047769D">
        <w:rPr>
          <w:rFonts w:ascii="Times New Roman" w:hAnsi="Times New Roman" w:cs="Times New Roman"/>
          <w:sz w:val="24"/>
          <w:szCs w:val="24"/>
          <w:shd w:val="clear" w:color="auto" w:fill="FFFFFF"/>
        </w:rPr>
        <w:t xml:space="preserve"> </w:t>
      </w:r>
      <w:r w:rsidR="0054637A" w:rsidRPr="0047769D">
        <w:rPr>
          <w:rFonts w:ascii="Times New Roman" w:hAnsi="Times New Roman" w:cs="Times New Roman"/>
          <w:sz w:val="24"/>
          <w:szCs w:val="24"/>
          <w:shd w:val="clear" w:color="auto" w:fill="FFFFFF"/>
        </w:rPr>
        <w:t>exposure to the</w:t>
      </w:r>
      <w:r w:rsidRPr="0047769D">
        <w:rPr>
          <w:rFonts w:ascii="Times New Roman" w:hAnsi="Times New Roman" w:cs="Times New Roman"/>
          <w:sz w:val="24"/>
          <w:szCs w:val="24"/>
          <w:shd w:val="clear" w:color="auto" w:fill="FFFFFF"/>
        </w:rPr>
        <w:t xml:space="preserve"> media on violent and aggressive behaviour. Furthermore will try to find the answer to what extend media c</w:t>
      </w:r>
      <w:r w:rsidR="00BD1ABD" w:rsidRPr="0047769D">
        <w:rPr>
          <w:rFonts w:ascii="Times New Roman" w:hAnsi="Times New Roman" w:cs="Times New Roman"/>
          <w:sz w:val="24"/>
          <w:szCs w:val="24"/>
          <w:shd w:val="clear" w:color="auto" w:fill="FFFFFF"/>
        </w:rPr>
        <w:t>ontributed to a</w:t>
      </w:r>
      <w:r w:rsidR="00847B88" w:rsidRPr="0047769D">
        <w:rPr>
          <w:rFonts w:ascii="Times New Roman" w:hAnsi="Times New Roman" w:cs="Times New Roman"/>
          <w:sz w:val="24"/>
          <w:szCs w:val="24"/>
          <w:shd w:val="clear" w:color="auto" w:fill="FFFFFF"/>
        </w:rPr>
        <w:t>ggression and violence in human behaviour</w:t>
      </w:r>
      <w:r w:rsidRPr="0047769D">
        <w:rPr>
          <w:rFonts w:ascii="Times New Roman" w:hAnsi="Times New Roman" w:cs="Times New Roman"/>
          <w:sz w:val="24"/>
          <w:szCs w:val="24"/>
          <w:shd w:val="clear" w:color="auto" w:fill="FFFFFF"/>
        </w:rPr>
        <w:t xml:space="preserve">. </w:t>
      </w:r>
      <w:r w:rsidR="005E1238" w:rsidRPr="0047769D">
        <w:rPr>
          <w:rFonts w:ascii="Times New Roman" w:hAnsi="Times New Roman" w:cs="Times New Roman"/>
          <w:sz w:val="24"/>
          <w:szCs w:val="24"/>
          <w:shd w:val="clear" w:color="auto" w:fill="FFFFFF"/>
        </w:rPr>
        <w:t xml:space="preserve">Above </w:t>
      </w:r>
      <w:r w:rsidR="00BD1ABD" w:rsidRPr="0047769D">
        <w:rPr>
          <w:rFonts w:ascii="Times New Roman" w:hAnsi="Times New Roman" w:cs="Times New Roman"/>
          <w:sz w:val="24"/>
          <w:szCs w:val="24"/>
          <w:shd w:val="clear" w:color="auto" w:fill="FFFFFF"/>
        </w:rPr>
        <w:t>all</w:t>
      </w:r>
      <w:r w:rsidR="005E1238" w:rsidRPr="0047769D">
        <w:rPr>
          <w:rFonts w:ascii="Times New Roman" w:hAnsi="Times New Roman" w:cs="Times New Roman"/>
          <w:sz w:val="24"/>
          <w:szCs w:val="24"/>
          <w:shd w:val="clear" w:color="auto" w:fill="FFFFFF"/>
        </w:rPr>
        <w:t>,</w:t>
      </w:r>
      <w:r w:rsidR="00BD1ABD" w:rsidRPr="0047769D">
        <w:rPr>
          <w:rFonts w:ascii="Times New Roman" w:hAnsi="Times New Roman" w:cs="Times New Roman"/>
          <w:sz w:val="24"/>
          <w:szCs w:val="24"/>
          <w:shd w:val="clear" w:color="auto" w:fill="FFFFFF"/>
        </w:rPr>
        <w:t xml:space="preserve"> </w:t>
      </w:r>
      <w:r w:rsidR="005E1238" w:rsidRPr="0047769D">
        <w:rPr>
          <w:rFonts w:ascii="Times New Roman" w:hAnsi="Times New Roman" w:cs="Times New Roman"/>
          <w:sz w:val="24"/>
          <w:szCs w:val="24"/>
          <w:shd w:val="clear" w:color="auto" w:fill="FFFFFF"/>
        </w:rPr>
        <w:t>one of the more comprehensive entertainment sources such as video games and television will concentrate</w:t>
      </w:r>
      <w:r w:rsidR="00847B88" w:rsidRPr="0047769D">
        <w:rPr>
          <w:rFonts w:ascii="Times New Roman" w:hAnsi="Times New Roman" w:cs="Times New Roman"/>
          <w:sz w:val="24"/>
          <w:szCs w:val="24"/>
          <w:shd w:val="clear" w:color="auto" w:fill="FFFFFF"/>
        </w:rPr>
        <w:t>.</w:t>
      </w:r>
    </w:p>
    <w:p w:rsidR="00D702D9"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 xml:space="preserve">Exposure </w:t>
      </w:r>
      <w:r w:rsidR="00873898" w:rsidRPr="0047769D">
        <w:rPr>
          <w:rFonts w:ascii="Times New Roman" w:hAnsi="Times New Roman" w:cs="Times New Roman"/>
          <w:sz w:val="24"/>
          <w:szCs w:val="24"/>
          <w:shd w:val="clear" w:color="auto" w:fill="FFFFFF"/>
        </w:rPr>
        <w:t>to television and</w:t>
      </w:r>
      <w:r w:rsidRPr="0047769D">
        <w:rPr>
          <w:rFonts w:ascii="Times New Roman" w:hAnsi="Times New Roman" w:cs="Times New Roman"/>
          <w:sz w:val="24"/>
          <w:szCs w:val="24"/>
          <w:shd w:val="clear" w:color="auto" w:fill="FFFFFF"/>
        </w:rPr>
        <w:t xml:space="preserve"> video games, especially those violent ones, </w:t>
      </w:r>
      <w:r w:rsidR="00847B88" w:rsidRPr="0047769D">
        <w:rPr>
          <w:rFonts w:ascii="Times New Roman" w:hAnsi="Times New Roman" w:cs="Times New Roman"/>
          <w:sz w:val="24"/>
          <w:szCs w:val="24"/>
          <w:shd w:val="clear" w:color="auto" w:fill="FFFFFF"/>
        </w:rPr>
        <w:t xml:space="preserve">is among the most researched, particularly related </w:t>
      </w:r>
      <w:r w:rsidRPr="0047769D">
        <w:rPr>
          <w:rFonts w:ascii="Times New Roman" w:hAnsi="Times New Roman" w:cs="Times New Roman"/>
          <w:sz w:val="24"/>
          <w:szCs w:val="24"/>
          <w:shd w:val="clear" w:color="auto" w:fill="FFFFFF"/>
        </w:rPr>
        <w:t>to their impact on violent and aggre</w:t>
      </w:r>
      <w:r w:rsidR="00847B88" w:rsidRPr="0047769D">
        <w:rPr>
          <w:rFonts w:ascii="Times New Roman" w:hAnsi="Times New Roman" w:cs="Times New Roman"/>
          <w:sz w:val="24"/>
          <w:szCs w:val="24"/>
          <w:shd w:val="clear" w:color="auto" w:fill="FFFFFF"/>
        </w:rPr>
        <w:t>ssive behaviour</w:t>
      </w:r>
      <w:r w:rsidR="005E1238" w:rsidRPr="0047769D">
        <w:rPr>
          <w:rFonts w:ascii="Times New Roman" w:hAnsi="Times New Roman" w:cs="Times New Roman"/>
          <w:sz w:val="24"/>
          <w:szCs w:val="24"/>
          <w:shd w:val="clear" w:color="auto" w:fill="FFFFFF"/>
        </w:rPr>
        <w:t xml:space="preserve"> on children and adolescent</w:t>
      </w:r>
      <w:r w:rsidR="00847B88" w:rsidRPr="0047769D">
        <w:rPr>
          <w:rFonts w:ascii="Times New Roman" w:hAnsi="Times New Roman" w:cs="Times New Roman"/>
          <w:sz w:val="24"/>
          <w:szCs w:val="24"/>
          <w:shd w:val="clear" w:color="auto" w:fill="FFFFFF"/>
        </w:rPr>
        <w:t xml:space="preserve">. That topic often leads to disagreement in research and seems that is changing during the last years. This essay will compare </w:t>
      </w:r>
      <w:r w:rsidRPr="0047769D">
        <w:rPr>
          <w:rFonts w:ascii="Times New Roman" w:hAnsi="Times New Roman" w:cs="Times New Roman"/>
          <w:sz w:val="24"/>
          <w:szCs w:val="24"/>
          <w:shd w:val="clear" w:color="auto" w:fill="FFFFFF"/>
        </w:rPr>
        <w:t xml:space="preserve">different studies and </w:t>
      </w:r>
      <w:r w:rsidR="00847B88" w:rsidRPr="0047769D">
        <w:rPr>
          <w:rFonts w:ascii="Times New Roman" w:hAnsi="Times New Roman" w:cs="Times New Roman"/>
          <w:sz w:val="24"/>
          <w:szCs w:val="24"/>
          <w:shd w:val="clear" w:color="auto" w:fill="FFFFFF"/>
        </w:rPr>
        <w:t xml:space="preserve">meta-analyses that accumulated the findings from different </w:t>
      </w:r>
      <w:r w:rsidRPr="0047769D">
        <w:rPr>
          <w:rFonts w:ascii="Times New Roman" w:hAnsi="Times New Roman" w:cs="Times New Roman"/>
          <w:sz w:val="24"/>
          <w:szCs w:val="24"/>
          <w:shd w:val="clear" w:color="auto" w:fill="FFFFFF"/>
        </w:rPr>
        <w:t xml:space="preserve">researches where some of the evidence conducted </w:t>
      </w:r>
      <w:r w:rsidR="005E1238" w:rsidRPr="0047769D">
        <w:rPr>
          <w:rFonts w:ascii="Times New Roman" w:hAnsi="Times New Roman" w:cs="Times New Roman"/>
          <w:sz w:val="24"/>
          <w:szCs w:val="24"/>
          <w:shd w:val="clear" w:color="auto" w:fill="FFFFFF"/>
        </w:rPr>
        <w:t xml:space="preserve">violent in media </w:t>
      </w:r>
      <w:r w:rsidRPr="0047769D">
        <w:rPr>
          <w:rFonts w:ascii="Times New Roman" w:hAnsi="Times New Roman" w:cs="Times New Roman"/>
          <w:sz w:val="24"/>
          <w:szCs w:val="24"/>
          <w:shd w:val="clear" w:color="auto" w:fill="FFFFFF"/>
        </w:rPr>
        <w:t xml:space="preserve">with aggressive behaviour and others not. Moreover, </w:t>
      </w:r>
      <w:r w:rsidR="00864A1B" w:rsidRPr="0047769D">
        <w:rPr>
          <w:rFonts w:ascii="Times New Roman" w:hAnsi="Times New Roman" w:cs="Times New Roman"/>
          <w:sz w:val="24"/>
          <w:szCs w:val="24"/>
          <w:shd w:val="clear" w:color="auto" w:fill="FFFFFF"/>
        </w:rPr>
        <w:t>it</w:t>
      </w:r>
      <w:r w:rsidRPr="0047769D">
        <w:rPr>
          <w:rFonts w:ascii="Times New Roman" w:hAnsi="Times New Roman" w:cs="Times New Roman"/>
          <w:sz w:val="24"/>
          <w:szCs w:val="24"/>
          <w:shd w:val="clear" w:color="auto" w:fill="FFFFFF"/>
        </w:rPr>
        <w:t xml:space="preserve"> will look at exposure to violent media from the General Aggression Model (GAM</w:t>
      </w:r>
      <w:r w:rsidR="00864A1B" w:rsidRPr="0047769D">
        <w:rPr>
          <w:rFonts w:ascii="Times New Roman" w:hAnsi="Times New Roman" w:cs="Times New Roman"/>
          <w:sz w:val="24"/>
          <w:szCs w:val="24"/>
          <w:shd w:val="clear" w:color="auto" w:fill="FFFFFF"/>
        </w:rPr>
        <w:t>) in</w:t>
      </w:r>
      <w:r w:rsidRPr="0047769D">
        <w:rPr>
          <w:rFonts w:ascii="Times New Roman" w:hAnsi="Times New Roman" w:cs="Times New Roman"/>
          <w:sz w:val="24"/>
          <w:szCs w:val="24"/>
          <w:shd w:val="clear" w:color="auto" w:fill="FFFFFF"/>
        </w:rPr>
        <w:t xml:space="preserve"> view from cognitive, script, developmental and social learning perspectives.</w:t>
      </w:r>
    </w:p>
    <w:p w:rsidR="00873898"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For many years, researchers continue to examine the influence of violence in television on different age individuals, particularly children and adolescents. Researches often linked the relationship between exposure to violent media and effects on</w:t>
      </w:r>
      <w:r w:rsidR="00864A1B">
        <w:rPr>
          <w:rFonts w:ascii="Times New Roman" w:hAnsi="Times New Roman" w:cs="Times New Roman"/>
          <w:sz w:val="24"/>
          <w:szCs w:val="24"/>
          <w:shd w:val="clear" w:color="auto" w:fill="FFFFFF"/>
        </w:rPr>
        <w:t xml:space="preserve"> behaviour in</w:t>
      </w:r>
      <w:r w:rsidRPr="0047769D">
        <w:rPr>
          <w:rFonts w:ascii="Times New Roman" w:hAnsi="Times New Roman" w:cs="Times New Roman"/>
          <w:sz w:val="24"/>
          <w:szCs w:val="24"/>
          <w:shd w:val="clear" w:color="auto" w:fill="FFFFFF"/>
        </w:rPr>
        <w:t xml:space="preserve"> </w:t>
      </w:r>
      <w:r w:rsidR="00864A1B">
        <w:rPr>
          <w:rFonts w:ascii="Times New Roman" w:hAnsi="Times New Roman" w:cs="Times New Roman"/>
          <w:sz w:val="24"/>
          <w:szCs w:val="24"/>
          <w:shd w:val="clear" w:color="auto" w:fill="FFFFFF"/>
        </w:rPr>
        <w:t xml:space="preserve">young </w:t>
      </w:r>
      <w:r w:rsidRPr="0047769D">
        <w:rPr>
          <w:rFonts w:ascii="Times New Roman" w:hAnsi="Times New Roman" w:cs="Times New Roman"/>
          <w:sz w:val="24"/>
          <w:szCs w:val="24"/>
          <w:shd w:val="clear" w:color="auto" w:fill="FFFFFF"/>
        </w:rPr>
        <w:t>individual</w:t>
      </w:r>
      <w:r w:rsidR="00864A1B">
        <w:rPr>
          <w:rFonts w:ascii="Times New Roman" w:hAnsi="Times New Roman" w:cs="Times New Roman"/>
          <w:sz w:val="24"/>
          <w:szCs w:val="24"/>
          <w:shd w:val="clear" w:color="auto" w:fill="FFFFFF"/>
        </w:rPr>
        <w:t>s.</w:t>
      </w:r>
      <w:r w:rsidRPr="0047769D">
        <w:rPr>
          <w:rFonts w:ascii="Times New Roman" w:hAnsi="Times New Roman" w:cs="Times New Roman"/>
          <w:sz w:val="24"/>
          <w:szCs w:val="24"/>
          <w:shd w:val="clear" w:color="auto" w:fill="FFFFFF"/>
        </w:rPr>
        <w:t xml:space="preserve"> That effect can </w:t>
      </w:r>
      <w:r w:rsidR="00F207A9">
        <w:rPr>
          <w:rFonts w:ascii="Times New Roman" w:hAnsi="Times New Roman" w:cs="Times New Roman"/>
          <w:sz w:val="24"/>
          <w:szCs w:val="24"/>
          <w:shd w:val="clear" w:color="auto" w:fill="FFFFFF"/>
        </w:rPr>
        <w:t>increase</w:t>
      </w:r>
      <w:r w:rsidRPr="0047769D">
        <w:rPr>
          <w:rFonts w:ascii="Times New Roman" w:hAnsi="Times New Roman" w:cs="Times New Roman"/>
          <w:sz w:val="24"/>
          <w:szCs w:val="24"/>
          <w:shd w:val="clear" w:color="auto" w:fill="FFFFFF"/>
        </w:rPr>
        <w:t xml:space="preserve"> defiance level, challenging relationship with others</w:t>
      </w:r>
      <w:r w:rsidR="00864A1B">
        <w:rPr>
          <w:rFonts w:ascii="Times New Roman" w:hAnsi="Times New Roman" w:cs="Times New Roman"/>
          <w:sz w:val="24"/>
          <w:szCs w:val="24"/>
          <w:shd w:val="clear" w:color="auto" w:fill="FFFFFF"/>
        </w:rPr>
        <w:t xml:space="preserve">, and increased desensitisation </w:t>
      </w:r>
      <w:r w:rsidR="00F207A9" w:rsidRPr="00F207A9">
        <w:rPr>
          <w:rFonts w:ascii="Times New Roman" w:hAnsi="Times New Roman" w:cs="Times New Roman"/>
          <w:sz w:val="24"/>
          <w:szCs w:val="24"/>
          <w:shd w:val="clear" w:color="auto" w:fill="FFFFFF"/>
        </w:rPr>
        <w:t>(Wiedeman</w:t>
      </w:r>
      <w:r w:rsidR="00F207A9">
        <w:rPr>
          <w:rFonts w:ascii="Times New Roman" w:hAnsi="Times New Roman" w:cs="Times New Roman"/>
          <w:sz w:val="24"/>
          <w:szCs w:val="24"/>
          <w:shd w:val="clear" w:color="auto" w:fill="FFFFFF"/>
        </w:rPr>
        <w:t xml:space="preserve"> </w:t>
      </w:r>
      <w:r w:rsidR="00F207A9" w:rsidRPr="00F207A9">
        <w:rPr>
          <w:rFonts w:ascii="Times New Roman" w:hAnsi="Times New Roman" w:cs="Times New Roman"/>
          <w:sz w:val="24"/>
          <w:szCs w:val="24"/>
          <w:shd w:val="clear" w:color="auto" w:fill="FFFFFF"/>
        </w:rPr>
        <w:t>et al.</w:t>
      </w:r>
      <w:r w:rsidRPr="00F207A9">
        <w:rPr>
          <w:rFonts w:ascii="Times New Roman" w:hAnsi="Times New Roman" w:cs="Times New Roman"/>
          <w:sz w:val="24"/>
          <w:szCs w:val="24"/>
          <w:shd w:val="clear" w:color="auto" w:fill="FFFFFF"/>
        </w:rPr>
        <w:t>,2015)</w:t>
      </w:r>
      <w:r w:rsidR="00864A1B" w:rsidRPr="00F207A9">
        <w:rPr>
          <w:rFonts w:ascii="Times New Roman" w:hAnsi="Times New Roman" w:cs="Times New Roman"/>
          <w:sz w:val="24"/>
          <w:szCs w:val="24"/>
          <w:shd w:val="clear" w:color="auto" w:fill="FFFFFF"/>
        </w:rPr>
        <w:t>.</w:t>
      </w:r>
    </w:p>
    <w:p w:rsidR="008D3BAF"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 xml:space="preserve">The research underlines aggression as intent behaviour to cause harm to another individual, but violence is much more than that. Violence is always an aggressive act </w:t>
      </w:r>
      <w:r w:rsidR="0047769D">
        <w:rPr>
          <w:rFonts w:ascii="Times New Roman" w:hAnsi="Times New Roman" w:cs="Times New Roman"/>
          <w:sz w:val="24"/>
          <w:szCs w:val="24"/>
          <w:shd w:val="clear" w:color="auto" w:fill="FFFFFF"/>
        </w:rPr>
        <w:t>that</w:t>
      </w:r>
      <w:r w:rsidRPr="0047769D">
        <w:rPr>
          <w:rFonts w:ascii="Times New Roman" w:hAnsi="Times New Roman" w:cs="Times New Roman"/>
          <w:sz w:val="24"/>
          <w:szCs w:val="24"/>
          <w:shd w:val="clear" w:color="auto" w:fill="FFFFFF"/>
        </w:rPr>
        <w:t xml:space="preserve"> is extremely harmful and can cause the death of the target</w:t>
      </w:r>
      <w:r w:rsidR="00873898" w:rsidRPr="0047769D">
        <w:rPr>
          <w:rFonts w:ascii="Times New Roman" w:hAnsi="Times New Roman" w:cs="Times New Roman"/>
          <w:sz w:val="24"/>
          <w:szCs w:val="24"/>
          <w:shd w:val="clear" w:color="auto" w:fill="FFFFFF"/>
        </w:rPr>
        <w:t xml:space="preserve"> </w:t>
      </w:r>
      <w:r w:rsidRPr="00F207A9">
        <w:rPr>
          <w:rFonts w:ascii="Times New Roman" w:hAnsi="Times New Roman" w:cs="Times New Roman"/>
          <w:sz w:val="24"/>
          <w:szCs w:val="24"/>
          <w:shd w:val="clear" w:color="auto" w:fill="FFFFFF"/>
        </w:rPr>
        <w:t>(Anderson&amp;Bushman</w:t>
      </w:r>
      <w:r w:rsidR="00F207A9" w:rsidRPr="00F207A9">
        <w:rPr>
          <w:rFonts w:ascii="Times New Roman" w:hAnsi="Times New Roman" w:cs="Times New Roman"/>
          <w:sz w:val="24"/>
          <w:szCs w:val="24"/>
          <w:shd w:val="clear" w:color="auto" w:fill="FFFFFF"/>
        </w:rPr>
        <w:t>.</w:t>
      </w:r>
      <w:r w:rsidRPr="00F207A9">
        <w:rPr>
          <w:rFonts w:ascii="Times New Roman" w:hAnsi="Times New Roman" w:cs="Times New Roman"/>
          <w:sz w:val="24"/>
          <w:szCs w:val="24"/>
          <w:shd w:val="clear" w:color="auto" w:fill="FFFFFF"/>
        </w:rPr>
        <w:t>,2002)</w:t>
      </w:r>
      <w:r w:rsidR="00873898" w:rsidRPr="00F207A9">
        <w:rPr>
          <w:rFonts w:ascii="Times New Roman" w:hAnsi="Times New Roman" w:cs="Times New Roman"/>
          <w:sz w:val="24"/>
          <w:szCs w:val="24"/>
          <w:shd w:val="clear" w:color="auto" w:fill="FFFFFF"/>
        </w:rPr>
        <w:t>.</w:t>
      </w:r>
      <w:r w:rsidRPr="0047769D">
        <w:rPr>
          <w:rFonts w:ascii="Times New Roman" w:hAnsi="Times New Roman" w:cs="Times New Roman"/>
          <w:sz w:val="24"/>
          <w:szCs w:val="24"/>
          <w:shd w:val="clear" w:color="auto" w:fill="FFFFFF"/>
        </w:rPr>
        <w:t xml:space="preserve"> </w:t>
      </w:r>
    </w:p>
    <w:p w:rsidR="00F207A9"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 xml:space="preserve">According </w:t>
      </w:r>
      <w:r w:rsidRPr="00F207A9">
        <w:rPr>
          <w:rFonts w:ascii="Times New Roman" w:hAnsi="Times New Roman" w:cs="Times New Roman"/>
          <w:sz w:val="24"/>
          <w:szCs w:val="24"/>
          <w:shd w:val="clear" w:color="auto" w:fill="FFFFFF"/>
        </w:rPr>
        <w:t xml:space="preserve">to </w:t>
      </w:r>
      <w:r w:rsidR="00BF4328" w:rsidRPr="00F207A9">
        <w:rPr>
          <w:rFonts w:ascii="Times New Roman" w:hAnsi="Times New Roman" w:cs="Times New Roman"/>
          <w:sz w:val="24"/>
          <w:szCs w:val="24"/>
          <w:shd w:val="clear" w:color="auto" w:fill="FFFFFF"/>
        </w:rPr>
        <w:t>Houseman</w:t>
      </w:r>
      <w:r w:rsidRPr="00F207A9">
        <w:rPr>
          <w:rFonts w:ascii="Times New Roman" w:hAnsi="Times New Roman" w:cs="Times New Roman"/>
          <w:sz w:val="24"/>
          <w:szCs w:val="24"/>
          <w:shd w:val="clear" w:color="auto" w:fill="FFFFFF"/>
        </w:rPr>
        <w:t xml:space="preserve"> and </w:t>
      </w:r>
      <w:r w:rsidR="00BF4328" w:rsidRPr="00F207A9">
        <w:rPr>
          <w:rFonts w:ascii="Times New Roman" w:hAnsi="Times New Roman" w:cs="Times New Roman"/>
          <w:sz w:val="24"/>
          <w:szCs w:val="24"/>
          <w:shd w:val="clear" w:color="auto" w:fill="FFFFFF"/>
        </w:rPr>
        <w:t>Miller (</w:t>
      </w:r>
      <w:r w:rsidRPr="00F207A9">
        <w:rPr>
          <w:rFonts w:ascii="Times New Roman" w:hAnsi="Times New Roman" w:cs="Times New Roman"/>
          <w:sz w:val="24"/>
          <w:szCs w:val="24"/>
          <w:shd w:val="clear" w:color="auto" w:fill="FFFFFF"/>
        </w:rPr>
        <w:t>1994), social</w:t>
      </w:r>
      <w:r w:rsidRPr="0047769D">
        <w:rPr>
          <w:rFonts w:ascii="Times New Roman" w:hAnsi="Times New Roman" w:cs="Times New Roman"/>
          <w:sz w:val="24"/>
          <w:szCs w:val="24"/>
          <w:shd w:val="clear" w:color="auto" w:fill="FFFFFF"/>
        </w:rPr>
        <w:t xml:space="preserve"> behaviour related to aggression is caused by individual differences and can be identified in child</w:t>
      </w:r>
      <w:r w:rsidR="00864A1B">
        <w:rPr>
          <w:rFonts w:ascii="Times New Roman" w:hAnsi="Times New Roman" w:cs="Times New Roman"/>
          <w:sz w:val="24"/>
          <w:szCs w:val="24"/>
          <w:shd w:val="clear" w:color="auto" w:fill="FFFFFF"/>
        </w:rPr>
        <w:t>ren</w:t>
      </w:r>
      <w:r w:rsidRPr="0047769D">
        <w:rPr>
          <w:rFonts w:ascii="Times New Roman" w:hAnsi="Times New Roman" w:cs="Times New Roman"/>
          <w:sz w:val="24"/>
          <w:szCs w:val="24"/>
          <w:shd w:val="clear" w:color="auto" w:fill="FFFFFF"/>
        </w:rPr>
        <w:t xml:space="preserve"> first years of life. By the age of six, children already own some aggressive patterns of behaviour to interact with others, and by the age of eight, they have adopted more or less aggressive characteristics. That aggression seems to be stable during adolescent and predict adult aggressive and violent behaviour. The factors that influence this type of behaviour are often a product of genetic and environment interaction; however, researches argue that learning experience in childhood and exposure to </w:t>
      </w:r>
      <w:r w:rsidRPr="0047769D">
        <w:rPr>
          <w:rFonts w:ascii="Times New Roman" w:hAnsi="Times New Roman" w:cs="Times New Roman"/>
          <w:sz w:val="24"/>
          <w:szCs w:val="24"/>
          <w:shd w:val="clear" w:color="auto" w:fill="FFFFFF"/>
        </w:rPr>
        <w:lastRenderedPageBreak/>
        <w:t>aggression and violence</w:t>
      </w:r>
      <w:r w:rsidR="005E1238" w:rsidRPr="0047769D">
        <w:rPr>
          <w:rFonts w:ascii="Times New Roman" w:hAnsi="Times New Roman" w:cs="Times New Roman"/>
          <w:sz w:val="24"/>
          <w:szCs w:val="24"/>
          <w:shd w:val="clear" w:color="auto" w:fill="FFFFFF"/>
        </w:rPr>
        <w:t>,</w:t>
      </w:r>
      <w:r w:rsidRPr="0047769D">
        <w:rPr>
          <w:rFonts w:ascii="Times New Roman" w:hAnsi="Times New Roman" w:cs="Times New Roman"/>
          <w:sz w:val="24"/>
          <w:szCs w:val="24"/>
          <w:shd w:val="clear" w:color="auto" w:fill="FFFFFF"/>
        </w:rPr>
        <w:t xml:space="preserve"> including that in media</w:t>
      </w:r>
      <w:r w:rsidR="005E1238" w:rsidRPr="0047769D">
        <w:rPr>
          <w:rFonts w:ascii="Times New Roman" w:hAnsi="Times New Roman" w:cs="Times New Roman"/>
          <w:sz w:val="24"/>
          <w:szCs w:val="24"/>
          <w:shd w:val="clear" w:color="auto" w:fill="FFFFFF"/>
        </w:rPr>
        <w:t>,</w:t>
      </w:r>
      <w:r w:rsidRPr="0047769D">
        <w:rPr>
          <w:rFonts w:ascii="Times New Roman" w:hAnsi="Times New Roman" w:cs="Times New Roman"/>
          <w:sz w:val="24"/>
          <w:szCs w:val="24"/>
          <w:shd w:val="clear" w:color="auto" w:fill="FFFFFF"/>
        </w:rPr>
        <w:t xml:space="preserve"> </w:t>
      </w:r>
      <w:r w:rsidR="00873898" w:rsidRPr="0047769D">
        <w:rPr>
          <w:rFonts w:ascii="Times New Roman" w:hAnsi="Times New Roman" w:cs="Times New Roman"/>
          <w:sz w:val="24"/>
          <w:szCs w:val="24"/>
          <w:shd w:val="clear" w:color="auto" w:fill="FFFFFF"/>
        </w:rPr>
        <w:t>can be</w:t>
      </w:r>
      <w:r w:rsidRPr="0047769D">
        <w:rPr>
          <w:rFonts w:ascii="Times New Roman" w:hAnsi="Times New Roman" w:cs="Times New Roman"/>
          <w:sz w:val="24"/>
          <w:szCs w:val="24"/>
          <w:shd w:val="clear" w:color="auto" w:fill="FFFFFF"/>
        </w:rPr>
        <w:t xml:space="preserve"> </w:t>
      </w:r>
      <w:r w:rsidR="00F207A9">
        <w:rPr>
          <w:rFonts w:ascii="Times New Roman" w:hAnsi="Times New Roman" w:cs="Times New Roman"/>
          <w:sz w:val="24"/>
          <w:szCs w:val="24"/>
          <w:shd w:val="clear" w:color="auto" w:fill="FFFFFF"/>
        </w:rPr>
        <w:t>fundamental</w:t>
      </w:r>
      <w:r w:rsidRPr="0047769D">
        <w:rPr>
          <w:rFonts w:ascii="Times New Roman" w:hAnsi="Times New Roman" w:cs="Times New Roman"/>
          <w:sz w:val="24"/>
          <w:szCs w:val="24"/>
          <w:shd w:val="clear" w:color="auto" w:fill="FFFFFF"/>
        </w:rPr>
        <w:t xml:space="preserve"> to </w:t>
      </w:r>
      <w:r w:rsidR="00873898" w:rsidRPr="0047769D">
        <w:rPr>
          <w:rFonts w:ascii="Times New Roman" w:hAnsi="Times New Roman" w:cs="Times New Roman"/>
          <w:sz w:val="24"/>
          <w:szCs w:val="24"/>
          <w:shd w:val="clear" w:color="auto" w:fill="FFFFFF"/>
        </w:rPr>
        <w:t>aggressive</w:t>
      </w:r>
      <w:r w:rsidRPr="0047769D">
        <w:rPr>
          <w:rFonts w:ascii="Times New Roman" w:hAnsi="Times New Roman" w:cs="Times New Roman"/>
          <w:sz w:val="24"/>
          <w:szCs w:val="24"/>
          <w:shd w:val="clear" w:color="auto" w:fill="FFFFFF"/>
        </w:rPr>
        <w:t xml:space="preserve"> res</w:t>
      </w:r>
      <w:r w:rsidR="00F207A9">
        <w:rPr>
          <w:rFonts w:ascii="Times New Roman" w:hAnsi="Times New Roman" w:cs="Times New Roman"/>
          <w:sz w:val="24"/>
          <w:szCs w:val="24"/>
          <w:shd w:val="clear" w:color="auto" w:fill="FFFFFF"/>
        </w:rPr>
        <w:t>ponses and aggressive behaviour.</w:t>
      </w:r>
    </w:p>
    <w:p w:rsidR="005E1238"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F207A9">
        <w:rPr>
          <w:rFonts w:ascii="Times New Roman" w:hAnsi="Times New Roman" w:cs="Times New Roman"/>
          <w:sz w:val="24"/>
          <w:szCs w:val="24"/>
          <w:shd w:val="clear" w:color="auto" w:fill="FFFFFF"/>
        </w:rPr>
        <w:t xml:space="preserve">Anderson and </w:t>
      </w:r>
      <w:r w:rsidR="00BF4328" w:rsidRPr="00F207A9">
        <w:rPr>
          <w:rFonts w:ascii="Times New Roman" w:hAnsi="Times New Roman" w:cs="Times New Roman"/>
          <w:sz w:val="24"/>
          <w:szCs w:val="24"/>
          <w:shd w:val="clear" w:color="auto" w:fill="FFFFFF"/>
        </w:rPr>
        <w:t>Bushman (</w:t>
      </w:r>
      <w:r w:rsidRPr="00F207A9">
        <w:rPr>
          <w:rFonts w:ascii="Times New Roman" w:hAnsi="Times New Roman" w:cs="Times New Roman"/>
          <w:sz w:val="24"/>
          <w:szCs w:val="24"/>
          <w:shd w:val="clear" w:color="auto" w:fill="FFFFFF"/>
        </w:rPr>
        <w:t>2002)</w:t>
      </w:r>
      <w:r w:rsidRPr="0047769D">
        <w:rPr>
          <w:rFonts w:ascii="Times New Roman" w:hAnsi="Times New Roman" w:cs="Times New Roman"/>
          <w:sz w:val="24"/>
          <w:szCs w:val="24"/>
          <w:shd w:val="clear" w:color="auto" w:fill="FFFFFF"/>
        </w:rPr>
        <w:t xml:space="preserve"> General Aggression Model considers the individual characteristics, genetic predisposition to aggression, personality, beliefs, and attitudes. Furthermore, the model considers the situation features such as provocation, aggress</w:t>
      </w:r>
      <w:r w:rsidRPr="0047769D">
        <w:rPr>
          <w:rFonts w:ascii="Times New Roman" w:hAnsi="Times New Roman" w:cs="Times New Roman"/>
          <w:color w:val="3A3A3A"/>
          <w:sz w:val="24"/>
          <w:szCs w:val="24"/>
          <w:shd w:val="clear" w:color="auto" w:fill="FFFFFF"/>
        </w:rPr>
        <w:t xml:space="preserve">ive cues, frustration, pain or drugs using. Both factors play a significant role in aggressive behaviour by influencing </w:t>
      </w:r>
      <w:r>
        <w:rPr>
          <w:rFonts w:ascii="Times New Roman" w:hAnsi="Times New Roman" w:cs="Times New Roman"/>
          <w:color w:val="3A3A3A"/>
          <w:sz w:val="24"/>
          <w:szCs w:val="24"/>
          <w:shd w:val="clear" w:color="auto" w:fill="FFFFFF"/>
        </w:rPr>
        <w:t xml:space="preserve">a </w:t>
      </w:r>
      <w:r w:rsidRPr="0047769D">
        <w:rPr>
          <w:rFonts w:ascii="Times New Roman" w:hAnsi="Times New Roman" w:cs="Times New Roman"/>
          <w:color w:val="3A3A3A"/>
          <w:sz w:val="24"/>
          <w:szCs w:val="24"/>
          <w:shd w:val="clear" w:color="auto" w:fill="FFFFFF"/>
        </w:rPr>
        <w:t>person cognition and arousal.</w:t>
      </w:r>
    </w:p>
    <w:p w:rsidR="00C475D7"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 xml:space="preserve">The </w:t>
      </w:r>
      <w:r w:rsidR="00864A1B">
        <w:rPr>
          <w:rFonts w:ascii="Times New Roman" w:hAnsi="Times New Roman" w:cs="Times New Roman"/>
          <w:color w:val="3A3A3A"/>
          <w:sz w:val="24"/>
          <w:szCs w:val="24"/>
          <w:shd w:val="clear" w:color="auto" w:fill="FFFFFF"/>
        </w:rPr>
        <w:t>General Aggression Model</w:t>
      </w:r>
      <w:r w:rsidR="00D702D9"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 xml:space="preserve">measured </w:t>
      </w:r>
      <w:r w:rsidR="00864A1B">
        <w:rPr>
          <w:rFonts w:ascii="Times New Roman" w:hAnsi="Times New Roman" w:cs="Times New Roman"/>
          <w:color w:val="3A3A3A"/>
          <w:sz w:val="24"/>
          <w:szCs w:val="24"/>
          <w:shd w:val="clear" w:color="auto" w:fill="FFFFFF"/>
        </w:rPr>
        <w:t xml:space="preserve">a </w:t>
      </w:r>
      <w:r w:rsidR="00BF4328">
        <w:rPr>
          <w:rFonts w:ascii="Times New Roman" w:hAnsi="Times New Roman" w:cs="Times New Roman"/>
          <w:color w:val="3A3A3A"/>
          <w:sz w:val="24"/>
          <w:szCs w:val="24"/>
          <w:shd w:val="clear" w:color="auto" w:fill="FFFFFF"/>
        </w:rPr>
        <w:t>person internal states</w:t>
      </w:r>
      <w:r w:rsidR="00D702D9" w:rsidRPr="0047769D">
        <w:rPr>
          <w:rFonts w:ascii="Times New Roman" w:hAnsi="Times New Roman" w:cs="Times New Roman"/>
          <w:color w:val="3A3A3A"/>
          <w:sz w:val="24"/>
          <w:szCs w:val="24"/>
          <w:shd w:val="clear" w:color="auto" w:fill="FFFFFF"/>
        </w:rPr>
        <w:t xml:space="preserve"> such as angry feeling, aggressive thoughts, increased physiological arousal to how humans will behave, and their decision in a particular situation. GAM includes the basics theories </w:t>
      </w:r>
      <w:r w:rsidRPr="0047769D">
        <w:rPr>
          <w:rFonts w:ascii="Times New Roman" w:hAnsi="Times New Roman" w:cs="Times New Roman"/>
          <w:color w:val="3A3A3A"/>
          <w:sz w:val="24"/>
          <w:szCs w:val="24"/>
          <w:shd w:val="clear" w:color="auto" w:fill="FFFFFF"/>
        </w:rPr>
        <w:t>of earlier psychologist models</w:t>
      </w:r>
      <w:r w:rsidR="00720AE9" w:rsidRPr="0047769D">
        <w:rPr>
          <w:rFonts w:ascii="Times New Roman" w:hAnsi="Times New Roman" w:cs="Times New Roman"/>
          <w:color w:val="3A3A3A"/>
          <w:sz w:val="24"/>
          <w:szCs w:val="24"/>
          <w:shd w:val="clear" w:color="auto" w:fill="FFFFFF"/>
        </w:rPr>
        <w:t xml:space="preserve"> such as Social Learning Theory</w:t>
      </w:r>
      <w:r w:rsidR="005E1238" w:rsidRPr="0047769D">
        <w:rPr>
          <w:rFonts w:ascii="Times New Roman" w:hAnsi="Times New Roman" w:cs="Times New Roman"/>
          <w:color w:val="3A3A3A"/>
          <w:sz w:val="24"/>
          <w:szCs w:val="24"/>
          <w:shd w:val="clear" w:color="auto" w:fill="FFFFFF"/>
        </w:rPr>
        <w:t>, Cognitive Neoassociation Theory</w:t>
      </w:r>
      <w:r w:rsidR="00720AE9" w:rsidRPr="0047769D">
        <w:rPr>
          <w:rFonts w:ascii="Times New Roman" w:hAnsi="Times New Roman" w:cs="Times New Roman"/>
          <w:color w:val="3A3A3A"/>
          <w:sz w:val="24"/>
          <w:szCs w:val="24"/>
          <w:shd w:val="clear" w:color="auto" w:fill="FFFFFF"/>
        </w:rPr>
        <w:t xml:space="preserve"> and Script Theory</w:t>
      </w:r>
      <w:r w:rsidR="005E1238" w:rsidRPr="0047769D">
        <w:rPr>
          <w:rFonts w:ascii="Times New Roman" w:hAnsi="Times New Roman" w:cs="Times New Roman"/>
          <w:color w:val="3A3A3A"/>
          <w:sz w:val="24"/>
          <w:szCs w:val="24"/>
          <w:shd w:val="clear" w:color="auto" w:fill="FFFFFF"/>
        </w:rPr>
        <w:t>. It looks</w:t>
      </w:r>
      <w:r w:rsidR="00D702D9" w:rsidRPr="0047769D">
        <w:rPr>
          <w:rFonts w:ascii="Times New Roman" w:hAnsi="Times New Roman" w:cs="Times New Roman"/>
          <w:color w:val="3A3A3A"/>
          <w:sz w:val="24"/>
          <w:szCs w:val="24"/>
          <w:shd w:val="clear" w:color="auto" w:fill="FFFFFF"/>
        </w:rPr>
        <w:t xml:space="preserve"> at </w:t>
      </w:r>
      <w:r w:rsidR="00720AE9" w:rsidRPr="0047769D">
        <w:rPr>
          <w:rFonts w:ascii="Times New Roman" w:hAnsi="Times New Roman" w:cs="Times New Roman"/>
          <w:color w:val="3A3A3A"/>
          <w:sz w:val="24"/>
          <w:szCs w:val="24"/>
          <w:shd w:val="clear" w:color="auto" w:fill="FFFFFF"/>
        </w:rPr>
        <w:t xml:space="preserve">the effect of violent media on the short and long term from </w:t>
      </w:r>
      <w:r w:rsidR="001C2E9B" w:rsidRPr="0047769D">
        <w:rPr>
          <w:rFonts w:ascii="Times New Roman" w:hAnsi="Times New Roman" w:cs="Times New Roman"/>
          <w:color w:val="3A3A3A"/>
          <w:sz w:val="24"/>
          <w:szCs w:val="24"/>
          <w:shd w:val="clear" w:color="auto" w:fill="FFFFFF"/>
        </w:rPr>
        <w:t xml:space="preserve">a </w:t>
      </w:r>
      <w:r w:rsidR="00D702D9" w:rsidRPr="0047769D">
        <w:rPr>
          <w:rFonts w:ascii="Times New Roman" w:hAnsi="Times New Roman" w:cs="Times New Roman"/>
          <w:color w:val="3A3A3A"/>
          <w:sz w:val="24"/>
          <w:szCs w:val="24"/>
          <w:shd w:val="clear" w:color="auto" w:fill="FFFFFF"/>
        </w:rPr>
        <w:t>nature and nurture perspective</w:t>
      </w:r>
      <w:r w:rsidRPr="0047769D">
        <w:rPr>
          <w:rFonts w:ascii="Times New Roman" w:hAnsi="Times New Roman" w:cs="Times New Roman"/>
          <w:color w:val="3A3A3A"/>
          <w:sz w:val="24"/>
          <w:szCs w:val="24"/>
          <w:shd w:val="clear" w:color="auto" w:fill="FFFFFF"/>
        </w:rPr>
        <w:t>. Anderson and Bushman</w:t>
      </w:r>
      <w:r w:rsidR="003D34A7"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 xml:space="preserve">argue that psychological processes cause effects on exposure to violent media. Those processes are described as reactivation of already existing aggressive structure and scripts, mimicking aggressive behaviour or individual physiological changes in </w:t>
      </w:r>
      <w:r w:rsidRPr="00F207A9">
        <w:rPr>
          <w:rFonts w:ascii="Times New Roman" w:hAnsi="Times New Roman" w:cs="Times New Roman"/>
          <w:color w:val="3A3A3A"/>
          <w:sz w:val="24"/>
          <w:szCs w:val="24"/>
          <w:shd w:val="clear" w:color="auto" w:fill="FFFFFF"/>
        </w:rPr>
        <w:t xml:space="preserve">arousal  </w:t>
      </w:r>
      <w:r w:rsidR="003F3023" w:rsidRPr="00F207A9">
        <w:rPr>
          <w:rFonts w:ascii="Times New Roman" w:hAnsi="Times New Roman" w:cs="Times New Roman"/>
          <w:color w:val="3A3A3A"/>
          <w:sz w:val="24"/>
          <w:szCs w:val="24"/>
          <w:shd w:val="clear" w:color="auto" w:fill="FFFFFF"/>
        </w:rPr>
        <w:t>(Anderson&amp;Bushman</w:t>
      </w:r>
      <w:r w:rsidR="00F207A9">
        <w:rPr>
          <w:rFonts w:ascii="Times New Roman" w:hAnsi="Times New Roman" w:cs="Times New Roman"/>
          <w:color w:val="3A3A3A"/>
          <w:sz w:val="24"/>
          <w:szCs w:val="24"/>
          <w:shd w:val="clear" w:color="auto" w:fill="FFFFFF"/>
        </w:rPr>
        <w:t>.</w:t>
      </w:r>
      <w:r w:rsidR="003F3023" w:rsidRPr="00F207A9">
        <w:rPr>
          <w:rFonts w:ascii="Times New Roman" w:hAnsi="Times New Roman" w:cs="Times New Roman"/>
          <w:color w:val="3A3A3A"/>
          <w:sz w:val="24"/>
          <w:szCs w:val="24"/>
          <w:shd w:val="clear" w:color="auto" w:fill="FFFFFF"/>
        </w:rPr>
        <w:t>,2018).</w:t>
      </w:r>
    </w:p>
    <w:p w:rsidR="005E1238"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In Social Learning Theory</w:t>
      </w:r>
      <w:r w:rsidR="00873898" w:rsidRPr="00F207A9">
        <w:rPr>
          <w:rFonts w:ascii="Times New Roman" w:hAnsi="Times New Roman" w:cs="Times New Roman"/>
          <w:color w:val="3A3A3A"/>
          <w:sz w:val="24"/>
          <w:szCs w:val="24"/>
          <w:shd w:val="clear" w:color="auto" w:fill="FFFFFF"/>
        </w:rPr>
        <w:t>,</w:t>
      </w:r>
      <w:r w:rsidR="0047769D" w:rsidRPr="00F207A9">
        <w:rPr>
          <w:rFonts w:ascii="Times New Roman" w:hAnsi="Times New Roman" w:cs="Times New Roman"/>
          <w:color w:val="3A3A3A"/>
          <w:sz w:val="24"/>
          <w:szCs w:val="24"/>
          <w:shd w:val="clear" w:color="auto" w:fill="FFFFFF"/>
        </w:rPr>
        <w:t xml:space="preserve"> </w:t>
      </w:r>
      <w:r w:rsidR="00BF4328" w:rsidRPr="00F207A9">
        <w:rPr>
          <w:rFonts w:ascii="Times New Roman" w:hAnsi="Times New Roman" w:cs="Times New Roman"/>
          <w:color w:val="3A3A3A"/>
          <w:sz w:val="24"/>
          <w:szCs w:val="24"/>
          <w:shd w:val="clear" w:color="auto" w:fill="FFFFFF"/>
        </w:rPr>
        <w:t>Bandura</w:t>
      </w:r>
      <w:r w:rsidR="00F207A9" w:rsidRPr="00F207A9">
        <w:rPr>
          <w:rFonts w:ascii="Times New Roman" w:hAnsi="Times New Roman" w:cs="Times New Roman"/>
          <w:color w:val="3A3A3A"/>
          <w:sz w:val="24"/>
          <w:szCs w:val="24"/>
          <w:shd w:val="clear" w:color="auto" w:fill="FFFFFF"/>
        </w:rPr>
        <w:t xml:space="preserve"> and McClelland</w:t>
      </w:r>
      <w:r w:rsidR="00BF4328" w:rsidRPr="00F207A9">
        <w:rPr>
          <w:rFonts w:ascii="Times New Roman" w:hAnsi="Times New Roman" w:cs="Times New Roman"/>
          <w:color w:val="3A3A3A"/>
          <w:sz w:val="24"/>
          <w:szCs w:val="24"/>
          <w:shd w:val="clear" w:color="auto" w:fill="FFFFFF"/>
        </w:rPr>
        <w:t xml:space="preserve"> (</w:t>
      </w:r>
      <w:r w:rsidR="00873898" w:rsidRPr="00F207A9">
        <w:rPr>
          <w:rFonts w:ascii="Times New Roman" w:hAnsi="Times New Roman" w:cs="Times New Roman"/>
          <w:color w:val="3A3A3A"/>
          <w:sz w:val="24"/>
          <w:szCs w:val="24"/>
          <w:shd w:val="clear" w:color="auto" w:fill="FFFFFF"/>
        </w:rPr>
        <w:t>1977</w:t>
      </w:r>
      <w:r w:rsidRPr="00F207A9">
        <w:rPr>
          <w:rFonts w:ascii="Times New Roman" w:hAnsi="Times New Roman" w:cs="Times New Roman"/>
          <w:color w:val="3A3A3A"/>
          <w:sz w:val="24"/>
          <w:szCs w:val="24"/>
          <w:shd w:val="clear" w:color="auto" w:fill="FFFFFF"/>
        </w:rPr>
        <w:t>) explain</w:t>
      </w:r>
      <w:r w:rsidR="00873898" w:rsidRPr="00F207A9">
        <w:rPr>
          <w:rFonts w:ascii="Times New Roman" w:hAnsi="Times New Roman" w:cs="Times New Roman"/>
          <w:color w:val="3A3A3A"/>
          <w:sz w:val="24"/>
          <w:szCs w:val="24"/>
          <w:shd w:val="clear" w:color="auto" w:fill="FFFFFF"/>
        </w:rPr>
        <w:t xml:space="preserve"> aggression</w:t>
      </w:r>
      <w:r w:rsidR="00873898" w:rsidRPr="0047769D">
        <w:rPr>
          <w:rFonts w:ascii="Times New Roman" w:hAnsi="Times New Roman" w:cs="Times New Roman"/>
          <w:color w:val="3A3A3A"/>
          <w:sz w:val="24"/>
          <w:szCs w:val="24"/>
          <w:shd w:val="clear" w:color="auto" w:fill="FFFFFF"/>
        </w:rPr>
        <w:t xml:space="preserve"> by asserting that young children will imitate</w:t>
      </w:r>
      <w:r w:rsidRPr="0047769D">
        <w:rPr>
          <w:rFonts w:ascii="Times New Roman" w:hAnsi="Times New Roman" w:cs="Times New Roman"/>
          <w:color w:val="3A3A3A"/>
          <w:sz w:val="24"/>
          <w:szCs w:val="24"/>
          <w:shd w:val="clear" w:color="auto" w:fill="FFFFFF"/>
        </w:rPr>
        <w:t xml:space="preserve"> behaviour they will see, and observed behaviour can contribute to their learning.</w:t>
      </w:r>
      <w:r w:rsidR="007F32E2"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That phenomenon include</w:t>
      </w:r>
      <w:r w:rsidR="007F32E2" w:rsidRPr="0047769D">
        <w:rPr>
          <w:rFonts w:ascii="Times New Roman" w:hAnsi="Times New Roman" w:cs="Times New Roman"/>
          <w:color w:val="3A3A3A"/>
          <w:sz w:val="24"/>
          <w:szCs w:val="24"/>
          <w:shd w:val="clear" w:color="auto" w:fill="FFFFFF"/>
        </w:rPr>
        <w:t>s</w:t>
      </w:r>
      <w:r w:rsidRPr="0047769D">
        <w:rPr>
          <w:rFonts w:ascii="Times New Roman" w:hAnsi="Times New Roman" w:cs="Times New Roman"/>
          <w:color w:val="3A3A3A"/>
          <w:sz w:val="24"/>
          <w:szCs w:val="24"/>
          <w:shd w:val="clear" w:color="auto" w:fill="FFFFFF"/>
        </w:rPr>
        <w:t xml:space="preserve"> aggression and violent presented in media</w:t>
      </w:r>
      <w:r w:rsidR="007F32E2" w:rsidRPr="0047769D">
        <w:rPr>
          <w:rFonts w:ascii="Times New Roman" w:hAnsi="Times New Roman" w:cs="Times New Roman"/>
          <w:color w:val="3A3A3A"/>
          <w:sz w:val="24"/>
          <w:szCs w:val="24"/>
          <w:shd w:val="clear" w:color="auto" w:fill="FFFFFF"/>
        </w:rPr>
        <w:t>,</w:t>
      </w:r>
      <w:r w:rsidR="00346F8A" w:rsidRPr="0047769D">
        <w:rPr>
          <w:rFonts w:ascii="Times New Roman" w:hAnsi="Times New Roman" w:cs="Times New Roman"/>
          <w:color w:val="3A3A3A"/>
          <w:sz w:val="24"/>
          <w:szCs w:val="24"/>
          <w:shd w:val="clear" w:color="auto" w:fill="FFFFFF"/>
        </w:rPr>
        <w:t xml:space="preserve"> which </w:t>
      </w:r>
      <w:r w:rsidR="003D34A7" w:rsidRPr="0047769D">
        <w:rPr>
          <w:rFonts w:ascii="Times New Roman" w:hAnsi="Times New Roman" w:cs="Times New Roman"/>
          <w:color w:val="3A3A3A"/>
          <w:sz w:val="24"/>
          <w:szCs w:val="24"/>
          <w:shd w:val="clear" w:color="auto" w:fill="FFFFFF"/>
        </w:rPr>
        <w:t>may encourage children to act</w:t>
      </w:r>
      <w:r w:rsidR="00346F8A" w:rsidRPr="0047769D">
        <w:rPr>
          <w:rFonts w:ascii="Times New Roman" w:hAnsi="Times New Roman" w:cs="Times New Roman"/>
          <w:color w:val="3A3A3A"/>
          <w:sz w:val="24"/>
          <w:szCs w:val="24"/>
          <w:shd w:val="clear" w:color="auto" w:fill="FFFFFF"/>
        </w:rPr>
        <w:t xml:space="preserve"> aggressively.</w:t>
      </w:r>
      <w:r w:rsidR="00873898" w:rsidRPr="0047769D">
        <w:rPr>
          <w:rFonts w:ascii="Times New Roman" w:hAnsi="Times New Roman" w:cs="Times New Roman"/>
          <w:color w:val="3A3A3A"/>
          <w:sz w:val="24"/>
          <w:szCs w:val="24"/>
          <w:shd w:val="clear" w:color="auto" w:fill="FFFFFF"/>
        </w:rPr>
        <w:t xml:space="preserve"> According to Bandura</w:t>
      </w:r>
      <w:r w:rsidRPr="0047769D">
        <w:rPr>
          <w:rFonts w:ascii="Times New Roman" w:hAnsi="Times New Roman" w:cs="Times New Roman"/>
          <w:color w:val="3A3A3A"/>
          <w:sz w:val="24"/>
          <w:szCs w:val="24"/>
          <w:shd w:val="clear" w:color="auto" w:fill="FFFFFF"/>
        </w:rPr>
        <w:t>,</w:t>
      </w:r>
      <w:r w:rsidR="00873898" w:rsidRPr="0047769D">
        <w:rPr>
          <w:rFonts w:ascii="Times New Roman" w:hAnsi="Times New Roman" w:cs="Times New Roman"/>
          <w:color w:val="3A3A3A"/>
          <w:sz w:val="24"/>
          <w:szCs w:val="24"/>
          <w:shd w:val="clear" w:color="auto" w:fill="FFFFFF"/>
        </w:rPr>
        <w:t xml:space="preserve"> to reproduce viewed behaviour, four cognitive processes </w:t>
      </w:r>
      <w:r w:rsidR="003D34A7" w:rsidRPr="0047769D">
        <w:rPr>
          <w:rFonts w:ascii="Times New Roman" w:hAnsi="Times New Roman" w:cs="Times New Roman"/>
          <w:color w:val="3A3A3A"/>
          <w:sz w:val="24"/>
          <w:szCs w:val="24"/>
          <w:shd w:val="clear" w:color="auto" w:fill="FFFFFF"/>
        </w:rPr>
        <w:t xml:space="preserve">need to be involved, such as </w:t>
      </w:r>
      <w:r w:rsidR="00873898" w:rsidRPr="0047769D">
        <w:rPr>
          <w:rFonts w:ascii="Times New Roman" w:hAnsi="Times New Roman" w:cs="Times New Roman"/>
          <w:color w:val="3A3A3A"/>
          <w:sz w:val="24"/>
          <w:szCs w:val="24"/>
          <w:shd w:val="clear" w:color="auto" w:fill="FFFFFF"/>
        </w:rPr>
        <w:t>attention, retention, reproduction and motivation.</w:t>
      </w:r>
      <w:r w:rsidR="000F393C" w:rsidRPr="0047769D">
        <w:rPr>
          <w:rFonts w:ascii="Times New Roman" w:hAnsi="Times New Roman" w:cs="Times New Roman"/>
          <w:color w:val="3A3A3A"/>
          <w:sz w:val="24"/>
          <w:szCs w:val="24"/>
          <w:shd w:val="clear" w:color="auto" w:fill="FFFFFF"/>
        </w:rPr>
        <w:t xml:space="preserve"> </w:t>
      </w:r>
      <w:r w:rsidR="003D34A7" w:rsidRPr="0047769D">
        <w:rPr>
          <w:rFonts w:ascii="Times New Roman" w:hAnsi="Times New Roman" w:cs="Times New Roman"/>
          <w:color w:val="3A3A3A"/>
          <w:sz w:val="24"/>
          <w:szCs w:val="24"/>
          <w:shd w:val="clear" w:color="auto" w:fill="FFFFFF"/>
        </w:rPr>
        <w:t>During the development process, children are exposed to many different behaviours, but if they are often exposed to a specific behaviour, they may generalise and adopt values and beliefs supporting that behaviour.</w:t>
      </w:r>
      <w:r w:rsidRPr="0047769D">
        <w:rPr>
          <w:rFonts w:ascii="Times New Roman" w:hAnsi="Times New Roman" w:cs="Times New Roman"/>
          <w:color w:val="3A3A3A"/>
          <w:sz w:val="24"/>
          <w:szCs w:val="24"/>
          <w:shd w:val="clear" w:color="auto" w:fill="FFFFFF"/>
        </w:rPr>
        <w:t xml:space="preserve"> </w:t>
      </w:r>
    </w:p>
    <w:p w:rsidR="00720AE9"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 xml:space="preserve">On the other hand, the Script Theory </w:t>
      </w:r>
      <w:r w:rsidR="00C055D0" w:rsidRPr="0047769D">
        <w:rPr>
          <w:rFonts w:ascii="Times New Roman" w:hAnsi="Times New Roman" w:cs="Times New Roman"/>
          <w:color w:val="3A3A3A"/>
          <w:sz w:val="24"/>
          <w:szCs w:val="24"/>
          <w:shd w:val="clear" w:color="auto" w:fill="FFFFFF"/>
        </w:rPr>
        <w:t xml:space="preserve">anticipated that by </w:t>
      </w:r>
      <w:r w:rsidRPr="0047769D">
        <w:rPr>
          <w:rFonts w:ascii="Times New Roman" w:hAnsi="Times New Roman" w:cs="Times New Roman"/>
          <w:color w:val="3A3A3A"/>
          <w:sz w:val="24"/>
          <w:szCs w:val="24"/>
          <w:shd w:val="clear" w:color="auto" w:fill="FFFFFF"/>
        </w:rPr>
        <w:t xml:space="preserve">repeated </w:t>
      </w:r>
      <w:r w:rsidR="00C055D0" w:rsidRPr="0047769D">
        <w:rPr>
          <w:rFonts w:ascii="Times New Roman" w:hAnsi="Times New Roman" w:cs="Times New Roman"/>
          <w:color w:val="3A3A3A"/>
          <w:sz w:val="24"/>
          <w:szCs w:val="24"/>
          <w:shd w:val="clear" w:color="auto" w:fill="FFFFFF"/>
        </w:rPr>
        <w:t xml:space="preserve">exposure of children to </w:t>
      </w:r>
      <w:r w:rsidR="00374714" w:rsidRPr="0047769D">
        <w:rPr>
          <w:rFonts w:ascii="Times New Roman" w:hAnsi="Times New Roman" w:cs="Times New Roman"/>
          <w:color w:val="3A3A3A"/>
          <w:sz w:val="24"/>
          <w:szCs w:val="24"/>
          <w:shd w:val="clear" w:color="auto" w:fill="FFFFFF"/>
        </w:rPr>
        <w:t xml:space="preserve">violent </w:t>
      </w:r>
      <w:r w:rsidR="00C055D0" w:rsidRPr="0047769D">
        <w:rPr>
          <w:rFonts w:ascii="Times New Roman" w:hAnsi="Times New Roman" w:cs="Times New Roman"/>
          <w:color w:val="3A3A3A"/>
          <w:sz w:val="24"/>
          <w:szCs w:val="24"/>
          <w:shd w:val="clear" w:color="auto" w:fill="FFFFFF"/>
        </w:rPr>
        <w:t>media</w:t>
      </w:r>
      <w:r w:rsidR="000F393C" w:rsidRPr="0047769D">
        <w:rPr>
          <w:rFonts w:ascii="Times New Roman" w:hAnsi="Times New Roman" w:cs="Times New Roman"/>
          <w:color w:val="3A3A3A"/>
          <w:sz w:val="24"/>
          <w:szCs w:val="24"/>
          <w:shd w:val="clear" w:color="auto" w:fill="FFFFFF"/>
        </w:rPr>
        <w:t>,</w:t>
      </w:r>
      <w:r w:rsidR="00C055D0" w:rsidRPr="0047769D">
        <w:rPr>
          <w:rFonts w:ascii="Times New Roman" w:hAnsi="Times New Roman" w:cs="Times New Roman"/>
          <w:color w:val="3A3A3A"/>
          <w:sz w:val="24"/>
          <w:szCs w:val="24"/>
          <w:shd w:val="clear" w:color="auto" w:fill="FFFFFF"/>
        </w:rPr>
        <w:t xml:space="preserve"> they</w:t>
      </w:r>
      <w:r w:rsidR="000F393C"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learn aggressive script that</w:t>
      </w:r>
      <w:r w:rsidR="00C055D0" w:rsidRPr="0047769D">
        <w:rPr>
          <w:rFonts w:ascii="Times New Roman" w:hAnsi="Times New Roman" w:cs="Times New Roman"/>
          <w:color w:val="3A3A3A"/>
          <w:sz w:val="24"/>
          <w:szCs w:val="24"/>
          <w:shd w:val="clear" w:color="auto" w:fill="FFFFFF"/>
        </w:rPr>
        <w:t xml:space="preserve"> can be retrieved in the future and guide their behaviour.</w:t>
      </w:r>
      <w:r w:rsidR="000F393C" w:rsidRPr="0047769D">
        <w:rPr>
          <w:rFonts w:ascii="Times New Roman" w:hAnsi="Times New Roman" w:cs="Times New Roman"/>
          <w:color w:val="3A3A3A"/>
          <w:sz w:val="24"/>
          <w:szCs w:val="24"/>
          <w:shd w:val="clear" w:color="auto" w:fill="FFFFFF"/>
        </w:rPr>
        <w:t xml:space="preserve"> </w:t>
      </w:r>
      <w:r w:rsidR="009534F8" w:rsidRPr="0047769D">
        <w:rPr>
          <w:rFonts w:ascii="Times New Roman" w:hAnsi="Times New Roman" w:cs="Times New Roman"/>
          <w:color w:val="3A3A3A"/>
          <w:sz w:val="24"/>
          <w:szCs w:val="24"/>
          <w:shd w:val="clear" w:color="auto" w:fill="FFFFFF"/>
        </w:rPr>
        <w:t xml:space="preserve">Those </w:t>
      </w:r>
      <w:r w:rsidR="003D34A7" w:rsidRPr="0047769D">
        <w:rPr>
          <w:rFonts w:ascii="Times New Roman" w:hAnsi="Times New Roman" w:cs="Times New Roman"/>
          <w:color w:val="3A3A3A"/>
          <w:sz w:val="24"/>
          <w:szCs w:val="24"/>
          <w:shd w:val="clear" w:color="auto" w:fill="FFFFFF"/>
        </w:rPr>
        <w:t xml:space="preserve">cognitive </w:t>
      </w:r>
      <w:r w:rsidR="009534F8" w:rsidRPr="0047769D">
        <w:rPr>
          <w:rFonts w:ascii="Times New Roman" w:hAnsi="Times New Roman" w:cs="Times New Roman"/>
          <w:color w:val="3A3A3A"/>
          <w:sz w:val="24"/>
          <w:szCs w:val="24"/>
          <w:shd w:val="clear" w:color="auto" w:fill="FFFFFF"/>
        </w:rPr>
        <w:t>scripts are associated</w:t>
      </w:r>
      <w:r w:rsidRPr="0047769D">
        <w:rPr>
          <w:rFonts w:ascii="Times New Roman" w:hAnsi="Times New Roman" w:cs="Times New Roman"/>
          <w:color w:val="3A3A3A"/>
          <w:sz w:val="24"/>
          <w:szCs w:val="24"/>
          <w:shd w:val="clear" w:color="auto" w:fill="FFFFFF"/>
        </w:rPr>
        <w:t xml:space="preserve"> with</w:t>
      </w:r>
      <w:r w:rsidR="009534F8" w:rsidRPr="0047769D">
        <w:rPr>
          <w:rFonts w:ascii="Times New Roman" w:hAnsi="Times New Roman" w:cs="Times New Roman"/>
          <w:color w:val="3A3A3A"/>
          <w:sz w:val="24"/>
          <w:szCs w:val="24"/>
          <w:shd w:val="clear" w:color="auto" w:fill="FFFFFF"/>
        </w:rPr>
        <w:t xml:space="preserve"> </w:t>
      </w:r>
      <w:r w:rsidR="001C2E9B" w:rsidRPr="0047769D">
        <w:rPr>
          <w:rFonts w:ascii="Times New Roman" w:hAnsi="Times New Roman" w:cs="Times New Roman"/>
          <w:color w:val="3A3A3A"/>
          <w:sz w:val="24"/>
          <w:szCs w:val="24"/>
          <w:shd w:val="clear" w:color="auto" w:fill="FFFFFF"/>
        </w:rPr>
        <w:t xml:space="preserve">the </w:t>
      </w:r>
      <w:r w:rsidR="003D34A7" w:rsidRPr="0047769D">
        <w:rPr>
          <w:rFonts w:ascii="Times New Roman" w:hAnsi="Times New Roman" w:cs="Times New Roman"/>
          <w:color w:val="3A3A3A"/>
          <w:sz w:val="24"/>
          <w:szCs w:val="24"/>
          <w:shd w:val="clear" w:color="auto" w:fill="FFFFFF"/>
        </w:rPr>
        <w:t>semantic memory model and</w:t>
      </w:r>
      <w:r w:rsidR="009534F8" w:rsidRPr="0047769D">
        <w:rPr>
          <w:rFonts w:ascii="Times New Roman" w:hAnsi="Times New Roman" w:cs="Times New Roman"/>
          <w:color w:val="3A3A3A"/>
          <w:sz w:val="24"/>
          <w:szCs w:val="24"/>
          <w:shd w:val="clear" w:color="auto" w:fill="FFFFFF"/>
        </w:rPr>
        <w:t xml:space="preserve"> reactivated if </w:t>
      </w:r>
      <w:r w:rsidR="000F393C" w:rsidRPr="0047769D">
        <w:rPr>
          <w:rFonts w:ascii="Times New Roman" w:hAnsi="Times New Roman" w:cs="Times New Roman"/>
          <w:color w:val="3A3A3A"/>
          <w:sz w:val="24"/>
          <w:szCs w:val="24"/>
          <w:shd w:val="clear" w:color="auto" w:fill="FFFFFF"/>
        </w:rPr>
        <w:t xml:space="preserve">a </w:t>
      </w:r>
      <w:r w:rsidR="009534F8" w:rsidRPr="0047769D">
        <w:rPr>
          <w:rFonts w:ascii="Times New Roman" w:hAnsi="Times New Roman" w:cs="Times New Roman"/>
          <w:color w:val="3A3A3A"/>
          <w:sz w:val="24"/>
          <w:szCs w:val="24"/>
          <w:shd w:val="clear" w:color="auto" w:fill="FFFFFF"/>
        </w:rPr>
        <w:t>similar situation occur</w:t>
      </w:r>
      <w:r w:rsidR="000F393C" w:rsidRPr="0047769D">
        <w:rPr>
          <w:rFonts w:ascii="Times New Roman" w:hAnsi="Times New Roman" w:cs="Times New Roman"/>
          <w:color w:val="3A3A3A"/>
          <w:sz w:val="24"/>
          <w:szCs w:val="24"/>
          <w:shd w:val="clear" w:color="auto" w:fill="FFFFFF"/>
        </w:rPr>
        <w:t>s</w:t>
      </w:r>
      <w:r w:rsidR="009534F8" w:rsidRPr="0047769D">
        <w:rPr>
          <w:rFonts w:ascii="Times New Roman" w:hAnsi="Times New Roman" w:cs="Times New Roman"/>
          <w:color w:val="3A3A3A"/>
          <w:sz w:val="24"/>
          <w:szCs w:val="24"/>
          <w:shd w:val="clear" w:color="auto" w:fill="FFFFFF"/>
        </w:rPr>
        <w:t>.</w:t>
      </w:r>
      <w:r w:rsidR="003D34A7" w:rsidRPr="0047769D">
        <w:rPr>
          <w:rFonts w:ascii="Times New Roman" w:hAnsi="Times New Roman" w:cs="Times New Roman"/>
          <w:color w:val="3A3A3A"/>
          <w:sz w:val="24"/>
          <w:szCs w:val="24"/>
          <w:shd w:val="clear" w:color="auto" w:fill="FFFFFF"/>
        </w:rPr>
        <w:t xml:space="preserve"> When a script </w:t>
      </w:r>
      <w:r w:rsidR="000F393C" w:rsidRPr="0047769D">
        <w:rPr>
          <w:rFonts w:ascii="Times New Roman" w:hAnsi="Times New Roman" w:cs="Times New Roman"/>
          <w:color w:val="3A3A3A"/>
          <w:sz w:val="24"/>
          <w:szCs w:val="24"/>
          <w:shd w:val="clear" w:color="auto" w:fill="FFFFFF"/>
        </w:rPr>
        <w:t>is developed and well know</w:t>
      </w:r>
      <w:r w:rsidR="003D34A7" w:rsidRPr="0047769D">
        <w:rPr>
          <w:rFonts w:ascii="Times New Roman" w:hAnsi="Times New Roman" w:cs="Times New Roman"/>
          <w:color w:val="3A3A3A"/>
          <w:sz w:val="24"/>
          <w:szCs w:val="24"/>
          <w:shd w:val="clear" w:color="auto" w:fill="FFFFFF"/>
        </w:rPr>
        <w:t xml:space="preserve"> after several rehearsals</w:t>
      </w:r>
      <w:r w:rsidR="000F393C" w:rsidRPr="0047769D">
        <w:rPr>
          <w:rFonts w:ascii="Times New Roman" w:hAnsi="Times New Roman" w:cs="Times New Roman"/>
          <w:color w:val="3A3A3A"/>
          <w:sz w:val="24"/>
          <w:szCs w:val="24"/>
          <w:shd w:val="clear" w:color="auto" w:fill="FFFFFF"/>
        </w:rPr>
        <w:t xml:space="preserve"> can be performed automatically without thinking. </w:t>
      </w:r>
      <w:r w:rsidR="003D34A7" w:rsidRPr="0047769D">
        <w:rPr>
          <w:rFonts w:ascii="Times New Roman" w:hAnsi="Times New Roman" w:cs="Times New Roman"/>
          <w:color w:val="3A3A3A"/>
          <w:sz w:val="24"/>
          <w:szCs w:val="24"/>
          <w:shd w:val="clear" w:color="auto" w:fill="FFFFFF"/>
        </w:rPr>
        <w:t xml:space="preserve">The theory considers a significant </w:t>
      </w:r>
      <w:r w:rsidRPr="0047769D">
        <w:rPr>
          <w:rFonts w:ascii="Times New Roman" w:hAnsi="Times New Roman" w:cs="Times New Roman"/>
          <w:color w:val="3A3A3A"/>
          <w:sz w:val="24"/>
          <w:szCs w:val="24"/>
          <w:shd w:val="clear" w:color="auto" w:fill="FFFFFF"/>
        </w:rPr>
        <w:t xml:space="preserve">long term </w:t>
      </w:r>
      <w:r w:rsidR="003D34A7" w:rsidRPr="0047769D">
        <w:rPr>
          <w:rFonts w:ascii="Times New Roman" w:hAnsi="Times New Roman" w:cs="Times New Roman"/>
          <w:color w:val="3A3A3A"/>
          <w:sz w:val="24"/>
          <w:szCs w:val="24"/>
          <w:shd w:val="clear" w:color="auto" w:fill="FFFFFF"/>
        </w:rPr>
        <w:t>relationship between child exposure to the violence and construction of their cognitive structures, contributing to their future aggressive behaviour. The theory does not consider the significant impact of exposure</w:t>
      </w:r>
      <w:r w:rsidRPr="0047769D">
        <w:rPr>
          <w:rFonts w:ascii="Times New Roman" w:hAnsi="Times New Roman" w:cs="Times New Roman"/>
          <w:color w:val="3A3A3A"/>
          <w:sz w:val="24"/>
          <w:szCs w:val="24"/>
          <w:shd w:val="clear" w:color="auto" w:fill="FFFFFF"/>
        </w:rPr>
        <w:t xml:space="preserve"> to violence in media on adults and underlines </w:t>
      </w:r>
      <w:r w:rsidRPr="0047769D">
        <w:rPr>
          <w:rFonts w:ascii="Times New Roman" w:hAnsi="Times New Roman" w:cs="Times New Roman"/>
          <w:color w:val="3A3A3A"/>
          <w:sz w:val="24"/>
          <w:szCs w:val="24"/>
          <w:shd w:val="clear" w:color="auto" w:fill="FFFFFF"/>
        </w:rPr>
        <w:lastRenderedPageBreak/>
        <w:t xml:space="preserve">the parents' important role in support children to control their behaviour and help them find appropriated social </w:t>
      </w:r>
      <w:r w:rsidR="00BF4328" w:rsidRPr="0047769D">
        <w:rPr>
          <w:rFonts w:ascii="Times New Roman" w:hAnsi="Times New Roman" w:cs="Times New Roman"/>
          <w:color w:val="3A3A3A"/>
          <w:sz w:val="24"/>
          <w:szCs w:val="24"/>
          <w:shd w:val="clear" w:color="auto" w:fill="FFFFFF"/>
        </w:rPr>
        <w:t xml:space="preserve">behaviour </w:t>
      </w:r>
      <w:r w:rsidR="00BF4328" w:rsidRPr="00F207A9">
        <w:rPr>
          <w:rFonts w:ascii="Times New Roman" w:hAnsi="Times New Roman" w:cs="Times New Roman"/>
          <w:color w:val="3A3A3A"/>
          <w:sz w:val="24"/>
          <w:szCs w:val="24"/>
          <w:shd w:val="clear" w:color="auto" w:fill="FFFFFF"/>
        </w:rPr>
        <w:t>(</w:t>
      </w:r>
      <w:r w:rsidRPr="00F207A9">
        <w:rPr>
          <w:rFonts w:ascii="Times New Roman" w:hAnsi="Times New Roman" w:cs="Times New Roman"/>
          <w:color w:val="3A3A3A"/>
          <w:sz w:val="24"/>
          <w:szCs w:val="24"/>
          <w:shd w:val="clear" w:color="auto" w:fill="FFFFFF"/>
        </w:rPr>
        <w:t>Huesmann&amp;Miller</w:t>
      </w:r>
      <w:r w:rsidR="00F207A9" w:rsidRPr="00F207A9">
        <w:rPr>
          <w:rFonts w:ascii="Times New Roman" w:hAnsi="Times New Roman" w:cs="Times New Roman"/>
          <w:color w:val="3A3A3A"/>
          <w:sz w:val="24"/>
          <w:szCs w:val="24"/>
          <w:shd w:val="clear" w:color="auto" w:fill="FFFFFF"/>
        </w:rPr>
        <w:t>.,</w:t>
      </w:r>
      <w:r w:rsidRPr="00F207A9">
        <w:rPr>
          <w:rFonts w:ascii="Times New Roman" w:hAnsi="Times New Roman" w:cs="Times New Roman"/>
          <w:color w:val="3A3A3A"/>
          <w:sz w:val="24"/>
          <w:szCs w:val="24"/>
          <w:shd w:val="clear" w:color="auto" w:fill="FFFFFF"/>
        </w:rPr>
        <w:t>1994).</w:t>
      </w:r>
    </w:p>
    <w:p w:rsidR="00374714" w:rsidRDefault="00F207A9" w:rsidP="0047769D">
      <w:pPr>
        <w:spacing w:line="360" w:lineRule="auto"/>
        <w:jc w:val="both"/>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Moreover, </w:t>
      </w:r>
      <w:r w:rsidR="00BF4328" w:rsidRPr="00F207A9">
        <w:rPr>
          <w:rFonts w:ascii="Times New Roman" w:hAnsi="Times New Roman" w:cs="Times New Roman"/>
          <w:color w:val="3A3A3A"/>
          <w:sz w:val="24"/>
          <w:szCs w:val="24"/>
          <w:shd w:val="clear" w:color="auto" w:fill="FFFFFF"/>
        </w:rPr>
        <w:t>Houseman (</w:t>
      </w:r>
      <w:r w:rsidR="008C6E9B" w:rsidRPr="00F207A9">
        <w:rPr>
          <w:rFonts w:ascii="Times New Roman" w:hAnsi="Times New Roman" w:cs="Times New Roman"/>
          <w:color w:val="3A3A3A"/>
          <w:sz w:val="24"/>
          <w:szCs w:val="24"/>
          <w:shd w:val="clear" w:color="auto" w:fill="FFFFFF"/>
        </w:rPr>
        <w:t>1986</w:t>
      </w:r>
      <w:r w:rsidR="00BF4328" w:rsidRPr="00F207A9">
        <w:rPr>
          <w:rFonts w:ascii="Times New Roman" w:hAnsi="Times New Roman" w:cs="Times New Roman"/>
          <w:color w:val="3A3A3A"/>
          <w:sz w:val="24"/>
          <w:szCs w:val="24"/>
          <w:shd w:val="clear" w:color="auto" w:fill="FFFFFF"/>
        </w:rPr>
        <w:t>)</w:t>
      </w:r>
      <w:r w:rsidR="00BF4328" w:rsidRPr="0047769D">
        <w:rPr>
          <w:rFonts w:ascii="Times New Roman" w:hAnsi="Times New Roman" w:cs="Times New Roman"/>
          <w:color w:val="3A3A3A"/>
          <w:sz w:val="24"/>
          <w:szCs w:val="24"/>
          <w:shd w:val="clear" w:color="auto" w:fill="FFFFFF"/>
        </w:rPr>
        <w:t xml:space="preserve"> added</w:t>
      </w:r>
      <w:r w:rsidR="008C6E9B" w:rsidRPr="0047769D">
        <w:rPr>
          <w:rFonts w:ascii="Times New Roman" w:hAnsi="Times New Roman" w:cs="Times New Roman"/>
          <w:color w:val="3A3A3A"/>
          <w:sz w:val="24"/>
          <w:szCs w:val="24"/>
          <w:shd w:val="clear" w:color="auto" w:fill="FFFFFF"/>
        </w:rPr>
        <w:t xml:space="preserve"> that children might learn aggressive script through different situation and trying different response strategies, but only the aggressive ones result in positive reinforcement. In other words, a child who solves social problems successively by using </w:t>
      </w:r>
      <w:r w:rsidR="00574DDE" w:rsidRPr="0047769D">
        <w:rPr>
          <w:rFonts w:ascii="Times New Roman" w:hAnsi="Times New Roman" w:cs="Times New Roman"/>
          <w:color w:val="3A3A3A"/>
          <w:sz w:val="24"/>
          <w:szCs w:val="24"/>
          <w:shd w:val="clear" w:color="auto" w:fill="FFFFFF"/>
        </w:rPr>
        <w:t xml:space="preserve">an </w:t>
      </w:r>
      <w:r w:rsidR="008C6E9B" w:rsidRPr="0047769D">
        <w:rPr>
          <w:rFonts w:ascii="Times New Roman" w:hAnsi="Times New Roman" w:cs="Times New Roman"/>
          <w:color w:val="3A3A3A"/>
          <w:sz w:val="24"/>
          <w:szCs w:val="24"/>
          <w:shd w:val="clear" w:color="auto" w:fill="FFFFFF"/>
        </w:rPr>
        <w:t xml:space="preserve">aggressive response is more likely to use aggression in similar events in the future. The author suggested that the most vulnerable group exposed to </w:t>
      </w:r>
      <w:r w:rsidR="005E1238" w:rsidRPr="0047769D">
        <w:rPr>
          <w:rFonts w:ascii="Times New Roman" w:hAnsi="Times New Roman" w:cs="Times New Roman"/>
          <w:color w:val="3A3A3A"/>
          <w:sz w:val="24"/>
          <w:szCs w:val="24"/>
          <w:shd w:val="clear" w:color="auto" w:fill="FFFFFF"/>
        </w:rPr>
        <w:t>media violence</w:t>
      </w:r>
      <w:r w:rsidR="008C6E9B" w:rsidRPr="0047769D">
        <w:rPr>
          <w:rFonts w:ascii="Times New Roman" w:hAnsi="Times New Roman" w:cs="Times New Roman"/>
          <w:color w:val="3A3A3A"/>
          <w:sz w:val="24"/>
          <w:szCs w:val="24"/>
          <w:shd w:val="clear" w:color="auto" w:fill="FFFFFF"/>
        </w:rPr>
        <w:t xml:space="preserve"> are children under 11 years old because young children c</w:t>
      </w:r>
      <w:r w:rsidR="00663935" w:rsidRPr="0047769D">
        <w:rPr>
          <w:rFonts w:ascii="Times New Roman" w:hAnsi="Times New Roman" w:cs="Times New Roman"/>
          <w:color w:val="3A3A3A"/>
          <w:sz w:val="24"/>
          <w:szCs w:val="24"/>
          <w:shd w:val="clear" w:color="auto" w:fill="FFFFFF"/>
        </w:rPr>
        <w:t>an find it difficult to</w:t>
      </w:r>
      <w:r w:rsidR="008C6E9B" w:rsidRPr="0047769D">
        <w:rPr>
          <w:rFonts w:ascii="Times New Roman" w:hAnsi="Times New Roman" w:cs="Times New Roman"/>
          <w:color w:val="3A3A3A"/>
          <w:sz w:val="24"/>
          <w:szCs w:val="24"/>
          <w:shd w:val="clear" w:color="auto" w:fill="FFFFFF"/>
        </w:rPr>
        <w:t xml:space="preserve"> separate fantasy from real </w:t>
      </w:r>
      <w:r w:rsidR="005E1238" w:rsidRPr="0047769D">
        <w:rPr>
          <w:rFonts w:ascii="Times New Roman" w:hAnsi="Times New Roman" w:cs="Times New Roman"/>
          <w:color w:val="3A3A3A"/>
          <w:sz w:val="24"/>
          <w:szCs w:val="24"/>
          <w:shd w:val="clear" w:color="auto" w:fill="FFFFFF"/>
        </w:rPr>
        <w:t>life</w:t>
      </w:r>
      <w:r w:rsidR="008C6E9B" w:rsidRPr="0047769D">
        <w:rPr>
          <w:rFonts w:ascii="Times New Roman" w:hAnsi="Times New Roman" w:cs="Times New Roman"/>
          <w:color w:val="3A3A3A"/>
          <w:sz w:val="24"/>
          <w:szCs w:val="24"/>
          <w:shd w:val="clear" w:color="auto" w:fill="FFFFFF"/>
        </w:rPr>
        <w:t>.</w:t>
      </w:r>
    </w:p>
    <w:p w:rsidR="0047769D" w:rsidRPr="0047769D" w:rsidRDefault="008C6E9B" w:rsidP="0047769D">
      <w:pPr>
        <w:spacing w:line="360" w:lineRule="auto"/>
        <w:jc w:val="both"/>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According to </w:t>
      </w:r>
      <w:r w:rsidRPr="00F207A9">
        <w:rPr>
          <w:rFonts w:ascii="Times New Roman" w:hAnsi="Times New Roman" w:cs="Times New Roman"/>
          <w:color w:val="3A3A3A"/>
          <w:sz w:val="24"/>
          <w:szCs w:val="24"/>
          <w:shd w:val="clear" w:color="auto" w:fill="FFFFFF"/>
        </w:rPr>
        <w:t xml:space="preserve">Anderson and </w:t>
      </w:r>
      <w:r w:rsidR="00BF4328" w:rsidRPr="00F207A9">
        <w:rPr>
          <w:rFonts w:ascii="Times New Roman" w:hAnsi="Times New Roman" w:cs="Times New Roman"/>
          <w:color w:val="3A3A3A"/>
          <w:sz w:val="24"/>
          <w:szCs w:val="24"/>
          <w:shd w:val="clear" w:color="auto" w:fill="FFFFFF"/>
        </w:rPr>
        <w:t>Bushman (</w:t>
      </w:r>
      <w:r w:rsidRPr="00F207A9">
        <w:rPr>
          <w:rFonts w:ascii="Times New Roman" w:hAnsi="Times New Roman" w:cs="Times New Roman"/>
          <w:color w:val="3A3A3A"/>
          <w:sz w:val="24"/>
          <w:szCs w:val="24"/>
          <w:shd w:val="clear" w:color="auto" w:fill="FFFFFF"/>
        </w:rPr>
        <w:t>2002),</w:t>
      </w:r>
      <w:r>
        <w:rPr>
          <w:rFonts w:ascii="Times New Roman" w:hAnsi="Times New Roman" w:cs="Times New Roman"/>
          <w:color w:val="3A3A3A"/>
          <w:sz w:val="24"/>
          <w:szCs w:val="24"/>
          <w:shd w:val="clear" w:color="auto" w:fill="FFFFFF"/>
        </w:rPr>
        <w:t xml:space="preserve"> Cognitive Neoassociation Theory proposed by Berkowitz emphasises the role of events such as provocation or </w:t>
      </w:r>
      <w:r w:rsidR="00BF4328">
        <w:rPr>
          <w:rFonts w:ascii="Times New Roman" w:hAnsi="Times New Roman" w:cs="Times New Roman"/>
          <w:color w:val="3A3A3A"/>
          <w:sz w:val="24"/>
          <w:szCs w:val="24"/>
          <w:shd w:val="clear" w:color="auto" w:fill="FFFFFF"/>
        </w:rPr>
        <w:t>frustration</w:t>
      </w:r>
      <w:r>
        <w:rPr>
          <w:rFonts w:ascii="Times New Roman" w:hAnsi="Times New Roman" w:cs="Times New Roman"/>
          <w:color w:val="3A3A3A"/>
          <w:sz w:val="24"/>
          <w:szCs w:val="24"/>
          <w:shd w:val="clear" w:color="auto" w:fill="FFFFFF"/>
        </w:rPr>
        <w:t xml:space="preserve"> in producing aggressive behaviour. Unpleasant experiences automatically rouse in individual several thoughts and memories associated with fight and flight reaction. In other words, a particular event can be associated in memory with specific cognitive and emotional responses.</w:t>
      </w:r>
    </w:p>
    <w:p w:rsidR="00720AE9"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All theories m</w:t>
      </w:r>
      <w:r w:rsidR="0047769D">
        <w:rPr>
          <w:rFonts w:ascii="Times New Roman" w:hAnsi="Times New Roman" w:cs="Times New Roman"/>
          <w:color w:val="3A3A3A"/>
          <w:sz w:val="24"/>
          <w:szCs w:val="24"/>
          <w:shd w:val="clear" w:color="auto" w:fill="FFFFFF"/>
        </w:rPr>
        <w:t>entioned above agreed that</w:t>
      </w:r>
      <w:r w:rsidRPr="0047769D">
        <w:rPr>
          <w:rFonts w:ascii="Times New Roman" w:hAnsi="Times New Roman" w:cs="Times New Roman"/>
          <w:color w:val="3A3A3A"/>
          <w:sz w:val="24"/>
          <w:szCs w:val="24"/>
          <w:shd w:val="clear" w:color="auto" w:fill="FFFFFF"/>
        </w:rPr>
        <w:t xml:space="preserve"> cognition plays a significant role in maintaining</w:t>
      </w:r>
      <w:r w:rsidR="0047769D">
        <w:rPr>
          <w:rFonts w:ascii="Times New Roman" w:hAnsi="Times New Roman" w:cs="Times New Roman"/>
          <w:color w:val="3A3A3A"/>
          <w:sz w:val="24"/>
          <w:szCs w:val="24"/>
          <w:shd w:val="clear" w:color="auto" w:fill="FFFFFF"/>
        </w:rPr>
        <w:t xml:space="preserve"> individual</w:t>
      </w:r>
      <w:r w:rsidRPr="0047769D">
        <w:rPr>
          <w:rFonts w:ascii="Times New Roman" w:hAnsi="Times New Roman" w:cs="Times New Roman"/>
          <w:color w:val="3A3A3A"/>
          <w:sz w:val="24"/>
          <w:szCs w:val="24"/>
          <w:shd w:val="clear" w:color="auto" w:fill="FFFFFF"/>
        </w:rPr>
        <w:t xml:space="preserve"> aggressive behaviour.</w:t>
      </w:r>
    </w:p>
    <w:p w:rsidR="00AC0CC3"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Many different types of research desi</w:t>
      </w:r>
      <w:r w:rsidR="00574DDE" w:rsidRPr="0047769D">
        <w:rPr>
          <w:rFonts w:ascii="Times New Roman" w:hAnsi="Times New Roman" w:cs="Times New Roman"/>
          <w:sz w:val="24"/>
          <w:szCs w:val="24"/>
          <w:shd w:val="clear" w:color="auto" w:fill="FFFFFF"/>
        </w:rPr>
        <w:t>gn</w:t>
      </w:r>
      <w:r w:rsidRPr="0047769D">
        <w:rPr>
          <w:rFonts w:ascii="Times New Roman" w:hAnsi="Times New Roman" w:cs="Times New Roman"/>
          <w:sz w:val="24"/>
          <w:szCs w:val="24"/>
          <w:shd w:val="clear" w:color="auto" w:fill="FFFFFF"/>
        </w:rPr>
        <w:t xml:space="preserve"> and meta-analyses support the hypothesis that exposure to violent video games and </w:t>
      </w:r>
      <w:r w:rsidR="00574DDE" w:rsidRPr="0047769D">
        <w:rPr>
          <w:rFonts w:ascii="Times New Roman" w:hAnsi="Times New Roman" w:cs="Times New Roman"/>
          <w:sz w:val="24"/>
          <w:szCs w:val="24"/>
          <w:shd w:val="clear" w:color="auto" w:fill="FFFFFF"/>
        </w:rPr>
        <w:t>television violence</w:t>
      </w:r>
      <w:r w:rsidRPr="0047769D">
        <w:rPr>
          <w:rFonts w:ascii="Times New Roman" w:hAnsi="Times New Roman" w:cs="Times New Roman"/>
          <w:sz w:val="24"/>
          <w:szCs w:val="24"/>
          <w:shd w:val="clear" w:color="auto" w:fill="FFFFFF"/>
        </w:rPr>
        <w:t xml:space="preserve"> increases</w:t>
      </w:r>
      <w:r w:rsidR="00A312EF" w:rsidRPr="0047769D">
        <w:rPr>
          <w:rFonts w:ascii="Times New Roman" w:hAnsi="Times New Roman" w:cs="Times New Roman"/>
          <w:sz w:val="24"/>
          <w:szCs w:val="24"/>
          <w:shd w:val="clear" w:color="auto" w:fill="FFFFFF"/>
        </w:rPr>
        <w:t xml:space="preserve"> individual</w:t>
      </w:r>
      <w:r w:rsidR="005E1238" w:rsidRPr="0047769D">
        <w:rPr>
          <w:rFonts w:ascii="Times New Roman" w:hAnsi="Times New Roman" w:cs="Times New Roman"/>
          <w:sz w:val="24"/>
          <w:szCs w:val="24"/>
          <w:shd w:val="clear" w:color="auto" w:fill="FFFFFF"/>
        </w:rPr>
        <w:t xml:space="preserve"> </w:t>
      </w:r>
      <w:r w:rsidRPr="0047769D">
        <w:rPr>
          <w:rFonts w:ascii="Times New Roman" w:hAnsi="Times New Roman" w:cs="Times New Roman"/>
          <w:sz w:val="24"/>
          <w:szCs w:val="24"/>
          <w:shd w:val="clear" w:color="auto" w:fill="FFFFFF"/>
        </w:rPr>
        <w:t xml:space="preserve">short and long term </w:t>
      </w:r>
      <w:r w:rsidR="005E1238" w:rsidRPr="0047769D">
        <w:rPr>
          <w:rFonts w:ascii="Times New Roman" w:hAnsi="Times New Roman" w:cs="Times New Roman"/>
          <w:sz w:val="24"/>
          <w:szCs w:val="24"/>
          <w:shd w:val="clear" w:color="auto" w:fill="FFFFFF"/>
        </w:rPr>
        <w:t>aggression.</w:t>
      </w:r>
      <w:r w:rsidR="00F207A9">
        <w:rPr>
          <w:rFonts w:ascii="Times New Roman" w:hAnsi="Times New Roman" w:cs="Times New Roman"/>
          <w:sz w:val="24"/>
          <w:szCs w:val="24"/>
          <w:shd w:val="clear" w:color="auto" w:fill="FFFFFF"/>
        </w:rPr>
        <w:t xml:space="preserve"> </w:t>
      </w:r>
      <w:r w:rsidR="00864A1B">
        <w:rPr>
          <w:rFonts w:ascii="Times New Roman" w:hAnsi="Times New Roman" w:cs="Times New Roman"/>
          <w:sz w:val="24"/>
          <w:szCs w:val="24"/>
          <w:shd w:val="clear" w:color="auto" w:fill="FFFFFF"/>
        </w:rPr>
        <w:t>Researches</w:t>
      </w:r>
      <w:r w:rsidR="00BF4328" w:rsidRPr="0047769D">
        <w:rPr>
          <w:rFonts w:ascii="Times New Roman" w:hAnsi="Times New Roman" w:cs="Times New Roman"/>
          <w:sz w:val="24"/>
          <w:szCs w:val="24"/>
          <w:shd w:val="clear" w:color="auto" w:fill="FFFFFF"/>
        </w:rPr>
        <w:t xml:space="preserve"> illustrated</w:t>
      </w:r>
      <w:r w:rsidRPr="0047769D">
        <w:rPr>
          <w:rFonts w:ascii="Times New Roman" w:hAnsi="Times New Roman" w:cs="Times New Roman"/>
          <w:sz w:val="24"/>
          <w:szCs w:val="24"/>
          <w:shd w:val="clear" w:color="auto" w:fill="FFFFFF"/>
        </w:rPr>
        <w:t xml:space="preserve"> different studies to provide a piece of strong evidence for that statement. Experimental studies have explored a level of aggression immediately after exposure to a violent video game. The result of the experimental study displays a higher level of aggression in players. The next type of research is field experiments that allow research to provide a more realistic setting to participants; however,</w:t>
      </w:r>
      <w:r w:rsidR="00574DDE" w:rsidRPr="0047769D">
        <w:rPr>
          <w:rFonts w:ascii="Times New Roman" w:hAnsi="Times New Roman" w:cs="Times New Roman"/>
          <w:sz w:val="24"/>
          <w:szCs w:val="24"/>
          <w:shd w:val="clear" w:color="auto" w:fill="FFFFFF"/>
        </w:rPr>
        <w:t xml:space="preserve"> according to the research, they demonstrate</w:t>
      </w:r>
      <w:r w:rsidRPr="0047769D">
        <w:rPr>
          <w:rFonts w:ascii="Times New Roman" w:hAnsi="Times New Roman" w:cs="Times New Roman"/>
          <w:sz w:val="24"/>
          <w:szCs w:val="24"/>
          <w:shd w:val="clear" w:color="auto" w:fill="FFFFFF"/>
        </w:rPr>
        <w:t xml:space="preserve"> similar effects of aggression on participants to those participating in experiments. Research shows that boys who were viewing violent movies before they went to sleep displayed more verbal or physical aggression to their peers. Evidence of </w:t>
      </w:r>
      <w:r w:rsidR="00574DDE" w:rsidRPr="0047769D">
        <w:rPr>
          <w:rFonts w:ascii="Times New Roman" w:hAnsi="Times New Roman" w:cs="Times New Roman"/>
          <w:sz w:val="24"/>
          <w:szCs w:val="24"/>
          <w:shd w:val="clear" w:color="auto" w:fill="FFFFFF"/>
        </w:rPr>
        <w:t xml:space="preserve">the </w:t>
      </w:r>
      <w:r w:rsidRPr="0047769D">
        <w:rPr>
          <w:rFonts w:ascii="Times New Roman" w:hAnsi="Times New Roman" w:cs="Times New Roman"/>
          <w:sz w:val="24"/>
          <w:szCs w:val="24"/>
          <w:shd w:val="clear" w:color="auto" w:fill="FFFFFF"/>
        </w:rPr>
        <w:t>long term effect of violent media on aggressive and violent behaviour coming</w:t>
      </w:r>
      <w:r w:rsidR="00574DDE" w:rsidRPr="0047769D">
        <w:rPr>
          <w:rFonts w:ascii="Times New Roman" w:hAnsi="Times New Roman" w:cs="Times New Roman"/>
          <w:sz w:val="24"/>
          <w:szCs w:val="24"/>
          <w:shd w:val="clear" w:color="auto" w:fill="FFFFFF"/>
        </w:rPr>
        <w:t xml:space="preserve"> from longitudinal studies. One </w:t>
      </w:r>
      <w:r w:rsidRPr="0047769D">
        <w:rPr>
          <w:rFonts w:ascii="Times New Roman" w:hAnsi="Times New Roman" w:cs="Times New Roman"/>
          <w:sz w:val="24"/>
          <w:szCs w:val="24"/>
          <w:shd w:val="clear" w:color="auto" w:fill="FFFFFF"/>
        </w:rPr>
        <w:t>research presents that children exposed to violent media in age 8 to 10 behave aggressively</w:t>
      </w:r>
      <w:r w:rsidR="00AD57F7" w:rsidRPr="0047769D">
        <w:rPr>
          <w:rFonts w:ascii="Times New Roman" w:hAnsi="Times New Roman" w:cs="Times New Roman"/>
          <w:sz w:val="24"/>
          <w:szCs w:val="24"/>
          <w:shd w:val="clear" w:color="auto" w:fill="FFFFFF"/>
        </w:rPr>
        <w:t xml:space="preserve"> even</w:t>
      </w:r>
      <w:r w:rsidRPr="0047769D">
        <w:rPr>
          <w:rFonts w:ascii="Times New Roman" w:hAnsi="Times New Roman" w:cs="Times New Roman"/>
          <w:sz w:val="24"/>
          <w:szCs w:val="24"/>
          <w:shd w:val="clear" w:color="auto" w:fill="FFFFFF"/>
        </w:rPr>
        <w:t xml:space="preserve"> after 15 years.</w:t>
      </w:r>
      <w:r w:rsidR="00574DDE" w:rsidRPr="0047769D">
        <w:rPr>
          <w:rFonts w:ascii="Times New Roman" w:hAnsi="Times New Roman" w:cs="Times New Roman"/>
          <w:sz w:val="24"/>
          <w:szCs w:val="24"/>
          <w:shd w:val="clear" w:color="auto" w:fill="FFFFFF"/>
        </w:rPr>
        <w:t xml:space="preserve"> </w:t>
      </w:r>
      <w:r w:rsidR="00AD57F7" w:rsidRPr="0047769D">
        <w:rPr>
          <w:rFonts w:ascii="Times New Roman" w:hAnsi="Times New Roman" w:cs="Times New Roman"/>
          <w:sz w:val="24"/>
          <w:szCs w:val="24"/>
          <w:shd w:val="clear" w:color="auto" w:fill="FFFFFF"/>
        </w:rPr>
        <w:t xml:space="preserve">Following other </w:t>
      </w:r>
      <w:r w:rsidR="00574DDE" w:rsidRPr="0047769D">
        <w:rPr>
          <w:rFonts w:ascii="Times New Roman" w:hAnsi="Times New Roman" w:cs="Times New Roman"/>
          <w:sz w:val="24"/>
          <w:szCs w:val="24"/>
          <w:shd w:val="clear" w:color="auto" w:fill="FFFFFF"/>
        </w:rPr>
        <w:t>comprehensiv</w:t>
      </w:r>
      <w:r w:rsidR="00AD57F7" w:rsidRPr="0047769D">
        <w:rPr>
          <w:rFonts w:ascii="Times New Roman" w:hAnsi="Times New Roman" w:cs="Times New Roman"/>
          <w:sz w:val="24"/>
          <w:szCs w:val="24"/>
          <w:shd w:val="clear" w:color="auto" w:fill="FFFFFF"/>
        </w:rPr>
        <w:t xml:space="preserve">e longitudinal research confirm that </w:t>
      </w:r>
      <w:r w:rsidR="00574DDE" w:rsidRPr="0047769D">
        <w:rPr>
          <w:rFonts w:ascii="Times New Roman" w:hAnsi="Times New Roman" w:cs="Times New Roman"/>
          <w:sz w:val="24"/>
          <w:szCs w:val="24"/>
          <w:shd w:val="clear" w:color="auto" w:fill="FFFFFF"/>
        </w:rPr>
        <w:t xml:space="preserve">the </w:t>
      </w:r>
      <w:r w:rsidR="00AD57F7" w:rsidRPr="0047769D">
        <w:rPr>
          <w:rFonts w:ascii="Times New Roman" w:hAnsi="Times New Roman" w:cs="Times New Roman"/>
          <w:sz w:val="24"/>
          <w:szCs w:val="24"/>
          <w:shd w:val="clear" w:color="auto" w:fill="FFFFFF"/>
        </w:rPr>
        <w:t>habit of viewing violent television in childhood predicted aggressive behaviour in adulthood.</w:t>
      </w:r>
      <w:r w:rsidR="00574DDE" w:rsidRPr="0047769D">
        <w:rPr>
          <w:rFonts w:ascii="Times New Roman" w:hAnsi="Times New Roman" w:cs="Times New Roman"/>
          <w:sz w:val="24"/>
          <w:szCs w:val="24"/>
          <w:shd w:val="clear" w:color="auto" w:fill="FFFFFF"/>
        </w:rPr>
        <w:t xml:space="preserve"> </w:t>
      </w:r>
      <w:r w:rsidR="00AD57F7" w:rsidRPr="0047769D">
        <w:rPr>
          <w:rFonts w:ascii="Times New Roman" w:hAnsi="Times New Roman" w:cs="Times New Roman"/>
          <w:sz w:val="24"/>
          <w:szCs w:val="24"/>
          <w:shd w:val="clear" w:color="auto" w:fill="FFFFFF"/>
        </w:rPr>
        <w:t xml:space="preserve">That behaviour </w:t>
      </w:r>
      <w:r w:rsidR="00574DDE" w:rsidRPr="0047769D">
        <w:rPr>
          <w:rFonts w:ascii="Times New Roman" w:hAnsi="Times New Roman" w:cs="Times New Roman"/>
          <w:sz w:val="24"/>
          <w:szCs w:val="24"/>
          <w:shd w:val="clear" w:color="auto" w:fill="FFFFFF"/>
        </w:rPr>
        <w:t xml:space="preserve">was including </w:t>
      </w:r>
      <w:r w:rsidR="00AD57F7" w:rsidRPr="0047769D">
        <w:rPr>
          <w:rFonts w:ascii="Times New Roman" w:hAnsi="Times New Roman" w:cs="Times New Roman"/>
          <w:sz w:val="24"/>
          <w:szCs w:val="24"/>
          <w:shd w:val="clear" w:color="auto" w:fill="FFFFFF"/>
        </w:rPr>
        <w:t>abuse in marriage and criminal behaviour</w:t>
      </w:r>
      <w:r w:rsidR="00574DDE" w:rsidRPr="0047769D">
        <w:rPr>
          <w:rFonts w:ascii="Times New Roman" w:hAnsi="Times New Roman" w:cs="Times New Roman"/>
          <w:sz w:val="24"/>
          <w:szCs w:val="24"/>
          <w:shd w:val="clear" w:color="auto" w:fill="FFFFFF"/>
        </w:rPr>
        <w:t xml:space="preserve">. Researches argue that high consumption of violence in media linking to </w:t>
      </w:r>
      <w:r w:rsidR="00574DDE" w:rsidRPr="0047769D">
        <w:rPr>
          <w:rFonts w:ascii="Times New Roman" w:hAnsi="Times New Roman" w:cs="Times New Roman"/>
          <w:sz w:val="24"/>
          <w:szCs w:val="24"/>
          <w:shd w:val="clear" w:color="auto" w:fill="FFFFFF"/>
        </w:rPr>
        <w:lastRenderedPageBreak/>
        <w:t xml:space="preserve">desensitisation. Viewers become less physiologically aroused when exposed to real violence; they also notice decreasing empathy levels to the victim. However, it is essential to add that television viewers choose self-interpretation as a killer or victim, unlike in violent video games when playing from the killer perspective </w:t>
      </w:r>
      <w:r w:rsidR="00AD57F7" w:rsidRPr="00F207A9">
        <w:rPr>
          <w:rFonts w:ascii="Times New Roman" w:hAnsi="Times New Roman" w:cs="Times New Roman"/>
          <w:sz w:val="24"/>
          <w:szCs w:val="24"/>
          <w:shd w:val="clear" w:color="auto" w:fill="FFFFFF"/>
        </w:rPr>
        <w:t>(Anderson&amp;Bushmann.,2015)</w:t>
      </w:r>
      <w:r w:rsidR="00FF4C5F" w:rsidRPr="00F207A9">
        <w:rPr>
          <w:rFonts w:ascii="Times New Roman" w:hAnsi="Times New Roman" w:cs="Times New Roman"/>
          <w:sz w:val="24"/>
          <w:szCs w:val="24"/>
          <w:shd w:val="clear" w:color="auto" w:fill="FFFFFF"/>
        </w:rPr>
        <w:t>.</w:t>
      </w:r>
    </w:p>
    <w:p w:rsidR="00574DDE"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In one</w:t>
      </w:r>
      <w:r w:rsidR="00864A1B">
        <w:rPr>
          <w:rFonts w:ascii="Times New Roman" w:hAnsi="Times New Roman" w:cs="Times New Roman"/>
          <w:sz w:val="24"/>
          <w:szCs w:val="24"/>
          <w:shd w:val="clear" w:color="auto" w:fill="FFFFFF"/>
        </w:rPr>
        <w:t xml:space="preserve"> of the</w:t>
      </w:r>
      <w:r w:rsidRPr="0047769D">
        <w:rPr>
          <w:rFonts w:ascii="Times New Roman" w:hAnsi="Times New Roman" w:cs="Times New Roman"/>
          <w:sz w:val="24"/>
          <w:szCs w:val="24"/>
          <w:shd w:val="clear" w:color="auto" w:fill="FFFFFF"/>
        </w:rPr>
        <w:t xml:space="preserve"> stud</w:t>
      </w:r>
      <w:r w:rsidR="00864A1B">
        <w:rPr>
          <w:rFonts w:ascii="Times New Roman" w:hAnsi="Times New Roman" w:cs="Times New Roman"/>
          <w:sz w:val="24"/>
          <w:szCs w:val="24"/>
          <w:shd w:val="clear" w:color="auto" w:fill="FFFFFF"/>
        </w:rPr>
        <w:t>ies on adolescent youth with a criminal history living in residential placement, researches used different measures</w:t>
      </w:r>
      <w:r w:rsidRPr="0047769D">
        <w:rPr>
          <w:rFonts w:ascii="Times New Roman" w:hAnsi="Times New Roman" w:cs="Times New Roman"/>
          <w:sz w:val="24"/>
          <w:szCs w:val="24"/>
          <w:shd w:val="clear" w:color="auto" w:fill="FFFFFF"/>
        </w:rPr>
        <w:t xml:space="preserve"> to find the collaboration between violent video games an violent behaviour, including psychopathology. Age of participant, their sex, race, history, time of media consumption and psychopathic personality were controlled by researches during the experiment. The studies illustrate that some of the participants spent nearly  40 hours using electronic media per week, and does ones with pre-existing psychopathology tendencies are particularly at high risk of a deleterious effect of violent video games. Researches emphasise that guardians of young people should be </w:t>
      </w:r>
      <w:r w:rsidR="00864A1B">
        <w:rPr>
          <w:rFonts w:ascii="Times New Roman" w:hAnsi="Times New Roman" w:cs="Times New Roman"/>
          <w:sz w:val="24"/>
          <w:szCs w:val="24"/>
          <w:shd w:val="clear" w:color="auto" w:fill="FFFFFF"/>
        </w:rPr>
        <w:t>aware of the time children spending</w:t>
      </w:r>
      <w:r w:rsidRPr="0047769D">
        <w:rPr>
          <w:rFonts w:ascii="Times New Roman" w:hAnsi="Times New Roman" w:cs="Times New Roman"/>
          <w:sz w:val="24"/>
          <w:szCs w:val="24"/>
          <w:shd w:val="clear" w:color="auto" w:fill="FFFFFF"/>
        </w:rPr>
        <w:t xml:space="preserve"> playing violent video games as consumption time is a significant risk factor in creating violent </w:t>
      </w:r>
      <w:r w:rsidR="00BF4328" w:rsidRPr="0047769D">
        <w:rPr>
          <w:rFonts w:ascii="Times New Roman" w:hAnsi="Times New Roman" w:cs="Times New Roman"/>
          <w:sz w:val="24"/>
          <w:szCs w:val="24"/>
          <w:shd w:val="clear" w:color="auto" w:fill="FFFFFF"/>
        </w:rPr>
        <w:t xml:space="preserve">behaviour </w:t>
      </w:r>
      <w:r w:rsidR="00BF4328" w:rsidRPr="00F207A9">
        <w:rPr>
          <w:rFonts w:ascii="Times New Roman" w:hAnsi="Times New Roman" w:cs="Times New Roman"/>
          <w:sz w:val="24"/>
          <w:szCs w:val="24"/>
          <w:shd w:val="clear" w:color="auto" w:fill="FFFFFF"/>
        </w:rPr>
        <w:t>(</w:t>
      </w:r>
      <w:r w:rsidRPr="00F207A9">
        <w:rPr>
          <w:rFonts w:ascii="Times New Roman" w:hAnsi="Times New Roman" w:cs="Times New Roman"/>
          <w:sz w:val="24"/>
          <w:szCs w:val="24"/>
          <w:shd w:val="clear" w:color="auto" w:fill="FFFFFF"/>
        </w:rPr>
        <w:t>DeLisi et al.</w:t>
      </w:r>
      <w:r w:rsidR="00BF4328" w:rsidRPr="00F207A9">
        <w:rPr>
          <w:rFonts w:ascii="Times New Roman" w:hAnsi="Times New Roman" w:cs="Times New Roman"/>
          <w:sz w:val="24"/>
          <w:szCs w:val="24"/>
          <w:shd w:val="clear" w:color="auto" w:fill="FFFFFF"/>
        </w:rPr>
        <w:t>, 2012</w:t>
      </w:r>
      <w:r w:rsidRPr="00F207A9">
        <w:rPr>
          <w:rFonts w:ascii="Times New Roman" w:hAnsi="Times New Roman" w:cs="Times New Roman"/>
          <w:sz w:val="24"/>
          <w:szCs w:val="24"/>
          <w:shd w:val="clear" w:color="auto" w:fill="FFFFFF"/>
        </w:rPr>
        <w:t>).</w:t>
      </w:r>
    </w:p>
    <w:p w:rsidR="005E1238"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sz w:val="24"/>
          <w:szCs w:val="24"/>
          <w:shd w:val="clear" w:color="auto" w:fill="FFFFFF"/>
        </w:rPr>
        <w:t>Researchers argue that children who play violent games show more aggression compare to those who played nonviolent games.</w:t>
      </w:r>
      <w:r w:rsidR="00864A1B">
        <w:rPr>
          <w:rFonts w:ascii="Times New Roman" w:hAnsi="Times New Roman" w:cs="Times New Roman"/>
          <w:sz w:val="24"/>
          <w:szCs w:val="24"/>
          <w:shd w:val="clear" w:color="auto" w:fill="FFFFFF"/>
        </w:rPr>
        <w:t xml:space="preserve"> Later</w:t>
      </w:r>
      <w:r w:rsidR="00AC0CC3" w:rsidRPr="0047769D">
        <w:rPr>
          <w:rFonts w:ascii="Times New Roman" w:hAnsi="Times New Roman" w:cs="Times New Roman"/>
          <w:sz w:val="24"/>
          <w:szCs w:val="24"/>
          <w:shd w:val="clear" w:color="auto" w:fill="FFFFFF"/>
        </w:rPr>
        <w:t xml:space="preserve"> </w:t>
      </w:r>
      <w:r w:rsidR="00864A1B">
        <w:rPr>
          <w:rFonts w:ascii="Times New Roman" w:hAnsi="Times New Roman" w:cs="Times New Roman"/>
          <w:sz w:val="24"/>
          <w:szCs w:val="24"/>
          <w:shd w:val="clear" w:color="auto" w:fill="FFFFFF"/>
        </w:rPr>
        <w:t>e</w:t>
      </w:r>
      <w:r w:rsidRPr="0047769D">
        <w:rPr>
          <w:rFonts w:ascii="Times New Roman" w:hAnsi="Times New Roman" w:cs="Times New Roman"/>
          <w:sz w:val="24"/>
          <w:szCs w:val="24"/>
          <w:shd w:val="clear" w:color="auto" w:fill="FFFFFF"/>
        </w:rPr>
        <w:t>vidence to support this thesis is</w:t>
      </w:r>
      <w:r w:rsidR="00574DDE" w:rsidRPr="0047769D">
        <w:rPr>
          <w:rFonts w:ascii="Times New Roman" w:hAnsi="Times New Roman" w:cs="Times New Roman"/>
          <w:sz w:val="24"/>
          <w:szCs w:val="24"/>
          <w:shd w:val="clear" w:color="auto" w:fill="FFFFFF"/>
        </w:rPr>
        <w:t xml:space="preserve"> </w:t>
      </w:r>
      <w:r w:rsidR="00864A1B">
        <w:rPr>
          <w:rFonts w:ascii="Times New Roman" w:hAnsi="Times New Roman" w:cs="Times New Roman"/>
          <w:sz w:val="24"/>
          <w:szCs w:val="24"/>
          <w:shd w:val="clear" w:color="auto" w:fill="FFFFFF"/>
        </w:rPr>
        <w:t xml:space="preserve">coming </w:t>
      </w:r>
      <w:r w:rsidR="00574DDE" w:rsidRPr="0047769D">
        <w:rPr>
          <w:rFonts w:ascii="Times New Roman" w:hAnsi="Times New Roman" w:cs="Times New Roman"/>
          <w:sz w:val="24"/>
          <w:szCs w:val="24"/>
          <w:shd w:val="clear" w:color="auto" w:fill="FFFFFF"/>
        </w:rPr>
        <w:t>from a different study</w:t>
      </w:r>
      <w:r w:rsidRPr="0047769D">
        <w:rPr>
          <w:rFonts w:ascii="Times New Roman" w:hAnsi="Times New Roman" w:cs="Times New Roman"/>
          <w:sz w:val="24"/>
          <w:szCs w:val="24"/>
          <w:shd w:val="clear" w:color="auto" w:fill="FFFFFF"/>
        </w:rPr>
        <w:t xml:space="preserve"> investigating </w:t>
      </w:r>
      <w:r w:rsidR="00574DDE" w:rsidRPr="0047769D">
        <w:rPr>
          <w:rFonts w:ascii="Times New Roman" w:hAnsi="Times New Roman" w:cs="Times New Roman"/>
          <w:sz w:val="24"/>
          <w:szCs w:val="24"/>
          <w:shd w:val="clear" w:color="auto" w:fill="FFFFFF"/>
        </w:rPr>
        <w:t>video games' priming effect</w:t>
      </w:r>
      <w:r w:rsidRPr="0047769D">
        <w:rPr>
          <w:rFonts w:ascii="Times New Roman" w:hAnsi="Times New Roman" w:cs="Times New Roman"/>
          <w:sz w:val="24"/>
          <w:szCs w:val="24"/>
          <w:shd w:val="clear" w:color="auto" w:fill="FFFFFF"/>
        </w:rPr>
        <w:t xml:space="preserve"> on girls and boys aged 9 to 12 from China. Children have been asked to play two video games for prominently 15 minutes; however, just one of the games included violent verbal and physical abuse content.</w:t>
      </w:r>
      <w:r w:rsidR="00663935" w:rsidRPr="0047769D">
        <w:rPr>
          <w:rFonts w:ascii="Times New Roman" w:hAnsi="Times New Roman" w:cs="Times New Roman"/>
          <w:sz w:val="24"/>
          <w:szCs w:val="24"/>
          <w:shd w:val="clear" w:color="auto" w:fill="FFFFFF"/>
        </w:rPr>
        <w:t xml:space="preserve"> At the end of the experiment, children complete several questionnaires and tasks to assess the </w:t>
      </w:r>
      <w:r w:rsidR="00574DDE" w:rsidRPr="0047769D">
        <w:rPr>
          <w:rFonts w:ascii="Times New Roman" w:hAnsi="Times New Roman" w:cs="Times New Roman"/>
          <w:sz w:val="24"/>
          <w:szCs w:val="24"/>
          <w:shd w:val="clear" w:color="auto" w:fill="FFFFFF"/>
        </w:rPr>
        <w:t>game's violenc</w:t>
      </w:r>
      <w:r w:rsidR="00663935" w:rsidRPr="0047769D">
        <w:rPr>
          <w:rFonts w:ascii="Times New Roman" w:hAnsi="Times New Roman" w:cs="Times New Roman"/>
          <w:sz w:val="24"/>
          <w:szCs w:val="24"/>
          <w:shd w:val="clear" w:color="auto" w:fill="FFFFFF"/>
        </w:rPr>
        <w:t xml:space="preserve">e. Researches have also looked for any differences between participant that can occur after an experiment. The study results show a primed aggression effect in children </w:t>
      </w:r>
      <w:r w:rsidR="00663935" w:rsidRPr="0047769D">
        <w:rPr>
          <w:rFonts w:ascii="Times New Roman" w:hAnsi="Times New Roman" w:cs="Times New Roman"/>
          <w:color w:val="3A3A3A"/>
          <w:sz w:val="24"/>
          <w:szCs w:val="24"/>
          <w:shd w:val="clear" w:color="auto" w:fill="FFFFFF"/>
        </w:rPr>
        <w:t xml:space="preserve">who played the violent game in contrast to those who played a nonviolent game. The significant differents has been noted in aggressive behaviour in gender. Boys presented more aggressive behaviour after exposure to violence than girls; however, it was assumed that boys, in general, could be more physically aggressive than girls, emphasising the puberty period. Moreover, children with high aggressiveness </w:t>
      </w:r>
      <w:r w:rsidR="00BF4328" w:rsidRPr="0047769D">
        <w:rPr>
          <w:rFonts w:ascii="Times New Roman" w:hAnsi="Times New Roman" w:cs="Times New Roman"/>
          <w:color w:val="3A3A3A"/>
          <w:sz w:val="24"/>
          <w:szCs w:val="24"/>
          <w:shd w:val="clear" w:color="auto" w:fill="FFFFFF"/>
        </w:rPr>
        <w:t>feature were</w:t>
      </w:r>
      <w:r w:rsidR="00663935" w:rsidRPr="0047769D">
        <w:rPr>
          <w:rFonts w:ascii="Times New Roman" w:hAnsi="Times New Roman" w:cs="Times New Roman"/>
          <w:color w:val="3A3A3A"/>
          <w:sz w:val="24"/>
          <w:szCs w:val="24"/>
          <w:shd w:val="clear" w:color="auto" w:fill="FFFFFF"/>
        </w:rPr>
        <w:t xml:space="preserve"> observed more aggressive than others. This study considers the situation, in this case, video games and individual variables such as gender, age and personality as factors responsible for aggressive behaviour after exposure to violent video </w:t>
      </w:r>
      <w:r w:rsidR="00BF4328" w:rsidRPr="0047769D">
        <w:rPr>
          <w:rFonts w:ascii="Times New Roman" w:hAnsi="Times New Roman" w:cs="Times New Roman"/>
          <w:color w:val="3A3A3A"/>
          <w:sz w:val="24"/>
          <w:szCs w:val="24"/>
          <w:shd w:val="clear" w:color="auto" w:fill="FFFFFF"/>
        </w:rPr>
        <w:t xml:space="preserve">games </w:t>
      </w:r>
      <w:r w:rsidR="00BF4328" w:rsidRPr="00F207A9">
        <w:rPr>
          <w:rFonts w:ascii="Times New Roman" w:hAnsi="Times New Roman" w:cs="Times New Roman"/>
          <w:color w:val="3A3A3A"/>
          <w:sz w:val="24"/>
          <w:szCs w:val="24"/>
          <w:shd w:val="clear" w:color="auto" w:fill="FFFFFF"/>
        </w:rPr>
        <w:t>(</w:t>
      </w:r>
      <w:r w:rsidR="00AC0CC3" w:rsidRPr="00F207A9">
        <w:rPr>
          <w:rFonts w:ascii="Times New Roman" w:hAnsi="Times New Roman" w:cs="Times New Roman"/>
          <w:color w:val="3A3A3A"/>
          <w:sz w:val="24"/>
          <w:szCs w:val="24"/>
          <w:shd w:val="clear" w:color="auto" w:fill="FFFFFF"/>
        </w:rPr>
        <w:t>Zheng, J.</w:t>
      </w:r>
      <w:r w:rsidR="00F207A9" w:rsidRPr="00F207A9">
        <w:rPr>
          <w:rFonts w:ascii="Times New Roman" w:hAnsi="Times New Roman" w:cs="Times New Roman"/>
          <w:color w:val="3A3A3A"/>
          <w:sz w:val="24"/>
          <w:szCs w:val="24"/>
          <w:shd w:val="clear" w:color="auto" w:fill="FFFFFF"/>
        </w:rPr>
        <w:t>&amp;Zheng,</w:t>
      </w:r>
      <w:r w:rsidR="00F207A9">
        <w:rPr>
          <w:rFonts w:ascii="Times New Roman" w:hAnsi="Times New Roman" w:cs="Times New Roman"/>
          <w:color w:val="3A3A3A"/>
          <w:sz w:val="24"/>
          <w:szCs w:val="24"/>
          <w:shd w:val="clear" w:color="auto" w:fill="FFFFFF"/>
        </w:rPr>
        <w:t xml:space="preserve"> </w:t>
      </w:r>
      <w:r w:rsidR="00AC0CC3" w:rsidRPr="00F207A9">
        <w:rPr>
          <w:rFonts w:ascii="Times New Roman" w:hAnsi="Times New Roman" w:cs="Times New Roman"/>
          <w:color w:val="3A3A3A"/>
          <w:sz w:val="24"/>
          <w:szCs w:val="24"/>
          <w:shd w:val="clear" w:color="auto" w:fill="FFFFFF"/>
        </w:rPr>
        <w:t>Q.,2016).</w:t>
      </w:r>
    </w:p>
    <w:p w:rsidR="00DB609D"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 xml:space="preserve">The longitudinal study analyses the impact of media on preschool-age children using a questionnaire from their parents and teachers. There was no significant difference in the </w:t>
      </w:r>
      <w:r w:rsidRPr="0047769D">
        <w:rPr>
          <w:rFonts w:ascii="Times New Roman" w:hAnsi="Times New Roman" w:cs="Times New Roman"/>
          <w:color w:val="3A3A3A"/>
          <w:sz w:val="24"/>
          <w:szCs w:val="24"/>
          <w:shd w:val="clear" w:color="auto" w:fill="FFFFFF"/>
        </w:rPr>
        <w:lastRenderedPageBreak/>
        <w:t>consumption of television by girls and boys. The average time children watched television programs was noted by 12 hours a week were children been exposed to a different type of children shows; however, most of the time, they viewed educational programs. Research finds significant differences in exposure to media on gender and the exposure time at an early age. Moreover, researchers conclude that children are exposed to aggression even in educational program</w:t>
      </w:r>
      <w:r w:rsidR="00864A1B">
        <w:rPr>
          <w:rFonts w:ascii="Times New Roman" w:hAnsi="Times New Roman" w:cs="Times New Roman"/>
          <w:color w:val="3A3A3A"/>
          <w:sz w:val="24"/>
          <w:szCs w:val="24"/>
          <w:shd w:val="clear" w:color="auto" w:fill="FFFFFF"/>
        </w:rPr>
        <w:t>mes during early childhood. E</w:t>
      </w:r>
      <w:r w:rsidRPr="0047769D">
        <w:rPr>
          <w:rFonts w:ascii="Times New Roman" w:hAnsi="Times New Roman" w:cs="Times New Roman"/>
          <w:color w:val="3A3A3A"/>
          <w:sz w:val="24"/>
          <w:szCs w:val="24"/>
          <w:shd w:val="clear" w:color="auto" w:fill="FFFFFF"/>
        </w:rPr>
        <w:t>ven th</w:t>
      </w:r>
      <w:r w:rsidR="00864A1B">
        <w:rPr>
          <w:rFonts w:ascii="Times New Roman" w:hAnsi="Times New Roman" w:cs="Times New Roman"/>
          <w:color w:val="3A3A3A"/>
          <w:sz w:val="24"/>
          <w:szCs w:val="24"/>
          <w:shd w:val="clear" w:color="auto" w:fill="FFFFFF"/>
        </w:rPr>
        <w:t>ough they attend to watch the same television shows, results demonstrate</w:t>
      </w:r>
      <w:r w:rsidRPr="0047769D">
        <w:rPr>
          <w:rFonts w:ascii="Times New Roman" w:hAnsi="Times New Roman" w:cs="Times New Roman"/>
          <w:color w:val="3A3A3A"/>
          <w:sz w:val="24"/>
          <w:szCs w:val="24"/>
          <w:shd w:val="clear" w:color="auto" w:fill="FFFFFF"/>
        </w:rPr>
        <w:t xml:space="preserve"> that boys and girls learn different behaviours and schemas. Girls' high amount of viewing media was associated with relational aggression and verbal aggression in contrast to boys, which present more aggression types, primarily physical. It can be assumed that children identify </w:t>
      </w:r>
      <w:r w:rsidR="00BF4328" w:rsidRPr="0047769D">
        <w:rPr>
          <w:rFonts w:ascii="Times New Roman" w:hAnsi="Times New Roman" w:cs="Times New Roman"/>
          <w:color w:val="3A3A3A"/>
          <w:sz w:val="24"/>
          <w:szCs w:val="24"/>
          <w:shd w:val="clear" w:color="auto" w:fill="FFFFFF"/>
        </w:rPr>
        <w:t>themselves</w:t>
      </w:r>
      <w:r w:rsidRPr="0047769D">
        <w:rPr>
          <w:rFonts w:ascii="Times New Roman" w:hAnsi="Times New Roman" w:cs="Times New Roman"/>
          <w:color w:val="3A3A3A"/>
          <w:sz w:val="24"/>
          <w:szCs w:val="24"/>
          <w:shd w:val="clear" w:color="auto" w:fill="FFFFFF"/>
        </w:rPr>
        <w:t xml:space="preserve"> with the same gender model of media characters. Parents must be monitoring the children exposure to media as well as the content of viewing television. The study illustrates that preschool children who are highly exposed to media, regardless of the content, can learn prosocial behaviour</w:t>
      </w:r>
      <w:r w:rsidR="001C2E9B" w:rsidRPr="0047769D">
        <w:rPr>
          <w:rFonts w:ascii="Times New Roman" w:hAnsi="Times New Roman" w:cs="Times New Roman"/>
          <w:color w:val="3A3A3A"/>
          <w:sz w:val="24"/>
          <w:szCs w:val="24"/>
          <w:shd w:val="clear" w:color="auto" w:fill="FFFFFF"/>
        </w:rPr>
        <w:t>. Young children may have an issue to understand information content and time understan</w:t>
      </w:r>
      <w:r w:rsidR="00864A1B">
        <w:rPr>
          <w:rFonts w:ascii="Times New Roman" w:hAnsi="Times New Roman" w:cs="Times New Roman"/>
          <w:color w:val="3A3A3A"/>
          <w:sz w:val="24"/>
          <w:szCs w:val="24"/>
          <w:shd w:val="clear" w:color="auto" w:fill="FFFFFF"/>
        </w:rPr>
        <w:t>ding plots they see in media in contrast to older children and adults</w:t>
      </w:r>
      <w:r w:rsidR="001C2E9B" w:rsidRPr="0047769D">
        <w:rPr>
          <w:rFonts w:ascii="Times New Roman" w:hAnsi="Times New Roman" w:cs="Times New Roman"/>
          <w:color w:val="3A3A3A"/>
          <w:sz w:val="24"/>
          <w:szCs w:val="24"/>
          <w:shd w:val="clear" w:color="auto" w:fill="FFFFFF"/>
        </w:rPr>
        <w:t xml:space="preserve"> </w:t>
      </w:r>
      <w:r w:rsidRPr="00F207A9">
        <w:rPr>
          <w:rFonts w:ascii="Times New Roman" w:hAnsi="Times New Roman" w:cs="Times New Roman"/>
          <w:color w:val="3A3A3A"/>
          <w:sz w:val="24"/>
          <w:szCs w:val="24"/>
          <w:shd w:val="clear" w:color="auto" w:fill="FFFFFF"/>
        </w:rPr>
        <w:t>(Ostrov et al.,2006)</w:t>
      </w:r>
      <w:r w:rsidR="00864A1B" w:rsidRPr="00F207A9">
        <w:rPr>
          <w:rFonts w:ascii="Times New Roman" w:hAnsi="Times New Roman" w:cs="Times New Roman"/>
          <w:color w:val="3A3A3A"/>
          <w:sz w:val="24"/>
          <w:szCs w:val="24"/>
          <w:shd w:val="clear" w:color="auto" w:fill="FFFFFF"/>
        </w:rPr>
        <w:t>.</w:t>
      </w:r>
    </w:p>
    <w:p w:rsidR="003D34A7" w:rsidRPr="0047769D" w:rsidRDefault="00864A1B" w:rsidP="0047769D">
      <w:pPr>
        <w:spacing w:line="360" w:lineRule="auto"/>
        <w:jc w:val="both"/>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Researches are often concentrating</w:t>
      </w:r>
      <w:r w:rsidR="008C6E9B" w:rsidRPr="0047769D">
        <w:rPr>
          <w:rFonts w:ascii="Times New Roman" w:hAnsi="Times New Roman" w:cs="Times New Roman"/>
          <w:color w:val="3A3A3A"/>
          <w:sz w:val="24"/>
          <w:szCs w:val="24"/>
          <w:shd w:val="clear" w:color="auto" w:fill="FFFFFF"/>
        </w:rPr>
        <w:t xml:space="preserve"> on </w:t>
      </w:r>
      <w:r w:rsidR="00574DDE" w:rsidRPr="0047769D">
        <w:rPr>
          <w:rFonts w:ascii="Times New Roman" w:hAnsi="Times New Roman" w:cs="Times New Roman"/>
          <w:color w:val="3A3A3A"/>
          <w:sz w:val="24"/>
          <w:szCs w:val="24"/>
          <w:shd w:val="clear" w:color="auto" w:fill="FFFFFF"/>
        </w:rPr>
        <w:t xml:space="preserve">the </w:t>
      </w:r>
      <w:r w:rsidR="008C6E9B" w:rsidRPr="0047769D">
        <w:rPr>
          <w:rFonts w:ascii="Times New Roman" w:hAnsi="Times New Roman" w:cs="Times New Roman"/>
          <w:color w:val="3A3A3A"/>
          <w:sz w:val="24"/>
          <w:szCs w:val="24"/>
          <w:shd w:val="clear" w:color="auto" w:fill="FFFFFF"/>
        </w:rPr>
        <w:t>negative influences of violent video gaming, but some recent evidence presents a posi</w:t>
      </w:r>
      <w:r w:rsidR="00574DDE" w:rsidRPr="0047769D">
        <w:rPr>
          <w:rFonts w:ascii="Times New Roman" w:hAnsi="Times New Roman" w:cs="Times New Roman"/>
          <w:color w:val="3A3A3A"/>
          <w:sz w:val="24"/>
          <w:szCs w:val="24"/>
          <w:shd w:val="clear" w:color="auto" w:fill="FFFFFF"/>
        </w:rPr>
        <w:t xml:space="preserve">tive effect of gaming on </w:t>
      </w:r>
      <w:r w:rsidR="00BF4328" w:rsidRPr="0047769D">
        <w:rPr>
          <w:rFonts w:ascii="Times New Roman" w:hAnsi="Times New Roman" w:cs="Times New Roman"/>
          <w:color w:val="3A3A3A"/>
          <w:sz w:val="24"/>
          <w:szCs w:val="24"/>
          <w:shd w:val="clear" w:color="auto" w:fill="FFFFFF"/>
        </w:rPr>
        <w:t>human</w:t>
      </w:r>
      <w:r w:rsidR="00F207A9">
        <w:rPr>
          <w:rFonts w:ascii="Times New Roman" w:hAnsi="Times New Roman" w:cs="Times New Roman"/>
          <w:color w:val="3A3A3A"/>
          <w:sz w:val="24"/>
          <w:szCs w:val="24"/>
          <w:shd w:val="clear" w:color="auto" w:fill="FFFFFF"/>
        </w:rPr>
        <w:t>'</w:t>
      </w:r>
      <w:r w:rsidR="00BF4328" w:rsidRPr="0047769D">
        <w:rPr>
          <w:rFonts w:ascii="Times New Roman" w:hAnsi="Times New Roman" w:cs="Times New Roman"/>
          <w:color w:val="3A3A3A"/>
          <w:sz w:val="24"/>
          <w:szCs w:val="24"/>
          <w:shd w:val="clear" w:color="auto" w:fill="FFFFFF"/>
        </w:rPr>
        <w:t>s</w:t>
      </w:r>
      <w:r w:rsidR="008C6E9B" w:rsidRPr="0047769D">
        <w:rPr>
          <w:rFonts w:ascii="Times New Roman" w:hAnsi="Times New Roman" w:cs="Times New Roman"/>
          <w:color w:val="3A3A3A"/>
          <w:sz w:val="24"/>
          <w:szCs w:val="24"/>
          <w:shd w:val="clear" w:color="auto" w:fill="FFFFFF"/>
        </w:rPr>
        <w:t xml:space="preserve"> well-being. Those studies suggested that gamers well-being are moderated by many other variables, such as motivation, physical activity, and social interactions. Online gaming involves people to play with others creating a team with similar or the same goals. According to research, social gaming has a positive psychological benefit on individuals' well-being because it encourages positive interaction between players, which can lead to a high level of enjoyment and</w:t>
      </w:r>
      <w:r w:rsidR="005E1238" w:rsidRPr="0047769D">
        <w:rPr>
          <w:rFonts w:ascii="Times New Roman" w:hAnsi="Times New Roman" w:cs="Times New Roman"/>
          <w:color w:val="3A3A3A"/>
          <w:sz w:val="24"/>
          <w:szCs w:val="24"/>
          <w:shd w:val="clear" w:color="auto" w:fill="FFFFFF"/>
        </w:rPr>
        <w:t>,</w:t>
      </w:r>
      <w:r w:rsidR="008C6E9B" w:rsidRPr="0047769D">
        <w:rPr>
          <w:rFonts w:ascii="Times New Roman" w:hAnsi="Times New Roman" w:cs="Times New Roman"/>
          <w:color w:val="3A3A3A"/>
          <w:sz w:val="24"/>
          <w:szCs w:val="24"/>
          <w:shd w:val="clear" w:color="auto" w:fill="FFFFFF"/>
        </w:rPr>
        <w:t xml:space="preserve"> at the same time reducing the level of aggression. Playing with others online can also positively affect prosocial behaviour for those with psychological difficulties or remote locations. The new generation games also involve </w:t>
      </w:r>
      <w:r w:rsidR="005E1238" w:rsidRPr="0047769D">
        <w:rPr>
          <w:rFonts w:ascii="Times New Roman" w:hAnsi="Times New Roman" w:cs="Times New Roman"/>
          <w:color w:val="3A3A3A"/>
          <w:sz w:val="24"/>
          <w:szCs w:val="24"/>
          <w:shd w:val="clear" w:color="auto" w:fill="FFFFFF"/>
        </w:rPr>
        <w:t>gamers' physical activity</w:t>
      </w:r>
      <w:r w:rsidR="008C6E9B" w:rsidRPr="0047769D">
        <w:rPr>
          <w:rFonts w:ascii="Times New Roman" w:hAnsi="Times New Roman" w:cs="Times New Roman"/>
          <w:color w:val="3A3A3A"/>
          <w:sz w:val="24"/>
          <w:szCs w:val="24"/>
          <w:shd w:val="clear" w:color="auto" w:fill="FFFFFF"/>
        </w:rPr>
        <w:t xml:space="preserve">, </w:t>
      </w:r>
      <w:r w:rsidR="005E1238" w:rsidRPr="0047769D">
        <w:rPr>
          <w:rFonts w:ascii="Times New Roman" w:hAnsi="Times New Roman" w:cs="Times New Roman"/>
          <w:color w:val="3A3A3A"/>
          <w:sz w:val="24"/>
          <w:szCs w:val="24"/>
          <w:shd w:val="clear" w:color="auto" w:fill="FFFFFF"/>
        </w:rPr>
        <w:t xml:space="preserve">such as Wii or Xbox Kinect, where players are prompted to exercise instead of </w:t>
      </w:r>
      <w:r w:rsidR="00AC0CC3" w:rsidRPr="0047769D">
        <w:rPr>
          <w:rFonts w:ascii="Times New Roman" w:hAnsi="Times New Roman" w:cs="Times New Roman"/>
          <w:color w:val="3A3A3A"/>
          <w:sz w:val="24"/>
          <w:szCs w:val="24"/>
          <w:shd w:val="clear" w:color="auto" w:fill="FFFFFF"/>
        </w:rPr>
        <w:t>us</w:t>
      </w:r>
      <w:r w:rsidR="00574DDE" w:rsidRPr="0047769D">
        <w:rPr>
          <w:rFonts w:ascii="Times New Roman" w:hAnsi="Times New Roman" w:cs="Times New Roman"/>
          <w:color w:val="3A3A3A"/>
          <w:sz w:val="24"/>
          <w:szCs w:val="24"/>
          <w:shd w:val="clear" w:color="auto" w:fill="FFFFFF"/>
        </w:rPr>
        <w:t xml:space="preserve">ing the </w:t>
      </w:r>
      <w:r w:rsidR="005E1238" w:rsidRPr="0047769D">
        <w:rPr>
          <w:rFonts w:ascii="Times New Roman" w:hAnsi="Times New Roman" w:cs="Times New Roman"/>
          <w:color w:val="3A3A3A"/>
          <w:sz w:val="24"/>
          <w:szCs w:val="24"/>
          <w:shd w:val="clear" w:color="auto" w:fill="FFFFFF"/>
        </w:rPr>
        <w:t>consoles</w:t>
      </w:r>
      <w:r w:rsidR="008C6E9B" w:rsidRPr="0047769D">
        <w:rPr>
          <w:rFonts w:ascii="Times New Roman" w:hAnsi="Times New Roman" w:cs="Times New Roman"/>
          <w:color w:val="3A3A3A"/>
          <w:sz w:val="24"/>
          <w:szCs w:val="24"/>
          <w:shd w:val="clear" w:color="auto" w:fill="FFFFFF"/>
        </w:rPr>
        <w:t>. Those type of activity leads to a higher level of enjoyment and improving physical health</w:t>
      </w:r>
      <w:r w:rsidR="00653576" w:rsidRPr="0047769D">
        <w:rPr>
          <w:rFonts w:ascii="Times New Roman" w:hAnsi="Times New Roman" w:cs="Times New Roman"/>
          <w:color w:val="3A3A3A"/>
          <w:sz w:val="24"/>
          <w:szCs w:val="24"/>
          <w:shd w:val="clear" w:color="auto" w:fill="FFFFFF"/>
        </w:rPr>
        <w:t xml:space="preserve"> </w:t>
      </w:r>
      <w:r w:rsidR="008C6E9B" w:rsidRPr="00F207A9">
        <w:rPr>
          <w:rFonts w:ascii="Times New Roman" w:hAnsi="Times New Roman" w:cs="Times New Roman"/>
          <w:color w:val="3A3A3A"/>
          <w:sz w:val="24"/>
          <w:szCs w:val="24"/>
          <w:shd w:val="clear" w:color="auto" w:fill="FFFFFF"/>
        </w:rPr>
        <w:t>(</w:t>
      </w:r>
      <w:r w:rsidR="00F207A9" w:rsidRPr="00F207A9">
        <w:rPr>
          <w:rFonts w:ascii="Times New Roman" w:hAnsi="Times New Roman" w:cs="Times New Roman"/>
          <w:color w:val="3A3A3A"/>
          <w:sz w:val="24"/>
          <w:szCs w:val="24"/>
          <w:shd w:val="clear" w:color="auto" w:fill="FFFFFF"/>
        </w:rPr>
        <w:t>Halbrook et al</w:t>
      </w:r>
      <w:r w:rsidR="008C6E9B" w:rsidRPr="00F207A9">
        <w:rPr>
          <w:rFonts w:ascii="Times New Roman" w:hAnsi="Times New Roman" w:cs="Times New Roman"/>
          <w:color w:val="3A3A3A"/>
          <w:sz w:val="24"/>
          <w:szCs w:val="24"/>
          <w:shd w:val="clear" w:color="auto" w:fill="FFFFFF"/>
        </w:rPr>
        <w:t>.,2019).</w:t>
      </w:r>
    </w:p>
    <w:p w:rsidR="00902049"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An interesting</w:t>
      </w:r>
      <w:r w:rsidR="00574DDE" w:rsidRPr="0047769D">
        <w:rPr>
          <w:rFonts w:ascii="Times New Roman" w:hAnsi="Times New Roman" w:cs="Times New Roman"/>
          <w:color w:val="3A3A3A"/>
          <w:sz w:val="24"/>
          <w:szCs w:val="24"/>
          <w:shd w:val="clear" w:color="auto" w:fill="FFFFFF"/>
        </w:rPr>
        <w:t xml:space="preserve"> recent</w:t>
      </w:r>
      <w:r w:rsidRPr="0047769D">
        <w:rPr>
          <w:rFonts w:ascii="Times New Roman" w:hAnsi="Times New Roman" w:cs="Times New Roman"/>
          <w:color w:val="3A3A3A"/>
          <w:sz w:val="24"/>
          <w:szCs w:val="24"/>
          <w:shd w:val="clear" w:color="auto" w:fill="FFFFFF"/>
        </w:rPr>
        <w:t xml:space="preserve"> study that provides strong evidence against the argument that </w:t>
      </w:r>
      <w:r w:rsidR="00574DDE" w:rsidRPr="0047769D">
        <w:rPr>
          <w:rFonts w:ascii="Times New Roman" w:hAnsi="Times New Roman" w:cs="Times New Roman"/>
          <w:color w:val="3A3A3A"/>
          <w:sz w:val="24"/>
          <w:szCs w:val="24"/>
          <w:shd w:val="clear" w:color="auto" w:fill="FFFFFF"/>
        </w:rPr>
        <w:t xml:space="preserve">the </w:t>
      </w:r>
      <w:r w:rsidRPr="0047769D">
        <w:rPr>
          <w:rFonts w:ascii="Times New Roman" w:hAnsi="Times New Roman" w:cs="Times New Roman"/>
          <w:color w:val="3A3A3A"/>
          <w:sz w:val="24"/>
          <w:szCs w:val="24"/>
          <w:shd w:val="clear" w:color="auto" w:fill="FFFFFF"/>
        </w:rPr>
        <w:t>introduction to aggressive video games influences aggression and violence in youth comes from the study on children</w:t>
      </w:r>
      <w:r w:rsidR="009D6996" w:rsidRPr="0047769D">
        <w:rPr>
          <w:rFonts w:ascii="Times New Roman" w:hAnsi="Times New Roman" w:cs="Times New Roman"/>
          <w:color w:val="3A3A3A"/>
          <w:sz w:val="24"/>
          <w:szCs w:val="24"/>
          <w:shd w:val="clear" w:color="auto" w:fill="FFFFFF"/>
        </w:rPr>
        <w:t xml:space="preserve"> in S</w:t>
      </w:r>
      <w:r w:rsidRPr="0047769D">
        <w:rPr>
          <w:rFonts w:ascii="Times New Roman" w:hAnsi="Times New Roman" w:cs="Times New Roman"/>
          <w:color w:val="3A3A3A"/>
          <w:sz w:val="24"/>
          <w:szCs w:val="24"/>
          <w:shd w:val="clear" w:color="auto" w:fill="FFFFFF"/>
        </w:rPr>
        <w:t>ingapore. Researches used different preregistration and standardised measures to study a sample of 3034 youth from primary and secondary schools; most of them were male from China. The study results show no link between exposure to aggressive video games and aggressiv</w:t>
      </w:r>
      <w:r w:rsidR="00864A1B">
        <w:rPr>
          <w:rFonts w:ascii="Times New Roman" w:hAnsi="Times New Roman" w:cs="Times New Roman"/>
          <w:color w:val="3A3A3A"/>
          <w:sz w:val="24"/>
          <w:szCs w:val="24"/>
          <w:shd w:val="clear" w:color="auto" w:fill="FFFFFF"/>
        </w:rPr>
        <w:t>e behaviour even two years later</w:t>
      </w:r>
      <w:r w:rsidRPr="0047769D">
        <w:rPr>
          <w:rFonts w:ascii="Times New Roman" w:hAnsi="Times New Roman" w:cs="Times New Roman"/>
          <w:color w:val="3A3A3A"/>
          <w:sz w:val="24"/>
          <w:szCs w:val="24"/>
          <w:shd w:val="clear" w:color="auto" w:fill="FFFFFF"/>
        </w:rPr>
        <w:t xml:space="preserve">. Moreover, the </w:t>
      </w:r>
      <w:r w:rsidRPr="0047769D">
        <w:rPr>
          <w:rFonts w:ascii="Times New Roman" w:hAnsi="Times New Roman" w:cs="Times New Roman"/>
          <w:color w:val="3A3A3A"/>
          <w:sz w:val="24"/>
          <w:szCs w:val="24"/>
          <w:shd w:val="clear" w:color="auto" w:fill="FFFFFF"/>
        </w:rPr>
        <w:lastRenderedPageBreak/>
        <w:t>research suggested that even participant will continuously play during the day</w:t>
      </w:r>
      <w:r w:rsidR="005E1238" w:rsidRPr="0047769D">
        <w:rPr>
          <w:rFonts w:ascii="Times New Roman" w:hAnsi="Times New Roman" w:cs="Times New Roman"/>
          <w:color w:val="3A3A3A"/>
          <w:sz w:val="24"/>
          <w:szCs w:val="24"/>
          <w:shd w:val="clear" w:color="auto" w:fill="FFFFFF"/>
        </w:rPr>
        <w:t>,</w:t>
      </w:r>
      <w:r w:rsidRPr="0047769D">
        <w:rPr>
          <w:rFonts w:ascii="Times New Roman" w:hAnsi="Times New Roman" w:cs="Times New Roman"/>
          <w:color w:val="3A3A3A"/>
          <w:sz w:val="24"/>
          <w:szCs w:val="24"/>
          <w:shd w:val="clear" w:color="auto" w:fill="FFFFFF"/>
        </w:rPr>
        <w:t xml:space="preserve"> there is not enough time to produce significant aggression. Furthermore, according to experimenters</w:t>
      </w:r>
      <w:r w:rsidR="005E1238" w:rsidRPr="0047769D">
        <w:rPr>
          <w:rFonts w:ascii="Times New Roman" w:hAnsi="Times New Roman" w:cs="Times New Roman"/>
          <w:color w:val="3A3A3A"/>
          <w:sz w:val="24"/>
          <w:szCs w:val="24"/>
          <w:shd w:val="clear" w:color="auto" w:fill="FFFFFF"/>
        </w:rPr>
        <w:t>,</w:t>
      </w:r>
      <w:r w:rsidRPr="0047769D">
        <w:rPr>
          <w:rFonts w:ascii="Times New Roman" w:hAnsi="Times New Roman" w:cs="Times New Roman"/>
          <w:color w:val="3A3A3A"/>
          <w:sz w:val="24"/>
          <w:szCs w:val="24"/>
          <w:shd w:val="clear" w:color="auto" w:fill="FFFFFF"/>
        </w:rPr>
        <w:t xml:space="preserve"> video games </w:t>
      </w:r>
      <w:r w:rsidR="005E1238" w:rsidRPr="0047769D">
        <w:rPr>
          <w:rFonts w:ascii="Times New Roman" w:hAnsi="Times New Roman" w:cs="Times New Roman"/>
          <w:color w:val="3A3A3A"/>
          <w:sz w:val="24"/>
          <w:szCs w:val="24"/>
          <w:shd w:val="clear" w:color="auto" w:fill="FFFFFF"/>
        </w:rPr>
        <w:t>do</w:t>
      </w:r>
      <w:r w:rsidRPr="0047769D">
        <w:rPr>
          <w:rFonts w:ascii="Times New Roman" w:hAnsi="Times New Roman" w:cs="Times New Roman"/>
          <w:color w:val="3A3A3A"/>
          <w:sz w:val="24"/>
          <w:szCs w:val="24"/>
          <w:shd w:val="clear" w:color="auto" w:fill="FFFFFF"/>
        </w:rPr>
        <w:t xml:space="preserve"> not contribute to real-life </w:t>
      </w:r>
      <w:r w:rsidRPr="00F207A9">
        <w:rPr>
          <w:rFonts w:ascii="Times New Roman" w:hAnsi="Times New Roman" w:cs="Times New Roman"/>
          <w:color w:val="3A3A3A"/>
          <w:sz w:val="24"/>
          <w:szCs w:val="24"/>
          <w:shd w:val="clear" w:color="auto" w:fill="FFFFFF"/>
        </w:rPr>
        <w:t>aggression</w:t>
      </w:r>
      <w:r w:rsidR="005E1238" w:rsidRPr="00F207A9">
        <w:rPr>
          <w:rFonts w:ascii="Times New Roman" w:hAnsi="Times New Roman" w:cs="Times New Roman"/>
          <w:color w:val="3A3A3A"/>
          <w:sz w:val="24"/>
          <w:szCs w:val="24"/>
          <w:shd w:val="clear" w:color="auto" w:fill="FFFFFF"/>
        </w:rPr>
        <w:t xml:space="preserve"> </w:t>
      </w:r>
      <w:r w:rsidR="00F207A9" w:rsidRPr="00F207A9">
        <w:rPr>
          <w:rFonts w:ascii="Times New Roman" w:hAnsi="Times New Roman" w:cs="Times New Roman"/>
          <w:color w:val="3A3A3A"/>
          <w:sz w:val="24"/>
          <w:szCs w:val="24"/>
          <w:shd w:val="clear" w:color="auto" w:fill="FFFFFF"/>
        </w:rPr>
        <w:t>(Ferguson&amp;Wang.,</w:t>
      </w:r>
      <w:r w:rsidRPr="00F207A9">
        <w:rPr>
          <w:rFonts w:ascii="Times New Roman" w:hAnsi="Times New Roman" w:cs="Times New Roman"/>
          <w:color w:val="3A3A3A"/>
          <w:sz w:val="24"/>
          <w:szCs w:val="24"/>
          <w:shd w:val="clear" w:color="auto" w:fill="FFFFFF"/>
        </w:rPr>
        <w:t>2019)</w:t>
      </w:r>
      <w:r w:rsidR="005E1238" w:rsidRPr="00F207A9">
        <w:rPr>
          <w:rFonts w:ascii="Times New Roman" w:hAnsi="Times New Roman" w:cs="Times New Roman"/>
          <w:color w:val="3A3A3A"/>
          <w:sz w:val="24"/>
          <w:szCs w:val="24"/>
          <w:shd w:val="clear" w:color="auto" w:fill="FFFFFF"/>
        </w:rPr>
        <w:t>.</w:t>
      </w:r>
    </w:p>
    <w:p w:rsidR="007F5DA7"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Not link was f</w:t>
      </w:r>
      <w:r w:rsidR="007F32E2" w:rsidRPr="0047769D">
        <w:rPr>
          <w:rFonts w:ascii="Times New Roman" w:hAnsi="Times New Roman" w:cs="Times New Roman"/>
          <w:color w:val="3A3A3A"/>
          <w:sz w:val="24"/>
          <w:szCs w:val="24"/>
          <w:shd w:val="clear" w:color="auto" w:fill="FFFFFF"/>
        </w:rPr>
        <w:t>u</w:t>
      </w:r>
      <w:r w:rsidR="00902049" w:rsidRPr="0047769D">
        <w:rPr>
          <w:rFonts w:ascii="Times New Roman" w:hAnsi="Times New Roman" w:cs="Times New Roman"/>
          <w:color w:val="3A3A3A"/>
          <w:sz w:val="24"/>
          <w:szCs w:val="24"/>
          <w:shd w:val="clear" w:color="auto" w:fill="FFFFFF"/>
        </w:rPr>
        <w:t>nd</w:t>
      </w:r>
      <w:r w:rsidRPr="0047769D">
        <w:rPr>
          <w:rFonts w:ascii="Times New Roman" w:hAnsi="Times New Roman" w:cs="Times New Roman"/>
          <w:color w:val="3A3A3A"/>
          <w:sz w:val="24"/>
          <w:szCs w:val="24"/>
          <w:shd w:val="clear" w:color="auto" w:fill="FFFFFF"/>
        </w:rPr>
        <w:t xml:space="preserve"> between aggressive video games and violent crime or aggressive and violent behaviour in </w:t>
      </w:r>
      <w:r w:rsidR="007F32E2" w:rsidRPr="0047769D">
        <w:rPr>
          <w:rFonts w:ascii="Times New Roman" w:hAnsi="Times New Roman" w:cs="Times New Roman"/>
          <w:color w:val="3A3A3A"/>
          <w:sz w:val="24"/>
          <w:szCs w:val="24"/>
          <w:shd w:val="clear" w:color="auto" w:fill="FFFFFF"/>
        </w:rPr>
        <w:t xml:space="preserve">the </w:t>
      </w:r>
      <w:r w:rsidRPr="0047769D">
        <w:rPr>
          <w:rFonts w:ascii="Times New Roman" w:hAnsi="Times New Roman" w:cs="Times New Roman"/>
          <w:color w:val="3A3A3A"/>
          <w:sz w:val="24"/>
          <w:szCs w:val="24"/>
          <w:shd w:val="clear" w:color="auto" w:fill="FFFFFF"/>
        </w:rPr>
        <w:t>United States,</w:t>
      </w:r>
      <w:r w:rsidR="007F32E2"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 xml:space="preserve">Australia and </w:t>
      </w:r>
      <w:r w:rsidR="00BF4328" w:rsidRPr="0047769D">
        <w:rPr>
          <w:rFonts w:ascii="Times New Roman" w:hAnsi="Times New Roman" w:cs="Times New Roman"/>
          <w:color w:val="3A3A3A"/>
          <w:sz w:val="24"/>
          <w:szCs w:val="24"/>
          <w:shd w:val="clear" w:color="auto" w:fill="FFFFFF"/>
        </w:rPr>
        <w:t>Sweden</w:t>
      </w:r>
      <w:r w:rsidR="00574DDE" w:rsidRPr="0047769D">
        <w:rPr>
          <w:rFonts w:ascii="Times New Roman" w:hAnsi="Times New Roman" w:cs="Times New Roman"/>
          <w:color w:val="3A3A3A"/>
          <w:sz w:val="24"/>
          <w:szCs w:val="24"/>
          <w:shd w:val="clear" w:color="auto" w:fill="FFFFFF"/>
        </w:rPr>
        <w:t xml:space="preserve"> studies</w:t>
      </w:r>
      <w:r w:rsidRPr="0047769D">
        <w:rPr>
          <w:rFonts w:ascii="Times New Roman" w:hAnsi="Times New Roman" w:cs="Times New Roman"/>
          <w:color w:val="3A3A3A"/>
          <w:sz w:val="24"/>
          <w:szCs w:val="24"/>
          <w:shd w:val="clear" w:color="auto" w:fill="FFFFFF"/>
        </w:rPr>
        <w:t xml:space="preserve">. </w:t>
      </w:r>
      <w:r w:rsidR="00574DDE" w:rsidRPr="0047769D">
        <w:rPr>
          <w:rFonts w:ascii="Times New Roman" w:hAnsi="Times New Roman" w:cs="Times New Roman"/>
          <w:color w:val="3A3A3A"/>
          <w:sz w:val="24"/>
          <w:szCs w:val="24"/>
          <w:shd w:val="clear" w:color="auto" w:fill="FFFFFF"/>
        </w:rPr>
        <w:t>R</w:t>
      </w:r>
      <w:r w:rsidR="007F32E2" w:rsidRPr="0047769D">
        <w:rPr>
          <w:rFonts w:ascii="Times New Roman" w:hAnsi="Times New Roman" w:cs="Times New Roman"/>
          <w:color w:val="3A3A3A"/>
          <w:sz w:val="24"/>
          <w:szCs w:val="24"/>
          <w:shd w:val="clear" w:color="auto" w:fill="FFFFFF"/>
        </w:rPr>
        <w:t>esearch indicates reducing violent crime related to releasing aggressive video games by keeping children occupied in their homes</w:t>
      </w:r>
      <w:r w:rsidRPr="0047769D">
        <w:rPr>
          <w:rFonts w:ascii="Times New Roman" w:hAnsi="Times New Roman" w:cs="Times New Roman"/>
          <w:color w:val="3A3A3A"/>
          <w:sz w:val="24"/>
          <w:szCs w:val="24"/>
          <w:shd w:val="clear" w:color="auto" w:fill="FFFFFF"/>
        </w:rPr>
        <w:t xml:space="preserve"> instead to be involved in violence in real-life settings</w:t>
      </w:r>
      <w:r w:rsidR="007F32E2" w:rsidRPr="0047769D">
        <w:rPr>
          <w:rFonts w:ascii="Times New Roman" w:hAnsi="Times New Roman" w:cs="Times New Roman"/>
          <w:color w:val="3A3A3A"/>
          <w:sz w:val="24"/>
          <w:szCs w:val="24"/>
          <w:shd w:val="clear" w:color="auto" w:fill="FFFFFF"/>
        </w:rPr>
        <w:t>.</w:t>
      </w:r>
      <w:r w:rsidRPr="0047769D">
        <w:rPr>
          <w:rFonts w:ascii="Times New Roman" w:hAnsi="Times New Roman" w:cs="Times New Roman"/>
          <w:color w:val="3A3A3A"/>
          <w:sz w:val="24"/>
          <w:szCs w:val="24"/>
          <w:shd w:val="clear" w:color="auto" w:fill="FFFFFF"/>
        </w:rPr>
        <w:t xml:space="preserve"> </w:t>
      </w:r>
      <w:r w:rsidR="00380F02" w:rsidRPr="0047769D">
        <w:rPr>
          <w:rFonts w:ascii="Times New Roman" w:hAnsi="Times New Roman" w:cs="Times New Roman"/>
          <w:color w:val="3A3A3A"/>
          <w:sz w:val="24"/>
          <w:szCs w:val="24"/>
          <w:shd w:val="clear" w:color="auto" w:fill="FFFFFF"/>
        </w:rPr>
        <w:t xml:space="preserve">Not sufficient evidence has also been concluded in meta-analyses between video games and aggressive behaviour in individuals. Moreover, the American Psychological Association stated that aggressive video games could be linked to aggression but not </w:t>
      </w:r>
      <w:r w:rsidR="00574DDE" w:rsidRPr="0047769D">
        <w:rPr>
          <w:rFonts w:ascii="Times New Roman" w:hAnsi="Times New Roman" w:cs="Times New Roman"/>
          <w:color w:val="3A3A3A"/>
          <w:sz w:val="24"/>
          <w:szCs w:val="24"/>
          <w:shd w:val="clear" w:color="auto" w:fill="FFFFFF"/>
        </w:rPr>
        <w:t xml:space="preserve">to violence; however, they </w:t>
      </w:r>
      <w:r w:rsidR="00380F02" w:rsidRPr="0047769D">
        <w:rPr>
          <w:rFonts w:ascii="Times New Roman" w:hAnsi="Times New Roman" w:cs="Times New Roman"/>
          <w:color w:val="3A3A3A"/>
          <w:sz w:val="24"/>
          <w:szCs w:val="24"/>
          <w:shd w:val="clear" w:color="auto" w:fill="FFFFFF"/>
        </w:rPr>
        <w:t>been criticised for that statement</w:t>
      </w:r>
      <w:r w:rsidR="00902049" w:rsidRPr="00F207A9">
        <w:rPr>
          <w:rFonts w:ascii="Times New Roman" w:hAnsi="Times New Roman" w:cs="Times New Roman"/>
          <w:color w:val="3A3A3A"/>
          <w:sz w:val="24"/>
          <w:szCs w:val="24"/>
          <w:shd w:val="clear" w:color="auto" w:fill="FFFFFF"/>
        </w:rPr>
        <w:t>(</w:t>
      </w:r>
      <w:r w:rsidR="00F207A9" w:rsidRPr="00F207A9">
        <w:rPr>
          <w:rFonts w:ascii="Times New Roman" w:hAnsi="Times New Roman" w:cs="Times New Roman"/>
          <w:color w:val="3A3A3A"/>
          <w:sz w:val="24"/>
          <w:szCs w:val="24"/>
          <w:shd w:val="clear" w:color="auto" w:fill="FFFFFF"/>
        </w:rPr>
        <w:t>Ferguson&amp;Wang</w:t>
      </w:r>
      <w:r w:rsidR="00902049" w:rsidRPr="00F207A9">
        <w:rPr>
          <w:rFonts w:ascii="Times New Roman" w:hAnsi="Times New Roman" w:cs="Times New Roman"/>
          <w:color w:val="3A3A3A"/>
          <w:sz w:val="24"/>
          <w:szCs w:val="24"/>
          <w:shd w:val="clear" w:color="auto" w:fill="FFFFFF"/>
        </w:rPr>
        <w:t>.</w:t>
      </w:r>
      <w:r w:rsidR="00F207A9" w:rsidRPr="00F207A9">
        <w:rPr>
          <w:rFonts w:ascii="Times New Roman" w:hAnsi="Times New Roman" w:cs="Times New Roman"/>
          <w:color w:val="3A3A3A"/>
          <w:sz w:val="24"/>
          <w:szCs w:val="24"/>
          <w:shd w:val="clear" w:color="auto" w:fill="FFFFFF"/>
        </w:rPr>
        <w:t>,</w:t>
      </w:r>
      <w:r w:rsidR="00902049" w:rsidRPr="00F207A9">
        <w:rPr>
          <w:rFonts w:ascii="Times New Roman" w:hAnsi="Times New Roman" w:cs="Times New Roman"/>
          <w:color w:val="3A3A3A"/>
          <w:sz w:val="24"/>
          <w:szCs w:val="24"/>
          <w:shd w:val="clear" w:color="auto" w:fill="FFFFFF"/>
        </w:rPr>
        <w:t xml:space="preserve"> 2019)</w:t>
      </w:r>
      <w:r w:rsidR="00264D6B" w:rsidRPr="00F207A9">
        <w:rPr>
          <w:rFonts w:ascii="Times New Roman" w:hAnsi="Times New Roman" w:cs="Times New Roman"/>
          <w:color w:val="3A3A3A"/>
          <w:sz w:val="24"/>
          <w:szCs w:val="24"/>
          <w:shd w:val="clear" w:color="auto" w:fill="FFFFFF"/>
        </w:rPr>
        <w:t>.</w:t>
      </w:r>
    </w:p>
    <w:p w:rsidR="001C2E9B"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Other research presented evidence that other socio</w:t>
      </w:r>
      <w:r w:rsidR="00902049" w:rsidRPr="0047769D">
        <w:rPr>
          <w:rFonts w:ascii="Times New Roman" w:hAnsi="Times New Roman" w:cs="Times New Roman"/>
          <w:color w:val="3A3A3A"/>
          <w:sz w:val="24"/>
          <w:szCs w:val="24"/>
          <w:shd w:val="clear" w:color="auto" w:fill="FFFFFF"/>
        </w:rPr>
        <w:t>-</w:t>
      </w:r>
      <w:r w:rsidRPr="0047769D">
        <w:rPr>
          <w:rFonts w:ascii="Times New Roman" w:hAnsi="Times New Roman" w:cs="Times New Roman"/>
          <w:color w:val="3A3A3A"/>
          <w:sz w:val="24"/>
          <w:szCs w:val="24"/>
          <w:shd w:val="clear" w:color="auto" w:fill="FFFFFF"/>
        </w:rPr>
        <w:t xml:space="preserve">ecological factors </w:t>
      </w:r>
      <w:r w:rsidR="00902049" w:rsidRPr="0047769D">
        <w:rPr>
          <w:rFonts w:ascii="Times New Roman" w:hAnsi="Times New Roman" w:cs="Times New Roman"/>
          <w:color w:val="3A3A3A"/>
          <w:sz w:val="24"/>
          <w:szCs w:val="24"/>
          <w:shd w:val="clear" w:color="auto" w:fill="FFFFFF"/>
        </w:rPr>
        <w:t>such</w:t>
      </w:r>
      <w:r w:rsidR="0047298E" w:rsidRPr="0047769D">
        <w:rPr>
          <w:rFonts w:ascii="Times New Roman" w:hAnsi="Times New Roman" w:cs="Times New Roman"/>
          <w:color w:val="3A3A3A"/>
          <w:sz w:val="24"/>
          <w:szCs w:val="24"/>
          <w:shd w:val="clear" w:color="auto" w:fill="FFFFFF"/>
        </w:rPr>
        <w:t xml:space="preserve"> as</w:t>
      </w:r>
      <w:r w:rsidR="00933182"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 xml:space="preserve">resilience and </w:t>
      </w:r>
      <w:r w:rsidR="00574DDE" w:rsidRPr="0047769D">
        <w:rPr>
          <w:rFonts w:ascii="Times New Roman" w:hAnsi="Times New Roman" w:cs="Times New Roman"/>
          <w:color w:val="3A3A3A"/>
          <w:sz w:val="24"/>
          <w:szCs w:val="24"/>
          <w:shd w:val="clear" w:color="auto" w:fill="FFFFFF"/>
        </w:rPr>
        <w:t>upbeat</w:t>
      </w:r>
      <w:r w:rsidRPr="0047769D">
        <w:rPr>
          <w:rFonts w:ascii="Times New Roman" w:hAnsi="Times New Roman" w:cs="Times New Roman"/>
          <w:color w:val="3A3A3A"/>
          <w:sz w:val="24"/>
          <w:szCs w:val="24"/>
          <w:shd w:val="clear" w:color="auto" w:fill="FFFFFF"/>
        </w:rPr>
        <w:t xml:space="preserve"> parenting style can reduce the harmful effect on exposure to aggression and violen</w:t>
      </w:r>
      <w:r w:rsidR="00902049" w:rsidRPr="0047769D">
        <w:rPr>
          <w:rFonts w:ascii="Times New Roman" w:hAnsi="Times New Roman" w:cs="Times New Roman"/>
          <w:color w:val="3A3A3A"/>
          <w:sz w:val="24"/>
          <w:szCs w:val="24"/>
          <w:shd w:val="clear" w:color="auto" w:fill="FFFFFF"/>
        </w:rPr>
        <w:t>ce</w:t>
      </w:r>
      <w:r w:rsidRPr="0047769D">
        <w:rPr>
          <w:rFonts w:ascii="Times New Roman" w:hAnsi="Times New Roman" w:cs="Times New Roman"/>
          <w:color w:val="3A3A3A"/>
          <w:sz w:val="24"/>
          <w:szCs w:val="24"/>
          <w:shd w:val="clear" w:color="auto" w:fill="FFFFFF"/>
        </w:rPr>
        <w:t xml:space="preserve"> in</w:t>
      </w:r>
      <w:r w:rsidR="00933182" w:rsidRPr="0047769D">
        <w:rPr>
          <w:rFonts w:ascii="Times New Roman" w:hAnsi="Times New Roman" w:cs="Times New Roman"/>
          <w:color w:val="3A3A3A"/>
          <w:sz w:val="24"/>
          <w:szCs w:val="24"/>
          <w:shd w:val="clear" w:color="auto" w:fill="FFFFFF"/>
        </w:rPr>
        <w:t xml:space="preserve"> the media towards bullying in school </w:t>
      </w:r>
      <w:r w:rsidR="00F207A9" w:rsidRPr="00F207A9">
        <w:rPr>
          <w:rFonts w:ascii="Times New Roman" w:hAnsi="Times New Roman" w:cs="Times New Roman"/>
          <w:color w:val="3A3A3A"/>
          <w:sz w:val="24"/>
          <w:szCs w:val="24"/>
          <w:shd w:val="clear" w:color="auto" w:fill="FFFFFF"/>
        </w:rPr>
        <w:t>(Moon&amp;</w:t>
      </w:r>
      <w:r w:rsidR="00574DDE" w:rsidRPr="00F207A9">
        <w:rPr>
          <w:rFonts w:ascii="Times New Roman" w:hAnsi="Times New Roman" w:cs="Times New Roman"/>
          <w:color w:val="3A3A3A"/>
          <w:sz w:val="24"/>
          <w:szCs w:val="24"/>
          <w:shd w:val="clear" w:color="auto" w:fill="FFFFFF"/>
        </w:rPr>
        <w:t xml:space="preserve"> </w:t>
      </w:r>
      <w:r w:rsidR="00933182" w:rsidRPr="00F207A9">
        <w:rPr>
          <w:rFonts w:ascii="Times New Roman" w:hAnsi="Times New Roman" w:cs="Times New Roman"/>
          <w:color w:val="3A3A3A"/>
          <w:sz w:val="24"/>
          <w:szCs w:val="24"/>
          <w:shd w:val="clear" w:color="auto" w:fill="FFFFFF"/>
        </w:rPr>
        <w:t>Lee</w:t>
      </w:r>
      <w:r w:rsidR="00F207A9" w:rsidRPr="00F207A9">
        <w:rPr>
          <w:rFonts w:ascii="Times New Roman" w:hAnsi="Times New Roman" w:cs="Times New Roman"/>
          <w:color w:val="3A3A3A"/>
          <w:sz w:val="24"/>
          <w:szCs w:val="24"/>
          <w:shd w:val="clear" w:color="auto" w:fill="FFFFFF"/>
        </w:rPr>
        <w:t>.</w:t>
      </w:r>
      <w:r w:rsidR="00BF4328" w:rsidRPr="00F207A9">
        <w:rPr>
          <w:rFonts w:ascii="Times New Roman" w:hAnsi="Times New Roman" w:cs="Times New Roman"/>
          <w:color w:val="3A3A3A"/>
          <w:sz w:val="24"/>
          <w:szCs w:val="24"/>
          <w:shd w:val="clear" w:color="auto" w:fill="FFFFFF"/>
        </w:rPr>
        <w:t>, 2019</w:t>
      </w:r>
      <w:r w:rsidR="00933182" w:rsidRPr="00F207A9">
        <w:rPr>
          <w:rFonts w:ascii="Times New Roman" w:hAnsi="Times New Roman" w:cs="Times New Roman"/>
          <w:color w:val="3A3A3A"/>
          <w:sz w:val="24"/>
          <w:szCs w:val="24"/>
          <w:shd w:val="clear" w:color="auto" w:fill="FFFFFF"/>
        </w:rPr>
        <w:t>)</w:t>
      </w:r>
      <w:r w:rsidRPr="00F207A9">
        <w:rPr>
          <w:rFonts w:ascii="Times New Roman" w:hAnsi="Times New Roman" w:cs="Times New Roman"/>
          <w:color w:val="3A3A3A"/>
          <w:sz w:val="24"/>
          <w:szCs w:val="24"/>
          <w:shd w:val="clear" w:color="auto" w:fill="FFFFFF"/>
        </w:rPr>
        <w:t>.</w:t>
      </w:r>
    </w:p>
    <w:p w:rsidR="00864A1B"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A recent study criticises the previous research design to examine the connection between violent video games and aggressive behaviour. Researches used a different method to assess the level of aggression in adolescents, and instead of asking participants about the presence or the absence of aggressive behaviour</w:t>
      </w:r>
      <w:r w:rsidR="00864A1B">
        <w:rPr>
          <w:rFonts w:ascii="Times New Roman" w:hAnsi="Times New Roman" w:cs="Times New Roman"/>
          <w:color w:val="3A3A3A"/>
          <w:sz w:val="24"/>
          <w:szCs w:val="24"/>
          <w:shd w:val="clear" w:color="auto" w:fill="FFFFFF"/>
        </w:rPr>
        <w:t xml:space="preserve"> after exposure to violent video games</w:t>
      </w:r>
      <w:r w:rsidRPr="0047769D">
        <w:rPr>
          <w:rFonts w:ascii="Times New Roman" w:hAnsi="Times New Roman" w:cs="Times New Roman"/>
          <w:color w:val="3A3A3A"/>
          <w:sz w:val="24"/>
          <w:szCs w:val="24"/>
          <w:shd w:val="clear" w:color="auto" w:fill="FFFFFF"/>
        </w:rPr>
        <w:t xml:space="preserve">, researchers relied on their carers. Previous research expected participant to judge video game and their aggression subjectively. However, recent research argues that this can introduce a level of confusion because of underlying participant differences in aggressive perceptual biases. The study used a massive sample of British adolescents who play violent video games, and researches used the report's methodology to determine the effect on players aggressive and antisocial behaviour. They find no link that exposure to violent games relates to aggressive </w:t>
      </w:r>
      <w:r w:rsidR="00BF4328" w:rsidRPr="0047769D">
        <w:rPr>
          <w:rFonts w:ascii="Times New Roman" w:hAnsi="Times New Roman" w:cs="Times New Roman"/>
          <w:color w:val="3A3A3A"/>
          <w:sz w:val="24"/>
          <w:szCs w:val="24"/>
          <w:shd w:val="clear" w:color="auto" w:fill="FFFFFF"/>
        </w:rPr>
        <w:t xml:space="preserve">behaviour </w:t>
      </w:r>
      <w:r w:rsidR="00BF4328" w:rsidRPr="00F207A9">
        <w:rPr>
          <w:rFonts w:ascii="Times New Roman" w:hAnsi="Times New Roman" w:cs="Times New Roman"/>
          <w:color w:val="3A3A3A"/>
          <w:sz w:val="24"/>
          <w:szCs w:val="24"/>
          <w:shd w:val="clear" w:color="auto" w:fill="FFFFFF"/>
        </w:rPr>
        <w:t>(</w:t>
      </w:r>
      <w:r w:rsidRPr="00F207A9">
        <w:rPr>
          <w:rFonts w:ascii="Times New Roman" w:hAnsi="Times New Roman" w:cs="Times New Roman"/>
          <w:color w:val="3A3A3A"/>
          <w:sz w:val="24"/>
          <w:szCs w:val="24"/>
          <w:shd w:val="clear" w:color="auto" w:fill="FFFFFF"/>
        </w:rPr>
        <w:t>Przybylski&amp;Weinstein.,2019).</w:t>
      </w:r>
      <w:r w:rsidRPr="0047769D">
        <w:rPr>
          <w:rFonts w:ascii="Times New Roman" w:hAnsi="Times New Roman" w:cs="Times New Roman"/>
          <w:color w:val="3A3A3A"/>
          <w:sz w:val="24"/>
          <w:szCs w:val="24"/>
          <w:shd w:val="clear" w:color="auto" w:fill="FFFFFF"/>
        </w:rPr>
        <w:t xml:space="preserve"> </w:t>
      </w:r>
    </w:p>
    <w:p w:rsidR="00720AE9"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In conclusion, this essay presents many years of different research types for studying the rel</w:t>
      </w:r>
      <w:r w:rsidR="00864A1B">
        <w:rPr>
          <w:rFonts w:ascii="Times New Roman" w:hAnsi="Times New Roman" w:cs="Times New Roman"/>
          <w:color w:val="3A3A3A"/>
          <w:sz w:val="24"/>
          <w:szCs w:val="24"/>
          <w:shd w:val="clear" w:color="auto" w:fill="FFFFFF"/>
        </w:rPr>
        <w:t xml:space="preserve">ationship between television, </w:t>
      </w:r>
      <w:r w:rsidRPr="0047769D">
        <w:rPr>
          <w:rFonts w:ascii="Times New Roman" w:hAnsi="Times New Roman" w:cs="Times New Roman"/>
          <w:color w:val="3A3A3A"/>
          <w:sz w:val="24"/>
          <w:szCs w:val="24"/>
          <w:shd w:val="clear" w:color="auto" w:fill="FFFFFF"/>
        </w:rPr>
        <w:t xml:space="preserve">video games and aggressive and violent behaviour on children and adolescents, showing </w:t>
      </w:r>
      <w:r w:rsidR="00BF4328">
        <w:rPr>
          <w:rFonts w:ascii="Times New Roman" w:hAnsi="Times New Roman" w:cs="Times New Roman"/>
          <w:color w:val="3A3A3A"/>
          <w:sz w:val="24"/>
          <w:szCs w:val="24"/>
          <w:shd w:val="clear" w:color="auto" w:fill="FFFFFF"/>
        </w:rPr>
        <w:t xml:space="preserve">that </w:t>
      </w:r>
      <w:r w:rsidRPr="0047769D">
        <w:rPr>
          <w:rFonts w:ascii="Times New Roman" w:hAnsi="Times New Roman" w:cs="Times New Roman"/>
          <w:color w:val="3A3A3A"/>
          <w:sz w:val="24"/>
          <w:szCs w:val="24"/>
          <w:shd w:val="clear" w:color="auto" w:fill="FFFFFF"/>
        </w:rPr>
        <w:t xml:space="preserve">no one factor </w:t>
      </w:r>
      <w:r w:rsidR="00BF4328">
        <w:rPr>
          <w:rFonts w:ascii="Times New Roman" w:hAnsi="Times New Roman" w:cs="Times New Roman"/>
          <w:color w:val="3A3A3A"/>
          <w:sz w:val="24"/>
          <w:szCs w:val="24"/>
          <w:shd w:val="clear" w:color="auto" w:fill="FFFFFF"/>
        </w:rPr>
        <w:t xml:space="preserve">is </w:t>
      </w:r>
      <w:r w:rsidRPr="0047769D">
        <w:rPr>
          <w:rFonts w:ascii="Times New Roman" w:hAnsi="Times New Roman" w:cs="Times New Roman"/>
          <w:color w:val="3A3A3A"/>
          <w:sz w:val="24"/>
          <w:szCs w:val="24"/>
          <w:shd w:val="clear" w:color="auto" w:fill="FFFFFF"/>
        </w:rPr>
        <w:t>sufficient to produce violent and aggressive behaviour. However, exposure to violent media and aggression has seemed like one of the potential contributors to developing aggression, and violent behaviour in children is not enough to do so without social acceptance, unappropriated reinforcement or pre predisposition.</w:t>
      </w:r>
    </w:p>
    <w:p w:rsidR="000805E5"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lastRenderedPageBreak/>
        <w:t>Several learning theories</w:t>
      </w:r>
      <w:r w:rsidR="00574DDE" w:rsidRPr="0047769D">
        <w:rPr>
          <w:rFonts w:ascii="Times New Roman" w:hAnsi="Times New Roman" w:cs="Times New Roman"/>
          <w:color w:val="3A3A3A"/>
          <w:sz w:val="24"/>
          <w:szCs w:val="24"/>
          <w:shd w:val="clear" w:color="auto" w:fill="FFFFFF"/>
        </w:rPr>
        <w:t xml:space="preserve"> and the General Model of Aggression</w:t>
      </w:r>
      <w:r w:rsidRPr="0047769D">
        <w:rPr>
          <w:rFonts w:ascii="Times New Roman" w:hAnsi="Times New Roman" w:cs="Times New Roman"/>
          <w:color w:val="3A3A3A"/>
          <w:sz w:val="24"/>
          <w:szCs w:val="24"/>
          <w:shd w:val="clear" w:color="auto" w:fill="FFFFFF"/>
        </w:rPr>
        <w:t xml:space="preserve"> illustrate that child aggres</w:t>
      </w:r>
      <w:r w:rsidR="00574DDE" w:rsidRPr="0047769D">
        <w:rPr>
          <w:rFonts w:ascii="Times New Roman" w:hAnsi="Times New Roman" w:cs="Times New Roman"/>
          <w:color w:val="3A3A3A"/>
          <w:sz w:val="24"/>
          <w:szCs w:val="24"/>
          <w:shd w:val="clear" w:color="auto" w:fill="FFFFFF"/>
        </w:rPr>
        <w:t>sion may</w:t>
      </w:r>
      <w:r w:rsidRPr="0047769D">
        <w:rPr>
          <w:rFonts w:ascii="Times New Roman" w:hAnsi="Times New Roman" w:cs="Times New Roman"/>
          <w:color w:val="3A3A3A"/>
          <w:sz w:val="24"/>
          <w:szCs w:val="24"/>
          <w:shd w:val="clear" w:color="auto" w:fill="FFFFFF"/>
        </w:rPr>
        <w:t xml:space="preserve"> inc</w:t>
      </w:r>
      <w:r w:rsidR="00574DDE" w:rsidRPr="0047769D">
        <w:rPr>
          <w:rFonts w:ascii="Times New Roman" w:hAnsi="Times New Roman" w:cs="Times New Roman"/>
          <w:color w:val="3A3A3A"/>
          <w:sz w:val="24"/>
          <w:szCs w:val="24"/>
          <w:shd w:val="clear" w:color="auto" w:fill="FFFFFF"/>
        </w:rPr>
        <w:t xml:space="preserve">rease after repetitive exposition to violent, but even those theories emphasise the individual cognitive state as a key to demonstrate violent and aggressive behaviour. </w:t>
      </w:r>
      <w:r w:rsidR="00864A1B">
        <w:rPr>
          <w:rFonts w:ascii="Times New Roman" w:hAnsi="Times New Roman" w:cs="Times New Roman"/>
          <w:color w:val="3A3A3A"/>
          <w:sz w:val="24"/>
          <w:szCs w:val="24"/>
          <w:shd w:val="clear" w:color="auto" w:fill="FFFFFF"/>
        </w:rPr>
        <w:t>Also, t</w:t>
      </w:r>
      <w:r w:rsidRPr="0047769D">
        <w:rPr>
          <w:rFonts w:ascii="Times New Roman" w:hAnsi="Times New Roman" w:cs="Times New Roman"/>
          <w:color w:val="3A3A3A"/>
          <w:sz w:val="24"/>
          <w:szCs w:val="24"/>
          <w:shd w:val="clear" w:color="auto" w:fill="FFFFFF"/>
        </w:rPr>
        <w:t>he role of environmental</w:t>
      </w:r>
      <w:r w:rsidR="00574DDE" w:rsidRPr="0047769D">
        <w:rPr>
          <w:rFonts w:ascii="Times New Roman" w:hAnsi="Times New Roman" w:cs="Times New Roman"/>
          <w:color w:val="3A3A3A"/>
          <w:sz w:val="24"/>
          <w:szCs w:val="24"/>
          <w:shd w:val="clear" w:color="auto" w:fill="FFFFFF"/>
        </w:rPr>
        <w:t>, culture, cognitive differences and parents or guardians supervision is essential to control content viewing and media consumption by children and adolescents.</w:t>
      </w:r>
    </w:p>
    <w:p w:rsidR="000805E5" w:rsidRPr="0047769D" w:rsidRDefault="000805E5" w:rsidP="0047769D">
      <w:pPr>
        <w:spacing w:line="360" w:lineRule="auto"/>
        <w:jc w:val="both"/>
        <w:rPr>
          <w:rFonts w:ascii="Times New Roman" w:hAnsi="Times New Roman" w:cs="Times New Roman"/>
          <w:color w:val="3A3A3A"/>
          <w:sz w:val="24"/>
          <w:szCs w:val="24"/>
          <w:shd w:val="clear" w:color="auto" w:fill="FFFFFF"/>
        </w:rPr>
      </w:pPr>
    </w:p>
    <w:p w:rsidR="000805E5" w:rsidRPr="0047769D" w:rsidRDefault="000805E5" w:rsidP="0047769D">
      <w:pPr>
        <w:spacing w:line="360" w:lineRule="auto"/>
        <w:jc w:val="both"/>
        <w:rPr>
          <w:rFonts w:ascii="Times New Roman" w:hAnsi="Times New Roman" w:cs="Times New Roman"/>
          <w:color w:val="3A3A3A"/>
          <w:sz w:val="24"/>
          <w:szCs w:val="24"/>
          <w:shd w:val="clear" w:color="auto" w:fill="FFFFFF"/>
        </w:rPr>
      </w:pPr>
    </w:p>
    <w:p w:rsidR="000805E5" w:rsidRPr="0047769D" w:rsidRDefault="000805E5" w:rsidP="0047769D">
      <w:pPr>
        <w:spacing w:line="360" w:lineRule="auto"/>
        <w:rPr>
          <w:rFonts w:ascii="Times New Roman" w:hAnsi="Times New Roman" w:cs="Times New Roman"/>
          <w:color w:val="3A3A3A"/>
          <w:sz w:val="24"/>
          <w:szCs w:val="24"/>
          <w:shd w:val="clear" w:color="auto" w:fill="FFFFFF"/>
        </w:rPr>
      </w:pPr>
    </w:p>
    <w:p w:rsidR="000805E5" w:rsidRPr="0047769D" w:rsidRDefault="000805E5" w:rsidP="0047769D">
      <w:pPr>
        <w:spacing w:line="360" w:lineRule="auto"/>
        <w:rPr>
          <w:rFonts w:ascii="Times New Roman" w:hAnsi="Times New Roman" w:cs="Times New Roman"/>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Default="000805E5" w:rsidP="0047769D">
      <w:pPr>
        <w:spacing w:line="360" w:lineRule="auto"/>
        <w:rPr>
          <w:rFonts w:cstheme="minorHAnsi"/>
          <w:color w:val="3A3A3A"/>
          <w:sz w:val="24"/>
          <w:szCs w:val="24"/>
          <w:shd w:val="clear" w:color="auto" w:fill="FFFFFF"/>
        </w:rPr>
      </w:pPr>
    </w:p>
    <w:p w:rsidR="00864A1B" w:rsidRDefault="00864A1B" w:rsidP="0047769D">
      <w:pPr>
        <w:spacing w:line="360" w:lineRule="auto"/>
        <w:rPr>
          <w:rFonts w:cstheme="minorHAnsi"/>
          <w:color w:val="3A3A3A"/>
          <w:sz w:val="24"/>
          <w:szCs w:val="24"/>
          <w:shd w:val="clear" w:color="auto" w:fill="FFFFFF"/>
        </w:rPr>
      </w:pPr>
    </w:p>
    <w:p w:rsidR="00864A1B" w:rsidRDefault="00864A1B" w:rsidP="0047769D">
      <w:pPr>
        <w:spacing w:line="360" w:lineRule="auto"/>
        <w:rPr>
          <w:rFonts w:cstheme="minorHAnsi"/>
          <w:color w:val="3A3A3A"/>
          <w:sz w:val="24"/>
          <w:szCs w:val="24"/>
          <w:shd w:val="clear" w:color="auto" w:fill="FFFFFF"/>
        </w:rPr>
      </w:pPr>
    </w:p>
    <w:p w:rsidR="00864A1B" w:rsidRPr="0047769D" w:rsidRDefault="00864A1B" w:rsidP="0047769D">
      <w:pPr>
        <w:spacing w:line="360" w:lineRule="auto"/>
        <w:rPr>
          <w:rFonts w:cstheme="minorHAnsi"/>
          <w:color w:val="3A3A3A"/>
          <w:sz w:val="24"/>
          <w:szCs w:val="24"/>
          <w:shd w:val="clear" w:color="auto" w:fill="FFFFFF"/>
        </w:rPr>
      </w:pPr>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r w:rsidRPr="00864A1B">
        <w:rPr>
          <w:rFonts w:ascii="Times New Roman" w:hAnsi="Times New Roman" w:cs="Times New Roman"/>
          <w:color w:val="3A3A3A"/>
          <w:sz w:val="24"/>
          <w:szCs w:val="24"/>
          <w:shd w:val="clear" w:color="auto" w:fill="FFFFFF"/>
        </w:rPr>
        <w:t>References</w:t>
      </w:r>
    </w:p>
    <w:p w:rsidR="00864A1B" w:rsidRPr="00864A1B" w:rsidRDefault="00864A1B" w:rsidP="00864A1B">
      <w:pPr>
        <w:spacing w:line="480" w:lineRule="auto"/>
        <w:rPr>
          <w:rStyle w:val="Hyperlink"/>
          <w:rFonts w:ascii="Times New Roman" w:hAnsi="Times New Roman" w:cs="Times New Roman"/>
          <w:sz w:val="24"/>
          <w:szCs w:val="24"/>
          <w:shd w:val="clear" w:color="auto" w:fill="FFFFFF"/>
        </w:rPr>
      </w:pPr>
      <w:r>
        <w:rPr>
          <w:rFonts w:ascii="Times New Roman" w:hAnsi="Times New Roman" w:cs="Times New Roman"/>
          <w:color w:val="3A3A3A"/>
          <w:sz w:val="24"/>
          <w:szCs w:val="24"/>
          <w:shd w:val="clear" w:color="auto" w:fill="FFFFFF"/>
        </w:rPr>
        <w:t>Anderson, C. A, &amp; Bushman, B.</w:t>
      </w:r>
      <w:r w:rsidRPr="00864A1B">
        <w:rPr>
          <w:rFonts w:ascii="Times New Roman" w:hAnsi="Times New Roman" w:cs="Times New Roman"/>
          <w:color w:val="3A3A3A"/>
          <w:sz w:val="24"/>
          <w:szCs w:val="24"/>
          <w:shd w:val="clear" w:color="auto" w:fill="FFFFFF"/>
        </w:rPr>
        <w:t xml:space="preserve"> J. (2002). Human aggression. </w:t>
      </w:r>
      <w:r w:rsidRPr="00864A1B">
        <w:rPr>
          <w:rFonts w:ascii="Times New Roman" w:hAnsi="Times New Roman" w:cs="Times New Roman"/>
          <w:i/>
          <w:iCs/>
          <w:color w:val="3A3A3A"/>
          <w:sz w:val="24"/>
          <w:szCs w:val="24"/>
          <w:shd w:val="clear" w:color="auto" w:fill="FFFFFF"/>
        </w:rPr>
        <w:t>Annual Review of Psychology</w:t>
      </w:r>
      <w:r w:rsidRPr="00864A1B">
        <w:rPr>
          <w:rFonts w:ascii="Times New Roman" w:hAnsi="Times New Roman" w:cs="Times New Roman"/>
          <w:color w:val="3A3A3A"/>
          <w:sz w:val="24"/>
          <w:szCs w:val="24"/>
          <w:shd w:val="clear" w:color="auto" w:fill="FFFFFF"/>
        </w:rPr>
        <w:t>, </w:t>
      </w:r>
      <w:r w:rsidRPr="00864A1B">
        <w:rPr>
          <w:rFonts w:ascii="Times New Roman" w:hAnsi="Times New Roman" w:cs="Times New Roman"/>
          <w:i/>
          <w:iCs/>
          <w:color w:val="3A3A3A"/>
          <w:sz w:val="24"/>
          <w:szCs w:val="24"/>
          <w:shd w:val="clear" w:color="auto" w:fill="FFFFFF"/>
        </w:rPr>
        <w:t>53</w:t>
      </w:r>
      <w:r w:rsidRPr="00864A1B">
        <w:rPr>
          <w:rFonts w:ascii="Times New Roman" w:hAnsi="Times New Roman" w:cs="Times New Roman"/>
          <w:color w:val="3A3A3A"/>
          <w:sz w:val="24"/>
          <w:szCs w:val="24"/>
          <w:shd w:val="clear" w:color="auto" w:fill="FFFFFF"/>
        </w:rPr>
        <w:t xml:space="preserve">(1), 27–51. </w:t>
      </w:r>
      <w:hyperlink r:id="rId8" w:history="1">
        <w:r w:rsidRPr="00864A1B">
          <w:rPr>
            <w:rStyle w:val="Hyperlink"/>
            <w:rFonts w:ascii="Times New Roman" w:hAnsi="Times New Roman" w:cs="Times New Roman"/>
            <w:sz w:val="24"/>
            <w:szCs w:val="24"/>
            <w:shd w:val="clear" w:color="auto" w:fill="FFFFFF"/>
          </w:rPr>
          <w:t>https://doi.org/10.1146/annurev.psych.53.100901.135231</w:t>
        </w:r>
      </w:hyperlink>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p>
    <w:p w:rsidR="00864A1B" w:rsidRPr="00864A1B" w:rsidRDefault="00864A1B" w:rsidP="00864A1B">
      <w:pPr>
        <w:spacing w:line="480" w:lineRule="auto"/>
        <w:rPr>
          <w:rStyle w:val="Hyperlink"/>
          <w:rFonts w:ascii="Times New Roman" w:hAnsi="Times New Roman" w:cs="Times New Roman"/>
          <w:sz w:val="24"/>
          <w:szCs w:val="24"/>
          <w:shd w:val="clear" w:color="auto" w:fill="FFFFFF"/>
        </w:rPr>
      </w:pPr>
      <w:r w:rsidRPr="00864A1B">
        <w:rPr>
          <w:rFonts w:ascii="Times New Roman" w:hAnsi="Times New Roman" w:cs="Times New Roman"/>
          <w:color w:val="3A3A3A"/>
          <w:sz w:val="24"/>
          <w:szCs w:val="24"/>
          <w:shd w:val="clear" w:color="auto" w:fill="FFFFFF"/>
        </w:rPr>
        <w:t xml:space="preserve">Anderson, C.A, &amp; Bushman, B.J., (2015). Understanding causality in the effects of media violence. </w:t>
      </w:r>
      <w:r w:rsidRPr="00864A1B">
        <w:rPr>
          <w:rFonts w:ascii="Times New Roman" w:hAnsi="Times New Roman" w:cs="Times New Roman"/>
          <w:i/>
          <w:iCs/>
          <w:color w:val="3A3A3A"/>
          <w:sz w:val="24"/>
          <w:szCs w:val="24"/>
          <w:shd w:val="clear" w:color="auto" w:fill="FFFFFF"/>
        </w:rPr>
        <w:t>The American Behavioral Scientist (Beverly Hills)</w:t>
      </w:r>
      <w:r w:rsidRPr="00864A1B">
        <w:rPr>
          <w:rFonts w:ascii="Times New Roman" w:hAnsi="Times New Roman" w:cs="Times New Roman"/>
          <w:color w:val="3A3A3A"/>
          <w:sz w:val="24"/>
          <w:szCs w:val="24"/>
          <w:shd w:val="clear" w:color="auto" w:fill="FFFFFF"/>
        </w:rPr>
        <w:t>, </w:t>
      </w:r>
      <w:r w:rsidRPr="00864A1B">
        <w:rPr>
          <w:rFonts w:ascii="Times New Roman" w:hAnsi="Times New Roman" w:cs="Times New Roman"/>
          <w:i/>
          <w:iCs/>
          <w:color w:val="3A3A3A"/>
          <w:sz w:val="24"/>
          <w:szCs w:val="24"/>
          <w:shd w:val="clear" w:color="auto" w:fill="FFFFFF"/>
        </w:rPr>
        <w:t>59</w:t>
      </w:r>
      <w:r w:rsidRPr="00864A1B">
        <w:rPr>
          <w:rFonts w:ascii="Times New Roman" w:hAnsi="Times New Roman" w:cs="Times New Roman"/>
          <w:color w:val="3A3A3A"/>
          <w:sz w:val="24"/>
          <w:szCs w:val="24"/>
          <w:shd w:val="clear" w:color="auto" w:fill="FFFFFF"/>
        </w:rPr>
        <w:t xml:space="preserve">(14), 1807–1821. </w:t>
      </w:r>
      <w:hyperlink r:id="rId9" w:history="1">
        <w:r w:rsidRPr="00864A1B">
          <w:rPr>
            <w:rStyle w:val="Hyperlink"/>
            <w:rFonts w:ascii="Times New Roman" w:hAnsi="Times New Roman" w:cs="Times New Roman"/>
            <w:sz w:val="24"/>
            <w:szCs w:val="24"/>
            <w:shd w:val="clear" w:color="auto" w:fill="FFFFFF"/>
          </w:rPr>
          <w:t>https://doi.org/10.1177/0002764215596554</w:t>
        </w:r>
      </w:hyperlink>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p>
    <w:p w:rsidR="00864A1B" w:rsidRPr="00864A1B" w:rsidRDefault="00F207A9" w:rsidP="00864A1B">
      <w:pPr>
        <w:spacing w:line="480" w:lineRule="auto"/>
        <w:rPr>
          <w:rStyle w:val="Hyperlink"/>
          <w:rFonts w:ascii="Times New Roman" w:hAnsi="Times New Roman" w:cs="Times New Roman"/>
          <w:sz w:val="24"/>
          <w:szCs w:val="24"/>
          <w:shd w:val="clear" w:color="auto" w:fill="FFFFFF"/>
        </w:rPr>
      </w:pPr>
      <w:r>
        <w:rPr>
          <w:rFonts w:ascii="Times New Roman" w:hAnsi="Times New Roman" w:cs="Times New Roman"/>
          <w:color w:val="3A3A3A"/>
          <w:sz w:val="24"/>
          <w:szCs w:val="24"/>
          <w:shd w:val="clear" w:color="auto" w:fill="FFFFFF"/>
        </w:rPr>
        <w:t>Anderson, C. A, &amp; Bushman, B.</w:t>
      </w:r>
      <w:r w:rsidR="00864A1B" w:rsidRPr="00864A1B">
        <w:rPr>
          <w:rFonts w:ascii="Times New Roman" w:hAnsi="Times New Roman" w:cs="Times New Roman"/>
          <w:color w:val="3A3A3A"/>
          <w:sz w:val="24"/>
          <w:szCs w:val="24"/>
          <w:shd w:val="clear" w:color="auto" w:fill="FFFFFF"/>
        </w:rPr>
        <w:t xml:space="preserve"> J. (2018). Media Violence and the General Aggression Model. </w:t>
      </w:r>
      <w:r w:rsidR="00864A1B" w:rsidRPr="00864A1B">
        <w:rPr>
          <w:rFonts w:ascii="Times New Roman" w:hAnsi="Times New Roman" w:cs="Times New Roman"/>
          <w:i/>
          <w:iCs/>
          <w:color w:val="3A3A3A"/>
          <w:sz w:val="24"/>
          <w:szCs w:val="24"/>
          <w:shd w:val="clear" w:color="auto" w:fill="FFFFFF"/>
        </w:rPr>
        <w:t>Journal of Social Issues</w:t>
      </w:r>
      <w:r w:rsidR="00864A1B" w:rsidRPr="00864A1B">
        <w:rPr>
          <w:rFonts w:ascii="Times New Roman" w:hAnsi="Times New Roman" w:cs="Times New Roman"/>
          <w:color w:val="3A3A3A"/>
          <w:sz w:val="24"/>
          <w:szCs w:val="24"/>
          <w:shd w:val="clear" w:color="auto" w:fill="FFFFFF"/>
        </w:rPr>
        <w:t>, </w:t>
      </w:r>
      <w:r w:rsidR="00864A1B" w:rsidRPr="00864A1B">
        <w:rPr>
          <w:rFonts w:ascii="Times New Roman" w:hAnsi="Times New Roman" w:cs="Times New Roman"/>
          <w:i/>
          <w:iCs/>
          <w:color w:val="3A3A3A"/>
          <w:sz w:val="24"/>
          <w:szCs w:val="24"/>
          <w:shd w:val="clear" w:color="auto" w:fill="FFFFFF"/>
        </w:rPr>
        <w:t>74</w:t>
      </w:r>
      <w:r w:rsidR="00864A1B" w:rsidRPr="00864A1B">
        <w:rPr>
          <w:rFonts w:ascii="Times New Roman" w:hAnsi="Times New Roman" w:cs="Times New Roman"/>
          <w:color w:val="3A3A3A"/>
          <w:sz w:val="24"/>
          <w:szCs w:val="24"/>
          <w:shd w:val="clear" w:color="auto" w:fill="FFFFFF"/>
        </w:rPr>
        <w:t xml:space="preserve">(2), 386–413. </w:t>
      </w:r>
      <w:hyperlink r:id="rId10" w:history="1">
        <w:r w:rsidR="00864A1B" w:rsidRPr="00864A1B">
          <w:rPr>
            <w:rStyle w:val="Hyperlink"/>
            <w:rFonts w:ascii="Times New Roman" w:hAnsi="Times New Roman" w:cs="Times New Roman"/>
            <w:sz w:val="24"/>
            <w:szCs w:val="24"/>
            <w:shd w:val="clear" w:color="auto" w:fill="FFFFFF"/>
          </w:rPr>
          <w:t>https://doi.org/10.1111/josi.12275</w:t>
        </w:r>
      </w:hyperlink>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p>
    <w:p w:rsidR="00864A1B" w:rsidRPr="00864A1B" w:rsidRDefault="00864A1B" w:rsidP="00864A1B">
      <w:pPr>
        <w:spacing w:line="480" w:lineRule="auto"/>
        <w:rPr>
          <w:rFonts w:ascii="Times New Roman" w:hAnsi="Times New Roman" w:cs="Times New Roman"/>
          <w:color w:val="222222"/>
          <w:sz w:val="24"/>
          <w:szCs w:val="24"/>
          <w:shd w:val="clear" w:color="auto" w:fill="FFFFFF"/>
        </w:rPr>
      </w:pPr>
      <w:r w:rsidRPr="00864A1B">
        <w:rPr>
          <w:rFonts w:ascii="Times New Roman" w:hAnsi="Times New Roman" w:cs="Times New Roman"/>
          <w:color w:val="222222"/>
          <w:sz w:val="24"/>
          <w:szCs w:val="24"/>
          <w:shd w:val="clear" w:color="auto" w:fill="FFFFFF"/>
        </w:rPr>
        <w:t>Bandura, A., &amp; McClelland, D. C. (1977). </w:t>
      </w:r>
      <w:r w:rsidRPr="00864A1B">
        <w:rPr>
          <w:rFonts w:ascii="Times New Roman" w:hAnsi="Times New Roman" w:cs="Times New Roman"/>
          <w:i/>
          <w:iCs/>
          <w:color w:val="222222"/>
          <w:sz w:val="24"/>
          <w:szCs w:val="24"/>
          <w:shd w:val="clear" w:color="auto" w:fill="FFFFFF"/>
        </w:rPr>
        <w:t>Social learning theory</w:t>
      </w:r>
      <w:r w:rsidRPr="00864A1B">
        <w:rPr>
          <w:rFonts w:ascii="Times New Roman" w:hAnsi="Times New Roman" w:cs="Times New Roman"/>
          <w:color w:val="222222"/>
          <w:sz w:val="24"/>
          <w:szCs w:val="24"/>
          <w:shd w:val="clear" w:color="auto" w:fill="FFFFFF"/>
        </w:rPr>
        <w:t xml:space="preserve"> (Vol. 1). Prentice Hall: Englewood Cliffs.</w:t>
      </w:r>
    </w:p>
    <w:p w:rsidR="00864A1B" w:rsidRPr="00864A1B" w:rsidRDefault="00864A1B" w:rsidP="00864A1B">
      <w:pPr>
        <w:spacing w:line="480" w:lineRule="auto"/>
        <w:rPr>
          <w:rFonts w:ascii="Times New Roman" w:hAnsi="Times New Roman" w:cs="Times New Roman"/>
          <w:color w:val="222222"/>
          <w:sz w:val="24"/>
          <w:szCs w:val="24"/>
          <w:shd w:val="clear" w:color="auto" w:fill="FFFFFF"/>
        </w:rPr>
      </w:pPr>
    </w:p>
    <w:p w:rsidR="00864A1B" w:rsidRPr="00864A1B" w:rsidRDefault="00864A1B" w:rsidP="00864A1B">
      <w:pPr>
        <w:spacing w:line="480" w:lineRule="auto"/>
        <w:rPr>
          <w:rStyle w:val="Hyperlink"/>
          <w:rFonts w:ascii="Times New Roman" w:hAnsi="Times New Roman" w:cs="Times New Roman"/>
          <w:sz w:val="24"/>
          <w:szCs w:val="24"/>
          <w:shd w:val="clear" w:color="auto" w:fill="FFFFFF"/>
        </w:rPr>
      </w:pPr>
      <w:r w:rsidRPr="00864A1B">
        <w:rPr>
          <w:rFonts w:ascii="Times New Roman" w:hAnsi="Times New Roman" w:cs="Times New Roman"/>
          <w:color w:val="3A3A3A"/>
          <w:sz w:val="24"/>
          <w:szCs w:val="24"/>
          <w:shd w:val="clear" w:color="auto" w:fill="FFFFFF"/>
        </w:rPr>
        <w:t>DeLisi, Matt, Vaughn, Michael G, Gentile, Douglas A, Anderson, Craig A, &amp; Shook, Jeffrey J. (2013). Violent Video Games, Delinquency, and Youth Violence. </w:t>
      </w:r>
      <w:r w:rsidRPr="00864A1B">
        <w:rPr>
          <w:rFonts w:ascii="Times New Roman" w:hAnsi="Times New Roman" w:cs="Times New Roman"/>
          <w:i/>
          <w:iCs/>
          <w:color w:val="3A3A3A"/>
          <w:sz w:val="24"/>
          <w:szCs w:val="24"/>
          <w:shd w:val="clear" w:color="auto" w:fill="FFFFFF"/>
        </w:rPr>
        <w:t>Youth Violence and Juvenile Justice</w:t>
      </w:r>
      <w:r w:rsidRPr="00864A1B">
        <w:rPr>
          <w:rFonts w:ascii="Times New Roman" w:hAnsi="Times New Roman" w:cs="Times New Roman"/>
          <w:color w:val="3A3A3A"/>
          <w:sz w:val="24"/>
          <w:szCs w:val="24"/>
          <w:shd w:val="clear" w:color="auto" w:fill="FFFFFF"/>
        </w:rPr>
        <w:t>, </w:t>
      </w:r>
      <w:r w:rsidRPr="00864A1B">
        <w:rPr>
          <w:rFonts w:ascii="Times New Roman" w:hAnsi="Times New Roman" w:cs="Times New Roman"/>
          <w:i/>
          <w:iCs/>
          <w:color w:val="3A3A3A"/>
          <w:sz w:val="24"/>
          <w:szCs w:val="24"/>
          <w:shd w:val="clear" w:color="auto" w:fill="FFFFFF"/>
        </w:rPr>
        <w:t>11</w:t>
      </w:r>
      <w:r w:rsidRPr="00864A1B">
        <w:rPr>
          <w:rFonts w:ascii="Times New Roman" w:hAnsi="Times New Roman" w:cs="Times New Roman"/>
          <w:color w:val="3A3A3A"/>
          <w:sz w:val="24"/>
          <w:szCs w:val="24"/>
          <w:shd w:val="clear" w:color="auto" w:fill="FFFFFF"/>
        </w:rPr>
        <w:t xml:space="preserve">(2), 132–142. </w:t>
      </w:r>
      <w:hyperlink r:id="rId11" w:history="1">
        <w:r w:rsidRPr="00864A1B">
          <w:rPr>
            <w:rStyle w:val="Hyperlink"/>
            <w:rFonts w:ascii="Times New Roman" w:hAnsi="Times New Roman" w:cs="Times New Roman"/>
            <w:sz w:val="24"/>
            <w:szCs w:val="24"/>
            <w:shd w:val="clear" w:color="auto" w:fill="FFFFFF"/>
          </w:rPr>
          <w:t>https://doi.org/10.1177/1541204012460874</w:t>
        </w:r>
      </w:hyperlink>
    </w:p>
    <w:p w:rsidR="00864A1B" w:rsidRPr="00864A1B" w:rsidRDefault="00864A1B" w:rsidP="00864A1B">
      <w:pPr>
        <w:spacing w:line="480" w:lineRule="auto"/>
        <w:rPr>
          <w:rStyle w:val="Hyperlink"/>
          <w:rFonts w:ascii="Times New Roman" w:hAnsi="Times New Roman" w:cs="Times New Roman"/>
          <w:sz w:val="24"/>
          <w:szCs w:val="24"/>
          <w:shd w:val="clear" w:color="auto" w:fill="FFFFFF"/>
        </w:rPr>
      </w:pPr>
      <w:bookmarkStart w:id="0" w:name="_GoBack"/>
      <w:bookmarkEnd w:id="0"/>
    </w:p>
    <w:p w:rsidR="00864A1B" w:rsidRPr="00864A1B" w:rsidRDefault="00864A1B" w:rsidP="00864A1B">
      <w:pPr>
        <w:spacing w:line="480" w:lineRule="auto"/>
        <w:rPr>
          <w:rFonts w:ascii="Times New Roman" w:hAnsi="Times New Roman" w:cs="Times New Roman"/>
          <w:color w:val="222222"/>
          <w:sz w:val="24"/>
          <w:szCs w:val="24"/>
          <w:shd w:val="clear" w:color="auto" w:fill="FFFFFF"/>
        </w:rPr>
      </w:pPr>
      <w:r w:rsidRPr="00864A1B">
        <w:rPr>
          <w:rFonts w:ascii="Times New Roman" w:hAnsi="Times New Roman" w:cs="Times New Roman"/>
          <w:color w:val="222222"/>
          <w:sz w:val="24"/>
          <w:szCs w:val="24"/>
          <w:shd w:val="clear" w:color="auto" w:fill="FFFFFF"/>
        </w:rPr>
        <w:lastRenderedPageBreak/>
        <w:t>Ferguson, C. J., &amp; Wang, J. C. (2019). Aggressive video games are not a risk factor for future aggression in youth: A longitudinal study. </w:t>
      </w:r>
      <w:r w:rsidRPr="00864A1B">
        <w:rPr>
          <w:rFonts w:ascii="Times New Roman" w:hAnsi="Times New Roman" w:cs="Times New Roman"/>
          <w:i/>
          <w:iCs/>
          <w:color w:val="222222"/>
          <w:sz w:val="24"/>
          <w:szCs w:val="24"/>
          <w:shd w:val="clear" w:color="auto" w:fill="FFFFFF"/>
        </w:rPr>
        <w:t>Journal of youth and adolescence</w:t>
      </w:r>
      <w:r w:rsidRPr="00864A1B">
        <w:rPr>
          <w:rFonts w:ascii="Times New Roman" w:hAnsi="Times New Roman" w:cs="Times New Roman"/>
          <w:color w:val="222222"/>
          <w:sz w:val="24"/>
          <w:szCs w:val="24"/>
          <w:shd w:val="clear" w:color="auto" w:fill="FFFFFF"/>
        </w:rPr>
        <w:t>, </w:t>
      </w:r>
      <w:r w:rsidRPr="00864A1B">
        <w:rPr>
          <w:rFonts w:ascii="Times New Roman" w:hAnsi="Times New Roman" w:cs="Times New Roman"/>
          <w:i/>
          <w:iCs/>
          <w:color w:val="222222"/>
          <w:sz w:val="24"/>
          <w:szCs w:val="24"/>
          <w:shd w:val="clear" w:color="auto" w:fill="FFFFFF"/>
        </w:rPr>
        <w:t>48</w:t>
      </w:r>
      <w:r w:rsidRPr="00864A1B">
        <w:rPr>
          <w:rFonts w:ascii="Times New Roman" w:hAnsi="Times New Roman" w:cs="Times New Roman"/>
          <w:color w:val="222222"/>
          <w:sz w:val="24"/>
          <w:szCs w:val="24"/>
          <w:shd w:val="clear" w:color="auto" w:fill="FFFFFF"/>
        </w:rPr>
        <w:t>(8), 1439-1451.</w:t>
      </w:r>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p>
    <w:p w:rsidR="00864A1B" w:rsidRPr="00864A1B" w:rsidRDefault="00864A1B" w:rsidP="00864A1B">
      <w:pPr>
        <w:spacing w:line="480" w:lineRule="auto"/>
        <w:rPr>
          <w:rFonts w:ascii="Times New Roman" w:hAnsi="Times New Roman" w:cs="Times New Roman"/>
          <w:color w:val="222222"/>
          <w:sz w:val="24"/>
          <w:szCs w:val="24"/>
          <w:shd w:val="clear" w:color="auto" w:fill="FFFFFF"/>
        </w:rPr>
      </w:pPr>
      <w:r w:rsidRPr="00864A1B">
        <w:rPr>
          <w:rFonts w:ascii="Times New Roman" w:hAnsi="Times New Roman" w:cs="Times New Roman"/>
          <w:color w:val="222222"/>
          <w:sz w:val="24"/>
          <w:szCs w:val="24"/>
          <w:shd w:val="clear" w:color="auto" w:fill="FFFFFF"/>
        </w:rPr>
        <w:t>Halbrook, Y. J., O'Donnell, A. T., &amp; Msetfi, R. M. (2019). When and how video games can be good: A review of the positive effects of video games on well-being. </w:t>
      </w:r>
      <w:r w:rsidRPr="00864A1B">
        <w:rPr>
          <w:rFonts w:ascii="Times New Roman" w:hAnsi="Times New Roman" w:cs="Times New Roman"/>
          <w:i/>
          <w:iCs/>
          <w:color w:val="222222"/>
          <w:sz w:val="24"/>
          <w:szCs w:val="24"/>
          <w:shd w:val="clear" w:color="auto" w:fill="FFFFFF"/>
        </w:rPr>
        <w:t>Perspectives on Psychological Science</w:t>
      </w:r>
      <w:r w:rsidRPr="00864A1B">
        <w:rPr>
          <w:rFonts w:ascii="Times New Roman" w:hAnsi="Times New Roman" w:cs="Times New Roman"/>
          <w:color w:val="222222"/>
          <w:sz w:val="24"/>
          <w:szCs w:val="24"/>
          <w:shd w:val="clear" w:color="auto" w:fill="FFFFFF"/>
        </w:rPr>
        <w:t>, </w:t>
      </w:r>
      <w:r w:rsidRPr="00864A1B">
        <w:rPr>
          <w:rFonts w:ascii="Times New Roman" w:hAnsi="Times New Roman" w:cs="Times New Roman"/>
          <w:i/>
          <w:iCs/>
          <w:color w:val="222222"/>
          <w:sz w:val="24"/>
          <w:szCs w:val="24"/>
          <w:shd w:val="clear" w:color="auto" w:fill="FFFFFF"/>
        </w:rPr>
        <w:t>14</w:t>
      </w:r>
      <w:r w:rsidRPr="00864A1B">
        <w:rPr>
          <w:rFonts w:ascii="Times New Roman" w:hAnsi="Times New Roman" w:cs="Times New Roman"/>
          <w:color w:val="222222"/>
          <w:sz w:val="24"/>
          <w:szCs w:val="24"/>
          <w:shd w:val="clear" w:color="auto" w:fill="FFFFFF"/>
        </w:rPr>
        <w:t>(6), 1096-1104.</w:t>
      </w:r>
    </w:p>
    <w:p w:rsidR="00864A1B" w:rsidRPr="00864A1B" w:rsidRDefault="00864A1B" w:rsidP="00864A1B">
      <w:pPr>
        <w:spacing w:line="480" w:lineRule="auto"/>
        <w:rPr>
          <w:rFonts w:ascii="Times New Roman" w:hAnsi="Times New Roman" w:cs="Times New Roman"/>
          <w:color w:val="222222"/>
          <w:sz w:val="24"/>
          <w:szCs w:val="24"/>
          <w:shd w:val="clear" w:color="auto" w:fill="FFFFFF"/>
        </w:rPr>
      </w:pPr>
    </w:p>
    <w:p w:rsidR="00864A1B" w:rsidRPr="00864A1B" w:rsidRDefault="00864A1B" w:rsidP="00864A1B">
      <w:pPr>
        <w:spacing w:line="480" w:lineRule="auto"/>
        <w:rPr>
          <w:rFonts w:ascii="Times New Roman" w:hAnsi="Times New Roman" w:cs="Times New Roman"/>
          <w:color w:val="222222"/>
          <w:sz w:val="24"/>
          <w:szCs w:val="24"/>
          <w:shd w:val="clear" w:color="auto" w:fill="FFFFFF"/>
        </w:rPr>
      </w:pPr>
      <w:r w:rsidRPr="00864A1B">
        <w:rPr>
          <w:rFonts w:ascii="Times New Roman" w:hAnsi="Times New Roman" w:cs="Times New Roman"/>
          <w:color w:val="222222"/>
          <w:sz w:val="24"/>
          <w:szCs w:val="24"/>
          <w:shd w:val="clear" w:color="auto" w:fill="FFFFFF"/>
        </w:rPr>
        <w:t xml:space="preserve">Huesmann, L. R. (1986). Psychological processes promoting the relation between exposure to media violence and aggressive behaviour by the viewer. </w:t>
      </w:r>
      <w:r w:rsidRPr="00864A1B">
        <w:rPr>
          <w:rFonts w:ascii="Times New Roman" w:hAnsi="Times New Roman" w:cs="Times New Roman"/>
          <w:i/>
          <w:iCs/>
          <w:color w:val="222222"/>
          <w:sz w:val="24"/>
          <w:szCs w:val="24"/>
          <w:shd w:val="clear" w:color="auto" w:fill="FFFFFF"/>
        </w:rPr>
        <w:t>Journal of social issues</w:t>
      </w:r>
      <w:r w:rsidRPr="00864A1B">
        <w:rPr>
          <w:rFonts w:ascii="Times New Roman" w:hAnsi="Times New Roman" w:cs="Times New Roman"/>
          <w:color w:val="222222"/>
          <w:sz w:val="24"/>
          <w:szCs w:val="24"/>
          <w:shd w:val="clear" w:color="auto" w:fill="FFFFFF"/>
        </w:rPr>
        <w:t>, </w:t>
      </w:r>
      <w:r w:rsidRPr="00864A1B">
        <w:rPr>
          <w:rFonts w:ascii="Times New Roman" w:hAnsi="Times New Roman" w:cs="Times New Roman"/>
          <w:i/>
          <w:iCs/>
          <w:color w:val="222222"/>
          <w:sz w:val="24"/>
          <w:szCs w:val="24"/>
          <w:shd w:val="clear" w:color="auto" w:fill="FFFFFF"/>
        </w:rPr>
        <w:t>42</w:t>
      </w:r>
      <w:r w:rsidRPr="00864A1B">
        <w:rPr>
          <w:rFonts w:ascii="Times New Roman" w:hAnsi="Times New Roman" w:cs="Times New Roman"/>
          <w:color w:val="222222"/>
          <w:sz w:val="24"/>
          <w:szCs w:val="24"/>
          <w:shd w:val="clear" w:color="auto" w:fill="FFFFFF"/>
        </w:rPr>
        <w:t>(3), 125-139.</w:t>
      </w:r>
    </w:p>
    <w:p w:rsidR="00864A1B" w:rsidRPr="00864A1B" w:rsidRDefault="00864A1B" w:rsidP="00864A1B">
      <w:pPr>
        <w:spacing w:line="480" w:lineRule="auto"/>
        <w:rPr>
          <w:rFonts w:ascii="Times New Roman" w:hAnsi="Times New Roman" w:cs="Times New Roman"/>
          <w:color w:val="222222"/>
          <w:sz w:val="24"/>
          <w:szCs w:val="24"/>
          <w:shd w:val="clear" w:color="auto" w:fill="FFFFFF"/>
        </w:rPr>
      </w:pPr>
    </w:p>
    <w:p w:rsidR="00864A1B" w:rsidRPr="00864A1B" w:rsidRDefault="00864A1B" w:rsidP="00864A1B">
      <w:pPr>
        <w:spacing w:line="480" w:lineRule="auto"/>
        <w:rPr>
          <w:rFonts w:ascii="Times New Roman" w:hAnsi="Times New Roman" w:cs="Times New Roman"/>
          <w:color w:val="222222"/>
          <w:sz w:val="24"/>
          <w:szCs w:val="24"/>
          <w:shd w:val="clear" w:color="auto" w:fill="FFFFFF"/>
        </w:rPr>
      </w:pPr>
      <w:r w:rsidRPr="00864A1B">
        <w:rPr>
          <w:rFonts w:ascii="Times New Roman" w:hAnsi="Times New Roman" w:cs="Times New Roman"/>
          <w:color w:val="222222"/>
          <w:sz w:val="24"/>
          <w:szCs w:val="24"/>
          <w:shd w:val="clear" w:color="auto" w:fill="FFFFFF"/>
        </w:rPr>
        <w:t>Huesmann, L. R., &amp; Miller, L. S. (1994). Long-term effects of repeated exposure to media violence in childhood. In </w:t>
      </w:r>
      <w:r w:rsidRPr="00864A1B">
        <w:rPr>
          <w:rFonts w:ascii="Times New Roman" w:hAnsi="Times New Roman" w:cs="Times New Roman"/>
          <w:i/>
          <w:iCs/>
          <w:color w:val="222222"/>
          <w:sz w:val="24"/>
          <w:szCs w:val="24"/>
          <w:shd w:val="clear" w:color="auto" w:fill="FFFFFF"/>
        </w:rPr>
        <w:t>Aggressive behaviour</w:t>
      </w:r>
      <w:r w:rsidRPr="00864A1B">
        <w:rPr>
          <w:rFonts w:ascii="Times New Roman" w:hAnsi="Times New Roman" w:cs="Times New Roman"/>
          <w:color w:val="222222"/>
          <w:sz w:val="24"/>
          <w:szCs w:val="24"/>
          <w:shd w:val="clear" w:color="auto" w:fill="FFFFFF"/>
        </w:rPr>
        <w:t> (pp. 153-186). Springer, Boston, MA.</w:t>
      </w:r>
    </w:p>
    <w:p w:rsidR="00864A1B" w:rsidRPr="00864A1B" w:rsidRDefault="00864A1B" w:rsidP="00864A1B">
      <w:pPr>
        <w:spacing w:line="480" w:lineRule="auto"/>
        <w:rPr>
          <w:rFonts w:ascii="Times New Roman" w:hAnsi="Times New Roman" w:cs="Times New Roman"/>
          <w:color w:val="222222"/>
          <w:sz w:val="24"/>
          <w:szCs w:val="24"/>
          <w:shd w:val="clear" w:color="auto" w:fill="FFFFFF"/>
        </w:rPr>
      </w:pPr>
    </w:p>
    <w:p w:rsidR="00864A1B" w:rsidRPr="00864A1B" w:rsidRDefault="00864A1B" w:rsidP="00864A1B">
      <w:pPr>
        <w:spacing w:line="480" w:lineRule="auto"/>
        <w:rPr>
          <w:rFonts w:ascii="Times New Roman" w:hAnsi="Times New Roman" w:cs="Times New Roman"/>
          <w:color w:val="222222"/>
          <w:sz w:val="24"/>
          <w:szCs w:val="24"/>
          <w:shd w:val="clear" w:color="auto" w:fill="FFFFFF"/>
        </w:rPr>
      </w:pPr>
      <w:r w:rsidRPr="00864A1B">
        <w:rPr>
          <w:rFonts w:ascii="Times New Roman" w:hAnsi="Times New Roman" w:cs="Times New Roman"/>
          <w:color w:val="222222"/>
          <w:sz w:val="24"/>
          <w:szCs w:val="24"/>
          <w:shd w:val="clear" w:color="auto" w:fill="FFFFFF"/>
        </w:rPr>
        <w:t>Moon, H., &amp; Lee, S. (2020). Moderating effects of socio‐ecological factors on the relationship between adolescent exposure to media violence and attitudes towards school bullying. </w:t>
      </w:r>
      <w:r w:rsidRPr="00864A1B">
        <w:rPr>
          <w:rFonts w:ascii="Times New Roman" w:hAnsi="Times New Roman" w:cs="Times New Roman"/>
          <w:i/>
          <w:iCs/>
          <w:color w:val="222222"/>
          <w:sz w:val="24"/>
          <w:szCs w:val="24"/>
          <w:shd w:val="clear" w:color="auto" w:fill="FFFFFF"/>
        </w:rPr>
        <w:t>Journal of Advanced Nursing</w:t>
      </w:r>
      <w:r w:rsidRPr="00864A1B">
        <w:rPr>
          <w:rFonts w:ascii="Times New Roman" w:hAnsi="Times New Roman" w:cs="Times New Roman"/>
          <w:color w:val="222222"/>
          <w:sz w:val="24"/>
          <w:szCs w:val="24"/>
          <w:shd w:val="clear" w:color="auto" w:fill="FFFFFF"/>
        </w:rPr>
        <w:t>, </w:t>
      </w:r>
      <w:r w:rsidRPr="00864A1B">
        <w:rPr>
          <w:rFonts w:ascii="Times New Roman" w:hAnsi="Times New Roman" w:cs="Times New Roman"/>
          <w:i/>
          <w:iCs/>
          <w:color w:val="222222"/>
          <w:sz w:val="24"/>
          <w:szCs w:val="24"/>
          <w:shd w:val="clear" w:color="auto" w:fill="FFFFFF"/>
        </w:rPr>
        <w:t>76</w:t>
      </w:r>
      <w:r w:rsidRPr="00864A1B">
        <w:rPr>
          <w:rFonts w:ascii="Times New Roman" w:hAnsi="Times New Roman" w:cs="Times New Roman"/>
          <w:color w:val="222222"/>
          <w:sz w:val="24"/>
          <w:szCs w:val="24"/>
          <w:shd w:val="clear" w:color="auto" w:fill="FFFFFF"/>
        </w:rPr>
        <w:t>(11), 2921-2932.</w:t>
      </w:r>
    </w:p>
    <w:p w:rsidR="00864A1B" w:rsidRPr="00864A1B" w:rsidRDefault="00864A1B" w:rsidP="00864A1B">
      <w:pPr>
        <w:spacing w:line="480" w:lineRule="auto"/>
        <w:rPr>
          <w:rFonts w:ascii="Times New Roman" w:hAnsi="Times New Roman" w:cs="Times New Roman"/>
          <w:color w:val="222222"/>
          <w:sz w:val="24"/>
          <w:szCs w:val="24"/>
          <w:shd w:val="clear" w:color="auto" w:fill="FFFFFF"/>
        </w:rPr>
      </w:pPr>
    </w:p>
    <w:p w:rsidR="00F207A9" w:rsidRDefault="00F207A9" w:rsidP="00864A1B">
      <w:pPr>
        <w:spacing w:line="480" w:lineRule="auto"/>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Ostrov, J.</w:t>
      </w:r>
      <w:r w:rsidR="00864A1B" w:rsidRPr="00864A1B">
        <w:rPr>
          <w:rFonts w:ascii="Times New Roman" w:hAnsi="Times New Roman" w:cs="Times New Roman"/>
          <w:color w:val="3A3A3A"/>
          <w:sz w:val="24"/>
          <w:szCs w:val="24"/>
          <w:shd w:val="clear" w:color="auto" w:fill="FFFFFF"/>
        </w:rPr>
        <w:t xml:space="preserve"> M.</w:t>
      </w:r>
      <w:r>
        <w:rPr>
          <w:rFonts w:ascii="Times New Roman" w:hAnsi="Times New Roman" w:cs="Times New Roman"/>
          <w:color w:val="3A3A3A"/>
          <w:sz w:val="24"/>
          <w:szCs w:val="24"/>
          <w:shd w:val="clear" w:color="auto" w:fill="FFFFFF"/>
        </w:rPr>
        <w:t>, Gentile, G., Crick, N., (2006</w:t>
      </w:r>
      <w:r w:rsidR="00864A1B" w:rsidRPr="00864A1B">
        <w:rPr>
          <w:rFonts w:ascii="Times New Roman" w:hAnsi="Times New Roman" w:cs="Times New Roman"/>
          <w:color w:val="3A3A3A"/>
          <w:sz w:val="24"/>
          <w:szCs w:val="24"/>
          <w:shd w:val="clear" w:color="auto" w:fill="FFFFFF"/>
        </w:rPr>
        <w:t>). Media Exposure, Aggression and Prosocial Behavior During Early Childhood: A Longitudinal Study. </w:t>
      </w:r>
      <w:r w:rsidR="00864A1B" w:rsidRPr="00864A1B">
        <w:rPr>
          <w:rFonts w:ascii="Times New Roman" w:hAnsi="Times New Roman" w:cs="Times New Roman"/>
          <w:i/>
          <w:iCs/>
          <w:color w:val="3A3A3A"/>
          <w:sz w:val="24"/>
          <w:szCs w:val="24"/>
          <w:shd w:val="clear" w:color="auto" w:fill="FFFFFF"/>
        </w:rPr>
        <w:t>Social Development</w:t>
      </w:r>
      <w:r w:rsidR="00864A1B" w:rsidRPr="00864A1B">
        <w:rPr>
          <w:rFonts w:ascii="Times New Roman" w:hAnsi="Times New Roman" w:cs="Times New Roman"/>
          <w:color w:val="3A3A3A"/>
          <w:sz w:val="24"/>
          <w:szCs w:val="24"/>
          <w:shd w:val="clear" w:color="auto" w:fill="FFFFFF"/>
        </w:rPr>
        <w:t>, </w:t>
      </w:r>
      <w:r w:rsidR="00864A1B" w:rsidRPr="00864A1B">
        <w:rPr>
          <w:rFonts w:ascii="Times New Roman" w:hAnsi="Times New Roman" w:cs="Times New Roman"/>
          <w:i/>
          <w:iCs/>
          <w:color w:val="3A3A3A"/>
          <w:sz w:val="24"/>
          <w:szCs w:val="24"/>
          <w:shd w:val="clear" w:color="auto" w:fill="FFFFFF"/>
        </w:rPr>
        <w:t>15</w:t>
      </w:r>
      <w:r w:rsidR="00864A1B" w:rsidRPr="00864A1B">
        <w:rPr>
          <w:rFonts w:ascii="Times New Roman" w:hAnsi="Times New Roman" w:cs="Times New Roman"/>
          <w:color w:val="3A3A3A"/>
          <w:sz w:val="24"/>
          <w:szCs w:val="24"/>
          <w:shd w:val="clear" w:color="auto" w:fill="FFFFFF"/>
        </w:rPr>
        <w:t xml:space="preserve">(4), 612–628. </w:t>
      </w:r>
      <w:hyperlink r:id="rId12" w:history="1">
        <w:r w:rsidR="00864A1B" w:rsidRPr="00864A1B">
          <w:rPr>
            <w:rStyle w:val="Hyperlink"/>
            <w:rFonts w:ascii="Times New Roman" w:hAnsi="Times New Roman" w:cs="Times New Roman"/>
            <w:sz w:val="24"/>
            <w:szCs w:val="24"/>
            <w:shd w:val="clear" w:color="auto" w:fill="FFFFFF"/>
          </w:rPr>
          <w:t>https://doi.org/10.1111/j.1467-9507.2006.00360.x</w:t>
        </w:r>
      </w:hyperlink>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r w:rsidRPr="00864A1B">
        <w:rPr>
          <w:rFonts w:ascii="Times New Roman" w:hAnsi="Times New Roman" w:cs="Times New Roman"/>
          <w:color w:val="3A3A3A"/>
          <w:sz w:val="24"/>
          <w:szCs w:val="24"/>
          <w:shd w:val="clear" w:color="auto" w:fill="FFFFFF"/>
        </w:rPr>
        <w:lastRenderedPageBreak/>
        <w:t>Przybylski,</w:t>
      </w:r>
      <w:r w:rsidR="00F207A9">
        <w:rPr>
          <w:rFonts w:ascii="Times New Roman" w:hAnsi="Times New Roman" w:cs="Times New Roman"/>
          <w:color w:val="3A3A3A"/>
          <w:sz w:val="24"/>
          <w:szCs w:val="24"/>
          <w:shd w:val="clear" w:color="auto" w:fill="FFFFFF"/>
        </w:rPr>
        <w:t xml:space="preserve"> A.K. &amp; </w:t>
      </w:r>
      <w:r w:rsidRPr="00864A1B">
        <w:rPr>
          <w:rFonts w:ascii="Times New Roman" w:hAnsi="Times New Roman" w:cs="Times New Roman"/>
          <w:color w:val="3A3A3A"/>
          <w:sz w:val="24"/>
          <w:szCs w:val="24"/>
          <w:shd w:val="clear" w:color="auto" w:fill="FFFFFF"/>
        </w:rPr>
        <w:t> Weinstein.</w:t>
      </w:r>
      <w:r w:rsidR="00F207A9">
        <w:rPr>
          <w:rFonts w:ascii="Times New Roman" w:hAnsi="Times New Roman" w:cs="Times New Roman"/>
          <w:color w:val="3A3A3A"/>
          <w:sz w:val="24"/>
          <w:szCs w:val="24"/>
          <w:shd w:val="clear" w:color="auto" w:fill="FFFFFF"/>
        </w:rPr>
        <w:t>N.</w:t>
      </w:r>
      <w:r w:rsidRPr="00864A1B">
        <w:rPr>
          <w:rFonts w:ascii="Times New Roman" w:hAnsi="Times New Roman" w:cs="Times New Roman"/>
          <w:color w:val="3A3A3A"/>
          <w:sz w:val="24"/>
          <w:szCs w:val="24"/>
          <w:shd w:val="clear" w:color="auto" w:fill="FFFFFF"/>
        </w:rPr>
        <w:t xml:space="preserve"> (2019). Violent video game engagement is not associated with adolescents' aggressive behaviour: evidence from a registered report. </w:t>
      </w:r>
      <w:r w:rsidRPr="00864A1B">
        <w:rPr>
          <w:rFonts w:ascii="Times New Roman" w:hAnsi="Times New Roman" w:cs="Times New Roman"/>
          <w:i/>
          <w:iCs/>
          <w:color w:val="3A3A3A"/>
          <w:sz w:val="24"/>
          <w:szCs w:val="24"/>
          <w:shd w:val="clear" w:color="auto" w:fill="FFFFFF"/>
        </w:rPr>
        <w:t>Royal Society Open Science</w:t>
      </w:r>
      <w:r w:rsidRPr="00864A1B">
        <w:rPr>
          <w:rFonts w:ascii="Times New Roman" w:hAnsi="Times New Roman" w:cs="Times New Roman"/>
          <w:color w:val="3A3A3A"/>
          <w:sz w:val="24"/>
          <w:szCs w:val="24"/>
          <w:shd w:val="clear" w:color="auto" w:fill="FFFFFF"/>
        </w:rPr>
        <w:t>, </w:t>
      </w:r>
      <w:r w:rsidRPr="00864A1B">
        <w:rPr>
          <w:rFonts w:ascii="Times New Roman" w:hAnsi="Times New Roman" w:cs="Times New Roman"/>
          <w:i/>
          <w:iCs/>
          <w:color w:val="3A3A3A"/>
          <w:sz w:val="24"/>
          <w:szCs w:val="24"/>
          <w:shd w:val="clear" w:color="auto" w:fill="FFFFFF"/>
        </w:rPr>
        <w:t>6</w:t>
      </w:r>
      <w:r w:rsidRPr="00864A1B">
        <w:rPr>
          <w:rFonts w:ascii="Times New Roman" w:hAnsi="Times New Roman" w:cs="Times New Roman"/>
          <w:color w:val="3A3A3A"/>
          <w:sz w:val="24"/>
          <w:szCs w:val="24"/>
          <w:shd w:val="clear" w:color="auto" w:fill="FFFFFF"/>
        </w:rPr>
        <w:t xml:space="preserve">(2). </w:t>
      </w:r>
      <w:hyperlink r:id="rId13" w:history="1">
        <w:r w:rsidRPr="00864A1B">
          <w:rPr>
            <w:rStyle w:val="Hyperlink"/>
            <w:rFonts w:ascii="Times New Roman" w:hAnsi="Times New Roman" w:cs="Times New Roman"/>
            <w:sz w:val="24"/>
            <w:szCs w:val="24"/>
            <w:shd w:val="clear" w:color="auto" w:fill="FFFFFF"/>
          </w:rPr>
          <w:t>https://doi.org/10.1098/rsos.171474</w:t>
        </w:r>
      </w:hyperlink>
    </w:p>
    <w:p w:rsidR="00864A1B" w:rsidRPr="00864A1B" w:rsidRDefault="00864A1B" w:rsidP="00864A1B">
      <w:pPr>
        <w:spacing w:line="480" w:lineRule="auto"/>
        <w:rPr>
          <w:rFonts w:ascii="Times New Roman" w:hAnsi="Times New Roman" w:cs="Times New Roman"/>
          <w:sz w:val="24"/>
          <w:szCs w:val="24"/>
        </w:rPr>
      </w:pPr>
    </w:p>
    <w:p w:rsidR="00864A1B" w:rsidRPr="00864A1B" w:rsidRDefault="00864A1B" w:rsidP="00864A1B">
      <w:pPr>
        <w:spacing w:line="480" w:lineRule="auto"/>
        <w:rPr>
          <w:rStyle w:val="Hyperlink"/>
          <w:rFonts w:ascii="Times New Roman" w:hAnsi="Times New Roman" w:cs="Times New Roman"/>
          <w:sz w:val="24"/>
          <w:szCs w:val="24"/>
          <w:shd w:val="clear" w:color="auto" w:fill="FFFFFF"/>
        </w:rPr>
      </w:pPr>
      <w:r w:rsidRPr="00864A1B">
        <w:rPr>
          <w:rFonts w:ascii="Times New Roman" w:hAnsi="Times New Roman" w:cs="Times New Roman"/>
          <w:color w:val="3A3A3A"/>
          <w:sz w:val="24"/>
          <w:szCs w:val="24"/>
          <w:shd w:val="clear" w:color="auto" w:fill="FFFFFF"/>
        </w:rPr>
        <w:t>Wiedeman, Ashlee M, Black, Jacqueline A, Dolle, Autumn L, Finney, Emmanuel J, &amp; Coker, Kendell L. (2015). Factors influencing the impact of aggressive and violent media on children and adolescents. </w:t>
      </w:r>
      <w:r w:rsidRPr="00864A1B">
        <w:rPr>
          <w:rFonts w:ascii="Times New Roman" w:hAnsi="Times New Roman" w:cs="Times New Roman"/>
          <w:i/>
          <w:iCs/>
          <w:color w:val="3A3A3A"/>
          <w:sz w:val="24"/>
          <w:szCs w:val="24"/>
          <w:shd w:val="clear" w:color="auto" w:fill="FFFFFF"/>
        </w:rPr>
        <w:t>Aggression and Violent Behavior</w:t>
      </w:r>
      <w:r w:rsidRPr="00864A1B">
        <w:rPr>
          <w:rFonts w:ascii="Times New Roman" w:hAnsi="Times New Roman" w:cs="Times New Roman"/>
          <w:color w:val="3A3A3A"/>
          <w:sz w:val="24"/>
          <w:szCs w:val="24"/>
          <w:shd w:val="clear" w:color="auto" w:fill="FFFFFF"/>
        </w:rPr>
        <w:t>, </w:t>
      </w:r>
      <w:r w:rsidRPr="00864A1B">
        <w:rPr>
          <w:rFonts w:ascii="Times New Roman" w:hAnsi="Times New Roman" w:cs="Times New Roman"/>
          <w:i/>
          <w:iCs/>
          <w:color w:val="3A3A3A"/>
          <w:sz w:val="24"/>
          <w:szCs w:val="24"/>
          <w:shd w:val="clear" w:color="auto" w:fill="FFFFFF"/>
        </w:rPr>
        <w:t>25</w:t>
      </w:r>
      <w:r w:rsidRPr="00864A1B">
        <w:rPr>
          <w:rFonts w:ascii="Times New Roman" w:hAnsi="Times New Roman" w:cs="Times New Roman"/>
          <w:color w:val="3A3A3A"/>
          <w:sz w:val="24"/>
          <w:szCs w:val="24"/>
          <w:shd w:val="clear" w:color="auto" w:fill="FFFFFF"/>
        </w:rPr>
        <w:t xml:space="preserve">, 191–198. </w:t>
      </w:r>
      <w:hyperlink r:id="rId14" w:history="1">
        <w:r w:rsidRPr="00864A1B">
          <w:rPr>
            <w:rStyle w:val="Hyperlink"/>
            <w:rFonts w:ascii="Times New Roman" w:hAnsi="Times New Roman" w:cs="Times New Roman"/>
            <w:sz w:val="24"/>
            <w:szCs w:val="24"/>
            <w:shd w:val="clear" w:color="auto" w:fill="FFFFFF"/>
          </w:rPr>
          <w:t>https://doi.org/10.1016/j.avb.2015.04.008</w:t>
        </w:r>
      </w:hyperlink>
    </w:p>
    <w:p w:rsidR="00864A1B" w:rsidRPr="00864A1B" w:rsidRDefault="00864A1B" w:rsidP="00864A1B">
      <w:pPr>
        <w:spacing w:line="480" w:lineRule="auto"/>
        <w:rPr>
          <w:rStyle w:val="Hyperlink"/>
          <w:rFonts w:ascii="Times New Roman" w:hAnsi="Times New Roman" w:cs="Times New Roman"/>
          <w:sz w:val="24"/>
          <w:szCs w:val="24"/>
          <w:shd w:val="clear" w:color="auto" w:fill="FFFFFF"/>
        </w:rPr>
      </w:pPr>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r w:rsidRPr="00864A1B">
        <w:rPr>
          <w:rFonts w:ascii="Times New Roman" w:hAnsi="Times New Roman" w:cs="Times New Roman"/>
          <w:color w:val="3A3A3A"/>
          <w:sz w:val="24"/>
          <w:szCs w:val="24"/>
          <w:shd w:val="clear" w:color="auto" w:fill="FFFFFF"/>
        </w:rPr>
        <w:t xml:space="preserve">Zheng, Jia-Kun, &amp; Zhang, Qian. (, 2016). Priming effect of computer game violence on children's aggression levels. </w:t>
      </w:r>
      <w:r w:rsidRPr="00864A1B">
        <w:rPr>
          <w:rFonts w:ascii="Times New Roman" w:hAnsi="Times New Roman" w:cs="Times New Roman"/>
          <w:i/>
          <w:iCs/>
          <w:color w:val="3A3A3A"/>
          <w:sz w:val="24"/>
          <w:szCs w:val="24"/>
          <w:shd w:val="clear" w:color="auto" w:fill="FFFFFF"/>
        </w:rPr>
        <w:t>Social Behavior and Personality</w:t>
      </w:r>
      <w:r w:rsidRPr="00864A1B">
        <w:rPr>
          <w:rFonts w:ascii="Times New Roman" w:hAnsi="Times New Roman" w:cs="Times New Roman"/>
          <w:color w:val="3A3A3A"/>
          <w:sz w:val="24"/>
          <w:szCs w:val="24"/>
          <w:shd w:val="clear" w:color="auto" w:fill="FFFFFF"/>
        </w:rPr>
        <w:t>, </w:t>
      </w:r>
      <w:r w:rsidRPr="00864A1B">
        <w:rPr>
          <w:rFonts w:ascii="Times New Roman" w:hAnsi="Times New Roman" w:cs="Times New Roman"/>
          <w:i/>
          <w:iCs/>
          <w:color w:val="3A3A3A"/>
          <w:sz w:val="24"/>
          <w:szCs w:val="24"/>
          <w:shd w:val="clear" w:color="auto" w:fill="FFFFFF"/>
        </w:rPr>
        <w:t>44</w:t>
      </w:r>
      <w:r w:rsidRPr="00864A1B">
        <w:rPr>
          <w:rFonts w:ascii="Times New Roman" w:hAnsi="Times New Roman" w:cs="Times New Roman"/>
          <w:color w:val="3A3A3A"/>
          <w:sz w:val="24"/>
          <w:szCs w:val="24"/>
          <w:shd w:val="clear" w:color="auto" w:fill="FFFFFF"/>
        </w:rPr>
        <w:t xml:space="preserve">(10), 1747–1759. </w:t>
      </w:r>
      <w:hyperlink r:id="rId15" w:history="1">
        <w:r w:rsidRPr="00864A1B">
          <w:rPr>
            <w:rStyle w:val="Hyperlink"/>
            <w:rFonts w:ascii="Times New Roman" w:hAnsi="Times New Roman" w:cs="Times New Roman"/>
            <w:sz w:val="24"/>
            <w:szCs w:val="24"/>
            <w:shd w:val="clear" w:color="auto" w:fill="FFFFFF"/>
          </w:rPr>
          <w:t>https://doi.org/10.2224/sbp.2016.44.10.1747</w:t>
        </w:r>
      </w:hyperlink>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p>
    <w:p w:rsidR="00864A1B" w:rsidRPr="00864A1B" w:rsidRDefault="00864A1B" w:rsidP="00864A1B">
      <w:pPr>
        <w:spacing w:line="480" w:lineRule="auto"/>
        <w:rPr>
          <w:rFonts w:ascii="Times New Roman" w:hAnsi="Times New Roman" w:cs="Times New Roman"/>
          <w:color w:val="3A3A3A"/>
          <w:sz w:val="24"/>
          <w:szCs w:val="24"/>
          <w:shd w:val="clear" w:color="auto" w:fill="FFFFFF"/>
        </w:rPr>
      </w:pPr>
    </w:p>
    <w:p w:rsidR="00864A1B" w:rsidRDefault="00864A1B">
      <w:pPr>
        <w:rPr>
          <w:rFonts w:ascii="Helvetica" w:hAnsi="Helvetica" w:cs="Helvetica"/>
          <w:color w:val="3A3A3A"/>
          <w:sz w:val="23"/>
          <w:szCs w:val="23"/>
          <w:shd w:val="clear" w:color="auto" w:fill="FFFFFF"/>
        </w:rPr>
      </w:pPr>
    </w:p>
    <w:p w:rsidR="00864A1B" w:rsidRDefault="00864A1B">
      <w:pPr>
        <w:rPr>
          <w:rFonts w:ascii="Helvetica" w:hAnsi="Helvetica" w:cs="Helvetica"/>
          <w:color w:val="3A3A3A"/>
          <w:sz w:val="23"/>
          <w:szCs w:val="23"/>
          <w:shd w:val="clear" w:color="auto" w:fill="FFFFFF"/>
        </w:rPr>
      </w:pPr>
    </w:p>
    <w:p w:rsidR="00864A1B" w:rsidRDefault="00864A1B">
      <w:pPr>
        <w:rPr>
          <w:rFonts w:ascii="Helvetica" w:hAnsi="Helvetica" w:cs="Helvetica"/>
          <w:color w:val="3A3A3A"/>
          <w:sz w:val="23"/>
          <w:szCs w:val="23"/>
          <w:shd w:val="clear" w:color="auto" w:fill="FFFFFF"/>
        </w:rPr>
      </w:pPr>
    </w:p>
    <w:p w:rsidR="00864A1B" w:rsidRDefault="00864A1B">
      <w:pPr>
        <w:rPr>
          <w:rFonts w:ascii="Helvetica" w:hAnsi="Helvetica" w:cs="Helvetica"/>
          <w:color w:val="3A3A3A"/>
          <w:sz w:val="23"/>
          <w:szCs w:val="23"/>
          <w:shd w:val="clear" w:color="auto" w:fill="FFFFFF"/>
        </w:rPr>
      </w:pPr>
    </w:p>
    <w:p w:rsidR="0047769D" w:rsidRDefault="0047769D"/>
    <w:sectPr w:rsidR="0047769D">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9BF" w:rsidRDefault="00B069BF">
      <w:pPr>
        <w:spacing w:after="0" w:line="240" w:lineRule="auto"/>
      </w:pPr>
      <w:r>
        <w:separator/>
      </w:r>
    </w:p>
  </w:endnote>
  <w:endnote w:type="continuationSeparator" w:id="0">
    <w:p w:rsidR="00B069BF" w:rsidRDefault="00B06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576" w:rsidRDefault="006535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2185130"/>
      <w:docPartObj>
        <w:docPartGallery w:val="Page Numbers (Bottom of Page)"/>
        <w:docPartUnique/>
      </w:docPartObj>
    </w:sdtPr>
    <w:sdtEndPr>
      <w:rPr>
        <w:noProof/>
      </w:rPr>
    </w:sdtEndPr>
    <w:sdtContent>
      <w:p w:rsidR="00653576" w:rsidRDefault="008C6E9B">
        <w:pPr>
          <w:pStyle w:val="Footer"/>
          <w:jc w:val="center"/>
        </w:pPr>
        <w:r>
          <w:fldChar w:fldCharType="begin"/>
        </w:r>
        <w:r>
          <w:instrText xml:space="preserve"> PAGE   \* MERGEFORMAT </w:instrText>
        </w:r>
        <w:r>
          <w:fldChar w:fldCharType="separate"/>
        </w:r>
        <w:r w:rsidR="00240060">
          <w:rPr>
            <w:noProof/>
          </w:rPr>
          <w:t>1</w:t>
        </w:r>
        <w:r>
          <w:rPr>
            <w:noProof/>
          </w:rPr>
          <w:fldChar w:fldCharType="end"/>
        </w:r>
      </w:p>
    </w:sdtContent>
  </w:sdt>
  <w:p w:rsidR="00653576" w:rsidRDefault="006535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576" w:rsidRDefault="006535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9BF" w:rsidRDefault="00B069BF">
      <w:pPr>
        <w:spacing w:after="0" w:line="240" w:lineRule="auto"/>
      </w:pPr>
      <w:r>
        <w:separator/>
      </w:r>
    </w:p>
  </w:footnote>
  <w:footnote w:type="continuationSeparator" w:id="0">
    <w:p w:rsidR="00B069BF" w:rsidRDefault="00B069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576" w:rsidRDefault="006535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576" w:rsidRDefault="006535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576" w:rsidRDefault="006535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O0tDQyNLUwMDe2MDVQ0lEKTi0uzszPAykwNKgFAK/EaGYtAAAA"/>
  </w:docVars>
  <w:rsids>
    <w:rsidRoot w:val="003C0364"/>
    <w:rsid w:val="00005DE4"/>
    <w:rsid w:val="00031202"/>
    <w:rsid w:val="000805E5"/>
    <w:rsid w:val="000F393C"/>
    <w:rsid w:val="00125889"/>
    <w:rsid w:val="001C163C"/>
    <w:rsid w:val="001C2E9B"/>
    <w:rsid w:val="00223282"/>
    <w:rsid w:val="00240060"/>
    <w:rsid w:val="00244E3A"/>
    <w:rsid w:val="00264D6B"/>
    <w:rsid w:val="002A0182"/>
    <w:rsid w:val="002C7746"/>
    <w:rsid w:val="00340501"/>
    <w:rsid w:val="00346F8A"/>
    <w:rsid w:val="003556B7"/>
    <w:rsid w:val="00374714"/>
    <w:rsid w:val="00380F02"/>
    <w:rsid w:val="00383749"/>
    <w:rsid w:val="00384A71"/>
    <w:rsid w:val="003B775F"/>
    <w:rsid w:val="003C0364"/>
    <w:rsid w:val="003D34A7"/>
    <w:rsid w:val="003F3023"/>
    <w:rsid w:val="003F528B"/>
    <w:rsid w:val="0047298E"/>
    <w:rsid w:val="0047769D"/>
    <w:rsid w:val="00485AC6"/>
    <w:rsid w:val="0054637A"/>
    <w:rsid w:val="005561C0"/>
    <w:rsid w:val="00574DDE"/>
    <w:rsid w:val="005A4C42"/>
    <w:rsid w:val="005E1238"/>
    <w:rsid w:val="00653576"/>
    <w:rsid w:val="00663935"/>
    <w:rsid w:val="006B256B"/>
    <w:rsid w:val="006C2650"/>
    <w:rsid w:val="006F04BB"/>
    <w:rsid w:val="006F5471"/>
    <w:rsid w:val="007112D3"/>
    <w:rsid w:val="00720AE9"/>
    <w:rsid w:val="00770C38"/>
    <w:rsid w:val="00787957"/>
    <w:rsid w:val="007F32E2"/>
    <w:rsid w:val="007F5DA7"/>
    <w:rsid w:val="00847B88"/>
    <w:rsid w:val="008533A3"/>
    <w:rsid w:val="00864A1B"/>
    <w:rsid w:val="00871A81"/>
    <w:rsid w:val="00873898"/>
    <w:rsid w:val="008C6E9B"/>
    <w:rsid w:val="008D2311"/>
    <w:rsid w:val="008D3BAF"/>
    <w:rsid w:val="00902049"/>
    <w:rsid w:val="00933182"/>
    <w:rsid w:val="00952D20"/>
    <w:rsid w:val="009534F8"/>
    <w:rsid w:val="009C3D90"/>
    <w:rsid w:val="009C3FBE"/>
    <w:rsid w:val="009D6996"/>
    <w:rsid w:val="00A312EF"/>
    <w:rsid w:val="00AC0CC3"/>
    <w:rsid w:val="00AD57F7"/>
    <w:rsid w:val="00B069BF"/>
    <w:rsid w:val="00B25FC9"/>
    <w:rsid w:val="00B32B81"/>
    <w:rsid w:val="00B9339A"/>
    <w:rsid w:val="00BD1ABD"/>
    <w:rsid w:val="00BD3676"/>
    <w:rsid w:val="00BF4328"/>
    <w:rsid w:val="00C055D0"/>
    <w:rsid w:val="00C23303"/>
    <w:rsid w:val="00C305CB"/>
    <w:rsid w:val="00C475D7"/>
    <w:rsid w:val="00CC7A1C"/>
    <w:rsid w:val="00CC7A42"/>
    <w:rsid w:val="00D303EC"/>
    <w:rsid w:val="00D702D9"/>
    <w:rsid w:val="00DB609D"/>
    <w:rsid w:val="00E2322C"/>
    <w:rsid w:val="00E31591"/>
    <w:rsid w:val="00EE02D9"/>
    <w:rsid w:val="00EE6635"/>
    <w:rsid w:val="00EF2024"/>
    <w:rsid w:val="00F207A9"/>
    <w:rsid w:val="00F47BDA"/>
    <w:rsid w:val="00F628A2"/>
    <w:rsid w:val="00FF4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4A71"/>
    <w:rPr>
      <w:color w:val="0000FF" w:themeColor="hyperlink"/>
      <w:u w:val="single"/>
    </w:rPr>
  </w:style>
  <w:style w:type="paragraph" w:styleId="Header">
    <w:name w:val="header"/>
    <w:basedOn w:val="Normal"/>
    <w:link w:val="HeaderChar"/>
    <w:uiPriority w:val="99"/>
    <w:unhideWhenUsed/>
    <w:rsid w:val="00005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DE4"/>
  </w:style>
  <w:style w:type="paragraph" w:styleId="Footer">
    <w:name w:val="footer"/>
    <w:basedOn w:val="Normal"/>
    <w:link w:val="FooterChar"/>
    <w:uiPriority w:val="99"/>
    <w:unhideWhenUsed/>
    <w:rsid w:val="00005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D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4A71"/>
    <w:rPr>
      <w:color w:val="0000FF" w:themeColor="hyperlink"/>
      <w:u w:val="single"/>
    </w:rPr>
  </w:style>
  <w:style w:type="paragraph" w:styleId="Header">
    <w:name w:val="header"/>
    <w:basedOn w:val="Normal"/>
    <w:link w:val="HeaderChar"/>
    <w:uiPriority w:val="99"/>
    <w:unhideWhenUsed/>
    <w:rsid w:val="00005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DE4"/>
  </w:style>
  <w:style w:type="paragraph" w:styleId="Footer">
    <w:name w:val="footer"/>
    <w:basedOn w:val="Normal"/>
    <w:link w:val="FooterChar"/>
    <w:uiPriority w:val="99"/>
    <w:unhideWhenUsed/>
    <w:rsid w:val="00005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3.100901.135231" TargetMode="External"/><Relationship Id="rId13" Type="http://schemas.openxmlformats.org/officeDocument/2006/relationships/hyperlink" Target="https://doi.org/10.1098/rsos.171474"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i.org/10.1111/j.1467-9507.2006.00360.x"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541204012460874" TargetMode="External"/><Relationship Id="rId5" Type="http://schemas.openxmlformats.org/officeDocument/2006/relationships/webSettings" Target="webSettings.xml"/><Relationship Id="rId15" Type="http://schemas.openxmlformats.org/officeDocument/2006/relationships/hyperlink" Target="https://doi.org/10.2224/sbp.2016.44.10.1747" TargetMode="External"/><Relationship Id="rId23" Type="http://schemas.openxmlformats.org/officeDocument/2006/relationships/theme" Target="theme/theme1.xml"/><Relationship Id="rId10" Type="http://schemas.openxmlformats.org/officeDocument/2006/relationships/hyperlink" Target="https://doi.org/10.1111/josi.12275"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177/0002764215596554" TargetMode="External"/><Relationship Id="rId14" Type="http://schemas.openxmlformats.org/officeDocument/2006/relationships/hyperlink" Target="https://doi.org/10.1016/j.avb.2015.04.00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94DB3B3-B879-431A-8F4A-BF05F7A9D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3015</Words>
  <Characters>17189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Milewska</dc:creator>
  <cp:lastModifiedBy>Magdalena Milewska</cp:lastModifiedBy>
  <cp:revision>2</cp:revision>
  <dcterms:created xsi:type="dcterms:W3CDTF">2021-02-19T19:06:00Z</dcterms:created>
  <dcterms:modified xsi:type="dcterms:W3CDTF">2021-02-19T19:06:00Z</dcterms:modified>
</cp:coreProperties>
</file>