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000001" w14:textId="77777777" w:rsidR="00DB4C5A" w:rsidRPr="00052E73" w:rsidRDefault="00DB4C5A">
      <w:pPr>
        <w:spacing w:after="200" w:line="360" w:lineRule="auto"/>
        <w:jc w:val="center"/>
        <w:rPr>
          <w:rFonts w:ascii="Times New Roman" w:eastAsia="Times New Roman" w:hAnsi="Times New Roman" w:cs="Times New Roman"/>
          <w:b/>
          <w:sz w:val="32"/>
          <w:szCs w:val="32"/>
        </w:rPr>
      </w:pPr>
    </w:p>
    <w:p w14:paraId="00000002" w14:textId="77777777" w:rsidR="00DB4C5A" w:rsidRPr="00052E73" w:rsidRDefault="00DB4C5A">
      <w:pPr>
        <w:spacing w:after="200" w:line="360" w:lineRule="auto"/>
        <w:jc w:val="center"/>
        <w:rPr>
          <w:rFonts w:ascii="Times New Roman" w:eastAsia="Times New Roman" w:hAnsi="Times New Roman" w:cs="Times New Roman"/>
          <w:b/>
          <w:sz w:val="32"/>
          <w:szCs w:val="32"/>
        </w:rPr>
      </w:pPr>
    </w:p>
    <w:p w14:paraId="00000003" w14:textId="103887EF" w:rsidR="00DB4C5A" w:rsidRPr="00CC17CA" w:rsidRDefault="00CC17CA">
      <w:pPr>
        <w:spacing w:after="200" w:line="360" w:lineRule="auto"/>
        <w:jc w:val="center"/>
        <w:rPr>
          <w:rFonts w:ascii="Times New Roman" w:eastAsia="Times New Roman" w:hAnsi="Times New Roman" w:cs="Times New Roman"/>
          <w:b/>
          <w:sz w:val="24"/>
          <w:szCs w:val="24"/>
        </w:rPr>
      </w:pPr>
      <w:r w:rsidRPr="00CC17CA">
        <w:rPr>
          <w:rFonts w:ascii="Times New Roman" w:eastAsia="Times New Roman" w:hAnsi="Times New Roman" w:cs="Times New Roman"/>
          <w:b/>
          <w:sz w:val="24"/>
          <w:szCs w:val="24"/>
        </w:rPr>
        <w:t xml:space="preserve">Student </w:t>
      </w:r>
      <w:proofErr w:type="spellStart"/>
      <w:r w:rsidRPr="00CC17CA">
        <w:rPr>
          <w:rFonts w:ascii="Times New Roman" w:eastAsia="Times New Roman" w:hAnsi="Times New Roman" w:cs="Times New Roman"/>
          <w:b/>
          <w:sz w:val="24"/>
          <w:szCs w:val="24"/>
        </w:rPr>
        <w:t>name</w:t>
      </w:r>
      <w:proofErr w:type="gramStart"/>
      <w:r w:rsidRPr="00CC17CA">
        <w:rPr>
          <w:rFonts w:ascii="Times New Roman" w:eastAsia="Times New Roman" w:hAnsi="Times New Roman" w:cs="Times New Roman"/>
          <w:b/>
          <w:sz w:val="24"/>
          <w:szCs w:val="24"/>
        </w:rPr>
        <w:t>:Antonina</w:t>
      </w:r>
      <w:proofErr w:type="spellEnd"/>
      <w:proofErr w:type="gramEnd"/>
      <w:r w:rsidRPr="00CC17CA">
        <w:rPr>
          <w:rFonts w:ascii="Times New Roman" w:eastAsia="Times New Roman" w:hAnsi="Times New Roman" w:cs="Times New Roman"/>
          <w:b/>
          <w:sz w:val="24"/>
          <w:szCs w:val="24"/>
        </w:rPr>
        <w:t xml:space="preserve"> </w:t>
      </w:r>
      <w:proofErr w:type="spellStart"/>
      <w:r w:rsidRPr="00CC17CA">
        <w:rPr>
          <w:rFonts w:ascii="Times New Roman" w:eastAsia="Times New Roman" w:hAnsi="Times New Roman" w:cs="Times New Roman"/>
          <w:b/>
          <w:sz w:val="24"/>
          <w:szCs w:val="24"/>
        </w:rPr>
        <w:t>Vasileva</w:t>
      </w:r>
      <w:proofErr w:type="spellEnd"/>
      <w:r w:rsidRPr="00CC17CA">
        <w:rPr>
          <w:rFonts w:ascii="Times New Roman" w:eastAsia="Times New Roman" w:hAnsi="Times New Roman" w:cs="Times New Roman"/>
          <w:b/>
          <w:sz w:val="24"/>
          <w:szCs w:val="24"/>
        </w:rPr>
        <w:t xml:space="preserve"> </w:t>
      </w:r>
      <w:proofErr w:type="spellStart"/>
      <w:r w:rsidRPr="00CC17CA">
        <w:rPr>
          <w:rFonts w:ascii="Times New Roman" w:eastAsia="Times New Roman" w:hAnsi="Times New Roman" w:cs="Times New Roman"/>
          <w:b/>
          <w:sz w:val="24"/>
          <w:szCs w:val="24"/>
        </w:rPr>
        <w:t>Danchova</w:t>
      </w:r>
      <w:proofErr w:type="spellEnd"/>
    </w:p>
    <w:p w14:paraId="00000004" w14:textId="70D7572F" w:rsidR="00DB4C5A" w:rsidRPr="00CC17CA" w:rsidRDefault="00CC17CA">
      <w:pPr>
        <w:spacing w:after="200" w:line="360" w:lineRule="auto"/>
        <w:jc w:val="center"/>
        <w:rPr>
          <w:rFonts w:ascii="Times New Roman" w:eastAsia="Times New Roman" w:hAnsi="Times New Roman" w:cs="Times New Roman"/>
          <w:b/>
          <w:sz w:val="24"/>
          <w:szCs w:val="24"/>
        </w:rPr>
      </w:pPr>
      <w:r w:rsidRPr="00CC17CA">
        <w:rPr>
          <w:rFonts w:ascii="Times New Roman" w:eastAsia="Times New Roman" w:hAnsi="Times New Roman" w:cs="Times New Roman"/>
          <w:b/>
          <w:sz w:val="24"/>
          <w:szCs w:val="24"/>
        </w:rPr>
        <w:t>Student number</w:t>
      </w:r>
      <w:proofErr w:type="gramStart"/>
      <w:r w:rsidRPr="00CC17CA">
        <w:rPr>
          <w:rFonts w:ascii="Times New Roman" w:eastAsia="Times New Roman" w:hAnsi="Times New Roman" w:cs="Times New Roman"/>
          <w:b/>
          <w:sz w:val="24"/>
          <w:szCs w:val="24"/>
        </w:rPr>
        <w:t>:2211877</w:t>
      </w:r>
      <w:proofErr w:type="gramEnd"/>
    </w:p>
    <w:p w14:paraId="00000005" w14:textId="7A6948CC" w:rsidR="00DB4C5A" w:rsidRPr="00CC17CA" w:rsidRDefault="00CC17CA">
      <w:pPr>
        <w:spacing w:after="200" w:line="360" w:lineRule="auto"/>
        <w:jc w:val="center"/>
        <w:rPr>
          <w:rFonts w:ascii="Times New Roman" w:eastAsia="Times New Roman" w:hAnsi="Times New Roman" w:cs="Times New Roman"/>
          <w:b/>
          <w:sz w:val="24"/>
          <w:szCs w:val="24"/>
        </w:rPr>
      </w:pPr>
      <w:r w:rsidRPr="00CC17CA">
        <w:rPr>
          <w:rFonts w:ascii="Times New Roman" w:eastAsia="Times New Roman" w:hAnsi="Times New Roman" w:cs="Times New Roman"/>
          <w:b/>
          <w:sz w:val="24"/>
          <w:szCs w:val="24"/>
        </w:rPr>
        <w:t xml:space="preserve">Module </w:t>
      </w:r>
      <w:proofErr w:type="spellStart"/>
      <w:r w:rsidRPr="00CC17CA">
        <w:rPr>
          <w:rFonts w:ascii="Times New Roman" w:eastAsia="Times New Roman" w:hAnsi="Times New Roman" w:cs="Times New Roman"/>
          <w:b/>
          <w:sz w:val="24"/>
          <w:szCs w:val="24"/>
        </w:rPr>
        <w:t>name</w:t>
      </w:r>
      <w:proofErr w:type="gramStart"/>
      <w:r w:rsidRPr="00CC17CA">
        <w:rPr>
          <w:rFonts w:ascii="Times New Roman" w:eastAsia="Times New Roman" w:hAnsi="Times New Roman" w:cs="Times New Roman"/>
          <w:b/>
          <w:sz w:val="24"/>
          <w:szCs w:val="24"/>
        </w:rPr>
        <w:t>:</w:t>
      </w:r>
      <w:r w:rsidR="004A12B4" w:rsidRPr="00CC17CA">
        <w:rPr>
          <w:rFonts w:ascii="Times New Roman" w:eastAsia="Times New Roman" w:hAnsi="Times New Roman" w:cs="Times New Roman"/>
          <w:b/>
          <w:sz w:val="24"/>
          <w:szCs w:val="24"/>
        </w:rPr>
        <w:t>Entrepreneurship</w:t>
      </w:r>
      <w:proofErr w:type="spellEnd"/>
      <w:proofErr w:type="gramEnd"/>
    </w:p>
    <w:p w14:paraId="341AB06C" w14:textId="59A9E6BA" w:rsidR="00CC17CA" w:rsidRDefault="00CC17CA">
      <w:pPr>
        <w:spacing w:after="200" w:line="360" w:lineRule="auto"/>
        <w:jc w:val="center"/>
        <w:rPr>
          <w:rFonts w:ascii="Times New Roman" w:eastAsia="Times New Roman" w:hAnsi="Times New Roman" w:cs="Times New Roman"/>
          <w:b/>
          <w:sz w:val="24"/>
          <w:szCs w:val="24"/>
        </w:rPr>
      </w:pPr>
      <w:r w:rsidRPr="00CC17CA">
        <w:rPr>
          <w:rFonts w:ascii="Times New Roman" w:eastAsia="Times New Roman" w:hAnsi="Times New Roman" w:cs="Times New Roman"/>
          <w:b/>
          <w:sz w:val="24"/>
          <w:szCs w:val="24"/>
        </w:rPr>
        <w:t>Module code</w:t>
      </w:r>
      <w:proofErr w:type="gramStart"/>
      <w:r w:rsidRPr="00CC17CA">
        <w:rPr>
          <w:rFonts w:ascii="Times New Roman" w:eastAsia="Times New Roman" w:hAnsi="Times New Roman" w:cs="Times New Roman"/>
          <w:b/>
          <w:sz w:val="24"/>
          <w:szCs w:val="24"/>
        </w:rPr>
        <w:t>:BMIH5001</w:t>
      </w:r>
      <w:proofErr w:type="gramEnd"/>
      <w:r>
        <w:rPr>
          <w:rFonts w:ascii="Times New Roman" w:eastAsia="Times New Roman" w:hAnsi="Times New Roman" w:cs="Times New Roman"/>
          <w:b/>
          <w:sz w:val="24"/>
          <w:szCs w:val="24"/>
        </w:rPr>
        <w:t xml:space="preserve"> </w:t>
      </w:r>
    </w:p>
    <w:p w14:paraId="05E26784" w14:textId="66055B1D" w:rsidR="00CC17CA" w:rsidRPr="00CC17CA" w:rsidRDefault="00CC17CA">
      <w:pPr>
        <w:spacing w:after="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Lecture </w:t>
      </w:r>
      <w:proofErr w:type="spellStart"/>
      <w:r>
        <w:rPr>
          <w:rFonts w:ascii="Times New Roman" w:eastAsia="Times New Roman" w:hAnsi="Times New Roman" w:cs="Times New Roman"/>
          <w:b/>
          <w:sz w:val="24"/>
          <w:szCs w:val="24"/>
        </w:rPr>
        <w:t>name</w:t>
      </w:r>
      <w:proofErr w:type="gramStart"/>
      <w:r>
        <w:rPr>
          <w:rFonts w:ascii="Times New Roman" w:eastAsia="Times New Roman" w:hAnsi="Times New Roman" w:cs="Times New Roman"/>
          <w:b/>
          <w:sz w:val="24"/>
          <w:szCs w:val="24"/>
        </w:rPr>
        <w:t>:Ben</w:t>
      </w:r>
      <w:proofErr w:type="spellEnd"/>
      <w:proofErr w:type="gramEnd"/>
      <w:r>
        <w:rPr>
          <w:rFonts w:ascii="Times New Roman" w:eastAsia="Times New Roman" w:hAnsi="Times New Roman" w:cs="Times New Roman"/>
          <w:b/>
          <w:sz w:val="24"/>
          <w:szCs w:val="24"/>
        </w:rPr>
        <w:t xml:space="preserve"> Chong</w:t>
      </w:r>
    </w:p>
    <w:p w14:paraId="0B7D777B" w14:textId="77777777" w:rsidR="00CC17CA" w:rsidRDefault="00CC17CA">
      <w:pPr>
        <w:spacing w:after="200" w:line="360" w:lineRule="auto"/>
        <w:jc w:val="center"/>
        <w:rPr>
          <w:rFonts w:ascii="Times New Roman" w:hAnsi="Times New Roman" w:cs="Times New Roman"/>
          <w:b/>
          <w:sz w:val="24"/>
          <w:szCs w:val="24"/>
        </w:rPr>
      </w:pPr>
      <w:r w:rsidRPr="00CC17CA">
        <w:rPr>
          <w:rFonts w:ascii="Times New Roman" w:hAnsi="Times New Roman" w:cs="Times New Roman"/>
          <w:b/>
          <w:sz w:val="24"/>
          <w:szCs w:val="24"/>
        </w:rPr>
        <w:t>Essay</w:t>
      </w:r>
    </w:p>
    <w:p w14:paraId="768556CD" w14:textId="1F030DFB" w:rsidR="00CC17CA" w:rsidRDefault="00CC17CA">
      <w:pPr>
        <w:spacing w:after="200" w:line="360" w:lineRule="auto"/>
        <w:jc w:val="center"/>
        <w:rPr>
          <w:rFonts w:ascii="Times New Roman" w:hAnsi="Times New Roman" w:cs="Times New Roman"/>
          <w:b/>
          <w:sz w:val="24"/>
          <w:szCs w:val="24"/>
        </w:rPr>
      </w:pPr>
      <w:r>
        <w:rPr>
          <w:rFonts w:ascii="Times New Roman" w:hAnsi="Times New Roman" w:cs="Times New Roman"/>
          <w:b/>
          <w:sz w:val="24"/>
          <w:szCs w:val="24"/>
        </w:rPr>
        <w:t>Develop and improve upon your previous submission.</w:t>
      </w:r>
    </w:p>
    <w:p w14:paraId="5F62D75D" w14:textId="52091862" w:rsidR="00265703" w:rsidRDefault="00265703">
      <w:pPr>
        <w:spacing w:after="200" w:line="360" w:lineRule="auto"/>
        <w:jc w:val="center"/>
        <w:rPr>
          <w:b/>
        </w:rPr>
      </w:pPr>
      <w:r>
        <w:rPr>
          <w:rFonts w:ascii="Times New Roman" w:hAnsi="Times New Roman" w:cs="Times New Roman"/>
          <w:b/>
          <w:sz w:val="24"/>
          <w:szCs w:val="24"/>
        </w:rPr>
        <w:t>Justify a hospitality business concept of your own creation using the BMC</w:t>
      </w:r>
      <w:bookmarkStart w:id="0" w:name="_GoBack"/>
      <w:bookmarkEnd w:id="0"/>
    </w:p>
    <w:p w14:paraId="00000006" w14:textId="675D6B18" w:rsidR="00DB4C5A" w:rsidRPr="00CC17CA" w:rsidRDefault="004A12B4">
      <w:pPr>
        <w:spacing w:after="200" w:line="360" w:lineRule="auto"/>
        <w:jc w:val="center"/>
        <w:rPr>
          <w:rFonts w:ascii="Times New Roman" w:eastAsia="Times New Roman" w:hAnsi="Times New Roman" w:cs="Times New Roman"/>
          <w:b/>
          <w:sz w:val="24"/>
          <w:szCs w:val="24"/>
        </w:rPr>
      </w:pPr>
      <w:r w:rsidRPr="00CC17CA">
        <w:rPr>
          <w:b/>
        </w:rPr>
        <w:br w:type="page"/>
      </w:r>
    </w:p>
    <w:sdt>
      <w:sdtPr>
        <w:rPr>
          <w:rFonts w:ascii="Arial" w:eastAsia="Arial" w:hAnsi="Arial" w:cs="Arial"/>
          <w:color w:val="auto"/>
          <w:sz w:val="22"/>
          <w:szCs w:val="22"/>
          <w:lang w:val="en-GB" w:eastAsia="en-IN"/>
        </w:rPr>
        <w:id w:val="770744803"/>
        <w:docPartObj>
          <w:docPartGallery w:val="Table of Contents"/>
          <w:docPartUnique/>
        </w:docPartObj>
      </w:sdtPr>
      <w:sdtEndPr>
        <w:rPr>
          <w:b/>
          <w:bCs/>
          <w:noProof/>
        </w:rPr>
      </w:sdtEndPr>
      <w:sdtContent>
        <w:p w14:paraId="3256087F" w14:textId="28B7A3E7" w:rsidR="00AB6245" w:rsidRPr="00052E73" w:rsidRDefault="00AB6245" w:rsidP="00AB6245">
          <w:pPr>
            <w:pStyle w:val="a9"/>
            <w:spacing w:after="240" w:line="360" w:lineRule="auto"/>
            <w:jc w:val="center"/>
            <w:rPr>
              <w:rFonts w:ascii="Times New Roman" w:hAnsi="Times New Roman" w:cs="Times New Roman"/>
              <w:b/>
              <w:bCs/>
              <w:color w:val="auto"/>
              <w:sz w:val="24"/>
              <w:szCs w:val="24"/>
              <w:lang w:val="en-GB"/>
            </w:rPr>
          </w:pPr>
          <w:r w:rsidRPr="00052E73">
            <w:rPr>
              <w:rFonts w:ascii="Times New Roman" w:hAnsi="Times New Roman" w:cs="Times New Roman"/>
              <w:b/>
              <w:bCs/>
              <w:color w:val="auto"/>
              <w:sz w:val="24"/>
              <w:szCs w:val="24"/>
              <w:lang w:val="en-GB"/>
            </w:rPr>
            <w:t>Table of Contents</w:t>
          </w:r>
        </w:p>
        <w:p w14:paraId="05942D2F" w14:textId="2800FB26" w:rsidR="002115DA" w:rsidRPr="002115DA" w:rsidRDefault="00AB6245">
          <w:pPr>
            <w:pStyle w:val="10"/>
            <w:tabs>
              <w:tab w:val="right" w:leader="dot" w:pos="9019"/>
            </w:tabs>
            <w:rPr>
              <w:rFonts w:ascii="Times New Roman" w:eastAsiaTheme="minorEastAsia" w:hAnsi="Times New Roman" w:cs="Times New Roman"/>
              <w:noProof/>
              <w:kern w:val="2"/>
              <w:sz w:val="24"/>
              <w:szCs w:val="24"/>
              <w:lang w:eastAsia="en-GB"/>
              <w14:ligatures w14:val="standardContextual"/>
            </w:rPr>
          </w:pPr>
          <w:r w:rsidRPr="002115DA">
            <w:rPr>
              <w:rFonts w:ascii="Times New Roman" w:hAnsi="Times New Roman" w:cs="Times New Roman"/>
              <w:sz w:val="24"/>
              <w:szCs w:val="24"/>
            </w:rPr>
            <w:fldChar w:fldCharType="begin"/>
          </w:r>
          <w:r w:rsidRPr="002115DA">
            <w:rPr>
              <w:rFonts w:ascii="Times New Roman" w:hAnsi="Times New Roman" w:cs="Times New Roman"/>
              <w:sz w:val="24"/>
              <w:szCs w:val="24"/>
            </w:rPr>
            <w:instrText xml:space="preserve"> TOC \o "1-3" \h \z \u </w:instrText>
          </w:r>
          <w:r w:rsidRPr="002115DA">
            <w:rPr>
              <w:rFonts w:ascii="Times New Roman" w:hAnsi="Times New Roman" w:cs="Times New Roman"/>
              <w:sz w:val="24"/>
              <w:szCs w:val="24"/>
            </w:rPr>
            <w:fldChar w:fldCharType="separate"/>
          </w:r>
          <w:hyperlink w:anchor="_Toc165795657" w:history="1">
            <w:r w:rsidR="002115DA" w:rsidRPr="002115DA">
              <w:rPr>
                <w:rStyle w:val="aa"/>
                <w:rFonts w:ascii="Times New Roman" w:hAnsi="Times New Roman" w:cs="Times New Roman"/>
                <w:noProof/>
                <w:sz w:val="24"/>
                <w:szCs w:val="24"/>
              </w:rPr>
              <w:t>Part 1. Essay</w:t>
            </w:r>
            <w:r w:rsidR="002115DA" w:rsidRPr="002115DA">
              <w:rPr>
                <w:rFonts w:ascii="Times New Roman" w:hAnsi="Times New Roman" w:cs="Times New Roman"/>
                <w:noProof/>
                <w:webHidden/>
                <w:sz w:val="24"/>
                <w:szCs w:val="24"/>
              </w:rPr>
              <w:tab/>
            </w:r>
            <w:r w:rsidR="002115DA" w:rsidRPr="002115DA">
              <w:rPr>
                <w:rFonts w:ascii="Times New Roman" w:hAnsi="Times New Roman" w:cs="Times New Roman"/>
                <w:noProof/>
                <w:webHidden/>
                <w:sz w:val="24"/>
                <w:szCs w:val="24"/>
              </w:rPr>
              <w:fldChar w:fldCharType="begin"/>
            </w:r>
            <w:r w:rsidR="002115DA" w:rsidRPr="002115DA">
              <w:rPr>
                <w:rFonts w:ascii="Times New Roman" w:hAnsi="Times New Roman" w:cs="Times New Roman"/>
                <w:noProof/>
                <w:webHidden/>
                <w:sz w:val="24"/>
                <w:szCs w:val="24"/>
              </w:rPr>
              <w:instrText xml:space="preserve"> PAGEREF _Toc165795657 \h </w:instrText>
            </w:r>
            <w:r w:rsidR="002115DA" w:rsidRPr="002115DA">
              <w:rPr>
                <w:rFonts w:ascii="Times New Roman" w:hAnsi="Times New Roman" w:cs="Times New Roman"/>
                <w:noProof/>
                <w:webHidden/>
                <w:sz w:val="24"/>
                <w:szCs w:val="24"/>
              </w:rPr>
            </w:r>
            <w:r w:rsidR="002115DA" w:rsidRPr="002115DA">
              <w:rPr>
                <w:rFonts w:ascii="Times New Roman" w:hAnsi="Times New Roman" w:cs="Times New Roman"/>
                <w:noProof/>
                <w:webHidden/>
                <w:sz w:val="24"/>
                <w:szCs w:val="24"/>
              </w:rPr>
              <w:fldChar w:fldCharType="separate"/>
            </w:r>
            <w:r w:rsidR="002115DA" w:rsidRPr="002115DA">
              <w:rPr>
                <w:rFonts w:ascii="Times New Roman" w:hAnsi="Times New Roman" w:cs="Times New Roman"/>
                <w:noProof/>
                <w:webHidden/>
                <w:sz w:val="24"/>
                <w:szCs w:val="24"/>
              </w:rPr>
              <w:t>3</w:t>
            </w:r>
            <w:r w:rsidR="002115DA" w:rsidRPr="002115DA">
              <w:rPr>
                <w:rFonts w:ascii="Times New Roman" w:hAnsi="Times New Roman" w:cs="Times New Roman"/>
                <w:noProof/>
                <w:webHidden/>
                <w:sz w:val="24"/>
                <w:szCs w:val="24"/>
              </w:rPr>
              <w:fldChar w:fldCharType="end"/>
            </w:r>
          </w:hyperlink>
        </w:p>
        <w:p w14:paraId="209606B1" w14:textId="2B5564E1" w:rsidR="002115DA" w:rsidRPr="002115DA" w:rsidRDefault="009647BE">
          <w:pPr>
            <w:pStyle w:val="20"/>
            <w:tabs>
              <w:tab w:val="right" w:leader="dot" w:pos="9019"/>
            </w:tabs>
            <w:rPr>
              <w:rFonts w:ascii="Times New Roman" w:eastAsiaTheme="minorEastAsia" w:hAnsi="Times New Roman" w:cs="Times New Roman"/>
              <w:noProof/>
              <w:kern w:val="2"/>
              <w:sz w:val="24"/>
              <w:szCs w:val="24"/>
              <w:lang w:eastAsia="en-GB"/>
              <w14:ligatures w14:val="standardContextual"/>
            </w:rPr>
          </w:pPr>
          <w:hyperlink w:anchor="_Toc165795658" w:history="1">
            <w:r w:rsidR="002115DA" w:rsidRPr="002115DA">
              <w:rPr>
                <w:rStyle w:val="aa"/>
                <w:rFonts w:ascii="Times New Roman" w:hAnsi="Times New Roman" w:cs="Times New Roman"/>
                <w:noProof/>
                <w:sz w:val="24"/>
                <w:szCs w:val="24"/>
              </w:rPr>
              <w:t>Introduction</w:t>
            </w:r>
            <w:r w:rsidR="002115DA" w:rsidRPr="002115DA">
              <w:rPr>
                <w:rFonts w:ascii="Times New Roman" w:hAnsi="Times New Roman" w:cs="Times New Roman"/>
                <w:noProof/>
                <w:webHidden/>
                <w:sz w:val="24"/>
                <w:szCs w:val="24"/>
              </w:rPr>
              <w:tab/>
            </w:r>
            <w:r w:rsidR="002115DA" w:rsidRPr="002115DA">
              <w:rPr>
                <w:rFonts w:ascii="Times New Roman" w:hAnsi="Times New Roman" w:cs="Times New Roman"/>
                <w:noProof/>
                <w:webHidden/>
                <w:sz w:val="24"/>
                <w:szCs w:val="24"/>
              </w:rPr>
              <w:fldChar w:fldCharType="begin"/>
            </w:r>
            <w:r w:rsidR="002115DA" w:rsidRPr="002115DA">
              <w:rPr>
                <w:rFonts w:ascii="Times New Roman" w:hAnsi="Times New Roman" w:cs="Times New Roman"/>
                <w:noProof/>
                <w:webHidden/>
                <w:sz w:val="24"/>
                <w:szCs w:val="24"/>
              </w:rPr>
              <w:instrText xml:space="preserve"> PAGEREF _Toc165795658 \h </w:instrText>
            </w:r>
            <w:r w:rsidR="002115DA" w:rsidRPr="002115DA">
              <w:rPr>
                <w:rFonts w:ascii="Times New Roman" w:hAnsi="Times New Roman" w:cs="Times New Roman"/>
                <w:noProof/>
                <w:webHidden/>
                <w:sz w:val="24"/>
                <w:szCs w:val="24"/>
              </w:rPr>
            </w:r>
            <w:r w:rsidR="002115DA" w:rsidRPr="002115DA">
              <w:rPr>
                <w:rFonts w:ascii="Times New Roman" w:hAnsi="Times New Roman" w:cs="Times New Roman"/>
                <w:noProof/>
                <w:webHidden/>
                <w:sz w:val="24"/>
                <w:szCs w:val="24"/>
              </w:rPr>
              <w:fldChar w:fldCharType="separate"/>
            </w:r>
            <w:r w:rsidR="002115DA" w:rsidRPr="002115DA">
              <w:rPr>
                <w:rFonts w:ascii="Times New Roman" w:hAnsi="Times New Roman" w:cs="Times New Roman"/>
                <w:noProof/>
                <w:webHidden/>
                <w:sz w:val="24"/>
                <w:szCs w:val="24"/>
              </w:rPr>
              <w:t>3</w:t>
            </w:r>
            <w:r w:rsidR="002115DA" w:rsidRPr="002115DA">
              <w:rPr>
                <w:rFonts w:ascii="Times New Roman" w:hAnsi="Times New Roman" w:cs="Times New Roman"/>
                <w:noProof/>
                <w:webHidden/>
                <w:sz w:val="24"/>
                <w:szCs w:val="24"/>
              </w:rPr>
              <w:fldChar w:fldCharType="end"/>
            </w:r>
          </w:hyperlink>
        </w:p>
        <w:p w14:paraId="368B8AFE" w14:textId="38E57E5D" w:rsidR="002115DA" w:rsidRPr="002115DA" w:rsidRDefault="009647BE">
          <w:pPr>
            <w:pStyle w:val="20"/>
            <w:tabs>
              <w:tab w:val="right" w:leader="dot" w:pos="9019"/>
            </w:tabs>
            <w:rPr>
              <w:rFonts w:ascii="Times New Roman" w:eastAsiaTheme="minorEastAsia" w:hAnsi="Times New Roman" w:cs="Times New Roman"/>
              <w:noProof/>
              <w:kern w:val="2"/>
              <w:sz w:val="24"/>
              <w:szCs w:val="24"/>
              <w:lang w:eastAsia="en-GB"/>
              <w14:ligatures w14:val="standardContextual"/>
            </w:rPr>
          </w:pPr>
          <w:hyperlink w:anchor="_Toc165795659" w:history="1">
            <w:r w:rsidR="002115DA" w:rsidRPr="002115DA">
              <w:rPr>
                <w:rStyle w:val="aa"/>
                <w:rFonts w:ascii="Times New Roman" w:hAnsi="Times New Roman" w:cs="Times New Roman"/>
                <w:noProof/>
                <w:sz w:val="24"/>
                <w:szCs w:val="24"/>
              </w:rPr>
              <w:t>Discussions</w:t>
            </w:r>
            <w:r w:rsidR="002115DA" w:rsidRPr="002115DA">
              <w:rPr>
                <w:rFonts w:ascii="Times New Roman" w:hAnsi="Times New Roman" w:cs="Times New Roman"/>
                <w:noProof/>
                <w:webHidden/>
                <w:sz w:val="24"/>
                <w:szCs w:val="24"/>
              </w:rPr>
              <w:tab/>
            </w:r>
            <w:r w:rsidR="002115DA" w:rsidRPr="002115DA">
              <w:rPr>
                <w:rFonts w:ascii="Times New Roman" w:hAnsi="Times New Roman" w:cs="Times New Roman"/>
                <w:noProof/>
                <w:webHidden/>
                <w:sz w:val="24"/>
                <w:szCs w:val="24"/>
              </w:rPr>
              <w:fldChar w:fldCharType="begin"/>
            </w:r>
            <w:r w:rsidR="002115DA" w:rsidRPr="002115DA">
              <w:rPr>
                <w:rFonts w:ascii="Times New Roman" w:hAnsi="Times New Roman" w:cs="Times New Roman"/>
                <w:noProof/>
                <w:webHidden/>
                <w:sz w:val="24"/>
                <w:szCs w:val="24"/>
              </w:rPr>
              <w:instrText xml:space="preserve"> PAGEREF _Toc165795659 \h </w:instrText>
            </w:r>
            <w:r w:rsidR="002115DA" w:rsidRPr="002115DA">
              <w:rPr>
                <w:rFonts w:ascii="Times New Roman" w:hAnsi="Times New Roman" w:cs="Times New Roman"/>
                <w:noProof/>
                <w:webHidden/>
                <w:sz w:val="24"/>
                <w:szCs w:val="24"/>
              </w:rPr>
            </w:r>
            <w:r w:rsidR="002115DA" w:rsidRPr="002115DA">
              <w:rPr>
                <w:rFonts w:ascii="Times New Roman" w:hAnsi="Times New Roman" w:cs="Times New Roman"/>
                <w:noProof/>
                <w:webHidden/>
                <w:sz w:val="24"/>
                <w:szCs w:val="24"/>
              </w:rPr>
              <w:fldChar w:fldCharType="separate"/>
            </w:r>
            <w:r w:rsidR="002115DA" w:rsidRPr="002115DA">
              <w:rPr>
                <w:rFonts w:ascii="Times New Roman" w:hAnsi="Times New Roman" w:cs="Times New Roman"/>
                <w:noProof/>
                <w:webHidden/>
                <w:sz w:val="24"/>
                <w:szCs w:val="24"/>
              </w:rPr>
              <w:t>4</w:t>
            </w:r>
            <w:r w:rsidR="002115DA" w:rsidRPr="002115DA">
              <w:rPr>
                <w:rFonts w:ascii="Times New Roman" w:hAnsi="Times New Roman" w:cs="Times New Roman"/>
                <w:noProof/>
                <w:webHidden/>
                <w:sz w:val="24"/>
                <w:szCs w:val="24"/>
              </w:rPr>
              <w:fldChar w:fldCharType="end"/>
            </w:r>
          </w:hyperlink>
        </w:p>
        <w:p w14:paraId="2260122F" w14:textId="7AE9C9EF" w:rsidR="002115DA" w:rsidRPr="002115DA" w:rsidRDefault="009647BE">
          <w:pPr>
            <w:pStyle w:val="20"/>
            <w:tabs>
              <w:tab w:val="right" w:leader="dot" w:pos="9019"/>
            </w:tabs>
            <w:rPr>
              <w:rFonts w:ascii="Times New Roman" w:eastAsiaTheme="minorEastAsia" w:hAnsi="Times New Roman" w:cs="Times New Roman"/>
              <w:noProof/>
              <w:kern w:val="2"/>
              <w:sz w:val="24"/>
              <w:szCs w:val="24"/>
              <w:lang w:eastAsia="en-GB"/>
              <w14:ligatures w14:val="standardContextual"/>
            </w:rPr>
          </w:pPr>
          <w:hyperlink w:anchor="_Toc165795660" w:history="1">
            <w:r w:rsidR="002115DA" w:rsidRPr="002115DA">
              <w:rPr>
                <w:rStyle w:val="aa"/>
                <w:rFonts w:ascii="Times New Roman" w:hAnsi="Times New Roman" w:cs="Times New Roman"/>
                <w:noProof/>
                <w:sz w:val="24"/>
                <w:szCs w:val="24"/>
              </w:rPr>
              <w:t>Conclusion</w:t>
            </w:r>
            <w:r w:rsidR="002115DA" w:rsidRPr="002115DA">
              <w:rPr>
                <w:rFonts w:ascii="Times New Roman" w:hAnsi="Times New Roman" w:cs="Times New Roman"/>
                <w:noProof/>
                <w:webHidden/>
                <w:sz w:val="24"/>
                <w:szCs w:val="24"/>
              </w:rPr>
              <w:tab/>
            </w:r>
            <w:r w:rsidR="002115DA" w:rsidRPr="002115DA">
              <w:rPr>
                <w:rFonts w:ascii="Times New Roman" w:hAnsi="Times New Roman" w:cs="Times New Roman"/>
                <w:noProof/>
                <w:webHidden/>
                <w:sz w:val="24"/>
                <w:szCs w:val="24"/>
              </w:rPr>
              <w:fldChar w:fldCharType="begin"/>
            </w:r>
            <w:r w:rsidR="002115DA" w:rsidRPr="002115DA">
              <w:rPr>
                <w:rFonts w:ascii="Times New Roman" w:hAnsi="Times New Roman" w:cs="Times New Roman"/>
                <w:noProof/>
                <w:webHidden/>
                <w:sz w:val="24"/>
                <w:szCs w:val="24"/>
              </w:rPr>
              <w:instrText xml:space="preserve"> PAGEREF _Toc165795660 \h </w:instrText>
            </w:r>
            <w:r w:rsidR="002115DA" w:rsidRPr="002115DA">
              <w:rPr>
                <w:rFonts w:ascii="Times New Roman" w:hAnsi="Times New Roman" w:cs="Times New Roman"/>
                <w:noProof/>
                <w:webHidden/>
                <w:sz w:val="24"/>
                <w:szCs w:val="24"/>
              </w:rPr>
            </w:r>
            <w:r w:rsidR="002115DA" w:rsidRPr="002115DA">
              <w:rPr>
                <w:rFonts w:ascii="Times New Roman" w:hAnsi="Times New Roman" w:cs="Times New Roman"/>
                <w:noProof/>
                <w:webHidden/>
                <w:sz w:val="24"/>
                <w:szCs w:val="24"/>
              </w:rPr>
              <w:fldChar w:fldCharType="separate"/>
            </w:r>
            <w:r w:rsidR="002115DA" w:rsidRPr="002115DA">
              <w:rPr>
                <w:rFonts w:ascii="Times New Roman" w:hAnsi="Times New Roman" w:cs="Times New Roman"/>
                <w:noProof/>
                <w:webHidden/>
                <w:sz w:val="24"/>
                <w:szCs w:val="24"/>
              </w:rPr>
              <w:t>8</w:t>
            </w:r>
            <w:r w:rsidR="002115DA" w:rsidRPr="002115DA">
              <w:rPr>
                <w:rFonts w:ascii="Times New Roman" w:hAnsi="Times New Roman" w:cs="Times New Roman"/>
                <w:noProof/>
                <w:webHidden/>
                <w:sz w:val="24"/>
                <w:szCs w:val="24"/>
              </w:rPr>
              <w:fldChar w:fldCharType="end"/>
            </w:r>
          </w:hyperlink>
        </w:p>
        <w:p w14:paraId="5AA65BBB" w14:textId="252A6095" w:rsidR="002115DA" w:rsidRPr="002115DA" w:rsidRDefault="009647BE">
          <w:pPr>
            <w:pStyle w:val="10"/>
            <w:tabs>
              <w:tab w:val="right" w:leader="dot" w:pos="9019"/>
            </w:tabs>
            <w:rPr>
              <w:rFonts w:ascii="Times New Roman" w:eastAsiaTheme="minorEastAsia" w:hAnsi="Times New Roman" w:cs="Times New Roman"/>
              <w:noProof/>
              <w:kern w:val="2"/>
              <w:sz w:val="24"/>
              <w:szCs w:val="24"/>
              <w:lang w:eastAsia="en-GB"/>
              <w14:ligatures w14:val="standardContextual"/>
            </w:rPr>
          </w:pPr>
          <w:hyperlink w:anchor="_Toc165795661" w:history="1">
            <w:r w:rsidR="002115DA" w:rsidRPr="002115DA">
              <w:rPr>
                <w:rStyle w:val="aa"/>
                <w:rFonts w:ascii="Times New Roman" w:hAnsi="Times New Roman" w:cs="Times New Roman"/>
                <w:noProof/>
                <w:sz w:val="24"/>
                <w:szCs w:val="24"/>
              </w:rPr>
              <w:t>Part 2. Reflection</w:t>
            </w:r>
            <w:r w:rsidR="002115DA" w:rsidRPr="002115DA">
              <w:rPr>
                <w:rFonts w:ascii="Times New Roman" w:hAnsi="Times New Roman" w:cs="Times New Roman"/>
                <w:noProof/>
                <w:webHidden/>
                <w:sz w:val="24"/>
                <w:szCs w:val="24"/>
              </w:rPr>
              <w:tab/>
            </w:r>
            <w:r w:rsidR="002115DA" w:rsidRPr="002115DA">
              <w:rPr>
                <w:rFonts w:ascii="Times New Roman" w:hAnsi="Times New Roman" w:cs="Times New Roman"/>
                <w:noProof/>
                <w:webHidden/>
                <w:sz w:val="24"/>
                <w:szCs w:val="24"/>
              </w:rPr>
              <w:fldChar w:fldCharType="begin"/>
            </w:r>
            <w:r w:rsidR="002115DA" w:rsidRPr="002115DA">
              <w:rPr>
                <w:rFonts w:ascii="Times New Roman" w:hAnsi="Times New Roman" w:cs="Times New Roman"/>
                <w:noProof/>
                <w:webHidden/>
                <w:sz w:val="24"/>
                <w:szCs w:val="24"/>
              </w:rPr>
              <w:instrText xml:space="preserve"> PAGEREF _Toc165795661 \h </w:instrText>
            </w:r>
            <w:r w:rsidR="002115DA" w:rsidRPr="002115DA">
              <w:rPr>
                <w:rFonts w:ascii="Times New Roman" w:hAnsi="Times New Roman" w:cs="Times New Roman"/>
                <w:noProof/>
                <w:webHidden/>
                <w:sz w:val="24"/>
                <w:szCs w:val="24"/>
              </w:rPr>
            </w:r>
            <w:r w:rsidR="002115DA" w:rsidRPr="002115DA">
              <w:rPr>
                <w:rFonts w:ascii="Times New Roman" w:hAnsi="Times New Roman" w:cs="Times New Roman"/>
                <w:noProof/>
                <w:webHidden/>
                <w:sz w:val="24"/>
                <w:szCs w:val="24"/>
              </w:rPr>
              <w:fldChar w:fldCharType="separate"/>
            </w:r>
            <w:r w:rsidR="002115DA" w:rsidRPr="002115DA">
              <w:rPr>
                <w:rFonts w:ascii="Times New Roman" w:hAnsi="Times New Roman" w:cs="Times New Roman"/>
                <w:noProof/>
                <w:webHidden/>
                <w:sz w:val="24"/>
                <w:szCs w:val="24"/>
              </w:rPr>
              <w:t>8</w:t>
            </w:r>
            <w:r w:rsidR="002115DA" w:rsidRPr="002115DA">
              <w:rPr>
                <w:rFonts w:ascii="Times New Roman" w:hAnsi="Times New Roman" w:cs="Times New Roman"/>
                <w:noProof/>
                <w:webHidden/>
                <w:sz w:val="24"/>
                <w:szCs w:val="24"/>
              </w:rPr>
              <w:fldChar w:fldCharType="end"/>
            </w:r>
          </w:hyperlink>
        </w:p>
        <w:p w14:paraId="3B19F9CA" w14:textId="2359D110" w:rsidR="002115DA" w:rsidRPr="002115DA" w:rsidRDefault="009647BE">
          <w:pPr>
            <w:pStyle w:val="20"/>
            <w:tabs>
              <w:tab w:val="right" w:leader="dot" w:pos="9019"/>
            </w:tabs>
            <w:rPr>
              <w:rFonts w:ascii="Times New Roman" w:eastAsiaTheme="minorEastAsia" w:hAnsi="Times New Roman" w:cs="Times New Roman"/>
              <w:noProof/>
              <w:kern w:val="2"/>
              <w:sz w:val="24"/>
              <w:szCs w:val="24"/>
              <w:lang w:eastAsia="en-GB"/>
              <w14:ligatures w14:val="standardContextual"/>
            </w:rPr>
          </w:pPr>
          <w:hyperlink w:anchor="_Toc165795662" w:history="1">
            <w:r w:rsidR="002115DA" w:rsidRPr="002115DA">
              <w:rPr>
                <w:rStyle w:val="aa"/>
                <w:rFonts w:ascii="Times New Roman" w:hAnsi="Times New Roman" w:cs="Times New Roman"/>
                <w:noProof/>
                <w:sz w:val="24"/>
                <w:szCs w:val="24"/>
              </w:rPr>
              <w:t>Introduction</w:t>
            </w:r>
            <w:r w:rsidR="002115DA" w:rsidRPr="002115DA">
              <w:rPr>
                <w:rFonts w:ascii="Times New Roman" w:hAnsi="Times New Roman" w:cs="Times New Roman"/>
                <w:noProof/>
                <w:webHidden/>
                <w:sz w:val="24"/>
                <w:szCs w:val="24"/>
              </w:rPr>
              <w:tab/>
            </w:r>
            <w:r w:rsidR="002115DA" w:rsidRPr="002115DA">
              <w:rPr>
                <w:rFonts w:ascii="Times New Roman" w:hAnsi="Times New Roman" w:cs="Times New Roman"/>
                <w:noProof/>
                <w:webHidden/>
                <w:sz w:val="24"/>
                <w:szCs w:val="24"/>
              </w:rPr>
              <w:fldChar w:fldCharType="begin"/>
            </w:r>
            <w:r w:rsidR="002115DA" w:rsidRPr="002115DA">
              <w:rPr>
                <w:rFonts w:ascii="Times New Roman" w:hAnsi="Times New Roman" w:cs="Times New Roman"/>
                <w:noProof/>
                <w:webHidden/>
                <w:sz w:val="24"/>
                <w:szCs w:val="24"/>
              </w:rPr>
              <w:instrText xml:space="preserve"> PAGEREF _Toc165795662 \h </w:instrText>
            </w:r>
            <w:r w:rsidR="002115DA" w:rsidRPr="002115DA">
              <w:rPr>
                <w:rFonts w:ascii="Times New Roman" w:hAnsi="Times New Roman" w:cs="Times New Roman"/>
                <w:noProof/>
                <w:webHidden/>
                <w:sz w:val="24"/>
                <w:szCs w:val="24"/>
              </w:rPr>
            </w:r>
            <w:r w:rsidR="002115DA" w:rsidRPr="002115DA">
              <w:rPr>
                <w:rFonts w:ascii="Times New Roman" w:hAnsi="Times New Roman" w:cs="Times New Roman"/>
                <w:noProof/>
                <w:webHidden/>
                <w:sz w:val="24"/>
                <w:szCs w:val="24"/>
              </w:rPr>
              <w:fldChar w:fldCharType="separate"/>
            </w:r>
            <w:r w:rsidR="002115DA" w:rsidRPr="002115DA">
              <w:rPr>
                <w:rFonts w:ascii="Times New Roman" w:hAnsi="Times New Roman" w:cs="Times New Roman"/>
                <w:noProof/>
                <w:webHidden/>
                <w:sz w:val="24"/>
                <w:szCs w:val="24"/>
              </w:rPr>
              <w:t>8</w:t>
            </w:r>
            <w:r w:rsidR="002115DA" w:rsidRPr="002115DA">
              <w:rPr>
                <w:rFonts w:ascii="Times New Roman" w:hAnsi="Times New Roman" w:cs="Times New Roman"/>
                <w:noProof/>
                <w:webHidden/>
                <w:sz w:val="24"/>
                <w:szCs w:val="24"/>
              </w:rPr>
              <w:fldChar w:fldCharType="end"/>
            </w:r>
          </w:hyperlink>
        </w:p>
        <w:p w14:paraId="6E908097" w14:textId="469DF05C" w:rsidR="002115DA" w:rsidRPr="002115DA" w:rsidRDefault="009647BE">
          <w:pPr>
            <w:pStyle w:val="10"/>
            <w:tabs>
              <w:tab w:val="right" w:leader="dot" w:pos="9019"/>
            </w:tabs>
            <w:rPr>
              <w:rFonts w:ascii="Times New Roman" w:eastAsiaTheme="minorEastAsia" w:hAnsi="Times New Roman" w:cs="Times New Roman"/>
              <w:noProof/>
              <w:kern w:val="2"/>
              <w:sz w:val="24"/>
              <w:szCs w:val="24"/>
              <w:lang w:eastAsia="en-GB"/>
              <w14:ligatures w14:val="standardContextual"/>
            </w:rPr>
          </w:pPr>
          <w:hyperlink w:anchor="_Toc165795663" w:history="1">
            <w:r w:rsidR="002115DA" w:rsidRPr="002115DA">
              <w:rPr>
                <w:rStyle w:val="aa"/>
                <w:rFonts w:ascii="Times New Roman" w:hAnsi="Times New Roman" w:cs="Times New Roman"/>
                <w:noProof/>
                <w:sz w:val="24"/>
                <w:szCs w:val="24"/>
              </w:rPr>
              <w:t>Gibb’s Reflective model</w:t>
            </w:r>
            <w:r w:rsidR="002115DA" w:rsidRPr="002115DA">
              <w:rPr>
                <w:rFonts w:ascii="Times New Roman" w:hAnsi="Times New Roman" w:cs="Times New Roman"/>
                <w:noProof/>
                <w:webHidden/>
                <w:sz w:val="24"/>
                <w:szCs w:val="24"/>
              </w:rPr>
              <w:tab/>
            </w:r>
            <w:r w:rsidR="002115DA" w:rsidRPr="002115DA">
              <w:rPr>
                <w:rFonts w:ascii="Times New Roman" w:hAnsi="Times New Roman" w:cs="Times New Roman"/>
                <w:noProof/>
                <w:webHidden/>
                <w:sz w:val="24"/>
                <w:szCs w:val="24"/>
              </w:rPr>
              <w:fldChar w:fldCharType="begin"/>
            </w:r>
            <w:r w:rsidR="002115DA" w:rsidRPr="002115DA">
              <w:rPr>
                <w:rFonts w:ascii="Times New Roman" w:hAnsi="Times New Roman" w:cs="Times New Roman"/>
                <w:noProof/>
                <w:webHidden/>
                <w:sz w:val="24"/>
                <w:szCs w:val="24"/>
              </w:rPr>
              <w:instrText xml:space="preserve"> PAGEREF _Toc165795663 \h </w:instrText>
            </w:r>
            <w:r w:rsidR="002115DA" w:rsidRPr="002115DA">
              <w:rPr>
                <w:rFonts w:ascii="Times New Roman" w:hAnsi="Times New Roman" w:cs="Times New Roman"/>
                <w:noProof/>
                <w:webHidden/>
                <w:sz w:val="24"/>
                <w:szCs w:val="24"/>
              </w:rPr>
            </w:r>
            <w:r w:rsidR="002115DA" w:rsidRPr="002115DA">
              <w:rPr>
                <w:rFonts w:ascii="Times New Roman" w:hAnsi="Times New Roman" w:cs="Times New Roman"/>
                <w:noProof/>
                <w:webHidden/>
                <w:sz w:val="24"/>
                <w:szCs w:val="24"/>
              </w:rPr>
              <w:fldChar w:fldCharType="separate"/>
            </w:r>
            <w:r w:rsidR="002115DA" w:rsidRPr="002115DA">
              <w:rPr>
                <w:rFonts w:ascii="Times New Roman" w:hAnsi="Times New Roman" w:cs="Times New Roman"/>
                <w:noProof/>
                <w:webHidden/>
                <w:sz w:val="24"/>
                <w:szCs w:val="24"/>
              </w:rPr>
              <w:t>8</w:t>
            </w:r>
            <w:r w:rsidR="002115DA" w:rsidRPr="002115DA">
              <w:rPr>
                <w:rFonts w:ascii="Times New Roman" w:hAnsi="Times New Roman" w:cs="Times New Roman"/>
                <w:noProof/>
                <w:webHidden/>
                <w:sz w:val="24"/>
                <w:szCs w:val="24"/>
              </w:rPr>
              <w:fldChar w:fldCharType="end"/>
            </w:r>
          </w:hyperlink>
        </w:p>
        <w:p w14:paraId="38A20243" w14:textId="2DA34D51" w:rsidR="002115DA" w:rsidRPr="002115DA" w:rsidRDefault="009647BE">
          <w:pPr>
            <w:pStyle w:val="20"/>
            <w:tabs>
              <w:tab w:val="right" w:leader="dot" w:pos="9019"/>
            </w:tabs>
            <w:rPr>
              <w:rFonts w:ascii="Times New Roman" w:eastAsiaTheme="minorEastAsia" w:hAnsi="Times New Roman" w:cs="Times New Roman"/>
              <w:noProof/>
              <w:kern w:val="2"/>
              <w:sz w:val="24"/>
              <w:szCs w:val="24"/>
              <w:lang w:eastAsia="en-GB"/>
              <w14:ligatures w14:val="standardContextual"/>
            </w:rPr>
          </w:pPr>
          <w:hyperlink w:anchor="_Toc165795664" w:history="1">
            <w:r w:rsidR="002115DA" w:rsidRPr="002115DA">
              <w:rPr>
                <w:rStyle w:val="aa"/>
                <w:rFonts w:ascii="Times New Roman" w:hAnsi="Times New Roman" w:cs="Times New Roman"/>
                <w:noProof/>
                <w:sz w:val="24"/>
                <w:szCs w:val="24"/>
              </w:rPr>
              <w:t>Description</w:t>
            </w:r>
            <w:r w:rsidR="002115DA" w:rsidRPr="002115DA">
              <w:rPr>
                <w:rFonts w:ascii="Times New Roman" w:hAnsi="Times New Roman" w:cs="Times New Roman"/>
                <w:noProof/>
                <w:webHidden/>
                <w:sz w:val="24"/>
                <w:szCs w:val="24"/>
              </w:rPr>
              <w:tab/>
            </w:r>
            <w:r w:rsidR="002115DA" w:rsidRPr="002115DA">
              <w:rPr>
                <w:rFonts w:ascii="Times New Roman" w:hAnsi="Times New Roman" w:cs="Times New Roman"/>
                <w:noProof/>
                <w:webHidden/>
                <w:sz w:val="24"/>
                <w:szCs w:val="24"/>
              </w:rPr>
              <w:fldChar w:fldCharType="begin"/>
            </w:r>
            <w:r w:rsidR="002115DA" w:rsidRPr="002115DA">
              <w:rPr>
                <w:rFonts w:ascii="Times New Roman" w:hAnsi="Times New Roman" w:cs="Times New Roman"/>
                <w:noProof/>
                <w:webHidden/>
                <w:sz w:val="24"/>
                <w:szCs w:val="24"/>
              </w:rPr>
              <w:instrText xml:space="preserve"> PAGEREF _Toc165795664 \h </w:instrText>
            </w:r>
            <w:r w:rsidR="002115DA" w:rsidRPr="002115DA">
              <w:rPr>
                <w:rFonts w:ascii="Times New Roman" w:hAnsi="Times New Roman" w:cs="Times New Roman"/>
                <w:noProof/>
                <w:webHidden/>
                <w:sz w:val="24"/>
                <w:szCs w:val="24"/>
              </w:rPr>
            </w:r>
            <w:r w:rsidR="002115DA" w:rsidRPr="002115DA">
              <w:rPr>
                <w:rFonts w:ascii="Times New Roman" w:hAnsi="Times New Roman" w:cs="Times New Roman"/>
                <w:noProof/>
                <w:webHidden/>
                <w:sz w:val="24"/>
                <w:szCs w:val="24"/>
              </w:rPr>
              <w:fldChar w:fldCharType="separate"/>
            </w:r>
            <w:r w:rsidR="002115DA" w:rsidRPr="002115DA">
              <w:rPr>
                <w:rFonts w:ascii="Times New Roman" w:hAnsi="Times New Roman" w:cs="Times New Roman"/>
                <w:noProof/>
                <w:webHidden/>
                <w:sz w:val="24"/>
                <w:szCs w:val="24"/>
              </w:rPr>
              <w:t>8</w:t>
            </w:r>
            <w:r w:rsidR="002115DA" w:rsidRPr="002115DA">
              <w:rPr>
                <w:rFonts w:ascii="Times New Roman" w:hAnsi="Times New Roman" w:cs="Times New Roman"/>
                <w:noProof/>
                <w:webHidden/>
                <w:sz w:val="24"/>
                <w:szCs w:val="24"/>
              </w:rPr>
              <w:fldChar w:fldCharType="end"/>
            </w:r>
          </w:hyperlink>
        </w:p>
        <w:p w14:paraId="3A3DA346" w14:textId="6828805A" w:rsidR="002115DA" w:rsidRPr="002115DA" w:rsidRDefault="009647BE">
          <w:pPr>
            <w:pStyle w:val="20"/>
            <w:tabs>
              <w:tab w:val="right" w:leader="dot" w:pos="9019"/>
            </w:tabs>
            <w:rPr>
              <w:rFonts w:ascii="Times New Roman" w:eastAsiaTheme="minorEastAsia" w:hAnsi="Times New Roman" w:cs="Times New Roman"/>
              <w:noProof/>
              <w:kern w:val="2"/>
              <w:sz w:val="24"/>
              <w:szCs w:val="24"/>
              <w:lang w:eastAsia="en-GB"/>
              <w14:ligatures w14:val="standardContextual"/>
            </w:rPr>
          </w:pPr>
          <w:hyperlink w:anchor="_Toc165795665" w:history="1">
            <w:r w:rsidR="002115DA" w:rsidRPr="002115DA">
              <w:rPr>
                <w:rStyle w:val="aa"/>
                <w:rFonts w:ascii="Times New Roman" w:hAnsi="Times New Roman" w:cs="Times New Roman"/>
                <w:noProof/>
                <w:sz w:val="24"/>
                <w:szCs w:val="24"/>
              </w:rPr>
              <w:t>Feelings</w:t>
            </w:r>
            <w:r w:rsidR="002115DA" w:rsidRPr="002115DA">
              <w:rPr>
                <w:rFonts w:ascii="Times New Roman" w:hAnsi="Times New Roman" w:cs="Times New Roman"/>
                <w:noProof/>
                <w:webHidden/>
                <w:sz w:val="24"/>
                <w:szCs w:val="24"/>
              </w:rPr>
              <w:tab/>
            </w:r>
            <w:r w:rsidR="002115DA" w:rsidRPr="002115DA">
              <w:rPr>
                <w:rFonts w:ascii="Times New Roman" w:hAnsi="Times New Roman" w:cs="Times New Roman"/>
                <w:noProof/>
                <w:webHidden/>
                <w:sz w:val="24"/>
                <w:szCs w:val="24"/>
              </w:rPr>
              <w:fldChar w:fldCharType="begin"/>
            </w:r>
            <w:r w:rsidR="002115DA" w:rsidRPr="002115DA">
              <w:rPr>
                <w:rFonts w:ascii="Times New Roman" w:hAnsi="Times New Roman" w:cs="Times New Roman"/>
                <w:noProof/>
                <w:webHidden/>
                <w:sz w:val="24"/>
                <w:szCs w:val="24"/>
              </w:rPr>
              <w:instrText xml:space="preserve"> PAGEREF _Toc165795665 \h </w:instrText>
            </w:r>
            <w:r w:rsidR="002115DA" w:rsidRPr="002115DA">
              <w:rPr>
                <w:rFonts w:ascii="Times New Roman" w:hAnsi="Times New Roman" w:cs="Times New Roman"/>
                <w:noProof/>
                <w:webHidden/>
                <w:sz w:val="24"/>
                <w:szCs w:val="24"/>
              </w:rPr>
            </w:r>
            <w:r w:rsidR="002115DA" w:rsidRPr="002115DA">
              <w:rPr>
                <w:rFonts w:ascii="Times New Roman" w:hAnsi="Times New Roman" w:cs="Times New Roman"/>
                <w:noProof/>
                <w:webHidden/>
                <w:sz w:val="24"/>
                <w:szCs w:val="24"/>
              </w:rPr>
              <w:fldChar w:fldCharType="separate"/>
            </w:r>
            <w:r w:rsidR="002115DA" w:rsidRPr="002115DA">
              <w:rPr>
                <w:rFonts w:ascii="Times New Roman" w:hAnsi="Times New Roman" w:cs="Times New Roman"/>
                <w:noProof/>
                <w:webHidden/>
                <w:sz w:val="24"/>
                <w:szCs w:val="24"/>
              </w:rPr>
              <w:t>9</w:t>
            </w:r>
            <w:r w:rsidR="002115DA" w:rsidRPr="002115DA">
              <w:rPr>
                <w:rFonts w:ascii="Times New Roman" w:hAnsi="Times New Roman" w:cs="Times New Roman"/>
                <w:noProof/>
                <w:webHidden/>
                <w:sz w:val="24"/>
                <w:szCs w:val="24"/>
              </w:rPr>
              <w:fldChar w:fldCharType="end"/>
            </w:r>
          </w:hyperlink>
        </w:p>
        <w:p w14:paraId="69AD9396" w14:textId="5AEDF4EC" w:rsidR="002115DA" w:rsidRPr="002115DA" w:rsidRDefault="009647BE">
          <w:pPr>
            <w:pStyle w:val="20"/>
            <w:tabs>
              <w:tab w:val="right" w:leader="dot" w:pos="9019"/>
            </w:tabs>
            <w:rPr>
              <w:rFonts w:ascii="Times New Roman" w:eastAsiaTheme="minorEastAsia" w:hAnsi="Times New Roman" w:cs="Times New Roman"/>
              <w:noProof/>
              <w:kern w:val="2"/>
              <w:sz w:val="24"/>
              <w:szCs w:val="24"/>
              <w:lang w:eastAsia="en-GB"/>
              <w14:ligatures w14:val="standardContextual"/>
            </w:rPr>
          </w:pPr>
          <w:hyperlink w:anchor="_Toc165795666" w:history="1">
            <w:r w:rsidR="002115DA" w:rsidRPr="002115DA">
              <w:rPr>
                <w:rStyle w:val="aa"/>
                <w:rFonts w:ascii="Times New Roman" w:hAnsi="Times New Roman" w:cs="Times New Roman"/>
                <w:noProof/>
                <w:sz w:val="24"/>
                <w:szCs w:val="24"/>
              </w:rPr>
              <w:t>Evaluations</w:t>
            </w:r>
            <w:r w:rsidR="002115DA" w:rsidRPr="002115DA">
              <w:rPr>
                <w:rFonts w:ascii="Times New Roman" w:hAnsi="Times New Roman" w:cs="Times New Roman"/>
                <w:noProof/>
                <w:webHidden/>
                <w:sz w:val="24"/>
                <w:szCs w:val="24"/>
              </w:rPr>
              <w:tab/>
            </w:r>
            <w:r w:rsidR="002115DA" w:rsidRPr="002115DA">
              <w:rPr>
                <w:rFonts w:ascii="Times New Roman" w:hAnsi="Times New Roman" w:cs="Times New Roman"/>
                <w:noProof/>
                <w:webHidden/>
                <w:sz w:val="24"/>
                <w:szCs w:val="24"/>
              </w:rPr>
              <w:fldChar w:fldCharType="begin"/>
            </w:r>
            <w:r w:rsidR="002115DA" w:rsidRPr="002115DA">
              <w:rPr>
                <w:rFonts w:ascii="Times New Roman" w:hAnsi="Times New Roman" w:cs="Times New Roman"/>
                <w:noProof/>
                <w:webHidden/>
                <w:sz w:val="24"/>
                <w:szCs w:val="24"/>
              </w:rPr>
              <w:instrText xml:space="preserve"> PAGEREF _Toc165795666 \h </w:instrText>
            </w:r>
            <w:r w:rsidR="002115DA" w:rsidRPr="002115DA">
              <w:rPr>
                <w:rFonts w:ascii="Times New Roman" w:hAnsi="Times New Roman" w:cs="Times New Roman"/>
                <w:noProof/>
                <w:webHidden/>
                <w:sz w:val="24"/>
                <w:szCs w:val="24"/>
              </w:rPr>
            </w:r>
            <w:r w:rsidR="002115DA" w:rsidRPr="002115DA">
              <w:rPr>
                <w:rFonts w:ascii="Times New Roman" w:hAnsi="Times New Roman" w:cs="Times New Roman"/>
                <w:noProof/>
                <w:webHidden/>
                <w:sz w:val="24"/>
                <w:szCs w:val="24"/>
              </w:rPr>
              <w:fldChar w:fldCharType="separate"/>
            </w:r>
            <w:r w:rsidR="002115DA" w:rsidRPr="002115DA">
              <w:rPr>
                <w:rFonts w:ascii="Times New Roman" w:hAnsi="Times New Roman" w:cs="Times New Roman"/>
                <w:noProof/>
                <w:webHidden/>
                <w:sz w:val="24"/>
                <w:szCs w:val="24"/>
              </w:rPr>
              <w:t>9</w:t>
            </w:r>
            <w:r w:rsidR="002115DA" w:rsidRPr="002115DA">
              <w:rPr>
                <w:rFonts w:ascii="Times New Roman" w:hAnsi="Times New Roman" w:cs="Times New Roman"/>
                <w:noProof/>
                <w:webHidden/>
                <w:sz w:val="24"/>
                <w:szCs w:val="24"/>
              </w:rPr>
              <w:fldChar w:fldCharType="end"/>
            </w:r>
          </w:hyperlink>
        </w:p>
        <w:p w14:paraId="4303D58E" w14:textId="68B07B89" w:rsidR="002115DA" w:rsidRPr="002115DA" w:rsidRDefault="009647BE">
          <w:pPr>
            <w:pStyle w:val="20"/>
            <w:tabs>
              <w:tab w:val="right" w:leader="dot" w:pos="9019"/>
            </w:tabs>
            <w:rPr>
              <w:rFonts w:ascii="Times New Roman" w:eastAsiaTheme="minorEastAsia" w:hAnsi="Times New Roman" w:cs="Times New Roman"/>
              <w:noProof/>
              <w:kern w:val="2"/>
              <w:sz w:val="24"/>
              <w:szCs w:val="24"/>
              <w:lang w:eastAsia="en-GB"/>
              <w14:ligatures w14:val="standardContextual"/>
            </w:rPr>
          </w:pPr>
          <w:hyperlink w:anchor="_Toc165795667" w:history="1">
            <w:r w:rsidR="002115DA" w:rsidRPr="002115DA">
              <w:rPr>
                <w:rStyle w:val="aa"/>
                <w:rFonts w:ascii="Times New Roman" w:hAnsi="Times New Roman" w:cs="Times New Roman"/>
                <w:noProof/>
                <w:sz w:val="24"/>
                <w:szCs w:val="24"/>
              </w:rPr>
              <w:t>Analysis</w:t>
            </w:r>
            <w:r w:rsidR="002115DA" w:rsidRPr="002115DA">
              <w:rPr>
                <w:rFonts w:ascii="Times New Roman" w:hAnsi="Times New Roman" w:cs="Times New Roman"/>
                <w:noProof/>
                <w:webHidden/>
                <w:sz w:val="24"/>
                <w:szCs w:val="24"/>
              </w:rPr>
              <w:tab/>
            </w:r>
            <w:r w:rsidR="002115DA" w:rsidRPr="002115DA">
              <w:rPr>
                <w:rFonts w:ascii="Times New Roman" w:hAnsi="Times New Roman" w:cs="Times New Roman"/>
                <w:noProof/>
                <w:webHidden/>
                <w:sz w:val="24"/>
                <w:szCs w:val="24"/>
              </w:rPr>
              <w:fldChar w:fldCharType="begin"/>
            </w:r>
            <w:r w:rsidR="002115DA" w:rsidRPr="002115DA">
              <w:rPr>
                <w:rFonts w:ascii="Times New Roman" w:hAnsi="Times New Roman" w:cs="Times New Roman"/>
                <w:noProof/>
                <w:webHidden/>
                <w:sz w:val="24"/>
                <w:szCs w:val="24"/>
              </w:rPr>
              <w:instrText xml:space="preserve"> PAGEREF _Toc165795667 \h </w:instrText>
            </w:r>
            <w:r w:rsidR="002115DA" w:rsidRPr="002115DA">
              <w:rPr>
                <w:rFonts w:ascii="Times New Roman" w:hAnsi="Times New Roman" w:cs="Times New Roman"/>
                <w:noProof/>
                <w:webHidden/>
                <w:sz w:val="24"/>
                <w:szCs w:val="24"/>
              </w:rPr>
            </w:r>
            <w:r w:rsidR="002115DA" w:rsidRPr="002115DA">
              <w:rPr>
                <w:rFonts w:ascii="Times New Roman" w:hAnsi="Times New Roman" w:cs="Times New Roman"/>
                <w:noProof/>
                <w:webHidden/>
                <w:sz w:val="24"/>
                <w:szCs w:val="24"/>
              </w:rPr>
              <w:fldChar w:fldCharType="separate"/>
            </w:r>
            <w:r w:rsidR="002115DA" w:rsidRPr="002115DA">
              <w:rPr>
                <w:rFonts w:ascii="Times New Roman" w:hAnsi="Times New Roman" w:cs="Times New Roman"/>
                <w:noProof/>
                <w:webHidden/>
                <w:sz w:val="24"/>
                <w:szCs w:val="24"/>
              </w:rPr>
              <w:t>9</w:t>
            </w:r>
            <w:r w:rsidR="002115DA" w:rsidRPr="002115DA">
              <w:rPr>
                <w:rFonts w:ascii="Times New Roman" w:hAnsi="Times New Roman" w:cs="Times New Roman"/>
                <w:noProof/>
                <w:webHidden/>
                <w:sz w:val="24"/>
                <w:szCs w:val="24"/>
              </w:rPr>
              <w:fldChar w:fldCharType="end"/>
            </w:r>
          </w:hyperlink>
        </w:p>
        <w:p w14:paraId="0524904A" w14:textId="55ECEC02" w:rsidR="002115DA" w:rsidRPr="002115DA" w:rsidRDefault="009647BE">
          <w:pPr>
            <w:pStyle w:val="20"/>
            <w:tabs>
              <w:tab w:val="right" w:leader="dot" w:pos="9019"/>
            </w:tabs>
            <w:rPr>
              <w:rFonts w:ascii="Times New Roman" w:eastAsiaTheme="minorEastAsia" w:hAnsi="Times New Roman" w:cs="Times New Roman"/>
              <w:noProof/>
              <w:kern w:val="2"/>
              <w:sz w:val="24"/>
              <w:szCs w:val="24"/>
              <w:lang w:eastAsia="en-GB"/>
              <w14:ligatures w14:val="standardContextual"/>
            </w:rPr>
          </w:pPr>
          <w:hyperlink w:anchor="_Toc165795668" w:history="1">
            <w:r w:rsidR="002115DA" w:rsidRPr="002115DA">
              <w:rPr>
                <w:rStyle w:val="aa"/>
                <w:rFonts w:ascii="Times New Roman" w:hAnsi="Times New Roman" w:cs="Times New Roman"/>
                <w:noProof/>
                <w:sz w:val="24"/>
                <w:szCs w:val="24"/>
              </w:rPr>
              <w:t>Conclusion</w:t>
            </w:r>
            <w:r w:rsidR="002115DA" w:rsidRPr="002115DA">
              <w:rPr>
                <w:rFonts w:ascii="Times New Roman" w:hAnsi="Times New Roman" w:cs="Times New Roman"/>
                <w:noProof/>
                <w:webHidden/>
                <w:sz w:val="24"/>
                <w:szCs w:val="24"/>
              </w:rPr>
              <w:tab/>
            </w:r>
            <w:r w:rsidR="002115DA" w:rsidRPr="002115DA">
              <w:rPr>
                <w:rFonts w:ascii="Times New Roman" w:hAnsi="Times New Roman" w:cs="Times New Roman"/>
                <w:noProof/>
                <w:webHidden/>
                <w:sz w:val="24"/>
                <w:szCs w:val="24"/>
              </w:rPr>
              <w:fldChar w:fldCharType="begin"/>
            </w:r>
            <w:r w:rsidR="002115DA" w:rsidRPr="002115DA">
              <w:rPr>
                <w:rFonts w:ascii="Times New Roman" w:hAnsi="Times New Roman" w:cs="Times New Roman"/>
                <w:noProof/>
                <w:webHidden/>
                <w:sz w:val="24"/>
                <w:szCs w:val="24"/>
              </w:rPr>
              <w:instrText xml:space="preserve"> PAGEREF _Toc165795668 \h </w:instrText>
            </w:r>
            <w:r w:rsidR="002115DA" w:rsidRPr="002115DA">
              <w:rPr>
                <w:rFonts w:ascii="Times New Roman" w:hAnsi="Times New Roman" w:cs="Times New Roman"/>
                <w:noProof/>
                <w:webHidden/>
                <w:sz w:val="24"/>
                <w:szCs w:val="24"/>
              </w:rPr>
            </w:r>
            <w:r w:rsidR="002115DA" w:rsidRPr="002115DA">
              <w:rPr>
                <w:rFonts w:ascii="Times New Roman" w:hAnsi="Times New Roman" w:cs="Times New Roman"/>
                <w:noProof/>
                <w:webHidden/>
                <w:sz w:val="24"/>
                <w:szCs w:val="24"/>
              </w:rPr>
              <w:fldChar w:fldCharType="separate"/>
            </w:r>
            <w:r w:rsidR="002115DA" w:rsidRPr="002115DA">
              <w:rPr>
                <w:rFonts w:ascii="Times New Roman" w:hAnsi="Times New Roman" w:cs="Times New Roman"/>
                <w:noProof/>
                <w:webHidden/>
                <w:sz w:val="24"/>
                <w:szCs w:val="24"/>
              </w:rPr>
              <w:t>10</w:t>
            </w:r>
            <w:r w:rsidR="002115DA" w:rsidRPr="002115DA">
              <w:rPr>
                <w:rFonts w:ascii="Times New Roman" w:hAnsi="Times New Roman" w:cs="Times New Roman"/>
                <w:noProof/>
                <w:webHidden/>
                <w:sz w:val="24"/>
                <w:szCs w:val="24"/>
              </w:rPr>
              <w:fldChar w:fldCharType="end"/>
            </w:r>
          </w:hyperlink>
        </w:p>
        <w:p w14:paraId="66C02958" w14:textId="38FB9BE4" w:rsidR="002115DA" w:rsidRPr="002115DA" w:rsidRDefault="009647BE">
          <w:pPr>
            <w:pStyle w:val="20"/>
            <w:tabs>
              <w:tab w:val="right" w:leader="dot" w:pos="9019"/>
            </w:tabs>
            <w:rPr>
              <w:rFonts w:ascii="Times New Roman" w:eastAsiaTheme="minorEastAsia" w:hAnsi="Times New Roman" w:cs="Times New Roman"/>
              <w:noProof/>
              <w:kern w:val="2"/>
              <w:sz w:val="24"/>
              <w:szCs w:val="24"/>
              <w:lang w:eastAsia="en-GB"/>
              <w14:ligatures w14:val="standardContextual"/>
            </w:rPr>
          </w:pPr>
          <w:hyperlink w:anchor="_Toc165795669" w:history="1">
            <w:r w:rsidR="002115DA" w:rsidRPr="002115DA">
              <w:rPr>
                <w:rStyle w:val="aa"/>
                <w:rFonts w:ascii="Times New Roman" w:hAnsi="Times New Roman" w:cs="Times New Roman"/>
                <w:noProof/>
                <w:sz w:val="24"/>
                <w:szCs w:val="24"/>
              </w:rPr>
              <w:t>Action Plan</w:t>
            </w:r>
            <w:r w:rsidR="002115DA" w:rsidRPr="002115DA">
              <w:rPr>
                <w:rFonts w:ascii="Times New Roman" w:hAnsi="Times New Roman" w:cs="Times New Roman"/>
                <w:noProof/>
                <w:webHidden/>
                <w:sz w:val="24"/>
                <w:szCs w:val="24"/>
              </w:rPr>
              <w:tab/>
            </w:r>
            <w:r w:rsidR="002115DA" w:rsidRPr="002115DA">
              <w:rPr>
                <w:rFonts w:ascii="Times New Roman" w:hAnsi="Times New Roman" w:cs="Times New Roman"/>
                <w:noProof/>
                <w:webHidden/>
                <w:sz w:val="24"/>
                <w:szCs w:val="24"/>
              </w:rPr>
              <w:fldChar w:fldCharType="begin"/>
            </w:r>
            <w:r w:rsidR="002115DA" w:rsidRPr="002115DA">
              <w:rPr>
                <w:rFonts w:ascii="Times New Roman" w:hAnsi="Times New Roman" w:cs="Times New Roman"/>
                <w:noProof/>
                <w:webHidden/>
                <w:sz w:val="24"/>
                <w:szCs w:val="24"/>
              </w:rPr>
              <w:instrText xml:space="preserve"> PAGEREF _Toc165795669 \h </w:instrText>
            </w:r>
            <w:r w:rsidR="002115DA" w:rsidRPr="002115DA">
              <w:rPr>
                <w:rFonts w:ascii="Times New Roman" w:hAnsi="Times New Roman" w:cs="Times New Roman"/>
                <w:noProof/>
                <w:webHidden/>
                <w:sz w:val="24"/>
                <w:szCs w:val="24"/>
              </w:rPr>
            </w:r>
            <w:r w:rsidR="002115DA" w:rsidRPr="002115DA">
              <w:rPr>
                <w:rFonts w:ascii="Times New Roman" w:hAnsi="Times New Roman" w:cs="Times New Roman"/>
                <w:noProof/>
                <w:webHidden/>
                <w:sz w:val="24"/>
                <w:szCs w:val="24"/>
              </w:rPr>
              <w:fldChar w:fldCharType="separate"/>
            </w:r>
            <w:r w:rsidR="002115DA" w:rsidRPr="002115DA">
              <w:rPr>
                <w:rFonts w:ascii="Times New Roman" w:hAnsi="Times New Roman" w:cs="Times New Roman"/>
                <w:noProof/>
                <w:webHidden/>
                <w:sz w:val="24"/>
                <w:szCs w:val="24"/>
              </w:rPr>
              <w:t>10</w:t>
            </w:r>
            <w:r w:rsidR="002115DA" w:rsidRPr="002115DA">
              <w:rPr>
                <w:rFonts w:ascii="Times New Roman" w:hAnsi="Times New Roman" w:cs="Times New Roman"/>
                <w:noProof/>
                <w:webHidden/>
                <w:sz w:val="24"/>
                <w:szCs w:val="24"/>
              </w:rPr>
              <w:fldChar w:fldCharType="end"/>
            </w:r>
          </w:hyperlink>
        </w:p>
        <w:p w14:paraId="74FEF33A" w14:textId="72829EDE" w:rsidR="002115DA" w:rsidRPr="002115DA" w:rsidRDefault="009647BE">
          <w:pPr>
            <w:pStyle w:val="10"/>
            <w:tabs>
              <w:tab w:val="right" w:leader="dot" w:pos="9019"/>
            </w:tabs>
            <w:rPr>
              <w:rFonts w:ascii="Times New Roman" w:eastAsiaTheme="minorEastAsia" w:hAnsi="Times New Roman" w:cs="Times New Roman"/>
              <w:noProof/>
              <w:kern w:val="2"/>
              <w:sz w:val="24"/>
              <w:szCs w:val="24"/>
              <w:lang w:eastAsia="en-GB"/>
              <w14:ligatures w14:val="standardContextual"/>
            </w:rPr>
          </w:pPr>
          <w:hyperlink w:anchor="_Toc165795670" w:history="1">
            <w:r w:rsidR="002115DA" w:rsidRPr="002115DA">
              <w:rPr>
                <w:rStyle w:val="aa"/>
                <w:rFonts w:ascii="Times New Roman" w:hAnsi="Times New Roman" w:cs="Times New Roman"/>
                <w:noProof/>
                <w:sz w:val="24"/>
                <w:szCs w:val="24"/>
              </w:rPr>
              <w:t>Conclusion</w:t>
            </w:r>
            <w:r w:rsidR="002115DA" w:rsidRPr="002115DA">
              <w:rPr>
                <w:rFonts w:ascii="Times New Roman" w:hAnsi="Times New Roman" w:cs="Times New Roman"/>
                <w:noProof/>
                <w:webHidden/>
                <w:sz w:val="24"/>
                <w:szCs w:val="24"/>
              </w:rPr>
              <w:tab/>
            </w:r>
            <w:r w:rsidR="002115DA" w:rsidRPr="002115DA">
              <w:rPr>
                <w:rFonts w:ascii="Times New Roman" w:hAnsi="Times New Roman" w:cs="Times New Roman"/>
                <w:noProof/>
                <w:webHidden/>
                <w:sz w:val="24"/>
                <w:szCs w:val="24"/>
              </w:rPr>
              <w:fldChar w:fldCharType="begin"/>
            </w:r>
            <w:r w:rsidR="002115DA" w:rsidRPr="002115DA">
              <w:rPr>
                <w:rFonts w:ascii="Times New Roman" w:hAnsi="Times New Roman" w:cs="Times New Roman"/>
                <w:noProof/>
                <w:webHidden/>
                <w:sz w:val="24"/>
                <w:szCs w:val="24"/>
              </w:rPr>
              <w:instrText xml:space="preserve"> PAGEREF _Toc165795670 \h </w:instrText>
            </w:r>
            <w:r w:rsidR="002115DA" w:rsidRPr="002115DA">
              <w:rPr>
                <w:rFonts w:ascii="Times New Roman" w:hAnsi="Times New Roman" w:cs="Times New Roman"/>
                <w:noProof/>
                <w:webHidden/>
                <w:sz w:val="24"/>
                <w:szCs w:val="24"/>
              </w:rPr>
            </w:r>
            <w:r w:rsidR="002115DA" w:rsidRPr="002115DA">
              <w:rPr>
                <w:rFonts w:ascii="Times New Roman" w:hAnsi="Times New Roman" w:cs="Times New Roman"/>
                <w:noProof/>
                <w:webHidden/>
                <w:sz w:val="24"/>
                <w:szCs w:val="24"/>
              </w:rPr>
              <w:fldChar w:fldCharType="separate"/>
            </w:r>
            <w:r w:rsidR="002115DA" w:rsidRPr="002115DA">
              <w:rPr>
                <w:rFonts w:ascii="Times New Roman" w:hAnsi="Times New Roman" w:cs="Times New Roman"/>
                <w:noProof/>
                <w:webHidden/>
                <w:sz w:val="24"/>
                <w:szCs w:val="24"/>
              </w:rPr>
              <w:t>10</w:t>
            </w:r>
            <w:r w:rsidR="002115DA" w:rsidRPr="002115DA">
              <w:rPr>
                <w:rFonts w:ascii="Times New Roman" w:hAnsi="Times New Roman" w:cs="Times New Roman"/>
                <w:noProof/>
                <w:webHidden/>
                <w:sz w:val="24"/>
                <w:szCs w:val="24"/>
              </w:rPr>
              <w:fldChar w:fldCharType="end"/>
            </w:r>
          </w:hyperlink>
        </w:p>
        <w:p w14:paraId="73C5E53D" w14:textId="33A40F89" w:rsidR="002115DA" w:rsidRPr="002115DA" w:rsidRDefault="009647BE">
          <w:pPr>
            <w:pStyle w:val="10"/>
            <w:tabs>
              <w:tab w:val="right" w:leader="dot" w:pos="9019"/>
            </w:tabs>
            <w:rPr>
              <w:rFonts w:ascii="Times New Roman" w:eastAsiaTheme="minorEastAsia" w:hAnsi="Times New Roman" w:cs="Times New Roman"/>
              <w:noProof/>
              <w:kern w:val="2"/>
              <w:sz w:val="24"/>
              <w:szCs w:val="24"/>
              <w:lang w:eastAsia="en-GB"/>
              <w14:ligatures w14:val="standardContextual"/>
            </w:rPr>
          </w:pPr>
          <w:hyperlink w:anchor="_Toc165795671" w:history="1">
            <w:r w:rsidR="002115DA" w:rsidRPr="002115DA">
              <w:rPr>
                <w:rStyle w:val="aa"/>
                <w:rFonts w:ascii="Times New Roman" w:hAnsi="Times New Roman" w:cs="Times New Roman"/>
                <w:noProof/>
                <w:sz w:val="24"/>
                <w:szCs w:val="24"/>
              </w:rPr>
              <w:t>References</w:t>
            </w:r>
            <w:r w:rsidR="002115DA" w:rsidRPr="002115DA">
              <w:rPr>
                <w:rFonts w:ascii="Times New Roman" w:hAnsi="Times New Roman" w:cs="Times New Roman"/>
                <w:noProof/>
                <w:webHidden/>
                <w:sz w:val="24"/>
                <w:szCs w:val="24"/>
              </w:rPr>
              <w:tab/>
            </w:r>
            <w:r w:rsidR="002115DA" w:rsidRPr="002115DA">
              <w:rPr>
                <w:rFonts w:ascii="Times New Roman" w:hAnsi="Times New Roman" w:cs="Times New Roman"/>
                <w:noProof/>
                <w:webHidden/>
                <w:sz w:val="24"/>
                <w:szCs w:val="24"/>
              </w:rPr>
              <w:fldChar w:fldCharType="begin"/>
            </w:r>
            <w:r w:rsidR="002115DA" w:rsidRPr="002115DA">
              <w:rPr>
                <w:rFonts w:ascii="Times New Roman" w:hAnsi="Times New Roman" w:cs="Times New Roman"/>
                <w:noProof/>
                <w:webHidden/>
                <w:sz w:val="24"/>
                <w:szCs w:val="24"/>
              </w:rPr>
              <w:instrText xml:space="preserve"> PAGEREF _Toc165795671 \h </w:instrText>
            </w:r>
            <w:r w:rsidR="002115DA" w:rsidRPr="002115DA">
              <w:rPr>
                <w:rFonts w:ascii="Times New Roman" w:hAnsi="Times New Roman" w:cs="Times New Roman"/>
                <w:noProof/>
                <w:webHidden/>
                <w:sz w:val="24"/>
                <w:szCs w:val="24"/>
              </w:rPr>
            </w:r>
            <w:r w:rsidR="002115DA" w:rsidRPr="002115DA">
              <w:rPr>
                <w:rFonts w:ascii="Times New Roman" w:hAnsi="Times New Roman" w:cs="Times New Roman"/>
                <w:noProof/>
                <w:webHidden/>
                <w:sz w:val="24"/>
                <w:szCs w:val="24"/>
              </w:rPr>
              <w:fldChar w:fldCharType="separate"/>
            </w:r>
            <w:r w:rsidR="002115DA" w:rsidRPr="002115DA">
              <w:rPr>
                <w:rFonts w:ascii="Times New Roman" w:hAnsi="Times New Roman" w:cs="Times New Roman"/>
                <w:noProof/>
                <w:webHidden/>
                <w:sz w:val="24"/>
                <w:szCs w:val="24"/>
              </w:rPr>
              <w:t>11</w:t>
            </w:r>
            <w:r w:rsidR="002115DA" w:rsidRPr="002115DA">
              <w:rPr>
                <w:rFonts w:ascii="Times New Roman" w:hAnsi="Times New Roman" w:cs="Times New Roman"/>
                <w:noProof/>
                <w:webHidden/>
                <w:sz w:val="24"/>
                <w:szCs w:val="24"/>
              </w:rPr>
              <w:fldChar w:fldCharType="end"/>
            </w:r>
          </w:hyperlink>
        </w:p>
        <w:p w14:paraId="09F84807" w14:textId="63AA8473" w:rsidR="002115DA" w:rsidRPr="002115DA" w:rsidRDefault="009647BE">
          <w:pPr>
            <w:pStyle w:val="10"/>
            <w:tabs>
              <w:tab w:val="right" w:leader="dot" w:pos="9019"/>
            </w:tabs>
            <w:rPr>
              <w:rFonts w:ascii="Times New Roman" w:eastAsiaTheme="minorEastAsia" w:hAnsi="Times New Roman" w:cs="Times New Roman"/>
              <w:noProof/>
              <w:kern w:val="2"/>
              <w:sz w:val="24"/>
              <w:szCs w:val="24"/>
              <w:lang w:eastAsia="en-GB"/>
              <w14:ligatures w14:val="standardContextual"/>
            </w:rPr>
          </w:pPr>
          <w:hyperlink w:anchor="_Toc165795672" w:history="1">
            <w:r w:rsidR="002115DA" w:rsidRPr="002115DA">
              <w:rPr>
                <w:rStyle w:val="aa"/>
                <w:rFonts w:ascii="Times New Roman" w:hAnsi="Times New Roman" w:cs="Times New Roman"/>
                <w:noProof/>
                <w:sz w:val="24"/>
                <w:szCs w:val="24"/>
                <w:highlight w:val="white"/>
              </w:rPr>
              <w:t>Appendices</w:t>
            </w:r>
            <w:r w:rsidR="002115DA" w:rsidRPr="002115DA">
              <w:rPr>
                <w:rFonts w:ascii="Times New Roman" w:hAnsi="Times New Roman" w:cs="Times New Roman"/>
                <w:noProof/>
                <w:webHidden/>
                <w:sz w:val="24"/>
                <w:szCs w:val="24"/>
              </w:rPr>
              <w:tab/>
            </w:r>
            <w:r w:rsidR="002115DA" w:rsidRPr="002115DA">
              <w:rPr>
                <w:rFonts w:ascii="Times New Roman" w:hAnsi="Times New Roman" w:cs="Times New Roman"/>
                <w:noProof/>
                <w:webHidden/>
                <w:sz w:val="24"/>
                <w:szCs w:val="24"/>
              </w:rPr>
              <w:fldChar w:fldCharType="begin"/>
            </w:r>
            <w:r w:rsidR="002115DA" w:rsidRPr="002115DA">
              <w:rPr>
                <w:rFonts w:ascii="Times New Roman" w:hAnsi="Times New Roman" w:cs="Times New Roman"/>
                <w:noProof/>
                <w:webHidden/>
                <w:sz w:val="24"/>
                <w:szCs w:val="24"/>
              </w:rPr>
              <w:instrText xml:space="preserve"> PAGEREF _Toc165795672 \h </w:instrText>
            </w:r>
            <w:r w:rsidR="002115DA" w:rsidRPr="002115DA">
              <w:rPr>
                <w:rFonts w:ascii="Times New Roman" w:hAnsi="Times New Roman" w:cs="Times New Roman"/>
                <w:noProof/>
                <w:webHidden/>
                <w:sz w:val="24"/>
                <w:szCs w:val="24"/>
              </w:rPr>
            </w:r>
            <w:r w:rsidR="002115DA" w:rsidRPr="002115DA">
              <w:rPr>
                <w:rFonts w:ascii="Times New Roman" w:hAnsi="Times New Roman" w:cs="Times New Roman"/>
                <w:noProof/>
                <w:webHidden/>
                <w:sz w:val="24"/>
                <w:szCs w:val="24"/>
              </w:rPr>
              <w:fldChar w:fldCharType="separate"/>
            </w:r>
            <w:r w:rsidR="002115DA" w:rsidRPr="002115DA">
              <w:rPr>
                <w:rFonts w:ascii="Times New Roman" w:hAnsi="Times New Roman" w:cs="Times New Roman"/>
                <w:noProof/>
                <w:webHidden/>
                <w:sz w:val="24"/>
                <w:szCs w:val="24"/>
              </w:rPr>
              <w:t>1</w:t>
            </w:r>
            <w:r w:rsidR="002115DA" w:rsidRPr="002115DA">
              <w:rPr>
                <w:rFonts w:ascii="Times New Roman" w:hAnsi="Times New Roman" w:cs="Times New Roman"/>
                <w:noProof/>
                <w:webHidden/>
                <w:sz w:val="24"/>
                <w:szCs w:val="24"/>
              </w:rPr>
              <w:fldChar w:fldCharType="end"/>
            </w:r>
          </w:hyperlink>
        </w:p>
        <w:p w14:paraId="2990ADBB" w14:textId="14EFF98E" w:rsidR="00AB6245" w:rsidRPr="00052E73" w:rsidRDefault="00AB6245" w:rsidP="00AB6245">
          <w:pPr>
            <w:spacing w:line="360" w:lineRule="auto"/>
          </w:pPr>
          <w:r w:rsidRPr="002115DA">
            <w:rPr>
              <w:rFonts w:ascii="Times New Roman" w:hAnsi="Times New Roman" w:cs="Times New Roman"/>
              <w:b/>
              <w:bCs/>
              <w:noProof/>
              <w:sz w:val="24"/>
              <w:szCs w:val="24"/>
            </w:rPr>
            <w:fldChar w:fldCharType="end"/>
          </w:r>
        </w:p>
      </w:sdtContent>
    </w:sdt>
    <w:p w14:paraId="68F503A7" w14:textId="77777777" w:rsidR="00AB6245" w:rsidRPr="00052E73" w:rsidRDefault="00AB6245">
      <w:pPr>
        <w:rPr>
          <w:rFonts w:ascii="Times New Roman" w:eastAsia="Times New Roman" w:hAnsi="Times New Roman" w:cs="Times New Roman"/>
          <w:b/>
          <w:sz w:val="24"/>
          <w:szCs w:val="24"/>
        </w:rPr>
      </w:pPr>
      <w:r w:rsidRPr="00052E73">
        <w:rPr>
          <w:rFonts w:ascii="Times New Roman" w:eastAsia="Times New Roman" w:hAnsi="Times New Roman" w:cs="Times New Roman"/>
          <w:b/>
          <w:sz w:val="24"/>
          <w:szCs w:val="24"/>
        </w:rPr>
        <w:br w:type="page"/>
      </w:r>
    </w:p>
    <w:p w14:paraId="00000007" w14:textId="330BDB9E" w:rsidR="00DB4C5A" w:rsidRPr="00052E73" w:rsidRDefault="004A12B4" w:rsidP="00AB6245">
      <w:pPr>
        <w:pStyle w:val="1"/>
        <w:rPr>
          <w:b w:val="0"/>
        </w:rPr>
      </w:pPr>
      <w:bookmarkStart w:id="1" w:name="_Toc165795657"/>
      <w:r w:rsidRPr="00052E73">
        <w:lastRenderedPageBreak/>
        <w:t>Part 1. Essay</w:t>
      </w:r>
      <w:bookmarkEnd w:id="1"/>
    </w:p>
    <w:p w14:paraId="00000008" w14:textId="77777777" w:rsidR="00DB4C5A" w:rsidRPr="00052E73" w:rsidRDefault="004A12B4" w:rsidP="00AB6245">
      <w:pPr>
        <w:pStyle w:val="2"/>
        <w:rPr>
          <w:b w:val="0"/>
        </w:rPr>
      </w:pPr>
      <w:bookmarkStart w:id="2" w:name="_Toc165795658"/>
      <w:r w:rsidRPr="00052E73">
        <w:t>Introduction</w:t>
      </w:r>
      <w:bookmarkEnd w:id="2"/>
    </w:p>
    <w:p w14:paraId="00000009" w14:textId="77777777" w:rsidR="00DB4C5A" w:rsidRPr="00052E73" w:rsidRDefault="004A12B4">
      <w:pPr>
        <w:spacing w:before="240" w:after="240" w:line="360" w:lineRule="auto"/>
        <w:jc w:val="both"/>
        <w:rPr>
          <w:rFonts w:ascii="Times New Roman" w:eastAsia="Times New Roman" w:hAnsi="Times New Roman" w:cs="Times New Roman"/>
          <w:sz w:val="24"/>
          <w:szCs w:val="24"/>
        </w:rPr>
      </w:pPr>
      <w:r w:rsidRPr="00052E73">
        <w:rPr>
          <w:rFonts w:ascii="Times New Roman" w:eastAsia="Times New Roman" w:hAnsi="Times New Roman" w:cs="Times New Roman"/>
          <w:sz w:val="24"/>
          <w:szCs w:val="24"/>
        </w:rPr>
        <w:t xml:space="preserve">In the UK, the hospitality industry has observed an increasing demand for luxurious and sustainable accommodation alternatives. This essay will investigate creating a hospitality business concept. It will integrate luxury and sustainability Through the lens of Business Model Canvas. The concept aims at providing immersive camping experiences to </w:t>
      </w:r>
      <w:proofErr w:type="spellStart"/>
      <w:r w:rsidRPr="00052E73">
        <w:rPr>
          <w:rFonts w:ascii="Times New Roman" w:eastAsia="Times New Roman" w:hAnsi="Times New Roman" w:cs="Times New Roman"/>
          <w:sz w:val="24"/>
          <w:szCs w:val="24"/>
        </w:rPr>
        <w:t>travelers</w:t>
      </w:r>
      <w:proofErr w:type="spellEnd"/>
      <w:r w:rsidRPr="00052E73">
        <w:rPr>
          <w:rFonts w:ascii="Times New Roman" w:eastAsia="Times New Roman" w:hAnsi="Times New Roman" w:cs="Times New Roman"/>
          <w:sz w:val="24"/>
          <w:szCs w:val="24"/>
        </w:rPr>
        <w:t xml:space="preserve"> while embracing sustainable practices. The key components of the business model and justifications will be analysed. Eco-Haven hospitality will serve as a contemporary example demonstrating the viability of the hospitality venture.</w:t>
      </w:r>
    </w:p>
    <w:p w14:paraId="7DFC559B" w14:textId="77777777" w:rsidR="001B0A10" w:rsidRDefault="001B0A10">
      <w:pPr>
        <w:rPr>
          <w:rFonts w:ascii="Times New Roman" w:hAnsi="Times New Roman"/>
          <w:b/>
          <w:sz w:val="24"/>
          <w:szCs w:val="32"/>
        </w:rPr>
      </w:pPr>
      <w:r>
        <w:br w:type="page"/>
      </w:r>
    </w:p>
    <w:p w14:paraId="0000000A" w14:textId="50C057FD" w:rsidR="00DB4C5A" w:rsidRPr="00052E73" w:rsidRDefault="004A12B4" w:rsidP="00AB6245">
      <w:pPr>
        <w:pStyle w:val="2"/>
      </w:pPr>
      <w:bookmarkStart w:id="3" w:name="_Toc165795659"/>
      <w:r w:rsidRPr="00052E73">
        <w:lastRenderedPageBreak/>
        <w:t>Discussions</w:t>
      </w:r>
      <w:bookmarkEnd w:id="3"/>
    </w:p>
    <w:p w14:paraId="0000000B" w14:textId="77777777" w:rsidR="00DB4C5A" w:rsidRPr="00052E73" w:rsidRDefault="004A12B4">
      <w:pPr>
        <w:spacing w:before="240" w:after="240" w:line="360" w:lineRule="auto"/>
        <w:jc w:val="both"/>
        <w:rPr>
          <w:rFonts w:ascii="Times New Roman" w:eastAsia="Times New Roman" w:hAnsi="Times New Roman" w:cs="Times New Roman"/>
          <w:b/>
          <w:sz w:val="24"/>
          <w:szCs w:val="24"/>
        </w:rPr>
      </w:pPr>
      <w:r w:rsidRPr="00052E73">
        <w:rPr>
          <w:rFonts w:ascii="Times New Roman" w:eastAsia="Times New Roman" w:hAnsi="Times New Roman" w:cs="Times New Roman"/>
          <w:b/>
          <w:sz w:val="24"/>
          <w:szCs w:val="24"/>
        </w:rPr>
        <w:t xml:space="preserve">Overview of Business Concept </w:t>
      </w:r>
    </w:p>
    <w:p w14:paraId="0000000C" w14:textId="77777777" w:rsidR="00DB4C5A" w:rsidRPr="00052E73" w:rsidRDefault="004A12B4">
      <w:pPr>
        <w:spacing w:before="240" w:after="240" w:line="360" w:lineRule="auto"/>
        <w:jc w:val="both"/>
        <w:rPr>
          <w:rFonts w:ascii="Times New Roman" w:eastAsia="Times New Roman" w:hAnsi="Times New Roman" w:cs="Times New Roman"/>
          <w:sz w:val="24"/>
          <w:szCs w:val="24"/>
        </w:rPr>
      </w:pPr>
      <w:r w:rsidRPr="00052E73">
        <w:rPr>
          <w:rFonts w:ascii="Times New Roman" w:eastAsia="Times New Roman" w:hAnsi="Times New Roman" w:cs="Times New Roman"/>
          <w:sz w:val="24"/>
          <w:szCs w:val="24"/>
        </w:rPr>
        <w:t xml:space="preserve">Eco-Haven hospitality stands out among the competitors as it offers an immersive camping experience by integrating luxury with sustainability. The campsite is amidst a natural environment, opulent accommodations, and environment-friendly practices. The organisation focuses on reducing environmental threats. It aims at providing guests with personalised services and facilities. This, in turn, ensures a unique traveling experience. It redefines luxury camping by reflecting its commitment to sustainable practices and environmental awareness. Eco-Haven Hospitality aims to address the desires of discerning </w:t>
      </w:r>
      <w:proofErr w:type="spellStart"/>
      <w:r w:rsidRPr="00052E73">
        <w:rPr>
          <w:rFonts w:ascii="Times New Roman" w:eastAsia="Times New Roman" w:hAnsi="Times New Roman" w:cs="Times New Roman"/>
          <w:sz w:val="24"/>
          <w:szCs w:val="24"/>
        </w:rPr>
        <w:t>travelers</w:t>
      </w:r>
      <w:proofErr w:type="spellEnd"/>
      <w:r w:rsidRPr="00052E73">
        <w:rPr>
          <w:rFonts w:ascii="Times New Roman" w:eastAsia="Times New Roman" w:hAnsi="Times New Roman" w:cs="Times New Roman"/>
          <w:sz w:val="24"/>
          <w:szCs w:val="24"/>
        </w:rPr>
        <w:t xml:space="preserve">, and it contributes positively to preserving the natural beauty of the planet (Tong </w:t>
      </w:r>
      <w:r w:rsidRPr="00052E73">
        <w:rPr>
          <w:rFonts w:ascii="Times New Roman" w:eastAsia="Times New Roman" w:hAnsi="Times New Roman" w:cs="Times New Roman"/>
          <w:i/>
          <w:sz w:val="24"/>
          <w:szCs w:val="24"/>
        </w:rPr>
        <w:t>et al.</w:t>
      </w:r>
      <w:r w:rsidRPr="00052E73">
        <w:rPr>
          <w:rFonts w:ascii="Times New Roman" w:eastAsia="Times New Roman" w:hAnsi="Times New Roman" w:cs="Times New Roman"/>
          <w:sz w:val="24"/>
          <w:szCs w:val="24"/>
        </w:rPr>
        <w:t>, 2020).</w:t>
      </w:r>
    </w:p>
    <w:p w14:paraId="0000000D" w14:textId="77777777" w:rsidR="00DB4C5A" w:rsidRPr="00052E73" w:rsidRDefault="004A12B4">
      <w:pPr>
        <w:spacing w:before="240" w:after="240" w:line="360" w:lineRule="auto"/>
        <w:jc w:val="both"/>
        <w:rPr>
          <w:rFonts w:ascii="Times New Roman" w:eastAsia="Times New Roman" w:hAnsi="Times New Roman" w:cs="Times New Roman"/>
          <w:b/>
          <w:sz w:val="24"/>
          <w:szCs w:val="24"/>
        </w:rPr>
      </w:pPr>
      <w:r w:rsidRPr="00052E73">
        <w:rPr>
          <w:rFonts w:ascii="Times New Roman" w:eastAsia="Times New Roman" w:hAnsi="Times New Roman" w:cs="Times New Roman"/>
          <w:b/>
          <w:sz w:val="24"/>
          <w:szCs w:val="24"/>
        </w:rPr>
        <w:t>Business Model Canvas (BMC) analysis</w:t>
      </w:r>
    </w:p>
    <w:p w14:paraId="0000000E" w14:textId="6F944F35" w:rsidR="00DB4C5A" w:rsidRPr="00052E73" w:rsidRDefault="004A12B4">
      <w:pPr>
        <w:spacing w:before="240" w:after="240" w:line="360" w:lineRule="auto"/>
        <w:jc w:val="both"/>
        <w:rPr>
          <w:rFonts w:ascii="Times New Roman" w:eastAsia="Times New Roman" w:hAnsi="Times New Roman" w:cs="Times New Roman"/>
          <w:sz w:val="24"/>
          <w:szCs w:val="24"/>
        </w:rPr>
      </w:pPr>
      <w:r w:rsidRPr="00052E73">
        <w:rPr>
          <w:rFonts w:ascii="Times New Roman" w:eastAsia="Times New Roman" w:hAnsi="Times New Roman" w:cs="Times New Roman"/>
          <w:b/>
          <w:i/>
          <w:sz w:val="24"/>
          <w:szCs w:val="24"/>
        </w:rPr>
        <w:t>Value proposition</w:t>
      </w:r>
      <w:r w:rsidRPr="00052E73">
        <w:rPr>
          <w:rFonts w:ascii="Times New Roman" w:eastAsia="Times New Roman" w:hAnsi="Times New Roman" w:cs="Times New Roman"/>
          <w:sz w:val="24"/>
          <w:szCs w:val="24"/>
        </w:rPr>
        <w:t xml:space="preserve">: The value proposition of Eco-Haven Hospitality is reflected in its commitment to environmental practice. The venture embraces luxury with sustainability. The </w:t>
      </w:r>
      <w:r w:rsidR="00BF544A" w:rsidRPr="00052E73">
        <w:rPr>
          <w:rFonts w:ascii="Times New Roman" w:eastAsia="Times New Roman" w:hAnsi="Times New Roman" w:cs="Times New Roman"/>
          <w:sz w:val="24"/>
          <w:szCs w:val="24"/>
        </w:rPr>
        <w:t>travellers</w:t>
      </w:r>
      <w:r w:rsidRPr="00052E73">
        <w:rPr>
          <w:rFonts w:ascii="Times New Roman" w:eastAsia="Times New Roman" w:hAnsi="Times New Roman" w:cs="Times New Roman"/>
          <w:sz w:val="24"/>
          <w:szCs w:val="24"/>
        </w:rPr>
        <w:t xml:space="preserve"> are provided with high-end amenities amidst the natural environment. It addresses the needs of travellers prioritising comfort and environmental responsibility. For instance, the sustainability initiatives of Six Senses Resort ensure the validity of the venture (Saharan </w:t>
      </w:r>
      <w:r w:rsidRPr="00052E73">
        <w:rPr>
          <w:rFonts w:ascii="Times New Roman" w:eastAsia="Times New Roman" w:hAnsi="Times New Roman" w:cs="Times New Roman"/>
          <w:i/>
          <w:sz w:val="24"/>
          <w:szCs w:val="24"/>
        </w:rPr>
        <w:t>et al.,</w:t>
      </w:r>
      <w:r w:rsidRPr="00052E73">
        <w:rPr>
          <w:rFonts w:ascii="Times New Roman" w:eastAsia="Times New Roman" w:hAnsi="Times New Roman" w:cs="Times New Roman"/>
          <w:sz w:val="24"/>
          <w:szCs w:val="24"/>
        </w:rPr>
        <w:t xml:space="preserve"> 2020).</w:t>
      </w:r>
    </w:p>
    <w:p w14:paraId="0000000F" w14:textId="77777777" w:rsidR="00DB4C5A" w:rsidRPr="00052E73" w:rsidRDefault="004A12B4">
      <w:pPr>
        <w:spacing w:before="240" w:after="240" w:line="360" w:lineRule="auto"/>
        <w:jc w:val="both"/>
        <w:rPr>
          <w:rFonts w:ascii="Times New Roman" w:eastAsia="Times New Roman" w:hAnsi="Times New Roman" w:cs="Times New Roman"/>
          <w:sz w:val="24"/>
          <w:szCs w:val="24"/>
        </w:rPr>
      </w:pPr>
      <w:r w:rsidRPr="00052E73">
        <w:rPr>
          <w:rFonts w:ascii="Times New Roman" w:eastAsia="Times New Roman" w:hAnsi="Times New Roman" w:cs="Times New Roman"/>
          <w:b/>
          <w:i/>
          <w:sz w:val="24"/>
          <w:szCs w:val="24"/>
        </w:rPr>
        <w:t>Customer segments:</w:t>
      </w:r>
      <w:r w:rsidRPr="00052E73">
        <w:rPr>
          <w:rFonts w:ascii="Times New Roman" w:eastAsia="Times New Roman" w:hAnsi="Times New Roman" w:cs="Times New Roman"/>
          <w:sz w:val="24"/>
          <w:szCs w:val="24"/>
        </w:rPr>
        <w:t xml:space="preserve"> The target customers for Eco-Haven Hospitality include environment-conscious tourists, adventure enthusiasts, and luxury </w:t>
      </w:r>
      <w:proofErr w:type="spellStart"/>
      <w:r w:rsidRPr="00052E73">
        <w:rPr>
          <w:rFonts w:ascii="Times New Roman" w:eastAsia="Times New Roman" w:hAnsi="Times New Roman" w:cs="Times New Roman"/>
          <w:sz w:val="24"/>
          <w:szCs w:val="24"/>
        </w:rPr>
        <w:t>travelers</w:t>
      </w:r>
      <w:proofErr w:type="spellEnd"/>
      <w:r w:rsidRPr="00052E73">
        <w:rPr>
          <w:rFonts w:ascii="Times New Roman" w:eastAsia="Times New Roman" w:hAnsi="Times New Roman" w:cs="Times New Roman"/>
          <w:sz w:val="24"/>
          <w:szCs w:val="24"/>
        </w:rPr>
        <w:t xml:space="preserve">. These segments are willing to pay premium prices for a seamless traveling experience. It aligns with the brand value of Eco-Haven hospitality. Based on market research, luxury travel trends support these demographic segments (De </w:t>
      </w:r>
      <w:proofErr w:type="spellStart"/>
      <w:r w:rsidRPr="00052E73">
        <w:rPr>
          <w:rFonts w:ascii="Times New Roman" w:eastAsia="Times New Roman" w:hAnsi="Times New Roman" w:cs="Times New Roman"/>
          <w:sz w:val="24"/>
          <w:szCs w:val="24"/>
        </w:rPr>
        <w:t>Mooij</w:t>
      </w:r>
      <w:proofErr w:type="spellEnd"/>
      <w:r w:rsidRPr="00052E73">
        <w:rPr>
          <w:rFonts w:ascii="Times New Roman" w:eastAsia="Times New Roman" w:hAnsi="Times New Roman" w:cs="Times New Roman"/>
          <w:sz w:val="24"/>
          <w:szCs w:val="24"/>
        </w:rPr>
        <w:t xml:space="preserve">, 2021). Luxury </w:t>
      </w:r>
      <w:proofErr w:type="spellStart"/>
      <w:r w:rsidRPr="00052E73">
        <w:rPr>
          <w:rFonts w:ascii="Times New Roman" w:eastAsia="Times New Roman" w:hAnsi="Times New Roman" w:cs="Times New Roman"/>
          <w:sz w:val="24"/>
          <w:szCs w:val="24"/>
        </w:rPr>
        <w:t>travelers</w:t>
      </w:r>
      <w:proofErr w:type="spellEnd"/>
      <w:r w:rsidRPr="00052E73">
        <w:rPr>
          <w:rFonts w:ascii="Times New Roman" w:eastAsia="Times New Roman" w:hAnsi="Times New Roman" w:cs="Times New Roman"/>
          <w:sz w:val="24"/>
          <w:szCs w:val="24"/>
        </w:rPr>
        <w:t xml:space="preserve"> are willing to pay a premium for premium experiences. Hence, they are an ideal target demographic. On the other hand, Eco-Haven environment-conscious tourists prioritise environmental responsibility in travel decisions. This will enable them to connect with nature without affecting their comfort level. Likewise, adventure enthusiasts seek outdoor experience. They like exploring pristine natural settings by engaging in lavish facilities. This approach will give them a sense of adventure and provide comfort after days of exploration.</w:t>
      </w:r>
    </w:p>
    <w:p w14:paraId="00000010" w14:textId="77777777" w:rsidR="00DB4C5A" w:rsidRPr="00052E73" w:rsidRDefault="004A12B4">
      <w:pPr>
        <w:spacing w:before="240" w:after="240" w:line="360" w:lineRule="auto"/>
        <w:jc w:val="both"/>
        <w:rPr>
          <w:rFonts w:ascii="Times New Roman" w:eastAsia="Times New Roman" w:hAnsi="Times New Roman" w:cs="Times New Roman"/>
          <w:sz w:val="24"/>
          <w:szCs w:val="24"/>
        </w:rPr>
      </w:pPr>
      <w:r w:rsidRPr="00052E73">
        <w:rPr>
          <w:rFonts w:ascii="Times New Roman" w:eastAsia="Times New Roman" w:hAnsi="Times New Roman" w:cs="Times New Roman"/>
          <w:b/>
          <w:i/>
          <w:sz w:val="24"/>
          <w:szCs w:val="24"/>
        </w:rPr>
        <w:t>Channels:</w:t>
      </w:r>
      <w:r w:rsidRPr="00052E73">
        <w:rPr>
          <w:rFonts w:ascii="Times New Roman" w:eastAsia="Times New Roman" w:hAnsi="Times New Roman" w:cs="Times New Roman"/>
          <w:sz w:val="24"/>
          <w:szCs w:val="24"/>
        </w:rPr>
        <w:t xml:space="preserve"> Eco-Haven hospitality integrates a multichannel approach to reach the intended customers. This requires strategic partnerships with online travel agencies, collaboration with </w:t>
      </w:r>
      <w:r w:rsidRPr="00052E73">
        <w:rPr>
          <w:rFonts w:ascii="Times New Roman" w:eastAsia="Times New Roman" w:hAnsi="Times New Roman" w:cs="Times New Roman"/>
          <w:sz w:val="24"/>
          <w:szCs w:val="24"/>
        </w:rPr>
        <w:lastRenderedPageBreak/>
        <w:t xml:space="preserve">environment-conscious influencers, and social media marketing. The examples like social media campaigns of Airbnb Plus programs help facilitate channel strategy. Hence, partnerships with travel agencies will enable the company to tap into existing platforms and reach a wider customer base. The listing of immersive camping experiences on Expedia and other platforms such as booking.com will increase the visibility and accessibility for </w:t>
      </w:r>
      <w:proofErr w:type="spellStart"/>
      <w:r w:rsidRPr="00052E73">
        <w:rPr>
          <w:rFonts w:ascii="Times New Roman" w:eastAsia="Times New Roman" w:hAnsi="Times New Roman" w:cs="Times New Roman"/>
          <w:sz w:val="24"/>
          <w:szCs w:val="24"/>
        </w:rPr>
        <w:t>travelers</w:t>
      </w:r>
      <w:proofErr w:type="spellEnd"/>
      <w:r w:rsidRPr="00052E73">
        <w:rPr>
          <w:rFonts w:ascii="Times New Roman" w:eastAsia="Times New Roman" w:hAnsi="Times New Roman" w:cs="Times New Roman"/>
          <w:sz w:val="24"/>
          <w:szCs w:val="24"/>
        </w:rPr>
        <w:t xml:space="preserve"> looking for unique accommodations (</w:t>
      </w:r>
      <w:proofErr w:type="spellStart"/>
      <w:r w:rsidRPr="00052E73">
        <w:rPr>
          <w:rFonts w:ascii="Times New Roman" w:eastAsia="Times New Roman" w:hAnsi="Times New Roman" w:cs="Times New Roman"/>
          <w:sz w:val="24"/>
          <w:szCs w:val="24"/>
        </w:rPr>
        <w:t>Akomea-Frimpong</w:t>
      </w:r>
      <w:proofErr w:type="spellEnd"/>
      <w:r w:rsidRPr="00052E73">
        <w:rPr>
          <w:rFonts w:ascii="Times New Roman" w:eastAsia="Times New Roman" w:hAnsi="Times New Roman" w:cs="Times New Roman"/>
          <w:sz w:val="24"/>
          <w:szCs w:val="24"/>
        </w:rPr>
        <w:t xml:space="preserve"> </w:t>
      </w:r>
      <w:r w:rsidRPr="00052E73">
        <w:rPr>
          <w:rFonts w:ascii="Times New Roman" w:eastAsia="Times New Roman" w:hAnsi="Times New Roman" w:cs="Times New Roman"/>
          <w:i/>
          <w:sz w:val="24"/>
          <w:szCs w:val="24"/>
        </w:rPr>
        <w:t>et al.</w:t>
      </w:r>
      <w:r w:rsidRPr="00052E73">
        <w:rPr>
          <w:rFonts w:ascii="Times New Roman" w:eastAsia="Times New Roman" w:hAnsi="Times New Roman" w:cs="Times New Roman"/>
          <w:sz w:val="24"/>
          <w:szCs w:val="24"/>
        </w:rPr>
        <w:t xml:space="preserve">, 2021).  Moreover, social media marketing plays an important role in the channel strategy. It enabled us to reflect on the beauty of the campsites by highlighting environment-conscious practices. This helps to connect with customers on social media platforms such as Twitter, Facebook, and Instagram. The engaging content and user-generated testimonials ensure authenticity and brand narrative in resonance with the target customers (Saharan </w:t>
      </w:r>
      <w:r w:rsidRPr="00052E73">
        <w:rPr>
          <w:rFonts w:ascii="Times New Roman" w:eastAsia="Times New Roman" w:hAnsi="Times New Roman" w:cs="Times New Roman"/>
          <w:i/>
          <w:sz w:val="24"/>
          <w:szCs w:val="24"/>
        </w:rPr>
        <w:t>et al.,</w:t>
      </w:r>
      <w:r w:rsidRPr="00052E73">
        <w:rPr>
          <w:rFonts w:ascii="Times New Roman" w:eastAsia="Times New Roman" w:hAnsi="Times New Roman" w:cs="Times New Roman"/>
          <w:sz w:val="24"/>
          <w:szCs w:val="24"/>
        </w:rPr>
        <w:t xml:space="preserve"> 2020).</w:t>
      </w:r>
    </w:p>
    <w:p w14:paraId="00000011" w14:textId="77777777" w:rsidR="00DB4C5A" w:rsidRPr="00052E73" w:rsidRDefault="004A12B4">
      <w:pPr>
        <w:spacing w:before="240" w:after="240" w:line="360" w:lineRule="auto"/>
        <w:jc w:val="both"/>
        <w:rPr>
          <w:rFonts w:ascii="Times New Roman" w:eastAsia="Times New Roman" w:hAnsi="Times New Roman" w:cs="Times New Roman"/>
          <w:sz w:val="24"/>
          <w:szCs w:val="24"/>
        </w:rPr>
      </w:pPr>
      <w:r w:rsidRPr="00052E73">
        <w:rPr>
          <w:rFonts w:ascii="Times New Roman" w:eastAsia="Times New Roman" w:hAnsi="Times New Roman" w:cs="Times New Roman"/>
          <w:b/>
          <w:i/>
          <w:sz w:val="24"/>
          <w:szCs w:val="24"/>
        </w:rPr>
        <w:t>Customer relationship:</w:t>
      </w:r>
      <w:r w:rsidRPr="00052E73">
        <w:rPr>
          <w:rFonts w:ascii="Times New Roman" w:eastAsia="Times New Roman" w:hAnsi="Times New Roman" w:cs="Times New Roman"/>
          <w:sz w:val="24"/>
          <w:szCs w:val="24"/>
        </w:rPr>
        <w:t xml:space="preserve"> The company has been aiming to build long-term relationships with the customer. It provides personalised services and creates memorable experiences. Hospitality has drawn its inspiration from the Ritz Carlton Experience. It values the customer by tailoring the service to address the changing preferences and needs. It has arranged special facilities in the luxury tent and organised customised nature tools. This helped create moments in resonance with the expectations of the guest (De </w:t>
      </w:r>
      <w:proofErr w:type="spellStart"/>
      <w:r w:rsidRPr="00052E73">
        <w:rPr>
          <w:rFonts w:ascii="Times New Roman" w:eastAsia="Times New Roman" w:hAnsi="Times New Roman" w:cs="Times New Roman"/>
          <w:sz w:val="24"/>
          <w:szCs w:val="24"/>
        </w:rPr>
        <w:t>Mooij</w:t>
      </w:r>
      <w:proofErr w:type="spellEnd"/>
      <w:r w:rsidRPr="00052E73">
        <w:rPr>
          <w:rFonts w:ascii="Times New Roman" w:eastAsia="Times New Roman" w:hAnsi="Times New Roman" w:cs="Times New Roman"/>
          <w:sz w:val="24"/>
          <w:szCs w:val="24"/>
        </w:rPr>
        <w:t>, 2021). The company understands the significance of ongoing communication crucial in customer relationships. It takes feedback from guests to improve the services and the issues swiftly. It addresses the needs and preferences of the customers, which demonstrates its commitment to the satisfaction and loyalty of the guests. This ensures building strong emotional connections with the guests.</w:t>
      </w:r>
    </w:p>
    <w:p w14:paraId="00000012" w14:textId="77777777" w:rsidR="00DB4C5A" w:rsidRPr="00052E73" w:rsidRDefault="004A12B4">
      <w:pPr>
        <w:spacing w:before="240" w:after="240" w:line="360" w:lineRule="auto"/>
        <w:jc w:val="both"/>
        <w:rPr>
          <w:rFonts w:ascii="Times New Roman" w:eastAsia="Times New Roman" w:hAnsi="Times New Roman" w:cs="Times New Roman"/>
          <w:sz w:val="24"/>
          <w:szCs w:val="24"/>
        </w:rPr>
      </w:pPr>
      <w:r w:rsidRPr="00052E73">
        <w:rPr>
          <w:rFonts w:ascii="Times New Roman" w:eastAsia="Times New Roman" w:hAnsi="Times New Roman" w:cs="Times New Roman"/>
          <w:b/>
          <w:i/>
          <w:sz w:val="24"/>
          <w:szCs w:val="24"/>
        </w:rPr>
        <w:t>Revenue stream:</w:t>
      </w:r>
      <w:r w:rsidRPr="00052E73">
        <w:rPr>
          <w:rFonts w:ascii="Times New Roman" w:eastAsia="Times New Roman" w:hAnsi="Times New Roman" w:cs="Times New Roman"/>
          <w:sz w:val="24"/>
          <w:szCs w:val="24"/>
        </w:rPr>
        <w:t xml:space="preserve"> The revenue stream encompasses accommodation fees, major tourist guidance, dining experience, and sales of merchandise. The integration of a dynamic pricing strategy is selected based on demand and seasonality. The structure of the fees reflects the premium nation of the service based on different factors like amenities, location, and type of tent. The dining experience provided by Eco-Haven Hospitality features gourmet meals. The food is prepared using locally sourced ingredients. Guests are provided with a different range of dining options such as private chef services. This adds value to the overall camping experience (Bara </w:t>
      </w:r>
      <w:r w:rsidRPr="00052E73">
        <w:rPr>
          <w:rFonts w:ascii="Times New Roman" w:eastAsia="Times New Roman" w:hAnsi="Times New Roman" w:cs="Times New Roman"/>
          <w:i/>
          <w:sz w:val="24"/>
          <w:szCs w:val="24"/>
        </w:rPr>
        <w:t>et al.,</w:t>
      </w:r>
      <w:r w:rsidRPr="00052E73">
        <w:rPr>
          <w:rFonts w:ascii="Times New Roman" w:eastAsia="Times New Roman" w:hAnsi="Times New Roman" w:cs="Times New Roman"/>
          <w:sz w:val="24"/>
          <w:szCs w:val="24"/>
        </w:rPr>
        <w:t xml:space="preserve"> 2021).</w:t>
      </w:r>
    </w:p>
    <w:p w14:paraId="38AF0882" w14:textId="77777777" w:rsidR="00852039" w:rsidRPr="00052E73" w:rsidRDefault="00852039" w:rsidP="00852039">
      <w:pPr>
        <w:spacing w:before="240" w:after="240" w:line="360" w:lineRule="auto"/>
        <w:jc w:val="both"/>
        <w:rPr>
          <w:rFonts w:ascii="Times New Roman" w:eastAsia="Times New Roman" w:hAnsi="Times New Roman" w:cs="Times New Roman"/>
          <w:b/>
          <w:i/>
          <w:sz w:val="24"/>
          <w:szCs w:val="24"/>
        </w:rPr>
      </w:pPr>
      <w:r w:rsidRPr="00052E73">
        <w:rPr>
          <w:rFonts w:ascii="Times New Roman" w:eastAsia="Times New Roman" w:hAnsi="Times New Roman" w:cs="Times New Roman"/>
          <w:b/>
          <w:i/>
          <w:sz w:val="24"/>
          <w:szCs w:val="24"/>
        </w:rPr>
        <w:t xml:space="preserve">Key resources: </w:t>
      </w:r>
      <w:r w:rsidRPr="00052E73">
        <w:rPr>
          <w:rFonts w:ascii="Times New Roman" w:eastAsia="Times New Roman" w:hAnsi="Times New Roman" w:cs="Times New Roman"/>
          <w:bCs/>
          <w:iCs/>
          <w:sz w:val="24"/>
          <w:szCs w:val="24"/>
        </w:rPr>
        <w:t xml:space="preserve">The business model concept has the offer of the prime camping location as one of its important parts. It enables experience through immersion in nature and helps to </w:t>
      </w:r>
      <w:r w:rsidRPr="00052E73">
        <w:rPr>
          <w:rFonts w:ascii="Times New Roman" w:eastAsia="Times New Roman" w:hAnsi="Times New Roman" w:cs="Times New Roman"/>
          <w:bCs/>
          <w:iCs/>
          <w:sz w:val="24"/>
          <w:szCs w:val="24"/>
        </w:rPr>
        <w:lastRenderedPageBreak/>
        <w:t xml:space="preserve">enlist guests. Use our AI-powered essay writing tool to craft impressive college application essays that stand out. Moreover, the luxury tents and the perks and services that the campers use, offer the campers a comfortable camping experience. It is distinguished by its luxurious equipment and all the ecologically sound service. This, in turn, assists it to distinguish it from others normal camping options. Apart from that, employing highly-educated experts of the hospitality industry (Tong </w:t>
      </w:r>
      <w:r w:rsidRPr="00052E73">
        <w:rPr>
          <w:rFonts w:ascii="Times New Roman" w:eastAsia="Times New Roman" w:hAnsi="Times New Roman" w:cs="Times New Roman"/>
          <w:bCs/>
          <w:i/>
          <w:sz w:val="24"/>
          <w:szCs w:val="24"/>
        </w:rPr>
        <w:t>et al.,</w:t>
      </w:r>
      <w:r w:rsidRPr="00052E73">
        <w:rPr>
          <w:rFonts w:ascii="Times New Roman" w:eastAsia="Times New Roman" w:hAnsi="Times New Roman" w:cs="Times New Roman"/>
          <w:bCs/>
          <w:iCs/>
          <w:sz w:val="24"/>
          <w:szCs w:val="24"/>
        </w:rPr>
        <w:t xml:space="preserve"> 2020) contribute to the success of the services provided and guests' delight. The training and modules show the high measure of hospitality delivered. Added to this are the notable actions of sustainability infrastructures such as the utilization of renewable energy resources, waste management techniques and water conservation plans which aids in fully eliminating any ill effects of environment.</w:t>
      </w:r>
    </w:p>
    <w:p w14:paraId="73EFB049" w14:textId="0CD4B887" w:rsidR="00852039" w:rsidRPr="00052E73" w:rsidRDefault="00852039" w:rsidP="00852039">
      <w:pPr>
        <w:spacing w:before="240" w:after="240" w:line="360" w:lineRule="auto"/>
        <w:jc w:val="both"/>
        <w:rPr>
          <w:rFonts w:ascii="Times New Roman" w:eastAsia="Times New Roman" w:hAnsi="Times New Roman" w:cs="Times New Roman"/>
          <w:b/>
          <w:i/>
          <w:sz w:val="24"/>
          <w:szCs w:val="24"/>
        </w:rPr>
      </w:pPr>
      <w:r w:rsidRPr="00052E73">
        <w:rPr>
          <w:rFonts w:ascii="Times New Roman" w:eastAsia="Times New Roman" w:hAnsi="Times New Roman" w:cs="Times New Roman"/>
          <w:b/>
          <w:i/>
          <w:sz w:val="24"/>
          <w:szCs w:val="24"/>
        </w:rPr>
        <w:t xml:space="preserve">Key Activities: </w:t>
      </w:r>
      <w:r w:rsidRPr="00052E73">
        <w:rPr>
          <w:rFonts w:ascii="Times New Roman" w:eastAsia="Times New Roman" w:hAnsi="Times New Roman" w:cs="Times New Roman"/>
          <w:bCs/>
          <w:iCs/>
          <w:sz w:val="24"/>
          <w:szCs w:val="24"/>
        </w:rPr>
        <w:t>Eco-Haven is about guest experience and is designed to make every guest feel special and a delivering a lasting impression. It constitutes as a core function of the entity, where the activities entail friendly interactions with clients and attending to their needs. Into the sustainability arena are energy conservation, environment community work, waste reduction processes among others areas that have been the core of the organi</w:t>
      </w:r>
      <w:r w:rsidR="00052E73" w:rsidRPr="00052E73">
        <w:rPr>
          <w:rFonts w:ascii="Times New Roman" w:eastAsia="Times New Roman" w:hAnsi="Times New Roman" w:cs="Times New Roman"/>
          <w:bCs/>
          <w:iCs/>
          <w:sz w:val="24"/>
          <w:szCs w:val="24"/>
        </w:rPr>
        <w:t>s</w:t>
      </w:r>
      <w:r w:rsidRPr="00052E73">
        <w:rPr>
          <w:rFonts w:ascii="Times New Roman" w:eastAsia="Times New Roman" w:hAnsi="Times New Roman" w:cs="Times New Roman"/>
          <w:bCs/>
          <w:iCs/>
          <w:sz w:val="24"/>
          <w:szCs w:val="24"/>
        </w:rPr>
        <w:t xml:space="preserve">ations commitment to environmental protection. Additionally, technology striving to integrate innovation creates new and more competitive offerings to serve the guests as well as it addresses their needs. This involves the creation of novelty, the increase in keeping clean and hygiene at all times, making sure the residents are comfortable, and the adaptation of approaches for peaceful coexistence between them and others (Saharan </w:t>
      </w:r>
      <w:r w:rsidRPr="00052E73">
        <w:rPr>
          <w:rFonts w:ascii="Times New Roman" w:eastAsia="Times New Roman" w:hAnsi="Times New Roman" w:cs="Times New Roman"/>
          <w:bCs/>
          <w:i/>
          <w:sz w:val="24"/>
          <w:szCs w:val="24"/>
        </w:rPr>
        <w:t>et al.,</w:t>
      </w:r>
      <w:r w:rsidRPr="00052E73">
        <w:rPr>
          <w:rFonts w:ascii="Times New Roman" w:eastAsia="Times New Roman" w:hAnsi="Times New Roman" w:cs="Times New Roman"/>
          <w:bCs/>
          <w:iCs/>
          <w:sz w:val="24"/>
          <w:szCs w:val="24"/>
        </w:rPr>
        <w:t xml:space="preserve"> 2020).</w:t>
      </w:r>
    </w:p>
    <w:p w14:paraId="4D4ADA34" w14:textId="77777777" w:rsidR="00852039" w:rsidRPr="00052E73" w:rsidRDefault="00852039" w:rsidP="00852039">
      <w:pPr>
        <w:spacing w:before="240" w:after="240" w:line="360" w:lineRule="auto"/>
        <w:jc w:val="both"/>
        <w:rPr>
          <w:rFonts w:ascii="Times New Roman" w:eastAsia="Times New Roman" w:hAnsi="Times New Roman" w:cs="Times New Roman"/>
          <w:b/>
          <w:i/>
          <w:sz w:val="24"/>
          <w:szCs w:val="24"/>
        </w:rPr>
      </w:pPr>
    </w:p>
    <w:p w14:paraId="4BA1D621" w14:textId="77777777" w:rsidR="00852039" w:rsidRPr="00052E73" w:rsidRDefault="00852039" w:rsidP="00852039">
      <w:pPr>
        <w:spacing w:before="240" w:after="240" w:line="360" w:lineRule="auto"/>
        <w:jc w:val="both"/>
        <w:rPr>
          <w:rFonts w:ascii="Times New Roman" w:eastAsia="Times New Roman" w:hAnsi="Times New Roman" w:cs="Times New Roman"/>
          <w:b/>
          <w:i/>
          <w:sz w:val="24"/>
          <w:szCs w:val="24"/>
        </w:rPr>
      </w:pPr>
      <w:r w:rsidRPr="00052E73">
        <w:rPr>
          <w:rFonts w:ascii="Times New Roman" w:eastAsia="Times New Roman" w:hAnsi="Times New Roman" w:cs="Times New Roman"/>
          <w:b/>
          <w:i/>
          <w:sz w:val="24"/>
          <w:szCs w:val="24"/>
        </w:rPr>
        <w:t xml:space="preserve">Key partnerships: </w:t>
      </w:r>
      <w:r w:rsidRPr="00052E73">
        <w:rPr>
          <w:rFonts w:ascii="Times New Roman" w:eastAsia="Times New Roman" w:hAnsi="Times New Roman" w:cs="Times New Roman"/>
          <w:bCs/>
          <w:iCs/>
          <w:sz w:val="24"/>
          <w:szCs w:val="24"/>
        </w:rPr>
        <w:t xml:space="preserve">It maintains links with local environmental groups - this enables it to take a hand-on approach in work collaborations to the conservation of the environment. In the end, there was more awareness for the environment and then consequently people started using sustainable and conservation practices, keeping nature safe and healthy. Moreover, the association with the reputable luxury brands makes possible for us to offer our guests quality products and services, this in return increasing the guests' experience. It does not just coincide with the brand values, but it is a part of what Eco-Haven is all about Also, cooperation with travel agencies and tour operators is vital as it brings in new discoveries concerning distribution channels that combined with suitable marketing campaigns would be very effective in reaching new markets hence attracting customers who want eco-tourism experiences (Bara </w:t>
      </w:r>
      <w:r w:rsidRPr="00052E73">
        <w:rPr>
          <w:rFonts w:ascii="Times New Roman" w:eastAsia="Times New Roman" w:hAnsi="Times New Roman" w:cs="Times New Roman"/>
          <w:bCs/>
          <w:i/>
          <w:sz w:val="24"/>
          <w:szCs w:val="24"/>
        </w:rPr>
        <w:t>et al.,</w:t>
      </w:r>
      <w:r w:rsidRPr="00052E73">
        <w:rPr>
          <w:rFonts w:ascii="Times New Roman" w:eastAsia="Times New Roman" w:hAnsi="Times New Roman" w:cs="Times New Roman"/>
          <w:bCs/>
          <w:iCs/>
          <w:sz w:val="24"/>
          <w:szCs w:val="24"/>
        </w:rPr>
        <w:t xml:space="preserve"> 2021).</w:t>
      </w:r>
    </w:p>
    <w:p w14:paraId="00000016" w14:textId="00D40376" w:rsidR="00DB4C5A" w:rsidRPr="00052E73" w:rsidRDefault="004A12B4">
      <w:pPr>
        <w:spacing w:before="240" w:after="240" w:line="360" w:lineRule="auto"/>
        <w:jc w:val="both"/>
        <w:rPr>
          <w:rFonts w:ascii="Times New Roman" w:eastAsia="Times New Roman" w:hAnsi="Times New Roman" w:cs="Times New Roman"/>
          <w:sz w:val="24"/>
          <w:szCs w:val="24"/>
        </w:rPr>
      </w:pPr>
      <w:r w:rsidRPr="00052E73">
        <w:rPr>
          <w:rFonts w:ascii="Times New Roman" w:eastAsia="Times New Roman" w:hAnsi="Times New Roman" w:cs="Times New Roman"/>
          <w:b/>
          <w:i/>
          <w:sz w:val="24"/>
          <w:szCs w:val="24"/>
        </w:rPr>
        <w:lastRenderedPageBreak/>
        <w:t>Cost Structure</w:t>
      </w:r>
      <w:r w:rsidRPr="00052E73">
        <w:rPr>
          <w:rFonts w:ascii="Times New Roman" w:eastAsia="Times New Roman" w:hAnsi="Times New Roman" w:cs="Times New Roman"/>
          <w:sz w:val="24"/>
          <w:szCs w:val="24"/>
        </w:rPr>
        <w:t xml:space="preserve">: </w:t>
      </w:r>
      <w:r w:rsidR="00852039" w:rsidRPr="00052E73">
        <w:rPr>
          <w:rFonts w:ascii="Times New Roman" w:hAnsi="Times New Roman" w:cs="Times New Roman"/>
          <w:color w:val="000000"/>
          <w:sz w:val="24"/>
          <w:szCs w:val="24"/>
        </w:rPr>
        <w:t>The revenues and expenses of the Eco-Haven Hospitality have been split into two main categories: the revenues and expenses are comprised of both variable and fixed costs. Such cause is feature of functionality-related costs that is exercised through leasing prime camping location, payment of staff salaries, and carrying out maintenance activities. Thus, it is a foundation for the activities demonstrating satisfaction and good quality. The variants of costs comprise upon the provision of necessary supplies, marketing, and the environmental actions. The costs fluctuate owing to the various components like the number of people checking in and the seasonality of the place</w:t>
      </w:r>
      <w:r w:rsidR="00852039" w:rsidRPr="00052E73">
        <w:rPr>
          <w:rFonts w:ascii="Times New Roman" w:eastAsia="Times New Roman" w:hAnsi="Times New Roman" w:cs="Times New Roman"/>
          <w:sz w:val="24"/>
          <w:szCs w:val="24"/>
        </w:rPr>
        <w:t xml:space="preserve"> </w:t>
      </w:r>
      <w:r w:rsidRPr="00052E73">
        <w:rPr>
          <w:rFonts w:ascii="Times New Roman" w:eastAsia="Times New Roman" w:hAnsi="Times New Roman" w:cs="Times New Roman"/>
          <w:sz w:val="24"/>
          <w:szCs w:val="24"/>
        </w:rPr>
        <w:t>(Isabelle</w:t>
      </w:r>
      <w:r w:rsidRPr="00052E73">
        <w:rPr>
          <w:rFonts w:ascii="Times New Roman" w:eastAsia="Times New Roman" w:hAnsi="Times New Roman" w:cs="Times New Roman"/>
          <w:i/>
          <w:sz w:val="24"/>
          <w:szCs w:val="24"/>
        </w:rPr>
        <w:t xml:space="preserve"> et al.</w:t>
      </w:r>
      <w:r w:rsidRPr="00052E73">
        <w:rPr>
          <w:rFonts w:ascii="Times New Roman" w:eastAsia="Times New Roman" w:hAnsi="Times New Roman" w:cs="Times New Roman"/>
          <w:sz w:val="24"/>
          <w:szCs w:val="24"/>
        </w:rPr>
        <w:t>, 2020).</w:t>
      </w:r>
    </w:p>
    <w:p w14:paraId="00000017" w14:textId="77777777" w:rsidR="00DB4C5A" w:rsidRPr="00052E73" w:rsidRDefault="004A12B4">
      <w:pPr>
        <w:spacing w:before="240" w:after="240" w:line="360" w:lineRule="auto"/>
        <w:jc w:val="both"/>
        <w:rPr>
          <w:rFonts w:ascii="Times New Roman" w:eastAsia="Times New Roman" w:hAnsi="Times New Roman" w:cs="Times New Roman"/>
          <w:b/>
          <w:sz w:val="24"/>
          <w:szCs w:val="24"/>
        </w:rPr>
      </w:pPr>
      <w:r w:rsidRPr="00052E73">
        <w:rPr>
          <w:rFonts w:ascii="Times New Roman" w:eastAsia="Times New Roman" w:hAnsi="Times New Roman" w:cs="Times New Roman"/>
          <w:b/>
          <w:sz w:val="24"/>
          <w:szCs w:val="24"/>
        </w:rPr>
        <w:t>Justification</w:t>
      </w:r>
    </w:p>
    <w:p w14:paraId="00000018" w14:textId="3E7BDE8D" w:rsidR="00DB4C5A" w:rsidRPr="00052E73" w:rsidRDefault="00852039" w:rsidP="00852039">
      <w:pPr>
        <w:pStyle w:val="ab"/>
        <w:spacing w:before="0" w:beforeAutospacing="0" w:after="0" w:afterAutospacing="0" w:line="360" w:lineRule="auto"/>
        <w:jc w:val="both"/>
        <w:rPr>
          <w:lang w:val="en-GB"/>
        </w:rPr>
      </w:pPr>
      <w:r w:rsidRPr="00052E73">
        <w:rPr>
          <w:color w:val="000000"/>
          <w:lang w:val="en-GB"/>
        </w:rPr>
        <w:t xml:space="preserve">The industrial best practices </w:t>
      </w:r>
      <w:proofErr w:type="spellStart"/>
      <w:r w:rsidRPr="00052E73">
        <w:rPr>
          <w:color w:val="000000"/>
          <w:lang w:val="en-GB"/>
        </w:rPr>
        <w:t>practices</w:t>
      </w:r>
      <w:proofErr w:type="spellEnd"/>
      <w:r w:rsidRPr="00052E73">
        <w:rPr>
          <w:color w:val="000000"/>
          <w:lang w:val="en-GB"/>
        </w:rPr>
        <w:t xml:space="preserve"> underpin the Business Model Canvas which </w:t>
      </w:r>
      <w:proofErr w:type="spellStart"/>
      <w:r w:rsidRPr="00052E73">
        <w:rPr>
          <w:color w:val="000000"/>
          <w:lang w:val="en-GB"/>
        </w:rPr>
        <w:t>EcoHaven</w:t>
      </w:r>
      <w:proofErr w:type="spellEnd"/>
      <w:r w:rsidRPr="00052E73">
        <w:rPr>
          <w:color w:val="000000"/>
          <w:lang w:val="en-GB"/>
        </w:rPr>
        <w:t xml:space="preserve"> Hospitality uses to make its decisions. The business blueprint of the Innovative enterprise has drawn the motivation and principles from the best practices of the leading global hospitality brands that have trimmed through the data and market reality, and supported ethical and sustainable tourist destinations. One instance being a guest-</w:t>
      </w:r>
      <w:proofErr w:type="spellStart"/>
      <w:r w:rsidRPr="00052E73">
        <w:rPr>
          <w:color w:val="000000"/>
          <w:lang w:val="en-GB"/>
        </w:rPr>
        <w:t>favorite</w:t>
      </w:r>
      <w:proofErr w:type="spellEnd"/>
      <w:r w:rsidRPr="00052E73">
        <w:rPr>
          <w:color w:val="000000"/>
          <w:lang w:val="en-GB"/>
        </w:rPr>
        <w:t xml:space="preserve"> tailor-made experience sets up a long-lasting image for the guest. This motivation, a true one, is derived from brands in the hospitality industry, among the leaders being Ritz Carlton. Customer-driven strategy is seeking to figure out the customer satisfaction reasons by projecting future customer relationship stability, in turn, increasing brand loyalty. In addition, our customer segmentation plan is based on market research which includes the target destination of an upscale journey. This demonstrates that environment-friendly </w:t>
      </w:r>
      <w:proofErr w:type="spellStart"/>
      <w:r w:rsidRPr="00052E73">
        <w:rPr>
          <w:color w:val="000000"/>
          <w:lang w:val="en-GB"/>
        </w:rPr>
        <w:t>travelers</w:t>
      </w:r>
      <w:proofErr w:type="spellEnd"/>
      <w:r w:rsidRPr="00052E73">
        <w:rPr>
          <w:color w:val="000000"/>
          <w:lang w:val="en-GB"/>
        </w:rPr>
        <w:t xml:space="preserve"> play a growing role as a catalyst of a sustainable travel the dynamism. It is the company which provides customized services in the direction of rapid transformation of consumer tendencies. Thus, Eco-Haven Hospitality could use this as a platform for showcasing the firm to be a forerunner in the tourism sector In addition to this, the channel strategy with the OTAs and social media marketing is </w:t>
      </w:r>
      <w:proofErr w:type="spellStart"/>
      <w:r w:rsidRPr="00052E73">
        <w:rPr>
          <w:color w:val="000000"/>
          <w:lang w:val="en-GB"/>
        </w:rPr>
        <w:t>modeled</w:t>
      </w:r>
      <w:proofErr w:type="spellEnd"/>
      <w:r w:rsidRPr="00052E73">
        <w:rPr>
          <w:color w:val="000000"/>
          <w:lang w:val="en-GB"/>
        </w:rPr>
        <w:t xml:space="preserve"> on the reality of the </w:t>
      </w:r>
      <w:proofErr w:type="spellStart"/>
      <w:r w:rsidRPr="00052E73">
        <w:rPr>
          <w:color w:val="000000"/>
          <w:lang w:val="en-GB"/>
        </w:rPr>
        <w:t>Lilium</w:t>
      </w:r>
      <w:proofErr w:type="spellEnd"/>
      <w:r w:rsidRPr="00052E73">
        <w:rPr>
          <w:color w:val="000000"/>
          <w:lang w:val="en-GB"/>
        </w:rPr>
        <w:t xml:space="preserve"> </w:t>
      </w:r>
      <w:proofErr w:type="spellStart"/>
      <w:r w:rsidRPr="00052E73">
        <w:rPr>
          <w:color w:val="000000"/>
          <w:lang w:val="en-GB"/>
        </w:rPr>
        <w:t>jetplane</w:t>
      </w:r>
      <w:proofErr w:type="spellEnd"/>
      <w:r w:rsidRPr="00052E73">
        <w:rPr>
          <w:color w:val="000000"/>
          <w:lang w:val="en-GB"/>
        </w:rPr>
        <w:t xml:space="preserve"> flights and the </w:t>
      </w:r>
      <w:proofErr w:type="spellStart"/>
      <w:r w:rsidRPr="00052E73">
        <w:rPr>
          <w:color w:val="000000"/>
          <w:lang w:val="en-GB"/>
        </w:rPr>
        <w:t>Airbnbs</w:t>
      </w:r>
      <w:proofErr w:type="spellEnd"/>
      <w:r w:rsidRPr="00052E73">
        <w:rPr>
          <w:color w:val="000000"/>
          <w:lang w:val="en-GB"/>
        </w:rPr>
        <w:t xml:space="preserve"> Plus program initiatives. Taking advantage of digital media creates an exclusive kind of camping because it is happening here and now. This way it can also facilitate the means of getting in touch with the target consumers thus increasing the client's area greatly. Consequently, the allocation of resources is also a case where efforts considerably contribute to the Eco-lodges and sustainable tourism programs. </w:t>
      </w:r>
      <w:r w:rsidRPr="00052E73">
        <w:rPr>
          <w:lang w:val="en-GB"/>
        </w:rPr>
        <w:t xml:space="preserve">The inspiration is drawn from Costa Rica, Lapa Rios Eco Lodge. Investment in client camping locations, skill development for staff, and sustainable infrastructures can create value for </w:t>
      </w:r>
      <w:proofErr w:type="spellStart"/>
      <w:r w:rsidRPr="00052E73">
        <w:rPr>
          <w:lang w:val="en-GB"/>
        </w:rPr>
        <w:t>travelers</w:t>
      </w:r>
      <w:proofErr w:type="spellEnd"/>
      <w:r w:rsidRPr="00052E73">
        <w:rPr>
          <w:lang w:val="en-GB"/>
        </w:rPr>
        <w:t xml:space="preserve"> and the environment.  Hence, each decision </w:t>
      </w:r>
      <w:r w:rsidRPr="00052E73">
        <w:rPr>
          <w:lang w:val="en-GB"/>
        </w:rPr>
        <w:lastRenderedPageBreak/>
        <w:t>made in the BMC for Eco-Haven Hospitality is based on industry best practices and contemporary examples (Isabelle</w:t>
      </w:r>
      <w:r w:rsidRPr="00052E73">
        <w:rPr>
          <w:i/>
          <w:lang w:val="en-GB"/>
        </w:rPr>
        <w:t xml:space="preserve"> et al.</w:t>
      </w:r>
      <w:r w:rsidRPr="00052E73">
        <w:rPr>
          <w:lang w:val="en-GB"/>
        </w:rPr>
        <w:t>, 2020).</w:t>
      </w:r>
    </w:p>
    <w:p w14:paraId="00000019" w14:textId="77777777" w:rsidR="00DB4C5A" w:rsidRPr="00052E73" w:rsidRDefault="004A12B4" w:rsidP="00AB6245">
      <w:pPr>
        <w:pStyle w:val="2"/>
      </w:pPr>
      <w:bookmarkStart w:id="4" w:name="_Toc165795660"/>
      <w:r w:rsidRPr="00052E73">
        <w:t>Conclusion</w:t>
      </w:r>
      <w:bookmarkEnd w:id="4"/>
    </w:p>
    <w:p w14:paraId="0000001A" w14:textId="77777777" w:rsidR="00DB4C5A" w:rsidRPr="00052E73" w:rsidRDefault="004A12B4">
      <w:pPr>
        <w:spacing w:before="240" w:after="240" w:line="360" w:lineRule="auto"/>
        <w:jc w:val="both"/>
        <w:rPr>
          <w:rFonts w:ascii="Times New Roman" w:eastAsia="Times New Roman" w:hAnsi="Times New Roman" w:cs="Times New Roman"/>
          <w:sz w:val="24"/>
          <w:szCs w:val="24"/>
        </w:rPr>
      </w:pPr>
      <w:r w:rsidRPr="00052E73">
        <w:rPr>
          <w:rFonts w:ascii="Times New Roman" w:eastAsia="Times New Roman" w:hAnsi="Times New Roman" w:cs="Times New Roman"/>
          <w:sz w:val="24"/>
          <w:szCs w:val="24"/>
        </w:rPr>
        <w:t xml:space="preserve">Pence Equal Heaven Hospitality provides a compelling business concept that caters to the growing demand for sustainable, and luxurious experiences within the hospitality sector. Embracing environment-friendly accommodations and providing exceptional service quality can anticipate success within the tourism market. Continuous innovation, strategic partnership, and sustainability can redefine luxury camping. The venture's approach to customer segmentation, allocation of resources, channel strategy, and value creation is based on the best business models of the leading hospitality brands, market data, and sustainable tourism initiatives. For instance, prioritising personalised experiences creates a memorable experience for the guest. This inspiration is drawn from hospitality brands such as Ritz Carlton. Partnerships with local environmental organisations enable it to work closely with conservation initiatives. This, in turn, helped promote environment-friendly practices and protects the natural habitats. Additionally, the establishment of partnerships with luxury brands provides premium products and services, thereby enhancing the guest experience. It aligns with the brand values of quality of Eco-Haven Hospitality. </w:t>
      </w:r>
    </w:p>
    <w:p w14:paraId="0000001B" w14:textId="25AF9F2C" w:rsidR="00DB4C5A" w:rsidRPr="00052E73" w:rsidRDefault="004A12B4" w:rsidP="00AB6245">
      <w:pPr>
        <w:pStyle w:val="1"/>
      </w:pPr>
      <w:bookmarkStart w:id="5" w:name="_Toc165795661"/>
      <w:r w:rsidRPr="00052E73">
        <w:t>Part 2. Reflection</w:t>
      </w:r>
      <w:bookmarkEnd w:id="5"/>
    </w:p>
    <w:p w14:paraId="0000001C" w14:textId="77777777" w:rsidR="00DB4C5A" w:rsidRPr="00052E73" w:rsidRDefault="004A12B4" w:rsidP="00AB6245">
      <w:pPr>
        <w:pStyle w:val="2"/>
      </w:pPr>
      <w:bookmarkStart w:id="6" w:name="_Toc165795662"/>
      <w:r w:rsidRPr="00052E73">
        <w:t>Introduction</w:t>
      </w:r>
      <w:bookmarkEnd w:id="6"/>
    </w:p>
    <w:p w14:paraId="0000001D" w14:textId="77777777" w:rsidR="00DB4C5A" w:rsidRPr="00052E73" w:rsidRDefault="004A12B4">
      <w:pPr>
        <w:spacing w:before="240" w:after="240" w:line="360" w:lineRule="auto"/>
        <w:jc w:val="both"/>
        <w:rPr>
          <w:rFonts w:ascii="Times New Roman" w:eastAsia="Times New Roman" w:hAnsi="Times New Roman" w:cs="Times New Roman"/>
          <w:sz w:val="24"/>
          <w:szCs w:val="24"/>
        </w:rPr>
      </w:pPr>
      <w:r w:rsidRPr="00052E73">
        <w:rPr>
          <w:rFonts w:ascii="Times New Roman" w:eastAsia="Times New Roman" w:hAnsi="Times New Roman" w:cs="Times New Roman"/>
          <w:sz w:val="24"/>
          <w:szCs w:val="24"/>
        </w:rPr>
        <w:t>The reflective essay will investigate the entrepreneur's characteristics and motivations through Gibbs's reflective framework. This will help to assess my results from entrepreneur team roles and leadership questionnaires. This will provide wider insight into entrepreneurial traits.</w:t>
      </w:r>
    </w:p>
    <w:p w14:paraId="1317A577" w14:textId="59921A6C" w:rsidR="00AB6245" w:rsidRPr="00052E73" w:rsidRDefault="00AB6245" w:rsidP="00AB6245">
      <w:pPr>
        <w:pStyle w:val="1"/>
      </w:pPr>
      <w:bookmarkStart w:id="7" w:name="_Toc165795663"/>
      <w:r w:rsidRPr="00052E73">
        <w:t>Gibb’s Reflective model</w:t>
      </w:r>
      <w:bookmarkEnd w:id="7"/>
    </w:p>
    <w:p w14:paraId="0000001E" w14:textId="77777777" w:rsidR="00DB4C5A" w:rsidRPr="00052E73" w:rsidRDefault="004A12B4" w:rsidP="00AB6245">
      <w:pPr>
        <w:pStyle w:val="2"/>
      </w:pPr>
      <w:bookmarkStart w:id="8" w:name="_Toc165795664"/>
      <w:r w:rsidRPr="00052E73">
        <w:t>Description</w:t>
      </w:r>
      <w:bookmarkEnd w:id="8"/>
    </w:p>
    <w:p w14:paraId="0000001F" w14:textId="122B572B" w:rsidR="00DB4C5A" w:rsidRPr="00052E73" w:rsidRDefault="00852039" w:rsidP="00852039">
      <w:pPr>
        <w:spacing w:before="240" w:after="240" w:line="360" w:lineRule="auto"/>
        <w:jc w:val="both"/>
        <w:rPr>
          <w:rFonts w:ascii="Times New Roman" w:eastAsia="Times New Roman" w:hAnsi="Times New Roman" w:cs="Times New Roman"/>
          <w:sz w:val="24"/>
          <w:szCs w:val="24"/>
        </w:rPr>
      </w:pPr>
      <w:r w:rsidRPr="00052E73">
        <w:rPr>
          <w:rFonts w:ascii="Times New Roman" w:hAnsi="Times New Roman" w:cs="Times New Roman"/>
          <w:color w:val="000000"/>
          <w:sz w:val="24"/>
          <w:szCs w:val="24"/>
        </w:rPr>
        <w:t xml:space="preserve">However, I was interrogated when I first received the responses to the entrepreneurial characteristics’ pattern test. I found the concurrence between my abilities and the features of </w:t>
      </w:r>
      <w:r w:rsidRPr="00052E73">
        <w:rPr>
          <w:rFonts w:ascii="Times New Roman" w:hAnsi="Times New Roman" w:cs="Times New Roman"/>
          <w:color w:val="000000"/>
          <w:sz w:val="24"/>
          <w:szCs w:val="24"/>
        </w:rPr>
        <w:lastRenderedPageBreak/>
        <w:t>already established entrepreneurs a great surprise. The questionnaire purposefully reflected the existence of traits like taking risks, resilience, leadership, communication among others. That is what made me not just study but dig into my experience, observing myself too. This can be a source of information, spotting the points to be taken into consideration</w:t>
      </w:r>
      <w:r w:rsidRPr="00052E73">
        <w:rPr>
          <w:rFonts w:ascii="Times New Roman" w:eastAsia="Times New Roman" w:hAnsi="Times New Roman" w:cs="Times New Roman"/>
          <w:sz w:val="24"/>
          <w:szCs w:val="24"/>
        </w:rPr>
        <w:t xml:space="preserve"> (Markkanen</w:t>
      </w:r>
      <w:r w:rsidRPr="00052E73">
        <w:rPr>
          <w:rFonts w:ascii="Times New Roman" w:eastAsia="Times New Roman" w:hAnsi="Times New Roman" w:cs="Times New Roman"/>
          <w:i/>
          <w:sz w:val="24"/>
          <w:szCs w:val="24"/>
        </w:rPr>
        <w:t xml:space="preserve"> et al.</w:t>
      </w:r>
      <w:r w:rsidRPr="00052E73">
        <w:rPr>
          <w:rFonts w:ascii="Times New Roman" w:eastAsia="Times New Roman" w:hAnsi="Times New Roman" w:cs="Times New Roman"/>
          <w:sz w:val="24"/>
          <w:szCs w:val="24"/>
        </w:rPr>
        <w:t xml:space="preserve">, 2020). </w:t>
      </w:r>
    </w:p>
    <w:p w14:paraId="00000020" w14:textId="77777777" w:rsidR="00DB4C5A" w:rsidRPr="00052E73" w:rsidRDefault="004A12B4" w:rsidP="00AB6245">
      <w:pPr>
        <w:pStyle w:val="2"/>
      </w:pPr>
      <w:bookmarkStart w:id="9" w:name="_Toc165795665"/>
      <w:r w:rsidRPr="00052E73">
        <w:t>Feelings</w:t>
      </w:r>
      <w:bookmarkEnd w:id="9"/>
    </w:p>
    <w:p w14:paraId="354E8D2A" w14:textId="2558F312" w:rsidR="00852039" w:rsidRPr="00052E73" w:rsidRDefault="00852039" w:rsidP="00852039">
      <w:pPr>
        <w:pStyle w:val="ab"/>
        <w:spacing w:before="0" w:beforeAutospacing="0" w:after="0" w:afterAutospacing="0" w:line="360" w:lineRule="auto"/>
        <w:jc w:val="both"/>
        <w:rPr>
          <w:lang w:val="en-GB"/>
        </w:rPr>
      </w:pPr>
      <w:r w:rsidRPr="00052E73">
        <w:rPr>
          <w:color w:val="000000"/>
          <w:lang w:val="en-GB"/>
        </w:rPr>
        <w:t xml:space="preserve">My self-development </w:t>
      </w:r>
      <w:proofErr w:type="gramStart"/>
      <w:r w:rsidRPr="00052E73">
        <w:rPr>
          <w:color w:val="000000"/>
          <w:lang w:val="en-GB"/>
        </w:rPr>
        <w:t>have</w:t>
      </w:r>
      <w:proofErr w:type="gramEnd"/>
      <w:r w:rsidRPr="00052E73">
        <w:rPr>
          <w:color w:val="000000"/>
          <w:lang w:val="en-GB"/>
        </w:rPr>
        <w:t xml:space="preserve"> been express how well I work with my creative skills. I've been coming through with more stunning innovations as well as initiating new enterprise moves. Through undergoing failure, I discovered some of the weaknesses and strengths of myself, for example, I now know I am brave enough to take risks. I've been comprehending the meaning of positive impact that external factors beyond me such as expectations of society and fear of failure that have being in my mind already.</w:t>
      </w:r>
    </w:p>
    <w:p w14:paraId="00000022" w14:textId="77777777" w:rsidR="00DB4C5A" w:rsidRPr="00052E73" w:rsidRDefault="004A12B4" w:rsidP="00AB6245">
      <w:pPr>
        <w:pStyle w:val="2"/>
      </w:pPr>
      <w:bookmarkStart w:id="10" w:name="_Toc165795666"/>
      <w:r w:rsidRPr="00052E73">
        <w:t>Evaluations</w:t>
      </w:r>
      <w:bookmarkEnd w:id="10"/>
    </w:p>
    <w:p w14:paraId="00000023" w14:textId="359C1468" w:rsidR="00DB4C5A" w:rsidRPr="00052E73" w:rsidRDefault="00852039" w:rsidP="00852039">
      <w:pPr>
        <w:spacing w:before="240" w:after="240" w:line="360" w:lineRule="auto"/>
        <w:jc w:val="both"/>
        <w:rPr>
          <w:rFonts w:ascii="Times New Roman" w:eastAsia="Times New Roman" w:hAnsi="Times New Roman" w:cs="Times New Roman"/>
          <w:sz w:val="24"/>
          <w:szCs w:val="24"/>
        </w:rPr>
      </w:pPr>
      <w:r w:rsidRPr="00052E73">
        <w:rPr>
          <w:rFonts w:ascii="Times New Roman" w:hAnsi="Times New Roman" w:cs="Times New Roman"/>
          <w:color w:val="000000"/>
          <w:sz w:val="24"/>
          <w:szCs w:val="24"/>
        </w:rPr>
        <w:t xml:space="preserve">Realization that I got to evaluate my motivation and aptitude toward entrepreneurship has been significant. The five major personality traits from Big 5 test and planned behaviour theories have been adopted by me for different academic models and frameworks. This focused research has deepened knowledge of the {knowledge} close the gap: ‘knowledge gaps` factors that shape the entrepreneur's attitude and perceptions. By doing this, I have got a better result compared to the Big 5 model as the last test. It is in display my extreme level of organised. These are very rare to be found, however, they are absolutely vital elements for the exploration of one’s entrepreneurship potential. On the contrary, I mentioned achievements as well as potential areas for improvement which are equally important in promoting interaction. This should mean that embracing the downsides and learning from the failures becomes a must </w:t>
      </w:r>
      <w:r w:rsidRPr="00052E73">
        <w:rPr>
          <w:rFonts w:ascii="Times New Roman" w:eastAsia="Times New Roman" w:hAnsi="Times New Roman" w:cs="Times New Roman"/>
          <w:sz w:val="24"/>
          <w:szCs w:val="24"/>
        </w:rPr>
        <w:t>(Ningrum and Ariani, 2020).</w:t>
      </w:r>
    </w:p>
    <w:p w14:paraId="00000024" w14:textId="77777777" w:rsidR="00DB4C5A" w:rsidRPr="00052E73" w:rsidRDefault="004A12B4" w:rsidP="00AB6245">
      <w:pPr>
        <w:pStyle w:val="2"/>
      </w:pPr>
      <w:bookmarkStart w:id="11" w:name="_Toc165795667"/>
      <w:r w:rsidRPr="00052E73">
        <w:t>Analysis</w:t>
      </w:r>
      <w:bookmarkEnd w:id="11"/>
    </w:p>
    <w:p w14:paraId="00000025" w14:textId="77777777" w:rsidR="00DB4C5A" w:rsidRPr="00052E73" w:rsidRDefault="004A12B4">
      <w:pPr>
        <w:spacing w:before="240" w:after="240" w:line="360" w:lineRule="auto"/>
        <w:jc w:val="both"/>
        <w:rPr>
          <w:rFonts w:ascii="Times New Roman" w:eastAsia="Times New Roman" w:hAnsi="Times New Roman" w:cs="Times New Roman"/>
          <w:sz w:val="24"/>
          <w:szCs w:val="24"/>
        </w:rPr>
      </w:pPr>
      <w:r w:rsidRPr="00052E73">
        <w:rPr>
          <w:rFonts w:ascii="Times New Roman" w:eastAsia="Times New Roman" w:hAnsi="Times New Roman" w:cs="Times New Roman"/>
          <w:sz w:val="24"/>
          <w:szCs w:val="24"/>
        </w:rPr>
        <w:t xml:space="preserve">Analysing my entrepreneurial motivations reflects the connection between the internal and external factors that influence the decision-making process. For instance, the theory of planned </w:t>
      </w:r>
      <w:proofErr w:type="spellStart"/>
      <w:r w:rsidRPr="00052E73">
        <w:rPr>
          <w:rFonts w:ascii="Times New Roman" w:eastAsia="Times New Roman" w:hAnsi="Times New Roman" w:cs="Times New Roman"/>
          <w:sz w:val="24"/>
          <w:szCs w:val="24"/>
        </w:rPr>
        <w:t>behavior</w:t>
      </w:r>
      <w:proofErr w:type="spellEnd"/>
      <w:r w:rsidRPr="00052E73">
        <w:rPr>
          <w:rFonts w:ascii="Times New Roman" w:eastAsia="Times New Roman" w:hAnsi="Times New Roman" w:cs="Times New Roman"/>
          <w:sz w:val="24"/>
          <w:szCs w:val="24"/>
        </w:rPr>
        <w:t xml:space="preserve"> has helped me to analyse my attitudes and </w:t>
      </w:r>
      <w:proofErr w:type="spellStart"/>
      <w:r w:rsidRPr="00052E73">
        <w:rPr>
          <w:rFonts w:ascii="Times New Roman" w:eastAsia="Times New Roman" w:hAnsi="Times New Roman" w:cs="Times New Roman"/>
          <w:sz w:val="24"/>
          <w:szCs w:val="24"/>
        </w:rPr>
        <w:t>behavior</w:t>
      </w:r>
      <w:proofErr w:type="spellEnd"/>
      <w:r w:rsidRPr="00052E73">
        <w:rPr>
          <w:rFonts w:ascii="Times New Roman" w:eastAsia="Times New Roman" w:hAnsi="Times New Roman" w:cs="Times New Roman"/>
          <w:sz w:val="24"/>
          <w:szCs w:val="24"/>
        </w:rPr>
        <w:t xml:space="preserve">. This shapes entrepreneurial intentions. A strong desire to pursue entrepreneurship can be influenced by </w:t>
      </w:r>
      <w:r w:rsidRPr="00052E73">
        <w:rPr>
          <w:rFonts w:ascii="Times New Roman" w:eastAsia="Times New Roman" w:hAnsi="Times New Roman" w:cs="Times New Roman"/>
          <w:sz w:val="24"/>
          <w:szCs w:val="24"/>
        </w:rPr>
        <w:lastRenderedPageBreak/>
        <w:t>external factors such as financial constraints, which may serve as a barrier (</w:t>
      </w:r>
      <w:proofErr w:type="spellStart"/>
      <w:r w:rsidRPr="00052E73">
        <w:rPr>
          <w:rFonts w:ascii="Times New Roman" w:eastAsia="Times New Roman" w:hAnsi="Times New Roman" w:cs="Times New Roman"/>
          <w:sz w:val="24"/>
          <w:szCs w:val="24"/>
        </w:rPr>
        <w:t>Adeani</w:t>
      </w:r>
      <w:proofErr w:type="spellEnd"/>
      <w:r w:rsidRPr="00052E73">
        <w:rPr>
          <w:rFonts w:ascii="Times New Roman" w:eastAsia="Times New Roman" w:hAnsi="Times New Roman" w:cs="Times New Roman"/>
          <w:sz w:val="24"/>
          <w:szCs w:val="24"/>
        </w:rPr>
        <w:t xml:space="preserve"> </w:t>
      </w:r>
      <w:r w:rsidRPr="00052E73">
        <w:rPr>
          <w:rFonts w:ascii="Times New Roman" w:eastAsia="Times New Roman" w:hAnsi="Times New Roman" w:cs="Times New Roman"/>
          <w:i/>
          <w:sz w:val="24"/>
          <w:szCs w:val="24"/>
        </w:rPr>
        <w:t>et al</w:t>
      </w:r>
      <w:r w:rsidRPr="00052E73">
        <w:rPr>
          <w:rFonts w:ascii="Times New Roman" w:eastAsia="Times New Roman" w:hAnsi="Times New Roman" w:cs="Times New Roman"/>
          <w:sz w:val="24"/>
          <w:szCs w:val="24"/>
        </w:rPr>
        <w:t>., 2020).</w:t>
      </w:r>
    </w:p>
    <w:p w14:paraId="00000026" w14:textId="77777777" w:rsidR="00DB4C5A" w:rsidRPr="00052E73" w:rsidRDefault="004A12B4" w:rsidP="00AB6245">
      <w:pPr>
        <w:pStyle w:val="2"/>
      </w:pPr>
      <w:bookmarkStart w:id="12" w:name="_Toc165795668"/>
      <w:r w:rsidRPr="00052E73">
        <w:t>Conclusion</w:t>
      </w:r>
      <w:bookmarkEnd w:id="12"/>
    </w:p>
    <w:p w14:paraId="00000027" w14:textId="77777777" w:rsidR="00DB4C5A" w:rsidRPr="00052E73" w:rsidRDefault="004A12B4">
      <w:pPr>
        <w:spacing w:before="240" w:after="240" w:line="360" w:lineRule="auto"/>
        <w:jc w:val="both"/>
        <w:rPr>
          <w:rFonts w:ascii="Times New Roman" w:eastAsia="Times New Roman" w:hAnsi="Times New Roman" w:cs="Times New Roman"/>
          <w:sz w:val="24"/>
          <w:szCs w:val="24"/>
        </w:rPr>
      </w:pPr>
      <w:r w:rsidRPr="00052E73">
        <w:rPr>
          <w:rFonts w:ascii="Times New Roman" w:eastAsia="Times New Roman" w:hAnsi="Times New Roman" w:cs="Times New Roman"/>
          <w:sz w:val="24"/>
          <w:szCs w:val="24"/>
        </w:rPr>
        <w:t xml:space="preserve">I have been able to understand my areas of improvement which include open-mindedness and risk-taking abilities. This requires refining my skills and communication that can help shape entrepreneur </w:t>
      </w:r>
      <w:proofErr w:type="spellStart"/>
      <w:r w:rsidRPr="00052E73">
        <w:rPr>
          <w:rFonts w:ascii="Times New Roman" w:eastAsia="Times New Roman" w:hAnsi="Times New Roman" w:cs="Times New Roman"/>
          <w:sz w:val="24"/>
          <w:szCs w:val="24"/>
        </w:rPr>
        <w:t>endeavors</w:t>
      </w:r>
      <w:proofErr w:type="spellEnd"/>
      <w:r w:rsidRPr="00052E73">
        <w:rPr>
          <w:rFonts w:ascii="Times New Roman" w:eastAsia="Times New Roman" w:hAnsi="Times New Roman" w:cs="Times New Roman"/>
          <w:sz w:val="24"/>
          <w:szCs w:val="24"/>
        </w:rPr>
        <w:t>.</w:t>
      </w:r>
    </w:p>
    <w:p w14:paraId="00000028" w14:textId="77777777" w:rsidR="00DB4C5A" w:rsidRPr="00052E73" w:rsidRDefault="004A12B4" w:rsidP="00AB6245">
      <w:pPr>
        <w:pStyle w:val="2"/>
      </w:pPr>
      <w:bookmarkStart w:id="13" w:name="_Toc165795669"/>
      <w:r w:rsidRPr="00052E73">
        <w:t>Action Plan</w:t>
      </w:r>
      <w:bookmarkEnd w:id="13"/>
    </w:p>
    <w:p w14:paraId="00000029" w14:textId="70566EE5" w:rsidR="00DB4C5A" w:rsidRPr="00052E73" w:rsidRDefault="004A12B4">
      <w:pPr>
        <w:spacing w:before="240" w:after="240" w:line="360" w:lineRule="auto"/>
        <w:jc w:val="both"/>
        <w:rPr>
          <w:rFonts w:ascii="Times New Roman" w:eastAsia="Times New Roman" w:hAnsi="Times New Roman" w:cs="Times New Roman"/>
          <w:sz w:val="24"/>
          <w:szCs w:val="24"/>
        </w:rPr>
      </w:pPr>
      <w:r w:rsidRPr="00052E73">
        <w:rPr>
          <w:rFonts w:ascii="Times New Roman" w:eastAsia="Times New Roman" w:hAnsi="Times New Roman" w:cs="Times New Roman"/>
          <w:sz w:val="24"/>
          <w:szCs w:val="24"/>
        </w:rPr>
        <w:t xml:space="preserve">To overcome the identified </w:t>
      </w:r>
      <w:r w:rsidR="00AB6245" w:rsidRPr="00052E73">
        <w:rPr>
          <w:rFonts w:ascii="Times New Roman" w:eastAsia="Times New Roman" w:hAnsi="Times New Roman" w:cs="Times New Roman"/>
          <w:sz w:val="24"/>
          <w:szCs w:val="24"/>
        </w:rPr>
        <w:t>gaps,</w:t>
      </w:r>
      <w:r w:rsidRPr="00052E73">
        <w:rPr>
          <w:rFonts w:ascii="Times New Roman" w:eastAsia="Times New Roman" w:hAnsi="Times New Roman" w:cs="Times New Roman"/>
          <w:sz w:val="24"/>
          <w:szCs w:val="24"/>
        </w:rPr>
        <w:t xml:space="preserve"> I need to ensure further development of the entrepreneur mindset. This requires taking opportunities for risk-taking. I'll be stepping out of my leisure to seek for new ideas and ventures. The mentorship and guidance from entrepreneurs will provide valuable insight and perspective. I will be refining my skills for entrepreneurial </w:t>
      </w:r>
      <w:proofErr w:type="spellStart"/>
      <w:r w:rsidRPr="00052E73">
        <w:rPr>
          <w:rFonts w:ascii="Times New Roman" w:eastAsia="Times New Roman" w:hAnsi="Times New Roman" w:cs="Times New Roman"/>
          <w:sz w:val="24"/>
          <w:szCs w:val="24"/>
        </w:rPr>
        <w:t>endeavors</w:t>
      </w:r>
      <w:proofErr w:type="spellEnd"/>
      <w:r w:rsidRPr="00052E73">
        <w:rPr>
          <w:rFonts w:ascii="Times New Roman" w:eastAsia="Times New Roman" w:hAnsi="Times New Roman" w:cs="Times New Roman"/>
          <w:sz w:val="24"/>
          <w:szCs w:val="24"/>
        </w:rPr>
        <w:t>. The feedback from peers and stakeholders will help to identify the areas of improvement (Markkanen</w:t>
      </w:r>
      <w:r w:rsidRPr="00052E73">
        <w:rPr>
          <w:rFonts w:ascii="Times New Roman" w:eastAsia="Times New Roman" w:hAnsi="Times New Roman" w:cs="Times New Roman"/>
          <w:i/>
          <w:sz w:val="24"/>
          <w:szCs w:val="24"/>
        </w:rPr>
        <w:t xml:space="preserve"> et al.</w:t>
      </w:r>
      <w:r w:rsidRPr="00052E73">
        <w:rPr>
          <w:rFonts w:ascii="Times New Roman" w:eastAsia="Times New Roman" w:hAnsi="Times New Roman" w:cs="Times New Roman"/>
          <w:sz w:val="24"/>
          <w:szCs w:val="24"/>
        </w:rPr>
        <w:t xml:space="preserve">, 2020). Furthermore, engagement with lifelong learning and professional development will provide me with industry trends, knowledge, and opportunities associated with entrepreneurship. I intend to do so within six months. The key resources include feedback, guidance, and enrolling in online classes and workshops. </w:t>
      </w:r>
    </w:p>
    <w:p w14:paraId="0000002A" w14:textId="77777777" w:rsidR="00DB4C5A" w:rsidRPr="00052E73" w:rsidRDefault="004A12B4" w:rsidP="00AB6245">
      <w:pPr>
        <w:pStyle w:val="1"/>
      </w:pPr>
      <w:bookmarkStart w:id="14" w:name="_Toc165795670"/>
      <w:r w:rsidRPr="00052E73">
        <w:t>Conclusion</w:t>
      </w:r>
      <w:bookmarkEnd w:id="14"/>
    </w:p>
    <w:p w14:paraId="0000002B" w14:textId="77777777" w:rsidR="00DB4C5A" w:rsidRPr="00052E73" w:rsidRDefault="004A12B4">
      <w:pPr>
        <w:spacing w:before="240" w:after="240" w:line="360" w:lineRule="auto"/>
        <w:jc w:val="both"/>
        <w:rPr>
          <w:rFonts w:ascii="Times New Roman" w:eastAsia="Times New Roman" w:hAnsi="Times New Roman" w:cs="Times New Roman"/>
          <w:sz w:val="24"/>
          <w:szCs w:val="24"/>
        </w:rPr>
      </w:pPr>
      <w:r w:rsidRPr="00052E73">
        <w:rPr>
          <w:rFonts w:ascii="Times New Roman" w:eastAsia="Times New Roman" w:hAnsi="Times New Roman" w:cs="Times New Roman"/>
          <w:sz w:val="24"/>
          <w:szCs w:val="24"/>
        </w:rPr>
        <w:t xml:space="preserve">Through the lens of Gibbs's reflective model, different areas of improvement have been identified. An action plan has been proposed to mitigate the same. </w:t>
      </w:r>
    </w:p>
    <w:p w14:paraId="0000002C" w14:textId="77777777" w:rsidR="00DB4C5A" w:rsidRPr="00052E73" w:rsidRDefault="00DB4C5A">
      <w:pPr>
        <w:spacing w:after="200" w:line="360" w:lineRule="auto"/>
        <w:jc w:val="both"/>
        <w:rPr>
          <w:rFonts w:ascii="Times New Roman" w:eastAsia="Times New Roman" w:hAnsi="Times New Roman" w:cs="Times New Roman"/>
          <w:sz w:val="24"/>
          <w:szCs w:val="24"/>
        </w:rPr>
      </w:pPr>
    </w:p>
    <w:p w14:paraId="0000002D" w14:textId="77777777" w:rsidR="00DB4C5A" w:rsidRPr="00052E73" w:rsidRDefault="00DB4C5A">
      <w:pPr>
        <w:spacing w:after="200" w:line="360" w:lineRule="auto"/>
        <w:jc w:val="both"/>
        <w:rPr>
          <w:rFonts w:ascii="Times New Roman" w:eastAsia="Times New Roman" w:hAnsi="Times New Roman" w:cs="Times New Roman"/>
          <w:sz w:val="24"/>
          <w:szCs w:val="24"/>
        </w:rPr>
      </w:pPr>
    </w:p>
    <w:p w14:paraId="5F2A27E9" w14:textId="77777777" w:rsidR="00AB6245" w:rsidRPr="00052E73" w:rsidRDefault="00AB6245" w:rsidP="00AB6245">
      <w:pPr>
        <w:pStyle w:val="1"/>
      </w:pPr>
    </w:p>
    <w:p w14:paraId="437793BC" w14:textId="77777777" w:rsidR="00AB6245" w:rsidRPr="00052E73" w:rsidRDefault="00AB6245">
      <w:pPr>
        <w:spacing w:after="200" w:line="360" w:lineRule="auto"/>
        <w:jc w:val="both"/>
        <w:rPr>
          <w:rFonts w:ascii="Times New Roman" w:eastAsia="Times New Roman" w:hAnsi="Times New Roman" w:cs="Times New Roman"/>
          <w:color w:val="222222"/>
          <w:sz w:val="24"/>
          <w:szCs w:val="24"/>
          <w:highlight w:val="white"/>
        </w:rPr>
      </w:pPr>
    </w:p>
    <w:p w14:paraId="5D6B5EC0" w14:textId="77777777" w:rsidR="00AB6245" w:rsidRPr="00052E73" w:rsidRDefault="00AB6245">
      <w:pPr>
        <w:spacing w:after="200" w:line="360" w:lineRule="auto"/>
        <w:jc w:val="both"/>
        <w:rPr>
          <w:rFonts w:ascii="Times New Roman" w:eastAsia="Times New Roman" w:hAnsi="Times New Roman" w:cs="Times New Roman"/>
          <w:sz w:val="24"/>
          <w:szCs w:val="24"/>
        </w:rPr>
      </w:pPr>
    </w:p>
    <w:p w14:paraId="52A02A00" w14:textId="77777777" w:rsidR="00AB6245" w:rsidRPr="00052E73" w:rsidRDefault="00AB6245">
      <w:pPr>
        <w:spacing w:after="200" w:line="360" w:lineRule="auto"/>
        <w:jc w:val="both"/>
        <w:rPr>
          <w:rFonts w:ascii="Times New Roman" w:eastAsia="Times New Roman" w:hAnsi="Times New Roman" w:cs="Times New Roman"/>
          <w:color w:val="222222"/>
          <w:sz w:val="24"/>
          <w:szCs w:val="24"/>
          <w:highlight w:val="white"/>
        </w:rPr>
      </w:pPr>
    </w:p>
    <w:p w14:paraId="2018D260" w14:textId="77777777" w:rsidR="00670507" w:rsidRPr="00052E73" w:rsidRDefault="001B0A10" w:rsidP="00670507">
      <w:pPr>
        <w:pStyle w:val="1"/>
      </w:pPr>
      <w:r>
        <w:br w:type="page"/>
      </w:r>
      <w:r w:rsidR="00670507" w:rsidRPr="00052E73">
        <w:lastRenderedPageBreak/>
        <w:t>References</w:t>
      </w:r>
    </w:p>
    <w:p w14:paraId="734B64B2" w14:textId="77777777" w:rsidR="00670507" w:rsidRPr="00052E73" w:rsidRDefault="00670507" w:rsidP="00670507">
      <w:pPr>
        <w:spacing w:after="200" w:line="360" w:lineRule="auto"/>
        <w:jc w:val="both"/>
        <w:rPr>
          <w:rFonts w:ascii="Times New Roman" w:eastAsia="Times New Roman" w:hAnsi="Times New Roman" w:cs="Times New Roman"/>
          <w:color w:val="222222"/>
          <w:sz w:val="24"/>
          <w:szCs w:val="24"/>
          <w:highlight w:val="white"/>
        </w:rPr>
      </w:pPr>
      <w:proofErr w:type="spellStart"/>
      <w:r w:rsidRPr="00052E73">
        <w:rPr>
          <w:rFonts w:ascii="Times New Roman" w:eastAsia="Times New Roman" w:hAnsi="Times New Roman" w:cs="Times New Roman"/>
          <w:color w:val="222222"/>
          <w:sz w:val="24"/>
          <w:szCs w:val="24"/>
          <w:highlight w:val="white"/>
        </w:rPr>
        <w:t>Adeani</w:t>
      </w:r>
      <w:proofErr w:type="spellEnd"/>
      <w:r w:rsidRPr="00052E73">
        <w:rPr>
          <w:rFonts w:ascii="Times New Roman" w:eastAsia="Times New Roman" w:hAnsi="Times New Roman" w:cs="Times New Roman"/>
          <w:color w:val="222222"/>
          <w:sz w:val="24"/>
          <w:szCs w:val="24"/>
          <w:highlight w:val="white"/>
        </w:rPr>
        <w:t xml:space="preserve">, I.S., </w:t>
      </w:r>
      <w:proofErr w:type="spellStart"/>
      <w:r w:rsidRPr="00052E73">
        <w:rPr>
          <w:rFonts w:ascii="Times New Roman" w:eastAsia="Times New Roman" w:hAnsi="Times New Roman" w:cs="Times New Roman"/>
          <w:color w:val="222222"/>
          <w:sz w:val="24"/>
          <w:szCs w:val="24"/>
          <w:highlight w:val="white"/>
        </w:rPr>
        <w:t>Febriani</w:t>
      </w:r>
      <w:proofErr w:type="spellEnd"/>
      <w:r w:rsidRPr="00052E73">
        <w:rPr>
          <w:rFonts w:ascii="Times New Roman" w:eastAsia="Times New Roman" w:hAnsi="Times New Roman" w:cs="Times New Roman"/>
          <w:color w:val="222222"/>
          <w:sz w:val="24"/>
          <w:szCs w:val="24"/>
          <w:highlight w:val="white"/>
        </w:rPr>
        <w:t xml:space="preserve">, R.B. and </w:t>
      </w:r>
      <w:proofErr w:type="spellStart"/>
      <w:r w:rsidRPr="00052E73">
        <w:rPr>
          <w:rFonts w:ascii="Times New Roman" w:eastAsia="Times New Roman" w:hAnsi="Times New Roman" w:cs="Times New Roman"/>
          <w:color w:val="222222"/>
          <w:sz w:val="24"/>
          <w:szCs w:val="24"/>
          <w:highlight w:val="white"/>
        </w:rPr>
        <w:t>Syafryadin</w:t>
      </w:r>
      <w:proofErr w:type="spellEnd"/>
      <w:r w:rsidRPr="00052E73">
        <w:rPr>
          <w:rFonts w:ascii="Times New Roman" w:eastAsia="Times New Roman" w:hAnsi="Times New Roman" w:cs="Times New Roman"/>
          <w:color w:val="222222"/>
          <w:sz w:val="24"/>
          <w:szCs w:val="24"/>
          <w:highlight w:val="white"/>
        </w:rPr>
        <w:t xml:space="preserve">, S., (2020). </w:t>
      </w:r>
      <w:proofErr w:type="gramStart"/>
      <w:r w:rsidRPr="00052E73">
        <w:rPr>
          <w:rFonts w:ascii="Times New Roman" w:eastAsia="Times New Roman" w:hAnsi="Times New Roman" w:cs="Times New Roman"/>
          <w:color w:val="222222"/>
          <w:sz w:val="24"/>
          <w:szCs w:val="24"/>
          <w:highlight w:val="white"/>
        </w:rPr>
        <w:t xml:space="preserve">Using </w:t>
      </w:r>
      <w:proofErr w:type="spellStart"/>
      <w:r w:rsidRPr="00052E73">
        <w:rPr>
          <w:rFonts w:ascii="Times New Roman" w:eastAsia="Times New Roman" w:hAnsi="Times New Roman" w:cs="Times New Roman"/>
          <w:color w:val="222222"/>
          <w:sz w:val="24"/>
          <w:szCs w:val="24"/>
          <w:highlight w:val="white"/>
        </w:rPr>
        <w:t>GIBBS’reflective</w:t>
      </w:r>
      <w:proofErr w:type="spellEnd"/>
      <w:r w:rsidRPr="00052E73">
        <w:rPr>
          <w:rFonts w:ascii="Times New Roman" w:eastAsia="Times New Roman" w:hAnsi="Times New Roman" w:cs="Times New Roman"/>
          <w:color w:val="222222"/>
          <w:sz w:val="24"/>
          <w:szCs w:val="24"/>
          <w:highlight w:val="white"/>
        </w:rPr>
        <w:t xml:space="preserve"> cycle in making reflections of literary analysis.</w:t>
      </w:r>
      <w:proofErr w:type="gramEnd"/>
      <w:r w:rsidRPr="00052E73">
        <w:rPr>
          <w:rFonts w:ascii="Times New Roman" w:eastAsia="Times New Roman" w:hAnsi="Times New Roman" w:cs="Times New Roman"/>
          <w:color w:val="222222"/>
          <w:sz w:val="24"/>
          <w:szCs w:val="24"/>
          <w:highlight w:val="white"/>
        </w:rPr>
        <w:t xml:space="preserve"> </w:t>
      </w:r>
      <w:proofErr w:type="gramStart"/>
      <w:r w:rsidRPr="00052E73">
        <w:rPr>
          <w:rFonts w:ascii="Times New Roman" w:eastAsia="Times New Roman" w:hAnsi="Times New Roman" w:cs="Times New Roman"/>
          <w:i/>
          <w:color w:val="222222"/>
          <w:sz w:val="24"/>
          <w:szCs w:val="24"/>
          <w:highlight w:val="white"/>
        </w:rPr>
        <w:t>Indonesian EFL Journal</w:t>
      </w:r>
      <w:r w:rsidRPr="00052E73">
        <w:rPr>
          <w:rFonts w:ascii="Times New Roman" w:eastAsia="Times New Roman" w:hAnsi="Times New Roman" w:cs="Times New Roman"/>
          <w:color w:val="222222"/>
          <w:sz w:val="24"/>
          <w:szCs w:val="24"/>
          <w:highlight w:val="white"/>
        </w:rPr>
        <w:t xml:space="preserve">, </w:t>
      </w:r>
      <w:r w:rsidRPr="00052E73">
        <w:rPr>
          <w:rFonts w:ascii="Times New Roman" w:eastAsia="Times New Roman" w:hAnsi="Times New Roman" w:cs="Times New Roman"/>
          <w:i/>
          <w:color w:val="222222"/>
          <w:sz w:val="24"/>
          <w:szCs w:val="24"/>
          <w:highlight w:val="white"/>
        </w:rPr>
        <w:t>6</w:t>
      </w:r>
      <w:r w:rsidRPr="00052E73">
        <w:rPr>
          <w:rFonts w:ascii="Times New Roman" w:eastAsia="Times New Roman" w:hAnsi="Times New Roman" w:cs="Times New Roman"/>
          <w:color w:val="222222"/>
          <w:sz w:val="24"/>
          <w:szCs w:val="24"/>
          <w:highlight w:val="white"/>
        </w:rPr>
        <w:t>(2), pp.139-148.</w:t>
      </w:r>
      <w:proofErr w:type="gramEnd"/>
    </w:p>
    <w:p w14:paraId="2E62E6DE" w14:textId="77777777" w:rsidR="00670507" w:rsidRPr="00052E73" w:rsidRDefault="00670507" w:rsidP="00670507">
      <w:pPr>
        <w:spacing w:after="200" w:line="360" w:lineRule="auto"/>
        <w:jc w:val="both"/>
        <w:rPr>
          <w:rFonts w:ascii="Times New Roman" w:eastAsia="Times New Roman" w:hAnsi="Times New Roman" w:cs="Times New Roman"/>
          <w:color w:val="222222"/>
          <w:sz w:val="24"/>
          <w:szCs w:val="24"/>
          <w:highlight w:val="white"/>
        </w:rPr>
      </w:pPr>
      <w:proofErr w:type="spellStart"/>
      <w:proofErr w:type="gramStart"/>
      <w:r w:rsidRPr="00052E73">
        <w:rPr>
          <w:rFonts w:ascii="Times New Roman" w:eastAsia="Times New Roman" w:hAnsi="Times New Roman" w:cs="Times New Roman"/>
          <w:color w:val="222222"/>
          <w:sz w:val="24"/>
          <w:szCs w:val="24"/>
          <w:highlight w:val="white"/>
        </w:rPr>
        <w:t>Akomea-Frimpong</w:t>
      </w:r>
      <w:proofErr w:type="spellEnd"/>
      <w:r w:rsidRPr="00052E73">
        <w:rPr>
          <w:rFonts w:ascii="Times New Roman" w:eastAsia="Times New Roman" w:hAnsi="Times New Roman" w:cs="Times New Roman"/>
          <w:color w:val="222222"/>
          <w:sz w:val="24"/>
          <w:szCs w:val="24"/>
          <w:highlight w:val="white"/>
        </w:rPr>
        <w:t xml:space="preserve">, I., Jin, X. and </w:t>
      </w:r>
      <w:proofErr w:type="spellStart"/>
      <w:r w:rsidRPr="00052E73">
        <w:rPr>
          <w:rFonts w:ascii="Times New Roman" w:eastAsia="Times New Roman" w:hAnsi="Times New Roman" w:cs="Times New Roman"/>
          <w:color w:val="222222"/>
          <w:sz w:val="24"/>
          <w:szCs w:val="24"/>
          <w:highlight w:val="white"/>
        </w:rPr>
        <w:t>Osei-Kyei</w:t>
      </w:r>
      <w:proofErr w:type="spellEnd"/>
      <w:r w:rsidRPr="00052E73">
        <w:rPr>
          <w:rFonts w:ascii="Times New Roman" w:eastAsia="Times New Roman" w:hAnsi="Times New Roman" w:cs="Times New Roman"/>
          <w:color w:val="222222"/>
          <w:sz w:val="24"/>
          <w:szCs w:val="24"/>
          <w:highlight w:val="white"/>
        </w:rPr>
        <w:t>, R., (2021).</w:t>
      </w:r>
      <w:proofErr w:type="gramEnd"/>
      <w:r w:rsidRPr="00052E73">
        <w:rPr>
          <w:rFonts w:ascii="Times New Roman" w:eastAsia="Times New Roman" w:hAnsi="Times New Roman" w:cs="Times New Roman"/>
          <w:color w:val="222222"/>
          <w:sz w:val="24"/>
          <w:szCs w:val="24"/>
          <w:highlight w:val="white"/>
        </w:rPr>
        <w:t xml:space="preserve"> A holistic review of research studies on financial risk management in public–private partnership projects. </w:t>
      </w:r>
      <w:proofErr w:type="gramStart"/>
      <w:r w:rsidRPr="00052E73">
        <w:rPr>
          <w:rFonts w:ascii="Times New Roman" w:eastAsia="Times New Roman" w:hAnsi="Times New Roman" w:cs="Times New Roman"/>
          <w:color w:val="222222"/>
          <w:sz w:val="24"/>
          <w:szCs w:val="24"/>
          <w:highlight w:val="white"/>
        </w:rPr>
        <w:t>Engineering, construction and architectural management, 28(9), pp.2549-2569.</w:t>
      </w:r>
      <w:proofErr w:type="gramEnd"/>
    </w:p>
    <w:p w14:paraId="233FA333" w14:textId="77777777" w:rsidR="00670507" w:rsidRPr="00052E73" w:rsidRDefault="00670507" w:rsidP="00670507">
      <w:pPr>
        <w:shd w:val="clear" w:color="auto" w:fill="FFFFFF"/>
        <w:spacing w:after="200" w:line="360" w:lineRule="auto"/>
        <w:jc w:val="both"/>
        <w:rPr>
          <w:rFonts w:ascii="Times New Roman" w:eastAsia="Times New Roman" w:hAnsi="Times New Roman" w:cs="Times New Roman"/>
          <w:color w:val="222222"/>
          <w:sz w:val="24"/>
          <w:szCs w:val="24"/>
          <w:highlight w:val="white"/>
        </w:rPr>
      </w:pPr>
      <w:proofErr w:type="gramStart"/>
      <w:r w:rsidRPr="00052E73">
        <w:rPr>
          <w:rFonts w:ascii="Times New Roman" w:eastAsia="Times New Roman" w:hAnsi="Times New Roman" w:cs="Times New Roman"/>
          <w:color w:val="222222"/>
          <w:sz w:val="24"/>
          <w:szCs w:val="24"/>
          <w:highlight w:val="white"/>
        </w:rPr>
        <w:t xml:space="preserve">Bara, A., </w:t>
      </w:r>
      <w:proofErr w:type="spellStart"/>
      <w:r w:rsidRPr="00052E73">
        <w:rPr>
          <w:rFonts w:ascii="Times New Roman" w:eastAsia="Times New Roman" w:hAnsi="Times New Roman" w:cs="Times New Roman"/>
          <w:color w:val="222222"/>
          <w:sz w:val="24"/>
          <w:szCs w:val="24"/>
          <w:highlight w:val="white"/>
        </w:rPr>
        <w:t>Affandi</w:t>
      </w:r>
      <w:proofErr w:type="spellEnd"/>
      <w:r w:rsidRPr="00052E73">
        <w:rPr>
          <w:rFonts w:ascii="Times New Roman" w:eastAsia="Times New Roman" w:hAnsi="Times New Roman" w:cs="Times New Roman"/>
          <w:color w:val="222222"/>
          <w:sz w:val="24"/>
          <w:szCs w:val="24"/>
          <w:highlight w:val="white"/>
        </w:rPr>
        <w:t xml:space="preserve">, F., </w:t>
      </w:r>
      <w:proofErr w:type="spellStart"/>
      <w:r w:rsidRPr="00052E73">
        <w:rPr>
          <w:rFonts w:ascii="Times New Roman" w:eastAsia="Times New Roman" w:hAnsi="Times New Roman" w:cs="Times New Roman"/>
          <w:color w:val="222222"/>
          <w:sz w:val="24"/>
          <w:szCs w:val="24"/>
          <w:highlight w:val="white"/>
        </w:rPr>
        <w:t>Farid</w:t>
      </w:r>
      <w:proofErr w:type="spellEnd"/>
      <w:r w:rsidRPr="00052E73">
        <w:rPr>
          <w:rFonts w:ascii="Times New Roman" w:eastAsia="Times New Roman" w:hAnsi="Times New Roman" w:cs="Times New Roman"/>
          <w:color w:val="222222"/>
          <w:sz w:val="24"/>
          <w:szCs w:val="24"/>
          <w:highlight w:val="white"/>
        </w:rPr>
        <w:t xml:space="preserve">, A.S. and </w:t>
      </w:r>
      <w:proofErr w:type="spellStart"/>
      <w:r w:rsidRPr="00052E73">
        <w:rPr>
          <w:rFonts w:ascii="Times New Roman" w:eastAsia="Times New Roman" w:hAnsi="Times New Roman" w:cs="Times New Roman"/>
          <w:color w:val="222222"/>
          <w:sz w:val="24"/>
          <w:szCs w:val="24"/>
          <w:highlight w:val="white"/>
        </w:rPr>
        <w:t>Marzuki</w:t>
      </w:r>
      <w:proofErr w:type="spellEnd"/>
      <w:r w:rsidRPr="00052E73">
        <w:rPr>
          <w:rFonts w:ascii="Times New Roman" w:eastAsia="Times New Roman" w:hAnsi="Times New Roman" w:cs="Times New Roman"/>
          <w:color w:val="222222"/>
          <w:sz w:val="24"/>
          <w:szCs w:val="24"/>
          <w:highlight w:val="white"/>
        </w:rPr>
        <w:t>, D.I., (2021).</w:t>
      </w:r>
      <w:proofErr w:type="gramEnd"/>
      <w:r w:rsidRPr="00052E73">
        <w:rPr>
          <w:rFonts w:ascii="Times New Roman" w:eastAsia="Times New Roman" w:hAnsi="Times New Roman" w:cs="Times New Roman"/>
          <w:color w:val="222222"/>
          <w:sz w:val="24"/>
          <w:szCs w:val="24"/>
          <w:highlight w:val="white"/>
        </w:rPr>
        <w:t xml:space="preserve"> </w:t>
      </w:r>
      <w:proofErr w:type="gramStart"/>
      <w:r w:rsidRPr="00052E73">
        <w:rPr>
          <w:rFonts w:ascii="Times New Roman" w:eastAsia="Times New Roman" w:hAnsi="Times New Roman" w:cs="Times New Roman"/>
          <w:color w:val="222222"/>
          <w:sz w:val="24"/>
          <w:szCs w:val="24"/>
          <w:highlight w:val="white"/>
        </w:rPr>
        <w:t xml:space="preserve">The Effectiveness of Advertising Marketing in Print Media during the </w:t>
      </w:r>
      <w:proofErr w:type="spellStart"/>
      <w:r w:rsidRPr="00052E73">
        <w:rPr>
          <w:rFonts w:ascii="Times New Roman" w:eastAsia="Times New Roman" w:hAnsi="Times New Roman" w:cs="Times New Roman"/>
          <w:color w:val="222222"/>
          <w:sz w:val="24"/>
          <w:szCs w:val="24"/>
          <w:highlight w:val="white"/>
        </w:rPr>
        <w:t>Covid</w:t>
      </w:r>
      <w:proofErr w:type="spellEnd"/>
      <w:r w:rsidRPr="00052E73">
        <w:rPr>
          <w:rFonts w:ascii="Times New Roman" w:eastAsia="Times New Roman" w:hAnsi="Times New Roman" w:cs="Times New Roman"/>
          <w:color w:val="222222"/>
          <w:sz w:val="24"/>
          <w:szCs w:val="24"/>
          <w:highlight w:val="white"/>
        </w:rPr>
        <w:t xml:space="preserve"> 19 Pandemic in the </w:t>
      </w:r>
      <w:proofErr w:type="spellStart"/>
      <w:r w:rsidRPr="00052E73">
        <w:rPr>
          <w:rFonts w:ascii="Times New Roman" w:eastAsia="Times New Roman" w:hAnsi="Times New Roman" w:cs="Times New Roman"/>
          <w:color w:val="222222"/>
          <w:sz w:val="24"/>
          <w:szCs w:val="24"/>
          <w:highlight w:val="white"/>
        </w:rPr>
        <w:t>Mandailing</w:t>
      </w:r>
      <w:proofErr w:type="spellEnd"/>
      <w:r w:rsidRPr="00052E73">
        <w:rPr>
          <w:rFonts w:ascii="Times New Roman" w:eastAsia="Times New Roman" w:hAnsi="Times New Roman" w:cs="Times New Roman"/>
          <w:color w:val="222222"/>
          <w:sz w:val="24"/>
          <w:szCs w:val="24"/>
          <w:highlight w:val="white"/>
        </w:rPr>
        <w:t xml:space="preserve"> Natal Region.</w:t>
      </w:r>
      <w:proofErr w:type="gramEnd"/>
      <w:r w:rsidRPr="00052E73">
        <w:rPr>
          <w:rFonts w:ascii="Times New Roman" w:eastAsia="Times New Roman" w:hAnsi="Times New Roman" w:cs="Times New Roman"/>
          <w:color w:val="222222"/>
          <w:sz w:val="24"/>
          <w:szCs w:val="24"/>
          <w:highlight w:val="white"/>
        </w:rPr>
        <w:t xml:space="preserve"> </w:t>
      </w:r>
      <w:proofErr w:type="gramStart"/>
      <w:r w:rsidRPr="00052E73">
        <w:rPr>
          <w:rFonts w:ascii="Times New Roman" w:eastAsia="Times New Roman" w:hAnsi="Times New Roman" w:cs="Times New Roman"/>
          <w:color w:val="222222"/>
          <w:sz w:val="24"/>
          <w:szCs w:val="24"/>
          <w:highlight w:val="white"/>
        </w:rPr>
        <w:t xml:space="preserve">Budapest International Research and Critics Institute-Journal (BIRCI-Journal) </w:t>
      </w:r>
      <w:proofErr w:type="spellStart"/>
      <w:r w:rsidRPr="00052E73">
        <w:rPr>
          <w:rFonts w:ascii="Times New Roman" w:eastAsia="Times New Roman" w:hAnsi="Times New Roman" w:cs="Times New Roman"/>
          <w:color w:val="222222"/>
          <w:sz w:val="24"/>
          <w:szCs w:val="24"/>
          <w:highlight w:val="white"/>
        </w:rPr>
        <w:t>Vol</w:t>
      </w:r>
      <w:proofErr w:type="spellEnd"/>
      <w:r w:rsidRPr="00052E73">
        <w:rPr>
          <w:rFonts w:ascii="Times New Roman" w:eastAsia="Times New Roman" w:hAnsi="Times New Roman" w:cs="Times New Roman"/>
          <w:color w:val="222222"/>
          <w:sz w:val="24"/>
          <w:szCs w:val="24"/>
          <w:highlight w:val="white"/>
        </w:rPr>
        <w:t>, 4(1), pp.879-886.</w:t>
      </w:r>
      <w:proofErr w:type="gramEnd"/>
    </w:p>
    <w:p w14:paraId="5B64991E" w14:textId="77777777" w:rsidR="00670507" w:rsidRPr="00052E73" w:rsidRDefault="00670507" w:rsidP="00670507">
      <w:pPr>
        <w:shd w:val="clear" w:color="auto" w:fill="FFFFFF"/>
        <w:spacing w:after="200" w:line="360" w:lineRule="auto"/>
        <w:jc w:val="both"/>
        <w:rPr>
          <w:rFonts w:ascii="Times New Roman" w:eastAsia="Times New Roman" w:hAnsi="Times New Roman" w:cs="Times New Roman"/>
          <w:color w:val="222222"/>
          <w:sz w:val="24"/>
          <w:szCs w:val="24"/>
          <w:highlight w:val="white"/>
        </w:rPr>
      </w:pPr>
      <w:proofErr w:type="gramStart"/>
      <w:r w:rsidRPr="00052E73">
        <w:rPr>
          <w:rFonts w:ascii="Times New Roman" w:eastAsia="Times New Roman" w:hAnsi="Times New Roman" w:cs="Times New Roman"/>
          <w:color w:val="222222"/>
          <w:sz w:val="24"/>
          <w:szCs w:val="24"/>
          <w:highlight w:val="white"/>
        </w:rPr>
        <w:t xml:space="preserve">De </w:t>
      </w:r>
      <w:proofErr w:type="spellStart"/>
      <w:r w:rsidRPr="00052E73">
        <w:rPr>
          <w:rFonts w:ascii="Times New Roman" w:eastAsia="Times New Roman" w:hAnsi="Times New Roman" w:cs="Times New Roman"/>
          <w:color w:val="222222"/>
          <w:sz w:val="24"/>
          <w:szCs w:val="24"/>
          <w:highlight w:val="white"/>
        </w:rPr>
        <w:t>Mooij</w:t>
      </w:r>
      <w:proofErr w:type="spellEnd"/>
      <w:r w:rsidRPr="00052E73">
        <w:rPr>
          <w:rFonts w:ascii="Times New Roman" w:eastAsia="Times New Roman" w:hAnsi="Times New Roman" w:cs="Times New Roman"/>
          <w:color w:val="222222"/>
          <w:sz w:val="24"/>
          <w:szCs w:val="24"/>
          <w:highlight w:val="white"/>
        </w:rPr>
        <w:t>, M., (2021).</w:t>
      </w:r>
      <w:proofErr w:type="gramEnd"/>
      <w:r w:rsidRPr="00052E73">
        <w:rPr>
          <w:rFonts w:ascii="Times New Roman" w:eastAsia="Times New Roman" w:hAnsi="Times New Roman" w:cs="Times New Roman"/>
          <w:color w:val="222222"/>
          <w:sz w:val="24"/>
          <w:szCs w:val="24"/>
          <w:highlight w:val="white"/>
        </w:rPr>
        <w:t xml:space="preserve"> Global marketing and advertising: Understanding cultural paradoxes. </w:t>
      </w:r>
      <w:proofErr w:type="gramStart"/>
      <w:r w:rsidRPr="00052E73">
        <w:rPr>
          <w:rFonts w:ascii="Times New Roman" w:eastAsia="Times New Roman" w:hAnsi="Times New Roman" w:cs="Times New Roman"/>
          <w:color w:val="222222"/>
          <w:sz w:val="24"/>
          <w:szCs w:val="24"/>
          <w:highlight w:val="white"/>
        </w:rPr>
        <w:t>Global Marketing and Advertising, pp.1-100.</w:t>
      </w:r>
      <w:proofErr w:type="gramEnd"/>
    </w:p>
    <w:p w14:paraId="3D52F994" w14:textId="77777777" w:rsidR="00670507" w:rsidRPr="00052E73" w:rsidRDefault="00670507" w:rsidP="00670507">
      <w:pPr>
        <w:shd w:val="clear" w:color="auto" w:fill="FFFFFF"/>
        <w:spacing w:after="200" w:line="360" w:lineRule="auto"/>
        <w:jc w:val="both"/>
        <w:rPr>
          <w:rFonts w:ascii="Times New Roman" w:eastAsia="Times New Roman" w:hAnsi="Times New Roman" w:cs="Times New Roman"/>
          <w:color w:val="222222"/>
          <w:sz w:val="24"/>
          <w:szCs w:val="24"/>
          <w:highlight w:val="white"/>
        </w:rPr>
      </w:pPr>
      <w:proofErr w:type="gramStart"/>
      <w:r w:rsidRPr="00052E73">
        <w:rPr>
          <w:rFonts w:ascii="Times New Roman" w:eastAsia="Times New Roman" w:hAnsi="Times New Roman" w:cs="Times New Roman"/>
          <w:color w:val="222222"/>
          <w:sz w:val="24"/>
          <w:szCs w:val="24"/>
          <w:highlight w:val="white"/>
        </w:rPr>
        <w:t xml:space="preserve">Isabelle, D., </w:t>
      </w:r>
      <w:proofErr w:type="spellStart"/>
      <w:r w:rsidRPr="00052E73">
        <w:rPr>
          <w:rFonts w:ascii="Times New Roman" w:eastAsia="Times New Roman" w:hAnsi="Times New Roman" w:cs="Times New Roman"/>
          <w:color w:val="222222"/>
          <w:sz w:val="24"/>
          <w:szCs w:val="24"/>
          <w:highlight w:val="white"/>
        </w:rPr>
        <w:t>Horak</w:t>
      </w:r>
      <w:proofErr w:type="spellEnd"/>
      <w:r w:rsidRPr="00052E73">
        <w:rPr>
          <w:rFonts w:ascii="Times New Roman" w:eastAsia="Times New Roman" w:hAnsi="Times New Roman" w:cs="Times New Roman"/>
          <w:color w:val="222222"/>
          <w:sz w:val="24"/>
          <w:szCs w:val="24"/>
          <w:highlight w:val="white"/>
        </w:rPr>
        <w:t>, K., McKinnon, S. and Palumbo, C., (2020).</w:t>
      </w:r>
      <w:proofErr w:type="gramEnd"/>
      <w:r w:rsidRPr="00052E73">
        <w:rPr>
          <w:rFonts w:ascii="Times New Roman" w:eastAsia="Times New Roman" w:hAnsi="Times New Roman" w:cs="Times New Roman"/>
          <w:color w:val="222222"/>
          <w:sz w:val="24"/>
          <w:szCs w:val="24"/>
          <w:highlight w:val="white"/>
        </w:rPr>
        <w:t xml:space="preserve"> Is Porter's Five Forces Framework Still Relevant? </w:t>
      </w:r>
      <w:proofErr w:type="gramStart"/>
      <w:r w:rsidRPr="00052E73">
        <w:rPr>
          <w:rFonts w:ascii="Times New Roman" w:eastAsia="Times New Roman" w:hAnsi="Times New Roman" w:cs="Times New Roman"/>
          <w:color w:val="222222"/>
          <w:sz w:val="24"/>
          <w:szCs w:val="24"/>
          <w:highlight w:val="white"/>
        </w:rPr>
        <w:t>A study of the capital/labour intensity continuum via mining and IT industries.</w:t>
      </w:r>
      <w:proofErr w:type="gramEnd"/>
      <w:r w:rsidRPr="00052E73">
        <w:rPr>
          <w:rFonts w:ascii="Times New Roman" w:eastAsia="Times New Roman" w:hAnsi="Times New Roman" w:cs="Times New Roman"/>
          <w:color w:val="222222"/>
          <w:sz w:val="24"/>
          <w:szCs w:val="24"/>
          <w:highlight w:val="white"/>
        </w:rPr>
        <w:t xml:space="preserve"> </w:t>
      </w:r>
      <w:proofErr w:type="gramStart"/>
      <w:r w:rsidRPr="00052E73">
        <w:rPr>
          <w:rFonts w:ascii="Times New Roman" w:eastAsia="Times New Roman" w:hAnsi="Times New Roman" w:cs="Times New Roman"/>
          <w:color w:val="222222"/>
          <w:sz w:val="24"/>
          <w:szCs w:val="24"/>
          <w:highlight w:val="white"/>
        </w:rPr>
        <w:t>Technology Innovation Management Review, 10(6).</w:t>
      </w:r>
      <w:proofErr w:type="gramEnd"/>
    </w:p>
    <w:p w14:paraId="333D68E6" w14:textId="77777777" w:rsidR="00670507" w:rsidRPr="00052E73" w:rsidRDefault="00670507" w:rsidP="00670507">
      <w:pPr>
        <w:spacing w:after="200" w:line="360" w:lineRule="auto"/>
        <w:jc w:val="both"/>
        <w:rPr>
          <w:rFonts w:ascii="Times New Roman" w:eastAsia="Times New Roman" w:hAnsi="Times New Roman" w:cs="Times New Roman"/>
          <w:color w:val="222222"/>
          <w:sz w:val="24"/>
          <w:szCs w:val="24"/>
          <w:highlight w:val="white"/>
        </w:rPr>
      </w:pPr>
      <w:proofErr w:type="spellStart"/>
      <w:proofErr w:type="gramStart"/>
      <w:r w:rsidRPr="00052E73">
        <w:rPr>
          <w:rFonts w:ascii="Times New Roman" w:eastAsia="Times New Roman" w:hAnsi="Times New Roman" w:cs="Times New Roman"/>
          <w:color w:val="222222"/>
          <w:sz w:val="24"/>
          <w:szCs w:val="24"/>
          <w:highlight w:val="white"/>
        </w:rPr>
        <w:t>Markkanen</w:t>
      </w:r>
      <w:proofErr w:type="spellEnd"/>
      <w:r w:rsidRPr="00052E73">
        <w:rPr>
          <w:rFonts w:ascii="Times New Roman" w:eastAsia="Times New Roman" w:hAnsi="Times New Roman" w:cs="Times New Roman"/>
          <w:color w:val="222222"/>
          <w:sz w:val="24"/>
          <w:szCs w:val="24"/>
          <w:highlight w:val="white"/>
        </w:rPr>
        <w:t xml:space="preserve">, P., </w:t>
      </w:r>
      <w:proofErr w:type="spellStart"/>
      <w:r w:rsidRPr="00052E73">
        <w:rPr>
          <w:rFonts w:ascii="Times New Roman" w:eastAsia="Times New Roman" w:hAnsi="Times New Roman" w:cs="Times New Roman"/>
          <w:color w:val="222222"/>
          <w:sz w:val="24"/>
          <w:szCs w:val="24"/>
          <w:highlight w:val="white"/>
        </w:rPr>
        <w:t>Välimäki</w:t>
      </w:r>
      <w:proofErr w:type="spellEnd"/>
      <w:r w:rsidRPr="00052E73">
        <w:rPr>
          <w:rFonts w:ascii="Times New Roman" w:eastAsia="Times New Roman" w:hAnsi="Times New Roman" w:cs="Times New Roman"/>
          <w:color w:val="222222"/>
          <w:sz w:val="24"/>
          <w:szCs w:val="24"/>
          <w:highlight w:val="white"/>
        </w:rPr>
        <w:t xml:space="preserve">, M., </w:t>
      </w:r>
      <w:proofErr w:type="spellStart"/>
      <w:r w:rsidRPr="00052E73">
        <w:rPr>
          <w:rFonts w:ascii="Times New Roman" w:eastAsia="Times New Roman" w:hAnsi="Times New Roman" w:cs="Times New Roman"/>
          <w:color w:val="222222"/>
          <w:sz w:val="24"/>
          <w:szCs w:val="24"/>
          <w:highlight w:val="white"/>
        </w:rPr>
        <w:t>Anttila</w:t>
      </w:r>
      <w:proofErr w:type="spellEnd"/>
      <w:r w:rsidRPr="00052E73">
        <w:rPr>
          <w:rFonts w:ascii="Times New Roman" w:eastAsia="Times New Roman" w:hAnsi="Times New Roman" w:cs="Times New Roman"/>
          <w:color w:val="222222"/>
          <w:sz w:val="24"/>
          <w:szCs w:val="24"/>
          <w:highlight w:val="white"/>
        </w:rPr>
        <w:t xml:space="preserve">, M. and </w:t>
      </w:r>
      <w:proofErr w:type="spellStart"/>
      <w:r w:rsidRPr="00052E73">
        <w:rPr>
          <w:rFonts w:ascii="Times New Roman" w:eastAsia="Times New Roman" w:hAnsi="Times New Roman" w:cs="Times New Roman"/>
          <w:color w:val="222222"/>
          <w:sz w:val="24"/>
          <w:szCs w:val="24"/>
          <w:highlight w:val="white"/>
        </w:rPr>
        <w:t>Kuuskorpi</w:t>
      </w:r>
      <w:proofErr w:type="spellEnd"/>
      <w:r w:rsidRPr="00052E73">
        <w:rPr>
          <w:rFonts w:ascii="Times New Roman" w:eastAsia="Times New Roman" w:hAnsi="Times New Roman" w:cs="Times New Roman"/>
          <w:color w:val="222222"/>
          <w:sz w:val="24"/>
          <w:szCs w:val="24"/>
          <w:highlight w:val="white"/>
        </w:rPr>
        <w:t>, M., (2020).</w:t>
      </w:r>
      <w:proofErr w:type="gramEnd"/>
      <w:r w:rsidRPr="00052E73">
        <w:rPr>
          <w:rFonts w:ascii="Times New Roman" w:eastAsia="Times New Roman" w:hAnsi="Times New Roman" w:cs="Times New Roman"/>
          <w:color w:val="222222"/>
          <w:sz w:val="24"/>
          <w:szCs w:val="24"/>
          <w:highlight w:val="white"/>
        </w:rPr>
        <w:t xml:space="preserve"> A reflective cycle: Understanding challenging situations in a school setting. </w:t>
      </w:r>
      <w:proofErr w:type="gramStart"/>
      <w:r w:rsidRPr="00052E73">
        <w:rPr>
          <w:rFonts w:ascii="Times New Roman" w:eastAsia="Times New Roman" w:hAnsi="Times New Roman" w:cs="Times New Roman"/>
          <w:i/>
          <w:color w:val="222222"/>
          <w:sz w:val="24"/>
          <w:szCs w:val="24"/>
          <w:highlight w:val="white"/>
        </w:rPr>
        <w:t>Educational Research</w:t>
      </w:r>
      <w:r w:rsidRPr="00052E73">
        <w:rPr>
          <w:rFonts w:ascii="Times New Roman" w:eastAsia="Times New Roman" w:hAnsi="Times New Roman" w:cs="Times New Roman"/>
          <w:color w:val="222222"/>
          <w:sz w:val="24"/>
          <w:szCs w:val="24"/>
          <w:highlight w:val="white"/>
        </w:rPr>
        <w:t xml:space="preserve">, </w:t>
      </w:r>
      <w:r w:rsidRPr="00052E73">
        <w:rPr>
          <w:rFonts w:ascii="Times New Roman" w:eastAsia="Times New Roman" w:hAnsi="Times New Roman" w:cs="Times New Roman"/>
          <w:i/>
          <w:color w:val="222222"/>
          <w:sz w:val="24"/>
          <w:szCs w:val="24"/>
          <w:highlight w:val="white"/>
        </w:rPr>
        <w:t>62</w:t>
      </w:r>
      <w:r w:rsidRPr="00052E73">
        <w:rPr>
          <w:rFonts w:ascii="Times New Roman" w:eastAsia="Times New Roman" w:hAnsi="Times New Roman" w:cs="Times New Roman"/>
          <w:color w:val="222222"/>
          <w:sz w:val="24"/>
          <w:szCs w:val="24"/>
          <w:highlight w:val="white"/>
        </w:rPr>
        <w:t>(1), pp.46-62.</w:t>
      </w:r>
      <w:proofErr w:type="gramEnd"/>
    </w:p>
    <w:p w14:paraId="55EE19FE" w14:textId="77777777" w:rsidR="00670507" w:rsidRPr="00052E73" w:rsidRDefault="00670507" w:rsidP="00670507">
      <w:pPr>
        <w:spacing w:after="200" w:line="360" w:lineRule="auto"/>
        <w:jc w:val="both"/>
        <w:rPr>
          <w:rFonts w:ascii="Times New Roman" w:eastAsia="Times New Roman" w:hAnsi="Times New Roman" w:cs="Times New Roman"/>
          <w:color w:val="222222"/>
          <w:sz w:val="24"/>
          <w:szCs w:val="24"/>
          <w:highlight w:val="white"/>
        </w:rPr>
      </w:pPr>
      <w:proofErr w:type="spellStart"/>
      <w:r w:rsidRPr="00052E73">
        <w:rPr>
          <w:rFonts w:ascii="Times New Roman" w:eastAsia="Times New Roman" w:hAnsi="Times New Roman" w:cs="Times New Roman"/>
          <w:color w:val="222222"/>
          <w:sz w:val="24"/>
          <w:szCs w:val="24"/>
          <w:highlight w:val="white"/>
        </w:rPr>
        <w:t>Ningrum</w:t>
      </w:r>
      <w:proofErr w:type="spellEnd"/>
      <w:r w:rsidRPr="00052E73">
        <w:rPr>
          <w:rFonts w:ascii="Times New Roman" w:eastAsia="Times New Roman" w:hAnsi="Times New Roman" w:cs="Times New Roman"/>
          <w:color w:val="222222"/>
          <w:sz w:val="24"/>
          <w:szCs w:val="24"/>
          <w:highlight w:val="white"/>
        </w:rPr>
        <w:t xml:space="preserve">, Y. and </w:t>
      </w:r>
      <w:proofErr w:type="spellStart"/>
      <w:r w:rsidRPr="00052E73">
        <w:rPr>
          <w:rFonts w:ascii="Times New Roman" w:eastAsia="Times New Roman" w:hAnsi="Times New Roman" w:cs="Times New Roman"/>
          <w:color w:val="222222"/>
          <w:sz w:val="24"/>
          <w:szCs w:val="24"/>
          <w:highlight w:val="white"/>
        </w:rPr>
        <w:t>Ariani</w:t>
      </w:r>
      <w:proofErr w:type="spellEnd"/>
      <w:r w:rsidRPr="00052E73">
        <w:rPr>
          <w:rFonts w:ascii="Times New Roman" w:eastAsia="Times New Roman" w:hAnsi="Times New Roman" w:cs="Times New Roman"/>
          <w:color w:val="222222"/>
          <w:sz w:val="24"/>
          <w:szCs w:val="24"/>
          <w:highlight w:val="white"/>
        </w:rPr>
        <w:t xml:space="preserve">, N., (2020). Reflective journal writing: A review of the literature. </w:t>
      </w:r>
      <w:proofErr w:type="gramStart"/>
      <w:r w:rsidRPr="00052E73">
        <w:rPr>
          <w:rFonts w:ascii="Times New Roman" w:eastAsia="Times New Roman" w:hAnsi="Times New Roman" w:cs="Times New Roman"/>
          <w:color w:val="222222"/>
          <w:sz w:val="24"/>
          <w:szCs w:val="24"/>
          <w:highlight w:val="white"/>
        </w:rPr>
        <w:t xml:space="preserve">In </w:t>
      </w:r>
      <w:r w:rsidRPr="00052E73">
        <w:rPr>
          <w:rFonts w:ascii="Times New Roman" w:eastAsia="Times New Roman" w:hAnsi="Times New Roman" w:cs="Times New Roman"/>
          <w:i/>
          <w:color w:val="222222"/>
          <w:sz w:val="24"/>
          <w:szCs w:val="24"/>
          <w:highlight w:val="white"/>
        </w:rPr>
        <w:t>NEELS (National English Education, Language and Literature Seminar) Proceedings</w:t>
      </w:r>
      <w:r w:rsidRPr="00052E73">
        <w:rPr>
          <w:rFonts w:ascii="Times New Roman" w:eastAsia="Times New Roman" w:hAnsi="Times New Roman" w:cs="Times New Roman"/>
          <w:color w:val="222222"/>
          <w:sz w:val="24"/>
          <w:szCs w:val="24"/>
          <w:highlight w:val="white"/>
        </w:rPr>
        <w:t xml:space="preserve"> (pp. 305-313).</w:t>
      </w:r>
      <w:proofErr w:type="gramEnd"/>
    </w:p>
    <w:p w14:paraId="2A680855" w14:textId="77777777" w:rsidR="00670507" w:rsidRPr="00052E73" w:rsidRDefault="00670507" w:rsidP="00670507">
      <w:pPr>
        <w:shd w:val="clear" w:color="auto" w:fill="FFFFFF"/>
        <w:spacing w:after="200" w:line="360" w:lineRule="auto"/>
        <w:jc w:val="both"/>
        <w:rPr>
          <w:rFonts w:ascii="Times New Roman" w:eastAsia="Times New Roman" w:hAnsi="Times New Roman" w:cs="Times New Roman"/>
          <w:color w:val="222222"/>
          <w:sz w:val="24"/>
          <w:szCs w:val="24"/>
          <w:highlight w:val="white"/>
        </w:rPr>
      </w:pPr>
      <w:proofErr w:type="gramStart"/>
      <w:r w:rsidRPr="00052E73">
        <w:rPr>
          <w:rFonts w:ascii="Times New Roman" w:eastAsia="Times New Roman" w:hAnsi="Times New Roman" w:cs="Times New Roman"/>
          <w:color w:val="222222"/>
          <w:sz w:val="24"/>
          <w:szCs w:val="24"/>
          <w:highlight w:val="white"/>
        </w:rPr>
        <w:t xml:space="preserve">Saharan, S., </w:t>
      </w:r>
      <w:proofErr w:type="spellStart"/>
      <w:r w:rsidRPr="00052E73">
        <w:rPr>
          <w:rFonts w:ascii="Times New Roman" w:eastAsia="Times New Roman" w:hAnsi="Times New Roman" w:cs="Times New Roman"/>
          <w:color w:val="222222"/>
          <w:sz w:val="24"/>
          <w:szCs w:val="24"/>
          <w:highlight w:val="white"/>
        </w:rPr>
        <w:t>Bawa</w:t>
      </w:r>
      <w:proofErr w:type="spellEnd"/>
      <w:r w:rsidRPr="00052E73">
        <w:rPr>
          <w:rFonts w:ascii="Times New Roman" w:eastAsia="Times New Roman" w:hAnsi="Times New Roman" w:cs="Times New Roman"/>
          <w:color w:val="222222"/>
          <w:sz w:val="24"/>
          <w:szCs w:val="24"/>
          <w:highlight w:val="white"/>
        </w:rPr>
        <w:t>, S. and Kumar, N., (2020).</w:t>
      </w:r>
      <w:proofErr w:type="gramEnd"/>
      <w:r w:rsidRPr="00052E73">
        <w:rPr>
          <w:rFonts w:ascii="Times New Roman" w:eastAsia="Times New Roman" w:hAnsi="Times New Roman" w:cs="Times New Roman"/>
          <w:color w:val="222222"/>
          <w:sz w:val="24"/>
          <w:szCs w:val="24"/>
          <w:highlight w:val="white"/>
        </w:rPr>
        <w:t xml:space="preserve"> Dynamic pricing techniques for Intelligent Transportation System in smart cities: A systematic review. </w:t>
      </w:r>
      <w:proofErr w:type="gramStart"/>
      <w:r w:rsidRPr="00052E73">
        <w:rPr>
          <w:rFonts w:ascii="Times New Roman" w:eastAsia="Times New Roman" w:hAnsi="Times New Roman" w:cs="Times New Roman"/>
          <w:color w:val="222222"/>
          <w:sz w:val="24"/>
          <w:szCs w:val="24"/>
          <w:highlight w:val="white"/>
        </w:rPr>
        <w:t>Computer Communications, 150, pp.603-625.</w:t>
      </w:r>
      <w:proofErr w:type="gramEnd"/>
    </w:p>
    <w:p w14:paraId="74145D4C" w14:textId="77777777" w:rsidR="00670507" w:rsidRPr="00052E73" w:rsidRDefault="00670507" w:rsidP="00670507">
      <w:pPr>
        <w:shd w:val="clear" w:color="auto" w:fill="FFFFFF"/>
        <w:spacing w:after="200" w:line="360" w:lineRule="auto"/>
        <w:jc w:val="both"/>
        <w:rPr>
          <w:rFonts w:ascii="Times New Roman" w:eastAsia="Times New Roman" w:hAnsi="Times New Roman" w:cs="Times New Roman"/>
          <w:color w:val="222222"/>
          <w:sz w:val="24"/>
          <w:szCs w:val="24"/>
          <w:highlight w:val="white"/>
        </w:rPr>
      </w:pPr>
      <w:r w:rsidRPr="00052E73">
        <w:rPr>
          <w:rFonts w:ascii="Times New Roman" w:eastAsia="Times New Roman" w:hAnsi="Times New Roman" w:cs="Times New Roman"/>
          <w:color w:val="222222"/>
          <w:sz w:val="24"/>
          <w:szCs w:val="24"/>
          <w:highlight w:val="white"/>
        </w:rPr>
        <w:t xml:space="preserve">Tong, S., </w:t>
      </w:r>
      <w:proofErr w:type="spellStart"/>
      <w:r w:rsidRPr="00052E73">
        <w:rPr>
          <w:rFonts w:ascii="Times New Roman" w:eastAsia="Times New Roman" w:hAnsi="Times New Roman" w:cs="Times New Roman"/>
          <w:color w:val="222222"/>
          <w:sz w:val="24"/>
          <w:szCs w:val="24"/>
          <w:highlight w:val="white"/>
        </w:rPr>
        <w:t>Luo</w:t>
      </w:r>
      <w:proofErr w:type="spellEnd"/>
      <w:r w:rsidRPr="00052E73">
        <w:rPr>
          <w:rFonts w:ascii="Times New Roman" w:eastAsia="Times New Roman" w:hAnsi="Times New Roman" w:cs="Times New Roman"/>
          <w:color w:val="222222"/>
          <w:sz w:val="24"/>
          <w:szCs w:val="24"/>
          <w:highlight w:val="white"/>
        </w:rPr>
        <w:t xml:space="preserve">, X. and </w:t>
      </w:r>
      <w:proofErr w:type="spellStart"/>
      <w:r w:rsidRPr="00052E73">
        <w:rPr>
          <w:rFonts w:ascii="Times New Roman" w:eastAsia="Times New Roman" w:hAnsi="Times New Roman" w:cs="Times New Roman"/>
          <w:color w:val="222222"/>
          <w:sz w:val="24"/>
          <w:szCs w:val="24"/>
          <w:highlight w:val="white"/>
        </w:rPr>
        <w:t>Xu</w:t>
      </w:r>
      <w:proofErr w:type="spellEnd"/>
      <w:r w:rsidRPr="00052E73">
        <w:rPr>
          <w:rFonts w:ascii="Times New Roman" w:eastAsia="Times New Roman" w:hAnsi="Times New Roman" w:cs="Times New Roman"/>
          <w:color w:val="222222"/>
          <w:sz w:val="24"/>
          <w:szCs w:val="24"/>
          <w:highlight w:val="white"/>
        </w:rPr>
        <w:t xml:space="preserve">, B., (2020). </w:t>
      </w:r>
      <w:proofErr w:type="gramStart"/>
      <w:r w:rsidRPr="00052E73">
        <w:rPr>
          <w:rFonts w:ascii="Times New Roman" w:eastAsia="Times New Roman" w:hAnsi="Times New Roman" w:cs="Times New Roman"/>
          <w:color w:val="222222"/>
          <w:sz w:val="24"/>
          <w:szCs w:val="24"/>
          <w:highlight w:val="white"/>
        </w:rPr>
        <w:t>Personalized mobile marketing strategies.</w:t>
      </w:r>
      <w:proofErr w:type="gramEnd"/>
      <w:r w:rsidRPr="00052E73">
        <w:rPr>
          <w:rFonts w:ascii="Times New Roman" w:eastAsia="Times New Roman" w:hAnsi="Times New Roman" w:cs="Times New Roman"/>
          <w:color w:val="222222"/>
          <w:sz w:val="24"/>
          <w:szCs w:val="24"/>
          <w:highlight w:val="white"/>
        </w:rPr>
        <w:t xml:space="preserve"> </w:t>
      </w:r>
      <w:proofErr w:type="gramStart"/>
      <w:r w:rsidRPr="00052E73">
        <w:rPr>
          <w:rFonts w:ascii="Times New Roman" w:eastAsia="Times New Roman" w:hAnsi="Times New Roman" w:cs="Times New Roman"/>
          <w:color w:val="222222"/>
          <w:sz w:val="24"/>
          <w:szCs w:val="24"/>
          <w:highlight w:val="white"/>
        </w:rPr>
        <w:t>Journal of the Academy of Marketing Science, 48, pp.64-78.</w:t>
      </w:r>
      <w:proofErr w:type="gramEnd"/>
    </w:p>
    <w:p w14:paraId="40F34C3B" w14:textId="77777777" w:rsidR="001B0A10" w:rsidRDefault="001B0A10">
      <w:pPr>
        <w:rPr>
          <w:rFonts w:ascii="Times New Roman" w:hAnsi="Times New Roman"/>
          <w:b/>
          <w:sz w:val="24"/>
          <w:szCs w:val="40"/>
        </w:rPr>
      </w:pPr>
    </w:p>
    <w:p w14:paraId="0000003A" w14:textId="2BFEEF0D" w:rsidR="00052E73" w:rsidRPr="00052E73" w:rsidRDefault="00052E73" w:rsidP="00052E73">
      <w:pPr>
        <w:rPr>
          <w:rFonts w:ascii="Times New Roman" w:eastAsia="Times New Roman" w:hAnsi="Times New Roman" w:cs="Times New Roman"/>
          <w:color w:val="222222"/>
          <w:sz w:val="24"/>
          <w:szCs w:val="24"/>
          <w:highlight w:val="white"/>
        </w:rPr>
      </w:pPr>
      <w:r w:rsidRPr="00052E73">
        <w:rPr>
          <w:rFonts w:ascii="Times New Roman" w:eastAsia="Times New Roman" w:hAnsi="Times New Roman" w:cs="Times New Roman"/>
          <w:color w:val="222222"/>
          <w:sz w:val="24"/>
          <w:szCs w:val="24"/>
          <w:highlight w:val="white"/>
        </w:rPr>
        <w:br w:type="page"/>
      </w:r>
    </w:p>
    <w:p w14:paraId="2657A8C9" w14:textId="77777777" w:rsidR="00052E73" w:rsidRPr="00052E73" w:rsidRDefault="00052E73" w:rsidP="00052E73">
      <w:pPr>
        <w:shd w:val="clear" w:color="auto" w:fill="FFFFFF"/>
        <w:spacing w:after="200" w:line="360" w:lineRule="auto"/>
        <w:jc w:val="both"/>
        <w:rPr>
          <w:rFonts w:ascii="Times New Roman" w:eastAsia="Times New Roman" w:hAnsi="Times New Roman" w:cs="Times New Roman"/>
          <w:color w:val="222222"/>
          <w:sz w:val="24"/>
          <w:szCs w:val="24"/>
          <w:highlight w:val="white"/>
        </w:rPr>
        <w:sectPr w:rsidR="00052E73" w:rsidRPr="00052E73" w:rsidSect="00FF31BE">
          <w:footerReference w:type="default" r:id="rId8"/>
          <w:pgSz w:w="11909" w:h="16834"/>
          <w:pgMar w:top="1440" w:right="1440" w:bottom="1440" w:left="1440" w:header="720" w:footer="720" w:gutter="0"/>
          <w:pgNumType w:start="1"/>
          <w:cols w:space="720"/>
          <w:titlePg/>
          <w:docGrid w:linePitch="299"/>
        </w:sectPr>
      </w:pPr>
    </w:p>
    <w:p w14:paraId="37C89DBA" w14:textId="77777777" w:rsidR="00052E73" w:rsidRPr="00052E73" w:rsidRDefault="00052E73" w:rsidP="00052E73">
      <w:pPr>
        <w:pStyle w:val="1"/>
        <w:rPr>
          <w:highlight w:val="white"/>
        </w:rPr>
      </w:pPr>
      <w:bookmarkStart w:id="15" w:name="_Toc165795672"/>
      <w:r w:rsidRPr="00052E73">
        <w:rPr>
          <w:highlight w:val="white"/>
        </w:rPr>
        <w:lastRenderedPageBreak/>
        <w:t>Appendices</w:t>
      </w:r>
      <w:bookmarkEnd w:id="15"/>
      <w:r w:rsidRPr="00052E73">
        <w:rPr>
          <w:highlight w:val="white"/>
        </w:rPr>
        <w:t xml:space="preserve"> </w:t>
      </w:r>
    </w:p>
    <w:p w14:paraId="146B8393" w14:textId="77777777" w:rsidR="00052E73" w:rsidRPr="00052E73" w:rsidRDefault="00052E73" w:rsidP="00052E73">
      <w:pPr>
        <w:rPr>
          <w:rFonts w:ascii="Times New Roman" w:eastAsia="Times New Roman" w:hAnsi="Times New Roman" w:cs="Times New Roman"/>
          <w:color w:val="222222"/>
          <w:sz w:val="24"/>
          <w:szCs w:val="24"/>
          <w:highlight w:val="white"/>
        </w:rPr>
      </w:pPr>
    </w:p>
    <w:tbl>
      <w:tblPr>
        <w:tblStyle w:val="ac"/>
        <w:tblW w:w="15299" w:type="dxa"/>
        <w:tblInd w:w="-714" w:type="dxa"/>
        <w:tbl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insideH w:val="single" w:sz="4" w:space="0" w:color="F2F2F2" w:themeColor="background1" w:themeShade="F2"/>
          <w:insideV w:val="single" w:sz="4" w:space="0" w:color="F2F2F2" w:themeColor="background1" w:themeShade="F2"/>
        </w:tblBorders>
        <w:shd w:val="clear" w:color="auto" w:fill="F3F3F3"/>
        <w:tblLayout w:type="fixed"/>
        <w:tblCellMar>
          <w:right w:w="113" w:type="dxa"/>
        </w:tblCellMar>
        <w:tblLook w:val="04A0" w:firstRow="1" w:lastRow="0" w:firstColumn="1" w:lastColumn="0" w:noHBand="0" w:noVBand="1"/>
      </w:tblPr>
      <w:tblGrid>
        <w:gridCol w:w="2805"/>
        <w:gridCol w:w="4141"/>
        <w:gridCol w:w="1004"/>
        <w:gridCol w:w="1113"/>
        <w:gridCol w:w="860"/>
        <w:gridCol w:w="2074"/>
        <w:gridCol w:w="373"/>
        <w:gridCol w:w="1746"/>
        <w:gridCol w:w="393"/>
        <w:gridCol w:w="790"/>
      </w:tblGrid>
      <w:tr w:rsidR="00052E73" w:rsidRPr="00052E73" w14:paraId="4AC61DB7" w14:textId="77777777" w:rsidTr="00052E73">
        <w:trPr>
          <w:trHeight w:val="380"/>
        </w:trPr>
        <w:tc>
          <w:tcPr>
            <w:tcW w:w="2805" w:type="dxa"/>
            <w:tcBorders>
              <w:bottom w:val="single" w:sz="4" w:space="0" w:color="F2F2F2" w:themeColor="background1" w:themeShade="F2"/>
            </w:tcBorders>
            <w:shd w:val="clear" w:color="auto" w:fill="F3F3F3"/>
            <w:vAlign w:val="center"/>
          </w:tcPr>
          <w:p w14:paraId="7BA34B6E" w14:textId="77777777" w:rsidR="00052E73" w:rsidRPr="00052E73" w:rsidRDefault="00052E73" w:rsidP="00B54608">
            <w:pPr>
              <w:ind w:right="-944"/>
              <w:rPr>
                <w:rFonts w:ascii="Times New Roman" w:hAnsi="Times New Roman" w:cs="Times New Roman"/>
              </w:rPr>
            </w:pPr>
            <w:bookmarkStart w:id="16" w:name="_Hlk165795232"/>
            <w:r w:rsidRPr="00052E73">
              <w:rPr>
                <w:rFonts w:ascii="Times New Roman" w:hAnsi="Times New Roman" w:cs="Times New Roman"/>
              </w:rPr>
              <w:t>©©</w:t>
            </w:r>
            <w:r w:rsidRPr="00052E73">
              <w:rPr>
                <w:rFonts w:ascii="Times New Roman" w:hAnsi="Times New Roman" w:cs="Times New Roman"/>
              </w:rPr>
              <w:tab/>
            </w:r>
          </w:p>
        </w:tc>
        <w:tc>
          <w:tcPr>
            <w:tcW w:w="4141" w:type="dxa"/>
            <w:tcBorders>
              <w:bottom w:val="single" w:sz="4" w:space="0" w:color="F2F2F2" w:themeColor="background1" w:themeShade="F2"/>
            </w:tcBorders>
            <w:shd w:val="clear" w:color="auto" w:fill="F3F3F3"/>
            <w:vAlign w:val="center"/>
          </w:tcPr>
          <w:p w14:paraId="4291C188" w14:textId="77777777" w:rsidR="00052E73" w:rsidRPr="00052E73" w:rsidRDefault="00052E73" w:rsidP="00B54608">
            <w:pPr>
              <w:ind w:right="-944"/>
              <w:rPr>
                <w:rFonts w:ascii="Times New Roman" w:hAnsi="Times New Roman" w:cs="Times New Roman"/>
              </w:rPr>
            </w:pPr>
          </w:p>
        </w:tc>
        <w:tc>
          <w:tcPr>
            <w:tcW w:w="2977" w:type="dxa"/>
            <w:gridSpan w:val="3"/>
            <w:tcBorders>
              <w:bottom w:val="single" w:sz="4" w:space="0" w:color="F2F2F2" w:themeColor="background1" w:themeShade="F2"/>
            </w:tcBorders>
            <w:shd w:val="clear" w:color="auto" w:fill="F3F3F3"/>
            <w:vAlign w:val="bottom"/>
          </w:tcPr>
          <w:p w14:paraId="6CBA60EF" w14:textId="77777777" w:rsidR="00052E73" w:rsidRPr="00052E73" w:rsidRDefault="00052E73" w:rsidP="00B54608">
            <w:pPr>
              <w:ind w:right="-944"/>
              <w:rPr>
                <w:rFonts w:ascii="Times New Roman" w:hAnsi="Times New Roman" w:cs="Times New Roman"/>
                <w:i/>
                <w:sz w:val="18"/>
              </w:rPr>
            </w:pPr>
          </w:p>
        </w:tc>
        <w:tc>
          <w:tcPr>
            <w:tcW w:w="2447" w:type="dxa"/>
            <w:gridSpan w:val="2"/>
            <w:tcBorders>
              <w:bottom w:val="single" w:sz="4" w:space="0" w:color="F2F2F2" w:themeColor="background1" w:themeShade="F2"/>
            </w:tcBorders>
            <w:shd w:val="clear" w:color="auto" w:fill="F3F3F3"/>
            <w:vAlign w:val="bottom"/>
          </w:tcPr>
          <w:p w14:paraId="4525AB8F" w14:textId="77777777" w:rsidR="00052E73" w:rsidRPr="00052E73" w:rsidRDefault="00052E73" w:rsidP="00B54608">
            <w:pPr>
              <w:ind w:left="-51" w:right="-944"/>
              <w:rPr>
                <w:rFonts w:ascii="Times New Roman" w:hAnsi="Times New Roman" w:cs="Times New Roman"/>
                <w:i/>
                <w:sz w:val="18"/>
              </w:rPr>
            </w:pPr>
          </w:p>
        </w:tc>
        <w:tc>
          <w:tcPr>
            <w:tcW w:w="2139" w:type="dxa"/>
            <w:gridSpan w:val="2"/>
            <w:tcBorders>
              <w:bottom w:val="single" w:sz="4" w:space="0" w:color="F2F2F2" w:themeColor="background1" w:themeShade="F2"/>
            </w:tcBorders>
            <w:shd w:val="clear" w:color="auto" w:fill="F3F3F3"/>
            <w:vAlign w:val="bottom"/>
          </w:tcPr>
          <w:p w14:paraId="513354CE" w14:textId="77777777" w:rsidR="00052E73" w:rsidRPr="00052E73" w:rsidRDefault="00052E73" w:rsidP="00B54608">
            <w:pPr>
              <w:ind w:left="-80" w:right="-944"/>
              <w:rPr>
                <w:rFonts w:ascii="Times New Roman" w:hAnsi="Times New Roman" w:cs="Times New Roman"/>
                <w:i/>
                <w:sz w:val="18"/>
              </w:rPr>
            </w:pPr>
          </w:p>
        </w:tc>
        <w:tc>
          <w:tcPr>
            <w:tcW w:w="790" w:type="dxa"/>
            <w:tcBorders>
              <w:bottom w:val="single" w:sz="4" w:space="0" w:color="F2F2F2" w:themeColor="background1" w:themeShade="F2"/>
            </w:tcBorders>
            <w:shd w:val="clear" w:color="auto" w:fill="F3F3F3"/>
            <w:vAlign w:val="bottom"/>
          </w:tcPr>
          <w:p w14:paraId="39494418" w14:textId="77777777" w:rsidR="00052E73" w:rsidRPr="00052E73" w:rsidRDefault="00052E73" w:rsidP="00B54608">
            <w:pPr>
              <w:ind w:left="-108" w:right="-944"/>
              <w:rPr>
                <w:rFonts w:ascii="Times New Roman" w:hAnsi="Times New Roman" w:cs="Times New Roman"/>
                <w:i/>
                <w:sz w:val="18"/>
              </w:rPr>
            </w:pPr>
          </w:p>
        </w:tc>
      </w:tr>
      <w:tr w:rsidR="00052E73" w:rsidRPr="00052E73" w14:paraId="3AD8D067" w14:textId="77777777" w:rsidTr="00052E73">
        <w:trPr>
          <w:trHeight w:val="380"/>
        </w:trPr>
        <w:tc>
          <w:tcPr>
            <w:tcW w:w="6946" w:type="dxa"/>
            <w:gridSpan w:val="2"/>
            <w:shd w:val="clear" w:color="auto" w:fill="F3F3F3"/>
            <w:vAlign w:val="center"/>
          </w:tcPr>
          <w:p w14:paraId="2D6EDCE2" w14:textId="77777777" w:rsidR="00052E73" w:rsidRPr="00052E73" w:rsidRDefault="00052E73" w:rsidP="00B54608">
            <w:pPr>
              <w:ind w:right="-944"/>
              <w:rPr>
                <w:rFonts w:ascii="Times New Roman" w:hAnsi="Times New Roman" w:cs="Times New Roman"/>
                <w:sz w:val="36"/>
              </w:rPr>
            </w:pPr>
            <w:r w:rsidRPr="00052E73">
              <w:rPr>
                <w:rFonts w:ascii="Times New Roman" w:hAnsi="Times New Roman" w:cs="Times New Roman"/>
                <w:b/>
                <w:sz w:val="36"/>
              </w:rPr>
              <w:t>Business Model Canvas</w:t>
            </w:r>
          </w:p>
        </w:tc>
        <w:tc>
          <w:tcPr>
            <w:tcW w:w="2117" w:type="dxa"/>
            <w:gridSpan w:val="2"/>
            <w:tcBorders>
              <w:bottom w:val="single" w:sz="4" w:space="0" w:color="F2F2F2" w:themeColor="background1" w:themeShade="F2"/>
            </w:tcBorders>
            <w:shd w:val="clear" w:color="auto" w:fill="FFFFFF"/>
            <w:vAlign w:val="center"/>
          </w:tcPr>
          <w:p w14:paraId="111C970E" w14:textId="77777777" w:rsidR="00052E73" w:rsidRPr="00052E73" w:rsidRDefault="00052E73" w:rsidP="00B54608">
            <w:pPr>
              <w:ind w:right="-944"/>
              <w:rPr>
                <w:rFonts w:ascii="Times New Roman" w:hAnsi="Times New Roman" w:cs="Times New Roman"/>
              </w:rPr>
            </w:pPr>
          </w:p>
        </w:tc>
        <w:tc>
          <w:tcPr>
            <w:tcW w:w="860" w:type="dxa"/>
            <w:tcBorders>
              <w:bottom w:val="single" w:sz="4" w:space="0" w:color="F2F2F2" w:themeColor="background1" w:themeShade="F2"/>
            </w:tcBorders>
            <w:shd w:val="clear" w:color="auto" w:fill="F3F3F3"/>
            <w:vAlign w:val="center"/>
          </w:tcPr>
          <w:p w14:paraId="10DBBC78" w14:textId="77777777" w:rsidR="00052E73" w:rsidRPr="00052E73" w:rsidRDefault="00052E73" w:rsidP="00B54608">
            <w:pPr>
              <w:ind w:right="-944"/>
              <w:rPr>
                <w:rFonts w:ascii="Times New Roman" w:hAnsi="Times New Roman" w:cs="Times New Roman"/>
              </w:rPr>
            </w:pPr>
          </w:p>
        </w:tc>
        <w:tc>
          <w:tcPr>
            <w:tcW w:w="2074" w:type="dxa"/>
            <w:tcBorders>
              <w:bottom w:val="single" w:sz="4" w:space="0" w:color="F2F2F2" w:themeColor="background1" w:themeShade="F2"/>
            </w:tcBorders>
            <w:shd w:val="clear" w:color="auto" w:fill="FFFFFF"/>
            <w:vAlign w:val="center"/>
          </w:tcPr>
          <w:p w14:paraId="58DA0CE7" w14:textId="77777777" w:rsidR="00052E73" w:rsidRPr="00052E73" w:rsidRDefault="00052E73" w:rsidP="00B54608">
            <w:pPr>
              <w:ind w:right="-944"/>
              <w:rPr>
                <w:rFonts w:ascii="Times New Roman" w:hAnsi="Times New Roman" w:cs="Times New Roman"/>
              </w:rPr>
            </w:pPr>
          </w:p>
        </w:tc>
        <w:tc>
          <w:tcPr>
            <w:tcW w:w="373" w:type="dxa"/>
            <w:tcBorders>
              <w:bottom w:val="single" w:sz="4" w:space="0" w:color="F2F2F2" w:themeColor="background1" w:themeShade="F2"/>
            </w:tcBorders>
            <w:shd w:val="clear" w:color="auto" w:fill="F3F3F3"/>
            <w:vAlign w:val="center"/>
          </w:tcPr>
          <w:p w14:paraId="402DD46F" w14:textId="77777777" w:rsidR="00052E73" w:rsidRPr="00052E73" w:rsidRDefault="00052E73" w:rsidP="00B54608">
            <w:pPr>
              <w:ind w:right="-944"/>
              <w:rPr>
                <w:rFonts w:ascii="Times New Roman" w:hAnsi="Times New Roman" w:cs="Times New Roman"/>
              </w:rPr>
            </w:pPr>
          </w:p>
        </w:tc>
        <w:tc>
          <w:tcPr>
            <w:tcW w:w="1746" w:type="dxa"/>
            <w:tcBorders>
              <w:bottom w:val="single" w:sz="4" w:space="0" w:color="F2F2F2" w:themeColor="background1" w:themeShade="F2"/>
            </w:tcBorders>
            <w:shd w:val="clear" w:color="auto" w:fill="FFFFFF"/>
            <w:vAlign w:val="center"/>
          </w:tcPr>
          <w:p w14:paraId="393B69FC" w14:textId="77777777" w:rsidR="00052E73" w:rsidRPr="00052E73" w:rsidRDefault="00052E73" w:rsidP="00B54608">
            <w:pPr>
              <w:ind w:right="-944"/>
              <w:rPr>
                <w:rFonts w:ascii="Times New Roman" w:hAnsi="Times New Roman" w:cs="Times New Roman"/>
              </w:rPr>
            </w:pPr>
          </w:p>
        </w:tc>
        <w:tc>
          <w:tcPr>
            <w:tcW w:w="393" w:type="dxa"/>
            <w:tcBorders>
              <w:bottom w:val="single" w:sz="4" w:space="0" w:color="F2F2F2" w:themeColor="background1" w:themeShade="F2"/>
            </w:tcBorders>
            <w:shd w:val="clear" w:color="auto" w:fill="F3F3F3"/>
            <w:vAlign w:val="center"/>
          </w:tcPr>
          <w:p w14:paraId="375DC336" w14:textId="77777777" w:rsidR="00052E73" w:rsidRPr="00052E73" w:rsidRDefault="00052E73" w:rsidP="00B54608">
            <w:pPr>
              <w:ind w:right="-944"/>
              <w:rPr>
                <w:rFonts w:ascii="Times New Roman" w:hAnsi="Times New Roman" w:cs="Times New Roman"/>
              </w:rPr>
            </w:pPr>
          </w:p>
        </w:tc>
        <w:tc>
          <w:tcPr>
            <w:tcW w:w="790" w:type="dxa"/>
            <w:tcBorders>
              <w:bottom w:val="single" w:sz="4" w:space="0" w:color="F2F2F2" w:themeColor="background1" w:themeShade="F2"/>
            </w:tcBorders>
            <w:shd w:val="clear" w:color="auto" w:fill="FFFFFF"/>
            <w:vAlign w:val="center"/>
          </w:tcPr>
          <w:p w14:paraId="2316C037" w14:textId="77777777" w:rsidR="00052E73" w:rsidRPr="00052E73" w:rsidRDefault="00052E73" w:rsidP="00B54608">
            <w:pPr>
              <w:ind w:right="-944"/>
              <w:rPr>
                <w:rFonts w:ascii="Times New Roman" w:hAnsi="Times New Roman" w:cs="Times New Roman"/>
              </w:rPr>
            </w:pPr>
          </w:p>
        </w:tc>
      </w:tr>
      <w:tr w:rsidR="00052E73" w:rsidRPr="00052E73" w14:paraId="796E6C89" w14:textId="77777777" w:rsidTr="00052E73">
        <w:trPr>
          <w:trHeight w:val="239"/>
        </w:trPr>
        <w:tc>
          <w:tcPr>
            <w:tcW w:w="2805" w:type="dxa"/>
            <w:tcBorders>
              <w:bottom w:val="single" w:sz="4" w:space="0" w:color="F2F2F2" w:themeColor="background1" w:themeShade="F2"/>
            </w:tcBorders>
            <w:shd w:val="clear" w:color="auto" w:fill="F3F3F3"/>
            <w:vAlign w:val="center"/>
          </w:tcPr>
          <w:p w14:paraId="2ABFD1C4" w14:textId="77777777" w:rsidR="00052E73" w:rsidRPr="00052E73" w:rsidRDefault="00052E73" w:rsidP="00B54608">
            <w:pPr>
              <w:ind w:right="-944"/>
              <w:rPr>
                <w:rFonts w:ascii="Times New Roman" w:hAnsi="Times New Roman" w:cs="Times New Roman"/>
              </w:rPr>
            </w:pPr>
          </w:p>
        </w:tc>
        <w:tc>
          <w:tcPr>
            <w:tcW w:w="4141" w:type="dxa"/>
            <w:tcBorders>
              <w:bottom w:val="single" w:sz="4" w:space="0" w:color="F2F2F2" w:themeColor="background1" w:themeShade="F2"/>
            </w:tcBorders>
            <w:shd w:val="clear" w:color="auto" w:fill="F3F3F3"/>
            <w:vAlign w:val="center"/>
          </w:tcPr>
          <w:p w14:paraId="1BDF1795" w14:textId="77777777" w:rsidR="00052E73" w:rsidRPr="00052E73" w:rsidRDefault="00052E73" w:rsidP="00B54608">
            <w:pPr>
              <w:ind w:right="-944"/>
              <w:rPr>
                <w:rFonts w:ascii="Times New Roman" w:hAnsi="Times New Roman" w:cs="Times New Roman"/>
              </w:rPr>
            </w:pPr>
          </w:p>
        </w:tc>
        <w:tc>
          <w:tcPr>
            <w:tcW w:w="2977" w:type="dxa"/>
            <w:gridSpan w:val="3"/>
            <w:tcBorders>
              <w:bottom w:val="single" w:sz="4" w:space="0" w:color="F2F2F2" w:themeColor="background1" w:themeShade="F2"/>
            </w:tcBorders>
            <w:shd w:val="clear" w:color="auto" w:fill="F3F3F3"/>
            <w:vAlign w:val="center"/>
          </w:tcPr>
          <w:p w14:paraId="58987EA0" w14:textId="77777777" w:rsidR="00052E73" w:rsidRPr="00052E73" w:rsidRDefault="00052E73" w:rsidP="00B54608">
            <w:pPr>
              <w:ind w:right="-944"/>
              <w:rPr>
                <w:rFonts w:ascii="Times New Roman" w:hAnsi="Times New Roman" w:cs="Times New Roman"/>
              </w:rPr>
            </w:pPr>
          </w:p>
        </w:tc>
        <w:tc>
          <w:tcPr>
            <w:tcW w:w="2447" w:type="dxa"/>
            <w:gridSpan w:val="2"/>
            <w:tcBorders>
              <w:bottom w:val="single" w:sz="4" w:space="0" w:color="F2F2F2" w:themeColor="background1" w:themeShade="F2"/>
            </w:tcBorders>
            <w:shd w:val="clear" w:color="auto" w:fill="F3F3F3"/>
            <w:vAlign w:val="center"/>
          </w:tcPr>
          <w:p w14:paraId="6D3EB59C" w14:textId="1BED7D46" w:rsidR="00052E73" w:rsidRPr="00052E73" w:rsidRDefault="00052E73" w:rsidP="00B54608">
            <w:pPr>
              <w:ind w:right="-944"/>
              <w:rPr>
                <w:rFonts w:ascii="Times New Roman" w:hAnsi="Times New Roman" w:cs="Times New Roman"/>
              </w:rPr>
            </w:pPr>
          </w:p>
        </w:tc>
        <w:tc>
          <w:tcPr>
            <w:tcW w:w="2929" w:type="dxa"/>
            <w:gridSpan w:val="3"/>
            <w:tcBorders>
              <w:bottom w:val="single" w:sz="4" w:space="0" w:color="F2F2F2" w:themeColor="background1" w:themeShade="F2"/>
            </w:tcBorders>
            <w:shd w:val="clear" w:color="auto" w:fill="F3F3F3"/>
            <w:vAlign w:val="center"/>
          </w:tcPr>
          <w:p w14:paraId="19CA1AAF" w14:textId="77777777" w:rsidR="00052E73" w:rsidRPr="00052E73" w:rsidRDefault="00052E73" w:rsidP="00B54608">
            <w:pPr>
              <w:ind w:right="-944"/>
              <w:rPr>
                <w:rFonts w:ascii="Times New Roman" w:hAnsi="Times New Roman" w:cs="Times New Roman"/>
              </w:rPr>
            </w:pPr>
          </w:p>
        </w:tc>
      </w:tr>
      <w:tr w:rsidR="00052E73" w:rsidRPr="00052E73" w14:paraId="6AADFEDE" w14:textId="77777777" w:rsidTr="00052E73">
        <w:trPr>
          <w:trHeight w:val="243"/>
        </w:trPr>
        <w:tc>
          <w:tcPr>
            <w:tcW w:w="2805" w:type="dxa"/>
            <w:tcBorders>
              <w:bottom w:val="nil"/>
            </w:tcBorders>
            <w:shd w:val="clear" w:color="auto" w:fill="FFFFFF"/>
          </w:tcPr>
          <w:p w14:paraId="1C46B01E" w14:textId="77777777" w:rsidR="00052E73" w:rsidRPr="00052E73" w:rsidRDefault="00052E73" w:rsidP="00B54608">
            <w:pPr>
              <w:ind w:right="-944"/>
              <w:rPr>
                <w:rFonts w:ascii="Times New Roman" w:eastAsia="Times New Roman" w:hAnsi="Times New Roman" w:cs="Times New Roman"/>
                <w:bCs/>
                <w:iCs/>
              </w:rPr>
            </w:pPr>
            <w:r w:rsidRPr="00052E73">
              <w:rPr>
                <w:rFonts w:ascii="Times New Roman" w:hAnsi="Times New Roman" w:cs="Times New Roman"/>
                <w:b/>
                <w:sz w:val="22"/>
              </w:rPr>
              <w:t>Key Partners</w:t>
            </w:r>
            <w:r w:rsidRPr="00052E73">
              <w:rPr>
                <w:rFonts w:ascii="Times New Roman" w:eastAsia="Times New Roman" w:hAnsi="Times New Roman" w:cs="Times New Roman"/>
                <w:bCs/>
                <w:iCs/>
              </w:rPr>
              <w:t xml:space="preserve"> </w:t>
            </w:r>
          </w:p>
          <w:p w14:paraId="5EDF3B8C" w14:textId="77777777" w:rsidR="00052E73" w:rsidRPr="00052E73" w:rsidRDefault="00052E73" w:rsidP="00B54608">
            <w:pPr>
              <w:ind w:right="67"/>
              <w:jc w:val="both"/>
              <w:rPr>
                <w:rFonts w:ascii="Times New Roman" w:eastAsia="Times New Roman" w:hAnsi="Times New Roman" w:cs="Times New Roman"/>
                <w:bCs/>
                <w:iCs/>
              </w:rPr>
            </w:pPr>
            <w:r w:rsidRPr="00052E73">
              <w:rPr>
                <w:rFonts w:ascii="Times New Roman" w:eastAsia="Times New Roman" w:hAnsi="Times New Roman" w:cs="Times New Roman"/>
                <w:bCs/>
                <w:iCs/>
              </w:rPr>
              <w:t xml:space="preserve">Eco-Haven maintains links with local environmental groups - this enables it to take a hand-on approach in work collaborations to the conservation of the environment. They </w:t>
            </w:r>
            <w:proofErr w:type="spellStart"/>
            <w:r w:rsidRPr="00052E73">
              <w:rPr>
                <w:rFonts w:ascii="Times New Roman" w:eastAsia="Times New Roman" w:hAnsi="Times New Roman" w:cs="Times New Roman"/>
                <w:bCs/>
                <w:iCs/>
              </w:rPr>
              <w:t>alos</w:t>
            </w:r>
            <w:proofErr w:type="spellEnd"/>
            <w:r w:rsidRPr="00052E73">
              <w:rPr>
                <w:rFonts w:ascii="Times New Roman" w:eastAsia="Times New Roman" w:hAnsi="Times New Roman" w:cs="Times New Roman"/>
                <w:bCs/>
                <w:iCs/>
              </w:rPr>
              <w:t xml:space="preserve"> association with the reputable luxury brands makes possible for us to offer our guests quality products and services, this in return increasing the guests' experience.</w:t>
            </w:r>
          </w:p>
        </w:tc>
        <w:tc>
          <w:tcPr>
            <w:tcW w:w="4141" w:type="dxa"/>
            <w:tcBorders>
              <w:bottom w:val="nil"/>
            </w:tcBorders>
            <w:shd w:val="clear" w:color="auto" w:fill="FFFFFF"/>
          </w:tcPr>
          <w:p w14:paraId="34FC6318" w14:textId="77777777" w:rsidR="00052E73" w:rsidRPr="00052E73" w:rsidRDefault="00052E73" w:rsidP="00B54608">
            <w:pPr>
              <w:ind w:right="-944"/>
              <w:rPr>
                <w:rFonts w:ascii="Times New Roman" w:hAnsi="Times New Roman" w:cs="Times New Roman"/>
                <w:b/>
                <w:sz w:val="22"/>
              </w:rPr>
            </w:pPr>
            <w:r w:rsidRPr="00052E73">
              <w:rPr>
                <w:rFonts w:ascii="Times New Roman" w:hAnsi="Times New Roman" w:cs="Times New Roman"/>
                <w:b/>
                <w:sz w:val="22"/>
              </w:rPr>
              <w:t>Key Activities</w:t>
            </w:r>
          </w:p>
          <w:p w14:paraId="51726583" w14:textId="2414826E" w:rsidR="00052E73" w:rsidRPr="00052E73" w:rsidRDefault="00052E73" w:rsidP="00B54608">
            <w:pPr>
              <w:ind w:right="342"/>
              <w:jc w:val="both"/>
              <w:rPr>
                <w:rFonts w:ascii="Times New Roman" w:hAnsi="Times New Roman" w:cs="Times New Roman"/>
                <w:b/>
                <w:sz w:val="22"/>
              </w:rPr>
            </w:pPr>
            <w:r w:rsidRPr="00052E73">
              <w:rPr>
                <w:rFonts w:ascii="Times New Roman" w:eastAsia="Times New Roman" w:hAnsi="Times New Roman" w:cs="Times New Roman"/>
                <w:b/>
                <w:i/>
              </w:rPr>
              <w:t xml:space="preserve"> </w:t>
            </w:r>
            <w:r w:rsidRPr="00052E73">
              <w:rPr>
                <w:rFonts w:ascii="Times New Roman" w:eastAsia="Times New Roman" w:hAnsi="Times New Roman" w:cs="Times New Roman"/>
                <w:bCs/>
                <w:iCs/>
              </w:rPr>
              <w:t>Eco-Haven is about guest experience and is designed to make every guest feel special and a delivering a lasting impression. It constitutes as a core function of the entity, where the activities entail friendly interactions with clients and attending to their needs. Into the sustainability arena are energy conservation, environment community work, waste reduction processes among others areas that have been the core of the organisation’s commitment to environmental protection.</w:t>
            </w:r>
          </w:p>
          <w:p w14:paraId="2CAD2B9B" w14:textId="77777777" w:rsidR="00052E73" w:rsidRPr="00052E73" w:rsidRDefault="00052E73" w:rsidP="00B54608">
            <w:pPr>
              <w:ind w:right="-944"/>
              <w:rPr>
                <w:rFonts w:ascii="Times New Roman" w:hAnsi="Times New Roman" w:cs="Times New Roman"/>
                <w:b/>
                <w:sz w:val="22"/>
              </w:rPr>
            </w:pPr>
          </w:p>
        </w:tc>
        <w:tc>
          <w:tcPr>
            <w:tcW w:w="2977" w:type="dxa"/>
            <w:gridSpan w:val="3"/>
            <w:tcBorders>
              <w:bottom w:val="nil"/>
            </w:tcBorders>
            <w:shd w:val="clear" w:color="auto" w:fill="FFFFFF"/>
          </w:tcPr>
          <w:p w14:paraId="0A6EAB0F" w14:textId="77777777" w:rsidR="00052E73" w:rsidRPr="00052E73" w:rsidRDefault="00052E73" w:rsidP="00B54608">
            <w:pPr>
              <w:ind w:right="-944"/>
              <w:rPr>
                <w:rFonts w:ascii="Times New Roman" w:hAnsi="Times New Roman" w:cs="Times New Roman"/>
                <w:b/>
                <w:sz w:val="22"/>
              </w:rPr>
            </w:pPr>
            <w:r w:rsidRPr="00052E73">
              <w:rPr>
                <w:rFonts w:ascii="Times New Roman" w:hAnsi="Times New Roman" w:cs="Times New Roman"/>
                <w:b/>
                <w:sz w:val="22"/>
              </w:rPr>
              <w:t>Value Propositions</w:t>
            </w:r>
          </w:p>
          <w:p w14:paraId="52A51871" w14:textId="1A2CB8EE" w:rsidR="00052E73" w:rsidRPr="00052E73" w:rsidRDefault="00052E73" w:rsidP="00B54608">
            <w:pPr>
              <w:ind w:right="-106"/>
              <w:jc w:val="both"/>
              <w:rPr>
                <w:rFonts w:ascii="Times New Roman" w:hAnsi="Times New Roman" w:cs="Times New Roman"/>
                <w:b/>
                <w:sz w:val="22"/>
              </w:rPr>
            </w:pPr>
            <w:r w:rsidRPr="00052E73">
              <w:rPr>
                <w:rFonts w:ascii="Times New Roman" w:eastAsia="Times New Roman" w:hAnsi="Times New Roman" w:cs="Times New Roman"/>
              </w:rPr>
              <w:t>The value proposition of Eco-Haven Hospitality is reflected in its commitment to environmental practice. As their venture embraces luxury with sustainability.</w:t>
            </w:r>
          </w:p>
        </w:tc>
        <w:tc>
          <w:tcPr>
            <w:tcW w:w="2447" w:type="dxa"/>
            <w:gridSpan w:val="2"/>
            <w:tcBorders>
              <w:bottom w:val="nil"/>
            </w:tcBorders>
            <w:shd w:val="clear" w:color="auto" w:fill="FFFFFF"/>
          </w:tcPr>
          <w:p w14:paraId="4BD97BD4" w14:textId="77777777" w:rsidR="00052E73" w:rsidRPr="00052E73" w:rsidRDefault="00052E73" w:rsidP="00B54608">
            <w:pPr>
              <w:jc w:val="both"/>
              <w:rPr>
                <w:rFonts w:ascii="Times New Roman" w:eastAsia="Times New Roman" w:hAnsi="Times New Roman" w:cs="Times New Roman"/>
                <w:b/>
                <w:bCs/>
              </w:rPr>
            </w:pPr>
            <w:r w:rsidRPr="00052E73">
              <w:rPr>
                <w:rFonts w:ascii="Times New Roman" w:eastAsia="Times New Roman" w:hAnsi="Times New Roman" w:cs="Times New Roman"/>
                <w:b/>
                <w:bCs/>
              </w:rPr>
              <w:t xml:space="preserve">Customer relationship </w:t>
            </w:r>
          </w:p>
          <w:p w14:paraId="22A79785" w14:textId="6D6EB9C4" w:rsidR="00052E73" w:rsidRPr="00052E73" w:rsidRDefault="00052E73" w:rsidP="00B54608">
            <w:pPr>
              <w:jc w:val="both"/>
              <w:rPr>
                <w:rFonts w:ascii="Times New Roman" w:hAnsi="Times New Roman" w:cs="Times New Roman"/>
                <w:b/>
                <w:sz w:val="22"/>
              </w:rPr>
            </w:pPr>
            <w:r w:rsidRPr="00052E73">
              <w:rPr>
                <w:rFonts w:ascii="Times New Roman" w:eastAsia="Times New Roman" w:hAnsi="Times New Roman" w:cs="Times New Roman"/>
              </w:rPr>
              <w:t>The company has been aiming to build long-term relationships with the customer through providing personalised services and creates memorable experiences.</w:t>
            </w:r>
          </w:p>
        </w:tc>
        <w:tc>
          <w:tcPr>
            <w:tcW w:w="2929" w:type="dxa"/>
            <w:gridSpan w:val="3"/>
            <w:tcBorders>
              <w:bottom w:val="nil"/>
            </w:tcBorders>
            <w:shd w:val="clear" w:color="auto" w:fill="FFFFFF"/>
          </w:tcPr>
          <w:p w14:paraId="5F38BC70" w14:textId="4568214B" w:rsidR="00052E73" w:rsidRPr="005F5C1F" w:rsidRDefault="00052E73" w:rsidP="00B54608">
            <w:pPr>
              <w:ind w:right="156"/>
              <w:jc w:val="both"/>
              <w:rPr>
                <w:rFonts w:ascii="Times New Roman" w:eastAsia="Times New Roman" w:hAnsi="Times New Roman" w:cs="Times New Roman"/>
                <w:b/>
                <w:bCs/>
              </w:rPr>
            </w:pPr>
            <w:r w:rsidRPr="005F5C1F">
              <w:rPr>
                <w:rFonts w:ascii="Times New Roman" w:eastAsia="Times New Roman" w:hAnsi="Times New Roman" w:cs="Times New Roman"/>
                <w:b/>
                <w:bCs/>
              </w:rPr>
              <w:t>Customer segment</w:t>
            </w:r>
          </w:p>
          <w:p w14:paraId="126C9572" w14:textId="5FBFE172" w:rsidR="00052E73" w:rsidRPr="00052E73" w:rsidRDefault="00052E73" w:rsidP="00B54608">
            <w:pPr>
              <w:ind w:right="156"/>
              <w:jc w:val="both"/>
              <w:rPr>
                <w:rFonts w:ascii="Times New Roman" w:hAnsi="Times New Roman" w:cs="Times New Roman"/>
                <w:b/>
                <w:sz w:val="22"/>
              </w:rPr>
            </w:pPr>
            <w:r w:rsidRPr="00052E73">
              <w:rPr>
                <w:rFonts w:ascii="Times New Roman" w:eastAsia="Times New Roman" w:hAnsi="Times New Roman" w:cs="Times New Roman"/>
              </w:rPr>
              <w:t xml:space="preserve">The target customers for Eco-Haven Hospitality include environment-conscious tourists, adventure enthusiasts, and luxury </w:t>
            </w:r>
            <w:proofErr w:type="spellStart"/>
            <w:r w:rsidRPr="00052E73">
              <w:rPr>
                <w:rFonts w:ascii="Times New Roman" w:eastAsia="Times New Roman" w:hAnsi="Times New Roman" w:cs="Times New Roman"/>
              </w:rPr>
              <w:t>travelers</w:t>
            </w:r>
            <w:proofErr w:type="spellEnd"/>
            <w:r w:rsidRPr="00052E73">
              <w:rPr>
                <w:rFonts w:ascii="Times New Roman" w:eastAsia="Times New Roman" w:hAnsi="Times New Roman" w:cs="Times New Roman"/>
              </w:rPr>
              <w:t xml:space="preserve"> as these segments are willing to pay premium prices for a seamless traveling experience</w:t>
            </w:r>
          </w:p>
        </w:tc>
      </w:tr>
      <w:tr w:rsidR="00052E73" w:rsidRPr="00052E73" w14:paraId="36FE4AE9" w14:textId="77777777" w:rsidTr="00052E73">
        <w:trPr>
          <w:trHeight w:val="241"/>
        </w:trPr>
        <w:tc>
          <w:tcPr>
            <w:tcW w:w="2805" w:type="dxa"/>
            <w:vMerge w:val="restart"/>
            <w:shd w:val="clear" w:color="auto" w:fill="FFFFFF"/>
          </w:tcPr>
          <w:p w14:paraId="30177D4A" w14:textId="77777777" w:rsidR="00052E73" w:rsidRPr="00052E73" w:rsidRDefault="00052E73" w:rsidP="00B54608">
            <w:pPr>
              <w:ind w:right="-944"/>
              <w:rPr>
                <w:rFonts w:ascii="Times New Roman" w:hAnsi="Times New Roman" w:cs="Times New Roman"/>
              </w:rPr>
            </w:pPr>
          </w:p>
        </w:tc>
        <w:tc>
          <w:tcPr>
            <w:tcW w:w="4141" w:type="dxa"/>
            <w:tcBorders>
              <w:top w:val="single" w:sz="4" w:space="0" w:color="F2F2F2" w:themeColor="background1" w:themeShade="F2"/>
              <w:bottom w:val="nil"/>
            </w:tcBorders>
            <w:shd w:val="clear" w:color="auto" w:fill="FFFFFF"/>
          </w:tcPr>
          <w:p w14:paraId="102E5647" w14:textId="77777777" w:rsidR="00052E73" w:rsidRPr="00052E73" w:rsidRDefault="00052E73" w:rsidP="00B54608">
            <w:pPr>
              <w:ind w:right="-944"/>
              <w:rPr>
                <w:rFonts w:ascii="Times New Roman" w:hAnsi="Times New Roman" w:cs="Times New Roman"/>
                <w:b/>
                <w:sz w:val="22"/>
              </w:rPr>
            </w:pPr>
            <w:r w:rsidRPr="00052E73">
              <w:rPr>
                <w:rFonts w:ascii="Times New Roman" w:hAnsi="Times New Roman" w:cs="Times New Roman"/>
                <w:b/>
                <w:sz w:val="22"/>
              </w:rPr>
              <w:t>Key Resources</w:t>
            </w:r>
          </w:p>
        </w:tc>
        <w:tc>
          <w:tcPr>
            <w:tcW w:w="2977" w:type="dxa"/>
            <w:gridSpan w:val="3"/>
            <w:vMerge w:val="restart"/>
            <w:shd w:val="clear" w:color="auto" w:fill="FFFFFF"/>
          </w:tcPr>
          <w:p w14:paraId="5CB0A5D4" w14:textId="77777777" w:rsidR="00052E73" w:rsidRPr="00052E73" w:rsidRDefault="00052E73" w:rsidP="00B54608">
            <w:pPr>
              <w:ind w:right="-944"/>
              <w:rPr>
                <w:rFonts w:ascii="Times New Roman" w:hAnsi="Times New Roman" w:cs="Times New Roman"/>
                <w:b/>
                <w:sz w:val="22"/>
              </w:rPr>
            </w:pPr>
          </w:p>
        </w:tc>
        <w:tc>
          <w:tcPr>
            <w:tcW w:w="2447" w:type="dxa"/>
            <w:gridSpan w:val="2"/>
            <w:tcBorders>
              <w:top w:val="single" w:sz="4" w:space="0" w:color="F2F2F2" w:themeColor="background1" w:themeShade="F2"/>
              <w:bottom w:val="nil"/>
            </w:tcBorders>
            <w:shd w:val="clear" w:color="auto" w:fill="FFFFFF"/>
          </w:tcPr>
          <w:p w14:paraId="7FD68D27" w14:textId="77777777" w:rsidR="00052E73" w:rsidRPr="00052E73" w:rsidRDefault="00052E73" w:rsidP="00B54608">
            <w:pPr>
              <w:ind w:right="-944"/>
              <w:rPr>
                <w:rFonts w:ascii="Times New Roman" w:hAnsi="Times New Roman" w:cs="Times New Roman"/>
                <w:b/>
                <w:sz w:val="22"/>
              </w:rPr>
            </w:pPr>
            <w:r w:rsidRPr="00052E73">
              <w:rPr>
                <w:rFonts w:ascii="Times New Roman" w:hAnsi="Times New Roman" w:cs="Times New Roman"/>
                <w:b/>
                <w:sz w:val="22"/>
              </w:rPr>
              <w:t>Channels</w:t>
            </w:r>
          </w:p>
        </w:tc>
        <w:tc>
          <w:tcPr>
            <w:tcW w:w="2929" w:type="dxa"/>
            <w:gridSpan w:val="3"/>
            <w:vMerge w:val="restart"/>
            <w:shd w:val="clear" w:color="auto" w:fill="FFFFFF"/>
          </w:tcPr>
          <w:p w14:paraId="64F21AE2" w14:textId="77777777" w:rsidR="00052E73" w:rsidRPr="00052E73" w:rsidRDefault="00052E73" w:rsidP="00B54608">
            <w:pPr>
              <w:ind w:right="-944"/>
              <w:rPr>
                <w:rFonts w:ascii="Times New Roman" w:hAnsi="Times New Roman" w:cs="Times New Roman"/>
              </w:rPr>
            </w:pPr>
          </w:p>
        </w:tc>
      </w:tr>
      <w:tr w:rsidR="00052E73" w:rsidRPr="00052E73" w14:paraId="6E984BD1" w14:textId="77777777" w:rsidTr="00052E73">
        <w:trPr>
          <w:trHeight w:val="2591"/>
        </w:trPr>
        <w:tc>
          <w:tcPr>
            <w:tcW w:w="2805" w:type="dxa"/>
            <w:vMerge/>
            <w:tcBorders>
              <w:bottom w:val="single" w:sz="4" w:space="0" w:color="F2F2F2" w:themeColor="background1" w:themeShade="F2"/>
            </w:tcBorders>
            <w:shd w:val="clear" w:color="auto" w:fill="FFFFFF"/>
          </w:tcPr>
          <w:p w14:paraId="548C9B51" w14:textId="77777777" w:rsidR="00052E73" w:rsidRPr="00052E73" w:rsidRDefault="00052E73" w:rsidP="00B54608">
            <w:pPr>
              <w:ind w:right="-944"/>
              <w:rPr>
                <w:rFonts w:ascii="Times New Roman" w:hAnsi="Times New Roman" w:cs="Times New Roman"/>
              </w:rPr>
            </w:pPr>
          </w:p>
        </w:tc>
        <w:tc>
          <w:tcPr>
            <w:tcW w:w="4141" w:type="dxa"/>
            <w:tcBorders>
              <w:top w:val="nil"/>
              <w:bottom w:val="single" w:sz="4" w:space="0" w:color="F2F2F2" w:themeColor="background1" w:themeShade="F2"/>
            </w:tcBorders>
            <w:shd w:val="clear" w:color="auto" w:fill="FFFFFF"/>
          </w:tcPr>
          <w:p w14:paraId="312F67FD" w14:textId="77777777" w:rsidR="00052E73" w:rsidRPr="00052E73" w:rsidRDefault="00052E73" w:rsidP="00B54608">
            <w:pPr>
              <w:jc w:val="both"/>
              <w:rPr>
                <w:rFonts w:ascii="Times New Roman" w:hAnsi="Times New Roman" w:cs="Times New Roman"/>
                <w:color w:val="808080" w:themeColor="background1" w:themeShade="80"/>
                <w:sz w:val="20"/>
              </w:rPr>
            </w:pPr>
            <w:r w:rsidRPr="00052E73">
              <w:rPr>
                <w:rFonts w:ascii="Times New Roman" w:eastAsia="Times New Roman" w:hAnsi="Times New Roman" w:cs="Times New Roman"/>
                <w:bCs/>
                <w:iCs/>
              </w:rPr>
              <w:t xml:space="preserve">Use our AI-powered essay writing tool to craft impressive college application essays that stand out. Moreover, the luxury tents and the perks and services that the campers use, offer the campers a comfortable camping experience. It is distinguished by its luxurious equipment and all the ecologically sound service. </w:t>
            </w:r>
            <w:proofErr w:type="spellStart"/>
            <w:r w:rsidRPr="00052E73">
              <w:rPr>
                <w:rFonts w:ascii="Times New Roman" w:eastAsia="Times New Roman" w:hAnsi="Times New Roman" w:cs="Times New Roman"/>
                <w:bCs/>
                <w:iCs/>
              </w:rPr>
              <w:t>Beisde</w:t>
            </w:r>
            <w:proofErr w:type="spellEnd"/>
            <w:r w:rsidRPr="00052E73">
              <w:rPr>
                <w:rFonts w:ascii="Times New Roman" w:eastAsia="Times New Roman" w:hAnsi="Times New Roman" w:cs="Times New Roman"/>
                <w:bCs/>
                <w:iCs/>
              </w:rPr>
              <w:t xml:space="preserve"> this, the notable actions of sustainability infrastructures such as the utilization of renewable energy resources, waste management techniques and water conservation plans which aids in fully eliminating any ill effects of environment.</w:t>
            </w:r>
          </w:p>
        </w:tc>
        <w:tc>
          <w:tcPr>
            <w:tcW w:w="2977" w:type="dxa"/>
            <w:gridSpan w:val="3"/>
            <w:vMerge/>
            <w:tcBorders>
              <w:bottom w:val="single" w:sz="4" w:space="0" w:color="F2F2F2" w:themeColor="background1" w:themeShade="F2"/>
            </w:tcBorders>
            <w:shd w:val="clear" w:color="auto" w:fill="FFFFFF"/>
          </w:tcPr>
          <w:p w14:paraId="02B52E87" w14:textId="77777777" w:rsidR="00052E73" w:rsidRPr="00052E73" w:rsidRDefault="00052E73" w:rsidP="00B54608">
            <w:pPr>
              <w:ind w:right="-944"/>
              <w:rPr>
                <w:rFonts w:ascii="Times New Roman" w:hAnsi="Times New Roman" w:cs="Times New Roman"/>
              </w:rPr>
            </w:pPr>
          </w:p>
        </w:tc>
        <w:tc>
          <w:tcPr>
            <w:tcW w:w="2447" w:type="dxa"/>
            <w:gridSpan w:val="2"/>
            <w:tcBorders>
              <w:top w:val="nil"/>
              <w:bottom w:val="single" w:sz="4" w:space="0" w:color="F2F2F2" w:themeColor="background1" w:themeShade="F2"/>
            </w:tcBorders>
            <w:shd w:val="clear" w:color="auto" w:fill="FFFFFF"/>
          </w:tcPr>
          <w:p w14:paraId="7BC6ADCE" w14:textId="77777777" w:rsidR="00052E73" w:rsidRPr="00052E73" w:rsidRDefault="00052E73" w:rsidP="00B54608">
            <w:pPr>
              <w:ind w:right="-10"/>
              <w:jc w:val="both"/>
              <w:rPr>
                <w:rFonts w:ascii="Times New Roman" w:hAnsi="Times New Roman" w:cs="Times New Roman"/>
                <w:color w:val="808080" w:themeColor="background1" w:themeShade="80"/>
                <w:sz w:val="20"/>
              </w:rPr>
            </w:pPr>
            <w:r w:rsidRPr="00052E73">
              <w:rPr>
                <w:rFonts w:ascii="Times New Roman" w:eastAsia="Times New Roman" w:hAnsi="Times New Roman" w:cs="Times New Roman"/>
              </w:rPr>
              <w:t>Eco-Haven hospitality integrates a multichannel approach to reach the intended customers. They will create strategic partnerships with online travel agencies, collaboration with environment-conscious influencers, and social media marketing.</w:t>
            </w:r>
          </w:p>
        </w:tc>
        <w:tc>
          <w:tcPr>
            <w:tcW w:w="2929" w:type="dxa"/>
            <w:gridSpan w:val="3"/>
            <w:vMerge/>
            <w:tcBorders>
              <w:bottom w:val="single" w:sz="4" w:space="0" w:color="F2F2F2" w:themeColor="background1" w:themeShade="F2"/>
            </w:tcBorders>
            <w:shd w:val="clear" w:color="auto" w:fill="FFFFFF"/>
          </w:tcPr>
          <w:p w14:paraId="1006C3F5" w14:textId="77777777" w:rsidR="00052E73" w:rsidRPr="00052E73" w:rsidRDefault="00052E73" w:rsidP="00B54608">
            <w:pPr>
              <w:ind w:right="-944"/>
              <w:rPr>
                <w:rFonts w:ascii="Times New Roman" w:hAnsi="Times New Roman" w:cs="Times New Roman"/>
              </w:rPr>
            </w:pPr>
          </w:p>
        </w:tc>
      </w:tr>
      <w:tr w:rsidR="00052E73" w:rsidRPr="00052E73" w14:paraId="75D2D6FB" w14:textId="77777777" w:rsidTr="00052E73">
        <w:trPr>
          <w:trHeight w:val="255"/>
        </w:trPr>
        <w:tc>
          <w:tcPr>
            <w:tcW w:w="7950" w:type="dxa"/>
            <w:gridSpan w:val="3"/>
            <w:tcBorders>
              <w:bottom w:val="nil"/>
            </w:tcBorders>
            <w:shd w:val="clear" w:color="auto" w:fill="FFFFFF"/>
          </w:tcPr>
          <w:p w14:paraId="63A18B82" w14:textId="77777777" w:rsidR="00052E73" w:rsidRPr="00052E73" w:rsidRDefault="00052E73" w:rsidP="00B54608">
            <w:pPr>
              <w:ind w:right="-944"/>
              <w:rPr>
                <w:rFonts w:ascii="Times New Roman" w:hAnsi="Times New Roman" w:cs="Times New Roman"/>
                <w:b/>
                <w:sz w:val="22"/>
              </w:rPr>
            </w:pPr>
            <w:r w:rsidRPr="00052E73">
              <w:rPr>
                <w:rFonts w:ascii="Times New Roman" w:hAnsi="Times New Roman" w:cs="Times New Roman"/>
                <w:b/>
                <w:sz w:val="22"/>
              </w:rPr>
              <w:t>Cost Structure</w:t>
            </w:r>
          </w:p>
        </w:tc>
        <w:tc>
          <w:tcPr>
            <w:tcW w:w="7349" w:type="dxa"/>
            <w:gridSpan w:val="7"/>
            <w:tcBorders>
              <w:bottom w:val="nil"/>
            </w:tcBorders>
            <w:shd w:val="clear" w:color="auto" w:fill="FFFFFF"/>
          </w:tcPr>
          <w:p w14:paraId="4771DA5C" w14:textId="77777777" w:rsidR="00052E73" w:rsidRPr="00052E73" w:rsidRDefault="00052E73" w:rsidP="00B54608">
            <w:pPr>
              <w:ind w:right="-944"/>
              <w:rPr>
                <w:rFonts w:ascii="Times New Roman" w:hAnsi="Times New Roman" w:cs="Times New Roman"/>
                <w:b/>
                <w:sz w:val="22"/>
              </w:rPr>
            </w:pPr>
            <w:r w:rsidRPr="00052E73">
              <w:rPr>
                <w:rFonts w:ascii="Times New Roman" w:hAnsi="Times New Roman" w:cs="Times New Roman"/>
                <w:b/>
                <w:sz w:val="22"/>
              </w:rPr>
              <w:t>Revenue Streams</w:t>
            </w:r>
          </w:p>
        </w:tc>
      </w:tr>
      <w:tr w:rsidR="00052E73" w:rsidRPr="00052E73" w14:paraId="0FFED272" w14:textId="77777777" w:rsidTr="00052E73">
        <w:trPr>
          <w:trHeight w:val="2448"/>
        </w:trPr>
        <w:tc>
          <w:tcPr>
            <w:tcW w:w="7950" w:type="dxa"/>
            <w:gridSpan w:val="3"/>
            <w:tcBorders>
              <w:top w:val="nil"/>
            </w:tcBorders>
            <w:shd w:val="clear" w:color="auto" w:fill="FFFFFF"/>
          </w:tcPr>
          <w:p w14:paraId="348E5A0A" w14:textId="77777777" w:rsidR="00052E73" w:rsidRPr="00052E73" w:rsidRDefault="00052E73" w:rsidP="00B54608">
            <w:pPr>
              <w:ind w:right="-32"/>
              <w:jc w:val="both"/>
              <w:rPr>
                <w:rFonts w:ascii="Times New Roman" w:hAnsi="Times New Roman" w:cs="Times New Roman"/>
                <w:color w:val="808080" w:themeColor="background1" w:themeShade="80"/>
                <w:sz w:val="20"/>
              </w:rPr>
            </w:pPr>
            <w:r w:rsidRPr="00052E73">
              <w:rPr>
                <w:rFonts w:ascii="Times New Roman" w:hAnsi="Times New Roman" w:cs="Times New Roman"/>
                <w:color w:val="000000"/>
              </w:rPr>
              <w:t>The revenues and expenses of the Eco-Haven Hospitality have been split into two main categories: the revenues and expenses are comprised of both variable and fixed costs.</w:t>
            </w:r>
          </w:p>
        </w:tc>
        <w:tc>
          <w:tcPr>
            <w:tcW w:w="7349" w:type="dxa"/>
            <w:gridSpan w:val="7"/>
            <w:tcBorders>
              <w:top w:val="nil"/>
            </w:tcBorders>
            <w:shd w:val="clear" w:color="auto" w:fill="FFFFFF"/>
          </w:tcPr>
          <w:p w14:paraId="5420F90A" w14:textId="77777777" w:rsidR="00052E73" w:rsidRPr="00052E73" w:rsidRDefault="00052E73" w:rsidP="00B54608">
            <w:pPr>
              <w:ind w:right="-18"/>
              <w:jc w:val="both"/>
              <w:rPr>
                <w:rFonts w:ascii="Times New Roman" w:hAnsi="Times New Roman" w:cs="Times New Roman"/>
                <w:color w:val="808080" w:themeColor="background1" w:themeShade="80"/>
                <w:sz w:val="20"/>
              </w:rPr>
            </w:pPr>
            <w:r w:rsidRPr="00052E73">
              <w:rPr>
                <w:rFonts w:ascii="Times New Roman" w:eastAsia="Times New Roman" w:hAnsi="Times New Roman" w:cs="Times New Roman"/>
              </w:rPr>
              <w:t>The revenue stream encompasses accommodation fees, major tourist guidance, dining experience, and sales of merchandise. The integration of a dynamic pricing strategy is selected based on demand and seasonality.</w:t>
            </w:r>
          </w:p>
        </w:tc>
      </w:tr>
      <w:tr w:rsidR="00052E73" w:rsidRPr="00052E73" w14:paraId="412EEB15" w14:textId="77777777" w:rsidTr="009749FF">
        <w:trPr>
          <w:trHeight w:val="58"/>
        </w:trPr>
        <w:tc>
          <w:tcPr>
            <w:tcW w:w="15299" w:type="dxa"/>
            <w:gridSpan w:val="10"/>
            <w:shd w:val="clear" w:color="auto" w:fill="F3F3F3"/>
            <w:vAlign w:val="center"/>
          </w:tcPr>
          <w:p w14:paraId="3DDC22C6" w14:textId="77777777" w:rsidR="00052E73" w:rsidRPr="00052E73" w:rsidRDefault="00052E73" w:rsidP="00B54608">
            <w:pPr>
              <w:ind w:right="-944"/>
              <w:rPr>
                <w:rFonts w:ascii="Times New Roman" w:hAnsi="Times New Roman" w:cs="Times New Roman"/>
                <w:sz w:val="16"/>
              </w:rPr>
            </w:pPr>
          </w:p>
        </w:tc>
      </w:tr>
      <w:bookmarkEnd w:id="16"/>
    </w:tbl>
    <w:p w14:paraId="0BF2F40D" w14:textId="77777777" w:rsidR="00052E73" w:rsidRPr="00052E73" w:rsidRDefault="00052E73" w:rsidP="00052E73">
      <w:pPr>
        <w:rPr>
          <w:rFonts w:ascii="Times New Roman" w:eastAsia="Times New Roman" w:hAnsi="Times New Roman" w:cs="Times New Roman"/>
          <w:color w:val="222222"/>
          <w:sz w:val="24"/>
          <w:szCs w:val="24"/>
          <w:highlight w:val="white"/>
        </w:rPr>
        <w:sectPr w:rsidR="00052E73" w:rsidRPr="00052E73" w:rsidSect="00FF31BE">
          <w:pgSz w:w="16834" w:h="11909" w:orient="landscape"/>
          <w:pgMar w:top="1440" w:right="1440" w:bottom="1440" w:left="1440" w:header="720" w:footer="720" w:gutter="0"/>
          <w:pgNumType w:start="1"/>
          <w:cols w:space="720"/>
          <w:titlePg/>
          <w:docGrid w:linePitch="299"/>
        </w:sectPr>
      </w:pPr>
    </w:p>
    <w:p w14:paraId="6E2599CA" w14:textId="77777777" w:rsidR="00DB4C5A" w:rsidRPr="00052E73" w:rsidRDefault="00DB4C5A" w:rsidP="009749FF">
      <w:pPr>
        <w:rPr>
          <w:rFonts w:ascii="Times New Roman" w:eastAsia="Times New Roman" w:hAnsi="Times New Roman" w:cs="Times New Roman"/>
          <w:color w:val="222222"/>
          <w:sz w:val="24"/>
          <w:szCs w:val="24"/>
          <w:highlight w:val="white"/>
        </w:rPr>
      </w:pPr>
    </w:p>
    <w:sectPr w:rsidR="00DB4C5A" w:rsidRPr="00052E73" w:rsidSect="00FF31BE">
      <w:pgSz w:w="11909" w:h="16834"/>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1843688" w14:textId="77777777" w:rsidR="009647BE" w:rsidRDefault="009647BE" w:rsidP="00AB6245">
      <w:pPr>
        <w:spacing w:line="240" w:lineRule="auto"/>
      </w:pPr>
      <w:r>
        <w:separator/>
      </w:r>
    </w:p>
  </w:endnote>
  <w:endnote w:type="continuationSeparator" w:id="0">
    <w:p w14:paraId="60096458" w14:textId="77777777" w:rsidR="009647BE" w:rsidRDefault="009647BE" w:rsidP="00AB624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89697864"/>
      <w:docPartObj>
        <w:docPartGallery w:val="Page Numbers (Bottom of Page)"/>
        <w:docPartUnique/>
      </w:docPartObj>
    </w:sdtPr>
    <w:sdtEndPr/>
    <w:sdtContent>
      <w:p w14:paraId="3F14BADB" w14:textId="5E17736E" w:rsidR="002115DA" w:rsidRDefault="002115DA">
        <w:pPr>
          <w:pStyle w:val="a7"/>
          <w:jc w:val="right"/>
        </w:pPr>
        <w:r>
          <w:fldChar w:fldCharType="begin"/>
        </w:r>
        <w:r>
          <w:instrText>PAGE   \* MERGEFORMAT</w:instrText>
        </w:r>
        <w:r>
          <w:fldChar w:fldCharType="separate"/>
        </w:r>
        <w:r w:rsidR="00CC17CA">
          <w:rPr>
            <w:noProof/>
          </w:rPr>
          <w:t>2</w:t>
        </w:r>
        <w:r>
          <w:fldChar w:fldCharType="end"/>
        </w:r>
      </w:p>
    </w:sdtContent>
  </w:sdt>
  <w:p w14:paraId="0402941A" w14:textId="77777777" w:rsidR="002115DA" w:rsidRDefault="002115DA">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5AA0516" w14:textId="77777777" w:rsidR="009647BE" w:rsidRDefault="009647BE" w:rsidP="00AB6245">
      <w:pPr>
        <w:spacing w:line="240" w:lineRule="auto"/>
      </w:pPr>
      <w:r>
        <w:separator/>
      </w:r>
    </w:p>
  </w:footnote>
  <w:footnote w:type="continuationSeparator" w:id="0">
    <w:p w14:paraId="16FC6EF8" w14:textId="77777777" w:rsidR="009647BE" w:rsidRDefault="009647BE" w:rsidP="00AB6245">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4C5A"/>
    <w:rsid w:val="00052E73"/>
    <w:rsid w:val="001B0A10"/>
    <w:rsid w:val="002115DA"/>
    <w:rsid w:val="00265703"/>
    <w:rsid w:val="004A12B4"/>
    <w:rsid w:val="005F5C1F"/>
    <w:rsid w:val="00670507"/>
    <w:rsid w:val="006C26AD"/>
    <w:rsid w:val="00852039"/>
    <w:rsid w:val="009647BE"/>
    <w:rsid w:val="009749FF"/>
    <w:rsid w:val="00A50698"/>
    <w:rsid w:val="00AB6245"/>
    <w:rsid w:val="00BE05AE"/>
    <w:rsid w:val="00BF544A"/>
    <w:rsid w:val="00CC17CA"/>
    <w:rsid w:val="00DB4C5A"/>
    <w:rsid w:val="00E67522"/>
    <w:rsid w:val="00FF31BE"/>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BB89C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rsid w:val="00AB6245"/>
    <w:pPr>
      <w:keepNext/>
      <w:keepLines/>
      <w:spacing w:before="400" w:after="120" w:line="360" w:lineRule="auto"/>
      <w:jc w:val="both"/>
      <w:outlineLvl w:val="0"/>
    </w:pPr>
    <w:rPr>
      <w:rFonts w:ascii="Times New Roman" w:hAnsi="Times New Roman"/>
      <w:b/>
      <w:sz w:val="24"/>
      <w:szCs w:val="40"/>
    </w:rPr>
  </w:style>
  <w:style w:type="paragraph" w:styleId="2">
    <w:name w:val="heading 2"/>
    <w:basedOn w:val="a"/>
    <w:next w:val="a"/>
    <w:uiPriority w:val="9"/>
    <w:unhideWhenUsed/>
    <w:qFormat/>
    <w:rsid w:val="00AB6245"/>
    <w:pPr>
      <w:keepNext/>
      <w:keepLines/>
      <w:spacing w:before="360" w:after="120" w:line="360" w:lineRule="auto"/>
      <w:jc w:val="both"/>
      <w:outlineLvl w:val="1"/>
    </w:pPr>
    <w:rPr>
      <w:rFonts w:ascii="Times New Roman" w:hAnsi="Times New Roman"/>
      <w:b/>
      <w:sz w:val="24"/>
      <w:szCs w:val="32"/>
    </w:rPr>
  </w:style>
  <w:style w:type="paragraph" w:styleId="3">
    <w:name w:val="heading 3"/>
    <w:basedOn w:val="a"/>
    <w:next w:val="a"/>
    <w:uiPriority w:val="9"/>
    <w:semiHidden/>
    <w:unhideWhenUsed/>
    <w:qFormat/>
    <w:pPr>
      <w:keepNext/>
      <w:keepLines/>
      <w:spacing w:before="320" w:after="80"/>
      <w:outlineLvl w:val="2"/>
    </w:pPr>
    <w:rPr>
      <w:color w:val="434343"/>
      <w:sz w:val="28"/>
      <w:szCs w:val="28"/>
    </w:rPr>
  </w:style>
  <w:style w:type="paragraph" w:styleId="4">
    <w:name w:val="heading 4"/>
    <w:basedOn w:val="a"/>
    <w:next w:val="a"/>
    <w:uiPriority w:val="9"/>
    <w:semiHidden/>
    <w:unhideWhenUsed/>
    <w:qFormat/>
    <w:pPr>
      <w:keepNext/>
      <w:keepLines/>
      <w:spacing w:before="280" w:after="80"/>
      <w:outlineLvl w:val="3"/>
    </w:pPr>
    <w:rPr>
      <w:color w:val="666666"/>
      <w:sz w:val="24"/>
      <w:szCs w:val="24"/>
    </w:rPr>
  </w:style>
  <w:style w:type="paragraph" w:styleId="5">
    <w:name w:val="heading 5"/>
    <w:basedOn w:val="a"/>
    <w:next w:val="a"/>
    <w:uiPriority w:val="9"/>
    <w:semiHidden/>
    <w:unhideWhenUsed/>
    <w:qFormat/>
    <w:pPr>
      <w:keepNext/>
      <w:keepLines/>
      <w:spacing w:before="240" w:after="80"/>
      <w:outlineLvl w:val="4"/>
    </w:pPr>
    <w:rPr>
      <w:color w:val="666666"/>
    </w:rPr>
  </w:style>
  <w:style w:type="paragraph" w:styleId="6">
    <w:name w:val="heading 6"/>
    <w:basedOn w:val="a"/>
    <w:next w:val="a"/>
    <w:uiPriority w:val="9"/>
    <w:semiHidden/>
    <w:unhideWhenUsed/>
    <w:qFormat/>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keepNext/>
      <w:keepLines/>
      <w:spacing w:after="60"/>
    </w:pPr>
    <w:rPr>
      <w:sz w:val="52"/>
      <w:szCs w:val="52"/>
    </w:rPr>
  </w:style>
  <w:style w:type="paragraph" w:styleId="a4">
    <w:name w:val="Subtitle"/>
    <w:basedOn w:val="a"/>
    <w:next w:val="a"/>
    <w:uiPriority w:val="11"/>
    <w:qFormat/>
    <w:pPr>
      <w:keepNext/>
      <w:keepLines/>
      <w:spacing w:after="320"/>
    </w:pPr>
    <w:rPr>
      <w:color w:val="666666"/>
      <w:sz w:val="30"/>
      <w:szCs w:val="30"/>
    </w:rPr>
  </w:style>
  <w:style w:type="paragraph" w:styleId="a5">
    <w:name w:val="header"/>
    <w:basedOn w:val="a"/>
    <w:link w:val="a6"/>
    <w:uiPriority w:val="99"/>
    <w:unhideWhenUsed/>
    <w:rsid w:val="00AB6245"/>
    <w:pPr>
      <w:tabs>
        <w:tab w:val="center" w:pos="4513"/>
        <w:tab w:val="right" w:pos="9026"/>
      </w:tabs>
      <w:spacing w:line="240" w:lineRule="auto"/>
    </w:pPr>
  </w:style>
  <w:style w:type="character" w:customStyle="1" w:styleId="a6">
    <w:name w:val="Горен колонтитул Знак"/>
    <w:basedOn w:val="a0"/>
    <w:link w:val="a5"/>
    <w:uiPriority w:val="99"/>
    <w:rsid w:val="00AB6245"/>
  </w:style>
  <w:style w:type="paragraph" w:styleId="a7">
    <w:name w:val="footer"/>
    <w:basedOn w:val="a"/>
    <w:link w:val="a8"/>
    <w:uiPriority w:val="99"/>
    <w:unhideWhenUsed/>
    <w:rsid w:val="00AB6245"/>
    <w:pPr>
      <w:tabs>
        <w:tab w:val="center" w:pos="4513"/>
        <w:tab w:val="right" w:pos="9026"/>
      </w:tabs>
      <w:spacing w:line="240" w:lineRule="auto"/>
    </w:pPr>
  </w:style>
  <w:style w:type="character" w:customStyle="1" w:styleId="a8">
    <w:name w:val="Долен колонтитул Знак"/>
    <w:basedOn w:val="a0"/>
    <w:link w:val="a7"/>
    <w:uiPriority w:val="99"/>
    <w:rsid w:val="00AB6245"/>
  </w:style>
  <w:style w:type="paragraph" w:styleId="a9">
    <w:name w:val="TOC Heading"/>
    <w:basedOn w:val="1"/>
    <w:next w:val="a"/>
    <w:uiPriority w:val="39"/>
    <w:unhideWhenUsed/>
    <w:qFormat/>
    <w:rsid w:val="00AB6245"/>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10">
    <w:name w:val="toc 1"/>
    <w:basedOn w:val="a"/>
    <w:next w:val="a"/>
    <w:autoRedefine/>
    <w:uiPriority w:val="39"/>
    <w:unhideWhenUsed/>
    <w:rsid w:val="00AB6245"/>
    <w:pPr>
      <w:spacing w:after="100"/>
    </w:pPr>
  </w:style>
  <w:style w:type="paragraph" w:styleId="20">
    <w:name w:val="toc 2"/>
    <w:basedOn w:val="a"/>
    <w:next w:val="a"/>
    <w:autoRedefine/>
    <w:uiPriority w:val="39"/>
    <w:unhideWhenUsed/>
    <w:rsid w:val="00AB6245"/>
    <w:pPr>
      <w:spacing w:after="100"/>
      <w:ind w:left="220"/>
    </w:pPr>
  </w:style>
  <w:style w:type="character" w:styleId="aa">
    <w:name w:val="Hyperlink"/>
    <w:basedOn w:val="a0"/>
    <w:uiPriority w:val="99"/>
    <w:unhideWhenUsed/>
    <w:rsid w:val="00AB6245"/>
    <w:rPr>
      <w:color w:val="0000FF" w:themeColor="hyperlink"/>
      <w:u w:val="single"/>
    </w:rPr>
  </w:style>
  <w:style w:type="paragraph" w:styleId="ab">
    <w:name w:val="Normal (Web)"/>
    <w:basedOn w:val="a"/>
    <w:uiPriority w:val="99"/>
    <w:unhideWhenUsed/>
    <w:rsid w:val="00852039"/>
    <w:pPr>
      <w:spacing w:before="100" w:beforeAutospacing="1" w:after="100" w:afterAutospacing="1" w:line="240" w:lineRule="auto"/>
    </w:pPr>
    <w:rPr>
      <w:rFonts w:ascii="Times New Roman" w:eastAsia="Times New Roman" w:hAnsi="Times New Roman" w:cs="Times New Roman"/>
      <w:sz w:val="24"/>
      <w:szCs w:val="24"/>
      <w:lang w:val="en-IN" w:bidi="hi-IN"/>
    </w:rPr>
  </w:style>
  <w:style w:type="table" w:styleId="ac">
    <w:name w:val="Table Grid"/>
    <w:basedOn w:val="a1"/>
    <w:uiPriority w:val="59"/>
    <w:rsid w:val="00052E73"/>
    <w:pPr>
      <w:spacing w:line="240" w:lineRule="auto"/>
    </w:pPr>
    <w:rPr>
      <w:rFonts w:asciiTheme="minorHAnsi" w:eastAsiaTheme="minorEastAsia" w:hAnsiTheme="minorHAnsi" w:cstheme="minorBidi"/>
      <w:sz w:val="24"/>
      <w:szCs w:val="24"/>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Balloon Text"/>
    <w:basedOn w:val="a"/>
    <w:link w:val="ae"/>
    <w:uiPriority w:val="99"/>
    <w:semiHidden/>
    <w:unhideWhenUsed/>
    <w:rsid w:val="00670507"/>
    <w:pPr>
      <w:spacing w:line="240" w:lineRule="auto"/>
    </w:pPr>
    <w:rPr>
      <w:rFonts w:ascii="Tahoma" w:hAnsi="Tahoma" w:cs="Tahoma"/>
      <w:sz w:val="16"/>
      <w:szCs w:val="16"/>
    </w:rPr>
  </w:style>
  <w:style w:type="character" w:customStyle="1" w:styleId="ae">
    <w:name w:val="Изнесен текст Знак"/>
    <w:basedOn w:val="a0"/>
    <w:link w:val="ad"/>
    <w:uiPriority w:val="99"/>
    <w:semiHidden/>
    <w:rsid w:val="0067050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rsid w:val="00AB6245"/>
    <w:pPr>
      <w:keepNext/>
      <w:keepLines/>
      <w:spacing w:before="400" w:after="120" w:line="360" w:lineRule="auto"/>
      <w:jc w:val="both"/>
      <w:outlineLvl w:val="0"/>
    </w:pPr>
    <w:rPr>
      <w:rFonts w:ascii="Times New Roman" w:hAnsi="Times New Roman"/>
      <w:b/>
      <w:sz w:val="24"/>
      <w:szCs w:val="40"/>
    </w:rPr>
  </w:style>
  <w:style w:type="paragraph" w:styleId="2">
    <w:name w:val="heading 2"/>
    <w:basedOn w:val="a"/>
    <w:next w:val="a"/>
    <w:uiPriority w:val="9"/>
    <w:unhideWhenUsed/>
    <w:qFormat/>
    <w:rsid w:val="00AB6245"/>
    <w:pPr>
      <w:keepNext/>
      <w:keepLines/>
      <w:spacing w:before="360" w:after="120" w:line="360" w:lineRule="auto"/>
      <w:jc w:val="both"/>
      <w:outlineLvl w:val="1"/>
    </w:pPr>
    <w:rPr>
      <w:rFonts w:ascii="Times New Roman" w:hAnsi="Times New Roman"/>
      <w:b/>
      <w:sz w:val="24"/>
      <w:szCs w:val="32"/>
    </w:rPr>
  </w:style>
  <w:style w:type="paragraph" w:styleId="3">
    <w:name w:val="heading 3"/>
    <w:basedOn w:val="a"/>
    <w:next w:val="a"/>
    <w:uiPriority w:val="9"/>
    <w:semiHidden/>
    <w:unhideWhenUsed/>
    <w:qFormat/>
    <w:pPr>
      <w:keepNext/>
      <w:keepLines/>
      <w:spacing w:before="320" w:after="80"/>
      <w:outlineLvl w:val="2"/>
    </w:pPr>
    <w:rPr>
      <w:color w:val="434343"/>
      <w:sz w:val="28"/>
      <w:szCs w:val="28"/>
    </w:rPr>
  </w:style>
  <w:style w:type="paragraph" w:styleId="4">
    <w:name w:val="heading 4"/>
    <w:basedOn w:val="a"/>
    <w:next w:val="a"/>
    <w:uiPriority w:val="9"/>
    <w:semiHidden/>
    <w:unhideWhenUsed/>
    <w:qFormat/>
    <w:pPr>
      <w:keepNext/>
      <w:keepLines/>
      <w:spacing w:before="280" w:after="80"/>
      <w:outlineLvl w:val="3"/>
    </w:pPr>
    <w:rPr>
      <w:color w:val="666666"/>
      <w:sz w:val="24"/>
      <w:szCs w:val="24"/>
    </w:rPr>
  </w:style>
  <w:style w:type="paragraph" w:styleId="5">
    <w:name w:val="heading 5"/>
    <w:basedOn w:val="a"/>
    <w:next w:val="a"/>
    <w:uiPriority w:val="9"/>
    <w:semiHidden/>
    <w:unhideWhenUsed/>
    <w:qFormat/>
    <w:pPr>
      <w:keepNext/>
      <w:keepLines/>
      <w:spacing w:before="240" w:after="80"/>
      <w:outlineLvl w:val="4"/>
    </w:pPr>
    <w:rPr>
      <w:color w:val="666666"/>
    </w:rPr>
  </w:style>
  <w:style w:type="paragraph" w:styleId="6">
    <w:name w:val="heading 6"/>
    <w:basedOn w:val="a"/>
    <w:next w:val="a"/>
    <w:uiPriority w:val="9"/>
    <w:semiHidden/>
    <w:unhideWhenUsed/>
    <w:qFormat/>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keepNext/>
      <w:keepLines/>
      <w:spacing w:after="60"/>
    </w:pPr>
    <w:rPr>
      <w:sz w:val="52"/>
      <w:szCs w:val="52"/>
    </w:rPr>
  </w:style>
  <w:style w:type="paragraph" w:styleId="a4">
    <w:name w:val="Subtitle"/>
    <w:basedOn w:val="a"/>
    <w:next w:val="a"/>
    <w:uiPriority w:val="11"/>
    <w:qFormat/>
    <w:pPr>
      <w:keepNext/>
      <w:keepLines/>
      <w:spacing w:after="320"/>
    </w:pPr>
    <w:rPr>
      <w:color w:val="666666"/>
      <w:sz w:val="30"/>
      <w:szCs w:val="30"/>
    </w:rPr>
  </w:style>
  <w:style w:type="paragraph" w:styleId="a5">
    <w:name w:val="header"/>
    <w:basedOn w:val="a"/>
    <w:link w:val="a6"/>
    <w:uiPriority w:val="99"/>
    <w:unhideWhenUsed/>
    <w:rsid w:val="00AB6245"/>
    <w:pPr>
      <w:tabs>
        <w:tab w:val="center" w:pos="4513"/>
        <w:tab w:val="right" w:pos="9026"/>
      </w:tabs>
      <w:spacing w:line="240" w:lineRule="auto"/>
    </w:pPr>
  </w:style>
  <w:style w:type="character" w:customStyle="1" w:styleId="a6">
    <w:name w:val="Горен колонтитул Знак"/>
    <w:basedOn w:val="a0"/>
    <w:link w:val="a5"/>
    <w:uiPriority w:val="99"/>
    <w:rsid w:val="00AB6245"/>
  </w:style>
  <w:style w:type="paragraph" w:styleId="a7">
    <w:name w:val="footer"/>
    <w:basedOn w:val="a"/>
    <w:link w:val="a8"/>
    <w:uiPriority w:val="99"/>
    <w:unhideWhenUsed/>
    <w:rsid w:val="00AB6245"/>
    <w:pPr>
      <w:tabs>
        <w:tab w:val="center" w:pos="4513"/>
        <w:tab w:val="right" w:pos="9026"/>
      </w:tabs>
      <w:spacing w:line="240" w:lineRule="auto"/>
    </w:pPr>
  </w:style>
  <w:style w:type="character" w:customStyle="1" w:styleId="a8">
    <w:name w:val="Долен колонтитул Знак"/>
    <w:basedOn w:val="a0"/>
    <w:link w:val="a7"/>
    <w:uiPriority w:val="99"/>
    <w:rsid w:val="00AB6245"/>
  </w:style>
  <w:style w:type="paragraph" w:styleId="a9">
    <w:name w:val="TOC Heading"/>
    <w:basedOn w:val="1"/>
    <w:next w:val="a"/>
    <w:uiPriority w:val="39"/>
    <w:unhideWhenUsed/>
    <w:qFormat/>
    <w:rsid w:val="00AB6245"/>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10">
    <w:name w:val="toc 1"/>
    <w:basedOn w:val="a"/>
    <w:next w:val="a"/>
    <w:autoRedefine/>
    <w:uiPriority w:val="39"/>
    <w:unhideWhenUsed/>
    <w:rsid w:val="00AB6245"/>
    <w:pPr>
      <w:spacing w:after="100"/>
    </w:pPr>
  </w:style>
  <w:style w:type="paragraph" w:styleId="20">
    <w:name w:val="toc 2"/>
    <w:basedOn w:val="a"/>
    <w:next w:val="a"/>
    <w:autoRedefine/>
    <w:uiPriority w:val="39"/>
    <w:unhideWhenUsed/>
    <w:rsid w:val="00AB6245"/>
    <w:pPr>
      <w:spacing w:after="100"/>
      <w:ind w:left="220"/>
    </w:pPr>
  </w:style>
  <w:style w:type="character" w:styleId="aa">
    <w:name w:val="Hyperlink"/>
    <w:basedOn w:val="a0"/>
    <w:uiPriority w:val="99"/>
    <w:unhideWhenUsed/>
    <w:rsid w:val="00AB6245"/>
    <w:rPr>
      <w:color w:val="0000FF" w:themeColor="hyperlink"/>
      <w:u w:val="single"/>
    </w:rPr>
  </w:style>
  <w:style w:type="paragraph" w:styleId="ab">
    <w:name w:val="Normal (Web)"/>
    <w:basedOn w:val="a"/>
    <w:uiPriority w:val="99"/>
    <w:unhideWhenUsed/>
    <w:rsid w:val="00852039"/>
    <w:pPr>
      <w:spacing w:before="100" w:beforeAutospacing="1" w:after="100" w:afterAutospacing="1" w:line="240" w:lineRule="auto"/>
    </w:pPr>
    <w:rPr>
      <w:rFonts w:ascii="Times New Roman" w:eastAsia="Times New Roman" w:hAnsi="Times New Roman" w:cs="Times New Roman"/>
      <w:sz w:val="24"/>
      <w:szCs w:val="24"/>
      <w:lang w:val="en-IN" w:bidi="hi-IN"/>
    </w:rPr>
  </w:style>
  <w:style w:type="table" w:styleId="ac">
    <w:name w:val="Table Grid"/>
    <w:basedOn w:val="a1"/>
    <w:uiPriority w:val="59"/>
    <w:rsid w:val="00052E73"/>
    <w:pPr>
      <w:spacing w:line="240" w:lineRule="auto"/>
    </w:pPr>
    <w:rPr>
      <w:rFonts w:asciiTheme="minorHAnsi" w:eastAsiaTheme="minorEastAsia" w:hAnsiTheme="minorHAnsi" w:cstheme="minorBidi"/>
      <w:sz w:val="24"/>
      <w:szCs w:val="24"/>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Balloon Text"/>
    <w:basedOn w:val="a"/>
    <w:link w:val="ae"/>
    <w:uiPriority w:val="99"/>
    <w:semiHidden/>
    <w:unhideWhenUsed/>
    <w:rsid w:val="00670507"/>
    <w:pPr>
      <w:spacing w:line="240" w:lineRule="auto"/>
    </w:pPr>
    <w:rPr>
      <w:rFonts w:ascii="Tahoma" w:hAnsi="Tahoma" w:cs="Tahoma"/>
      <w:sz w:val="16"/>
      <w:szCs w:val="16"/>
    </w:rPr>
  </w:style>
  <w:style w:type="character" w:customStyle="1" w:styleId="ae">
    <w:name w:val="Изнесен текст Знак"/>
    <w:basedOn w:val="a0"/>
    <w:link w:val="ad"/>
    <w:uiPriority w:val="99"/>
    <w:semiHidden/>
    <w:rsid w:val="0067050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7774523">
      <w:bodyDiv w:val="1"/>
      <w:marLeft w:val="0"/>
      <w:marRight w:val="0"/>
      <w:marTop w:val="0"/>
      <w:marBottom w:val="0"/>
      <w:divBdr>
        <w:top w:val="none" w:sz="0" w:space="0" w:color="auto"/>
        <w:left w:val="none" w:sz="0" w:space="0" w:color="auto"/>
        <w:bottom w:val="none" w:sz="0" w:space="0" w:color="auto"/>
        <w:right w:val="none" w:sz="0" w:space="0" w:color="auto"/>
      </w:divBdr>
      <w:divsChild>
        <w:div w:id="1625387020">
          <w:marLeft w:val="0"/>
          <w:marRight w:val="0"/>
          <w:marTop w:val="0"/>
          <w:marBottom w:val="0"/>
          <w:divBdr>
            <w:top w:val="single" w:sz="6" w:space="0" w:color="auto"/>
            <w:left w:val="single" w:sz="6" w:space="0" w:color="auto"/>
            <w:bottom w:val="single" w:sz="6" w:space="0" w:color="auto"/>
            <w:right w:val="single" w:sz="6" w:space="0" w:color="auto"/>
          </w:divBdr>
        </w:div>
      </w:divsChild>
    </w:div>
    <w:div w:id="920992103">
      <w:bodyDiv w:val="1"/>
      <w:marLeft w:val="0"/>
      <w:marRight w:val="0"/>
      <w:marTop w:val="0"/>
      <w:marBottom w:val="0"/>
      <w:divBdr>
        <w:top w:val="none" w:sz="0" w:space="0" w:color="auto"/>
        <w:left w:val="none" w:sz="0" w:space="0" w:color="auto"/>
        <w:bottom w:val="none" w:sz="0" w:space="0" w:color="auto"/>
        <w:right w:val="none" w:sz="0" w:space="0" w:color="auto"/>
      </w:divBdr>
    </w:div>
    <w:div w:id="178291706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66A1F56A-399D-4B75-9F62-EC64D3D65B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Pages>
  <Words>3411</Words>
  <Characters>19448</Characters>
  <Application>Microsoft Office Word</Application>
  <DocSecurity>0</DocSecurity>
  <Lines>162</Lines>
  <Paragraphs>45</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22814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6</cp:revision>
  <dcterms:created xsi:type="dcterms:W3CDTF">2024-05-06T18:30:00Z</dcterms:created>
  <dcterms:modified xsi:type="dcterms:W3CDTF">2024-05-06T19:05:00Z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8c265a28a4ce7c7106497ff2cacd1b63ddd6c64e10b7beb519f8057941236484</vt:lpwstr>
  </property>
</Properties>
</file>