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7DB5E9" w14:textId="5C9CE87D" w:rsidR="00FF678E" w:rsidRPr="00F8355E" w:rsidRDefault="00FF678E" w:rsidP="00F8355E">
      <w:pPr>
        <w:jc w:val="center"/>
        <w:rPr>
          <w:b/>
          <w:bCs/>
          <w:u w:val="single"/>
        </w:rPr>
      </w:pPr>
      <w:r w:rsidRPr="00F8355E">
        <w:rPr>
          <w:b/>
          <w:bCs/>
          <w:u w:val="single"/>
        </w:rPr>
        <w:t>A critical commentary of Lucan Book 10</w:t>
      </w:r>
      <w:r w:rsidR="00F8355E" w:rsidRPr="00F8355E">
        <w:rPr>
          <w:b/>
          <w:bCs/>
          <w:u w:val="single"/>
        </w:rPr>
        <w:t>, Lines 1 – 33</w:t>
      </w:r>
      <w:r w:rsidR="00F8355E">
        <w:rPr>
          <w:b/>
          <w:bCs/>
          <w:u w:val="single"/>
        </w:rPr>
        <w:t xml:space="preserve">, </w:t>
      </w:r>
      <w:r w:rsidR="00F8355E" w:rsidRPr="00F8355E">
        <w:rPr>
          <w:b/>
          <w:bCs/>
          <w:u w:val="single"/>
        </w:rPr>
        <w:t>Ceasar’s visit to the tomb of Alexander III.</w:t>
      </w:r>
    </w:p>
    <w:p w14:paraId="2CF8E83F" w14:textId="2ED4F55D" w:rsidR="00D074D0" w:rsidRDefault="00B45460">
      <w:r>
        <w:t xml:space="preserve">As an author </w:t>
      </w:r>
      <w:r w:rsidR="00AF02E3">
        <w:t>living during</w:t>
      </w:r>
      <w:r>
        <w:t xml:space="preserve"> the reign of Nero, Lucan</w:t>
      </w:r>
      <w:r w:rsidR="00B50825">
        <w:t>’s life is</w:t>
      </w:r>
      <w:r>
        <w:t xml:space="preserve"> roughly accredited to the years </w:t>
      </w:r>
      <w:r w:rsidR="00B50825">
        <w:t>39 – 65 AD.</w:t>
      </w:r>
      <w:r w:rsidR="008C7540">
        <w:rPr>
          <w:rStyle w:val="FootnoteReference"/>
        </w:rPr>
        <w:footnoteReference w:id="1"/>
      </w:r>
      <w:r w:rsidR="008C7540">
        <w:t xml:space="preserve"> </w:t>
      </w:r>
      <w:r w:rsidR="00B50825">
        <w:t xml:space="preserve">His </w:t>
      </w:r>
      <w:r w:rsidR="00D2131E">
        <w:t>most we</w:t>
      </w:r>
      <w:r w:rsidR="00E17DB4">
        <w:t>l</w:t>
      </w:r>
      <w:r w:rsidR="00D2131E">
        <w:t xml:space="preserve">l-known piece of writing is the </w:t>
      </w:r>
      <w:r w:rsidR="00F571D2" w:rsidRPr="00E17DB4">
        <w:rPr>
          <w:i/>
          <w:iCs/>
        </w:rPr>
        <w:t>Pharsalia</w:t>
      </w:r>
      <w:r w:rsidR="00F571D2">
        <w:t>, a poem comprised of 10 chapters, retelling the battle between Pompey and Jul</w:t>
      </w:r>
      <w:r w:rsidR="00E17DB4">
        <w:t>i</w:t>
      </w:r>
      <w:r w:rsidR="00F571D2">
        <w:t xml:space="preserve">us Caesar for ultimate control of Rome following the </w:t>
      </w:r>
      <w:r w:rsidR="003C7743">
        <w:t>disintegration of the triarchy, or three-ruled system between the Republic and Empirical periods</w:t>
      </w:r>
      <w:r w:rsidR="00FE3CC0">
        <w:t xml:space="preserve"> – Caesar, Pompey and Mark Anthony </w:t>
      </w:r>
      <w:r w:rsidR="00E17DB4">
        <w:t xml:space="preserve">ruled as three, until the collapse following the Battle of Actium in 31AD. </w:t>
      </w:r>
      <w:r w:rsidR="00FD5DBF">
        <w:t xml:space="preserve">Book 10 begins with </w:t>
      </w:r>
      <w:r w:rsidR="000B0305">
        <w:t>Caesar visiting the tomb of Alexander, ‘</w:t>
      </w:r>
      <w:r w:rsidR="00567B3A">
        <w:t>the mad son of Macedonian Philip’</w:t>
      </w:r>
      <w:r w:rsidR="0010073C">
        <w:rPr>
          <w:rStyle w:val="FootnoteReference"/>
        </w:rPr>
        <w:footnoteReference w:id="2"/>
      </w:r>
      <w:r w:rsidR="00567B3A">
        <w:t xml:space="preserve">, whose conquests of the Near East are further discussed in the poem. Lucan here makes his personal view of the tyrannical rulers clear, his disdain evident through his choice of descriptors and </w:t>
      </w:r>
      <w:r w:rsidR="00295809">
        <w:t xml:space="preserve">language. </w:t>
      </w:r>
      <w:r w:rsidR="00C645F4">
        <w:t xml:space="preserve"> </w:t>
      </w:r>
    </w:p>
    <w:p w14:paraId="6F18775D" w14:textId="120DB7D8" w:rsidR="00FE5E02" w:rsidRDefault="00FE5E02">
      <w:r>
        <w:t xml:space="preserve">Following the battle of Actium, Pompey and Caesar sought to </w:t>
      </w:r>
      <w:r w:rsidR="00007CA3">
        <w:t xml:space="preserve">gain control over Rome for themselves, with both represented in the </w:t>
      </w:r>
      <w:r w:rsidR="00007CA3" w:rsidRPr="000B0305">
        <w:rPr>
          <w:i/>
          <w:iCs/>
        </w:rPr>
        <w:t>Pharsalia</w:t>
      </w:r>
      <w:r w:rsidR="00007CA3">
        <w:t xml:space="preserve"> using vastly different imagery and wording. </w:t>
      </w:r>
      <w:r w:rsidR="00FD5DBF">
        <w:t xml:space="preserve">Here, the two are contrasted throughout the poem, offering an insight to the poet’s view of the rulers, and those they emulated – in the case of Caesar, Alexander of Macedon. </w:t>
      </w:r>
      <w:r w:rsidR="00C31DB5">
        <w:t xml:space="preserve">The accounts written by Lucan are however incomplete, due to his </w:t>
      </w:r>
      <w:r w:rsidR="008C1EF8">
        <w:t>death by</w:t>
      </w:r>
      <w:r w:rsidR="00C31DB5">
        <w:t xml:space="preserve"> forced </w:t>
      </w:r>
      <w:r w:rsidR="008C1EF8">
        <w:t>suicide</w:t>
      </w:r>
      <w:r w:rsidR="00C31DB5">
        <w:t xml:space="preserve"> as a consequence of his </w:t>
      </w:r>
      <w:r w:rsidR="008C1EF8">
        <w:t>involvement</w:t>
      </w:r>
      <w:r w:rsidR="00C31DB5">
        <w:t xml:space="preserve"> in the Pisonian conspiracy, a plot </w:t>
      </w:r>
      <w:r w:rsidR="008C1EF8">
        <w:t xml:space="preserve">to murder the Emperor Nero and replace him with a senator, Piso. </w:t>
      </w:r>
      <w:r w:rsidR="00FF6D8A">
        <w:t>Given the period in which Lucan was writing</w:t>
      </w:r>
      <w:r w:rsidR="009B79E0">
        <w:t>, it may be inferred that his epic also gave reference to some of the qualities of Nero, ‘</w:t>
      </w:r>
      <w:r w:rsidR="009B79E0" w:rsidRPr="009B79E0">
        <w:t>No thing of beauty attracted him</w:t>
      </w:r>
      <w:r w:rsidR="009B79E0">
        <w:t xml:space="preserve">’. This </w:t>
      </w:r>
      <w:proofErr w:type="gramStart"/>
      <w:r w:rsidR="009B79E0">
        <w:t>particular statement</w:t>
      </w:r>
      <w:proofErr w:type="gramEnd"/>
      <w:r w:rsidR="009B79E0">
        <w:t xml:space="preserve"> within the poem</w:t>
      </w:r>
      <w:r w:rsidR="00A1120E">
        <w:t xml:space="preserve"> alludes to the vastly different way in which Nero sought to revolutionise the Roman Empire, with his fixation on the arts (Nero himself took the role of Oedipus in a performance and an amphitheatre)</w:t>
      </w:r>
      <w:r w:rsidR="0081215A">
        <w:t xml:space="preserve"> while Caesar only sought glory through battle. While a complete lack of interest in the noted gold and </w:t>
      </w:r>
      <w:r w:rsidR="00E7031E">
        <w:t>architecture of the gods is presented as a negative trait of Caesar, it is also not elevated in any way that may directly praise Nero</w:t>
      </w:r>
      <w:r w:rsidR="00D8739C">
        <w:t xml:space="preserve"> - something which suggests an underlying dislike from the author towards the emperor, and perhaps broadly to the leading class</w:t>
      </w:r>
      <w:r w:rsidR="00DE48CD">
        <w:t xml:space="preserve"> as a whole.</w:t>
      </w:r>
      <w:r w:rsidR="00300B03">
        <w:t xml:space="preserve"> However</w:t>
      </w:r>
      <w:r w:rsidR="005B438F">
        <w:t>, Lucan’s previous works were those of praise of Nero,</w:t>
      </w:r>
      <w:r w:rsidR="00357A69">
        <w:t xml:space="preserve"> which resulted in his winning a literary award at the </w:t>
      </w:r>
      <w:proofErr w:type="spellStart"/>
      <w:r w:rsidR="00357A69">
        <w:t>Neronia</w:t>
      </w:r>
      <w:proofErr w:type="spellEnd"/>
      <w:r w:rsidR="00357A69">
        <w:t xml:space="preserve"> Festival of 60</w:t>
      </w:r>
      <w:r w:rsidR="006A00D1">
        <w:t xml:space="preserve"> AD. </w:t>
      </w:r>
    </w:p>
    <w:p w14:paraId="78921C50" w14:textId="2F644EDF" w:rsidR="00601589" w:rsidRDefault="00CB210C">
      <w:r>
        <w:t>Lucan’s intentional</w:t>
      </w:r>
      <w:r w:rsidR="002C169E">
        <w:t xml:space="preserve"> choice of wording throughout the poem, not only </w:t>
      </w:r>
      <w:r w:rsidR="006B7EFC">
        <w:t xml:space="preserve">Book 10 lends itself to the </w:t>
      </w:r>
      <w:r w:rsidR="003B3E77">
        <w:t>emphasis on</w:t>
      </w:r>
      <w:r>
        <w:t xml:space="preserve"> the wrongdoings of Alexander throughout his conquests, </w:t>
      </w:r>
      <w:r w:rsidR="003B3E77">
        <w:t>rather than acting as a poem of praise for his actions.</w:t>
      </w:r>
      <w:r w:rsidR="00C645F4">
        <w:t xml:space="preserve"> </w:t>
      </w:r>
      <w:r w:rsidR="00E93261">
        <w:t>Immediately from the start of the poem</w:t>
      </w:r>
      <w:r w:rsidR="00504DE5">
        <w:t>, Lucan’s harsh words in depicting the conquest of Caesar imply that the poem is not one of comparing him to an admirable former leader,</w:t>
      </w:r>
      <w:r w:rsidR="00F75BAD">
        <w:t xml:space="preserve"> and instead highlights the faults of the leader, ‘</w:t>
      </w:r>
      <w:r w:rsidR="00271574">
        <w:t>b</w:t>
      </w:r>
      <w:r w:rsidR="00F75BAD" w:rsidRPr="00F75BAD">
        <w:t>ound to his cause by the pledge of such a ruthless crime</w:t>
      </w:r>
      <w:r w:rsidR="00F75BAD">
        <w:t>’</w:t>
      </w:r>
      <w:r w:rsidR="00230173">
        <w:t xml:space="preserve">. Use </w:t>
      </w:r>
      <w:proofErr w:type="gramStart"/>
      <w:r w:rsidR="00230173">
        <w:t xml:space="preserve">in </w:t>
      </w:r>
      <w:r w:rsidR="00230173">
        <w:lastRenderedPageBreak/>
        <w:t>particular of</w:t>
      </w:r>
      <w:proofErr w:type="gramEnd"/>
      <w:r w:rsidR="00230173">
        <w:t xml:space="preserve"> the word bound implies his steadfast determination, however here this is presented as a fault rather than</w:t>
      </w:r>
      <w:r w:rsidR="00271574">
        <w:t xml:space="preserve"> something to be admired. Here, Caesar is presented as a cruel and vindictive </w:t>
      </w:r>
      <w:r w:rsidR="00BE6F4B">
        <w:t>soldier, his crimes are not only crimes, but are ‘ruthless’, mirrored further within the poem by the imagery of Alexander’s conquests and his ‘</w:t>
      </w:r>
      <w:r w:rsidR="00D60175" w:rsidRPr="00D60175">
        <w:t>mowing down mankind</w:t>
      </w:r>
      <w:r w:rsidR="00D60175">
        <w:t>’ throughout his journey in Asia. It can also be argued</w:t>
      </w:r>
      <w:r w:rsidR="00CB2090">
        <w:t xml:space="preserve"> that Lucan’s choice of the word mankind creates an even more grotesque image, as the contemporary audience would have had a Roman perspective on what made a person</w:t>
      </w:r>
      <w:r w:rsidR="00F13159">
        <w:t xml:space="preserve"> mankind rather than just a foreign entity. This successfully appeals to the nature of the audience, presenting both tyrants as</w:t>
      </w:r>
      <w:r w:rsidR="00ED4701">
        <w:t xml:space="preserve"> particularly vicious leaders - they do not limit themselves to merely fighting with barbarians but with fellow human citizens of their respective provinces. </w:t>
      </w:r>
    </w:p>
    <w:p w14:paraId="29518D85" w14:textId="1567C9DC" w:rsidR="009E2672" w:rsidRDefault="00C645F4" w:rsidP="009E2672">
      <w:r>
        <w:t>U</w:t>
      </w:r>
      <w:r w:rsidR="00E00A34">
        <w:t xml:space="preserve">nlike most epic poem </w:t>
      </w:r>
      <w:r w:rsidR="009E2672">
        <w:t>writers, Lucan</w:t>
      </w:r>
      <w:r w:rsidR="00E00A34">
        <w:t xml:space="preserve"> not only write in </w:t>
      </w:r>
      <w:r w:rsidR="00823F97">
        <w:t>3</w:t>
      </w:r>
      <w:r w:rsidR="00823F97" w:rsidRPr="00823F97">
        <w:rPr>
          <w:vertAlign w:val="superscript"/>
        </w:rPr>
        <w:t>rd</w:t>
      </w:r>
      <w:r w:rsidR="00E00A34">
        <w:t xml:space="preserve"> person form</w:t>
      </w:r>
      <w:r w:rsidR="00823F97">
        <w:t>, b</w:t>
      </w:r>
      <w:r w:rsidR="00E00A34">
        <w:t>ut inject</w:t>
      </w:r>
      <w:r w:rsidR="00DE48CD">
        <w:t>s</w:t>
      </w:r>
      <w:r w:rsidR="00E00A34">
        <w:t xml:space="preserve"> his own opinions on the subject </w:t>
      </w:r>
      <w:r w:rsidR="009E2672">
        <w:t>matter throughout</w:t>
      </w:r>
      <w:r w:rsidR="00823F97">
        <w:t xml:space="preserve"> his </w:t>
      </w:r>
      <w:r w:rsidR="009E2672">
        <w:t>writing.</w:t>
      </w:r>
      <w:r w:rsidR="00823F97">
        <w:t xml:space="preserve"> </w:t>
      </w:r>
      <w:r w:rsidR="009E2672">
        <w:t>T</w:t>
      </w:r>
      <w:r w:rsidR="00823F97">
        <w:t xml:space="preserve">his can be </w:t>
      </w:r>
      <w:r w:rsidR="009E2672">
        <w:t>seen in</w:t>
      </w:r>
      <w:r w:rsidR="0060765F">
        <w:t xml:space="preserve"> his treatment </w:t>
      </w:r>
      <w:r w:rsidR="009E2672">
        <w:t>of the tomb and body of Alexander</w:t>
      </w:r>
      <w:r w:rsidR="008F649F">
        <w:t>, ‘</w:t>
      </w:r>
      <w:r w:rsidR="008F649F" w:rsidRPr="008F649F">
        <w:t>a man who was born to teach this bad lesson to the worl</w:t>
      </w:r>
      <w:r w:rsidR="008F649F">
        <w:t>d’, his critique of Alexander’s approach to dominating foreign lands</w:t>
      </w:r>
      <w:r w:rsidR="00B07F34">
        <w:t xml:space="preserve"> and his desire for his body and legacy to act as a moral tale is one that is far from the typical structure and methodology of epic poem</w:t>
      </w:r>
      <w:r w:rsidR="00523877">
        <w:t>. However, it is used very effectively by Lucan, and to a contemporary audience would have served as</w:t>
      </w:r>
      <w:r w:rsidR="002B1411">
        <w:t xml:space="preserve"> a deviation from the typical approach towards expansionism seen within Imperial Rome</w:t>
      </w:r>
      <w:r w:rsidR="0090159D">
        <w:t xml:space="preserve">. </w:t>
      </w:r>
      <w:r w:rsidR="00DE48CD">
        <w:t>When it came to</w:t>
      </w:r>
      <w:r w:rsidR="00FA7504">
        <w:t xml:space="preserve"> items such as coinage of the time, imagery would often glorify the conquest and triumphs of a leader, however here Lucan makes particular note</w:t>
      </w:r>
      <w:r w:rsidR="00327DBA">
        <w:t xml:space="preserve"> of the</w:t>
      </w:r>
      <w:r w:rsidR="005F1F77">
        <w:t xml:space="preserve"> brutal reality of this expansion, as viewed through the method used by Alexander in his domination of</w:t>
      </w:r>
      <w:r w:rsidR="00362B3C">
        <w:t xml:space="preserve"> other people, ‘</w:t>
      </w:r>
      <w:r w:rsidR="00362B3C" w:rsidRPr="00362B3C">
        <w:t>he drove his sword home in the breast of every nation</w:t>
      </w:r>
      <w:r w:rsidR="00362B3C">
        <w:t>’. By using tender words such as ‘</w:t>
      </w:r>
      <w:r w:rsidR="00E368ED">
        <w:t>breast’ Alexander is further presented as a harsh and brutal conqueror through the delicate and defenceless image</w:t>
      </w:r>
      <w:r w:rsidR="001B61F5">
        <w:t xml:space="preserve"> created by Lucan.</w:t>
      </w:r>
      <w:r w:rsidR="00DB6601">
        <w:t xml:space="preserve"> </w:t>
      </w:r>
      <w:r w:rsidR="0020065C">
        <w:t xml:space="preserve">Heroism is treated as an essential aspect of Roman life, and especially leadership of the Roman people, hence </w:t>
      </w:r>
      <w:proofErr w:type="gramStart"/>
      <w:r w:rsidR="0020065C">
        <w:t>it</w:t>
      </w:r>
      <w:proofErr w:type="gramEnd"/>
      <w:r w:rsidR="0020065C">
        <w:t xml:space="preserve"> emphasis throughout the poem</w:t>
      </w:r>
      <w:r w:rsidR="004A244C">
        <w:t xml:space="preserve">. Both Alexander and Caesar are treated as unheroic here as their fixations were on outward expansion rather than the care of their own people - </w:t>
      </w:r>
      <w:r w:rsidR="00300B03">
        <w:t xml:space="preserve">both made the mistake of attempting to gain more than they were previously </w:t>
      </w:r>
      <w:proofErr w:type="gramStart"/>
      <w:r w:rsidR="00300B03">
        <w:t>caring, and</w:t>
      </w:r>
      <w:proofErr w:type="gramEnd"/>
      <w:r w:rsidR="00300B03">
        <w:t xml:space="preserve"> thus neglecting what they had. </w:t>
      </w:r>
    </w:p>
    <w:p w14:paraId="7E935B57" w14:textId="45ECD26E" w:rsidR="008C3235" w:rsidRDefault="009E2672" w:rsidP="009E2672">
      <w:r>
        <w:t>P</w:t>
      </w:r>
      <w:r w:rsidR="003E7BD9">
        <w:t xml:space="preserve">articularly from line 20 onwards, following the introduction of Alexander into the poem, Lucan uses his knowledge of the </w:t>
      </w:r>
      <w:r w:rsidR="00E32B12">
        <w:t xml:space="preserve">leader’s conquests </w:t>
      </w:r>
      <w:proofErr w:type="gramStart"/>
      <w:r w:rsidR="00E32B12">
        <w:t>as a way to</w:t>
      </w:r>
      <w:proofErr w:type="gramEnd"/>
      <w:r w:rsidR="00E32B12">
        <w:t xml:space="preserve"> offer advice to the readers through his disdain of the ambitions of the leader. Here, Alexander’s ever-expanding empire was treated as a warning to the audience, rather than a glorious </w:t>
      </w:r>
      <w:r w:rsidR="00F76F1E">
        <w:t xml:space="preserve">celebration of his capabilities. His framing of these acts is highly negative, noting the </w:t>
      </w:r>
      <w:r w:rsidR="0037188F">
        <w:t>Macedonian was ‘</w:t>
      </w:r>
      <w:r w:rsidR="00F76F1E" w:rsidRPr="00F76F1E">
        <w:t>driven by the impulse of destiny</w:t>
      </w:r>
      <w:r w:rsidR="0037188F">
        <w:t xml:space="preserve">,’ rather than consolidation over pre-existing territories of the Macedonian Empire. </w:t>
      </w:r>
      <w:r w:rsidR="00853C13">
        <w:t xml:space="preserve">Given that he was writing during the reign of Nero, Lucan would have seen the expansion of the </w:t>
      </w:r>
      <w:r w:rsidR="006001F1">
        <w:t xml:space="preserve">Roman </w:t>
      </w:r>
      <w:r w:rsidR="007A707E">
        <w:t xml:space="preserve">provinces, such as the conquest of Gaul in the </w:t>
      </w:r>
      <w:proofErr w:type="spellStart"/>
      <w:r w:rsidR="007A707E">
        <w:t>mid 50s</w:t>
      </w:r>
      <w:proofErr w:type="spellEnd"/>
      <w:r w:rsidR="007A707E">
        <w:t xml:space="preserve"> BCE, as documented by the author Livius. This hindsight would have allowed him to </w:t>
      </w:r>
      <w:r w:rsidR="00A47EB5">
        <w:t xml:space="preserve">make relevant connections to the </w:t>
      </w:r>
      <w:r w:rsidR="00C47236">
        <w:t xml:space="preserve">state of the </w:t>
      </w:r>
      <w:r w:rsidR="00FF678E">
        <w:t xml:space="preserve">Roman empire during his own life, possibly as a warning to Nero and his fellow citizens </w:t>
      </w:r>
      <w:r w:rsidR="00FF678E">
        <w:lastRenderedPageBreak/>
        <w:t xml:space="preserve">surrounding the Boudiccan revolt, and turmoil in Britain, a still relatively knew province of Rome. </w:t>
      </w:r>
    </w:p>
    <w:p w14:paraId="4F6D59AB" w14:textId="26FA416D" w:rsidR="00B31192" w:rsidRDefault="00B31192">
      <w:r>
        <w:t xml:space="preserve">As in the case of most Roman authors, </w:t>
      </w:r>
      <w:r w:rsidR="00F13F60">
        <w:t xml:space="preserve">Lucan’s poem looks in hindsight to the battles fought by Alexander, and therefore draws its </w:t>
      </w:r>
      <w:r w:rsidR="00AA2E29">
        <w:t xml:space="preserve">information from previously written pieces, most now lost to a modern audience. </w:t>
      </w:r>
    </w:p>
    <w:p w14:paraId="76587D91" w14:textId="65CC5A5F" w:rsidR="00E33A24" w:rsidRDefault="00D85CEE">
      <w:r>
        <w:t>W</w:t>
      </w:r>
      <w:r w:rsidR="006D5A14">
        <w:t>hile it may be incomplete</w:t>
      </w:r>
      <w:r w:rsidR="00B919B9">
        <w:t>, Lucan’s works still offer a valuable insight to a later view of Caesar, and his</w:t>
      </w:r>
      <w:r>
        <w:t xml:space="preserve"> attempts to emulate Alexander of Macedon through his behaviours, as well as the subsequent opinions of the author following this.</w:t>
      </w:r>
      <w:r w:rsidR="00D00C6C">
        <w:t xml:space="preserve"> </w:t>
      </w:r>
      <w:r w:rsidR="00A862DA">
        <w:t>His disapproval of Alexander’s behaviours alongside his attempts to travel further than the known world at that time an act that was viewed as</w:t>
      </w:r>
      <w:r w:rsidR="00D452FC">
        <w:t xml:space="preserve"> one almost akin to hubris (his conquests</w:t>
      </w:r>
      <w:r w:rsidR="007725BA">
        <w:t xml:space="preserve"> included travelling further than the gods) and was subsequently used by Lucan </w:t>
      </w:r>
      <w:r w:rsidR="00EF5BD3">
        <w:t>to</w:t>
      </w:r>
      <w:r w:rsidR="007725BA">
        <w:t xml:space="preserve"> convey to the audience of the time his</w:t>
      </w:r>
      <w:r w:rsidR="002465FB">
        <w:t xml:space="preserve"> such leadership tactics. It is clear through this</w:t>
      </w:r>
      <w:r w:rsidR="00EF5BD3">
        <w:t xml:space="preserve">, </w:t>
      </w:r>
      <w:r w:rsidR="002465FB">
        <w:t>Lucan sought to promote the better care of Rome itself rather than</w:t>
      </w:r>
      <w:r w:rsidR="00EF5BD3">
        <w:t xml:space="preserve"> encouraging emperors to continue emulating such tyrannical leaders. </w:t>
      </w:r>
      <w:r w:rsidR="0081552C">
        <w:t>His choice of poetic measure</w:t>
      </w:r>
      <w:r w:rsidR="005A1217">
        <w:t xml:space="preserve"> allows for both his views and the general image of the scene to be presented to the audience </w:t>
      </w:r>
      <w:proofErr w:type="gramStart"/>
      <w:r w:rsidR="005A1217">
        <w:t>clearly,</w:t>
      </w:r>
      <w:proofErr w:type="gramEnd"/>
      <w:r w:rsidR="005A1217">
        <w:t xml:space="preserve"> however it does leave</w:t>
      </w:r>
      <w:r w:rsidR="00601589">
        <w:t xml:space="preserve"> some omissions such as specific times or dates of events like visiting the tomb of Alexander.</w:t>
      </w:r>
    </w:p>
    <w:p w14:paraId="6EA08DC2" w14:textId="206B2F35" w:rsidR="00776EB1" w:rsidRDefault="00776EB1">
      <w:r>
        <w:br w:type="page"/>
      </w:r>
    </w:p>
    <w:p w14:paraId="4AFED51A" w14:textId="77777777" w:rsidR="00776EB1" w:rsidRDefault="00776EB1"/>
    <w:p w14:paraId="2AE9AADD" w14:textId="28BE2E08" w:rsidR="00D074D0" w:rsidRPr="008C7540" w:rsidRDefault="008C7540">
      <w:pPr>
        <w:rPr>
          <w:b/>
          <w:bCs/>
          <w:u w:val="single"/>
        </w:rPr>
      </w:pPr>
      <w:r w:rsidRPr="008C7540">
        <w:rPr>
          <w:b/>
          <w:bCs/>
          <w:u w:val="single"/>
        </w:rPr>
        <w:t>Bibliography</w:t>
      </w:r>
    </w:p>
    <w:p w14:paraId="0DA01A3E" w14:textId="2A5C1DDC" w:rsidR="008C7540" w:rsidRDefault="008C7540" w:rsidP="008C7540">
      <w:r w:rsidRPr="008C7540">
        <w:t xml:space="preserve">Goldschmidt, N. (2015) </w:t>
      </w:r>
      <w:r w:rsidRPr="008C7540">
        <w:rPr>
          <w:i/>
          <w:iCs/>
        </w:rPr>
        <w:t>Living poets</w:t>
      </w:r>
      <w:r w:rsidRPr="008C7540">
        <w:t xml:space="preserve">, </w:t>
      </w:r>
      <w:r w:rsidRPr="008C7540">
        <w:rPr>
          <w:i/>
          <w:iCs/>
        </w:rPr>
        <w:t>Lucan: A Guide to Selected Sources - Living Poets</w:t>
      </w:r>
      <w:r w:rsidRPr="008C7540">
        <w:t xml:space="preserve">. Available at: </w:t>
      </w:r>
      <w:hyperlink r:id="rId7" w:history="1">
        <w:r w:rsidRPr="008C7540">
          <w:rPr>
            <w:rStyle w:val="Hyperlink"/>
          </w:rPr>
          <w:t>https://livingpoets.dur.ac.uk/w/index.php/Lucan:_A_Guide_to_Selected_Sources</w:t>
        </w:r>
      </w:hyperlink>
    </w:p>
    <w:p w14:paraId="470445A4" w14:textId="5E7FD059" w:rsidR="0010073C" w:rsidRDefault="0010073C" w:rsidP="008C7540">
      <w:r w:rsidRPr="0010073C">
        <w:t>Lucan. </w:t>
      </w:r>
      <w:r w:rsidRPr="0010073C">
        <w:rPr>
          <w:i/>
          <w:iCs/>
        </w:rPr>
        <w:t>The Civil War (Pharsalia). </w:t>
      </w:r>
      <w:r w:rsidRPr="0010073C">
        <w:t>Translated by J. D. Duff. Loeb Classical Library 220. Cambridge, MA: Harvard University Press, 1928.</w:t>
      </w:r>
    </w:p>
    <w:p w14:paraId="4A9764FB" w14:textId="77777777" w:rsidR="008C7540" w:rsidRPr="008C7540" w:rsidRDefault="008C7540" w:rsidP="008C7540"/>
    <w:p w14:paraId="64FF0E77" w14:textId="77777777" w:rsidR="008C7540" w:rsidRDefault="008C7540"/>
    <w:sectPr w:rsidR="008C75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D45EC2" w14:textId="77777777" w:rsidR="005B0757" w:rsidRDefault="005B0757" w:rsidP="008C7540">
      <w:pPr>
        <w:spacing w:after="0" w:line="240" w:lineRule="auto"/>
      </w:pPr>
      <w:r>
        <w:separator/>
      </w:r>
    </w:p>
  </w:endnote>
  <w:endnote w:type="continuationSeparator" w:id="0">
    <w:p w14:paraId="71E5B5FA" w14:textId="77777777" w:rsidR="005B0757" w:rsidRDefault="005B0757" w:rsidP="008C75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B9AD62" w14:textId="77777777" w:rsidR="005B0757" w:rsidRDefault="005B0757" w:rsidP="008C7540">
      <w:pPr>
        <w:spacing w:after="0" w:line="240" w:lineRule="auto"/>
      </w:pPr>
      <w:r>
        <w:separator/>
      </w:r>
    </w:p>
  </w:footnote>
  <w:footnote w:type="continuationSeparator" w:id="0">
    <w:p w14:paraId="0121CFCF" w14:textId="77777777" w:rsidR="005B0757" w:rsidRDefault="005B0757" w:rsidP="008C7540">
      <w:pPr>
        <w:spacing w:after="0" w:line="240" w:lineRule="auto"/>
      </w:pPr>
      <w:r>
        <w:continuationSeparator/>
      </w:r>
    </w:p>
  </w:footnote>
  <w:footnote w:id="1">
    <w:p w14:paraId="06FB6A56" w14:textId="4877C32F" w:rsidR="008C7540" w:rsidRPr="008C7540" w:rsidRDefault="008C7540" w:rsidP="008C7540">
      <w:pPr>
        <w:pStyle w:val="FootnoteText"/>
      </w:pPr>
      <w:r>
        <w:rPr>
          <w:rStyle w:val="FootnoteReference"/>
        </w:rPr>
        <w:footnoteRef/>
      </w:r>
      <w:r>
        <w:t xml:space="preserve"> </w:t>
      </w:r>
      <w:r w:rsidRPr="008C7540">
        <w:t xml:space="preserve">Goldschmidt, N. (2015) </w:t>
      </w:r>
      <w:r w:rsidRPr="008C7540">
        <w:rPr>
          <w:i/>
          <w:iCs/>
        </w:rPr>
        <w:t>Living poets</w:t>
      </w:r>
      <w:r w:rsidRPr="008C7540">
        <w:t xml:space="preserve">, </w:t>
      </w:r>
      <w:r w:rsidRPr="008C7540">
        <w:rPr>
          <w:i/>
          <w:iCs/>
        </w:rPr>
        <w:t>Lucan: A Guide to Selected Sources - Living Poets</w:t>
      </w:r>
      <w:r w:rsidRPr="008C7540">
        <w:t xml:space="preserve">. </w:t>
      </w:r>
    </w:p>
    <w:p w14:paraId="5A7688EE" w14:textId="762B2740" w:rsidR="008C7540" w:rsidRDefault="008C7540">
      <w:pPr>
        <w:pStyle w:val="FootnoteText"/>
      </w:pPr>
    </w:p>
  </w:footnote>
  <w:footnote w:id="2">
    <w:p w14:paraId="42582221" w14:textId="6A9B980D" w:rsidR="0010073C" w:rsidRDefault="0010073C">
      <w:pPr>
        <w:pStyle w:val="FootnoteText"/>
      </w:pPr>
      <w:r>
        <w:rPr>
          <w:rStyle w:val="FootnoteReference"/>
        </w:rPr>
        <w:footnoteRef/>
      </w:r>
      <w:r>
        <w:t xml:space="preserve"> </w:t>
      </w:r>
      <w:r w:rsidRPr="0010073C">
        <w:t>Lucan. </w:t>
      </w:r>
      <w:r w:rsidRPr="0010073C">
        <w:rPr>
          <w:i/>
          <w:iCs/>
        </w:rPr>
        <w:t>The Civil War (Pharsalia)</w:t>
      </w:r>
      <w:r>
        <w:rPr>
          <w:i/>
          <w:iCs/>
        </w:rPr>
        <w:t>, l.</w:t>
      </w:r>
      <w:r w:rsidR="0072021C">
        <w:rPr>
          <w:i/>
          <w:iCs/>
        </w:rPr>
        <w:t xml:space="preserve">18 – 19.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4F8B2B3D-7668-4ADC-8C32-D37AD9C7C993}"/>
    <w:docVar w:name="dgnword-eventsink" w:val="2246480806320"/>
  </w:docVars>
  <w:rsids>
    <w:rsidRoot w:val="009A1228"/>
    <w:rsid w:val="00007CA3"/>
    <w:rsid w:val="000B0305"/>
    <w:rsid w:val="0010073C"/>
    <w:rsid w:val="001B61F5"/>
    <w:rsid w:val="001C2F49"/>
    <w:rsid w:val="0020065C"/>
    <w:rsid w:val="00230173"/>
    <w:rsid w:val="002465FB"/>
    <w:rsid w:val="00271574"/>
    <w:rsid w:val="00295809"/>
    <w:rsid w:val="002B1411"/>
    <w:rsid w:val="002C0B84"/>
    <w:rsid w:val="002C169E"/>
    <w:rsid w:val="00300B03"/>
    <w:rsid w:val="00327DBA"/>
    <w:rsid w:val="00357A69"/>
    <w:rsid w:val="00362B3C"/>
    <w:rsid w:val="0037188F"/>
    <w:rsid w:val="003B3E77"/>
    <w:rsid w:val="003C7743"/>
    <w:rsid w:val="003E7BD9"/>
    <w:rsid w:val="004A244C"/>
    <w:rsid w:val="004C2B8D"/>
    <w:rsid w:val="005004E8"/>
    <w:rsid w:val="00504DE5"/>
    <w:rsid w:val="00523877"/>
    <w:rsid w:val="00567B3A"/>
    <w:rsid w:val="005A1217"/>
    <w:rsid w:val="005B0757"/>
    <w:rsid w:val="005B438F"/>
    <w:rsid w:val="005F1F77"/>
    <w:rsid w:val="006001F1"/>
    <w:rsid w:val="00601589"/>
    <w:rsid w:val="0060765F"/>
    <w:rsid w:val="00683B4A"/>
    <w:rsid w:val="006A00D1"/>
    <w:rsid w:val="006B7EFC"/>
    <w:rsid w:val="006D5A14"/>
    <w:rsid w:val="0072021C"/>
    <w:rsid w:val="00750C3A"/>
    <w:rsid w:val="007725BA"/>
    <w:rsid w:val="00776EB1"/>
    <w:rsid w:val="007A707E"/>
    <w:rsid w:val="0081215A"/>
    <w:rsid w:val="0081552C"/>
    <w:rsid w:val="00823F97"/>
    <w:rsid w:val="00853C13"/>
    <w:rsid w:val="008C1EF8"/>
    <w:rsid w:val="008C3235"/>
    <w:rsid w:val="008C7540"/>
    <w:rsid w:val="008F0CCB"/>
    <w:rsid w:val="008F649F"/>
    <w:rsid w:val="0090159D"/>
    <w:rsid w:val="00964C1A"/>
    <w:rsid w:val="009A1228"/>
    <w:rsid w:val="009B79E0"/>
    <w:rsid w:val="009E2672"/>
    <w:rsid w:val="00A1120E"/>
    <w:rsid w:val="00A47EB5"/>
    <w:rsid w:val="00A862DA"/>
    <w:rsid w:val="00AA2E29"/>
    <w:rsid w:val="00AF02E3"/>
    <w:rsid w:val="00B07F34"/>
    <w:rsid w:val="00B31192"/>
    <w:rsid w:val="00B3353B"/>
    <w:rsid w:val="00B45460"/>
    <w:rsid w:val="00B50825"/>
    <w:rsid w:val="00B919B9"/>
    <w:rsid w:val="00BE68AA"/>
    <w:rsid w:val="00BE6F4B"/>
    <w:rsid w:val="00C31DB5"/>
    <w:rsid w:val="00C47236"/>
    <w:rsid w:val="00C645F4"/>
    <w:rsid w:val="00CB2090"/>
    <w:rsid w:val="00CB210C"/>
    <w:rsid w:val="00D00C6C"/>
    <w:rsid w:val="00D074D0"/>
    <w:rsid w:val="00D2131E"/>
    <w:rsid w:val="00D452FC"/>
    <w:rsid w:val="00D60175"/>
    <w:rsid w:val="00D85CEE"/>
    <w:rsid w:val="00D8739C"/>
    <w:rsid w:val="00DB6601"/>
    <w:rsid w:val="00DE0DED"/>
    <w:rsid w:val="00DE48CD"/>
    <w:rsid w:val="00E00A34"/>
    <w:rsid w:val="00E17DB4"/>
    <w:rsid w:val="00E32B12"/>
    <w:rsid w:val="00E33A24"/>
    <w:rsid w:val="00E368ED"/>
    <w:rsid w:val="00E41CDD"/>
    <w:rsid w:val="00E7031E"/>
    <w:rsid w:val="00E93261"/>
    <w:rsid w:val="00ED4701"/>
    <w:rsid w:val="00EF5BD3"/>
    <w:rsid w:val="00F13159"/>
    <w:rsid w:val="00F13F60"/>
    <w:rsid w:val="00F20B4F"/>
    <w:rsid w:val="00F571D2"/>
    <w:rsid w:val="00F75BAD"/>
    <w:rsid w:val="00F76F1E"/>
    <w:rsid w:val="00F8355E"/>
    <w:rsid w:val="00FA7504"/>
    <w:rsid w:val="00FD5DBF"/>
    <w:rsid w:val="00FE3CC0"/>
    <w:rsid w:val="00FE5E02"/>
    <w:rsid w:val="00FF678E"/>
    <w:rsid w:val="00FF6D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78AD90"/>
  <w15:chartTrackingRefBased/>
  <w15:docId w15:val="{A8570146-7C21-4467-A10D-91513C31B5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12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A12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12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12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12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12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12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12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12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12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12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12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12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12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12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12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12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1228"/>
    <w:rPr>
      <w:rFonts w:eastAsiaTheme="majorEastAsia" w:cstheme="majorBidi"/>
      <w:color w:val="272727" w:themeColor="text1" w:themeTint="D8"/>
    </w:rPr>
  </w:style>
  <w:style w:type="paragraph" w:styleId="Title">
    <w:name w:val="Title"/>
    <w:basedOn w:val="Normal"/>
    <w:next w:val="Normal"/>
    <w:link w:val="TitleChar"/>
    <w:uiPriority w:val="10"/>
    <w:qFormat/>
    <w:rsid w:val="009A12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12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12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12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1228"/>
    <w:pPr>
      <w:spacing w:before="160"/>
      <w:jc w:val="center"/>
    </w:pPr>
    <w:rPr>
      <w:i/>
      <w:iCs/>
      <w:color w:val="404040" w:themeColor="text1" w:themeTint="BF"/>
    </w:rPr>
  </w:style>
  <w:style w:type="character" w:customStyle="1" w:styleId="QuoteChar">
    <w:name w:val="Quote Char"/>
    <w:basedOn w:val="DefaultParagraphFont"/>
    <w:link w:val="Quote"/>
    <w:uiPriority w:val="29"/>
    <w:rsid w:val="009A1228"/>
    <w:rPr>
      <w:i/>
      <w:iCs/>
      <w:color w:val="404040" w:themeColor="text1" w:themeTint="BF"/>
    </w:rPr>
  </w:style>
  <w:style w:type="paragraph" w:styleId="ListParagraph">
    <w:name w:val="List Paragraph"/>
    <w:basedOn w:val="Normal"/>
    <w:uiPriority w:val="34"/>
    <w:qFormat/>
    <w:rsid w:val="009A1228"/>
    <w:pPr>
      <w:ind w:left="720"/>
      <w:contextualSpacing/>
    </w:pPr>
  </w:style>
  <w:style w:type="character" w:styleId="IntenseEmphasis">
    <w:name w:val="Intense Emphasis"/>
    <w:basedOn w:val="DefaultParagraphFont"/>
    <w:uiPriority w:val="21"/>
    <w:qFormat/>
    <w:rsid w:val="009A1228"/>
    <w:rPr>
      <w:i/>
      <w:iCs/>
      <w:color w:val="0F4761" w:themeColor="accent1" w:themeShade="BF"/>
    </w:rPr>
  </w:style>
  <w:style w:type="paragraph" w:styleId="IntenseQuote">
    <w:name w:val="Intense Quote"/>
    <w:basedOn w:val="Normal"/>
    <w:next w:val="Normal"/>
    <w:link w:val="IntenseQuoteChar"/>
    <w:uiPriority w:val="30"/>
    <w:qFormat/>
    <w:rsid w:val="009A12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1228"/>
    <w:rPr>
      <w:i/>
      <w:iCs/>
      <w:color w:val="0F4761" w:themeColor="accent1" w:themeShade="BF"/>
    </w:rPr>
  </w:style>
  <w:style w:type="character" w:styleId="IntenseReference">
    <w:name w:val="Intense Reference"/>
    <w:basedOn w:val="DefaultParagraphFont"/>
    <w:uiPriority w:val="32"/>
    <w:qFormat/>
    <w:rsid w:val="009A1228"/>
    <w:rPr>
      <w:b/>
      <w:bCs/>
      <w:smallCaps/>
      <w:color w:val="0F4761" w:themeColor="accent1" w:themeShade="BF"/>
      <w:spacing w:val="5"/>
    </w:rPr>
  </w:style>
  <w:style w:type="paragraph" w:styleId="FootnoteText">
    <w:name w:val="footnote text"/>
    <w:basedOn w:val="Normal"/>
    <w:link w:val="FootnoteTextChar"/>
    <w:uiPriority w:val="99"/>
    <w:semiHidden/>
    <w:unhideWhenUsed/>
    <w:rsid w:val="008C754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C7540"/>
    <w:rPr>
      <w:sz w:val="20"/>
      <w:szCs w:val="20"/>
    </w:rPr>
  </w:style>
  <w:style w:type="character" w:styleId="FootnoteReference">
    <w:name w:val="footnote reference"/>
    <w:basedOn w:val="DefaultParagraphFont"/>
    <w:uiPriority w:val="99"/>
    <w:semiHidden/>
    <w:unhideWhenUsed/>
    <w:rsid w:val="008C7540"/>
    <w:rPr>
      <w:vertAlign w:val="superscript"/>
    </w:rPr>
  </w:style>
  <w:style w:type="paragraph" w:styleId="NormalWeb">
    <w:name w:val="Normal (Web)"/>
    <w:basedOn w:val="Normal"/>
    <w:uiPriority w:val="99"/>
    <w:semiHidden/>
    <w:unhideWhenUsed/>
    <w:rsid w:val="008C7540"/>
    <w:rPr>
      <w:rFonts w:ascii="Times New Roman" w:hAnsi="Times New Roman" w:cs="Times New Roman"/>
    </w:rPr>
  </w:style>
  <w:style w:type="character" w:styleId="Hyperlink">
    <w:name w:val="Hyperlink"/>
    <w:basedOn w:val="DefaultParagraphFont"/>
    <w:uiPriority w:val="99"/>
    <w:unhideWhenUsed/>
    <w:rsid w:val="008C7540"/>
    <w:rPr>
      <w:color w:val="467886" w:themeColor="hyperlink"/>
      <w:u w:val="single"/>
    </w:rPr>
  </w:style>
  <w:style w:type="character" w:styleId="UnresolvedMention">
    <w:name w:val="Unresolved Mention"/>
    <w:basedOn w:val="DefaultParagraphFont"/>
    <w:uiPriority w:val="99"/>
    <w:semiHidden/>
    <w:unhideWhenUsed/>
    <w:rsid w:val="008C75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livingpoets.dur.ac.uk/w/index.php/Lucan:_A_Guide_to_Selected_Source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286EC9-C5C6-4B61-BD23-65E6CE82A7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281</TotalTime>
  <Pages>4</Pages>
  <Words>1193</Words>
  <Characters>6805</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Lexin Atlas Jessopp (2400788)</dc:creator>
  <cp:keywords/>
  <dc:description/>
  <cp:lastModifiedBy>Lexin Atlas Jessopp (2400788)</cp:lastModifiedBy>
  <cp:revision>99</cp:revision>
  <dcterms:created xsi:type="dcterms:W3CDTF">2026-02-04T18:23:00Z</dcterms:created>
  <dcterms:modified xsi:type="dcterms:W3CDTF">2026-02-15T23:09:00Z</dcterms:modified>
</cp:coreProperties>
</file>