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51FA53" w14:textId="5B8C78F1" w:rsidR="009175C2" w:rsidRDefault="00385DE0" w:rsidP="009175C2">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Chapter 4 – </w:t>
      </w:r>
      <w:r w:rsidRPr="00385DE0">
        <w:rPr>
          <w:rFonts w:ascii="Times New Roman" w:hAnsi="Times New Roman" w:cs="Times New Roman"/>
          <w:b/>
          <w:bCs/>
          <w:sz w:val="24"/>
          <w:szCs w:val="24"/>
        </w:rPr>
        <w:t>Discussion</w:t>
      </w:r>
      <w:r w:rsidR="00C755D0">
        <w:rPr>
          <w:rFonts w:ascii="Times New Roman" w:hAnsi="Times New Roman" w:cs="Times New Roman"/>
          <w:b/>
          <w:bCs/>
          <w:sz w:val="24"/>
          <w:szCs w:val="24"/>
        </w:rPr>
        <w:br/>
      </w:r>
    </w:p>
    <w:p w14:paraId="22E9C14A" w14:textId="5F0C8BC4" w:rsidR="002B4DFA" w:rsidRDefault="002B4DFA" w:rsidP="00F76811">
      <w:pPr>
        <w:spacing w:line="480" w:lineRule="auto"/>
        <w:rPr>
          <w:rFonts w:ascii="Times New Roman" w:hAnsi="Times New Roman" w:cs="Times New Roman"/>
          <w:b/>
          <w:bCs/>
          <w:sz w:val="24"/>
          <w:szCs w:val="24"/>
        </w:rPr>
      </w:pPr>
      <w:r>
        <w:rPr>
          <w:rFonts w:ascii="Times New Roman" w:hAnsi="Times New Roman" w:cs="Times New Roman"/>
          <w:b/>
          <w:bCs/>
          <w:sz w:val="24"/>
          <w:szCs w:val="24"/>
        </w:rPr>
        <w:t>Key Findings</w:t>
      </w:r>
    </w:p>
    <w:p w14:paraId="4B60E4AF" w14:textId="31E724D0" w:rsidR="001E72B5" w:rsidRDefault="002B4DFA" w:rsidP="00F76811">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intention of this study was to explore whether differences in attention (focused vs divided) and anticipation of an event (expecting vs unexpecting) can impact how well </w:t>
      </w:r>
      <w:r w:rsidR="003D2744">
        <w:rPr>
          <w:rFonts w:ascii="Times New Roman" w:hAnsi="Times New Roman" w:cs="Times New Roman"/>
          <w:sz w:val="24"/>
          <w:szCs w:val="24"/>
        </w:rPr>
        <w:t>people</w:t>
      </w:r>
      <w:r>
        <w:rPr>
          <w:rFonts w:ascii="Times New Roman" w:hAnsi="Times New Roman" w:cs="Times New Roman"/>
          <w:sz w:val="24"/>
          <w:szCs w:val="24"/>
        </w:rPr>
        <w:t xml:space="preserve"> are able accurately remember and recall the event from memory</w:t>
      </w:r>
      <w:r w:rsidR="00B14B33">
        <w:rPr>
          <w:rFonts w:ascii="Times New Roman" w:hAnsi="Times New Roman" w:cs="Times New Roman"/>
          <w:sz w:val="24"/>
          <w:szCs w:val="24"/>
        </w:rPr>
        <w:t>,</w:t>
      </w:r>
      <w:r w:rsidR="003D2744">
        <w:rPr>
          <w:rFonts w:ascii="Times New Roman" w:hAnsi="Times New Roman" w:cs="Times New Roman"/>
          <w:sz w:val="24"/>
          <w:szCs w:val="24"/>
        </w:rPr>
        <w:t xml:space="preserve"> as if they were providing an eyewitness testimony</w:t>
      </w:r>
      <w:r w:rsidR="00B24A72">
        <w:rPr>
          <w:rFonts w:ascii="Times New Roman" w:hAnsi="Times New Roman" w:cs="Times New Roman"/>
          <w:sz w:val="24"/>
          <w:szCs w:val="24"/>
        </w:rPr>
        <w:t xml:space="preserve"> for police investigations</w:t>
      </w:r>
      <w:r>
        <w:rPr>
          <w:rFonts w:ascii="Times New Roman" w:hAnsi="Times New Roman" w:cs="Times New Roman"/>
          <w:sz w:val="24"/>
          <w:szCs w:val="24"/>
        </w:rPr>
        <w:t>.</w:t>
      </w:r>
      <w:r w:rsidR="00F94AB2">
        <w:rPr>
          <w:rFonts w:ascii="Times New Roman" w:hAnsi="Times New Roman" w:cs="Times New Roman"/>
          <w:sz w:val="24"/>
          <w:szCs w:val="24"/>
        </w:rPr>
        <w:t xml:space="preserve"> </w:t>
      </w:r>
      <w:r w:rsidR="00E40D25">
        <w:rPr>
          <w:rFonts w:ascii="Times New Roman" w:hAnsi="Times New Roman" w:cs="Times New Roman"/>
          <w:sz w:val="24"/>
          <w:szCs w:val="24"/>
        </w:rPr>
        <w:t>Each person was assigned to one of the four groups to examine how well each group performed in recalling the event</w:t>
      </w:r>
      <w:r w:rsidR="006C2D8E">
        <w:rPr>
          <w:rFonts w:ascii="Times New Roman" w:hAnsi="Times New Roman" w:cs="Times New Roman"/>
          <w:sz w:val="24"/>
          <w:szCs w:val="24"/>
        </w:rPr>
        <w:t xml:space="preserve"> under different circumstances</w:t>
      </w:r>
      <w:r w:rsidR="00D75410">
        <w:rPr>
          <w:rFonts w:ascii="Times New Roman" w:hAnsi="Times New Roman" w:cs="Times New Roman"/>
          <w:sz w:val="24"/>
          <w:szCs w:val="24"/>
        </w:rPr>
        <w:t>, however they were not made aware of which group they were in until the end of the study</w:t>
      </w:r>
      <w:r w:rsidR="00E40D25">
        <w:rPr>
          <w:rFonts w:ascii="Times New Roman" w:hAnsi="Times New Roman" w:cs="Times New Roman"/>
          <w:sz w:val="24"/>
          <w:szCs w:val="24"/>
        </w:rPr>
        <w:t>.</w:t>
      </w:r>
    </w:p>
    <w:p w14:paraId="6C4F8CFF" w14:textId="10BAF20A" w:rsidR="001E72B5" w:rsidRDefault="00F94AB2" w:rsidP="00F76811">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Based on the results of this study, the </w:t>
      </w:r>
      <w:r w:rsidR="000D70F6">
        <w:rPr>
          <w:rFonts w:ascii="Times New Roman" w:hAnsi="Times New Roman" w:cs="Times New Roman"/>
          <w:sz w:val="24"/>
          <w:szCs w:val="24"/>
        </w:rPr>
        <w:t xml:space="preserve">first </w:t>
      </w:r>
      <w:r>
        <w:rPr>
          <w:rFonts w:ascii="Times New Roman" w:hAnsi="Times New Roman" w:cs="Times New Roman"/>
          <w:sz w:val="24"/>
          <w:szCs w:val="24"/>
        </w:rPr>
        <w:t xml:space="preserve">hypothesis predicted </w:t>
      </w:r>
      <w:r w:rsidR="000D70F6">
        <w:rPr>
          <w:rFonts w:ascii="Times New Roman" w:hAnsi="Times New Roman" w:cs="Times New Roman"/>
          <w:sz w:val="24"/>
          <w:szCs w:val="24"/>
        </w:rPr>
        <w:t xml:space="preserve">that </w:t>
      </w:r>
      <w:r>
        <w:rPr>
          <w:rFonts w:ascii="Times New Roman" w:hAnsi="Times New Roman" w:cs="Times New Roman"/>
          <w:sz w:val="24"/>
          <w:szCs w:val="24"/>
        </w:rPr>
        <w:t>individuals in the focused attention group would be able to accurately remember and recall the event from memory better than individuals who were in the divided attention group. The main findings for this hypothesis were that individuals in the focused attention group did perform significantly better than those in the divided attention group and this enabled the hypothesis to be accepted.</w:t>
      </w:r>
      <w:r w:rsidR="00E40D25">
        <w:rPr>
          <w:rFonts w:ascii="Times New Roman" w:hAnsi="Times New Roman" w:cs="Times New Roman"/>
          <w:sz w:val="24"/>
          <w:szCs w:val="24"/>
        </w:rPr>
        <w:t xml:space="preserve"> This meant that individuals were more reliable when it came to recalling the event from memory as they were focused purely on the crime itself. It also meant that those in the divided attention group may not be as reliable when it came to recalling the event from memory as they were preoccupied with an additional task.</w:t>
      </w:r>
      <w:r>
        <w:rPr>
          <w:rFonts w:ascii="Times New Roman" w:hAnsi="Times New Roman" w:cs="Times New Roman"/>
          <w:sz w:val="24"/>
          <w:szCs w:val="24"/>
        </w:rPr>
        <w:t xml:space="preserve"> </w:t>
      </w:r>
      <w:r w:rsidR="00545BDC">
        <w:rPr>
          <w:rFonts w:ascii="Times New Roman" w:hAnsi="Times New Roman" w:cs="Times New Roman"/>
          <w:sz w:val="24"/>
          <w:szCs w:val="24"/>
        </w:rPr>
        <w:t>What this means for the real world is that police need to be more concerned with what the eyewitness was doing at the time the crime occurred so that they can ensure whether the statement is reliable or not.</w:t>
      </w:r>
      <w:r w:rsidR="0065645F">
        <w:rPr>
          <w:rFonts w:ascii="Times New Roman" w:hAnsi="Times New Roman" w:cs="Times New Roman"/>
          <w:sz w:val="24"/>
          <w:szCs w:val="24"/>
        </w:rPr>
        <w:t xml:space="preserve"> This suggestion was also supported by Hyman et al. (2018) who expressed the importance of</w:t>
      </w:r>
      <w:r w:rsidR="006F6284">
        <w:rPr>
          <w:rFonts w:ascii="Times New Roman" w:hAnsi="Times New Roman" w:cs="Times New Roman"/>
          <w:sz w:val="24"/>
          <w:szCs w:val="24"/>
        </w:rPr>
        <w:t xml:space="preserve"> determining</w:t>
      </w:r>
      <w:r w:rsidR="0065645F">
        <w:rPr>
          <w:rFonts w:ascii="Times New Roman" w:hAnsi="Times New Roman" w:cs="Times New Roman"/>
          <w:sz w:val="24"/>
          <w:szCs w:val="24"/>
        </w:rPr>
        <w:t xml:space="preserve"> whether eyewitnesses were multitasking at the time of the crime.</w:t>
      </w:r>
      <w:r w:rsidR="00EE4FDC">
        <w:rPr>
          <w:rFonts w:ascii="Times New Roman" w:hAnsi="Times New Roman" w:cs="Times New Roman"/>
          <w:sz w:val="24"/>
          <w:szCs w:val="24"/>
        </w:rPr>
        <w:t xml:space="preserve"> Due to the divide in attention, eyewitnesses may become selective with their focus of attention</w:t>
      </w:r>
      <w:r w:rsidR="002D2C87">
        <w:rPr>
          <w:rFonts w:ascii="Times New Roman" w:hAnsi="Times New Roman" w:cs="Times New Roman"/>
          <w:sz w:val="24"/>
          <w:szCs w:val="24"/>
        </w:rPr>
        <w:t xml:space="preserve"> as a </w:t>
      </w:r>
      <w:r w:rsidR="002D2C87">
        <w:rPr>
          <w:rFonts w:ascii="Times New Roman" w:hAnsi="Times New Roman" w:cs="Times New Roman"/>
          <w:sz w:val="24"/>
          <w:szCs w:val="24"/>
        </w:rPr>
        <w:lastRenderedPageBreak/>
        <w:t>result of the complex environment.</w:t>
      </w:r>
      <w:r w:rsidR="00545BDC">
        <w:rPr>
          <w:rFonts w:ascii="Times New Roman" w:hAnsi="Times New Roman" w:cs="Times New Roman"/>
          <w:sz w:val="24"/>
          <w:szCs w:val="24"/>
        </w:rPr>
        <w:t xml:space="preserve"> This would hopefully reduce the amount of innocent people that are falsely accused and convicted of crimes they did not commit (Albright, 2017).</w:t>
      </w:r>
    </w:p>
    <w:p w14:paraId="02AAB578" w14:textId="0C179F01" w:rsidR="00F94AB2" w:rsidRDefault="00F94AB2" w:rsidP="00F76811">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w:t>
      </w:r>
      <w:r w:rsidR="00E40D25">
        <w:rPr>
          <w:rFonts w:ascii="Times New Roman" w:hAnsi="Times New Roman" w:cs="Times New Roman"/>
          <w:sz w:val="24"/>
          <w:szCs w:val="24"/>
        </w:rPr>
        <w:t>next</w:t>
      </w:r>
      <w:r>
        <w:rPr>
          <w:rFonts w:ascii="Times New Roman" w:hAnsi="Times New Roman" w:cs="Times New Roman"/>
          <w:sz w:val="24"/>
          <w:szCs w:val="24"/>
        </w:rPr>
        <w:t xml:space="preserve"> hypothesis predicted that individuals in the expecting group would perform better than those in the unexpecting group. The findings showed that although the anticipation did not impact the participants ability to accurately recall the event from memory, the expecting group still performed better than those in the unexpecting group which enabled this hypothesis to be accepted.</w:t>
      </w:r>
      <w:r w:rsidR="00E40D25">
        <w:rPr>
          <w:rFonts w:ascii="Times New Roman" w:hAnsi="Times New Roman" w:cs="Times New Roman"/>
          <w:sz w:val="24"/>
          <w:szCs w:val="24"/>
        </w:rPr>
        <w:t xml:space="preserve"> This meant that the factor of anticipation does not impact the amount of information people recall for eyewitness testimonies</w:t>
      </w:r>
      <w:r w:rsidR="00D83257">
        <w:rPr>
          <w:rFonts w:ascii="Times New Roman" w:hAnsi="Times New Roman" w:cs="Times New Roman"/>
          <w:sz w:val="24"/>
          <w:szCs w:val="24"/>
        </w:rPr>
        <w:t>,</w:t>
      </w:r>
      <w:r w:rsidR="00E40D25">
        <w:rPr>
          <w:rFonts w:ascii="Times New Roman" w:hAnsi="Times New Roman" w:cs="Times New Roman"/>
          <w:sz w:val="24"/>
          <w:szCs w:val="24"/>
        </w:rPr>
        <w:t xml:space="preserve"> as it did not make a difference whether participants were more aware and prepared for the event or not.</w:t>
      </w:r>
      <w:r w:rsidR="00E20AAC">
        <w:rPr>
          <w:rFonts w:ascii="Times New Roman" w:hAnsi="Times New Roman" w:cs="Times New Roman"/>
          <w:sz w:val="24"/>
          <w:szCs w:val="24"/>
        </w:rPr>
        <w:t xml:space="preserve"> Albright (2017) expressed the importance of variables such as noises, weapons, the duration of the crime</w:t>
      </w:r>
      <w:r w:rsidR="00D83257">
        <w:rPr>
          <w:rFonts w:ascii="Times New Roman" w:hAnsi="Times New Roman" w:cs="Times New Roman"/>
          <w:sz w:val="24"/>
          <w:szCs w:val="24"/>
        </w:rPr>
        <w:t xml:space="preserve">, </w:t>
      </w:r>
      <w:r w:rsidR="00E20AAC">
        <w:rPr>
          <w:rFonts w:ascii="Times New Roman" w:hAnsi="Times New Roman" w:cs="Times New Roman"/>
          <w:sz w:val="24"/>
          <w:szCs w:val="24"/>
        </w:rPr>
        <w:t>attention</w:t>
      </w:r>
      <w:r w:rsidR="00D83257">
        <w:rPr>
          <w:rFonts w:ascii="Times New Roman" w:hAnsi="Times New Roman" w:cs="Times New Roman"/>
          <w:sz w:val="24"/>
          <w:szCs w:val="24"/>
        </w:rPr>
        <w:t>,</w:t>
      </w:r>
      <w:r w:rsidR="00E20AAC">
        <w:rPr>
          <w:rFonts w:ascii="Times New Roman" w:hAnsi="Times New Roman" w:cs="Times New Roman"/>
          <w:sz w:val="24"/>
          <w:szCs w:val="24"/>
        </w:rPr>
        <w:t xml:space="preserve"> and anticipation in order to determine whether an eyewitness’ testimony is valid. The findings of this study may display evidence to contradict </w:t>
      </w:r>
      <w:r w:rsidR="00D83257">
        <w:rPr>
          <w:rFonts w:ascii="Times New Roman" w:hAnsi="Times New Roman" w:cs="Times New Roman"/>
          <w:sz w:val="24"/>
          <w:szCs w:val="24"/>
        </w:rPr>
        <w:t>Albright’s (2017)</w:t>
      </w:r>
      <w:r w:rsidR="00E20AAC">
        <w:rPr>
          <w:rFonts w:ascii="Times New Roman" w:hAnsi="Times New Roman" w:cs="Times New Roman"/>
          <w:sz w:val="24"/>
          <w:szCs w:val="24"/>
        </w:rPr>
        <w:t xml:space="preserve"> </w:t>
      </w:r>
      <w:r w:rsidR="00D83257">
        <w:rPr>
          <w:rFonts w:ascii="Times New Roman" w:hAnsi="Times New Roman" w:cs="Times New Roman"/>
          <w:sz w:val="24"/>
          <w:szCs w:val="24"/>
        </w:rPr>
        <w:t xml:space="preserve">statement </w:t>
      </w:r>
      <w:r w:rsidR="00E20AAC">
        <w:rPr>
          <w:rFonts w:ascii="Times New Roman" w:hAnsi="Times New Roman" w:cs="Times New Roman"/>
          <w:sz w:val="24"/>
          <w:szCs w:val="24"/>
        </w:rPr>
        <w:t>as anticipation did not make a difference.</w:t>
      </w:r>
      <w:r w:rsidR="00EA0F81">
        <w:rPr>
          <w:rFonts w:ascii="Times New Roman" w:hAnsi="Times New Roman" w:cs="Times New Roman"/>
          <w:sz w:val="24"/>
          <w:szCs w:val="24"/>
        </w:rPr>
        <w:t xml:space="preserve"> This is because most of the time, people are not consistently watching and waiting for a crime to happen, but they are usually focusing on other tasks. People may often fail to notice an incident that is happening right </w:t>
      </w:r>
      <w:r w:rsidR="00330E73">
        <w:rPr>
          <w:rFonts w:ascii="Times New Roman" w:hAnsi="Times New Roman" w:cs="Times New Roman"/>
          <w:sz w:val="24"/>
          <w:szCs w:val="24"/>
        </w:rPr>
        <w:t>in front</w:t>
      </w:r>
      <w:r w:rsidR="00EA0F81">
        <w:rPr>
          <w:rFonts w:ascii="Times New Roman" w:hAnsi="Times New Roman" w:cs="Times New Roman"/>
          <w:sz w:val="24"/>
          <w:szCs w:val="24"/>
        </w:rPr>
        <w:t xml:space="preserve"> of them, this term is described as ‘crime blindness’</w:t>
      </w:r>
      <w:r w:rsidR="00A52C55">
        <w:rPr>
          <w:rFonts w:ascii="Times New Roman" w:hAnsi="Times New Roman" w:cs="Times New Roman"/>
          <w:sz w:val="24"/>
          <w:szCs w:val="24"/>
        </w:rPr>
        <w:t xml:space="preserve"> or ‘inattentional blindness’</w:t>
      </w:r>
      <w:r w:rsidR="00EA0F81">
        <w:rPr>
          <w:rFonts w:ascii="Times New Roman" w:hAnsi="Times New Roman" w:cs="Times New Roman"/>
          <w:sz w:val="24"/>
          <w:szCs w:val="24"/>
        </w:rPr>
        <w:t xml:space="preserve"> (Hyman et al</w:t>
      </w:r>
      <w:r w:rsidR="00EE1796">
        <w:rPr>
          <w:rFonts w:ascii="Times New Roman" w:hAnsi="Times New Roman" w:cs="Times New Roman"/>
          <w:sz w:val="24"/>
          <w:szCs w:val="24"/>
        </w:rPr>
        <w:t>.</w:t>
      </w:r>
      <w:r w:rsidR="00EA0F81">
        <w:rPr>
          <w:rFonts w:ascii="Times New Roman" w:hAnsi="Times New Roman" w:cs="Times New Roman"/>
          <w:sz w:val="24"/>
          <w:szCs w:val="24"/>
        </w:rPr>
        <w:t>,</w:t>
      </w:r>
      <w:r w:rsidR="001F7EB4">
        <w:rPr>
          <w:rFonts w:ascii="Times New Roman" w:hAnsi="Times New Roman" w:cs="Times New Roman"/>
          <w:sz w:val="24"/>
          <w:szCs w:val="24"/>
        </w:rPr>
        <w:t xml:space="preserve"> </w:t>
      </w:r>
      <w:r w:rsidR="00EA0F81">
        <w:rPr>
          <w:rFonts w:ascii="Times New Roman" w:hAnsi="Times New Roman" w:cs="Times New Roman"/>
          <w:sz w:val="24"/>
          <w:szCs w:val="24"/>
        </w:rPr>
        <w:t>2018).</w:t>
      </w:r>
      <w:r w:rsidR="00330E73">
        <w:rPr>
          <w:rFonts w:ascii="Times New Roman" w:hAnsi="Times New Roman" w:cs="Times New Roman"/>
          <w:sz w:val="24"/>
          <w:szCs w:val="24"/>
        </w:rPr>
        <w:t xml:space="preserve"> When a potential eyewitness is focusing on additional things other than the crime, this is when they may experience a lack of awareness and memory problems.</w:t>
      </w:r>
      <w:r w:rsidR="00D83257">
        <w:rPr>
          <w:rFonts w:ascii="Times New Roman" w:hAnsi="Times New Roman" w:cs="Times New Roman"/>
          <w:sz w:val="24"/>
          <w:szCs w:val="24"/>
        </w:rPr>
        <w:t xml:space="preserve"> Therefore, it may not only be issues with memory that cause false information and errored testimonies, but also lack of awareness to certain details.</w:t>
      </w:r>
      <w:r w:rsidR="00330E73">
        <w:rPr>
          <w:rFonts w:ascii="Times New Roman" w:hAnsi="Times New Roman" w:cs="Times New Roman"/>
          <w:sz w:val="24"/>
          <w:szCs w:val="24"/>
        </w:rPr>
        <w:t xml:space="preserve"> </w:t>
      </w:r>
    </w:p>
    <w:p w14:paraId="7CA907B9" w14:textId="09A968BB" w:rsidR="00C966F1" w:rsidRDefault="0003140E" w:rsidP="00F76811">
      <w:pPr>
        <w:spacing w:line="480" w:lineRule="auto"/>
        <w:ind w:firstLine="720"/>
        <w:rPr>
          <w:rFonts w:ascii="Times New Roman" w:hAnsi="Times New Roman" w:cs="Times New Roman"/>
          <w:sz w:val="24"/>
          <w:szCs w:val="24"/>
        </w:rPr>
      </w:pPr>
      <w:r>
        <w:rPr>
          <w:rFonts w:ascii="Times New Roman" w:hAnsi="Times New Roman" w:cs="Times New Roman"/>
          <w:sz w:val="24"/>
          <w:szCs w:val="24"/>
        </w:rPr>
        <w:t>Research proposed by</w:t>
      </w:r>
      <w:r w:rsidR="00143820">
        <w:rPr>
          <w:rFonts w:ascii="Times New Roman" w:hAnsi="Times New Roman" w:cs="Times New Roman"/>
          <w:sz w:val="24"/>
          <w:szCs w:val="24"/>
        </w:rPr>
        <w:t xml:space="preserve"> </w:t>
      </w:r>
      <w:r w:rsidR="00D803A2">
        <w:rPr>
          <w:rFonts w:ascii="Times New Roman" w:hAnsi="Times New Roman" w:cs="Times New Roman"/>
          <w:sz w:val="24"/>
          <w:szCs w:val="24"/>
        </w:rPr>
        <w:t>Lane (2006) expressed</w:t>
      </w:r>
      <w:r>
        <w:rPr>
          <w:rFonts w:ascii="Times New Roman" w:hAnsi="Times New Roman" w:cs="Times New Roman"/>
          <w:sz w:val="24"/>
          <w:szCs w:val="24"/>
        </w:rPr>
        <w:t xml:space="preserve"> that</w:t>
      </w:r>
      <w:r w:rsidR="00F94AB2">
        <w:rPr>
          <w:rFonts w:ascii="Times New Roman" w:hAnsi="Times New Roman" w:cs="Times New Roman"/>
          <w:sz w:val="24"/>
          <w:szCs w:val="24"/>
        </w:rPr>
        <w:t xml:space="preserve"> </w:t>
      </w:r>
      <w:r w:rsidR="00D803A2">
        <w:rPr>
          <w:rFonts w:ascii="Times New Roman" w:hAnsi="Times New Roman" w:cs="Times New Roman"/>
          <w:sz w:val="24"/>
          <w:szCs w:val="24"/>
        </w:rPr>
        <w:t xml:space="preserve">if </w:t>
      </w:r>
      <w:r w:rsidR="00F94AB2">
        <w:rPr>
          <w:rFonts w:ascii="Times New Roman" w:hAnsi="Times New Roman" w:cs="Times New Roman"/>
          <w:sz w:val="24"/>
          <w:szCs w:val="24"/>
        </w:rPr>
        <w:t>an</w:t>
      </w:r>
      <w:r w:rsidR="00D803A2">
        <w:rPr>
          <w:rFonts w:ascii="Times New Roman" w:hAnsi="Times New Roman" w:cs="Times New Roman"/>
          <w:sz w:val="24"/>
          <w:szCs w:val="24"/>
        </w:rPr>
        <w:t xml:space="preserve"> individual experienced a divide of attention during the encoding stage </w:t>
      </w:r>
      <w:r w:rsidR="00F94AB2">
        <w:rPr>
          <w:rFonts w:ascii="Times New Roman" w:hAnsi="Times New Roman" w:cs="Times New Roman"/>
          <w:sz w:val="24"/>
          <w:szCs w:val="24"/>
        </w:rPr>
        <w:t>of</w:t>
      </w:r>
      <w:r w:rsidR="00D803A2">
        <w:rPr>
          <w:rFonts w:ascii="Times New Roman" w:hAnsi="Times New Roman" w:cs="Times New Roman"/>
          <w:sz w:val="24"/>
          <w:szCs w:val="24"/>
        </w:rPr>
        <w:t xml:space="preserve"> processing </w:t>
      </w:r>
      <w:r w:rsidR="0077532E">
        <w:rPr>
          <w:rFonts w:ascii="Times New Roman" w:hAnsi="Times New Roman" w:cs="Times New Roman"/>
          <w:sz w:val="24"/>
          <w:szCs w:val="24"/>
        </w:rPr>
        <w:t>an</w:t>
      </w:r>
      <w:r w:rsidR="00D803A2">
        <w:rPr>
          <w:rFonts w:ascii="Times New Roman" w:hAnsi="Times New Roman" w:cs="Times New Roman"/>
          <w:sz w:val="24"/>
          <w:szCs w:val="24"/>
        </w:rPr>
        <w:t xml:space="preserve"> event</w:t>
      </w:r>
      <w:r w:rsidR="0077532E">
        <w:rPr>
          <w:rFonts w:ascii="Times New Roman" w:hAnsi="Times New Roman" w:cs="Times New Roman"/>
          <w:sz w:val="24"/>
          <w:szCs w:val="24"/>
        </w:rPr>
        <w:t>,</w:t>
      </w:r>
      <w:r w:rsidR="00D803A2">
        <w:rPr>
          <w:rFonts w:ascii="Times New Roman" w:hAnsi="Times New Roman" w:cs="Times New Roman"/>
          <w:sz w:val="24"/>
          <w:szCs w:val="24"/>
        </w:rPr>
        <w:t xml:space="preserve"> this could cause the individual to not</w:t>
      </w:r>
      <w:r w:rsidR="008D6B2C">
        <w:rPr>
          <w:rFonts w:ascii="Times New Roman" w:hAnsi="Times New Roman" w:cs="Times New Roman"/>
          <w:sz w:val="24"/>
          <w:szCs w:val="24"/>
        </w:rPr>
        <w:t xml:space="preserve"> be able to</w:t>
      </w:r>
      <w:r w:rsidR="00D803A2">
        <w:rPr>
          <w:rFonts w:ascii="Times New Roman" w:hAnsi="Times New Roman" w:cs="Times New Roman"/>
          <w:sz w:val="24"/>
          <w:szCs w:val="24"/>
        </w:rPr>
        <w:t xml:space="preserve"> accurately remember </w:t>
      </w:r>
      <w:r w:rsidR="0077532E">
        <w:rPr>
          <w:rFonts w:ascii="Times New Roman" w:hAnsi="Times New Roman" w:cs="Times New Roman"/>
          <w:sz w:val="24"/>
          <w:szCs w:val="24"/>
        </w:rPr>
        <w:t>as many details</w:t>
      </w:r>
      <w:r w:rsidR="000D70F6">
        <w:rPr>
          <w:rFonts w:ascii="Times New Roman" w:hAnsi="Times New Roman" w:cs="Times New Roman"/>
          <w:sz w:val="24"/>
          <w:szCs w:val="24"/>
        </w:rPr>
        <w:t>,</w:t>
      </w:r>
      <w:r w:rsidR="0077532E">
        <w:rPr>
          <w:rFonts w:ascii="Times New Roman" w:hAnsi="Times New Roman" w:cs="Times New Roman"/>
          <w:sz w:val="24"/>
          <w:szCs w:val="24"/>
        </w:rPr>
        <w:t xml:space="preserve"> but especially </w:t>
      </w:r>
      <w:r w:rsidR="00D803A2">
        <w:rPr>
          <w:rFonts w:ascii="Times New Roman" w:hAnsi="Times New Roman" w:cs="Times New Roman"/>
          <w:sz w:val="24"/>
          <w:szCs w:val="24"/>
        </w:rPr>
        <w:t xml:space="preserve">the critical </w:t>
      </w:r>
      <w:r w:rsidR="00845522">
        <w:rPr>
          <w:rFonts w:ascii="Times New Roman" w:hAnsi="Times New Roman" w:cs="Times New Roman"/>
          <w:sz w:val="24"/>
          <w:szCs w:val="24"/>
        </w:rPr>
        <w:t xml:space="preserve">fundamental </w:t>
      </w:r>
      <w:r w:rsidR="00D803A2">
        <w:rPr>
          <w:rFonts w:ascii="Times New Roman" w:hAnsi="Times New Roman" w:cs="Times New Roman"/>
          <w:sz w:val="24"/>
          <w:szCs w:val="24"/>
        </w:rPr>
        <w:t>details such as the choice of weapon and appearance of the perpetrator etc</w:t>
      </w:r>
      <w:r w:rsidR="00845522">
        <w:rPr>
          <w:rFonts w:ascii="Times New Roman" w:hAnsi="Times New Roman" w:cs="Times New Roman"/>
          <w:sz w:val="24"/>
          <w:szCs w:val="24"/>
        </w:rPr>
        <w:t xml:space="preserve">. </w:t>
      </w:r>
      <w:r w:rsidR="00EA10FF">
        <w:rPr>
          <w:rFonts w:ascii="Times New Roman" w:hAnsi="Times New Roman" w:cs="Times New Roman"/>
          <w:sz w:val="24"/>
          <w:szCs w:val="24"/>
        </w:rPr>
        <w:t xml:space="preserve">It was interesting to see that those findings were also mirrored throughout this study as those in </w:t>
      </w:r>
      <w:r w:rsidR="00EA10FF">
        <w:rPr>
          <w:rFonts w:ascii="Times New Roman" w:hAnsi="Times New Roman" w:cs="Times New Roman"/>
          <w:sz w:val="24"/>
          <w:szCs w:val="24"/>
        </w:rPr>
        <w:lastRenderedPageBreak/>
        <w:t>the divided attention group remembered considerably less (</w:t>
      </w:r>
      <w:r w:rsidR="006D3747">
        <w:rPr>
          <w:rFonts w:ascii="Times New Roman" w:hAnsi="Times New Roman" w:cs="Times New Roman"/>
          <w:sz w:val="24"/>
          <w:szCs w:val="24"/>
        </w:rPr>
        <w:t>mean score of</w:t>
      </w:r>
      <w:r w:rsidR="00EA10FF">
        <w:rPr>
          <w:rFonts w:ascii="Times New Roman" w:hAnsi="Times New Roman" w:cs="Times New Roman"/>
          <w:sz w:val="24"/>
          <w:szCs w:val="24"/>
        </w:rPr>
        <w:t xml:space="preserve"> 8.56) than those in the focused attention group (</w:t>
      </w:r>
      <w:r w:rsidR="006D3747">
        <w:rPr>
          <w:rFonts w:ascii="Times New Roman" w:hAnsi="Times New Roman" w:cs="Times New Roman"/>
          <w:sz w:val="24"/>
          <w:szCs w:val="24"/>
        </w:rPr>
        <w:t xml:space="preserve">mean score of </w:t>
      </w:r>
      <w:r w:rsidR="00EA10FF">
        <w:rPr>
          <w:rFonts w:ascii="Times New Roman" w:hAnsi="Times New Roman" w:cs="Times New Roman"/>
          <w:sz w:val="24"/>
          <w:szCs w:val="24"/>
        </w:rPr>
        <w:t xml:space="preserve">10.11). </w:t>
      </w:r>
      <w:r w:rsidR="003D2744">
        <w:rPr>
          <w:rFonts w:ascii="Times New Roman" w:hAnsi="Times New Roman" w:cs="Times New Roman"/>
          <w:sz w:val="24"/>
          <w:szCs w:val="24"/>
        </w:rPr>
        <w:t xml:space="preserve">This study found that out of all </w:t>
      </w:r>
      <w:r w:rsidR="00661D9C">
        <w:rPr>
          <w:rFonts w:ascii="Times New Roman" w:hAnsi="Times New Roman" w:cs="Times New Roman"/>
          <w:sz w:val="24"/>
          <w:szCs w:val="24"/>
        </w:rPr>
        <w:t xml:space="preserve">the </w:t>
      </w:r>
      <w:r w:rsidR="003D2744">
        <w:rPr>
          <w:rFonts w:ascii="Times New Roman" w:hAnsi="Times New Roman" w:cs="Times New Roman"/>
          <w:sz w:val="24"/>
          <w:szCs w:val="24"/>
        </w:rPr>
        <w:t>groups</w:t>
      </w:r>
      <w:r w:rsidR="00661D9C">
        <w:rPr>
          <w:rFonts w:ascii="Times New Roman" w:hAnsi="Times New Roman" w:cs="Times New Roman"/>
          <w:sz w:val="24"/>
          <w:szCs w:val="24"/>
        </w:rPr>
        <w:t>,</w:t>
      </w:r>
      <w:r w:rsidR="003D2744">
        <w:rPr>
          <w:rFonts w:ascii="Times New Roman" w:hAnsi="Times New Roman" w:cs="Times New Roman"/>
          <w:sz w:val="24"/>
          <w:szCs w:val="24"/>
        </w:rPr>
        <w:t xml:space="preserve"> not one person</w:t>
      </w:r>
      <w:r w:rsidR="003D2744">
        <w:rPr>
          <w:rFonts w:ascii="Times New Roman" w:hAnsi="Times New Roman" w:cs="Times New Roman"/>
          <w:sz w:val="24"/>
          <w:szCs w:val="24"/>
        </w:rPr>
        <w:t xml:space="preserve"> out of the 64 participants</w:t>
      </w:r>
      <w:r w:rsidR="003D2744">
        <w:rPr>
          <w:rFonts w:ascii="Times New Roman" w:hAnsi="Times New Roman" w:cs="Times New Roman"/>
          <w:sz w:val="24"/>
          <w:szCs w:val="24"/>
        </w:rPr>
        <w:t xml:space="preserve"> </w:t>
      </w:r>
      <w:r w:rsidR="003D2744">
        <w:rPr>
          <w:rFonts w:ascii="Times New Roman" w:hAnsi="Times New Roman" w:cs="Times New Roman"/>
          <w:sz w:val="24"/>
          <w:szCs w:val="24"/>
        </w:rPr>
        <w:t xml:space="preserve">were </w:t>
      </w:r>
      <w:r w:rsidR="003D2744">
        <w:rPr>
          <w:rFonts w:ascii="Times New Roman" w:hAnsi="Times New Roman" w:cs="Times New Roman"/>
          <w:sz w:val="24"/>
          <w:szCs w:val="24"/>
        </w:rPr>
        <w:t xml:space="preserve">able to accurately recall the appearance of the perpetrator, as the specific question relating to his appearance stated, “Did the perpetrator have any of the following, if so which?” to which had the choice of three answers “facial hair, glasses, tattoos”. The perpetrator actually had all three of these characteristics however, not one person ticked all three characteristics. This exaggerates the importance of concentration and how people focus on the details that they perceive to be priority, such as weapon focus. </w:t>
      </w:r>
      <w:r w:rsidR="00D81BA4">
        <w:rPr>
          <w:rFonts w:ascii="Times New Roman" w:hAnsi="Times New Roman" w:cs="Times New Roman"/>
          <w:sz w:val="24"/>
          <w:szCs w:val="24"/>
        </w:rPr>
        <w:t>Of course</w:t>
      </w:r>
      <w:r w:rsidR="00845522">
        <w:rPr>
          <w:rFonts w:ascii="Times New Roman" w:hAnsi="Times New Roman" w:cs="Times New Roman"/>
          <w:sz w:val="24"/>
          <w:szCs w:val="24"/>
        </w:rPr>
        <w:t>,</w:t>
      </w:r>
      <w:r w:rsidR="00EA10FF">
        <w:rPr>
          <w:rFonts w:ascii="Times New Roman" w:hAnsi="Times New Roman" w:cs="Times New Roman"/>
          <w:sz w:val="24"/>
          <w:szCs w:val="24"/>
        </w:rPr>
        <w:t xml:space="preserve"> in a real life setting the weapon </w:t>
      </w:r>
      <w:r w:rsidR="00C272EB">
        <w:rPr>
          <w:rFonts w:ascii="Times New Roman" w:hAnsi="Times New Roman" w:cs="Times New Roman"/>
          <w:sz w:val="24"/>
          <w:szCs w:val="24"/>
        </w:rPr>
        <w:t>c</w:t>
      </w:r>
      <w:r w:rsidR="00EA10FF">
        <w:rPr>
          <w:rFonts w:ascii="Times New Roman" w:hAnsi="Times New Roman" w:cs="Times New Roman"/>
          <w:sz w:val="24"/>
          <w:szCs w:val="24"/>
        </w:rPr>
        <w:t xml:space="preserve">ould </w:t>
      </w:r>
      <w:r w:rsidR="00C272EB">
        <w:rPr>
          <w:rFonts w:ascii="Times New Roman" w:hAnsi="Times New Roman" w:cs="Times New Roman"/>
          <w:sz w:val="24"/>
          <w:szCs w:val="24"/>
        </w:rPr>
        <w:t xml:space="preserve">possibly </w:t>
      </w:r>
      <w:r w:rsidR="00EA10FF">
        <w:rPr>
          <w:rFonts w:ascii="Times New Roman" w:hAnsi="Times New Roman" w:cs="Times New Roman"/>
          <w:sz w:val="24"/>
          <w:szCs w:val="24"/>
        </w:rPr>
        <w:t xml:space="preserve">be the key focus for witnesses who perceive them to be threatening (Wagstaff et al.,2003) however during laboratory studies they </w:t>
      </w:r>
      <w:r w:rsidR="00C272EB">
        <w:rPr>
          <w:rFonts w:ascii="Times New Roman" w:hAnsi="Times New Roman" w:cs="Times New Roman"/>
          <w:sz w:val="24"/>
          <w:szCs w:val="24"/>
        </w:rPr>
        <w:t>may</w:t>
      </w:r>
      <w:r w:rsidR="00EA10FF">
        <w:rPr>
          <w:rFonts w:ascii="Times New Roman" w:hAnsi="Times New Roman" w:cs="Times New Roman"/>
          <w:sz w:val="24"/>
          <w:szCs w:val="24"/>
        </w:rPr>
        <w:t xml:space="preserve"> be portrayed as unusual rather than life threatening. Therefore, it is unfair to say whether the participants would remember as much</w:t>
      </w:r>
      <w:r w:rsidR="004169A4">
        <w:rPr>
          <w:rFonts w:ascii="Times New Roman" w:hAnsi="Times New Roman" w:cs="Times New Roman"/>
          <w:sz w:val="24"/>
          <w:szCs w:val="24"/>
        </w:rPr>
        <w:t>,</w:t>
      </w:r>
      <w:r w:rsidR="00EA10FF">
        <w:rPr>
          <w:rFonts w:ascii="Times New Roman" w:hAnsi="Times New Roman" w:cs="Times New Roman"/>
          <w:sz w:val="24"/>
          <w:szCs w:val="24"/>
        </w:rPr>
        <w:t xml:space="preserve"> if not more if they were witnessing the same event in real-life.</w:t>
      </w:r>
      <w:r w:rsidR="0077532E">
        <w:rPr>
          <w:rFonts w:ascii="Times New Roman" w:hAnsi="Times New Roman" w:cs="Times New Roman"/>
          <w:sz w:val="24"/>
          <w:szCs w:val="24"/>
        </w:rPr>
        <w:t xml:space="preserve"> </w:t>
      </w:r>
      <w:r w:rsidR="00125C52">
        <w:rPr>
          <w:rFonts w:ascii="Times New Roman" w:hAnsi="Times New Roman" w:cs="Times New Roman"/>
          <w:sz w:val="24"/>
          <w:szCs w:val="24"/>
        </w:rPr>
        <w:t xml:space="preserve">However, this could </w:t>
      </w:r>
      <w:r w:rsidR="00847286">
        <w:rPr>
          <w:rFonts w:ascii="Times New Roman" w:hAnsi="Times New Roman" w:cs="Times New Roman"/>
          <w:sz w:val="24"/>
          <w:szCs w:val="24"/>
        </w:rPr>
        <w:t xml:space="preserve">also </w:t>
      </w:r>
      <w:r w:rsidR="00125C52">
        <w:rPr>
          <w:rFonts w:ascii="Times New Roman" w:hAnsi="Times New Roman" w:cs="Times New Roman"/>
          <w:sz w:val="24"/>
          <w:szCs w:val="24"/>
        </w:rPr>
        <w:t>be one of the main reasons that the peripheral details were not remembered as much as the central details</w:t>
      </w:r>
      <w:r w:rsidR="000D70F6">
        <w:rPr>
          <w:rFonts w:ascii="Times New Roman" w:hAnsi="Times New Roman" w:cs="Times New Roman"/>
          <w:sz w:val="24"/>
          <w:szCs w:val="24"/>
        </w:rPr>
        <w:t xml:space="preserve"> as there </w:t>
      </w:r>
      <w:r w:rsidR="005912B0">
        <w:rPr>
          <w:rFonts w:ascii="Times New Roman" w:hAnsi="Times New Roman" w:cs="Times New Roman"/>
          <w:sz w:val="24"/>
          <w:szCs w:val="24"/>
        </w:rPr>
        <w:t>may have been</w:t>
      </w:r>
      <w:r w:rsidR="000D70F6">
        <w:rPr>
          <w:rFonts w:ascii="Times New Roman" w:hAnsi="Times New Roman" w:cs="Times New Roman"/>
          <w:sz w:val="24"/>
          <w:szCs w:val="24"/>
        </w:rPr>
        <w:t xml:space="preserve"> less priority to remember them in a laboratory environment</w:t>
      </w:r>
      <w:r w:rsidR="00125C52">
        <w:rPr>
          <w:rFonts w:ascii="Times New Roman" w:hAnsi="Times New Roman" w:cs="Times New Roman"/>
          <w:sz w:val="24"/>
          <w:szCs w:val="24"/>
        </w:rPr>
        <w:t>.</w:t>
      </w:r>
    </w:p>
    <w:p w14:paraId="7B9A4E39" w14:textId="52FB4AF1" w:rsidR="00845522" w:rsidRDefault="00E86E99" w:rsidP="00F76811">
      <w:pPr>
        <w:spacing w:line="480" w:lineRule="auto"/>
        <w:rPr>
          <w:rFonts w:ascii="Times New Roman" w:hAnsi="Times New Roman" w:cs="Times New Roman"/>
          <w:sz w:val="24"/>
          <w:szCs w:val="24"/>
        </w:rPr>
      </w:pPr>
      <w:r>
        <w:rPr>
          <w:rFonts w:ascii="Times New Roman" w:hAnsi="Times New Roman" w:cs="Times New Roman"/>
          <w:sz w:val="24"/>
          <w:szCs w:val="24"/>
        </w:rPr>
        <w:tab/>
      </w:r>
      <w:r w:rsidR="00C966F1">
        <w:rPr>
          <w:rFonts w:ascii="Times New Roman" w:hAnsi="Times New Roman" w:cs="Times New Roman"/>
          <w:sz w:val="24"/>
          <w:szCs w:val="24"/>
        </w:rPr>
        <w:t>A similar design to this study, Dunsmoor et al. (2019) also conducted a</w:t>
      </w:r>
      <w:r w:rsidR="00706A19">
        <w:rPr>
          <w:rFonts w:ascii="Times New Roman" w:hAnsi="Times New Roman" w:cs="Times New Roman"/>
          <w:sz w:val="24"/>
          <w:szCs w:val="24"/>
        </w:rPr>
        <w:t xml:space="preserve">n experiment </w:t>
      </w:r>
      <w:r w:rsidR="00C966F1">
        <w:rPr>
          <w:rFonts w:ascii="Times New Roman" w:hAnsi="Times New Roman" w:cs="Times New Roman"/>
          <w:sz w:val="24"/>
          <w:szCs w:val="24"/>
        </w:rPr>
        <w:t xml:space="preserve">that examined whether the attention and anticipation payed to an emotionally stimulating event could impact the memory of the individual witnessing. The findings for their study were </w:t>
      </w:r>
      <w:r w:rsidR="00790AE8">
        <w:rPr>
          <w:rFonts w:ascii="Times New Roman" w:hAnsi="Times New Roman" w:cs="Times New Roman"/>
          <w:sz w:val="24"/>
          <w:szCs w:val="24"/>
        </w:rPr>
        <w:t xml:space="preserve">contradictory </w:t>
      </w:r>
      <w:r w:rsidR="00C966F1">
        <w:rPr>
          <w:rFonts w:ascii="Times New Roman" w:hAnsi="Times New Roman" w:cs="Times New Roman"/>
          <w:sz w:val="24"/>
          <w:szCs w:val="24"/>
        </w:rPr>
        <w:t>to this present study as both attention and anticipation were found to affect memory, this was due to the participant</w:t>
      </w:r>
      <w:r w:rsidR="00790AE8">
        <w:rPr>
          <w:rFonts w:ascii="Times New Roman" w:hAnsi="Times New Roman" w:cs="Times New Roman"/>
          <w:sz w:val="24"/>
          <w:szCs w:val="24"/>
        </w:rPr>
        <w:t>s</w:t>
      </w:r>
      <w:r w:rsidR="00C966F1">
        <w:rPr>
          <w:rFonts w:ascii="Times New Roman" w:hAnsi="Times New Roman" w:cs="Times New Roman"/>
          <w:sz w:val="24"/>
          <w:szCs w:val="24"/>
        </w:rPr>
        <w:t xml:space="preserve"> themselves receiving a high-intensity shock whilst viewing certain images, which resulted in </w:t>
      </w:r>
      <w:r w:rsidR="004B71D4">
        <w:rPr>
          <w:rFonts w:ascii="Times New Roman" w:hAnsi="Times New Roman" w:cs="Times New Roman"/>
          <w:sz w:val="24"/>
          <w:szCs w:val="24"/>
        </w:rPr>
        <w:t xml:space="preserve">those particular images being better remembered. They found that the attention payed to the painful images was not the only factor but also the anticipation of focusing on the arousing stimuli allowed them to remember more pictures. Anticipation was not </w:t>
      </w:r>
      <w:r w:rsidR="00706A19">
        <w:rPr>
          <w:rFonts w:ascii="Times New Roman" w:hAnsi="Times New Roman" w:cs="Times New Roman"/>
          <w:sz w:val="24"/>
          <w:szCs w:val="24"/>
        </w:rPr>
        <w:t xml:space="preserve">as </w:t>
      </w:r>
      <w:r w:rsidR="004B71D4">
        <w:rPr>
          <w:rFonts w:ascii="Times New Roman" w:hAnsi="Times New Roman" w:cs="Times New Roman"/>
          <w:sz w:val="24"/>
          <w:szCs w:val="24"/>
        </w:rPr>
        <w:t>significant in this present study as the only difference</w:t>
      </w:r>
      <w:r w:rsidR="0009288B">
        <w:rPr>
          <w:rFonts w:ascii="Times New Roman" w:hAnsi="Times New Roman" w:cs="Times New Roman"/>
          <w:sz w:val="24"/>
          <w:szCs w:val="24"/>
        </w:rPr>
        <w:t xml:space="preserve"> </w:t>
      </w:r>
      <w:r w:rsidR="004B71D4">
        <w:rPr>
          <w:rFonts w:ascii="Times New Roman" w:hAnsi="Times New Roman" w:cs="Times New Roman"/>
          <w:sz w:val="24"/>
          <w:szCs w:val="24"/>
        </w:rPr>
        <w:t>was that participants were either told that they would be expecting ‘</w:t>
      </w:r>
      <w:r w:rsidR="004169A4">
        <w:rPr>
          <w:rFonts w:ascii="Times New Roman" w:hAnsi="Times New Roman" w:cs="Times New Roman"/>
          <w:sz w:val="24"/>
          <w:szCs w:val="24"/>
        </w:rPr>
        <w:t xml:space="preserve">the event of a </w:t>
      </w:r>
      <w:r w:rsidR="004B71D4">
        <w:rPr>
          <w:rFonts w:ascii="Times New Roman" w:hAnsi="Times New Roman" w:cs="Times New Roman"/>
          <w:sz w:val="24"/>
          <w:szCs w:val="24"/>
        </w:rPr>
        <w:t xml:space="preserve">crime’ or </w:t>
      </w:r>
      <w:r w:rsidR="004B71D4">
        <w:rPr>
          <w:rFonts w:ascii="Times New Roman" w:hAnsi="Times New Roman" w:cs="Times New Roman"/>
          <w:sz w:val="24"/>
          <w:szCs w:val="24"/>
        </w:rPr>
        <w:lastRenderedPageBreak/>
        <w:t>an ‘armed robbery’</w:t>
      </w:r>
      <w:r w:rsidR="004169A4">
        <w:rPr>
          <w:rFonts w:ascii="Times New Roman" w:hAnsi="Times New Roman" w:cs="Times New Roman"/>
          <w:sz w:val="24"/>
          <w:szCs w:val="24"/>
        </w:rPr>
        <w:t>,</w:t>
      </w:r>
      <w:r w:rsidR="00706A19">
        <w:rPr>
          <w:rFonts w:ascii="Times New Roman" w:hAnsi="Times New Roman" w:cs="Times New Roman"/>
          <w:sz w:val="24"/>
          <w:szCs w:val="24"/>
        </w:rPr>
        <w:t xml:space="preserve"> rather than the suspense of experiencing any emotional arousal themselves</w:t>
      </w:r>
      <w:r w:rsidR="009B2F76">
        <w:rPr>
          <w:rFonts w:ascii="Times New Roman" w:hAnsi="Times New Roman" w:cs="Times New Roman"/>
          <w:sz w:val="24"/>
          <w:szCs w:val="24"/>
        </w:rPr>
        <w:t>, which contradicts previous research on anticipation affecting memory</w:t>
      </w:r>
      <w:r w:rsidR="00706A19">
        <w:rPr>
          <w:rFonts w:ascii="Times New Roman" w:hAnsi="Times New Roman" w:cs="Times New Roman"/>
          <w:sz w:val="24"/>
          <w:szCs w:val="24"/>
        </w:rPr>
        <w:t>.</w:t>
      </w:r>
      <w:r w:rsidR="0001048D">
        <w:rPr>
          <w:rFonts w:ascii="Times New Roman" w:hAnsi="Times New Roman" w:cs="Times New Roman"/>
          <w:sz w:val="24"/>
          <w:szCs w:val="24"/>
        </w:rPr>
        <w:t xml:space="preserve"> As this study was following the BPS Code of Ethics, it would have been unlikely to cause </w:t>
      </w:r>
      <w:r w:rsidR="00EE1796">
        <w:rPr>
          <w:rFonts w:ascii="Times New Roman" w:hAnsi="Times New Roman" w:cs="Times New Roman"/>
          <w:sz w:val="24"/>
          <w:szCs w:val="24"/>
        </w:rPr>
        <w:t xml:space="preserve">physical and </w:t>
      </w:r>
      <w:r w:rsidR="0001048D">
        <w:rPr>
          <w:rFonts w:ascii="Times New Roman" w:hAnsi="Times New Roman" w:cs="Times New Roman"/>
          <w:sz w:val="24"/>
          <w:szCs w:val="24"/>
        </w:rPr>
        <w:t>emotional arousal for participants without the risk of distress as the video may have been sensitive enough to some</w:t>
      </w:r>
      <w:r w:rsidR="00BA2154">
        <w:rPr>
          <w:rFonts w:ascii="Times New Roman" w:hAnsi="Times New Roman" w:cs="Times New Roman"/>
          <w:sz w:val="24"/>
          <w:szCs w:val="24"/>
        </w:rPr>
        <w:t>. For example</w:t>
      </w:r>
      <w:r w:rsidR="0003140E">
        <w:rPr>
          <w:rFonts w:ascii="Times New Roman" w:hAnsi="Times New Roman" w:cs="Times New Roman"/>
          <w:sz w:val="24"/>
          <w:szCs w:val="24"/>
        </w:rPr>
        <w:t>,</w:t>
      </w:r>
      <w:r w:rsidR="00BA2154">
        <w:rPr>
          <w:rFonts w:ascii="Times New Roman" w:hAnsi="Times New Roman" w:cs="Times New Roman"/>
          <w:sz w:val="24"/>
          <w:szCs w:val="24"/>
        </w:rPr>
        <w:t xml:space="preserve"> some people may not have been comfortable watching the event of the crime therefore a disclaimer was provided for participants to be fully aware of what might happen in the video</w:t>
      </w:r>
      <w:r w:rsidR="0001048D">
        <w:rPr>
          <w:rFonts w:ascii="Times New Roman" w:hAnsi="Times New Roman" w:cs="Times New Roman"/>
          <w:sz w:val="24"/>
          <w:szCs w:val="24"/>
        </w:rPr>
        <w:t xml:space="preserve"> (British Psychological Society, 2018).</w:t>
      </w:r>
      <w:r w:rsidR="00CF518C">
        <w:rPr>
          <w:rFonts w:ascii="Times New Roman" w:hAnsi="Times New Roman" w:cs="Times New Roman"/>
          <w:sz w:val="24"/>
          <w:szCs w:val="24"/>
        </w:rPr>
        <w:t xml:space="preserve"> </w:t>
      </w:r>
      <w:r w:rsidR="00E9550E">
        <w:rPr>
          <w:rFonts w:ascii="Times New Roman" w:hAnsi="Times New Roman" w:cs="Times New Roman"/>
          <w:sz w:val="24"/>
          <w:szCs w:val="24"/>
        </w:rPr>
        <w:t xml:space="preserve">As Albright (2017) explained, most real-life cases of crime witnessing, the event is most often unexpected for the individual watching. </w:t>
      </w:r>
      <w:r w:rsidR="00CF518C">
        <w:rPr>
          <w:rFonts w:ascii="Times New Roman" w:hAnsi="Times New Roman" w:cs="Times New Roman"/>
          <w:sz w:val="24"/>
          <w:szCs w:val="24"/>
        </w:rPr>
        <w:t>Although the expecting group did score higher overall at (</w:t>
      </w:r>
      <w:r w:rsidR="00E93F96">
        <w:rPr>
          <w:rFonts w:ascii="Times New Roman" w:hAnsi="Times New Roman" w:cs="Times New Roman"/>
          <w:sz w:val="24"/>
          <w:szCs w:val="24"/>
        </w:rPr>
        <w:t xml:space="preserve">mean score of </w:t>
      </w:r>
      <w:r w:rsidR="00CF518C">
        <w:rPr>
          <w:rFonts w:ascii="Times New Roman" w:hAnsi="Times New Roman" w:cs="Times New Roman"/>
          <w:sz w:val="24"/>
          <w:szCs w:val="24"/>
        </w:rPr>
        <w:t>10.47) compared to the unexpecting group who scored (</w:t>
      </w:r>
      <w:r w:rsidR="00E93F96" w:rsidRPr="00E93F96">
        <w:rPr>
          <w:rFonts w:ascii="Times New Roman" w:hAnsi="Times New Roman" w:cs="Times New Roman"/>
          <w:sz w:val="24"/>
          <w:szCs w:val="24"/>
        </w:rPr>
        <w:t>mean score of</w:t>
      </w:r>
      <w:r w:rsidR="00E93F96">
        <w:rPr>
          <w:rFonts w:ascii="Times New Roman" w:hAnsi="Times New Roman" w:cs="Times New Roman"/>
          <w:i/>
          <w:iCs/>
          <w:sz w:val="24"/>
          <w:szCs w:val="24"/>
        </w:rPr>
        <w:t xml:space="preserve"> </w:t>
      </w:r>
      <w:r w:rsidR="00CF518C">
        <w:rPr>
          <w:rFonts w:ascii="Times New Roman" w:hAnsi="Times New Roman" w:cs="Times New Roman"/>
          <w:sz w:val="24"/>
          <w:szCs w:val="24"/>
        </w:rPr>
        <w:t>9.75)</w:t>
      </w:r>
      <w:r w:rsidR="0060203D">
        <w:rPr>
          <w:rFonts w:ascii="Times New Roman" w:hAnsi="Times New Roman" w:cs="Times New Roman"/>
          <w:sz w:val="24"/>
          <w:szCs w:val="24"/>
        </w:rPr>
        <w:t xml:space="preserve"> which could suggest </w:t>
      </w:r>
      <w:r w:rsidR="00E10C13">
        <w:rPr>
          <w:rFonts w:ascii="Times New Roman" w:hAnsi="Times New Roman" w:cs="Times New Roman"/>
          <w:sz w:val="24"/>
          <w:szCs w:val="24"/>
        </w:rPr>
        <w:t xml:space="preserve">for future research that </w:t>
      </w:r>
      <w:r w:rsidR="0060203D">
        <w:rPr>
          <w:rFonts w:ascii="Times New Roman" w:hAnsi="Times New Roman" w:cs="Times New Roman"/>
          <w:sz w:val="24"/>
          <w:szCs w:val="24"/>
        </w:rPr>
        <w:t xml:space="preserve">being more prepared for an event can also impact how much detail </w:t>
      </w:r>
      <w:r w:rsidR="00E10C13">
        <w:rPr>
          <w:rFonts w:ascii="Times New Roman" w:hAnsi="Times New Roman" w:cs="Times New Roman"/>
          <w:sz w:val="24"/>
          <w:szCs w:val="24"/>
        </w:rPr>
        <w:t>is remembered</w:t>
      </w:r>
      <w:r w:rsidR="004169A4">
        <w:rPr>
          <w:rFonts w:ascii="Times New Roman" w:hAnsi="Times New Roman" w:cs="Times New Roman"/>
          <w:sz w:val="24"/>
          <w:szCs w:val="24"/>
        </w:rPr>
        <w:t>. T</w:t>
      </w:r>
      <w:r w:rsidR="00E10C13">
        <w:rPr>
          <w:rFonts w:ascii="Times New Roman" w:hAnsi="Times New Roman" w:cs="Times New Roman"/>
          <w:sz w:val="24"/>
          <w:szCs w:val="24"/>
        </w:rPr>
        <w:t>his could also give police investigators an insight into the reliability of the eyewitnesses who were aware of what was about to happen.</w:t>
      </w:r>
      <w:r w:rsidR="00E9550E">
        <w:rPr>
          <w:rFonts w:ascii="Times New Roman" w:hAnsi="Times New Roman" w:cs="Times New Roman"/>
          <w:sz w:val="24"/>
          <w:szCs w:val="24"/>
        </w:rPr>
        <w:t xml:space="preserve"> </w:t>
      </w:r>
    </w:p>
    <w:p w14:paraId="00274B5A" w14:textId="71CBD05B" w:rsidR="0009288B" w:rsidRPr="00333FCB" w:rsidRDefault="00847286" w:rsidP="00F76811">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As Wickens (2002) explained when it comes to dual task performance, should a task demand more resources, it could potentially interfere with the standard that those tasks are being performed simultaneously. These findings agreed with the </w:t>
      </w:r>
      <w:r w:rsidR="00DD2092">
        <w:rPr>
          <w:rFonts w:ascii="Times New Roman" w:hAnsi="Times New Roman" w:cs="Times New Roman"/>
          <w:sz w:val="24"/>
          <w:szCs w:val="24"/>
        </w:rPr>
        <w:t>outcomes</w:t>
      </w:r>
      <w:r>
        <w:rPr>
          <w:rFonts w:ascii="Times New Roman" w:hAnsi="Times New Roman" w:cs="Times New Roman"/>
          <w:sz w:val="24"/>
          <w:szCs w:val="24"/>
        </w:rPr>
        <w:t xml:space="preserve"> </w:t>
      </w:r>
      <w:r w:rsidR="00DD2092">
        <w:rPr>
          <w:rFonts w:ascii="Times New Roman" w:hAnsi="Times New Roman" w:cs="Times New Roman"/>
          <w:sz w:val="24"/>
          <w:szCs w:val="24"/>
        </w:rPr>
        <w:t>of this</w:t>
      </w:r>
      <w:r w:rsidR="00274A80">
        <w:rPr>
          <w:rFonts w:ascii="Times New Roman" w:hAnsi="Times New Roman" w:cs="Times New Roman"/>
          <w:sz w:val="24"/>
          <w:szCs w:val="24"/>
        </w:rPr>
        <w:t xml:space="preserve"> present</w:t>
      </w:r>
      <w:r w:rsidR="00DD2092">
        <w:rPr>
          <w:rFonts w:ascii="Times New Roman" w:hAnsi="Times New Roman" w:cs="Times New Roman"/>
          <w:sz w:val="24"/>
          <w:szCs w:val="24"/>
        </w:rPr>
        <w:t xml:space="preserve"> study </w:t>
      </w:r>
      <w:r>
        <w:rPr>
          <w:rFonts w:ascii="Times New Roman" w:hAnsi="Times New Roman" w:cs="Times New Roman"/>
          <w:sz w:val="24"/>
          <w:szCs w:val="24"/>
        </w:rPr>
        <w:t>as the individuals in the divided attention group used more of their resources to be able to figure out the arithmetic questions within the narrow time frame</w:t>
      </w:r>
      <w:r w:rsidR="00E466D8">
        <w:rPr>
          <w:rFonts w:ascii="Times New Roman" w:hAnsi="Times New Roman" w:cs="Times New Roman"/>
          <w:sz w:val="24"/>
          <w:szCs w:val="24"/>
        </w:rPr>
        <w:t>,</w:t>
      </w:r>
      <w:r>
        <w:rPr>
          <w:rFonts w:ascii="Times New Roman" w:hAnsi="Times New Roman" w:cs="Times New Roman"/>
          <w:sz w:val="24"/>
          <w:szCs w:val="24"/>
        </w:rPr>
        <w:t xml:space="preserve"> in comparison to those who did not have to expend their resources on an additional task.</w:t>
      </w:r>
      <w:r w:rsidR="00F0064A">
        <w:rPr>
          <w:rFonts w:ascii="Times New Roman" w:hAnsi="Times New Roman" w:cs="Times New Roman"/>
          <w:sz w:val="24"/>
          <w:szCs w:val="24"/>
        </w:rPr>
        <w:t xml:space="preserve"> Although the seriousness of the study was not high in regards to what the participants had to do such as completing arithmetic questions during their observation, Wickens (1984) expressed the importance of the extent to which an individual can conduct dual-task performance without resulting in a decrease of time-shared ability, as the consequences of decreased time sharing can be dangerous if not fatal. </w:t>
      </w:r>
      <w:r w:rsidR="00031A66">
        <w:rPr>
          <w:rFonts w:ascii="Times New Roman" w:hAnsi="Times New Roman" w:cs="Times New Roman"/>
          <w:sz w:val="24"/>
          <w:szCs w:val="24"/>
        </w:rPr>
        <w:t>However, as the participants during this</w:t>
      </w:r>
      <w:r w:rsidR="00640126">
        <w:rPr>
          <w:rFonts w:ascii="Times New Roman" w:hAnsi="Times New Roman" w:cs="Times New Roman"/>
          <w:sz w:val="24"/>
          <w:szCs w:val="24"/>
        </w:rPr>
        <w:t xml:space="preserve"> present</w:t>
      </w:r>
      <w:r w:rsidR="00031A66">
        <w:rPr>
          <w:rFonts w:ascii="Times New Roman" w:hAnsi="Times New Roman" w:cs="Times New Roman"/>
          <w:sz w:val="24"/>
          <w:szCs w:val="24"/>
        </w:rPr>
        <w:t xml:space="preserve"> study were aware that no harm would come of them</w:t>
      </w:r>
      <w:r w:rsidR="00640126">
        <w:rPr>
          <w:rFonts w:ascii="Times New Roman" w:hAnsi="Times New Roman" w:cs="Times New Roman"/>
          <w:sz w:val="24"/>
          <w:szCs w:val="24"/>
        </w:rPr>
        <w:t xml:space="preserve"> throughout</w:t>
      </w:r>
      <w:r w:rsidR="00031A66">
        <w:rPr>
          <w:rFonts w:ascii="Times New Roman" w:hAnsi="Times New Roman" w:cs="Times New Roman"/>
          <w:sz w:val="24"/>
          <w:szCs w:val="24"/>
        </w:rPr>
        <w:t xml:space="preserve">, they may not believe that remembering the </w:t>
      </w:r>
      <w:r w:rsidR="00031A66">
        <w:rPr>
          <w:rFonts w:ascii="Times New Roman" w:hAnsi="Times New Roman" w:cs="Times New Roman"/>
          <w:sz w:val="24"/>
          <w:szCs w:val="24"/>
        </w:rPr>
        <w:lastRenderedPageBreak/>
        <w:t xml:space="preserve">criminal event was as important as providing correct answers for the arithmetic questions. Therefore, this suggests that individuals will focus on whichever aspect they feel is priority to them. </w:t>
      </w:r>
      <w:r w:rsidR="00F0064A">
        <w:rPr>
          <w:rFonts w:ascii="Times New Roman" w:hAnsi="Times New Roman" w:cs="Times New Roman"/>
          <w:sz w:val="24"/>
          <w:szCs w:val="24"/>
        </w:rPr>
        <w:t xml:space="preserve">Should people be directing their attention towards </w:t>
      </w:r>
      <w:r w:rsidR="009C7504">
        <w:rPr>
          <w:rFonts w:ascii="Times New Roman" w:hAnsi="Times New Roman" w:cs="Times New Roman"/>
          <w:sz w:val="24"/>
          <w:szCs w:val="24"/>
        </w:rPr>
        <w:t xml:space="preserve">things that they believe are more important </w:t>
      </w:r>
      <w:r w:rsidR="00F0064A">
        <w:rPr>
          <w:rFonts w:ascii="Times New Roman" w:hAnsi="Times New Roman" w:cs="Times New Roman"/>
          <w:sz w:val="24"/>
          <w:szCs w:val="24"/>
        </w:rPr>
        <w:t xml:space="preserve">and are not aware of weapons and noises to alert the event of a crime, this could severely impact how much of the crime they observe and remember </w:t>
      </w:r>
      <w:r w:rsidR="00031A66">
        <w:rPr>
          <w:rFonts w:ascii="Times New Roman" w:hAnsi="Times New Roman" w:cs="Times New Roman"/>
          <w:sz w:val="24"/>
          <w:szCs w:val="24"/>
        </w:rPr>
        <w:t>for testimony</w:t>
      </w:r>
      <w:r w:rsidR="009C7504">
        <w:rPr>
          <w:rFonts w:ascii="Times New Roman" w:hAnsi="Times New Roman" w:cs="Times New Roman"/>
          <w:sz w:val="24"/>
          <w:szCs w:val="24"/>
        </w:rPr>
        <w:t xml:space="preserve"> and </w:t>
      </w:r>
      <w:r w:rsidR="00481075">
        <w:rPr>
          <w:rFonts w:ascii="Times New Roman" w:hAnsi="Times New Roman" w:cs="Times New Roman"/>
          <w:sz w:val="24"/>
          <w:szCs w:val="24"/>
        </w:rPr>
        <w:t xml:space="preserve">could </w:t>
      </w:r>
      <w:r w:rsidR="009C7504">
        <w:rPr>
          <w:rFonts w:ascii="Times New Roman" w:hAnsi="Times New Roman" w:cs="Times New Roman"/>
          <w:sz w:val="24"/>
          <w:szCs w:val="24"/>
        </w:rPr>
        <w:t>also end in fatality</w:t>
      </w:r>
      <w:r w:rsidR="00031A66">
        <w:rPr>
          <w:rFonts w:ascii="Times New Roman" w:hAnsi="Times New Roman" w:cs="Times New Roman"/>
          <w:sz w:val="24"/>
          <w:szCs w:val="24"/>
        </w:rPr>
        <w:t>.</w:t>
      </w:r>
      <w:r w:rsidR="00593329">
        <w:rPr>
          <w:rFonts w:ascii="Times New Roman" w:hAnsi="Times New Roman" w:cs="Times New Roman"/>
          <w:sz w:val="24"/>
          <w:szCs w:val="24"/>
        </w:rPr>
        <w:t xml:space="preserve"> As Prull et al. (2016) explained, distractions and divided attention will reduce memory if the participant is expected to perform a distractor task during the encoding of the event, this may have also impacted the divided groups memory even more throughout this study as they were not able to remember</w:t>
      </w:r>
      <w:r w:rsidR="003B4018">
        <w:rPr>
          <w:rFonts w:ascii="Times New Roman" w:hAnsi="Times New Roman" w:cs="Times New Roman"/>
          <w:sz w:val="24"/>
          <w:szCs w:val="24"/>
        </w:rPr>
        <w:t xml:space="preserve"> and</w:t>
      </w:r>
      <w:r w:rsidR="00593329">
        <w:rPr>
          <w:rFonts w:ascii="Times New Roman" w:hAnsi="Times New Roman" w:cs="Times New Roman"/>
          <w:sz w:val="24"/>
          <w:szCs w:val="24"/>
        </w:rPr>
        <w:t xml:space="preserve"> recall the</w:t>
      </w:r>
      <w:r w:rsidR="00A34BF0">
        <w:rPr>
          <w:rFonts w:ascii="Times New Roman" w:hAnsi="Times New Roman" w:cs="Times New Roman"/>
          <w:sz w:val="24"/>
          <w:szCs w:val="24"/>
        </w:rPr>
        <w:t xml:space="preserve"> details they noticed</w:t>
      </w:r>
      <w:r w:rsidR="00593329">
        <w:rPr>
          <w:rFonts w:ascii="Times New Roman" w:hAnsi="Times New Roman" w:cs="Times New Roman"/>
          <w:sz w:val="24"/>
          <w:szCs w:val="24"/>
        </w:rPr>
        <w:t xml:space="preserve"> immediately after observing the event.</w:t>
      </w:r>
      <w:r w:rsidR="00CD1ED3">
        <w:rPr>
          <w:rFonts w:ascii="Times New Roman" w:hAnsi="Times New Roman" w:cs="Times New Roman"/>
          <w:sz w:val="24"/>
          <w:szCs w:val="24"/>
        </w:rPr>
        <w:t xml:space="preserve"> However, Wickens (2002) also explained that auditory tasks and visual tasks could be completed to a good standard together simultaneously as they demand different resources. It is when both tasks require the same resources that it becomes</w:t>
      </w:r>
      <w:r w:rsidR="006F596C">
        <w:rPr>
          <w:rFonts w:ascii="Times New Roman" w:hAnsi="Times New Roman" w:cs="Times New Roman"/>
          <w:sz w:val="24"/>
          <w:szCs w:val="24"/>
        </w:rPr>
        <w:t xml:space="preserve"> more</w:t>
      </w:r>
      <w:r w:rsidR="00CD1ED3">
        <w:rPr>
          <w:rFonts w:ascii="Times New Roman" w:hAnsi="Times New Roman" w:cs="Times New Roman"/>
          <w:sz w:val="24"/>
          <w:szCs w:val="24"/>
        </w:rPr>
        <w:t xml:space="preserve"> difficult. Despite this, the present study used one auditory and one visual task for example, the watching of the video and the listening to the arithmetic questions. Therefore</w:t>
      </w:r>
      <w:r w:rsidR="009B2F9D">
        <w:rPr>
          <w:rFonts w:ascii="Times New Roman" w:hAnsi="Times New Roman" w:cs="Times New Roman"/>
          <w:sz w:val="24"/>
          <w:szCs w:val="24"/>
        </w:rPr>
        <w:t>,</w:t>
      </w:r>
      <w:r w:rsidR="00CD1ED3">
        <w:rPr>
          <w:rFonts w:ascii="Times New Roman" w:hAnsi="Times New Roman" w:cs="Times New Roman"/>
          <w:sz w:val="24"/>
          <w:szCs w:val="24"/>
        </w:rPr>
        <w:t xml:space="preserve"> it would be interesting to see how much more two visual tasks would have impacted the participants memory as Wickens (2002) explained how two of the same tasks are likely to be performed poorer than two different tasks.</w:t>
      </w:r>
    </w:p>
    <w:p w14:paraId="73D1ED0B" w14:textId="7CA754CF" w:rsidR="00A1165F" w:rsidRDefault="00514E1E" w:rsidP="00F76811">
      <w:pPr>
        <w:spacing w:line="480" w:lineRule="auto"/>
        <w:rPr>
          <w:rFonts w:ascii="Times New Roman" w:hAnsi="Times New Roman" w:cs="Times New Roman"/>
          <w:b/>
          <w:bCs/>
          <w:sz w:val="24"/>
          <w:szCs w:val="24"/>
        </w:rPr>
      </w:pPr>
      <w:r>
        <w:rPr>
          <w:rFonts w:ascii="Times New Roman" w:hAnsi="Times New Roman" w:cs="Times New Roman"/>
          <w:b/>
          <w:bCs/>
          <w:sz w:val="24"/>
          <w:szCs w:val="24"/>
        </w:rPr>
        <w:t>Methodological Considerations</w:t>
      </w:r>
    </w:p>
    <w:p w14:paraId="7983899D" w14:textId="710ADACD" w:rsidR="00A1165F" w:rsidRPr="00786A36" w:rsidRDefault="00A1165F" w:rsidP="00F76811">
      <w:pPr>
        <w:spacing w:line="480" w:lineRule="auto"/>
        <w:rPr>
          <w:rFonts w:ascii="Times New Roman" w:hAnsi="Times New Roman" w:cs="Times New Roman"/>
          <w:sz w:val="24"/>
          <w:szCs w:val="24"/>
        </w:rPr>
      </w:pPr>
      <w:r>
        <w:rPr>
          <w:rFonts w:ascii="Times New Roman" w:hAnsi="Times New Roman" w:cs="Times New Roman"/>
          <w:b/>
          <w:bCs/>
          <w:sz w:val="24"/>
          <w:szCs w:val="24"/>
        </w:rPr>
        <w:tab/>
      </w:r>
      <w:r w:rsidR="00786A36">
        <w:rPr>
          <w:rFonts w:ascii="Times New Roman" w:hAnsi="Times New Roman" w:cs="Times New Roman"/>
          <w:sz w:val="24"/>
          <w:szCs w:val="24"/>
        </w:rPr>
        <w:t xml:space="preserve">Overall, </w:t>
      </w:r>
      <w:r w:rsidR="005C79D4">
        <w:rPr>
          <w:rFonts w:ascii="Times New Roman" w:hAnsi="Times New Roman" w:cs="Times New Roman"/>
          <w:sz w:val="24"/>
          <w:szCs w:val="24"/>
        </w:rPr>
        <w:t>this research project was a success. The level of engagement from</w:t>
      </w:r>
      <w:r w:rsidR="006737C5">
        <w:rPr>
          <w:rFonts w:ascii="Times New Roman" w:hAnsi="Times New Roman" w:cs="Times New Roman"/>
          <w:sz w:val="24"/>
          <w:szCs w:val="24"/>
        </w:rPr>
        <w:t xml:space="preserve"> </w:t>
      </w:r>
      <w:r w:rsidR="00632200">
        <w:rPr>
          <w:rFonts w:ascii="Times New Roman" w:hAnsi="Times New Roman" w:cs="Times New Roman"/>
          <w:sz w:val="24"/>
          <w:szCs w:val="24"/>
        </w:rPr>
        <w:t xml:space="preserve">the </w:t>
      </w:r>
      <w:r w:rsidR="005C79D4">
        <w:rPr>
          <w:rFonts w:ascii="Times New Roman" w:hAnsi="Times New Roman" w:cs="Times New Roman"/>
          <w:sz w:val="24"/>
          <w:szCs w:val="24"/>
        </w:rPr>
        <w:t>participants was pleasant as most people</w:t>
      </w:r>
      <w:r w:rsidR="00632200">
        <w:rPr>
          <w:rFonts w:ascii="Times New Roman" w:hAnsi="Times New Roman" w:cs="Times New Roman"/>
          <w:sz w:val="24"/>
          <w:szCs w:val="24"/>
        </w:rPr>
        <w:t xml:space="preserve"> involved</w:t>
      </w:r>
      <w:r w:rsidR="005C79D4">
        <w:rPr>
          <w:rFonts w:ascii="Times New Roman" w:hAnsi="Times New Roman" w:cs="Times New Roman"/>
          <w:sz w:val="24"/>
          <w:szCs w:val="24"/>
        </w:rPr>
        <w:t xml:space="preserve"> gave </w:t>
      </w:r>
      <w:r w:rsidR="00632200">
        <w:rPr>
          <w:rFonts w:ascii="Times New Roman" w:hAnsi="Times New Roman" w:cs="Times New Roman"/>
          <w:sz w:val="24"/>
          <w:szCs w:val="24"/>
        </w:rPr>
        <w:t xml:space="preserve">their </w:t>
      </w:r>
      <w:r w:rsidR="005C79D4">
        <w:rPr>
          <w:rFonts w:ascii="Times New Roman" w:hAnsi="Times New Roman" w:cs="Times New Roman"/>
          <w:sz w:val="24"/>
          <w:szCs w:val="24"/>
        </w:rPr>
        <w:t xml:space="preserve">full effort and attention to each aspect on the study from the </w:t>
      </w:r>
      <w:r w:rsidR="00632200">
        <w:rPr>
          <w:rFonts w:ascii="Times New Roman" w:hAnsi="Times New Roman" w:cs="Times New Roman"/>
          <w:sz w:val="24"/>
          <w:szCs w:val="24"/>
        </w:rPr>
        <w:t xml:space="preserve">crime </w:t>
      </w:r>
      <w:r w:rsidR="005C79D4">
        <w:rPr>
          <w:rFonts w:ascii="Times New Roman" w:hAnsi="Times New Roman" w:cs="Times New Roman"/>
          <w:sz w:val="24"/>
          <w:szCs w:val="24"/>
        </w:rPr>
        <w:t>video, arithmetic</w:t>
      </w:r>
      <w:r w:rsidR="00632200">
        <w:rPr>
          <w:rFonts w:ascii="Times New Roman" w:hAnsi="Times New Roman" w:cs="Times New Roman"/>
          <w:sz w:val="24"/>
          <w:szCs w:val="24"/>
        </w:rPr>
        <w:t xml:space="preserve"> questions</w:t>
      </w:r>
      <w:r w:rsidR="005C79D4">
        <w:rPr>
          <w:rFonts w:ascii="Times New Roman" w:hAnsi="Times New Roman" w:cs="Times New Roman"/>
          <w:sz w:val="24"/>
          <w:szCs w:val="24"/>
        </w:rPr>
        <w:t>, distraction jigsaw</w:t>
      </w:r>
      <w:r w:rsidR="00632200">
        <w:rPr>
          <w:rFonts w:ascii="Times New Roman" w:hAnsi="Times New Roman" w:cs="Times New Roman"/>
          <w:sz w:val="24"/>
          <w:szCs w:val="24"/>
        </w:rPr>
        <w:t>,</w:t>
      </w:r>
      <w:r w:rsidR="005C79D4">
        <w:rPr>
          <w:rFonts w:ascii="Times New Roman" w:hAnsi="Times New Roman" w:cs="Times New Roman"/>
          <w:sz w:val="24"/>
          <w:szCs w:val="24"/>
        </w:rPr>
        <w:t xml:space="preserve"> </w:t>
      </w:r>
      <w:r w:rsidR="00632200">
        <w:rPr>
          <w:rFonts w:ascii="Times New Roman" w:hAnsi="Times New Roman" w:cs="Times New Roman"/>
          <w:sz w:val="24"/>
          <w:szCs w:val="24"/>
        </w:rPr>
        <w:t>to</w:t>
      </w:r>
      <w:r w:rsidR="005C79D4">
        <w:rPr>
          <w:rFonts w:ascii="Times New Roman" w:hAnsi="Times New Roman" w:cs="Times New Roman"/>
          <w:sz w:val="24"/>
          <w:szCs w:val="24"/>
        </w:rPr>
        <w:t xml:space="preserve"> the questionnaire which ensured that the scores were a true reflection of </w:t>
      </w:r>
      <w:r w:rsidR="00632200">
        <w:rPr>
          <w:rFonts w:ascii="Times New Roman" w:hAnsi="Times New Roman" w:cs="Times New Roman"/>
          <w:sz w:val="24"/>
          <w:szCs w:val="24"/>
        </w:rPr>
        <w:t>what would happen should attention and anticipation be either expecting, unexpecting, focused and/or divided.</w:t>
      </w:r>
      <w:r w:rsidR="00E95BD9">
        <w:rPr>
          <w:rFonts w:ascii="Times New Roman" w:hAnsi="Times New Roman" w:cs="Times New Roman"/>
          <w:sz w:val="24"/>
          <w:szCs w:val="24"/>
        </w:rPr>
        <w:t xml:space="preserve"> However, the study did not come without any limitations…</w:t>
      </w:r>
    </w:p>
    <w:p w14:paraId="20CA57DE" w14:textId="34E2C402" w:rsidR="00D024BA" w:rsidRDefault="00D024BA" w:rsidP="00F7681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r>
      <w:r w:rsidR="001E4C5E">
        <w:rPr>
          <w:rFonts w:ascii="Times New Roman" w:hAnsi="Times New Roman" w:cs="Times New Roman"/>
          <w:sz w:val="24"/>
          <w:szCs w:val="24"/>
        </w:rPr>
        <w:t xml:space="preserve">As this research wanted to investigate the reasons for so many errored eyewitness testimonies, it is important to </w:t>
      </w:r>
      <w:r w:rsidR="00E01B3C">
        <w:rPr>
          <w:rFonts w:ascii="Times New Roman" w:hAnsi="Times New Roman" w:cs="Times New Roman"/>
          <w:sz w:val="24"/>
          <w:szCs w:val="24"/>
        </w:rPr>
        <w:t>refer back</w:t>
      </w:r>
      <w:r w:rsidR="001E4C5E">
        <w:rPr>
          <w:rFonts w:ascii="Times New Roman" w:hAnsi="Times New Roman" w:cs="Times New Roman"/>
          <w:sz w:val="24"/>
          <w:szCs w:val="24"/>
        </w:rPr>
        <w:t xml:space="preserve"> to the question that underpinned this research which is why there are wrongful convictions provided by ‘reliable’ eyewitnesses. Few participants asked the researcher before completing the questionnaire based on the </w:t>
      </w:r>
      <w:r w:rsidR="008603CA">
        <w:rPr>
          <w:rFonts w:ascii="Times New Roman" w:hAnsi="Times New Roman" w:cs="Times New Roman"/>
          <w:sz w:val="24"/>
          <w:szCs w:val="24"/>
        </w:rPr>
        <w:t xml:space="preserve">events that were </w:t>
      </w:r>
      <w:r w:rsidR="001E4C5E">
        <w:rPr>
          <w:rFonts w:ascii="Times New Roman" w:hAnsi="Times New Roman" w:cs="Times New Roman"/>
          <w:sz w:val="24"/>
          <w:szCs w:val="24"/>
        </w:rPr>
        <w:t xml:space="preserve">witnessed in the video whether to leave </w:t>
      </w:r>
      <w:r w:rsidR="00E3013A">
        <w:rPr>
          <w:rFonts w:ascii="Times New Roman" w:hAnsi="Times New Roman" w:cs="Times New Roman"/>
          <w:sz w:val="24"/>
          <w:szCs w:val="24"/>
        </w:rPr>
        <w:t>a</w:t>
      </w:r>
      <w:r w:rsidR="001E4C5E">
        <w:rPr>
          <w:rFonts w:ascii="Times New Roman" w:hAnsi="Times New Roman" w:cs="Times New Roman"/>
          <w:sz w:val="24"/>
          <w:szCs w:val="24"/>
        </w:rPr>
        <w:t xml:space="preserve"> question blank if they did not know the answer. The researcher then explained that the participant should complete the questionnaire as if they were providing a reliable eyewitness testimony to the police and to therefore not ‘guess’ the answers</w:t>
      </w:r>
      <w:r w:rsidR="00E3013A">
        <w:rPr>
          <w:rFonts w:ascii="Times New Roman" w:hAnsi="Times New Roman" w:cs="Times New Roman"/>
          <w:sz w:val="24"/>
          <w:szCs w:val="24"/>
        </w:rPr>
        <w:t xml:space="preserve"> but to just try and remember as much as they could from the event</w:t>
      </w:r>
      <w:r w:rsidR="001E4C5E">
        <w:rPr>
          <w:rFonts w:ascii="Times New Roman" w:hAnsi="Times New Roman" w:cs="Times New Roman"/>
          <w:sz w:val="24"/>
          <w:szCs w:val="24"/>
        </w:rPr>
        <w:t>. However, not all the participants queried this with the researcher which could suggest that some participants may have provided guessing answers, where they may not have done so if they were providing a real-life testimony</w:t>
      </w:r>
      <w:r w:rsidR="00FA59AF">
        <w:rPr>
          <w:rFonts w:ascii="Times New Roman" w:hAnsi="Times New Roman" w:cs="Times New Roman"/>
          <w:sz w:val="24"/>
          <w:szCs w:val="24"/>
        </w:rPr>
        <w:t xml:space="preserve"> which may not show a true reflection of just how much participants remembered and recalled from memory</w:t>
      </w:r>
      <w:r w:rsidR="001E4C5E">
        <w:rPr>
          <w:rFonts w:ascii="Times New Roman" w:hAnsi="Times New Roman" w:cs="Times New Roman"/>
          <w:sz w:val="24"/>
          <w:szCs w:val="24"/>
        </w:rPr>
        <w:t>.</w:t>
      </w:r>
    </w:p>
    <w:p w14:paraId="0D99A70F" w14:textId="716FD0DD" w:rsidR="001E4C5E" w:rsidRDefault="001E4C5E" w:rsidP="00F76811">
      <w:pPr>
        <w:spacing w:line="480" w:lineRule="auto"/>
        <w:ind w:firstLine="720"/>
        <w:rPr>
          <w:rFonts w:ascii="Times New Roman" w:hAnsi="Times New Roman" w:cs="Times New Roman"/>
          <w:sz w:val="24"/>
          <w:szCs w:val="24"/>
        </w:rPr>
      </w:pPr>
      <w:r>
        <w:rPr>
          <w:rFonts w:ascii="Times New Roman" w:hAnsi="Times New Roman" w:cs="Times New Roman"/>
          <w:sz w:val="24"/>
          <w:szCs w:val="24"/>
        </w:rPr>
        <w:t>An additional limitation to this study is that the arithmetic questions asked to the participants in the divided attention group may not have been considered a priority due to the nature of the video, some participants may have perceived the video to be what they should have been focusing on rather than the maths</w:t>
      </w:r>
      <w:r w:rsidR="00D12451">
        <w:rPr>
          <w:rFonts w:ascii="Times New Roman" w:hAnsi="Times New Roman" w:cs="Times New Roman"/>
          <w:sz w:val="24"/>
          <w:szCs w:val="24"/>
        </w:rPr>
        <w:t xml:space="preserve"> and therefore just said random answers</w:t>
      </w:r>
      <w:r>
        <w:rPr>
          <w:rFonts w:ascii="Times New Roman" w:hAnsi="Times New Roman" w:cs="Times New Roman"/>
          <w:sz w:val="24"/>
          <w:szCs w:val="24"/>
        </w:rPr>
        <w:t>. However, the research</w:t>
      </w:r>
      <w:r w:rsidR="001D7DF6">
        <w:rPr>
          <w:rFonts w:ascii="Times New Roman" w:hAnsi="Times New Roman" w:cs="Times New Roman"/>
          <w:sz w:val="24"/>
          <w:szCs w:val="24"/>
        </w:rPr>
        <w:t>er</w:t>
      </w:r>
      <w:r>
        <w:rPr>
          <w:rFonts w:ascii="Times New Roman" w:hAnsi="Times New Roman" w:cs="Times New Roman"/>
          <w:sz w:val="24"/>
          <w:szCs w:val="24"/>
        </w:rPr>
        <w:t xml:space="preserve"> did </w:t>
      </w:r>
      <w:r w:rsidR="00AF6C44">
        <w:rPr>
          <w:rFonts w:ascii="Times New Roman" w:hAnsi="Times New Roman" w:cs="Times New Roman"/>
          <w:sz w:val="24"/>
          <w:szCs w:val="24"/>
        </w:rPr>
        <w:t>continue to divert their attention to move onto the next question after five seconds</w:t>
      </w:r>
      <w:r w:rsidR="001D7DF6">
        <w:rPr>
          <w:rFonts w:ascii="Times New Roman" w:hAnsi="Times New Roman" w:cs="Times New Roman"/>
          <w:sz w:val="24"/>
          <w:szCs w:val="24"/>
        </w:rPr>
        <w:t xml:space="preserve"> in an attempt to maintain distraction throughout</w:t>
      </w:r>
      <w:r w:rsidR="00AF6C44">
        <w:rPr>
          <w:rFonts w:ascii="Times New Roman" w:hAnsi="Times New Roman" w:cs="Times New Roman"/>
          <w:sz w:val="24"/>
          <w:szCs w:val="24"/>
        </w:rPr>
        <w:t>.</w:t>
      </w:r>
    </w:p>
    <w:p w14:paraId="5CA5EE40" w14:textId="636A5AED" w:rsidR="00AE2BC1" w:rsidRDefault="00AC7A71" w:rsidP="00F76811">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Other points to address for this study were the amount of older participants </w:t>
      </w:r>
      <w:r w:rsidR="00445951">
        <w:rPr>
          <w:rFonts w:ascii="Times New Roman" w:hAnsi="Times New Roman" w:cs="Times New Roman"/>
          <w:sz w:val="24"/>
          <w:szCs w:val="24"/>
        </w:rPr>
        <w:t>rang</w:t>
      </w:r>
      <w:r w:rsidR="00881FB3">
        <w:rPr>
          <w:rFonts w:ascii="Times New Roman" w:hAnsi="Times New Roman" w:cs="Times New Roman"/>
          <w:sz w:val="24"/>
          <w:szCs w:val="24"/>
        </w:rPr>
        <w:t>ing at an average of 32.50, which could be considered an influential factor for the sample of eyewitnesses who may not be as quick to notice changes and struggle to perform two tasks simultaneously to the same standard as younger participants.</w:t>
      </w:r>
      <w:r w:rsidR="00E4359B">
        <w:rPr>
          <w:rFonts w:ascii="Times New Roman" w:hAnsi="Times New Roman" w:cs="Times New Roman"/>
          <w:sz w:val="24"/>
          <w:szCs w:val="24"/>
        </w:rPr>
        <w:t xml:space="preserve"> </w:t>
      </w:r>
      <w:r w:rsidR="00D8521D">
        <w:rPr>
          <w:rFonts w:ascii="Times New Roman" w:hAnsi="Times New Roman" w:cs="Times New Roman"/>
          <w:sz w:val="24"/>
          <w:szCs w:val="24"/>
        </w:rPr>
        <w:t>Also, the number of participants for this study</w:t>
      </w:r>
      <w:r w:rsidR="00E71B03">
        <w:rPr>
          <w:rFonts w:ascii="Times New Roman" w:hAnsi="Times New Roman" w:cs="Times New Roman"/>
          <w:sz w:val="24"/>
          <w:szCs w:val="24"/>
        </w:rPr>
        <w:t>,</w:t>
      </w:r>
      <w:r w:rsidR="00D8521D">
        <w:rPr>
          <w:rFonts w:ascii="Times New Roman" w:hAnsi="Times New Roman" w:cs="Times New Roman"/>
          <w:sz w:val="24"/>
          <w:szCs w:val="24"/>
        </w:rPr>
        <w:t xml:space="preserve"> although 64 participants were included</w:t>
      </w:r>
      <w:r w:rsidR="00E71B03">
        <w:rPr>
          <w:rFonts w:ascii="Times New Roman" w:hAnsi="Times New Roman" w:cs="Times New Roman"/>
          <w:sz w:val="24"/>
          <w:szCs w:val="24"/>
        </w:rPr>
        <w:t xml:space="preserve"> </w:t>
      </w:r>
      <w:r w:rsidR="00D8521D">
        <w:rPr>
          <w:rFonts w:ascii="Times New Roman" w:hAnsi="Times New Roman" w:cs="Times New Roman"/>
          <w:sz w:val="24"/>
          <w:szCs w:val="24"/>
        </w:rPr>
        <w:t>which ensured a substantial 16 for each group it would have been more reassuring that these results were robust with reliability and validity</w:t>
      </w:r>
      <w:r w:rsidR="00E71B03">
        <w:rPr>
          <w:rFonts w:ascii="Times New Roman" w:hAnsi="Times New Roman" w:cs="Times New Roman"/>
          <w:sz w:val="24"/>
          <w:szCs w:val="24"/>
        </w:rPr>
        <w:t xml:space="preserve"> if there were a few more in each group</w:t>
      </w:r>
      <w:r w:rsidR="00E1291D">
        <w:rPr>
          <w:rFonts w:ascii="Times New Roman" w:hAnsi="Times New Roman" w:cs="Times New Roman"/>
          <w:sz w:val="24"/>
          <w:szCs w:val="24"/>
        </w:rPr>
        <w:t xml:space="preserve"> in order to strengthen the results.</w:t>
      </w:r>
    </w:p>
    <w:p w14:paraId="31740B73" w14:textId="323C1643" w:rsidR="002C0780" w:rsidRDefault="002C0780" w:rsidP="00F76811">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Another implication that could have impacted the memory of the participants was the weapon focus as they can be perceived as emotionally distressful this may have explained why not one person was able to accurately remember the perpetrator, as they were focusing on the more central details (Wagstaff et al.,2003; Clifford &amp; Scott, 1978 &amp; Christianson, 1992).</w:t>
      </w:r>
      <w:r w:rsidR="00400D6F">
        <w:rPr>
          <w:rFonts w:ascii="Times New Roman" w:hAnsi="Times New Roman" w:cs="Times New Roman"/>
          <w:sz w:val="24"/>
          <w:szCs w:val="24"/>
        </w:rPr>
        <w:t xml:space="preserve"> Therefore, maybe </w:t>
      </w:r>
      <w:r w:rsidR="00F70830">
        <w:rPr>
          <w:rFonts w:ascii="Times New Roman" w:hAnsi="Times New Roman" w:cs="Times New Roman"/>
          <w:sz w:val="24"/>
          <w:szCs w:val="24"/>
        </w:rPr>
        <w:t xml:space="preserve">it would be worth recreating this study by using </w:t>
      </w:r>
      <w:r w:rsidR="00400D6F">
        <w:rPr>
          <w:rFonts w:ascii="Times New Roman" w:hAnsi="Times New Roman" w:cs="Times New Roman"/>
          <w:sz w:val="24"/>
          <w:szCs w:val="24"/>
        </w:rPr>
        <w:t>a more neutral criminal event with no weapon</w:t>
      </w:r>
      <w:r w:rsidR="00F70830">
        <w:rPr>
          <w:rFonts w:ascii="Times New Roman" w:hAnsi="Times New Roman" w:cs="Times New Roman"/>
          <w:sz w:val="24"/>
          <w:szCs w:val="24"/>
        </w:rPr>
        <w:t xml:space="preserve">, that </w:t>
      </w:r>
      <w:r w:rsidR="00400D6F">
        <w:rPr>
          <w:rFonts w:ascii="Times New Roman" w:hAnsi="Times New Roman" w:cs="Times New Roman"/>
          <w:sz w:val="24"/>
          <w:szCs w:val="24"/>
        </w:rPr>
        <w:t>would also impact the memory re</w:t>
      </w:r>
      <w:r w:rsidR="00F70830">
        <w:rPr>
          <w:rFonts w:ascii="Times New Roman" w:hAnsi="Times New Roman" w:cs="Times New Roman"/>
          <w:sz w:val="24"/>
          <w:szCs w:val="24"/>
        </w:rPr>
        <w:t>call</w:t>
      </w:r>
      <w:r w:rsidR="00400D6F">
        <w:rPr>
          <w:rFonts w:ascii="Times New Roman" w:hAnsi="Times New Roman" w:cs="Times New Roman"/>
          <w:sz w:val="24"/>
          <w:szCs w:val="24"/>
        </w:rPr>
        <w:t xml:space="preserve"> of the participants.</w:t>
      </w:r>
    </w:p>
    <w:p w14:paraId="773DB3D3" w14:textId="3A50056D" w:rsidR="007D2B1E" w:rsidRDefault="007D2B1E" w:rsidP="00F76811">
      <w:pPr>
        <w:spacing w:line="480" w:lineRule="auto"/>
        <w:rPr>
          <w:rFonts w:ascii="Times New Roman" w:hAnsi="Times New Roman" w:cs="Times New Roman"/>
          <w:b/>
          <w:bCs/>
          <w:sz w:val="24"/>
          <w:szCs w:val="24"/>
        </w:rPr>
      </w:pPr>
      <w:r>
        <w:rPr>
          <w:rFonts w:ascii="Times New Roman" w:hAnsi="Times New Roman" w:cs="Times New Roman"/>
          <w:b/>
          <w:bCs/>
          <w:sz w:val="24"/>
          <w:szCs w:val="24"/>
        </w:rPr>
        <w:t>Suggestions for Further Research</w:t>
      </w:r>
    </w:p>
    <w:p w14:paraId="2AECFA5E" w14:textId="788B5D88" w:rsidR="007D2B1E" w:rsidRDefault="007D2B1E" w:rsidP="00F76811">
      <w:pPr>
        <w:spacing w:line="480" w:lineRule="auto"/>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As explained previously, anticipation did not reveal statistically significant throughout this study however</w:t>
      </w:r>
      <w:r w:rsidR="002418F7">
        <w:rPr>
          <w:rFonts w:ascii="Times New Roman" w:hAnsi="Times New Roman" w:cs="Times New Roman"/>
          <w:sz w:val="24"/>
          <w:szCs w:val="24"/>
        </w:rPr>
        <w:t xml:space="preserve"> Dunsmoor et al’s. (2019) </w:t>
      </w:r>
      <w:r w:rsidR="00560EC8">
        <w:rPr>
          <w:rFonts w:ascii="Times New Roman" w:hAnsi="Times New Roman" w:cs="Times New Roman"/>
          <w:sz w:val="24"/>
          <w:szCs w:val="24"/>
        </w:rPr>
        <w:t xml:space="preserve">experiment </w:t>
      </w:r>
      <w:r w:rsidR="002418F7">
        <w:rPr>
          <w:rFonts w:ascii="Times New Roman" w:hAnsi="Times New Roman" w:cs="Times New Roman"/>
          <w:sz w:val="24"/>
          <w:szCs w:val="24"/>
        </w:rPr>
        <w:t>displayed different outcomes for their study. A reasoning for this could have been that the anticipation of watching the images caused them to remember more</w:t>
      </w:r>
      <w:r w:rsidR="000B7062">
        <w:rPr>
          <w:rFonts w:ascii="Times New Roman" w:hAnsi="Times New Roman" w:cs="Times New Roman"/>
          <w:sz w:val="24"/>
          <w:szCs w:val="24"/>
        </w:rPr>
        <w:t>, due to the awareness of a shock</w:t>
      </w:r>
      <w:r w:rsidR="002418F7">
        <w:rPr>
          <w:rFonts w:ascii="Times New Roman" w:hAnsi="Times New Roman" w:cs="Times New Roman"/>
          <w:sz w:val="24"/>
          <w:szCs w:val="24"/>
        </w:rPr>
        <w:t>. A suggestion for future research could be to replicate this study on a population of people who have already provided an eyewitness testimony for a similar event. This may result in anticipation affecting their memory as they have already experienced the familiar event previously.</w:t>
      </w:r>
    </w:p>
    <w:p w14:paraId="406E9482" w14:textId="319A4B97" w:rsidR="005959BB" w:rsidRPr="007D2B1E" w:rsidRDefault="002418F7" w:rsidP="00E41F9F">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Another suggestion for future research could be to replicate this study with two visual tasks, both being the same level of priority. For example, two crime scene videos </w:t>
      </w:r>
      <w:r w:rsidR="00387E2F">
        <w:rPr>
          <w:rFonts w:ascii="Times New Roman" w:hAnsi="Times New Roman" w:cs="Times New Roman"/>
          <w:sz w:val="24"/>
          <w:szCs w:val="24"/>
        </w:rPr>
        <w:t xml:space="preserve">playing </w:t>
      </w:r>
      <w:r>
        <w:rPr>
          <w:rFonts w:ascii="Times New Roman" w:hAnsi="Times New Roman" w:cs="Times New Roman"/>
          <w:sz w:val="24"/>
          <w:szCs w:val="24"/>
        </w:rPr>
        <w:t xml:space="preserve">simultaneously as participants would have to use time-sharing abilities </w:t>
      </w:r>
      <w:r w:rsidR="00CD2CB8">
        <w:rPr>
          <w:rFonts w:ascii="Times New Roman" w:hAnsi="Times New Roman" w:cs="Times New Roman"/>
          <w:sz w:val="24"/>
          <w:szCs w:val="24"/>
        </w:rPr>
        <w:t xml:space="preserve">in order to complete </w:t>
      </w:r>
      <w:r w:rsidR="00387E2F">
        <w:rPr>
          <w:rFonts w:ascii="Times New Roman" w:hAnsi="Times New Roman" w:cs="Times New Roman"/>
          <w:sz w:val="24"/>
          <w:szCs w:val="24"/>
        </w:rPr>
        <w:t>both</w:t>
      </w:r>
      <w:r w:rsidR="00CD2CB8">
        <w:rPr>
          <w:rFonts w:ascii="Times New Roman" w:hAnsi="Times New Roman" w:cs="Times New Roman"/>
          <w:sz w:val="24"/>
          <w:szCs w:val="24"/>
        </w:rPr>
        <w:t xml:space="preserve"> tasks</w:t>
      </w:r>
      <w:r w:rsidR="00387E2F">
        <w:rPr>
          <w:rFonts w:ascii="Times New Roman" w:hAnsi="Times New Roman" w:cs="Times New Roman"/>
          <w:sz w:val="24"/>
          <w:szCs w:val="24"/>
        </w:rPr>
        <w:t xml:space="preserve"> to a high ability</w:t>
      </w:r>
      <w:r w:rsidR="00CD2CB8">
        <w:rPr>
          <w:rFonts w:ascii="Times New Roman" w:hAnsi="Times New Roman" w:cs="Times New Roman"/>
          <w:sz w:val="24"/>
          <w:szCs w:val="24"/>
        </w:rPr>
        <w:t xml:space="preserve"> as if it was a real-life scenario.</w:t>
      </w:r>
    </w:p>
    <w:p w14:paraId="1250E4C8" w14:textId="2BF3DEAF" w:rsidR="00422945" w:rsidRPr="00422945" w:rsidRDefault="00422945" w:rsidP="00F76811">
      <w:pPr>
        <w:spacing w:line="480" w:lineRule="auto"/>
        <w:rPr>
          <w:rFonts w:ascii="Times New Roman" w:hAnsi="Times New Roman" w:cs="Times New Roman"/>
          <w:b/>
          <w:bCs/>
          <w:sz w:val="24"/>
          <w:szCs w:val="24"/>
        </w:rPr>
      </w:pPr>
      <w:r w:rsidRPr="00422945">
        <w:rPr>
          <w:rFonts w:ascii="Times New Roman" w:hAnsi="Times New Roman" w:cs="Times New Roman"/>
          <w:b/>
          <w:bCs/>
          <w:sz w:val="24"/>
          <w:szCs w:val="24"/>
        </w:rPr>
        <w:t>Conclusion</w:t>
      </w:r>
    </w:p>
    <w:p w14:paraId="4ECDB77A" w14:textId="77777777" w:rsidR="00C7659F" w:rsidRDefault="00422945" w:rsidP="00F76811">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To conclude, from the outcomes of this study it appears that the level of attention an individual is paying to a criminal event can </w:t>
      </w:r>
      <w:r w:rsidR="00AC4B2E">
        <w:rPr>
          <w:rFonts w:ascii="Times New Roman" w:hAnsi="Times New Roman" w:cs="Times New Roman"/>
          <w:sz w:val="24"/>
          <w:szCs w:val="24"/>
        </w:rPr>
        <w:t>impact</w:t>
      </w:r>
      <w:r>
        <w:rPr>
          <w:rFonts w:ascii="Times New Roman" w:hAnsi="Times New Roman" w:cs="Times New Roman"/>
          <w:sz w:val="24"/>
          <w:szCs w:val="24"/>
        </w:rPr>
        <w:t xml:space="preserve"> how well the event is accurately remembered and recalled. This is due to the amount of resources the individual uses to focus on the event in order to provide an accurate recall to the police investigators during their eyewitness</w:t>
      </w:r>
      <w:r w:rsidR="0007107A">
        <w:rPr>
          <w:rFonts w:ascii="Times New Roman" w:hAnsi="Times New Roman" w:cs="Times New Roman"/>
          <w:sz w:val="24"/>
          <w:szCs w:val="24"/>
        </w:rPr>
        <w:t xml:space="preserve"> statement</w:t>
      </w:r>
      <w:r>
        <w:rPr>
          <w:rFonts w:ascii="Times New Roman" w:hAnsi="Times New Roman" w:cs="Times New Roman"/>
          <w:sz w:val="24"/>
          <w:szCs w:val="24"/>
        </w:rPr>
        <w:t xml:space="preserve">. For those </w:t>
      </w:r>
      <w:r w:rsidR="00714228">
        <w:rPr>
          <w:rFonts w:ascii="Times New Roman" w:hAnsi="Times New Roman" w:cs="Times New Roman"/>
          <w:sz w:val="24"/>
          <w:szCs w:val="24"/>
        </w:rPr>
        <w:t xml:space="preserve">people in real-life situations </w:t>
      </w:r>
      <w:r>
        <w:rPr>
          <w:rFonts w:ascii="Times New Roman" w:hAnsi="Times New Roman" w:cs="Times New Roman"/>
          <w:sz w:val="24"/>
          <w:szCs w:val="24"/>
        </w:rPr>
        <w:t xml:space="preserve">who are </w:t>
      </w:r>
      <w:r w:rsidR="009713D0">
        <w:rPr>
          <w:rFonts w:ascii="Times New Roman" w:hAnsi="Times New Roman" w:cs="Times New Roman"/>
          <w:sz w:val="24"/>
          <w:szCs w:val="24"/>
        </w:rPr>
        <w:t>un</w:t>
      </w:r>
      <w:r>
        <w:rPr>
          <w:rFonts w:ascii="Times New Roman" w:hAnsi="Times New Roman" w:cs="Times New Roman"/>
          <w:sz w:val="24"/>
          <w:szCs w:val="24"/>
        </w:rPr>
        <w:t xml:space="preserve">able to focus more of </w:t>
      </w:r>
      <w:r>
        <w:rPr>
          <w:rFonts w:ascii="Times New Roman" w:hAnsi="Times New Roman" w:cs="Times New Roman"/>
          <w:sz w:val="24"/>
          <w:szCs w:val="24"/>
        </w:rPr>
        <w:lastRenderedPageBreak/>
        <w:t xml:space="preserve">their attention on watching the crime itself </w:t>
      </w:r>
      <w:r w:rsidR="009713D0">
        <w:rPr>
          <w:rFonts w:ascii="Times New Roman" w:hAnsi="Times New Roman" w:cs="Times New Roman"/>
          <w:sz w:val="24"/>
          <w:szCs w:val="24"/>
        </w:rPr>
        <w:t>as they are</w:t>
      </w:r>
      <w:r>
        <w:rPr>
          <w:rFonts w:ascii="Times New Roman" w:hAnsi="Times New Roman" w:cs="Times New Roman"/>
          <w:sz w:val="24"/>
          <w:szCs w:val="24"/>
        </w:rPr>
        <w:t xml:space="preserve"> having to expend </w:t>
      </w:r>
      <w:r w:rsidR="009713D0">
        <w:rPr>
          <w:rFonts w:ascii="Times New Roman" w:hAnsi="Times New Roman" w:cs="Times New Roman"/>
          <w:sz w:val="24"/>
          <w:szCs w:val="24"/>
        </w:rPr>
        <w:t xml:space="preserve">more </w:t>
      </w:r>
      <w:r>
        <w:rPr>
          <w:rFonts w:ascii="Times New Roman" w:hAnsi="Times New Roman" w:cs="Times New Roman"/>
          <w:sz w:val="24"/>
          <w:szCs w:val="24"/>
        </w:rPr>
        <w:t>resources on additional stressors</w:t>
      </w:r>
      <w:r w:rsidR="00E41F9F">
        <w:rPr>
          <w:rFonts w:ascii="Times New Roman" w:hAnsi="Times New Roman" w:cs="Times New Roman"/>
          <w:sz w:val="24"/>
          <w:szCs w:val="24"/>
        </w:rPr>
        <w:t>,</w:t>
      </w:r>
      <w:r>
        <w:rPr>
          <w:rFonts w:ascii="Times New Roman" w:hAnsi="Times New Roman" w:cs="Times New Roman"/>
          <w:sz w:val="24"/>
          <w:szCs w:val="24"/>
        </w:rPr>
        <w:t xml:space="preserve"> such as looking for an escape or attending to children etc</w:t>
      </w:r>
      <w:r w:rsidR="00E41F9F">
        <w:rPr>
          <w:rFonts w:ascii="Times New Roman" w:hAnsi="Times New Roman" w:cs="Times New Roman"/>
          <w:sz w:val="24"/>
          <w:szCs w:val="24"/>
        </w:rPr>
        <w:t>;</w:t>
      </w:r>
      <w:r>
        <w:rPr>
          <w:rFonts w:ascii="Times New Roman" w:hAnsi="Times New Roman" w:cs="Times New Roman"/>
          <w:sz w:val="24"/>
          <w:szCs w:val="24"/>
        </w:rPr>
        <w:t xml:space="preserve"> these people </w:t>
      </w:r>
      <w:r w:rsidR="00714228">
        <w:rPr>
          <w:rFonts w:ascii="Times New Roman" w:hAnsi="Times New Roman" w:cs="Times New Roman"/>
          <w:sz w:val="24"/>
          <w:szCs w:val="24"/>
        </w:rPr>
        <w:t>c</w:t>
      </w:r>
      <w:r>
        <w:rPr>
          <w:rFonts w:ascii="Times New Roman" w:hAnsi="Times New Roman" w:cs="Times New Roman"/>
          <w:sz w:val="24"/>
          <w:szCs w:val="24"/>
        </w:rPr>
        <w:t xml:space="preserve">ould potentially </w:t>
      </w:r>
      <w:r w:rsidR="00714228">
        <w:rPr>
          <w:rFonts w:ascii="Times New Roman" w:hAnsi="Times New Roman" w:cs="Times New Roman"/>
          <w:sz w:val="24"/>
          <w:szCs w:val="24"/>
        </w:rPr>
        <w:t>miss</w:t>
      </w:r>
      <w:r>
        <w:rPr>
          <w:rFonts w:ascii="Times New Roman" w:hAnsi="Times New Roman" w:cs="Times New Roman"/>
          <w:sz w:val="24"/>
          <w:szCs w:val="24"/>
        </w:rPr>
        <w:t xml:space="preserve"> key factors that could lead investigations to an arrest.</w:t>
      </w:r>
    </w:p>
    <w:p w14:paraId="5F11B7EA" w14:textId="39905F13" w:rsidR="00385DE0" w:rsidRDefault="0007107A" w:rsidP="00C7659F">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As previous research has focused more on </w:t>
      </w:r>
      <w:r w:rsidR="00C7659F">
        <w:rPr>
          <w:rFonts w:ascii="Times New Roman" w:hAnsi="Times New Roman" w:cs="Times New Roman"/>
          <w:sz w:val="24"/>
          <w:szCs w:val="24"/>
        </w:rPr>
        <w:t>an</w:t>
      </w:r>
      <w:r>
        <w:rPr>
          <w:rFonts w:ascii="Times New Roman" w:hAnsi="Times New Roman" w:cs="Times New Roman"/>
          <w:sz w:val="24"/>
          <w:szCs w:val="24"/>
        </w:rPr>
        <w:t xml:space="preserve"> individuals short and long-term memory when remembering a crime, this current study </w:t>
      </w:r>
      <w:r w:rsidR="00714228">
        <w:rPr>
          <w:rFonts w:ascii="Times New Roman" w:hAnsi="Times New Roman" w:cs="Times New Roman"/>
          <w:sz w:val="24"/>
          <w:szCs w:val="24"/>
        </w:rPr>
        <w:t xml:space="preserve">has </w:t>
      </w:r>
      <w:r>
        <w:rPr>
          <w:rFonts w:ascii="Times New Roman" w:hAnsi="Times New Roman" w:cs="Times New Roman"/>
          <w:sz w:val="24"/>
          <w:szCs w:val="24"/>
        </w:rPr>
        <w:t>add</w:t>
      </w:r>
      <w:r w:rsidR="00714228">
        <w:rPr>
          <w:rFonts w:ascii="Times New Roman" w:hAnsi="Times New Roman" w:cs="Times New Roman"/>
          <w:sz w:val="24"/>
          <w:szCs w:val="24"/>
        </w:rPr>
        <w:t>ed</w:t>
      </w:r>
      <w:r>
        <w:rPr>
          <w:rFonts w:ascii="Times New Roman" w:hAnsi="Times New Roman" w:cs="Times New Roman"/>
          <w:sz w:val="24"/>
          <w:szCs w:val="24"/>
        </w:rPr>
        <w:t xml:space="preserve"> to existing research that the police should also take into consideration what the eyewitness was doing at the time of the event to determine whether they </w:t>
      </w:r>
      <w:r w:rsidR="00714228">
        <w:rPr>
          <w:rFonts w:ascii="Times New Roman" w:hAnsi="Times New Roman" w:cs="Times New Roman"/>
          <w:sz w:val="24"/>
          <w:szCs w:val="24"/>
        </w:rPr>
        <w:t xml:space="preserve">would have </w:t>
      </w:r>
      <w:r>
        <w:rPr>
          <w:rFonts w:ascii="Times New Roman" w:hAnsi="Times New Roman" w:cs="Times New Roman"/>
          <w:sz w:val="24"/>
          <w:szCs w:val="24"/>
        </w:rPr>
        <w:t xml:space="preserve">focused enough </w:t>
      </w:r>
      <w:r w:rsidR="00714228">
        <w:rPr>
          <w:rFonts w:ascii="Times New Roman" w:hAnsi="Times New Roman" w:cs="Times New Roman"/>
          <w:sz w:val="24"/>
          <w:szCs w:val="24"/>
        </w:rPr>
        <w:t xml:space="preserve">of their </w:t>
      </w:r>
      <w:r>
        <w:rPr>
          <w:rFonts w:ascii="Times New Roman" w:hAnsi="Times New Roman" w:cs="Times New Roman"/>
          <w:sz w:val="24"/>
          <w:szCs w:val="24"/>
        </w:rPr>
        <w:t>concentration on the crime itself rather than attending to children, shopping or driving etc</w:t>
      </w:r>
      <w:r w:rsidR="00E41F9F">
        <w:rPr>
          <w:rFonts w:ascii="Times New Roman" w:hAnsi="Times New Roman" w:cs="Times New Roman"/>
          <w:sz w:val="24"/>
          <w:szCs w:val="24"/>
        </w:rPr>
        <w:t>. Also,</w:t>
      </w:r>
      <w:r w:rsidR="00910686">
        <w:rPr>
          <w:rFonts w:ascii="Times New Roman" w:hAnsi="Times New Roman" w:cs="Times New Roman"/>
          <w:sz w:val="24"/>
          <w:szCs w:val="24"/>
        </w:rPr>
        <w:t xml:space="preserve"> not just ask crime related questions but also peripheral details of the surrounding area</w:t>
      </w:r>
      <w:r>
        <w:rPr>
          <w:rFonts w:ascii="Times New Roman" w:hAnsi="Times New Roman" w:cs="Times New Roman"/>
          <w:sz w:val="24"/>
          <w:szCs w:val="24"/>
        </w:rPr>
        <w:t>.</w:t>
      </w:r>
      <w:r w:rsidR="00E36300">
        <w:rPr>
          <w:rFonts w:ascii="Times New Roman" w:hAnsi="Times New Roman" w:cs="Times New Roman"/>
          <w:sz w:val="24"/>
          <w:szCs w:val="24"/>
        </w:rPr>
        <w:t xml:space="preserve"> Of course, any information is better than no information to help lead investigations for police. However, should people not be focusing their attention on the event of the crime, their memory could become subject to distortion from other witnesses, investigators or people who are perceived as knowledgeable </w:t>
      </w:r>
      <w:r w:rsidR="003B4018">
        <w:rPr>
          <w:rFonts w:ascii="Times New Roman" w:hAnsi="Times New Roman" w:cs="Times New Roman"/>
          <w:sz w:val="24"/>
          <w:szCs w:val="24"/>
        </w:rPr>
        <w:t xml:space="preserve">and that is what </w:t>
      </w:r>
      <w:r w:rsidR="002F0B04">
        <w:rPr>
          <w:rFonts w:ascii="Times New Roman" w:hAnsi="Times New Roman" w:cs="Times New Roman"/>
          <w:sz w:val="24"/>
          <w:szCs w:val="24"/>
        </w:rPr>
        <w:t>could l</w:t>
      </w:r>
      <w:r w:rsidR="003B4018">
        <w:rPr>
          <w:rFonts w:ascii="Times New Roman" w:hAnsi="Times New Roman" w:cs="Times New Roman"/>
          <w:sz w:val="24"/>
          <w:szCs w:val="24"/>
        </w:rPr>
        <w:t>ead</w:t>
      </w:r>
      <w:bookmarkStart w:id="0" w:name="_GoBack"/>
      <w:bookmarkEnd w:id="0"/>
      <w:r w:rsidR="003B4018">
        <w:rPr>
          <w:rFonts w:ascii="Times New Roman" w:hAnsi="Times New Roman" w:cs="Times New Roman"/>
          <w:sz w:val="24"/>
          <w:szCs w:val="24"/>
        </w:rPr>
        <w:t xml:space="preserve"> to unreliable testimonies </w:t>
      </w:r>
      <w:r w:rsidR="00E36300">
        <w:rPr>
          <w:rFonts w:ascii="Times New Roman" w:hAnsi="Times New Roman" w:cs="Times New Roman"/>
          <w:sz w:val="24"/>
          <w:szCs w:val="24"/>
        </w:rPr>
        <w:t>(Ryan &amp; Geiselman, 1991).</w:t>
      </w:r>
      <w:r w:rsidR="008E75D8">
        <w:rPr>
          <w:rFonts w:ascii="Times New Roman" w:hAnsi="Times New Roman" w:cs="Times New Roman"/>
          <w:sz w:val="24"/>
          <w:szCs w:val="24"/>
        </w:rPr>
        <w:t xml:space="preserve"> </w:t>
      </w:r>
    </w:p>
    <w:p w14:paraId="2F8F2EDA" w14:textId="1CB5D28F" w:rsidR="0007107A" w:rsidRPr="00C23CEB" w:rsidRDefault="00844B73" w:rsidP="00F76811">
      <w:pPr>
        <w:spacing w:line="480" w:lineRule="auto"/>
        <w:ind w:firstLine="720"/>
        <w:rPr>
          <w:rFonts w:ascii="Times New Roman" w:hAnsi="Times New Roman" w:cs="Times New Roman"/>
          <w:sz w:val="24"/>
          <w:szCs w:val="24"/>
        </w:rPr>
      </w:pPr>
      <w:r>
        <w:rPr>
          <w:rFonts w:ascii="Times New Roman" w:hAnsi="Times New Roman" w:cs="Times New Roman"/>
          <w:sz w:val="24"/>
          <w:szCs w:val="24"/>
        </w:rPr>
        <w:t>From this study,</w:t>
      </w:r>
      <w:r w:rsidR="00333FCB">
        <w:rPr>
          <w:rFonts w:ascii="Times New Roman" w:hAnsi="Times New Roman" w:cs="Times New Roman"/>
          <w:sz w:val="24"/>
          <w:szCs w:val="24"/>
        </w:rPr>
        <w:t xml:space="preserve"> </w:t>
      </w:r>
      <w:r>
        <w:rPr>
          <w:rFonts w:ascii="Times New Roman" w:hAnsi="Times New Roman" w:cs="Times New Roman"/>
          <w:sz w:val="24"/>
          <w:szCs w:val="24"/>
        </w:rPr>
        <w:t>anticipation did not significantly impact the memory of the eyewitnesses in their ability to provide an accurate testimony. However, the individuals in the expecting group did perform better than those in the unexpecting group, this could be due to the expecting participants having that little bit more information to prepare them for the event rather than being caught off guar</w:t>
      </w:r>
      <w:r w:rsidR="0063093A">
        <w:rPr>
          <w:rFonts w:ascii="Times New Roman" w:hAnsi="Times New Roman" w:cs="Times New Roman"/>
          <w:sz w:val="24"/>
          <w:szCs w:val="24"/>
        </w:rPr>
        <w:t>d</w:t>
      </w:r>
      <w:r>
        <w:rPr>
          <w:rFonts w:ascii="Times New Roman" w:hAnsi="Times New Roman" w:cs="Times New Roman"/>
          <w:sz w:val="24"/>
          <w:szCs w:val="24"/>
        </w:rPr>
        <w:t xml:space="preserve">. </w:t>
      </w:r>
      <w:r w:rsidR="008A4495">
        <w:rPr>
          <w:rFonts w:ascii="Times New Roman" w:hAnsi="Times New Roman" w:cs="Times New Roman"/>
          <w:sz w:val="24"/>
          <w:szCs w:val="24"/>
        </w:rPr>
        <w:t xml:space="preserve">In a real-life setting, individuals who had experienced a similar situation themselves before could potentially remember and recall more than somebody who has not experienced </w:t>
      </w:r>
      <w:r w:rsidR="00E41F9F">
        <w:rPr>
          <w:rFonts w:ascii="Times New Roman" w:hAnsi="Times New Roman" w:cs="Times New Roman"/>
          <w:sz w:val="24"/>
          <w:szCs w:val="24"/>
        </w:rPr>
        <w:t>that event</w:t>
      </w:r>
      <w:r w:rsidR="008A4495">
        <w:rPr>
          <w:rFonts w:ascii="Times New Roman" w:hAnsi="Times New Roman" w:cs="Times New Roman"/>
          <w:sz w:val="24"/>
          <w:szCs w:val="24"/>
        </w:rPr>
        <w:t xml:space="preserve"> before due to emotional triggers and familiarity depending on its priority (Dunsmoor et al., 2019). Therefore,</w:t>
      </w:r>
      <w:r w:rsidR="00F251D0">
        <w:rPr>
          <w:rFonts w:ascii="Times New Roman" w:hAnsi="Times New Roman" w:cs="Times New Roman"/>
          <w:sz w:val="24"/>
          <w:szCs w:val="24"/>
        </w:rPr>
        <w:t xml:space="preserve"> this would definitely make for an interesting recreation of the study s</w:t>
      </w:r>
      <w:r w:rsidR="003F68DF">
        <w:rPr>
          <w:rFonts w:ascii="Times New Roman" w:hAnsi="Times New Roman" w:cs="Times New Roman"/>
          <w:sz w:val="24"/>
          <w:szCs w:val="24"/>
        </w:rPr>
        <w:t xml:space="preserve">hould somebody want to replicate </w:t>
      </w:r>
      <w:r w:rsidR="008A4495">
        <w:rPr>
          <w:rFonts w:ascii="Times New Roman" w:hAnsi="Times New Roman" w:cs="Times New Roman"/>
          <w:sz w:val="24"/>
          <w:szCs w:val="24"/>
        </w:rPr>
        <w:t>it</w:t>
      </w:r>
      <w:r w:rsidR="00F251D0">
        <w:rPr>
          <w:rFonts w:ascii="Times New Roman" w:hAnsi="Times New Roman" w:cs="Times New Roman"/>
          <w:sz w:val="24"/>
          <w:szCs w:val="24"/>
        </w:rPr>
        <w:t xml:space="preserve"> in a p</w:t>
      </w:r>
      <w:r w:rsidR="008A4495">
        <w:rPr>
          <w:rFonts w:ascii="Times New Roman" w:hAnsi="Times New Roman" w:cs="Times New Roman"/>
          <w:sz w:val="24"/>
          <w:szCs w:val="24"/>
        </w:rPr>
        <w:t>opulation of people who have already experienced or witnessed an event similar to the one in the video</w:t>
      </w:r>
      <w:r w:rsidR="00E8139A">
        <w:rPr>
          <w:rFonts w:ascii="Times New Roman" w:hAnsi="Times New Roman" w:cs="Times New Roman"/>
          <w:sz w:val="24"/>
          <w:szCs w:val="24"/>
        </w:rPr>
        <w:t xml:space="preserve"> and </w:t>
      </w:r>
      <w:r w:rsidR="003F68DF">
        <w:rPr>
          <w:rFonts w:ascii="Times New Roman" w:hAnsi="Times New Roman" w:cs="Times New Roman"/>
          <w:sz w:val="24"/>
          <w:szCs w:val="24"/>
        </w:rPr>
        <w:t>have already provided</w:t>
      </w:r>
      <w:r w:rsidR="00E8139A">
        <w:rPr>
          <w:rFonts w:ascii="Times New Roman" w:hAnsi="Times New Roman" w:cs="Times New Roman"/>
          <w:sz w:val="24"/>
          <w:szCs w:val="24"/>
        </w:rPr>
        <w:t xml:space="preserve"> their own eyewitness testimony,</w:t>
      </w:r>
      <w:r w:rsidR="008A4495">
        <w:rPr>
          <w:rFonts w:ascii="Times New Roman" w:hAnsi="Times New Roman" w:cs="Times New Roman"/>
          <w:sz w:val="24"/>
          <w:szCs w:val="24"/>
        </w:rPr>
        <w:t xml:space="preserve"> as their anticipation of the event could result in them remembering more than others</w:t>
      </w:r>
      <w:r w:rsidR="00C150BD">
        <w:rPr>
          <w:rFonts w:ascii="Times New Roman" w:hAnsi="Times New Roman" w:cs="Times New Roman"/>
          <w:sz w:val="24"/>
          <w:szCs w:val="24"/>
        </w:rPr>
        <w:t xml:space="preserve"> due to familiarity.</w:t>
      </w:r>
    </w:p>
    <w:sectPr w:rsidR="0007107A" w:rsidRPr="00C23C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en-GB" w:vendorID="64" w:dllVersion="0"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DE0"/>
    <w:rsid w:val="0001048D"/>
    <w:rsid w:val="0003140E"/>
    <w:rsid w:val="00031A66"/>
    <w:rsid w:val="00042238"/>
    <w:rsid w:val="0007107A"/>
    <w:rsid w:val="000871B5"/>
    <w:rsid w:val="0009288B"/>
    <w:rsid w:val="000B7062"/>
    <w:rsid w:val="000D42F6"/>
    <w:rsid w:val="000D70F6"/>
    <w:rsid w:val="000E4759"/>
    <w:rsid w:val="00101618"/>
    <w:rsid w:val="00105691"/>
    <w:rsid w:val="00125C52"/>
    <w:rsid w:val="00136508"/>
    <w:rsid w:val="00143820"/>
    <w:rsid w:val="001D7DF6"/>
    <w:rsid w:val="001E4C5E"/>
    <w:rsid w:val="001E72B5"/>
    <w:rsid w:val="001F7EB4"/>
    <w:rsid w:val="002418F7"/>
    <w:rsid w:val="00264807"/>
    <w:rsid w:val="00270665"/>
    <w:rsid w:val="00274A80"/>
    <w:rsid w:val="002A7BE1"/>
    <w:rsid w:val="002B4DFA"/>
    <w:rsid w:val="002C0780"/>
    <w:rsid w:val="002D2C87"/>
    <w:rsid w:val="002F0B04"/>
    <w:rsid w:val="00310AF3"/>
    <w:rsid w:val="00330E73"/>
    <w:rsid w:val="00333FCB"/>
    <w:rsid w:val="00355FBD"/>
    <w:rsid w:val="00385DE0"/>
    <w:rsid w:val="00386DA0"/>
    <w:rsid w:val="00387E2F"/>
    <w:rsid w:val="00395EBB"/>
    <w:rsid w:val="003B4018"/>
    <w:rsid w:val="003D1EF3"/>
    <w:rsid w:val="003D2744"/>
    <w:rsid w:val="003F68DF"/>
    <w:rsid w:val="00400D6F"/>
    <w:rsid w:val="00405E10"/>
    <w:rsid w:val="004169A4"/>
    <w:rsid w:val="00422945"/>
    <w:rsid w:val="00445951"/>
    <w:rsid w:val="00481075"/>
    <w:rsid w:val="004A6A1A"/>
    <w:rsid w:val="004B71D4"/>
    <w:rsid w:val="00514E1E"/>
    <w:rsid w:val="00545BDC"/>
    <w:rsid w:val="00550B3D"/>
    <w:rsid w:val="00560EC8"/>
    <w:rsid w:val="00580B43"/>
    <w:rsid w:val="005912B0"/>
    <w:rsid w:val="00593329"/>
    <w:rsid w:val="005959BB"/>
    <w:rsid w:val="005A000D"/>
    <w:rsid w:val="005C78AF"/>
    <w:rsid w:val="005C79D4"/>
    <w:rsid w:val="00600A94"/>
    <w:rsid w:val="0060203D"/>
    <w:rsid w:val="00610EBE"/>
    <w:rsid w:val="00620542"/>
    <w:rsid w:val="0063093A"/>
    <w:rsid w:val="00632200"/>
    <w:rsid w:val="00640126"/>
    <w:rsid w:val="0065645F"/>
    <w:rsid w:val="00661D9C"/>
    <w:rsid w:val="006737C5"/>
    <w:rsid w:val="006C2D8E"/>
    <w:rsid w:val="006C31A2"/>
    <w:rsid w:val="006D3747"/>
    <w:rsid w:val="006E4D91"/>
    <w:rsid w:val="006E66C2"/>
    <w:rsid w:val="006F14BB"/>
    <w:rsid w:val="006F2D93"/>
    <w:rsid w:val="006F596C"/>
    <w:rsid w:val="006F6284"/>
    <w:rsid w:val="00706A19"/>
    <w:rsid w:val="00714228"/>
    <w:rsid w:val="00731381"/>
    <w:rsid w:val="0077532E"/>
    <w:rsid w:val="00786A36"/>
    <w:rsid w:val="00790AE8"/>
    <w:rsid w:val="007A77B7"/>
    <w:rsid w:val="007B74A7"/>
    <w:rsid w:val="007D2B1E"/>
    <w:rsid w:val="007F16BB"/>
    <w:rsid w:val="008407F8"/>
    <w:rsid w:val="00844B73"/>
    <w:rsid w:val="00845522"/>
    <w:rsid w:val="00847286"/>
    <w:rsid w:val="008603CA"/>
    <w:rsid w:val="008650A1"/>
    <w:rsid w:val="00875ECB"/>
    <w:rsid w:val="00881FB3"/>
    <w:rsid w:val="008A4495"/>
    <w:rsid w:val="008D6B2C"/>
    <w:rsid w:val="008E4BC5"/>
    <w:rsid w:val="008E75D8"/>
    <w:rsid w:val="00910686"/>
    <w:rsid w:val="009175C2"/>
    <w:rsid w:val="00921920"/>
    <w:rsid w:val="0092631F"/>
    <w:rsid w:val="009713D0"/>
    <w:rsid w:val="009B2F76"/>
    <w:rsid w:val="009B2F9D"/>
    <w:rsid w:val="009C7504"/>
    <w:rsid w:val="009F387C"/>
    <w:rsid w:val="00A1165F"/>
    <w:rsid w:val="00A34BF0"/>
    <w:rsid w:val="00A509A2"/>
    <w:rsid w:val="00A52C55"/>
    <w:rsid w:val="00AC4B2E"/>
    <w:rsid w:val="00AC79CF"/>
    <w:rsid w:val="00AC7A71"/>
    <w:rsid w:val="00AE2BC1"/>
    <w:rsid w:val="00AF6C44"/>
    <w:rsid w:val="00B00347"/>
    <w:rsid w:val="00B14B33"/>
    <w:rsid w:val="00B15D44"/>
    <w:rsid w:val="00B24A72"/>
    <w:rsid w:val="00B320C9"/>
    <w:rsid w:val="00B719EC"/>
    <w:rsid w:val="00BA2154"/>
    <w:rsid w:val="00BC60BC"/>
    <w:rsid w:val="00BC702F"/>
    <w:rsid w:val="00BD73D4"/>
    <w:rsid w:val="00BE5510"/>
    <w:rsid w:val="00C150BD"/>
    <w:rsid w:val="00C21256"/>
    <w:rsid w:val="00C23CEB"/>
    <w:rsid w:val="00C272EB"/>
    <w:rsid w:val="00C71FB1"/>
    <w:rsid w:val="00C755D0"/>
    <w:rsid w:val="00C7659F"/>
    <w:rsid w:val="00C966F1"/>
    <w:rsid w:val="00CD1ED3"/>
    <w:rsid w:val="00CD2CB8"/>
    <w:rsid w:val="00CE19CC"/>
    <w:rsid w:val="00CE308D"/>
    <w:rsid w:val="00CF518C"/>
    <w:rsid w:val="00D024BA"/>
    <w:rsid w:val="00D12451"/>
    <w:rsid w:val="00D75410"/>
    <w:rsid w:val="00D803A2"/>
    <w:rsid w:val="00D81BA4"/>
    <w:rsid w:val="00D83257"/>
    <w:rsid w:val="00D8521D"/>
    <w:rsid w:val="00D857D9"/>
    <w:rsid w:val="00DD2092"/>
    <w:rsid w:val="00E01B3C"/>
    <w:rsid w:val="00E10C13"/>
    <w:rsid w:val="00E1291D"/>
    <w:rsid w:val="00E20AAC"/>
    <w:rsid w:val="00E2761C"/>
    <w:rsid w:val="00E3013A"/>
    <w:rsid w:val="00E36300"/>
    <w:rsid w:val="00E40D25"/>
    <w:rsid w:val="00E41F9F"/>
    <w:rsid w:val="00E4359B"/>
    <w:rsid w:val="00E466D8"/>
    <w:rsid w:val="00E71B03"/>
    <w:rsid w:val="00E8139A"/>
    <w:rsid w:val="00E86E99"/>
    <w:rsid w:val="00E93F96"/>
    <w:rsid w:val="00E9550E"/>
    <w:rsid w:val="00E95BD9"/>
    <w:rsid w:val="00EA0F81"/>
    <w:rsid w:val="00EA10FF"/>
    <w:rsid w:val="00EC093E"/>
    <w:rsid w:val="00EE1796"/>
    <w:rsid w:val="00EE1F95"/>
    <w:rsid w:val="00EE4FDC"/>
    <w:rsid w:val="00F0064A"/>
    <w:rsid w:val="00F251D0"/>
    <w:rsid w:val="00F34BA1"/>
    <w:rsid w:val="00F70830"/>
    <w:rsid w:val="00F76811"/>
    <w:rsid w:val="00F91DD8"/>
    <w:rsid w:val="00F94AB2"/>
    <w:rsid w:val="00FA59AF"/>
    <w:rsid w:val="00FE2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713F9"/>
  <w15:chartTrackingRefBased/>
  <w15:docId w15:val="{333C4385-0C7A-4C97-82AA-88F3AC50A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8</Pages>
  <Words>2542</Words>
  <Characters>14492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Williams</dc:creator>
  <cp:keywords/>
  <dc:description/>
  <cp:lastModifiedBy>Lauren Williams</cp:lastModifiedBy>
  <cp:revision>7</cp:revision>
  <dcterms:created xsi:type="dcterms:W3CDTF">2020-02-29T13:21:00Z</dcterms:created>
  <dcterms:modified xsi:type="dcterms:W3CDTF">2020-02-29T13:42:00Z</dcterms:modified>
</cp:coreProperties>
</file>