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9BC55" w14:textId="290804C3" w:rsidR="00EA7701" w:rsidRPr="00233247" w:rsidRDefault="00EA7701" w:rsidP="00EA7701">
      <w:pPr>
        <w:pStyle w:val="Header"/>
        <w:tabs>
          <w:tab w:val="left" w:pos="720"/>
        </w:tabs>
        <w:jc w:val="right"/>
        <w:rPr>
          <w:rFonts w:asciiTheme="majorHAnsi" w:hAnsiTheme="majorHAnsi" w:cstheme="majorHAnsi"/>
          <w:b/>
          <w:sz w:val="28"/>
          <w:szCs w:val="28"/>
        </w:rPr>
      </w:pPr>
      <w:r w:rsidRPr="00233247">
        <w:rPr>
          <w:rFonts w:asciiTheme="majorHAnsi" w:hAnsiTheme="majorHAnsi" w:cstheme="majorHAnsi"/>
          <w:noProof/>
        </w:rPr>
        <w:drawing>
          <wp:anchor distT="0" distB="0" distL="114300" distR="114300" simplePos="0" relativeHeight="251659264" behindDoc="0" locked="0" layoutInCell="1" allowOverlap="1" wp14:anchorId="5B83D25A" wp14:editId="2F81FE5D">
            <wp:simplePos x="0" y="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233247">
        <w:rPr>
          <w:rFonts w:asciiTheme="majorHAnsi" w:hAnsiTheme="majorHAnsi" w:cstheme="majorHAnsi"/>
        </w:rPr>
        <w:t xml:space="preserve"> </w:t>
      </w:r>
      <w:r w:rsidRPr="00233247">
        <w:rPr>
          <w:rFonts w:asciiTheme="majorHAnsi" w:hAnsiTheme="majorHAnsi" w:cstheme="majorHAnsi"/>
        </w:rPr>
        <w:br w:type="textWrapping" w:clear="all"/>
      </w:r>
      <w:r w:rsidRPr="00233247">
        <w:rPr>
          <w:rFonts w:asciiTheme="majorHAnsi" w:hAnsiTheme="majorHAnsi" w:cstheme="majorHAnsi"/>
          <w:b/>
          <w:sz w:val="28"/>
          <w:szCs w:val="28"/>
        </w:rPr>
        <w:t>APPENDIX GA36a</w:t>
      </w:r>
    </w:p>
    <w:p w14:paraId="3B2AE976" w14:textId="77777777" w:rsidR="00EA7701" w:rsidRPr="00233247" w:rsidRDefault="00EA7701" w:rsidP="00EA7701">
      <w:pPr>
        <w:rPr>
          <w:rFonts w:asciiTheme="majorHAnsi" w:hAnsiTheme="majorHAnsi" w:cstheme="majorHAnsi"/>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44"/>
      </w:tblGrid>
      <w:tr w:rsidR="00EA7701" w:rsidRPr="00233247" w14:paraId="77EE815F" w14:textId="77777777" w:rsidTr="00EA7701">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784B32F3" w14:textId="77777777" w:rsidR="00EA7701" w:rsidRPr="00233247" w:rsidRDefault="00EA7701">
            <w:pPr>
              <w:pStyle w:val="Heading4"/>
              <w:rPr>
                <w:rFonts w:cstheme="majorHAnsi"/>
                <w:b/>
              </w:rPr>
            </w:pPr>
            <w:r w:rsidRPr="00233247">
              <w:rPr>
                <w:rFonts w:cstheme="majorHAnsi"/>
                <w:b/>
              </w:rPr>
              <w:t xml:space="preserve">LEVEL 4 ASSESSMENT SPECIFICATION </w:t>
            </w:r>
          </w:p>
        </w:tc>
      </w:tr>
    </w:tbl>
    <w:p w14:paraId="13E60556" w14:textId="77777777" w:rsidR="00EA7701" w:rsidRPr="00233247" w:rsidRDefault="00EA7701" w:rsidP="00EA7701">
      <w:pPr>
        <w:jc w:val="center"/>
        <w:rPr>
          <w:rFonts w:asciiTheme="majorHAnsi" w:hAnsiTheme="majorHAnsi" w:cstheme="majorHAnsi"/>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EA7701" w:rsidRPr="00233247" w14:paraId="2C2F9BE5" w14:textId="77777777" w:rsidTr="00EA770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A677667"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6E36362A"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fldChar w:fldCharType="begin">
                <w:ffData>
                  <w:name w:val="Text2"/>
                  <w:enabled/>
                  <w:calcOnExit w:val="0"/>
                  <w:textInput/>
                </w:ffData>
              </w:fldChar>
            </w:r>
            <w:r w:rsidRPr="00233247">
              <w:rPr>
                <w:rFonts w:asciiTheme="majorHAnsi" w:hAnsiTheme="majorHAnsi" w:cstheme="majorHAnsi"/>
                <w:b/>
              </w:rPr>
              <w:instrText xml:space="preserve"> FORMTEXT </w:instrText>
            </w:r>
            <w:r w:rsidRPr="00233247">
              <w:rPr>
                <w:rFonts w:asciiTheme="majorHAnsi" w:hAnsiTheme="majorHAnsi" w:cstheme="majorHAnsi"/>
                <w:b/>
              </w:rPr>
            </w:r>
            <w:r w:rsidRPr="00233247">
              <w:rPr>
                <w:rFonts w:asciiTheme="majorHAnsi" w:hAnsiTheme="majorHAnsi" w:cstheme="majorHAnsi"/>
                <w:b/>
              </w:rPr>
              <w:fldChar w:fldCharType="separate"/>
            </w:r>
            <w:r w:rsidRPr="00233247">
              <w:rPr>
                <w:rFonts w:asciiTheme="majorHAnsi" w:hAnsiTheme="majorHAnsi" w:cstheme="majorHAnsi"/>
                <w:b/>
                <w:noProof/>
              </w:rPr>
              <w:t> </w:t>
            </w:r>
            <w:r w:rsidRPr="00233247">
              <w:rPr>
                <w:rFonts w:asciiTheme="majorHAnsi" w:hAnsiTheme="majorHAnsi" w:cstheme="majorHAnsi"/>
                <w:b/>
                <w:noProof/>
              </w:rPr>
              <w:t> </w:t>
            </w:r>
            <w:r w:rsidRPr="00233247">
              <w:rPr>
                <w:rFonts w:asciiTheme="majorHAnsi" w:hAnsiTheme="majorHAnsi" w:cstheme="majorHAnsi"/>
                <w:b/>
                <w:noProof/>
              </w:rPr>
              <w:t> </w:t>
            </w:r>
            <w:r w:rsidRPr="00233247">
              <w:rPr>
                <w:rFonts w:asciiTheme="majorHAnsi" w:hAnsiTheme="majorHAnsi" w:cstheme="majorHAnsi"/>
                <w:b/>
                <w:noProof/>
              </w:rPr>
              <w:t> </w:t>
            </w:r>
            <w:r w:rsidRPr="00233247">
              <w:rPr>
                <w:rFonts w:asciiTheme="majorHAnsi" w:hAnsiTheme="majorHAnsi" w:cstheme="majorHAnsi"/>
                <w:b/>
                <w:noProof/>
              </w:rPr>
              <w:t> </w:t>
            </w:r>
            <w:r w:rsidRPr="00233247">
              <w:rPr>
                <w:rFonts w:asciiTheme="majorHAnsi" w:hAnsiTheme="majorHAnsi" w:cstheme="majorHAnsi"/>
                <w:b/>
              </w:rPr>
              <w:fldChar w:fldCharType="end"/>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0C8E710"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Student ID number:</w:t>
            </w:r>
          </w:p>
        </w:tc>
        <w:tc>
          <w:tcPr>
            <w:tcW w:w="2268" w:type="dxa"/>
            <w:tcBorders>
              <w:top w:val="single" w:sz="4" w:space="0" w:color="auto"/>
              <w:left w:val="single" w:sz="4" w:space="0" w:color="auto"/>
              <w:bottom w:val="single" w:sz="4" w:space="0" w:color="auto"/>
              <w:right w:val="single" w:sz="4" w:space="0" w:color="auto"/>
            </w:tcBorders>
          </w:tcPr>
          <w:p w14:paraId="265529C1" w14:textId="77777777" w:rsidR="00EA7701" w:rsidRPr="00233247" w:rsidRDefault="00EA7701">
            <w:pPr>
              <w:spacing w:before="120" w:after="120"/>
              <w:jc w:val="both"/>
              <w:rPr>
                <w:rFonts w:asciiTheme="majorHAnsi" w:hAnsiTheme="majorHAnsi" w:cstheme="majorHAnsi"/>
                <w:b/>
              </w:rPr>
            </w:pPr>
          </w:p>
        </w:tc>
      </w:tr>
      <w:tr w:rsidR="00EA7701" w:rsidRPr="00233247" w14:paraId="30DB399C" w14:textId="77777777" w:rsidTr="00EA770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97C5E4F"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733AC66D"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HNC/HND BA Business Portfolio</w:t>
            </w:r>
          </w:p>
        </w:tc>
      </w:tr>
      <w:tr w:rsidR="00EA7701" w:rsidRPr="00233247" w14:paraId="432084EB" w14:textId="77777777" w:rsidTr="00EA770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53DF2CE"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1498C093"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People and Organisations</w:t>
            </w:r>
          </w:p>
        </w:tc>
      </w:tr>
      <w:tr w:rsidR="00EA7701" w:rsidRPr="00233247" w14:paraId="681FF8C4" w14:textId="77777777" w:rsidTr="00EA770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1980A14"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50C791E2"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BMBM4006</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334652B" w14:textId="77777777" w:rsidR="00EA7701" w:rsidRPr="00233247" w:rsidRDefault="00EA7701">
            <w:pPr>
              <w:pStyle w:val="Heading2"/>
              <w:rPr>
                <w:rFonts w:cstheme="majorHAnsi"/>
                <w:b/>
                <w:sz w:val="22"/>
                <w:szCs w:val="22"/>
              </w:rPr>
            </w:pPr>
            <w:r w:rsidRPr="00233247">
              <w:rPr>
                <w:rFonts w:cstheme="majorHAnsi"/>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5C19E2D5" w14:textId="77777777" w:rsidR="00EA7701" w:rsidRPr="00233247" w:rsidRDefault="00EA7701">
            <w:pPr>
              <w:spacing w:before="120" w:after="120"/>
              <w:jc w:val="both"/>
              <w:rPr>
                <w:rFonts w:asciiTheme="majorHAnsi" w:hAnsiTheme="majorHAnsi" w:cstheme="majorHAnsi"/>
                <w:b/>
              </w:rPr>
            </w:pPr>
          </w:p>
        </w:tc>
      </w:tr>
      <w:tr w:rsidR="00EA7701" w:rsidRPr="00233247" w14:paraId="0B11DAF3" w14:textId="77777777" w:rsidTr="00EA770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D976CEB"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Lecturer:</w:t>
            </w:r>
          </w:p>
        </w:tc>
        <w:tc>
          <w:tcPr>
            <w:tcW w:w="3293" w:type="dxa"/>
            <w:tcBorders>
              <w:top w:val="single" w:sz="4" w:space="0" w:color="auto"/>
              <w:left w:val="single" w:sz="4" w:space="0" w:color="auto"/>
              <w:bottom w:val="single" w:sz="4" w:space="0" w:color="auto"/>
              <w:right w:val="single" w:sz="4" w:space="0" w:color="auto"/>
            </w:tcBorders>
            <w:hideMark/>
          </w:tcPr>
          <w:p w14:paraId="253A3490"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Lisa Knight</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4FF2CD6"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0C67F43F"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Rachel Cook</w:t>
            </w:r>
          </w:p>
        </w:tc>
      </w:tr>
      <w:tr w:rsidR="00EA7701" w:rsidRPr="00233247" w14:paraId="23C64FA3" w14:textId="77777777" w:rsidTr="00EA770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7094962"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4A511BC7"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Team working in practice</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24A37FB4"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2F66F123"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Video + Report</w:t>
            </w:r>
          </w:p>
          <w:p w14:paraId="1B3D8FE7" w14:textId="77777777" w:rsidR="00EA7701" w:rsidRPr="00233247" w:rsidRDefault="00EA7701">
            <w:pPr>
              <w:spacing w:before="120" w:after="120"/>
              <w:jc w:val="both"/>
              <w:rPr>
                <w:rFonts w:asciiTheme="majorHAnsi" w:hAnsiTheme="majorHAnsi" w:cstheme="majorHAnsi"/>
              </w:rPr>
            </w:pPr>
            <w:r w:rsidRPr="00233247">
              <w:rPr>
                <w:rFonts w:asciiTheme="majorHAnsi" w:hAnsiTheme="majorHAnsi" w:cstheme="majorHAnsi"/>
              </w:rPr>
              <w:t xml:space="preserve">(Dependent on group numbers – see assignment spec). </w:t>
            </w:r>
          </w:p>
        </w:tc>
      </w:tr>
      <w:tr w:rsidR="00EA7701" w:rsidRPr="00233247" w14:paraId="23B4A68D" w14:textId="77777777" w:rsidTr="00EA770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9E9D4F8"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6A9BDCC6"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7</w:t>
            </w:r>
            <w:r w:rsidRPr="00233247">
              <w:rPr>
                <w:rFonts w:asciiTheme="majorHAnsi" w:hAnsiTheme="majorHAnsi" w:cstheme="majorHAnsi"/>
                <w:b/>
                <w:vertAlign w:val="superscript"/>
              </w:rPr>
              <w:t>th</w:t>
            </w:r>
            <w:r w:rsidRPr="00233247">
              <w:rPr>
                <w:rFonts w:asciiTheme="majorHAnsi" w:hAnsiTheme="majorHAnsi" w:cstheme="majorHAnsi"/>
                <w:b/>
              </w:rPr>
              <w:t xml:space="preserve"> January 2021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87177FC"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3414F981"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20 days following submission.</w:t>
            </w:r>
          </w:p>
        </w:tc>
      </w:tr>
      <w:tr w:rsidR="00EA7701" w:rsidRPr="00233247" w14:paraId="4B55A118" w14:textId="77777777" w:rsidTr="00EA770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4663D25"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4144B10C" w14:textId="77777777" w:rsidR="00EA7701" w:rsidRPr="00233247" w:rsidRDefault="00EA7701">
            <w:pPr>
              <w:rPr>
                <w:rFonts w:asciiTheme="majorHAnsi" w:hAnsiTheme="majorHAnsi" w:cstheme="majorHAnsi"/>
              </w:rPr>
            </w:pPr>
            <w:r w:rsidRPr="00233247">
              <w:rPr>
                <w:rFonts w:asciiTheme="majorHAnsi" w:hAnsiTheme="majorHAnsi" w:cstheme="majorHAnsi"/>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48F5D3"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 xml:space="preserve">Alternative submission method (if applicable): </w:t>
            </w:r>
          </w:p>
          <w:p w14:paraId="210B58AD" w14:textId="77777777" w:rsidR="00EA7701" w:rsidRPr="00233247" w:rsidRDefault="00EA7701">
            <w:pPr>
              <w:spacing w:before="120" w:after="120"/>
              <w:jc w:val="both"/>
              <w:rPr>
                <w:rFonts w:asciiTheme="majorHAnsi" w:hAnsiTheme="majorHAnsi" w:cstheme="majorHAnsi"/>
                <w:b/>
              </w:rPr>
            </w:pPr>
            <w:r w:rsidRPr="00233247">
              <w:rPr>
                <w:rFonts w:asciiTheme="majorHAnsi" w:hAnsiTheme="majorHAnsi" w:cstheme="majorHAnsi"/>
                <w:b/>
              </w:rPr>
              <w:t xml:space="preserve">Late submission of the assessment will result in a late penalty mark.  </w:t>
            </w:r>
            <w:r w:rsidRPr="00233247">
              <w:rPr>
                <w:rFonts w:asciiTheme="majorHAnsi" w:hAnsiTheme="majorHAnsi" w:cstheme="majorHAnsi"/>
              </w:rPr>
              <w:t>Penalties for late submission: Up to one week late, maximum mark of 40%.  Over one week late, 0%.  Only the Extenuating Circumstances Panel may approve a change to submission dates.</w:t>
            </w:r>
          </w:p>
        </w:tc>
      </w:tr>
      <w:tr w:rsidR="00EA7701" w:rsidRPr="00233247" w14:paraId="5E94B160" w14:textId="77777777" w:rsidTr="00EA770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F11E1B3" w14:textId="77777777" w:rsidR="00EA7701" w:rsidRPr="00233247" w:rsidRDefault="00EA7701">
            <w:pPr>
              <w:spacing w:before="120" w:after="120"/>
              <w:rPr>
                <w:rFonts w:asciiTheme="majorHAnsi" w:hAnsiTheme="majorHAnsi" w:cstheme="majorHAnsi"/>
                <w:b/>
              </w:rPr>
            </w:pPr>
            <w:r w:rsidRPr="00233247">
              <w:rPr>
                <w:rFonts w:asciiTheme="majorHAnsi" w:hAnsiTheme="majorHAnsi" w:cstheme="majorHAnsi"/>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5C0C4A8C" w14:textId="77777777" w:rsidR="00EA7701" w:rsidRPr="00233247" w:rsidRDefault="00EA7701">
            <w:pPr>
              <w:spacing w:before="120" w:after="120"/>
              <w:jc w:val="both"/>
              <w:rPr>
                <w:rFonts w:asciiTheme="majorHAnsi" w:hAnsiTheme="majorHAnsi" w:cstheme="majorHAnsi"/>
              </w:rPr>
            </w:pPr>
            <w:r w:rsidRPr="00233247">
              <w:rPr>
                <w:rFonts w:asciiTheme="majorHAnsi" w:hAnsiTheme="majorHAnsi" w:cstheme="majorHAnsi"/>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965ABE3" w14:textId="77777777" w:rsidR="00EA7701" w:rsidRPr="00233247" w:rsidRDefault="00EA7701" w:rsidP="00EA7701">
      <w:pPr>
        <w:rPr>
          <w:rFonts w:asciiTheme="majorHAnsi" w:hAnsiTheme="majorHAnsi" w:cstheme="majorHAnsi"/>
          <w:sz w:val="32"/>
          <w:szCs w:val="20"/>
          <w:lang w:eastAsia="en-GB"/>
        </w:rPr>
      </w:pPr>
    </w:p>
    <w:p w14:paraId="1843A8A0" w14:textId="77777777" w:rsidR="00EA7701" w:rsidRPr="00233247" w:rsidRDefault="00EA7701" w:rsidP="00BD3FDF">
      <w:pPr>
        <w:pStyle w:val="Title"/>
        <w:jc w:val="center"/>
        <w:rPr>
          <w:rFonts w:cstheme="majorHAnsi"/>
        </w:rPr>
      </w:pPr>
    </w:p>
    <w:p w14:paraId="7777CA61" w14:textId="7A9098D2" w:rsidR="00BD3FDF" w:rsidRPr="00233247" w:rsidRDefault="00BD3FDF" w:rsidP="00BD3FDF">
      <w:pPr>
        <w:pStyle w:val="Title"/>
        <w:jc w:val="center"/>
        <w:rPr>
          <w:rFonts w:cstheme="majorHAnsi"/>
        </w:rPr>
      </w:pPr>
      <w:r w:rsidRPr="00233247">
        <w:rPr>
          <w:rFonts w:cstheme="majorHAnsi"/>
        </w:rPr>
        <w:lastRenderedPageBreak/>
        <w:t>Group report on a chosen Charity</w:t>
      </w:r>
    </w:p>
    <w:p w14:paraId="63D8B19F" w14:textId="432D926C" w:rsidR="00BD3FDF" w:rsidRPr="00233247" w:rsidRDefault="00BD3FDF" w:rsidP="00BD3FDF">
      <w:pPr>
        <w:pStyle w:val="Heading1"/>
        <w:rPr>
          <w:rFonts w:cstheme="majorHAnsi"/>
        </w:rPr>
      </w:pPr>
      <w:r w:rsidRPr="00233247">
        <w:rPr>
          <w:rFonts w:cstheme="majorHAnsi"/>
        </w:rPr>
        <w:t>Introduction</w:t>
      </w:r>
    </w:p>
    <w:p w14:paraId="465702AA" w14:textId="77777777" w:rsidR="00851498" w:rsidRPr="00233247" w:rsidRDefault="00851498" w:rsidP="00851498">
      <w:pPr>
        <w:rPr>
          <w:rFonts w:asciiTheme="majorHAnsi" w:hAnsiTheme="majorHAnsi" w:cstheme="majorHAnsi"/>
        </w:rPr>
      </w:pPr>
    </w:p>
    <w:p w14:paraId="3B0C952F" w14:textId="6C5E4486" w:rsidR="00BD3FDF" w:rsidRPr="00233247" w:rsidRDefault="00BD3FDF" w:rsidP="00BD3FDF">
      <w:pPr>
        <w:rPr>
          <w:rFonts w:asciiTheme="majorHAnsi" w:hAnsiTheme="majorHAnsi" w:cstheme="majorHAnsi"/>
        </w:rPr>
      </w:pPr>
      <w:r w:rsidRPr="00233247">
        <w:rPr>
          <w:rFonts w:asciiTheme="majorHAnsi" w:hAnsiTheme="majorHAnsi" w:cstheme="majorHAnsi"/>
        </w:rPr>
        <w:t>For this report, we will be identifying and understanding ways in which organisations can encourage cooperative, collaborative and creative ways of working with a variety of stakeholder groups. As a collective, we will be evaluating different approaches to engaging employees, through an understanding of the factors that affect differences in the behaviour of individuals and groups. This report requires a team of up to 6 to choose a local charity we would like to work with to raise either funds or awareness of how they support the community. Collectively we will make contact with and work with stakeholders at the charity to establish a way we can contribute to their objectives. This report will outline the outcomes of the work we have completed on behalf of the charity addressing recommendations on how we may have achieved greater success with the objectives.</w:t>
      </w:r>
    </w:p>
    <w:p w14:paraId="6CC402EA" w14:textId="27D64D92" w:rsidR="00BD3FDF" w:rsidRPr="00233247" w:rsidRDefault="00BD3FDF" w:rsidP="00BD3FDF">
      <w:pPr>
        <w:rPr>
          <w:rFonts w:asciiTheme="majorHAnsi" w:hAnsiTheme="majorHAnsi" w:cstheme="majorHAnsi"/>
        </w:rPr>
      </w:pPr>
      <w:r w:rsidRPr="00233247">
        <w:rPr>
          <w:rFonts w:asciiTheme="majorHAnsi" w:hAnsiTheme="majorHAnsi" w:cstheme="majorHAnsi"/>
        </w:rPr>
        <w:t xml:space="preserve">Compromising in this group is a mixture of abilities and skills that once placed together, the collaborative effort will show evidence of a clear understanding of the assessment given. Included within the group is an equal split of male and females, studies it has shown that the cooperative effort between male and females concludes that within the partnership there is an equal distribution of attainment given (Sachiko Takedaa, 2013). Members of the report group are Jade Gertruge Jones (2016542), Josie Anderson (1804165), Jason Locker (2106946). Mohamad Ali Masri (2110728), Alzbeta Rezmuvesova (2105452) and </w:t>
      </w:r>
      <w:r w:rsidR="00AD0EF0" w:rsidRPr="00233247">
        <w:rPr>
          <w:rFonts w:asciiTheme="majorHAnsi" w:hAnsiTheme="majorHAnsi" w:cstheme="majorHAnsi"/>
        </w:rPr>
        <w:t>Salvatore Riccobono (2108906)</w:t>
      </w:r>
      <w:r w:rsidRPr="00233247">
        <w:rPr>
          <w:rFonts w:asciiTheme="majorHAnsi" w:hAnsiTheme="majorHAnsi" w:cstheme="majorHAnsi"/>
        </w:rPr>
        <w:t>. Together we form a diverse group of both different social and cultural backgrounds. With every successful collaboration comes woes, fears and areas of improvement however as a fundamental for us as a team to reach the achieved goal of collectively making contact with and working with stakeholders at the charity we have chosen to establish a way we can contribute to their objectives.</w:t>
      </w:r>
    </w:p>
    <w:p w14:paraId="36B0B8DB" w14:textId="77777777" w:rsidR="00BD3FDF" w:rsidRPr="00233247" w:rsidRDefault="00BD3FDF" w:rsidP="00BD3FDF">
      <w:pPr>
        <w:rPr>
          <w:rFonts w:asciiTheme="majorHAnsi" w:hAnsiTheme="majorHAnsi" w:cstheme="majorHAnsi"/>
        </w:rPr>
      </w:pPr>
      <w:r w:rsidRPr="00233247">
        <w:rPr>
          <w:rFonts w:asciiTheme="majorHAnsi" w:hAnsiTheme="majorHAnsi" w:cstheme="majorHAnsi"/>
        </w:rPr>
        <w:t>The organisation we have chosen to work alongside with was established in Swansea set up by a group of ethnic minority young people. EYST, Ethnic Minorities &amp; Youth Support Team was set up in 2005 and reaches out to those seeking help, whether it be housing, BME support, family support or those seeking refuge (Picseli, 2005). As a group of ethnic backgrounds we are aware of the challenges faced coming into a new city and the difficulties faced, EYST offers and provides sensitive support and guidance to the ages of 11-25. Supporting individuals is at the core of their organisation, by raising awareness for the wider community and assisting those in a tough time. EYST are a growing organisation and reports shown over previous years can back this statement up. In 2009 the annual report had shown that there was a number of 82 school drop-ins organised by EYST (EYST, 2009). In comparison to the 2019 report, it was published that there had been a significant rise as this figure increased to more than 200, with this comes an influx of positive figures, over 60 Syrian refugee families were aided to find homes and employment through the 110 employees from 24 mixed nationalities contributing a grand total of near 7,000 hours to help those in need (WALES, 2019).</w:t>
      </w:r>
    </w:p>
    <w:p w14:paraId="34B06820" w14:textId="77777777" w:rsidR="00BD3FDF" w:rsidRPr="00233247" w:rsidRDefault="00BD3FDF" w:rsidP="00BD3FDF">
      <w:pPr>
        <w:rPr>
          <w:rFonts w:asciiTheme="majorHAnsi" w:hAnsiTheme="majorHAnsi" w:cstheme="majorHAnsi"/>
        </w:rPr>
      </w:pPr>
      <w:r w:rsidRPr="00233247">
        <w:rPr>
          <w:rFonts w:asciiTheme="majorHAnsi" w:hAnsiTheme="majorHAnsi" w:cstheme="majorHAnsi"/>
        </w:rPr>
        <w:t>EYST Organisation is founded and run by Momena Ali who in 2020 received the Points of Light Award from the Prime Minister. Points of Light award recognises outstanding individual volunteers and those who are making a change in their community (Points of Light, 2001). Earlier in the year Sahab Miah a volunteer who has devoted his time in Swansea to helping others like himself when he first arrived in Wales, received the Outstanding Youth Work Excellence Award, awarded by the Welsh Government to recognise and celebrate outstanding youth work projects, youth workers and those involved in youth work across Wales (GOV.WALES, 2020)</w:t>
      </w:r>
    </w:p>
    <w:p w14:paraId="6E9760CC" w14:textId="77777777" w:rsidR="00BD3FDF" w:rsidRPr="00233247" w:rsidRDefault="00BD3FDF" w:rsidP="00BD3FDF">
      <w:pPr>
        <w:rPr>
          <w:rFonts w:asciiTheme="majorHAnsi" w:hAnsiTheme="majorHAnsi" w:cstheme="majorHAnsi"/>
        </w:rPr>
      </w:pPr>
    </w:p>
    <w:p w14:paraId="406975C2" w14:textId="5110A568" w:rsidR="00BD3FDF" w:rsidRPr="00233247" w:rsidRDefault="00BD3FDF" w:rsidP="00BD3FDF">
      <w:pPr>
        <w:rPr>
          <w:rFonts w:asciiTheme="majorHAnsi" w:hAnsiTheme="majorHAnsi" w:cstheme="majorHAnsi"/>
        </w:rPr>
      </w:pPr>
      <w:r w:rsidRPr="00233247">
        <w:rPr>
          <w:rFonts w:asciiTheme="majorHAnsi" w:hAnsiTheme="majorHAnsi" w:cstheme="majorHAnsi"/>
        </w:rPr>
        <w:t xml:space="preserve">WHAT </w:t>
      </w:r>
      <w:r w:rsidR="00F40204" w:rsidRPr="00233247">
        <w:rPr>
          <w:rFonts w:asciiTheme="majorHAnsi" w:hAnsiTheme="majorHAnsi" w:cstheme="majorHAnsi"/>
        </w:rPr>
        <w:t>IS OUR</w:t>
      </w:r>
      <w:r w:rsidRPr="00233247">
        <w:rPr>
          <w:rFonts w:asciiTheme="majorHAnsi" w:hAnsiTheme="majorHAnsi" w:cstheme="majorHAnsi"/>
        </w:rPr>
        <w:t xml:space="preserve"> PLAN WITH EYST?</w:t>
      </w:r>
    </w:p>
    <w:p w14:paraId="7C6D5B3A" w14:textId="40FE5BCB" w:rsidR="006712FE" w:rsidRPr="00233247" w:rsidRDefault="00BD3FDF" w:rsidP="00BD3FDF">
      <w:pPr>
        <w:rPr>
          <w:rFonts w:asciiTheme="majorHAnsi" w:hAnsiTheme="majorHAnsi" w:cstheme="majorHAnsi"/>
        </w:rPr>
      </w:pPr>
      <w:r w:rsidRPr="00233247">
        <w:rPr>
          <w:rFonts w:asciiTheme="majorHAnsi" w:hAnsiTheme="majorHAnsi" w:cstheme="majorHAnsi"/>
        </w:rPr>
        <w:lastRenderedPageBreak/>
        <w:t>Through raising awareness for EYST we plan to collaboratively input our own ideas and how this will be beneficial. The suggested outcome we have chosen to target this would be to use social media as a platform to do so. With the rise of social media and the influence it is having globally</w:t>
      </w:r>
      <w:r w:rsidR="00E00CCA" w:rsidRPr="00233247">
        <w:rPr>
          <w:rFonts w:asciiTheme="majorHAnsi" w:hAnsiTheme="majorHAnsi" w:cstheme="majorHAnsi"/>
        </w:rPr>
        <w:t>,</w:t>
      </w:r>
      <w:r w:rsidRPr="00233247">
        <w:rPr>
          <w:rFonts w:asciiTheme="majorHAnsi" w:hAnsiTheme="majorHAnsi" w:cstheme="majorHAnsi"/>
        </w:rPr>
        <w:t xml:space="preserve"> as a group we have decided that this would be the best strategy in the modern age as it will capture more of the audience locally and globally. Through using the popular social media site Facebook we hope to capture the attention and awareness this way. Facebook reportedly to be the main social media platform with an astonishing 2.9 billion users monthly (Johnson, 2021), as a collaborative we believe that this will be a beneficial form to engage and connect with a wider audience.</w:t>
      </w:r>
      <w:r w:rsidR="00126B10" w:rsidRPr="00233247">
        <w:rPr>
          <w:rFonts w:asciiTheme="majorHAnsi" w:hAnsiTheme="majorHAnsi" w:cstheme="majorHAnsi"/>
        </w:rPr>
        <w:t xml:space="preserve"> </w:t>
      </w:r>
    </w:p>
    <w:p w14:paraId="1D5414B2" w14:textId="50928A22" w:rsidR="001B4DCC" w:rsidRPr="00233247" w:rsidRDefault="001B4DCC" w:rsidP="001B4DCC">
      <w:pPr>
        <w:pStyle w:val="Heading1"/>
        <w:rPr>
          <w:rFonts w:cstheme="majorHAnsi"/>
        </w:rPr>
      </w:pPr>
      <w:r w:rsidRPr="00233247">
        <w:rPr>
          <w:rFonts w:cstheme="majorHAnsi"/>
        </w:rPr>
        <w:t xml:space="preserve">Teamwork </w:t>
      </w:r>
    </w:p>
    <w:p w14:paraId="20CA16E4" w14:textId="77777777" w:rsidR="001B4DCC" w:rsidRPr="00233247" w:rsidRDefault="001B4DCC" w:rsidP="001B4DCC">
      <w:pPr>
        <w:rPr>
          <w:rFonts w:asciiTheme="majorHAnsi" w:hAnsiTheme="majorHAnsi" w:cstheme="majorHAnsi"/>
        </w:rPr>
      </w:pPr>
    </w:p>
    <w:p w14:paraId="5A757C10" w14:textId="77777777" w:rsidR="001B4DCC" w:rsidRPr="00233247" w:rsidRDefault="001B4DCC" w:rsidP="001B4DCC">
      <w:pPr>
        <w:rPr>
          <w:rFonts w:asciiTheme="majorHAnsi" w:hAnsiTheme="majorHAnsi" w:cstheme="majorHAnsi"/>
        </w:rPr>
      </w:pPr>
      <w:r w:rsidRPr="00233247">
        <w:rPr>
          <w:rFonts w:asciiTheme="majorHAnsi" w:hAnsiTheme="majorHAnsi" w:cstheme="majorHAnsi"/>
        </w:rPr>
        <w:t xml:space="preserve">A team is defined as “A team is a group of individuals, all working together for a common purpose.” (Juneja, 2015) In most cases a team will collaborate on task that has been set to them in order to achieve the objective of the team, every member of the team is responsible for their own contribution to the team, but it is the group as a whole that is responsible for the teams success. A good example of a team is that of a sports team as each individual player contributes to the teams goal of winning the game. (Lumen, 2021) </w:t>
      </w:r>
    </w:p>
    <w:p w14:paraId="682553AB" w14:textId="77777777" w:rsidR="001B4DCC" w:rsidRPr="00233247" w:rsidRDefault="001B4DCC" w:rsidP="001B4DCC">
      <w:pPr>
        <w:rPr>
          <w:rFonts w:asciiTheme="majorHAnsi" w:hAnsiTheme="majorHAnsi" w:cstheme="majorHAnsi"/>
        </w:rPr>
      </w:pPr>
    </w:p>
    <w:p w14:paraId="7B07A980" w14:textId="77777777" w:rsidR="001B4DCC" w:rsidRPr="00233247" w:rsidRDefault="001B4DCC" w:rsidP="001B4DCC">
      <w:pPr>
        <w:rPr>
          <w:rFonts w:asciiTheme="majorHAnsi" w:hAnsiTheme="majorHAnsi" w:cstheme="majorHAnsi"/>
        </w:rPr>
      </w:pPr>
      <w:r w:rsidRPr="00233247">
        <w:rPr>
          <w:rFonts w:asciiTheme="majorHAnsi" w:hAnsiTheme="majorHAnsi" w:cstheme="majorHAnsi"/>
        </w:rPr>
        <w:t xml:space="preserve">The five stages of group development is a theory developed by Bruce Tuckman (Tuckman, 1965). It is based on a cycle that most teams that are working to achieve an objective will experience. The five stages of this cycle are forming, storming, norming, performing and adjourning. The forming stage is where the group first comes together, and a leader will normally emerge here. Then there is the storming stage this is where the team has conflict as they find a way to work together. The third stage is the norming stage where team members have figured out how to work together and the is unity within the team. After that there is the performing stage which is where the team is working well together, and performance improves and the team is at its most efficient. Lastly there is the adjourning stage this is where the team is disbanded due to the objective being achieved. (Calvello, 2021) </w:t>
      </w:r>
    </w:p>
    <w:p w14:paraId="6FFE804B" w14:textId="77777777" w:rsidR="001B4DCC" w:rsidRPr="00233247" w:rsidRDefault="001B4DCC" w:rsidP="001B4DCC">
      <w:pPr>
        <w:rPr>
          <w:rFonts w:asciiTheme="majorHAnsi" w:hAnsiTheme="majorHAnsi" w:cstheme="majorHAnsi"/>
        </w:rPr>
      </w:pPr>
    </w:p>
    <w:p w14:paraId="118CB390" w14:textId="77777777" w:rsidR="001B4DCC" w:rsidRPr="00233247" w:rsidRDefault="001B4DCC" w:rsidP="001B4DCC">
      <w:pPr>
        <w:rPr>
          <w:rFonts w:asciiTheme="majorHAnsi" w:hAnsiTheme="majorHAnsi" w:cstheme="majorHAnsi"/>
        </w:rPr>
      </w:pPr>
      <w:r w:rsidRPr="00233247">
        <w:rPr>
          <w:rFonts w:asciiTheme="majorHAnsi" w:hAnsiTheme="majorHAnsi" w:cstheme="majorHAnsi"/>
        </w:rPr>
        <w:t xml:space="preserve">Another theory is the Belbin team role theory this is the idea that there are nine different behavioural patterns that are seen as being effective at facilitating team progress. Although there are nine roles that does not suggest that an effective team needs nine members as most people will have two or three roles that they fit into. This can be an effective method for teamwork as you can utilise team members strengths more effectively and help to cover any weaknesses in the team. (Belbin, 2021) </w:t>
      </w:r>
    </w:p>
    <w:p w14:paraId="5DD14798" w14:textId="77777777" w:rsidR="001B4DCC" w:rsidRPr="00233247" w:rsidRDefault="001B4DCC" w:rsidP="001B4DCC">
      <w:pPr>
        <w:rPr>
          <w:rFonts w:asciiTheme="majorHAnsi" w:hAnsiTheme="majorHAnsi" w:cstheme="majorHAnsi"/>
        </w:rPr>
      </w:pPr>
    </w:p>
    <w:p w14:paraId="40B47978" w14:textId="77777777" w:rsidR="001B4DCC" w:rsidRPr="00233247" w:rsidRDefault="001B4DCC" w:rsidP="001B4DCC">
      <w:pPr>
        <w:rPr>
          <w:rFonts w:asciiTheme="majorHAnsi" w:hAnsiTheme="majorHAnsi" w:cstheme="majorHAnsi"/>
        </w:rPr>
      </w:pPr>
      <w:r w:rsidRPr="00233247">
        <w:rPr>
          <w:rFonts w:asciiTheme="majorHAnsi" w:hAnsiTheme="majorHAnsi" w:cstheme="majorHAnsi"/>
        </w:rPr>
        <w:t xml:space="preserve">One of the strategies that can be used when working in a team is using SMART objectives this stands for specific, measurable, achievable, relevant and timebound. Using this method allows a team to plan out their aims and objectives in a more organised way and be able to figure out where they’re priorities lie.  This is a great method to use when it comes to setting long term goals both for personal and organisational settings as they can be referred to regularly to stay on track towards the goal that is trying to be achieved. (Forbes-Taylor, 2021) </w:t>
      </w:r>
    </w:p>
    <w:p w14:paraId="66A4D5F8" w14:textId="77777777" w:rsidR="001B4DCC" w:rsidRPr="00233247" w:rsidRDefault="001B4DCC" w:rsidP="001B4DCC">
      <w:pPr>
        <w:rPr>
          <w:rFonts w:asciiTheme="majorHAnsi" w:hAnsiTheme="majorHAnsi" w:cstheme="majorHAnsi"/>
        </w:rPr>
      </w:pPr>
    </w:p>
    <w:p w14:paraId="5CB18214" w14:textId="77777777" w:rsidR="001B4DCC" w:rsidRPr="00233247" w:rsidRDefault="001B4DCC" w:rsidP="001B4DCC">
      <w:pPr>
        <w:rPr>
          <w:rFonts w:asciiTheme="majorHAnsi" w:hAnsiTheme="majorHAnsi" w:cstheme="majorHAnsi"/>
        </w:rPr>
      </w:pPr>
      <w:r w:rsidRPr="00233247">
        <w:rPr>
          <w:rFonts w:asciiTheme="majorHAnsi" w:hAnsiTheme="majorHAnsi" w:cstheme="majorHAnsi"/>
        </w:rPr>
        <w:t xml:space="preserve">Another strategy that can be used are FAST goals. This stands for frequent, ambitious, specific and transparent. These are an alternative to smart goals rather than being a set course to achieve a specific objective fast goals are more malleable and interchangeable. These can be highly effective when in an environment that is constantly changing, and objectives have to be altered due to unforeseen circumstances </w:t>
      </w:r>
      <w:r w:rsidRPr="00233247">
        <w:rPr>
          <w:rFonts w:asciiTheme="majorHAnsi" w:hAnsiTheme="majorHAnsi" w:cstheme="majorHAnsi"/>
        </w:rPr>
        <w:lastRenderedPageBreak/>
        <w:t xml:space="preserve">they are also useful to be implemented when more than one person is involved in a task. By being able to constantly alter the objectives boundaries it keeps goals manageable and efficient. (HQ Hire, 2021) </w:t>
      </w:r>
    </w:p>
    <w:p w14:paraId="20D82431" w14:textId="77777777" w:rsidR="001B4DCC" w:rsidRPr="00233247" w:rsidRDefault="001B4DCC" w:rsidP="001B4DCC">
      <w:pPr>
        <w:rPr>
          <w:rFonts w:asciiTheme="majorHAnsi" w:hAnsiTheme="majorHAnsi" w:cstheme="majorHAnsi"/>
        </w:rPr>
      </w:pPr>
    </w:p>
    <w:p w14:paraId="1EF126FF" w14:textId="77777777" w:rsidR="001B4DCC" w:rsidRPr="00233247" w:rsidRDefault="001B4DCC" w:rsidP="001B4DCC">
      <w:pPr>
        <w:rPr>
          <w:rFonts w:asciiTheme="majorHAnsi" w:hAnsiTheme="majorHAnsi" w:cstheme="majorHAnsi"/>
        </w:rPr>
      </w:pPr>
      <w:r w:rsidRPr="00233247">
        <w:rPr>
          <w:rFonts w:asciiTheme="majorHAnsi" w:hAnsiTheme="majorHAnsi" w:cstheme="majorHAnsi"/>
        </w:rPr>
        <w:t xml:space="preserve">When it came to our group project the team ethic was strong, we quickly established different aspects that the team members could cover when it came to what work they were going to complete. We used the FAST goal model approach to how we got work done by regularly meeting and discussing the work and making changes to any plans we made that had encountered difficulties. We felt this was a more suitable approach as it allowed us to work independently on our tasks while still being able to stay on track towards our objectives. </w:t>
      </w:r>
    </w:p>
    <w:p w14:paraId="2471CB25" w14:textId="77777777" w:rsidR="001B4DCC" w:rsidRPr="00233247" w:rsidRDefault="001B4DCC" w:rsidP="001B4DCC">
      <w:pPr>
        <w:rPr>
          <w:rFonts w:asciiTheme="majorHAnsi" w:hAnsiTheme="majorHAnsi" w:cstheme="majorHAnsi"/>
        </w:rPr>
      </w:pPr>
    </w:p>
    <w:p w14:paraId="7E23FA62" w14:textId="526CD038" w:rsidR="001B4DCC" w:rsidRPr="00233247" w:rsidRDefault="001B4DCC" w:rsidP="001B4DCC">
      <w:pPr>
        <w:rPr>
          <w:rFonts w:asciiTheme="majorHAnsi" w:hAnsiTheme="majorHAnsi" w:cstheme="majorHAnsi"/>
        </w:rPr>
      </w:pPr>
      <w:r w:rsidRPr="00233247">
        <w:rPr>
          <w:rFonts w:asciiTheme="majorHAnsi" w:hAnsiTheme="majorHAnsi" w:cstheme="majorHAnsi"/>
        </w:rPr>
        <w:t>We all took on different roles within the project that we felt were suited to our strengths such as one person being the main contact when it came to dealing with the charity as they had the most experience working with them.  By assigning roles this way it helped us to be more effective and productive when it came to working towards our objective and by spreading the workload out this way it helped to relieve pressure from team members worrying about how everything was getting done.</w:t>
      </w:r>
    </w:p>
    <w:p w14:paraId="047D161E" w14:textId="0EDB231B" w:rsidR="001B4DCC" w:rsidRPr="00233247" w:rsidRDefault="001B4DCC" w:rsidP="001B4DCC">
      <w:pPr>
        <w:pStyle w:val="Heading1"/>
        <w:rPr>
          <w:rFonts w:cstheme="majorHAnsi"/>
        </w:rPr>
      </w:pPr>
      <w:r w:rsidRPr="00233247">
        <w:rPr>
          <w:rFonts w:cstheme="majorHAnsi"/>
        </w:rPr>
        <w:t xml:space="preserve">Communication </w:t>
      </w:r>
    </w:p>
    <w:p w14:paraId="07DE8486" w14:textId="77777777" w:rsidR="001B4DCC" w:rsidRPr="00233247" w:rsidRDefault="001B4DCC" w:rsidP="001B4DCC">
      <w:pPr>
        <w:rPr>
          <w:rFonts w:asciiTheme="majorHAnsi" w:hAnsiTheme="majorHAnsi" w:cstheme="majorHAnsi"/>
        </w:rPr>
      </w:pPr>
    </w:p>
    <w:p w14:paraId="73F056AC" w14:textId="77777777" w:rsidR="001B4DCC" w:rsidRPr="00233247" w:rsidRDefault="001B4DCC" w:rsidP="001B4DCC">
      <w:pPr>
        <w:rPr>
          <w:rFonts w:asciiTheme="majorHAnsi" w:hAnsiTheme="majorHAnsi" w:cstheme="majorHAnsi"/>
        </w:rPr>
      </w:pPr>
      <w:r w:rsidRPr="00233247">
        <w:rPr>
          <w:rFonts w:asciiTheme="majorHAnsi" w:hAnsiTheme="majorHAnsi" w:cstheme="majorHAnsi"/>
        </w:rPr>
        <w:t xml:space="preserve">Communication is the way of exchanging information between 2 people in order to achieve an aim. This can happen by communicating through talking, messaging by emails and Microsoft teams as it’s a very helpful application for students especially during lockdowns due to pandemics such as the recent pandemic of Covid-19. Closure has led students to communicate online due to the restrictions that has forced them to separate them. Communicating through this application meant that students were able to keep up to date with their colleagues wherever they are and whenever they want. In one hand, communication encourages one to be braver about sharing opinions and ideas and in the other hand, it encourages one to be more socially active and be able to increase their knowledge by asking their colleagues more frequently questions when not understanding something that they are working on. (Masadeh, 2020) (Brown, 2012). </w:t>
      </w:r>
    </w:p>
    <w:p w14:paraId="663A05F5" w14:textId="77777777" w:rsidR="001B4DCC" w:rsidRPr="00233247" w:rsidRDefault="001B4DCC" w:rsidP="001B4DCC">
      <w:pPr>
        <w:rPr>
          <w:rFonts w:asciiTheme="majorHAnsi" w:hAnsiTheme="majorHAnsi" w:cstheme="majorHAnsi"/>
        </w:rPr>
      </w:pPr>
    </w:p>
    <w:p w14:paraId="5B038369" w14:textId="77777777" w:rsidR="001B4DCC" w:rsidRPr="00233247" w:rsidRDefault="001B4DCC" w:rsidP="001B4DCC">
      <w:pPr>
        <w:rPr>
          <w:rFonts w:asciiTheme="majorHAnsi" w:hAnsiTheme="majorHAnsi" w:cstheme="majorHAnsi"/>
        </w:rPr>
      </w:pPr>
      <w:r w:rsidRPr="00233247">
        <w:rPr>
          <w:rFonts w:asciiTheme="majorHAnsi" w:hAnsiTheme="majorHAnsi" w:cstheme="majorHAnsi"/>
        </w:rPr>
        <w:t xml:space="preserve">Through communication my team members and I were able to progress our work in order to achieve our aim. To complete the work on behalf of the charity, communication with one another was a very important skill that led for a successful completion. Communication skill is in high demand ability as one must have in order to share ideas, information, strategies, and opinions with his colleagues. Fortunately, this skill was in high presence during the work. (science, 2016). First of all, we found the charity through one of our team members as he used to work there, and he suggested it. Then, we start to look up for more information, so we decided to contact them and luckily, we easily got a respond as he contacted the manager of the charity, and she gave a face-to-face appointment to meet her. The face-to-face appointment was very helpful because it meant that communication is way better and has led us to understand better what they as a charity needed. By this, we’re talking about either fundraising or raising awareness. After, we started having a weekly meeting in person where we shared our opinions and ideas in order to help one another and the charity itself. However, some of us weren’t able to attend the in-person meeting so we used Microsoft Teams in order to let them engage and communicate with us to allow them to share their opinions and ideas. Through meetings, we split the work between us, and everyone took a separate topic from his colleagues. After splitting the work, we still had done our meetings and we told one another what we were working through so that everyone knows what they should talk about and were they should stop. Even though we had split the work, we still shared ideas and opinions to help each other when stuck so that we can get a successful work as a result. We even kept communicating and meeting with each other through Christmas time by using Microsoft Teams.  </w:t>
      </w:r>
    </w:p>
    <w:p w14:paraId="30D53334" w14:textId="77777777" w:rsidR="001B4DCC" w:rsidRPr="00233247" w:rsidRDefault="001B4DCC" w:rsidP="001B4DCC">
      <w:pPr>
        <w:rPr>
          <w:rFonts w:asciiTheme="majorHAnsi" w:hAnsiTheme="majorHAnsi" w:cstheme="majorHAnsi"/>
        </w:rPr>
      </w:pPr>
    </w:p>
    <w:p w14:paraId="4CDC7869" w14:textId="1DF724B4" w:rsidR="001B4DCC" w:rsidRPr="00233247" w:rsidRDefault="001B4DCC" w:rsidP="001B4DCC">
      <w:pPr>
        <w:rPr>
          <w:rFonts w:asciiTheme="majorHAnsi" w:hAnsiTheme="majorHAnsi" w:cstheme="majorHAnsi"/>
        </w:rPr>
      </w:pPr>
      <w:r w:rsidRPr="00233247">
        <w:rPr>
          <w:rFonts w:asciiTheme="majorHAnsi" w:hAnsiTheme="majorHAnsi" w:cstheme="majorHAnsi"/>
        </w:rPr>
        <w:lastRenderedPageBreak/>
        <w:t xml:space="preserve">During Christmas holiday, we assured that we keep up to date and meet to keep in progress and to improve our work to get a successful result. We tried to contact student union and asked them to post the charity’s name for fundraising but unfortunately, we didn’t get an answer due to their closure during the Christmas Break. One of our colleagues posted about the fundraising through social media in order to let people hear about it and communicate with him about the charity. Communication leads to a successful job when done correctly between team members as it shows their ability of working with others and between the charity and the team as it shows their knowledge about the job they are working on. (Ramadan, 2020) (Anwar, 2014)  </w:t>
      </w:r>
    </w:p>
    <w:p w14:paraId="76FF9196" w14:textId="5EC9C753" w:rsidR="00BC3F8C" w:rsidRPr="00233247" w:rsidRDefault="00BC3F8C" w:rsidP="00BC3F8C">
      <w:pPr>
        <w:pStyle w:val="Heading1"/>
        <w:rPr>
          <w:rStyle w:val="eop"/>
          <w:rFonts w:cstheme="majorHAnsi"/>
        </w:rPr>
      </w:pPr>
      <w:r w:rsidRPr="00233247">
        <w:rPr>
          <w:rStyle w:val="normaltextrun"/>
          <w:rFonts w:cstheme="majorHAnsi"/>
          <w:b/>
          <w:bCs/>
        </w:rPr>
        <w:t>Leadership </w:t>
      </w:r>
      <w:r w:rsidRPr="00233247">
        <w:rPr>
          <w:rStyle w:val="eop"/>
          <w:rFonts w:cstheme="majorHAnsi"/>
        </w:rPr>
        <w:t> </w:t>
      </w:r>
    </w:p>
    <w:p w14:paraId="7DF0ACBD" w14:textId="77777777" w:rsidR="00BC3F8C" w:rsidRPr="00233247" w:rsidRDefault="00BC3F8C" w:rsidP="00BC3F8C">
      <w:pPr>
        <w:rPr>
          <w:rFonts w:asciiTheme="majorHAnsi" w:hAnsiTheme="majorHAnsi" w:cstheme="majorHAnsi"/>
        </w:rPr>
      </w:pPr>
    </w:p>
    <w:p w14:paraId="7BA40138" w14:textId="77777777" w:rsidR="00233247" w:rsidRPr="00233247" w:rsidRDefault="00233247" w:rsidP="00233247">
      <w:pPr>
        <w:pStyle w:val="paragraph"/>
        <w:spacing w:before="0" w:beforeAutospacing="0" w:after="0" w:afterAutospacing="0"/>
        <w:jc w:val="both"/>
        <w:textAlignment w:val="baseline"/>
        <w:rPr>
          <w:rFonts w:asciiTheme="majorHAnsi" w:hAnsiTheme="majorHAnsi" w:cstheme="majorHAnsi"/>
          <w:sz w:val="22"/>
          <w:szCs w:val="22"/>
        </w:rPr>
      </w:pPr>
      <w:r w:rsidRPr="00233247">
        <w:rPr>
          <w:rStyle w:val="normaltextrun"/>
          <w:rFonts w:asciiTheme="majorHAnsi" w:hAnsiTheme="majorHAnsi" w:cstheme="majorHAnsi"/>
          <w:sz w:val="22"/>
          <w:szCs w:val="22"/>
        </w:rPr>
        <w:t xml:space="preserve">The effect of leadership in any team or any group or any organisation directly influences the outcome of that particular team or organisation or the group. Analysing from this perspective the influence of leadership is very important to generate an effective outcome. A team of six people is working with the </w:t>
      </w:r>
      <w:r w:rsidRPr="00233247">
        <w:rPr>
          <w:rStyle w:val="normaltextrun"/>
          <w:rFonts w:asciiTheme="majorHAnsi" w:hAnsiTheme="majorHAnsi" w:cstheme="majorHAnsi"/>
          <w:b/>
          <w:bCs/>
          <w:i/>
          <w:iCs/>
          <w:sz w:val="22"/>
          <w:szCs w:val="22"/>
        </w:rPr>
        <w:t xml:space="preserve">EYST </w:t>
      </w:r>
      <w:r w:rsidRPr="00233247">
        <w:rPr>
          <w:rStyle w:val="normaltextrun"/>
          <w:rFonts w:asciiTheme="majorHAnsi" w:hAnsiTheme="majorHAnsi" w:cstheme="majorHAnsi"/>
          <w:sz w:val="22"/>
          <w:szCs w:val="22"/>
        </w:rPr>
        <w:t xml:space="preserve">organisation to generate awareness or raise funding for the support of the community. In  order to generate an effective outcome from the group, </w:t>
      </w:r>
      <w:r w:rsidRPr="00233247">
        <w:rPr>
          <w:rStyle w:val="normaltextrun"/>
          <w:rFonts w:asciiTheme="majorHAnsi" w:hAnsiTheme="majorHAnsi" w:cstheme="majorHAnsi"/>
          <w:b/>
          <w:bCs/>
          <w:i/>
          <w:iCs/>
          <w:sz w:val="22"/>
          <w:szCs w:val="22"/>
        </w:rPr>
        <w:t xml:space="preserve">the behavioural theory of leadership </w:t>
      </w:r>
      <w:r w:rsidRPr="00233247">
        <w:rPr>
          <w:rStyle w:val="normaltextrun"/>
          <w:rFonts w:asciiTheme="majorHAnsi" w:hAnsiTheme="majorHAnsi" w:cstheme="majorHAnsi"/>
          <w:sz w:val="22"/>
          <w:szCs w:val="22"/>
        </w:rPr>
        <w:t>has been followed. This particular theory focuses on developing the group outcome by the leader skills applied at the workplace (</w:t>
      </w:r>
      <w:r w:rsidRPr="00233247">
        <w:rPr>
          <w:rStyle w:val="normaltextrun"/>
          <w:rFonts w:asciiTheme="majorHAnsi" w:hAnsiTheme="majorHAnsi" w:cstheme="majorHAnsi"/>
          <w:sz w:val="22"/>
          <w:szCs w:val="22"/>
          <w:lang w:val="en-IN"/>
        </w:rPr>
        <w:t>Harrison, 2018</w:t>
      </w:r>
      <w:r w:rsidRPr="00233247">
        <w:rPr>
          <w:rStyle w:val="normaltextrun"/>
          <w:rFonts w:asciiTheme="majorHAnsi" w:hAnsiTheme="majorHAnsi" w:cstheme="majorHAnsi"/>
          <w:sz w:val="22"/>
          <w:szCs w:val="22"/>
        </w:rPr>
        <w:t>). </w:t>
      </w:r>
      <w:r w:rsidRPr="00233247">
        <w:rPr>
          <w:rStyle w:val="eop"/>
          <w:rFonts w:asciiTheme="majorHAnsi" w:hAnsiTheme="majorHAnsi" w:cstheme="majorHAnsi"/>
          <w:sz w:val="22"/>
          <w:szCs w:val="22"/>
        </w:rPr>
        <w:t> </w:t>
      </w:r>
    </w:p>
    <w:p w14:paraId="5DCFB901" w14:textId="241D2413" w:rsidR="00233247" w:rsidRPr="00233247" w:rsidRDefault="00233247" w:rsidP="00233247">
      <w:pPr>
        <w:pStyle w:val="paragraph"/>
        <w:spacing w:before="0" w:beforeAutospacing="0" w:after="0" w:afterAutospacing="0"/>
        <w:jc w:val="center"/>
        <w:textAlignment w:val="baseline"/>
        <w:rPr>
          <w:rFonts w:asciiTheme="majorHAnsi" w:hAnsiTheme="majorHAnsi" w:cstheme="majorHAnsi"/>
          <w:sz w:val="22"/>
          <w:szCs w:val="22"/>
        </w:rPr>
      </w:pPr>
      <w:r w:rsidRPr="00233247">
        <w:rPr>
          <w:rFonts w:asciiTheme="majorHAnsi" w:eastAsiaTheme="minorHAnsi" w:hAnsiTheme="majorHAnsi" w:cstheme="majorHAnsi"/>
          <w:noProof/>
          <w:sz w:val="22"/>
          <w:szCs w:val="22"/>
          <w:lang w:eastAsia="en-US"/>
        </w:rPr>
        <w:drawing>
          <wp:inline distT="0" distB="0" distL="0" distR="0" wp14:anchorId="20F89620" wp14:editId="26479B4A">
            <wp:extent cx="3829050" cy="207645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9050" cy="2076450"/>
                    </a:xfrm>
                    <a:prstGeom prst="rect">
                      <a:avLst/>
                    </a:prstGeom>
                    <a:noFill/>
                    <a:ln>
                      <a:noFill/>
                    </a:ln>
                  </pic:spPr>
                </pic:pic>
              </a:graphicData>
            </a:graphic>
          </wp:inline>
        </w:drawing>
      </w:r>
      <w:r w:rsidRPr="00233247">
        <w:rPr>
          <w:rStyle w:val="eop"/>
          <w:rFonts w:asciiTheme="majorHAnsi" w:hAnsiTheme="majorHAnsi" w:cstheme="majorHAnsi"/>
          <w:sz w:val="22"/>
          <w:szCs w:val="22"/>
        </w:rPr>
        <w:t> </w:t>
      </w:r>
    </w:p>
    <w:p w14:paraId="04F9385A" w14:textId="77777777" w:rsidR="00233247" w:rsidRPr="00233247" w:rsidRDefault="00233247" w:rsidP="00233247">
      <w:pPr>
        <w:pStyle w:val="paragraph"/>
        <w:spacing w:before="0" w:beforeAutospacing="0" w:after="0" w:afterAutospacing="0"/>
        <w:jc w:val="center"/>
        <w:textAlignment w:val="baseline"/>
        <w:rPr>
          <w:rFonts w:asciiTheme="majorHAnsi" w:hAnsiTheme="majorHAnsi" w:cstheme="majorHAnsi"/>
          <w:sz w:val="22"/>
          <w:szCs w:val="22"/>
        </w:rPr>
      </w:pPr>
      <w:r w:rsidRPr="00233247">
        <w:rPr>
          <w:rStyle w:val="normaltextrun"/>
          <w:rFonts w:asciiTheme="majorHAnsi" w:hAnsiTheme="majorHAnsi" w:cstheme="majorHAnsi"/>
          <w:b/>
          <w:bCs/>
          <w:sz w:val="22"/>
          <w:szCs w:val="22"/>
        </w:rPr>
        <w:t>Figure 1: The Behavioural Theory of Leadership</w:t>
      </w:r>
      <w:r w:rsidRPr="00233247">
        <w:rPr>
          <w:rStyle w:val="eop"/>
          <w:rFonts w:asciiTheme="majorHAnsi" w:hAnsiTheme="majorHAnsi" w:cstheme="majorHAnsi"/>
          <w:sz w:val="22"/>
          <w:szCs w:val="22"/>
        </w:rPr>
        <w:t> </w:t>
      </w:r>
    </w:p>
    <w:p w14:paraId="67F39821" w14:textId="77777777" w:rsidR="00233247" w:rsidRPr="00233247" w:rsidRDefault="00233247" w:rsidP="00233247">
      <w:pPr>
        <w:pStyle w:val="paragraph"/>
        <w:spacing w:before="0" w:beforeAutospacing="0" w:after="0" w:afterAutospacing="0"/>
        <w:jc w:val="center"/>
        <w:textAlignment w:val="baseline"/>
        <w:rPr>
          <w:rFonts w:asciiTheme="majorHAnsi" w:hAnsiTheme="majorHAnsi" w:cstheme="majorHAnsi"/>
          <w:sz w:val="22"/>
          <w:szCs w:val="22"/>
        </w:rPr>
      </w:pPr>
      <w:r w:rsidRPr="00233247">
        <w:rPr>
          <w:rStyle w:val="normaltextrun"/>
          <w:rFonts w:asciiTheme="majorHAnsi" w:hAnsiTheme="majorHAnsi" w:cstheme="majorHAnsi"/>
          <w:sz w:val="22"/>
          <w:szCs w:val="22"/>
        </w:rPr>
        <w:t xml:space="preserve">(Source: </w:t>
      </w:r>
      <w:r w:rsidRPr="00233247">
        <w:rPr>
          <w:rStyle w:val="normaltextrun"/>
          <w:rFonts w:asciiTheme="majorHAnsi" w:hAnsiTheme="majorHAnsi" w:cstheme="majorHAnsi"/>
          <w:sz w:val="22"/>
          <w:szCs w:val="22"/>
          <w:lang w:val="en-IN"/>
        </w:rPr>
        <w:t>Harrison, 2018</w:t>
      </w:r>
      <w:r w:rsidRPr="00233247">
        <w:rPr>
          <w:rStyle w:val="normaltextrun"/>
          <w:rFonts w:asciiTheme="majorHAnsi" w:hAnsiTheme="majorHAnsi" w:cstheme="majorHAnsi"/>
          <w:sz w:val="22"/>
          <w:szCs w:val="22"/>
        </w:rPr>
        <w:t>)</w:t>
      </w:r>
      <w:r w:rsidRPr="00233247">
        <w:rPr>
          <w:rStyle w:val="eop"/>
          <w:rFonts w:asciiTheme="majorHAnsi" w:hAnsiTheme="majorHAnsi" w:cstheme="majorHAnsi"/>
          <w:sz w:val="22"/>
          <w:szCs w:val="22"/>
        </w:rPr>
        <w:t> </w:t>
      </w:r>
    </w:p>
    <w:p w14:paraId="0720161D" w14:textId="77777777" w:rsidR="00233247" w:rsidRPr="00233247" w:rsidRDefault="00233247" w:rsidP="00233247">
      <w:pPr>
        <w:pStyle w:val="paragraph"/>
        <w:spacing w:before="0" w:beforeAutospacing="0" w:after="0" w:afterAutospacing="0"/>
        <w:jc w:val="both"/>
        <w:textAlignment w:val="baseline"/>
        <w:rPr>
          <w:rFonts w:asciiTheme="majorHAnsi" w:hAnsiTheme="majorHAnsi" w:cstheme="majorHAnsi"/>
          <w:sz w:val="22"/>
          <w:szCs w:val="22"/>
        </w:rPr>
      </w:pPr>
      <w:r w:rsidRPr="00233247">
        <w:rPr>
          <w:rStyle w:val="normaltextrun"/>
          <w:rFonts w:asciiTheme="majorHAnsi" w:hAnsiTheme="majorHAnsi" w:cstheme="majorHAnsi"/>
          <w:sz w:val="22"/>
          <w:szCs w:val="22"/>
        </w:rPr>
        <w:t xml:space="preserve">The significant theory has emphasised behaviour rather than leadership attributes. The behaviour or the reaction of the leader in a certain situation is the particular focus of this theory (Agarwal and Sisodia, 2021). There needs to be learning and developing perspective in the behavioural approach of the leaders. There are a total of 10 types of behavioural approaches available to be followed. In order to generate a successful outcome from this particular group, the </w:t>
      </w:r>
      <w:r w:rsidRPr="00233247">
        <w:rPr>
          <w:rStyle w:val="normaltextrun"/>
          <w:rFonts w:asciiTheme="majorHAnsi" w:hAnsiTheme="majorHAnsi" w:cstheme="majorHAnsi"/>
          <w:b/>
          <w:bCs/>
          <w:i/>
          <w:iCs/>
          <w:sz w:val="22"/>
          <w:szCs w:val="22"/>
        </w:rPr>
        <w:t xml:space="preserve">status quo leadership </w:t>
      </w:r>
      <w:r w:rsidRPr="00233247">
        <w:rPr>
          <w:rStyle w:val="normaltextrun"/>
          <w:rFonts w:asciiTheme="majorHAnsi" w:hAnsiTheme="majorHAnsi" w:cstheme="majorHAnsi"/>
          <w:sz w:val="22"/>
          <w:szCs w:val="22"/>
        </w:rPr>
        <w:t>has been followed. This is found to be the most successful and appropriate type of behavioural leadership for this particular project. </w:t>
      </w:r>
      <w:r w:rsidRPr="00233247">
        <w:rPr>
          <w:rStyle w:val="eop"/>
          <w:rFonts w:asciiTheme="majorHAnsi" w:hAnsiTheme="majorHAnsi" w:cstheme="majorHAnsi"/>
          <w:sz w:val="22"/>
          <w:szCs w:val="22"/>
        </w:rPr>
        <w:t> </w:t>
      </w:r>
    </w:p>
    <w:p w14:paraId="74FD0E21" w14:textId="77777777" w:rsidR="00233247" w:rsidRPr="00233247" w:rsidRDefault="00233247" w:rsidP="00233247">
      <w:pPr>
        <w:pStyle w:val="paragraph"/>
        <w:spacing w:before="0" w:beforeAutospacing="0" w:after="0" w:afterAutospacing="0"/>
        <w:jc w:val="both"/>
        <w:textAlignment w:val="baseline"/>
        <w:rPr>
          <w:rFonts w:asciiTheme="majorHAnsi" w:hAnsiTheme="majorHAnsi" w:cstheme="majorHAnsi"/>
          <w:sz w:val="22"/>
          <w:szCs w:val="22"/>
        </w:rPr>
      </w:pPr>
      <w:r w:rsidRPr="00233247">
        <w:rPr>
          <w:rStyle w:val="normaltextrun"/>
          <w:rFonts w:asciiTheme="majorHAnsi" w:hAnsiTheme="majorHAnsi" w:cstheme="majorHAnsi"/>
          <w:sz w:val="22"/>
          <w:szCs w:val="22"/>
        </w:rPr>
        <w:t xml:space="preserve">This type of behavioural leader focuses not only on generating the outcome from the team but also emphasises </w:t>
      </w:r>
      <w:r w:rsidRPr="00233247">
        <w:rPr>
          <w:rStyle w:val="normaltextrun"/>
          <w:rFonts w:asciiTheme="majorHAnsi" w:hAnsiTheme="majorHAnsi" w:cstheme="majorHAnsi"/>
          <w:b/>
          <w:bCs/>
          <w:i/>
          <w:iCs/>
          <w:sz w:val="22"/>
          <w:szCs w:val="22"/>
        </w:rPr>
        <w:t>employee motivation and satisfaction</w:t>
      </w:r>
      <w:r w:rsidRPr="00233247">
        <w:rPr>
          <w:rStyle w:val="normaltextrun"/>
          <w:rFonts w:asciiTheme="majorHAnsi" w:hAnsiTheme="majorHAnsi" w:cstheme="majorHAnsi"/>
          <w:sz w:val="22"/>
          <w:szCs w:val="22"/>
        </w:rPr>
        <w:t xml:space="preserve">. It is an admitted fact that without having proper satisfaction and understanding at the workplace it is very difficult to generate an effective outcome from a particular team or group (Zhu </w:t>
      </w:r>
      <w:r w:rsidRPr="00233247">
        <w:rPr>
          <w:rStyle w:val="normaltextrun"/>
          <w:rFonts w:asciiTheme="majorHAnsi" w:hAnsiTheme="majorHAnsi" w:cstheme="majorHAnsi"/>
          <w:i/>
          <w:iCs/>
          <w:sz w:val="22"/>
          <w:szCs w:val="22"/>
        </w:rPr>
        <w:t>et al</w:t>
      </w:r>
      <w:r w:rsidRPr="00233247">
        <w:rPr>
          <w:rStyle w:val="normaltextrun"/>
          <w:rFonts w:asciiTheme="majorHAnsi" w:hAnsiTheme="majorHAnsi" w:cstheme="majorHAnsi"/>
          <w:sz w:val="22"/>
          <w:szCs w:val="22"/>
        </w:rPr>
        <w:t xml:space="preserve">. 2021). Following this particular approach has helped the group of 6 people to be examined and identified about the difficulties in the workplace. However, from the very first day of the operation, the leader has emphasised the </w:t>
      </w:r>
      <w:r w:rsidRPr="00233247">
        <w:rPr>
          <w:rStyle w:val="normaltextrun"/>
          <w:rFonts w:asciiTheme="majorHAnsi" w:hAnsiTheme="majorHAnsi" w:cstheme="majorHAnsi"/>
          <w:b/>
          <w:bCs/>
          <w:i/>
          <w:iCs/>
          <w:sz w:val="22"/>
          <w:szCs w:val="22"/>
        </w:rPr>
        <w:t>deadline</w:t>
      </w:r>
      <w:r w:rsidRPr="00233247">
        <w:rPr>
          <w:rStyle w:val="normaltextrun"/>
          <w:rFonts w:asciiTheme="majorHAnsi" w:hAnsiTheme="majorHAnsi" w:cstheme="majorHAnsi"/>
          <w:sz w:val="22"/>
          <w:szCs w:val="22"/>
        </w:rPr>
        <w:t xml:space="preserve"> of the tasks. Maintaining the deadline helps the team to generate an effective outcome at the perfect time while maintaining the reputation of the team in the organisational and competitive environment (Boland </w:t>
      </w:r>
      <w:r w:rsidRPr="00233247">
        <w:rPr>
          <w:rStyle w:val="normaltextrun"/>
          <w:rFonts w:asciiTheme="majorHAnsi" w:hAnsiTheme="majorHAnsi" w:cstheme="majorHAnsi"/>
          <w:i/>
          <w:iCs/>
          <w:sz w:val="22"/>
          <w:szCs w:val="22"/>
        </w:rPr>
        <w:t>et al</w:t>
      </w:r>
      <w:r w:rsidRPr="00233247">
        <w:rPr>
          <w:rStyle w:val="normaltextrun"/>
          <w:rFonts w:asciiTheme="majorHAnsi" w:hAnsiTheme="majorHAnsi" w:cstheme="majorHAnsi"/>
          <w:sz w:val="22"/>
          <w:szCs w:val="22"/>
        </w:rPr>
        <w:t>. 2021). The leader of the team has provided a possible expectation of the team for completing each day and has not exceeded the</w:t>
      </w:r>
      <w:r w:rsidRPr="00233247">
        <w:rPr>
          <w:rStyle w:val="normaltextrun"/>
          <w:rFonts w:asciiTheme="majorHAnsi" w:hAnsiTheme="majorHAnsi" w:cstheme="majorHAnsi"/>
          <w:b/>
          <w:bCs/>
          <w:i/>
          <w:iCs/>
          <w:sz w:val="22"/>
          <w:szCs w:val="22"/>
        </w:rPr>
        <w:t xml:space="preserve"> expectation barrier</w:t>
      </w:r>
      <w:r w:rsidRPr="00233247">
        <w:rPr>
          <w:rStyle w:val="normaltextrun"/>
          <w:rFonts w:asciiTheme="majorHAnsi" w:hAnsiTheme="majorHAnsi" w:cstheme="majorHAnsi"/>
          <w:sz w:val="22"/>
          <w:szCs w:val="22"/>
        </w:rPr>
        <w:t xml:space="preserve"> which produces pressure over the other members. In order to collaborate with EYST</w:t>
      </w:r>
      <w:r w:rsidRPr="00233247">
        <w:rPr>
          <w:rStyle w:val="normaltextrun"/>
          <w:rFonts w:asciiTheme="majorHAnsi" w:hAnsiTheme="majorHAnsi" w:cstheme="majorHAnsi"/>
          <w:b/>
          <w:bCs/>
          <w:i/>
          <w:iCs/>
          <w:sz w:val="22"/>
          <w:szCs w:val="22"/>
        </w:rPr>
        <w:t xml:space="preserve"> </w:t>
      </w:r>
      <w:r w:rsidRPr="00233247">
        <w:rPr>
          <w:rStyle w:val="normaltextrun"/>
          <w:rFonts w:asciiTheme="majorHAnsi" w:hAnsiTheme="majorHAnsi" w:cstheme="majorHAnsi"/>
          <w:sz w:val="22"/>
          <w:szCs w:val="22"/>
        </w:rPr>
        <w:t>several tasks are allocated with tracking the potentials of the group members. </w:t>
      </w:r>
      <w:r w:rsidRPr="00233247">
        <w:rPr>
          <w:rStyle w:val="eop"/>
          <w:rFonts w:asciiTheme="majorHAnsi" w:hAnsiTheme="majorHAnsi" w:cstheme="majorHAnsi"/>
          <w:sz w:val="22"/>
          <w:szCs w:val="22"/>
        </w:rPr>
        <w:t> </w:t>
      </w:r>
    </w:p>
    <w:p w14:paraId="2B13FFA6" w14:textId="77777777" w:rsidR="00233247" w:rsidRPr="00233247" w:rsidRDefault="00233247" w:rsidP="00233247">
      <w:pPr>
        <w:pStyle w:val="paragraph"/>
        <w:spacing w:before="0" w:beforeAutospacing="0" w:after="0" w:afterAutospacing="0"/>
        <w:jc w:val="both"/>
        <w:textAlignment w:val="baseline"/>
        <w:rPr>
          <w:rFonts w:asciiTheme="majorHAnsi" w:hAnsiTheme="majorHAnsi" w:cstheme="majorHAnsi"/>
          <w:sz w:val="22"/>
          <w:szCs w:val="22"/>
        </w:rPr>
      </w:pPr>
      <w:r w:rsidRPr="00233247">
        <w:rPr>
          <w:rStyle w:val="normaltextrun"/>
          <w:rFonts w:asciiTheme="majorHAnsi" w:hAnsiTheme="majorHAnsi" w:cstheme="majorHAnsi"/>
          <w:sz w:val="22"/>
          <w:szCs w:val="22"/>
        </w:rPr>
        <w:t xml:space="preserve">Moreover, the leader has focused on </w:t>
      </w:r>
      <w:r w:rsidRPr="00233247">
        <w:rPr>
          <w:rStyle w:val="normaltextrun"/>
          <w:rFonts w:asciiTheme="majorHAnsi" w:hAnsiTheme="majorHAnsi" w:cstheme="majorHAnsi"/>
          <w:b/>
          <w:bCs/>
          <w:i/>
          <w:iCs/>
          <w:sz w:val="22"/>
          <w:szCs w:val="22"/>
        </w:rPr>
        <w:t>dividing the tasks evenly</w:t>
      </w:r>
      <w:r w:rsidRPr="00233247">
        <w:rPr>
          <w:rStyle w:val="normaltextrun"/>
          <w:rFonts w:asciiTheme="majorHAnsi" w:hAnsiTheme="majorHAnsi" w:cstheme="majorHAnsi"/>
          <w:sz w:val="22"/>
          <w:szCs w:val="22"/>
        </w:rPr>
        <w:t xml:space="preserve"> among the group members. In order to conduct a campaign and raise awareness over </w:t>
      </w:r>
      <w:r w:rsidRPr="00233247">
        <w:rPr>
          <w:rStyle w:val="normaltextrun"/>
          <w:rFonts w:asciiTheme="majorHAnsi" w:hAnsiTheme="majorHAnsi" w:cstheme="majorHAnsi"/>
          <w:b/>
          <w:bCs/>
          <w:i/>
          <w:iCs/>
          <w:sz w:val="22"/>
          <w:szCs w:val="22"/>
        </w:rPr>
        <w:t xml:space="preserve">racial equality, </w:t>
      </w:r>
      <w:r w:rsidRPr="00233247">
        <w:rPr>
          <w:rStyle w:val="normaltextrun"/>
          <w:rFonts w:asciiTheme="majorHAnsi" w:hAnsiTheme="majorHAnsi" w:cstheme="majorHAnsi"/>
          <w:sz w:val="22"/>
          <w:szCs w:val="22"/>
        </w:rPr>
        <w:t xml:space="preserve">the group members were supposed to complete the different tasks. Considering the scenario it was very important to the leader to allocate the tasks according to the ability of the team members (Younas </w:t>
      </w:r>
      <w:r w:rsidRPr="00233247">
        <w:rPr>
          <w:rStyle w:val="normaltextrun"/>
          <w:rFonts w:asciiTheme="majorHAnsi" w:hAnsiTheme="majorHAnsi" w:cstheme="majorHAnsi"/>
          <w:i/>
          <w:iCs/>
          <w:sz w:val="22"/>
          <w:szCs w:val="22"/>
        </w:rPr>
        <w:t>et al</w:t>
      </w:r>
      <w:r w:rsidRPr="00233247">
        <w:rPr>
          <w:rStyle w:val="normaltextrun"/>
          <w:rFonts w:asciiTheme="majorHAnsi" w:hAnsiTheme="majorHAnsi" w:cstheme="majorHAnsi"/>
          <w:sz w:val="22"/>
          <w:szCs w:val="22"/>
        </w:rPr>
        <w:t xml:space="preserve">. 2021). Some of the team members are experts with ineffective communication skills, then some of the group members are able to manage the collected fundings. It is the </w:t>
      </w:r>
      <w:r w:rsidRPr="00233247">
        <w:rPr>
          <w:rStyle w:val="normaltextrun"/>
          <w:rFonts w:asciiTheme="majorHAnsi" w:hAnsiTheme="majorHAnsi" w:cstheme="majorHAnsi"/>
          <w:sz w:val="22"/>
          <w:szCs w:val="22"/>
        </w:rPr>
        <w:lastRenderedPageBreak/>
        <w:t>responsibility of the leader to understand the ability and the potential of the group members and to make the allocation according to that. </w:t>
      </w:r>
      <w:r w:rsidRPr="00233247">
        <w:rPr>
          <w:rStyle w:val="eop"/>
          <w:rFonts w:asciiTheme="majorHAnsi" w:hAnsiTheme="majorHAnsi" w:cstheme="majorHAnsi"/>
          <w:sz w:val="22"/>
          <w:szCs w:val="22"/>
        </w:rPr>
        <w:t> </w:t>
      </w:r>
    </w:p>
    <w:p w14:paraId="3943604B" w14:textId="77777777" w:rsidR="00233247" w:rsidRPr="00233247" w:rsidRDefault="00233247" w:rsidP="00233247">
      <w:pPr>
        <w:pStyle w:val="paragraph"/>
        <w:spacing w:before="0" w:beforeAutospacing="0" w:after="0" w:afterAutospacing="0"/>
        <w:jc w:val="both"/>
        <w:textAlignment w:val="baseline"/>
        <w:rPr>
          <w:rFonts w:asciiTheme="majorHAnsi" w:hAnsiTheme="majorHAnsi" w:cstheme="majorHAnsi"/>
          <w:sz w:val="22"/>
          <w:szCs w:val="22"/>
        </w:rPr>
      </w:pPr>
      <w:r w:rsidRPr="00233247">
        <w:rPr>
          <w:rStyle w:val="normaltextrun"/>
          <w:rFonts w:asciiTheme="majorHAnsi" w:hAnsiTheme="majorHAnsi" w:cstheme="majorHAnsi"/>
          <w:sz w:val="22"/>
          <w:szCs w:val="22"/>
        </w:rPr>
        <w:t>The process of raising awareness is a long chain of processes. It is important for the team leader to generate the</w:t>
      </w:r>
      <w:r w:rsidRPr="00233247">
        <w:rPr>
          <w:rStyle w:val="normaltextrun"/>
          <w:rFonts w:asciiTheme="majorHAnsi" w:hAnsiTheme="majorHAnsi" w:cstheme="majorHAnsi"/>
          <w:b/>
          <w:bCs/>
          <w:i/>
          <w:iCs/>
          <w:sz w:val="22"/>
          <w:szCs w:val="22"/>
        </w:rPr>
        <w:t xml:space="preserve"> daily report of work </w:t>
      </w:r>
      <w:r w:rsidRPr="00233247">
        <w:rPr>
          <w:rStyle w:val="normaltextrun"/>
          <w:rFonts w:asciiTheme="majorHAnsi" w:hAnsiTheme="majorHAnsi" w:cstheme="majorHAnsi"/>
          <w:sz w:val="22"/>
          <w:szCs w:val="22"/>
        </w:rPr>
        <w:t xml:space="preserve">to trace the progress of the work. In addition, the daily track of the progress helps to determine the potential deadline of the work. In addition, the daily report of tasks helps to know if the group is going to meet the deadline or not. Meeting the deadlines are important for having a reputation in the competitive and organisational environment of Martínez (Herrero and Charnley, 2021). The long process of arranging the campaign about </w:t>
      </w:r>
      <w:r w:rsidRPr="00233247">
        <w:rPr>
          <w:rStyle w:val="normaltextrun"/>
          <w:rFonts w:asciiTheme="majorHAnsi" w:hAnsiTheme="majorHAnsi" w:cstheme="majorHAnsi"/>
          <w:b/>
          <w:bCs/>
          <w:i/>
          <w:iCs/>
          <w:sz w:val="22"/>
          <w:szCs w:val="22"/>
        </w:rPr>
        <w:t>racial equality</w:t>
      </w:r>
      <w:r w:rsidRPr="00233247">
        <w:rPr>
          <w:rStyle w:val="normaltextrun"/>
          <w:rFonts w:asciiTheme="majorHAnsi" w:hAnsiTheme="majorHAnsi" w:cstheme="majorHAnsi"/>
          <w:sz w:val="22"/>
          <w:szCs w:val="22"/>
        </w:rPr>
        <w:t xml:space="preserve"> was bound to be completed by a certain deadline. The tracking of daily progress has helped to meet the deadline. </w:t>
      </w:r>
      <w:r w:rsidRPr="00233247">
        <w:rPr>
          <w:rStyle w:val="eop"/>
          <w:rFonts w:asciiTheme="majorHAnsi" w:hAnsiTheme="majorHAnsi" w:cstheme="majorHAnsi"/>
          <w:sz w:val="22"/>
          <w:szCs w:val="22"/>
        </w:rPr>
        <w:t> </w:t>
      </w:r>
    </w:p>
    <w:p w14:paraId="68D1E0AE" w14:textId="77777777" w:rsidR="00233247" w:rsidRPr="00233247" w:rsidRDefault="00233247" w:rsidP="00233247">
      <w:pPr>
        <w:pStyle w:val="paragraph"/>
        <w:spacing w:before="0" w:beforeAutospacing="0" w:after="0" w:afterAutospacing="0"/>
        <w:jc w:val="both"/>
        <w:textAlignment w:val="baseline"/>
        <w:rPr>
          <w:rFonts w:asciiTheme="majorHAnsi" w:hAnsiTheme="majorHAnsi" w:cstheme="majorHAnsi"/>
          <w:sz w:val="22"/>
          <w:szCs w:val="22"/>
        </w:rPr>
      </w:pPr>
      <w:r w:rsidRPr="00233247">
        <w:rPr>
          <w:rStyle w:val="normaltextrun"/>
          <w:rFonts w:asciiTheme="majorHAnsi" w:hAnsiTheme="majorHAnsi" w:cstheme="majorHAnsi"/>
          <w:sz w:val="22"/>
          <w:szCs w:val="22"/>
        </w:rPr>
        <w:t xml:space="preserve">A successful and effective leader focuses on emphasising the </w:t>
      </w:r>
      <w:r w:rsidRPr="00233247">
        <w:rPr>
          <w:rStyle w:val="normaltextrun"/>
          <w:rFonts w:asciiTheme="majorHAnsi" w:hAnsiTheme="majorHAnsi" w:cstheme="majorHAnsi"/>
          <w:b/>
          <w:bCs/>
          <w:i/>
          <w:iCs/>
          <w:sz w:val="22"/>
          <w:szCs w:val="22"/>
        </w:rPr>
        <w:t xml:space="preserve">terms condition and policies </w:t>
      </w:r>
      <w:r w:rsidRPr="00233247">
        <w:rPr>
          <w:rStyle w:val="normaltextrun"/>
          <w:rFonts w:asciiTheme="majorHAnsi" w:hAnsiTheme="majorHAnsi" w:cstheme="majorHAnsi"/>
          <w:sz w:val="22"/>
          <w:szCs w:val="22"/>
        </w:rPr>
        <w:t xml:space="preserve">of the group, team or company effectively. The fair practice of the policies of the particular group is very important to make the effective outcome and to maintain the reputation. A leader focuses on gaining feedback. However, the reflection of the leadership skill happens while the leader shows the reaction of the feedback. The reaction of the feedback determines the team management quality of the leader (Briscoe, 2021). The group leader has focused on each feedback of the members in the operation of arrangement of conducting the awareness program, collaborating with the </w:t>
      </w:r>
      <w:r w:rsidRPr="00233247">
        <w:rPr>
          <w:rStyle w:val="normaltextrun"/>
          <w:rFonts w:asciiTheme="majorHAnsi" w:hAnsiTheme="majorHAnsi" w:cstheme="majorHAnsi"/>
          <w:b/>
          <w:bCs/>
          <w:i/>
          <w:iCs/>
          <w:sz w:val="22"/>
          <w:szCs w:val="22"/>
        </w:rPr>
        <w:t>EYST.</w:t>
      </w:r>
      <w:r w:rsidRPr="00233247">
        <w:rPr>
          <w:rStyle w:val="eop"/>
          <w:rFonts w:asciiTheme="majorHAnsi" w:hAnsiTheme="majorHAnsi" w:cstheme="majorHAnsi"/>
          <w:sz w:val="22"/>
          <w:szCs w:val="22"/>
        </w:rPr>
        <w:t> </w:t>
      </w:r>
    </w:p>
    <w:p w14:paraId="2AC73536" w14:textId="77777777" w:rsidR="00BC3F8C" w:rsidRPr="00233247" w:rsidRDefault="00BC3F8C" w:rsidP="00BC3F8C">
      <w:pPr>
        <w:rPr>
          <w:rFonts w:asciiTheme="majorHAnsi" w:hAnsiTheme="majorHAnsi" w:cstheme="majorHAnsi"/>
        </w:rPr>
      </w:pPr>
    </w:p>
    <w:p w14:paraId="47CD1EB7" w14:textId="55CA2786" w:rsidR="00EA10A7" w:rsidRPr="00233247" w:rsidRDefault="00EA10A7" w:rsidP="00EA10A7">
      <w:pPr>
        <w:pStyle w:val="Heading1"/>
        <w:rPr>
          <w:rFonts w:cstheme="majorHAnsi"/>
        </w:rPr>
      </w:pPr>
      <w:r w:rsidRPr="00233247">
        <w:rPr>
          <w:rFonts w:cstheme="majorHAnsi"/>
        </w:rPr>
        <w:t>Conclusion</w:t>
      </w:r>
    </w:p>
    <w:p w14:paraId="475B3551" w14:textId="77777777" w:rsidR="00D16536" w:rsidRPr="00233247" w:rsidRDefault="00D16536" w:rsidP="00D16536">
      <w:pPr>
        <w:rPr>
          <w:rFonts w:asciiTheme="majorHAnsi" w:hAnsiTheme="majorHAnsi" w:cstheme="majorHAnsi"/>
        </w:rPr>
      </w:pPr>
    </w:p>
    <w:p w14:paraId="3352B8D5" w14:textId="43B1B148" w:rsidR="00A85B8D" w:rsidRPr="00233247" w:rsidRDefault="00E625A6" w:rsidP="00EA10A7">
      <w:pPr>
        <w:rPr>
          <w:rFonts w:asciiTheme="majorHAnsi" w:hAnsiTheme="majorHAnsi" w:cstheme="majorHAnsi"/>
        </w:rPr>
      </w:pPr>
      <w:r w:rsidRPr="00233247">
        <w:rPr>
          <w:rFonts w:asciiTheme="majorHAnsi" w:hAnsiTheme="majorHAnsi" w:cstheme="majorHAnsi"/>
        </w:rPr>
        <w:t xml:space="preserve">The </w:t>
      </w:r>
      <w:r w:rsidR="00DC3B31" w:rsidRPr="00233247">
        <w:rPr>
          <w:rFonts w:asciiTheme="majorHAnsi" w:hAnsiTheme="majorHAnsi" w:cstheme="majorHAnsi"/>
        </w:rPr>
        <w:t>key points discussed in the evaluation</w:t>
      </w:r>
      <w:r w:rsidR="00B618B5" w:rsidRPr="00233247">
        <w:rPr>
          <w:rFonts w:asciiTheme="majorHAnsi" w:hAnsiTheme="majorHAnsi" w:cstheme="majorHAnsi"/>
        </w:rPr>
        <w:t xml:space="preserve"> of our group assessment are to consider </w:t>
      </w:r>
      <w:r w:rsidR="00653264" w:rsidRPr="00233247">
        <w:rPr>
          <w:rFonts w:asciiTheme="majorHAnsi" w:hAnsiTheme="majorHAnsi" w:cstheme="majorHAnsi"/>
        </w:rPr>
        <w:t xml:space="preserve">as a general view of </w:t>
      </w:r>
      <w:r w:rsidR="00760D96" w:rsidRPr="00233247">
        <w:rPr>
          <w:rFonts w:asciiTheme="majorHAnsi" w:hAnsiTheme="majorHAnsi" w:cstheme="majorHAnsi"/>
        </w:rPr>
        <w:t xml:space="preserve">the work as </w:t>
      </w:r>
      <w:r w:rsidR="00653264" w:rsidRPr="00233247">
        <w:rPr>
          <w:rFonts w:asciiTheme="majorHAnsi" w:hAnsiTheme="majorHAnsi" w:cstheme="majorHAnsi"/>
        </w:rPr>
        <w:t>a collective.</w:t>
      </w:r>
    </w:p>
    <w:p w14:paraId="706B090F" w14:textId="09DF01B9" w:rsidR="00760D96" w:rsidRPr="00233247" w:rsidRDefault="00760D96" w:rsidP="00EA10A7">
      <w:pPr>
        <w:rPr>
          <w:rFonts w:asciiTheme="majorHAnsi" w:hAnsiTheme="majorHAnsi" w:cstheme="majorHAnsi"/>
        </w:rPr>
      </w:pPr>
      <w:r w:rsidRPr="00233247">
        <w:rPr>
          <w:rFonts w:asciiTheme="majorHAnsi" w:hAnsiTheme="majorHAnsi" w:cstheme="majorHAnsi"/>
        </w:rPr>
        <w:t xml:space="preserve">upon exploring the </w:t>
      </w:r>
      <w:r w:rsidRPr="00233247">
        <w:rPr>
          <w:rFonts w:asciiTheme="majorHAnsi" w:hAnsiTheme="majorHAnsi" w:cstheme="majorHAnsi"/>
        </w:rPr>
        <w:t xml:space="preserve">group assessment </w:t>
      </w:r>
      <w:r w:rsidRPr="00233247">
        <w:rPr>
          <w:rFonts w:asciiTheme="majorHAnsi" w:hAnsiTheme="majorHAnsi" w:cstheme="majorHAnsi"/>
        </w:rPr>
        <w:t xml:space="preserve">situation from multiple </w:t>
      </w:r>
      <w:r w:rsidRPr="00233247">
        <w:rPr>
          <w:rFonts w:asciiTheme="majorHAnsi" w:hAnsiTheme="majorHAnsi" w:cstheme="majorHAnsi"/>
        </w:rPr>
        <w:t>frameworks, u</w:t>
      </w:r>
      <w:r w:rsidRPr="00233247">
        <w:rPr>
          <w:rFonts w:asciiTheme="majorHAnsi" w:hAnsiTheme="majorHAnsi" w:cstheme="majorHAnsi"/>
        </w:rPr>
        <w:t xml:space="preserve">sing the Fast </w:t>
      </w:r>
      <w:r w:rsidRPr="00233247">
        <w:rPr>
          <w:rFonts w:asciiTheme="majorHAnsi" w:hAnsiTheme="majorHAnsi" w:cstheme="majorHAnsi"/>
        </w:rPr>
        <w:t>scheme</w:t>
      </w:r>
      <w:r w:rsidRPr="00233247">
        <w:rPr>
          <w:rFonts w:asciiTheme="majorHAnsi" w:hAnsiTheme="majorHAnsi" w:cstheme="majorHAnsi"/>
        </w:rPr>
        <w:t xml:space="preserve"> in this collaboration allowed the group to come up with personal ideas from the beginning</w:t>
      </w:r>
      <w:r w:rsidR="00AC552F" w:rsidRPr="00233247">
        <w:rPr>
          <w:rFonts w:asciiTheme="majorHAnsi" w:hAnsiTheme="majorHAnsi" w:cstheme="majorHAnsi"/>
        </w:rPr>
        <w:t>, allowing us individually to proceed with identifying</w:t>
      </w:r>
      <w:r w:rsidR="00AC552F" w:rsidRPr="00233247">
        <w:rPr>
          <w:rFonts w:asciiTheme="majorHAnsi" w:hAnsiTheme="majorHAnsi" w:cstheme="majorHAnsi"/>
        </w:rPr>
        <w:t xml:space="preserve"> the mechanism of interpersonal acknowledgement.</w:t>
      </w:r>
      <w:r w:rsidR="00AC552F" w:rsidRPr="00233247">
        <w:rPr>
          <w:rFonts w:asciiTheme="majorHAnsi" w:hAnsiTheme="majorHAnsi" w:cstheme="majorHAnsi"/>
        </w:rPr>
        <w:t xml:space="preserve"> Despite there being no clear leadership role forming within the group, we have been able to recognize, distribute the </w:t>
      </w:r>
      <w:r w:rsidR="00684E84" w:rsidRPr="00233247">
        <w:rPr>
          <w:rFonts w:asciiTheme="majorHAnsi" w:hAnsiTheme="majorHAnsi" w:cstheme="majorHAnsi"/>
        </w:rPr>
        <w:t>workload</w:t>
      </w:r>
      <w:r w:rsidR="00AC552F" w:rsidRPr="00233247">
        <w:rPr>
          <w:rFonts w:asciiTheme="majorHAnsi" w:hAnsiTheme="majorHAnsi" w:cstheme="majorHAnsi"/>
        </w:rPr>
        <w:t xml:space="preserve"> and further draw up the direction to follow and attain the result effectively. </w:t>
      </w:r>
    </w:p>
    <w:p w14:paraId="57A0BC29" w14:textId="27794C48" w:rsidR="00A85B8D" w:rsidRPr="00233247" w:rsidRDefault="00A85B8D" w:rsidP="00EA10A7">
      <w:pPr>
        <w:rPr>
          <w:rFonts w:asciiTheme="majorHAnsi" w:hAnsiTheme="majorHAnsi" w:cstheme="majorHAnsi"/>
        </w:rPr>
      </w:pPr>
      <w:r w:rsidRPr="00233247">
        <w:rPr>
          <w:rFonts w:asciiTheme="majorHAnsi" w:hAnsiTheme="majorHAnsi" w:cstheme="majorHAnsi"/>
        </w:rPr>
        <w:t xml:space="preserve">Sharing information has been done immediately through daily communication on the platforms </w:t>
      </w:r>
      <w:r w:rsidR="00C4213D" w:rsidRPr="00233247">
        <w:rPr>
          <w:rFonts w:asciiTheme="majorHAnsi" w:hAnsiTheme="majorHAnsi" w:cstheme="majorHAnsi"/>
        </w:rPr>
        <w:t xml:space="preserve">above indicated and even more effectively through </w:t>
      </w:r>
      <w:r w:rsidR="00FD617E" w:rsidRPr="00233247">
        <w:rPr>
          <w:rFonts w:asciiTheme="majorHAnsi" w:hAnsiTheme="majorHAnsi" w:cstheme="majorHAnsi"/>
        </w:rPr>
        <w:t>allocated</w:t>
      </w:r>
      <w:r w:rsidR="00C4213D" w:rsidRPr="00233247">
        <w:rPr>
          <w:rFonts w:asciiTheme="majorHAnsi" w:hAnsiTheme="majorHAnsi" w:cstheme="majorHAnsi"/>
        </w:rPr>
        <w:t xml:space="preserve"> face to face meetings. Th</w:t>
      </w:r>
      <w:r w:rsidR="00C166F3" w:rsidRPr="00233247">
        <w:rPr>
          <w:rFonts w:asciiTheme="majorHAnsi" w:hAnsiTheme="majorHAnsi" w:cstheme="majorHAnsi"/>
        </w:rPr>
        <w:t>ese meetings</w:t>
      </w:r>
      <w:r w:rsidR="00C4213D" w:rsidRPr="00233247">
        <w:rPr>
          <w:rFonts w:asciiTheme="majorHAnsi" w:hAnsiTheme="majorHAnsi" w:cstheme="majorHAnsi"/>
        </w:rPr>
        <w:t xml:space="preserve"> have highlighted, in a better way, the intentions and the approaches either </w:t>
      </w:r>
      <w:r w:rsidR="002A5EB7" w:rsidRPr="00233247">
        <w:rPr>
          <w:rFonts w:asciiTheme="majorHAnsi" w:hAnsiTheme="majorHAnsi" w:cstheme="majorHAnsi"/>
        </w:rPr>
        <w:t xml:space="preserve">in </w:t>
      </w:r>
      <w:r w:rsidR="002C7572" w:rsidRPr="00233247">
        <w:rPr>
          <w:rFonts w:asciiTheme="majorHAnsi" w:hAnsiTheme="majorHAnsi" w:cstheme="majorHAnsi"/>
        </w:rPr>
        <w:t>favour</w:t>
      </w:r>
      <w:r w:rsidR="00C4213D" w:rsidRPr="00233247">
        <w:rPr>
          <w:rFonts w:asciiTheme="majorHAnsi" w:hAnsiTheme="majorHAnsi" w:cstheme="majorHAnsi"/>
        </w:rPr>
        <w:t xml:space="preserve"> or against the</w:t>
      </w:r>
      <w:r w:rsidR="002A5EB7" w:rsidRPr="00233247">
        <w:rPr>
          <w:rFonts w:asciiTheme="majorHAnsi" w:hAnsiTheme="majorHAnsi" w:cstheme="majorHAnsi"/>
        </w:rPr>
        <w:t xml:space="preserve"> managing line that the group was holding with transparency.</w:t>
      </w:r>
    </w:p>
    <w:p w14:paraId="284F4E8A" w14:textId="77777777" w:rsidR="00AC552F" w:rsidRPr="00233247" w:rsidRDefault="00AC552F" w:rsidP="00EA10A7">
      <w:pPr>
        <w:rPr>
          <w:rFonts w:asciiTheme="majorHAnsi" w:hAnsiTheme="majorHAnsi" w:cstheme="majorHAnsi"/>
          <w:u w:val="single"/>
        </w:rPr>
      </w:pPr>
    </w:p>
    <w:p w14:paraId="39EF24F1" w14:textId="1C3270B0" w:rsidR="002C7572" w:rsidRPr="00233247" w:rsidRDefault="00872E39" w:rsidP="00EA10A7">
      <w:pPr>
        <w:rPr>
          <w:rFonts w:asciiTheme="majorHAnsi" w:hAnsiTheme="majorHAnsi" w:cstheme="majorHAnsi"/>
        </w:rPr>
      </w:pPr>
      <w:r w:rsidRPr="00233247">
        <w:rPr>
          <w:rFonts w:asciiTheme="majorHAnsi" w:hAnsiTheme="majorHAnsi" w:cstheme="majorHAnsi"/>
        </w:rPr>
        <w:t>Upon considering all the facts</w:t>
      </w:r>
      <w:r w:rsidR="00C166F3" w:rsidRPr="00233247">
        <w:rPr>
          <w:rFonts w:asciiTheme="majorHAnsi" w:hAnsiTheme="majorHAnsi" w:cstheme="majorHAnsi"/>
        </w:rPr>
        <w:t>,</w:t>
      </w:r>
      <w:r w:rsidRPr="00233247">
        <w:rPr>
          <w:rFonts w:asciiTheme="majorHAnsi" w:hAnsiTheme="majorHAnsi" w:cstheme="majorHAnsi"/>
        </w:rPr>
        <w:t xml:space="preserve"> t</w:t>
      </w:r>
      <w:r w:rsidR="00BE2DE7" w:rsidRPr="00233247">
        <w:rPr>
          <w:rFonts w:asciiTheme="majorHAnsi" w:hAnsiTheme="majorHAnsi" w:cstheme="majorHAnsi"/>
        </w:rPr>
        <w:t xml:space="preserve">he vision that the team has supported during the project has not shown leadership but sometimes the willingness from some of the team members to seek in one direction rather than another. This behaviour did not lead to any </w:t>
      </w:r>
      <w:r w:rsidR="009D2797" w:rsidRPr="00233247">
        <w:rPr>
          <w:rFonts w:asciiTheme="majorHAnsi" w:hAnsiTheme="majorHAnsi" w:cstheme="majorHAnsi"/>
        </w:rPr>
        <w:t>conflict, instead, it has brought inside the group the confidence needed</w:t>
      </w:r>
      <w:r w:rsidR="005D5C8E" w:rsidRPr="00233247">
        <w:rPr>
          <w:rFonts w:asciiTheme="majorHAnsi" w:hAnsiTheme="majorHAnsi" w:cstheme="majorHAnsi"/>
        </w:rPr>
        <w:t>,</w:t>
      </w:r>
      <w:r w:rsidR="009D2797" w:rsidRPr="00233247">
        <w:rPr>
          <w:rFonts w:asciiTheme="majorHAnsi" w:hAnsiTheme="majorHAnsi" w:cstheme="majorHAnsi"/>
        </w:rPr>
        <w:t xml:space="preserve"> the perception of the freedom of observation and exchange of opinions that is vital in teamwork.</w:t>
      </w:r>
    </w:p>
    <w:p w14:paraId="08B28A7C" w14:textId="568AF918" w:rsidR="009D2797" w:rsidRPr="00233247" w:rsidRDefault="009D2797" w:rsidP="00EA10A7">
      <w:pPr>
        <w:rPr>
          <w:rFonts w:asciiTheme="majorHAnsi" w:hAnsiTheme="majorHAnsi" w:cstheme="majorHAnsi"/>
        </w:rPr>
      </w:pPr>
      <w:r w:rsidRPr="00233247">
        <w:rPr>
          <w:rFonts w:asciiTheme="majorHAnsi" w:hAnsiTheme="majorHAnsi" w:cstheme="majorHAnsi"/>
        </w:rPr>
        <w:t>In conclusion</w:t>
      </w:r>
      <w:r w:rsidR="003648BE" w:rsidRPr="00233247">
        <w:rPr>
          <w:rFonts w:asciiTheme="majorHAnsi" w:hAnsiTheme="majorHAnsi" w:cstheme="majorHAnsi"/>
        </w:rPr>
        <w:t>,</w:t>
      </w:r>
      <w:r w:rsidRPr="00233247">
        <w:rPr>
          <w:rFonts w:asciiTheme="majorHAnsi" w:hAnsiTheme="majorHAnsi" w:cstheme="majorHAnsi"/>
        </w:rPr>
        <w:t xml:space="preserve"> </w:t>
      </w:r>
      <w:r w:rsidR="003648BE" w:rsidRPr="00233247">
        <w:rPr>
          <w:rFonts w:asciiTheme="majorHAnsi" w:hAnsiTheme="majorHAnsi" w:cstheme="majorHAnsi"/>
        </w:rPr>
        <w:t>working as a group ha</w:t>
      </w:r>
      <w:r w:rsidR="005D5C8E" w:rsidRPr="00233247">
        <w:rPr>
          <w:rFonts w:asciiTheme="majorHAnsi" w:hAnsiTheme="majorHAnsi" w:cstheme="majorHAnsi"/>
        </w:rPr>
        <w:t>s</w:t>
      </w:r>
      <w:r w:rsidR="003648BE" w:rsidRPr="00233247">
        <w:rPr>
          <w:rFonts w:asciiTheme="majorHAnsi" w:hAnsiTheme="majorHAnsi" w:cstheme="majorHAnsi"/>
        </w:rPr>
        <w:t xml:space="preserve"> brought different benefits</w:t>
      </w:r>
      <w:r w:rsidR="00415F8D" w:rsidRPr="00233247">
        <w:rPr>
          <w:rFonts w:asciiTheme="majorHAnsi" w:hAnsiTheme="majorHAnsi" w:cstheme="majorHAnsi"/>
        </w:rPr>
        <w:t>, it is evident that when aims are shared the potential of a subject are higher and the achievement easier to obtain.</w:t>
      </w:r>
      <w:r w:rsidR="00C166F3" w:rsidRPr="00233247">
        <w:rPr>
          <w:rFonts w:asciiTheme="majorHAnsi" w:hAnsiTheme="majorHAnsi" w:cstheme="majorHAnsi"/>
        </w:rPr>
        <w:t xml:space="preserve"> </w:t>
      </w:r>
      <w:r w:rsidR="00415F8D" w:rsidRPr="00233247">
        <w:rPr>
          <w:rFonts w:asciiTheme="majorHAnsi" w:hAnsiTheme="majorHAnsi" w:cstheme="majorHAnsi"/>
        </w:rPr>
        <w:t xml:space="preserve">In fact, </w:t>
      </w:r>
      <w:r w:rsidR="003648BE" w:rsidRPr="00233247">
        <w:rPr>
          <w:rFonts w:asciiTheme="majorHAnsi" w:hAnsiTheme="majorHAnsi" w:cstheme="majorHAnsi"/>
        </w:rPr>
        <w:t xml:space="preserve">the line supported by the team has </w:t>
      </w:r>
      <w:r w:rsidR="00415F8D" w:rsidRPr="00233247">
        <w:rPr>
          <w:rFonts w:asciiTheme="majorHAnsi" w:hAnsiTheme="majorHAnsi" w:cstheme="majorHAnsi"/>
        </w:rPr>
        <w:t>led</w:t>
      </w:r>
      <w:r w:rsidR="003648BE" w:rsidRPr="00233247">
        <w:rPr>
          <w:rFonts w:asciiTheme="majorHAnsi" w:hAnsiTheme="majorHAnsi" w:cstheme="majorHAnsi"/>
        </w:rPr>
        <w:t xml:space="preserve"> to </w:t>
      </w:r>
      <w:r w:rsidR="00684E84" w:rsidRPr="00233247">
        <w:rPr>
          <w:rFonts w:asciiTheme="majorHAnsi" w:hAnsiTheme="majorHAnsi" w:cstheme="majorHAnsi"/>
        </w:rPr>
        <w:t>an</w:t>
      </w:r>
      <w:r w:rsidR="003648BE" w:rsidRPr="00233247">
        <w:rPr>
          <w:rFonts w:asciiTheme="majorHAnsi" w:hAnsiTheme="majorHAnsi" w:cstheme="majorHAnsi"/>
        </w:rPr>
        <w:t xml:space="preserve"> </w:t>
      </w:r>
      <w:r w:rsidR="00684E84" w:rsidRPr="00233247">
        <w:rPr>
          <w:rFonts w:asciiTheme="majorHAnsi" w:hAnsiTheme="majorHAnsi" w:cstheme="majorHAnsi"/>
        </w:rPr>
        <w:t>adequate</w:t>
      </w:r>
      <w:r w:rsidR="003648BE" w:rsidRPr="00233247">
        <w:rPr>
          <w:rFonts w:asciiTheme="majorHAnsi" w:hAnsiTheme="majorHAnsi" w:cstheme="majorHAnsi"/>
        </w:rPr>
        <w:t xml:space="preserve"> level of awareness given to the charity. </w:t>
      </w:r>
    </w:p>
    <w:p w14:paraId="483D0EFF" w14:textId="77777777" w:rsidR="005F7799" w:rsidRPr="00233247" w:rsidRDefault="005F7799" w:rsidP="005F7799">
      <w:pPr>
        <w:rPr>
          <w:rFonts w:asciiTheme="majorHAnsi" w:hAnsiTheme="majorHAnsi" w:cstheme="majorHAnsi"/>
        </w:rPr>
      </w:pPr>
    </w:p>
    <w:p w14:paraId="6975225A" w14:textId="77777777" w:rsidR="005F7799" w:rsidRPr="00233247" w:rsidRDefault="005F7799" w:rsidP="005F7799">
      <w:pPr>
        <w:pStyle w:val="Heading1"/>
        <w:rPr>
          <w:rFonts w:cstheme="majorHAnsi"/>
        </w:rPr>
      </w:pPr>
      <w:r w:rsidRPr="00233247">
        <w:rPr>
          <w:rFonts w:cstheme="majorHAnsi"/>
        </w:rPr>
        <w:t>Recommendation 1#</w:t>
      </w:r>
    </w:p>
    <w:p w14:paraId="4DB3CF1B" w14:textId="77777777" w:rsidR="005F7799" w:rsidRPr="00233247" w:rsidRDefault="005F7799" w:rsidP="005F7799">
      <w:pPr>
        <w:rPr>
          <w:rFonts w:asciiTheme="majorHAnsi" w:hAnsiTheme="majorHAnsi" w:cstheme="majorHAnsi"/>
        </w:rPr>
      </w:pPr>
    </w:p>
    <w:p w14:paraId="061D14AE" w14:textId="77777777" w:rsidR="005F7799" w:rsidRPr="00233247" w:rsidRDefault="005F7799" w:rsidP="005F7799">
      <w:pPr>
        <w:rPr>
          <w:rFonts w:asciiTheme="majorHAnsi" w:hAnsiTheme="majorHAnsi" w:cstheme="majorHAnsi"/>
        </w:rPr>
      </w:pPr>
      <w:r w:rsidRPr="00233247">
        <w:rPr>
          <w:rFonts w:asciiTheme="majorHAnsi" w:hAnsiTheme="majorHAnsi" w:cstheme="majorHAnsi"/>
        </w:rPr>
        <w:t xml:space="preserve">One recommendation I would make if we were to do this project again would be to have a different leadership style as we worked similarly to a team based or matrix structure rather than having an appointed leader, this sometimes led to a lack of guidance or someone to refer to with any difficulties we individually came across. If we had adopted a more functional style of leadership and structure, then one person could have assigned </w:t>
      </w:r>
      <w:r w:rsidRPr="00233247">
        <w:rPr>
          <w:rFonts w:asciiTheme="majorHAnsi" w:hAnsiTheme="majorHAnsi" w:cstheme="majorHAnsi"/>
        </w:rPr>
        <w:lastRenderedPageBreak/>
        <w:t>roles and jobs to the team members and kept them on track as there were points where team members found they were unsure of what they were doing or had ended up doing similar work to other members. This also would have helped the morale of the team as communication varied between in person and online it was difficult to keep track of who was keeping tabs on who, what information was being passed around the team and what responses were being given to problems the team encountered. Applying a more hierarchal or functional structure to the group may have allowed more effective teamwork to take place as each member would have someone to refer back to and would know who was responding or giving feedback to them with less confusion and more precise planning. (Williams, 2021)</w:t>
      </w:r>
    </w:p>
    <w:p w14:paraId="24AF10D5" w14:textId="1C5B0BB5" w:rsidR="005F7799" w:rsidRPr="00233247" w:rsidRDefault="00684E84" w:rsidP="005F7799">
      <w:pPr>
        <w:pStyle w:val="Heading1"/>
        <w:rPr>
          <w:rFonts w:cstheme="majorHAnsi"/>
        </w:rPr>
      </w:pPr>
      <w:r w:rsidRPr="00233247">
        <w:rPr>
          <w:rFonts w:cstheme="majorHAnsi"/>
        </w:rPr>
        <w:t>R</w:t>
      </w:r>
      <w:r w:rsidR="005F7799" w:rsidRPr="00233247">
        <w:rPr>
          <w:rFonts w:cstheme="majorHAnsi"/>
        </w:rPr>
        <w:t xml:space="preserve">ecommendation on communication </w:t>
      </w:r>
    </w:p>
    <w:p w14:paraId="6B258901" w14:textId="77777777" w:rsidR="005F7799" w:rsidRPr="00233247" w:rsidRDefault="005F7799" w:rsidP="005F7799">
      <w:pPr>
        <w:rPr>
          <w:rFonts w:asciiTheme="majorHAnsi" w:hAnsiTheme="majorHAnsi" w:cstheme="majorHAnsi"/>
        </w:rPr>
      </w:pPr>
    </w:p>
    <w:p w14:paraId="1A05CC19" w14:textId="77777777" w:rsidR="005F7799" w:rsidRPr="00233247" w:rsidRDefault="005F7799" w:rsidP="005F7799">
      <w:pPr>
        <w:rPr>
          <w:rFonts w:asciiTheme="majorHAnsi" w:hAnsiTheme="majorHAnsi" w:cstheme="majorHAnsi"/>
        </w:rPr>
      </w:pPr>
      <w:r w:rsidRPr="00233247">
        <w:rPr>
          <w:rFonts w:asciiTheme="majorHAnsi" w:hAnsiTheme="majorHAnsi" w:cstheme="majorHAnsi"/>
        </w:rPr>
        <w:t xml:space="preserve">Team performance is how a team within a business works. It either make a business or break it. (Adler, n.d.) Based on the evaluation of the team performance, I believe that to improve our work for next time there are definitely few things that we have to change, for example we should meet more often every week so we should make it twice a week instead of once in public areas where social distancing can work to avoid spreading of covid-19 and to follow the instructions that are in place, and ensure to make it in person not through screens and apps. I also believe that team communication and engagement is very important as communication is the way with which people can connect with each other and find out the mutual and common things between them in which it makes them feel closer to each other so for the next time, I believe that we should make one another more comfortable to speak up their minds to give ideas and be more creative which leads to a massive improvement on the overall work of the team.          </w:t>
      </w:r>
    </w:p>
    <w:p w14:paraId="4E10B483" w14:textId="77777777" w:rsidR="005F7799" w:rsidRPr="00233247" w:rsidRDefault="005F7799" w:rsidP="005F7799">
      <w:pPr>
        <w:rPr>
          <w:rFonts w:asciiTheme="majorHAnsi" w:hAnsiTheme="majorHAnsi" w:cstheme="majorHAnsi"/>
        </w:rPr>
      </w:pPr>
      <w:r w:rsidRPr="00233247">
        <w:rPr>
          <w:rFonts w:asciiTheme="majorHAnsi" w:hAnsiTheme="majorHAnsi" w:cstheme="majorHAnsi"/>
        </w:rPr>
        <w:t xml:space="preserve">(Adler, 2020) (Hamilton, 2017) </w:t>
      </w:r>
    </w:p>
    <w:p w14:paraId="56CB6CD6" w14:textId="28FB12AC" w:rsidR="005F7799" w:rsidRPr="00233247" w:rsidRDefault="005F7799" w:rsidP="005F7799">
      <w:pPr>
        <w:pStyle w:val="Heading1"/>
        <w:rPr>
          <w:rFonts w:cstheme="majorHAnsi"/>
        </w:rPr>
      </w:pPr>
      <w:r w:rsidRPr="00233247">
        <w:rPr>
          <w:rFonts w:cstheme="majorHAnsi"/>
        </w:rPr>
        <w:t xml:space="preserve">recommendation on perception </w:t>
      </w:r>
    </w:p>
    <w:p w14:paraId="43080FA6" w14:textId="77777777" w:rsidR="005F7799" w:rsidRPr="00233247" w:rsidRDefault="005F7799" w:rsidP="005F7799">
      <w:pPr>
        <w:rPr>
          <w:rFonts w:asciiTheme="majorHAnsi" w:hAnsiTheme="majorHAnsi" w:cstheme="majorHAnsi"/>
        </w:rPr>
      </w:pPr>
    </w:p>
    <w:p w14:paraId="10C9CE46" w14:textId="77777777" w:rsidR="005F7799" w:rsidRPr="00233247" w:rsidRDefault="005F7799" w:rsidP="005F7799">
      <w:pPr>
        <w:rPr>
          <w:rFonts w:asciiTheme="majorHAnsi" w:hAnsiTheme="majorHAnsi" w:cstheme="majorHAnsi"/>
        </w:rPr>
      </w:pPr>
      <w:r w:rsidRPr="00233247">
        <w:rPr>
          <w:rFonts w:asciiTheme="majorHAnsi" w:hAnsiTheme="majorHAnsi" w:cstheme="majorHAnsi"/>
        </w:rPr>
        <w:t>perception is the use of the five sensory in order to understand how the world works. Process happens in stages that are stimuli, sensory receptors, attention, interpretation, response and finally perception. In order to do the perception differently for the next time, we should use all the sensory in our work by being in touch with people receiving help from the charity by joining their journey for one day . Also, to make our perception different for the next time, we should ensure to concentrate on the positive side of the charity rather than the negative and make sure that audiences receive what’s positive from the receivers’ experiences. By this, we mean ensuring that people receiving help from charity are having positive experiences so that our awareness won’t be biased and trust unworthy. I think we should be more emotional and logical to get the audience’s attention and to be more educated about the topic we are talking about to make it more interesting and to be more confident when being asked a question about it. Finally, I believe that we should collect data on feedback from previous surveys about the charity itself. (micheal, 2012) (Stec, 2021) (saga, 2016)</w:t>
      </w:r>
    </w:p>
    <w:p w14:paraId="08591FD3" w14:textId="77777777" w:rsidR="009D2797" w:rsidRPr="00233247" w:rsidRDefault="009D2797" w:rsidP="00EA10A7">
      <w:pPr>
        <w:rPr>
          <w:rFonts w:asciiTheme="majorHAnsi" w:hAnsiTheme="majorHAnsi" w:cstheme="majorHAnsi"/>
          <w:u w:val="single"/>
        </w:rPr>
      </w:pPr>
    </w:p>
    <w:p w14:paraId="256575DC" w14:textId="77777777" w:rsidR="002A5EB7" w:rsidRPr="00233247" w:rsidRDefault="002A5EB7" w:rsidP="00EA10A7">
      <w:pPr>
        <w:rPr>
          <w:rFonts w:asciiTheme="majorHAnsi" w:hAnsiTheme="majorHAnsi" w:cstheme="majorHAnsi"/>
          <w:u w:val="single"/>
        </w:rPr>
      </w:pPr>
    </w:p>
    <w:sdt>
      <w:sdtPr>
        <w:rPr>
          <w:rFonts w:cstheme="majorHAnsi"/>
        </w:rPr>
        <w:id w:val="-1965265240"/>
        <w:docPartObj>
          <w:docPartGallery w:val="Bibliographies"/>
          <w:docPartUnique/>
        </w:docPartObj>
      </w:sdtPr>
      <w:sdtEndPr>
        <w:rPr>
          <w:rFonts w:eastAsiaTheme="minorHAnsi"/>
          <w:color w:val="auto"/>
          <w:sz w:val="22"/>
          <w:szCs w:val="22"/>
        </w:rPr>
      </w:sdtEndPr>
      <w:sdtContent>
        <w:p w14:paraId="470B033C" w14:textId="0AF6A89F" w:rsidR="007A66CC" w:rsidRPr="00233247" w:rsidRDefault="007A66CC">
          <w:pPr>
            <w:pStyle w:val="Heading1"/>
            <w:rPr>
              <w:rFonts w:cstheme="majorHAnsi"/>
            </w:rPr>
          </w:pPr>
          <w:r w:rsidRPr="00233247">
            <w:rPr>
              <w:rFonts w:cstheme="majorHAnsi"/>
            </w:rPr>
            <w:t>References</w:t>
          </w:r>
          <w:r w:rsidR="00340F8C">
            <w:rPr>
              <w:rFonts w:cstheme="majorHAnsi"/>
            </w:rPr>
            <w:t xml:space="preserve"> Introduction</w:t>
          </w:r>
        </w:p>
        <w:sdt>
          <w:sdtPr>
            <w:rPr>
              <w:rFonts w:asciiTheme="majorHAnsi" w:hAnsiTheme="majorHAnsi" w:cstheme="majorHAnsi"/>
            </w:rPr>
            <w:id w:val="-573587230"/>
            <w:bibliography/>
          </w:sdtPr>
          <w:sdtContent>
            <w:p w14:paraId="369FF651" w14:textId="77777777" w:rsidR="007A66CC" w:rsidRPr="00233247" w:rsidRDefault="007A66CC" w:rsidP="007A66CC">
              <w:pPr>
                <w:pStyle w:val="Bibliography"/>
                <w:rPr>
                  <w:rFonts w:asciiTheme="majorHAnsi" w:hAnsiTheme="majorHAnsi" w:cstheme="majorHAnsi"/>
                  <w:noProof/>
                  <w:sz w:val="24"/>
                  <w:szCs w:val="24"/>
                </w:rPr>
              </w:pPr>
              <w:r w:rsidRPr="00233247">
                <w:rPr>
                  <w:rFonts w:asciiTheme="majorHAnsi" w:hAnsiTheme="majorHAnsi" w:cstheme="majorHAnsi"/>
                </w:rPr>
                <w:fldChar w:fldCharType="begin"/>
              </w:r>
              <w:r w:rsidRPr="00233247">
                <w:rPr>
                  <w:rFonts w:asciiTheme="majorHAnsi" w:hAnsiTheme="majorHAnsi" w:cstheme="majorHAnsi"/>
                </w:rPr>
                <w:instrText xml:space="preserve"> BIBLIOGRAPHY </w:instrText>
              </w:r>
              <w:r w:rsidRPr="00233247">
                <w:rPr>
                  <w:rFonts w:asciiTheme="majorHAnsi" w:hAnsiTheme="majorHAnsi" w:cstheme="majorHAnsi"/>
                </w:rPr>
                <w:fldChar w:fldCharType="separate"/>
              </w:r>
              <w:r w:rsidRPr="00233247">
                <w:rPr>
                  <w:rFonts w:asciiTheme="majorHAnsi" w:hAnsiTheme="majorHAnsi" w:cstheme="majorHAnsi"/>
                  <w:noProof/>
                </w:rPr>
                <w:t xml:space="preserve">EYST, 2009. </w:t>
              </w:r>
              <w:r w:rsidRPr="00233247">
                <w:rPr>
                  <w:rFonts w:asciiTheme="majorHAnsi" w:hAnsiTheme="majorHAnsi" w:cstheme="majorHAnsi"/>
                  <w:i/>
                  <w:iCs/>
                  <w:noProof/>
                </w:rPr>
                <w:t xml:space="preserve">Annual Report 2008/9, </w:t>
              </w:r>
              <w:r w:rsidRPr="00233247">
                <w:rPr>
                  <w:rFonts w:asciiTheme="majorHAnsi" w:hAnsiTheme="majorHAnsi" w:cstheme="majorHAnsi"/>
                  <w:noProof/>
                </w:rPr>
                <w:t>Swansea: EYST.</w:t>
              </w:r>
            </w:p>
            <w:p w14:paraId="31B9411E" w14:textId="77777777" w:rsidR="007A66CC" w:rsidRPr="00233247" w:rsidRDefault="007A66CC" w:rsidP="007A66CC">
              <w:pPr>
                <w:pStyle w:val="Bibliography"/>
                <w:rPr>
                  <w:rFonts w:asciiTheme="majorHAnsi" w:hAnsiTheme="majorHAnsi" w:cstheme="majorHAnsi"/>
                  <w:noProof/>
                </w:rPr>
              </w:pPr>
              <w:r w:rsidRPr="00233247">
                <w:rPr>
                  <w:rFonts w:asciiTheme="majorHAnsi" w:hAnsiTheme="majorHAnsi" w:cstheme="majorHAnsi"/>
                  <w:noProof/>
                </w:rPr>
                <w:t xml:space="preserve">GOV.WALES, 2020. </w:t>
              </w:r>
              <w:r w:rsidRPr="00233247">
                <w:rPr>
                  <w:rFonts w:asciiTheme="majorHAnsi" w:hAnsiTheme="majorHAnsi" w:cstheme="majorHAnsi"/>
                  <w:i/>
                  <w:iCs/>
                  <w:noProof/>
                </w:rPr>
                <w:t xml:space="preserve">Youth work excellence awards. </w:t>
              </w:r>
              <w:r w:rsidRPr="00233247">
                <w:rPr>
                  <w:rFonts w:asciiTheme="majorHAnsi" w:hAnsiTheme="majorHAnsi" w:cstheme="majorHAnsi"/>
                  <w:noProof/>
                </w:rPr>
                <w:t xml:space="preserve">[Online] </w:t>
              </w:r>
              <w:r w:rsidRPr="00233247">
                <w:rPr>
                  <w:rFonts w:asciiTheme="majorHAnsi" w:hAnsiTheme="majorHAnsi" w:cstheme="majorHAnsi"/>
                  <w:noProof/>
                </w:rPr>
                <w:br/>
                <w:t xml:space="preserve">Available at: </w:t>
              </w:r>
              <w:r w:rsidRPr="00233247">
                <w:rPr>
                  <w:rFonts w:asciiTheme="majorHAnsi" w:hAnsiTheme="majorHAnsi" w:cstheme="majorHAnsi"/>
                  <w:noProof/>
                  <w:u w:val="single"/>
                </w:rPr>
                <w:t>https://gov.wales/youth-work-excellence-awards</w:t>
              </w:r>
              <w:r w:rsidRPr="00233247">
                <w:rPr>
                  <w:rFonts w:asciiTheme="majorHAnsi" w:hAnsiTheme="majorHAnsi" w:cstheme="majorHAnsi"/>
                  <w:noProof/>
                </w:rPr>
                <w:br/>
                <w:t>[Accessed 02 DEC 2021].</w:t>
              </w:r>
            </w:p>
            <w:p w14:paraId="2B03E9FA" w14:textId="77777777" w:rsidR="007A66CC" w:rsidRPr="00233247" w:rsidRDefault="007A66CC" w:rsidP="007A66CC">
              <w:pPr>
                <w:pStyle w:val="Bibliography"/>
                <w:rPr>
                  <w:rFonts w:asciiTheme="majorHAnsi" w:hAnsiTheme="majorHAnsi" w:cstheme="majorHAnsi"/>
                  <w:noProof/>
                </w:rPr>
              </w:pPr>
              <w:r w:rsidRPr="00233247">
                <w:rPr>
                  <w:rFonts w:asciiTheme="majorHAnsi" w:hAnsiTheme="majorHAnsi" w:cstheme="majorHAnsi"/>
                  <w:noProof/>
                </w:rPr>
                <w:lastRenderedPageBreak/>
                <w:t xml:space="preserve">Johnson, J., 2021. </w:t>
              </w:r>
              <w:r w:rsidRPr="00233247">
                <w:rPr>
                  <w:rFonts w:asciiTheme="majorHAnsi" w:hAnsiTheme="majorHAnsi" w:cstheme="majorHAnsi"/>
                  <w:i/>
                  <w:iCs/>
                  <w:noProof/>
                </w:rPr>
                <w:t xml:space="preserve">Global Digital Population 2019. </w:t>
              </w:r>
              <w:r w:rsidRPr="00233247">
                <w:rPr>
                  <w:rFonts w:asciiTheme="majorHAnsi" w:hAnsiTheme="majorHAnsi" w:cstheme="majorHAnsi"/>
                  <w:noProof/>
                </w:rPr>
                <w:t xml:space="preserve">[Online] </w:t>
              </w:r>
              <w:r w:rsidRPr="00233247">
                <w:rPr>
                  <w:rFonts w:asciiTheme="majorHAnsi" w:hAnsiTheme="majorHAnsi" w:cstheme="majorHAnsi"/>
                  <w:noProof/>
                </w:rPr>
                <w:br/>
                <w:t xml:space="preserve">Available at: </w:t>
              </w:r>
              <w:r w:rsidRPr="00233247">
                <w:rPr>
                  <w:rFonts w:asciiTheme="majorHAnsi" w:hAnsiTheme="majorHAnsi" w:cstheme="majorHAnsi"/>
                  <w:noProof/>
                  <w:u w:val="single"/>
                </w:rPr>
                <w:t>https://www.statista.com/statistics/617136/digital-population-worldwide/</w:t>
              </w:r>
              <w:r w:rsidRPr="00233247">
                <w:rPr>
                  <w:rFonts w:asciiTheme="majorHAnsi" w:hAnsiTheme="majorHAnsi" w:cstheme="majorHAnsi"/>
                  <w:noProof/>
                </w:rPr>
                <w:br/>
                <w:t>[Accessed 02 DEC 2021].</w:t>
              </w:r>
            </w:p>
            <w:p w14:paraId="5033D9A3" w14:textId="77777777" w:rsidR="007A66CC" w:rsidRPr="00233247" w:rsidRDefault="007A66CC" w:rsidP="007A66CC">
              <w:pPr>
                <w:pStyle w:val="Bibliography"/>
                <w:rPr>
                  <w:rFonts w:asciiTheme="majorHAnsi" w:hAnsiTheme="majorHAnsi" w:cstheme="majorHAnsi"/>
                  <w:noProof/>
                </w:rPr>
              </w:pPr>
              <w:r w:rsidRPr="00233247">
                <w:rPr>
                  <w:rFonts w:asciiTheme="majorHAnsi" w:hAnsiTheme="majorHAnsi" w:cstheme="majorHAnsi"/>
                  <w:noProof/>
                </w:rPr>
                <w:t xml:space="preserve">Picseli, 2005. </w:t>
              </w:r>
              <w:r w:rsidRPr="00233247">
                <w:rPr>
                  <w:rFonts w:asciiTheme="majorHAnsi" w:hAnsiTheme="majorHAnsi" w:cstheme="majorHAnsi"/>
                  <w:i/>
                  <w:iCs/>
                  <w:noProof/>
                </w:rPr>
                <w:t xml:space="preserve">About EYST - Ethnic Minorities and Youth Support Team Wales - Supporting BME people living in Wales.. </w:t>
              </w:r>
              <w:r w:rsidRPr="00233247">
                <w:rPr>
                  <w:rFonts w:asciiTheme="majorHAnsi" w:hAnsiTheme="majorHAnsi" w:cstheme="majorHAnsi"/>
                  <w:noProof/>
                </w:rPr>
                <w:t xml:space="preserve">[Online] </w:t>
              </w:r>
              <w:r w:rsidRPr="00233247">
                <w:rPr>
                  <w:rFonts w:asciiTheme="majorHAnsi" w:hAnsiTheme="majorHAnsi" w:cstheme="majorHAnsi"/>
                  <w:noProof/>
                </w:rPr>
                <w:br/>
                <w:t xml:space="preserve">Available at: </w:t>
              </w:r>
              <w:r w:rsidRPr="00233247">
                <w:rPr>
                  <w:rFonts w:asciiTheme="majorHAnsi" w:hAnsiTheme="majorHAnsi" w:cstheme="majorHAnsi"/>
                  <w:noProof/>
                  <w:u w:val="single"/>
                </w:rPr>
                <w:t>https://eyst.org.uk/about.php</w:t>
              </w:r>
              <w:r w:rsidRPr="00233247">
                <w:rPr>
                  <w:rFonts w:asciiTheme="majorHAnsi" w:hAnsiTheme="majorHAnsi" w:cstheme="majorHAnsi"/>
                  <w:noProof/>
                </w:rPr>
                <w:br/>
                <w:t>[Accessed 02 DEC 2021].</w:t>
              </w:r>
            </w:p>
            <w:p w14:paraId="7031166E" w14:textId="77777777" w:rsidR="007A66CC" w:rsidRPr="00233247" w:rsidRDefault="007A66CC" w:rsidP="007A66CC">
              <w:pPr>
                <w:pStyle w:val="Bibliography"/>
                <w:rPr>
                  <w:rFonts w:asciiTheme="majorHAnsi" w:hAnsiTheme="majorHAnsi" w:cstheme="majorHAnsi"/>
                  <w:noProof/>
                </w:rPr>
              </w:pPr>
              <w:r w:rsidRPr="00233247">
                <w:rPr>
                  <w:rFonts w:asciiTheme="majorHAnsi" w:hAnsiTheme="majorHAnsi" w:cstheme="majorHAnsi"/>
                  <w:noProof/>
                </w:rPr>
                <w:t xml:space="preserve">Points of Light, 2001. </w:t>
              </w:r>
              <w:r w:rsidRPr="00233247">
                <w:rPr>
                  <w:rFonts w:asciiTheme="majorHAnsi" w:hAnsiTheme="majorHAnsi" w:cstheme="majorHAnsi"/>
                  <w:i/>
                  <w:iCs/>
                  <w:noProof/>
                </w:rPr>
                <w:t xml:space="preserve">Points of Light. </w:t>
              </w:r>
              <w:r w:rsidRPr="00233247">
                <w:rPr>
                  <w:rFonts w:asciiTheme="majorHAnsi" w:hAnsiTheme="majorHAnsi" w:cstheme="majorHAnsi"/>
                  <w:noProof/>
                </w:rPr>
                <w:t xml:space="preserve">[Online] </w:t>
              </w:r>
              <w:r w:rsidRPr="00233247">
                <w:rPr>
                  <w:rFonts w:asciiTheme="majorHAnsi" w:hAnsiTheme="majorHAnsi" w:cstheme="majorHAnsi"/>
                  <w:noProof/>
                </w:rPr>
                <w:br/>
                <w:t xml:space="preserve">Available at: </w:t>
              </w:r>
              <w:r w:rsidRPr="00233247">
                <w:rPr>
                  <w:rFonts w:asciiTheme="majorHAnsi" w:hAnsiTheme="majorHAnsi" w:cstheme="majorHAnsi"/>
                  <w:noProof/>
                  <w:u w:val="single"/>
                </w:rPr>
                <w:t>https://www.pointsoflight.gov.uk/</w:t>
              </w:r>
              <w:r w:rsidRPr="00233247">
                <w:rPr>
                  <w:rFonts w:asciiTheme="majorHAnsi" w:hAnsiTheme="majorHAnsi" w:cstheme="majorHAnsi"/>
                  <w:noProof/>
                </w:rPr>
                <w:br/>
                <w:t>[Accessed 02 DEC 2021].</w:t>
              </w:r>
            </w:p>
            <w:p w14:paraId="26368076" w14:textId="77777777" w:rsidR="007A66CC" w:rsidRPr="00233247" w:rsidRDefault="007A66CC" w:rsidP="007A66CC">
              <w:pPr>
                <w:pStyle w:val="Bibliography"/>
                <w:rPr>
                  <w:rFonts w:asciiTheme="majorHAnsi" w:hAnsiTheme="majorHAnsi" w:cstheme="majorHAnsi"/>
                  <w:noProof/>
                </w:rPr>
              </w:pPr>
              <w:r w:rsidRPr="00233247">
                <w:rPr>
                  <w:rFonts w:asciiTheme="majorHAnsi" w:hAnsiTheme="majorHAnsi" w:cstheme="majorHAnsi"/>
                  <w:noProof/>
                </w:rPr>
                <w:t xml:space="preserve">Sachiko Takedaa, F. H., 2013. The effects of gender on group work process and achievement. </w:t>
              </w:r>
              <w:r w:rsidRPr="00233247">
                <w:rPr>
                  <w:rFonts w:asciiTheme="majorHAnsi" w:hAnsiTheme="majorHAnsi" w:cstheme="majorHAnsi"/>
                  <w:i/>
                  <w:iCs/>
                  <w:noProof/>
                </w:rPr>
                <w:t xml:space="preserve">British Educational Research Journal, </w:t>
              </w:r>
              <w:r w:rsidRPr="00233247">
                <w:rPr>
                  <w:rFonts w:asciiTheme="majorHAnsi" w:hAnsiTheme="majorHAnsi" w:cstheme="majorHAnsi"/>
                  <w:noProof/>
                </w:rPr>
                <w:t>40(2), p. 6.</w:t>
              </w:r>
            </w:p>
            <w:p w14:paraId="13EAE425" w14:textId="77777777" w:rsidR="007A66CC" w:rsidRPr="00233247" w:rsidRDefault="007A66CC" w:rsidP="007A66CC">
              <w:pPr>
                <w:pStyle w:val="Bibliography"/>
                <w:rPr>
                  <w:rFonts w:asciiTheme="majorHAnsi" w:hAnsiTheme="majorHAnsi" w:cstheme="majorHAnsi"/>
                  <w:noProof/>
                </w:rPr>
              </w:pPr>
              <w:r w:rsidRPr="00233247">
                <w:rPr>
                  <w:rFonts w:asciiTheme="majorHAnsi" w:hAnsiTheme="majorHAnsi" w:cstheme="majorHAnsi"/>
                  <w:noProof/>
                </w:rPr>
                <w:t xml:space="preserve">WALES, E., 2019. </w:t>
              </w:r>
              <w:r w:rsidRPr="00233247">
                <w:rPr>
                  <w:rFonts w:asciiTheme="majorHAnsi" w:hAnsiTheme="majorHAnsi" w:cstheme="majorHAnsi"/>
                  <w:i/>
                  <w:iCs/>
                  <w:noProof/>
                </w:rPr>
                <w:t xml:space="preserve">EYST Wales Annual Report 2018, </w:t>
              </w:r>
              <w:r w:rsidRPr="00233247">
                <w:rPr>
                  <w:rFonts w:asciiTheme="majorHAnsi" w:hAnsiTheme="majorHAnsi" w:cstheme="majorHAnsi"/>
                  <w:noProof/>
                </w:rPr>
                <w:t>Swansea: EYST.</w:t>
              </w:r>
            </w:p>
            <w:p w14:paraId="0C87F229" w14:textId="3847EC30" w:rsidR="007A66CC" w:rsidRPr="00233247" w:rsidRDefault="007A66CC" w:rsidP="007A66CC">
              <w:pPr>
                <w:rPr>
                  <w:rFonts w:asciiTheme="majorHAnsi" w:hAnsiTheme="majorHAnsi" w:cstheme="majorHAnsi"/>
                </w:rPr>
              </w:pPr>
              <w:r w:rsidRPr="00233247">
                <w:rPr>
                  <w:rFonts w:asciiTheme="majorHAnsi" w:hAnsiTheme="majorHAnsi" w:cstheme="majorHAnsi"/>
                  <w:b/>
                  <w:bCs/>
                  <w:noProof/>
                </w:rPr>
                <w:fldChar w:fldCharType="end"/>
              </w:r>
            </w:p>
          </w:sdtContent>
        </w:sdt>
      </w:sdtContent>
    </w:sdt>
    <w:p w14:paraId="75A603F5" w14:textId="77777777" w:rsidR="007A66CC" w:rsidRPr="00233247" w:rsidRDefault="007A66CC" w:rsidP="001A6A09">
      <w:pPr>
        <w:rPr>
          <w:rFonts w:asciiTheme="majorHAnsi" w:hAnsiTheme="majorHAnsi" w:cstheme="majorHAnsi"/>
        </w:rPr>
      </w:pPr>
    </w:p>
    <w:p w14:paraId="1D140CC2" w14:textId="78AC9D03" w:rsidR="007C04D2" w:rsidRPr="00233247" w:rsidRDefault="007C04D2" w:rsidP="00D90A54">
      <w:pPr>
        <w:pStyle w:val="Heading1"/>
        <w:rPr>
          <w:rFonts w:cstheme="majorHAnsi"/>
        </w:rPr>
      </w:pPr>
      <w:r w:rsidRPr="00233247">
        <w:rPr>
          <w:rFonts w:cstheme="majorHAnsi"/>
        </w:rPr>
        <w:t>References</w:t>
      </w:r>
      <w:r w:rsidR="00340F8C">
        <w:rPr>
          <w:rFonts w:cstheme="majorHAnsi"/>
        </w:rPr>
        <w:t xml:space="preserve"> communication</w:t>
      </w:r>
    </w:p>
    <w:p w14:paraId="0DAB50B3" w14:textId="7777777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Adler, F., 2020. Actioned. [Online]  </w:t>
      </w:r>
    </w:p>
    <w:p w14:paraId="0043A27F" w14:textId="7777777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Available at: https://www.actioned.com/team-performance/#:~:text=Team%20performance%20is%20often%20what%20makes%20or%20breaks,a%20huge%20impact%20on%20your%20enjoyment%20of%20work. </w:t>
      </w:r>
    </w:p>
    <w:p w14:paraId="2C4423AB" w14:textId="7777777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Adler, F., n.d. [Online]  </w:t>
      </w:r>
    </w:p>
    <w:p w14:paraId="4D1922F3" w14:textId="7777777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Available at: https://www.actioned.com/team-performance/#:~:text=Team%20performance%20is%20often%20what%20makes%20or%20breaks,a%20huge%20impact%20on%20your%20enjoyment%20of%20work. </w:t>
      </w:r>
    </w:p>
    <w:p w14:paraId="3FDC4278" w14:textId="7777777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Anwar, A., 2014. Written Communication Report. [Online]  </w:t>
      </w:r>
    </w:p>
    <w:p w14:paraId="7FEECA7C" w14:textId="7777777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Available at: https://www.slideshare.net/abdulhadi9998/written-communication-report#:~:text=%28Bowman%2C%2017%20November%202003%29%20Communication%20Report%3A%20Reports%20are,specific%20information%20for%20specific%20audiences%2C%20goals%2C%20or%20functions. </w:t>
      </w:r>
    </w:p>
    <w:p w14:paraId="3AB65363" w14:textId="22CE8E5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Brown, G., 2012. Communication Theory. [Online]  Available at: https://www.communicationtheory.org/definitions-of-communication/ </w:t>
      </w:r>
    </w:p>
    <w:p w14:paraId="3000EFE4" w14:textId="7B0FA8E0"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Hamilton, C., 2017. biz fluent. [Online]  Available at: https://bizfluent.com/info-12157685-recommendations-effective-communication-workplace.html </w:t>
      </w:r>
    </w:p>
    <w:p w14:paraId="28E4A294" w14:textId="7777777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Masadeh, R. M., 2020. ResearchGate. [Online]  </w:t>
      </w:r>
    </w:p>
    <w:p w14:paraId="663DCE7F" w14:textId="46C8CFD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Available at: </w:t>
      </w:r>
      <w:hyperlink r:id="rId11" w:history="1">
        <w:r w:rsidR="00D90A54" w:rsidRPr="00233247">
          <w:rPr>
            <w:rStyle w:val="Hyperlink"/>
            <w:rFonts w:asciiTheme="majorHAnsi" w:hAnsiTheme="majorHAnsi" w:cstheme="majorHAnsi"/>
          </w:rPr>
          <w:t>https://www.researchgate.net/publication/344225336_Students%27_Perceptions_of_E-learning_platforms_Moodle_Microsoft_Teams_and_Zoom_platforms_in_The_University_of_Jordan_Education_and_its_Relation_to_self-study_and_Academic_Achievement_During_COVID-19_pa</w:t>
        </w:r>
      </w:hyperlink>
      <w:r w:rsidRPr="00233247">
        <w:rPr>
          <w:rFonts w:asciiTheme="majorHAnsi" w:hAnsiTheme="majorHAnsi" w:cstheme="majorHAnsi"/>
        </w:rPr>
        <w:t xml:space="preserve"> </w:t>
      </w:r>
    </w:p>
    <w:p w14:paraId="6895D4DB" w14:textId="693767E9" w:rsidR="00D90A54" w:rsidRPr="00233247" w:rsidRDefault="007A66CC" w:rsidP="007A66CC">
      <w:pPr>
        <w:rPr>
          <w:rFonts w:asciiTheme="majorHAnsi" w:hAnsiTheme="majorHAnsi" w:cstheme="majorHAnsi"/>
        </w:rPr>
      </w:pPr>
      <w:r w:rsidRPr="00233247">
        <w:rPr>
          <w:rFonts w:asciiTheme="majorHAnsi" w:hAnsiTheme="majorHAnsi" w:cstheme="majorHAnsi"/>
        </w:rPr>
        <w:t xml:space="preserve">micheal, 2012. Perception in Marketing. [Online]  Available at: </w:t>
      </w:r>
      <w:hyperlink r:id="rId12" w:history="1">
        <w:r w:rsidR="00D90A54" w:rsidRPr="00233247">
          <w:rPr>
            <w:rStyle w:val="Hyperlink"/>
            <w:rFonts w:asciiTheme="majorHAnsi" w:hAnsiTheme="majorHAnsi" w:cstheme="majorHAnsi"/>
          </w:rPr>
          <w:t>https://michaelpawlicki.com/perception-in-marketing/</w:t>
        </w:r>
      </w:hyperlink>
    </w:p>
    <w:p w14:paraId="675DD423" w14:textId="0D9A3A5A" w:rsidR="007A66CC" w:rsidRPr="00233247" w:rsidRDefault="007A66CC" w:rsidP="007A66CC">
      <w:pPr>
        <w:rPr>
          <w:rFonts w:asciiTheme="majorHAnsi" w:hAnsiTheme="majorHAnsi" w:cstheme="majorHAnsi"/>
        </w:rPr>
      </w:pPr>
      <w:r w:rsidRPr="00233247">
        <w:rPr>
          <w:rFonts w:asciiTheme="majorHAnsi" w:hAnsiTheme="majorHAnsi" w:cstheme="majorHAnsi"/>
        </w:rPr>
        <w:lastRenderedPageBreak/>
        <w:t xml:space="preserve"> Ramadan, M., 2020. A Simple Guide To Writing A Successful Report In English. [Online]  </w:t>
      </w:r>
    </w:p>
    <w:p w14:paraId="15A0397B" w14:textId="0B252846"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Available at: </w:t>
      </w:r>
      <w:hyperlink r:id="rId13" w:history="1">
        <w:r w:rsidRPr="00233247">
          <w:rPr>
            <w:rStyle w:val="Hyperlink"/>
            <w:rFonts w:asciiTheme="majorHAnsi" w:hAnsiTheme="majorHAnsi" w:cstheme="majorHAnsi"/>
          </w:rPr>
          <w:t>https://elttguide.com/a-simple-guide-to-writing-a-successful-report-in-english/</w:t>
        </w:r>
      </w:hyperlink>
      <w:r w:rsidRPr="00233247">
        <w:rPr>
          <w:rFonts w:asciiTheme="majorHAnsi" w:hAnsiTheme="majorHAnsi" w:cstheme="majorHAnsi"/>
        </w:rPr>
        <w:t xml:space="preserve"> </w:t>
      </w:r>
    </w:p>
    <w:p w14:paraId="5FBD7829" w14:textId="7777777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saga, M., 2016. How to Write Recommendations in a Report. [Online]  </w:t>
      </w:r>
    </w:p>
    <w:p w14:paraId="02B7A8A5" w14:textId="7777777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Available at: https://penandthepad.com/write-recommendations-report-5847636.html </w:t>
      </w:r>
    </w:p>
    <w:p w14:paraId="18438E5B" w14:textId="77777777"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science, d. o. c., 2016. Communication Skills and Report Writing. [Online]  </w:t>
      </w:r>
    </w:p>
    <w:p w14:paraId="4218B00A" w14:textId="7B334A37" w:rsidR="00D90A54" w:rsidRPr="00233247" w:rsidRDefault="007A66CC" w:rsidP="007A66CC">
      <w:pPr>
        <w:rPr>
          <w:rFonts w:asciiTheme="majorHAnsi" w:hAnsiTheme="majorHAnsi" w:cstheme="majorHAnsi"/>
        </w:rPr>
      </w:pPr>
      <w:r w:rsidRPr="00233247">
        <w:rPr>
          <w:rFonts w:asciiTheme="majorHAnsi" w:hAnsiTheme="majorHAnsi" w:cstheme="majorHAnsi"/>
        </w:rPr>
        <w:t xml:space="preserve">Available at: </w:t>
      </w:r>
      <w:hyperlink r:id="rId14" w:history="1">
        <w:r w:rsidR="00D90A54" w:rsidRPr="00233247">
          <w:rPr>
            <w:rStyle w:val="Hyperlink"/>
            <w:rFonts w:asciiTheme="majorHAnsi" w:hAnsiTheme="majorHAnsi" w:cstheme="majorHAnsi"/>
          </w:rPr>
          <w:t>http://www.dcsubit.com/course/communication-skills-and-report-writing/</w:t>
        </w:r>
      </w:hyperlink>
    </w:p>
    <w:p w14:paraId="39B60433" w14:textId="52EFB32D" w:rsidR="007A66CC" w:rsidRPr="00233247" w:rsidRDefault="007A66CC" w:rsidP="007A66CC">
      <w:pPr>
        <w:rPr>
          <w:rFonts w:asciiTheme="majorHAnsi" w:hAnsiTheme="majorHAnsi" w:cstheme="majorHAnsi"/>
        </w:rPr>
      </w:pPr>
      <w:r w:rsidRPr="00233247">
        <w:rPr>
          <w:rFonts w:asciiTheme="majorHAnsi" w:hAnsiTheme="majorHAnsi" w:cstheme="majorHAnsi"/>
        </w:rPr>
        <w:t xml:space="preserve"> Stec, C., 2021. Customer Perception: What It Is, Why It's Important, and How to Improve It. [Online]  </w:t>
      </w:r>
    </w:p>
    <w:p w14:paraId="359A5BC8" w14:textId="16CBF3A5" w:rsidR="007A66CC" w:rsidRPr="00233247" w:rsidRDefault="007A66CC" w:rsidP="007A66CC">
      <w:pPr>
        <w:rPr>
          <w:rFonts w:asciiTheme="majorHAnsi" w:hAnsiTheme="majorHAnsi" w:cstheme="majorHAnsi"/>
        </w:rPr>
      </w:pPr>
      <w:r w:rsidRPr="00233247">
        <w:rPr>
          <w:rFonts w:asciiTheme="majorHAnsi" w:hAnsiTheme="majorHAnsi" w:cstheme="majorHAnsi"/>
        </w:rPr>
        <w:t>Available at: https://blog.hubspot.com/service/improve-customer-perception</w:t>
      </w:r>
    </w:p>
    <w:p w14:paraId="56CC7266" w14:textId="77777777" w:rsidR="0086334C" w:rsidRDefault="007C04D2" w:rsidP="007C04D2">
      <w:pPr>
        <w:pStyle w:val="paragraph"/>
        <w:spacing w:after="0"/>
        <w:textAlignment w:val="baseline"/>
        <w:rPr>
          <w:rFonts w:asciiTheme="majorHAnsi" w:hAnsiTheme="majorHAnsi" w:cstheme="majorHAnsi"/>
          <w:sz w:val="18"/>
          <w:szCs w:val="18"/>
        </w:rPr>
      </w:pPr>
      <w:r w:rsidRPr="00233247">
        <w:rPr>
          <w:rFonts w:asciiTheme="majorHAnsi" w:hAnsiTheme="majorHAnsi" w:cstheme="majorHAnsi"/>
          <w:sz w:val="18"/>
          <w:szCs w:val="18"/>
        </w:rPr>
        <w:t>​</w:t>
      </w:r>
      <w:r w:rsidR="0086334C" w:rsidRPr="0086334C">
        <w:rPr>
          <w:rStyle w:val="Heading1Char"/>
        </w:rPr>
        <w:t>Reference Teamwork</w:t>
      </w:r>
      <w:r w:rsidR="0086334C">
        <w:rPr>
          <w:rFonts w:asciiTheme="majorHAnsi" w:hAnsiTheme="majorHAnsi" w:cstheme="majorHAnsi"/>
          <w:sz w:val="18"/>
          <w:szCs w:val="18"/>
        </w:rPr>
        <w:t xml:space="preserve"> </w:t>
      </w:r>
    </w:p>
    <w:p w14:paraId="181B3F7F" w14:textId="671CCC09" w:rsidR="007C04D2" w:rsidRPr="00233247" w:rsidRDefault="007C04D2" w:rsidP="007C04D2">
      <w:pPr>
        <w:pStyle w:val="paragraph"/>
        <w:spacing w:after="0"/>
        <w:textAlignment w:val="baseline"/>
        <w:rPr>
          <w:rFonts w:asciiTheme="majorHAnsi" w:hAnsiTheme="majorHAnsi" w:cstheme="majorHAnsi"/>
          <w:sz w:val="22"/>
          <w:szCs w:val="22"/>
        </w:rPr>
      </w:pPr>
      <w:r w:rsidRPr="00233247">
        <w:rPr>
          <w:rFonts w:asciiTheme="majorHAnsi" w:hAnsiTheme="majorHAnsi" w:cstheme="majorHAnsi"/>
          <w:sz w:val="22"/>
          <w:szCs w:val="22"/>
        </w:rPr>
        <w:t xml:space="preserve">Belbin, 2021. Belbin. [Online]  Available at: https://www.belbin.com/about/belbin-team-roles [Accessed 2021]. </w:t>
      </w:r>
    </w:p>
    <w:p w14:paraId="37EE0592" w14:textId="59287E31" w:rsidR="007C04D2" w:rsidRPr="00233247" w:rsidRDefault="007C04D2" w:rsidP="007C04D2">
      <w:pPr>
        <w:pStyle w:val="paragraph"/>
        <w:spacing w:after="0"/>
        <w:textAlignment w:val="baseline"/>
        <w:rPr>
          <w:rFonts w:asciiTheme="majorHAnsi" w:hAnsiTheme="majorHAnsi" w:cstheme="majorHAnsi"/>
          <w:sz w:val="22"/>
          <w:szCs w:val="22"/>
        </w:rPr>
      </w:pPr>
      <w:r w:rsidRPr="00233247">
        <w:rPr>
          <w:rFonts w:asciiTheme="majorHAnsi" w:hAnsiTheme="majorHAnsi" w:cstheme="majorHAnsi"/>
          <w:sz w:val="22"/>
          <w:szCs w:val="22"/>
        </w:rPr>
        <w:t xml:space="preserve">Calvello, M., 2021. Fellow. [Online]  Available at: https://fellow.app/blog/management/stages-of-team-development-and-how-to-navigate-them-smoothly/ [Accessed 2021]. </w:t>
      </w:r>
    </w:p>
    <w:p w14:paraId="3DC3D02C" w14:textId="017E03DB" w:rsidR="007C04D2" w:rsidRPr="00233247" w:rsidRDefault="007C04D2" w:rsidP="007C04D2">
      <w:pPr>
        <w:pStyle w:val="paragraph"/>
        <w:spacing w:after="0"/>
        <w:textAlignment w:val="baseline"/>
        <w:rPr>
          <w:rFonts w:asciiTheme="majorHAnsi" w:hAnsiTheme="majorHAnsi" w:cstheme="majorHAnsi"/>
          <w:sz w:val="22"/>
          <w:szCs w:val="22"/>
        </w:rPr>
      </w:pPr>
      <w:r w:rsidRPr="00233247">
        <w:rPr>
          <w:rFonts w:asciiTheme="majorHAnsi" w:hAnsiTheme="majorHAnsi" w:cstheme="majorHAnsi"/>
          <w:sz w:val="22"/>
          <w:szCs w:val="22"/>
        </w:rPr>
        <w:t xml:space="preserve">Forbes-Taylor, N., 2021. Open Blend. [Online]  [Accessed 2021]. </w:t>
      </w:r>
    </w:p>
    <w:p w14:paraId="0235D56D" w14:textId="2FC17CD2" w:rsidR="007C04D2" w:rsidRPr="00233247" w:rsidRDefault="007C04D2" w:rsidP="007C04D2">
      <w:pPr>
        <w:pStyle w:val="paragraph"/>
        <w:spacing w:after="0"/>
        <w:textAlignment w:val="baseline"/>
        <w:rPr>
          <w:rFonts w:asciiTheme="majorHAnsi" w:hAnsiTheme="majorHAnsi" w:cstheme="majorHAnsi"/>
          <w:sz w:val="22"/>
          <w:szCs w:val="22"/>
        </w:rPr>
      </w:pPr>
      <w:r w:rsidRPr="00233247">
        <w:rPr>
          <w:rFonts w:asciiTheme="majorHAnsi" w:hAnsiTheme="majorHAnsi" w:cstheme="majorHAnsi"/>
          <w:sz w:val="22"/>
          <w:szCs w:val="22"/>
        </w:rPr>
        <w:t xml:space="preserve">HQ Hire, 2021. HQ Hire. [Online]  Available at: https://hqhire.com/fast-goals/ [Accessed 2021]. </w:t>
      </w:r>
    </w:p>
    <w:p w14:paraId="1C0C97C8" w14:textId="676F64F2" w:rsidR="007C04D2" w:rsidRPr="00233247" w:rsidRDefault="007C04D2" w:rsidP="007C04D2">
      <w:pPr>
        <w:pStyle w:val="paragraph"/>
        <w:spacing w:after="0"/>
        <w:textAlignment w:val="baseline"/>
        <w:rPr>
          <w:rFonts w:asciiTheme="majorHAnsi" w:hAnsiTheme="majorHAnsi" w:cstheme="majorHAnsi"/>
          <w:sz w:val="22"/>
          <w:szCs w:val="22"/>
        </w:rPr>
      </w:pPr>
      <w:r w:rsidRPr="00233247">
        <w:rPr>
          <w:rFonts w:asciiTheme="majorHAnsi" w:hAnsiTheme="majorHAnsi" w:cstheme="majorHAnsi"/>
          <w:sz w:val="22"/>
          <w:szCs w:val="22"/>
        </w:rPr>
        <w:t xml:space="preserve">Juneja, P., 2015. MSG. [Online]  Available at: https://www.managementstudyguide.com/understanding-team.htm [Accessed 2021]. </w:t>
      </w:r>
    </w:p>
    <w:p w14:paraId="6ADE5CB3" w14:textId="595BBF76" w:rsidR="007C04D2" w:rsidRPr="00233247" w:rsidRDefault="007C04D2" w:rsidP="007C04D2">
      <w:pPr>
        <w:pStyle w:val="paragraph"/>
        <w:spacing w:after="0"/>
        <w:textAlignment w:val="baseline"/>
        <w:rPr>
          <w:rFonts w:asciiTheme="majorHAnsi" w:hAnsiTheme="majorHAnsi" w:cstheme="majorHAnsi"/>
          <w:sz w:val="22"/>
          <w:szCs w:val="22"/>
        </w:rPr>
      </w:pPr>
      <w:r w:rsidRPr="00233247">
        <w:rPr>
          <w:rFonts w:asciiTheme="majorHAnsi" w:hAnsiTheme="majorHAnsi" w:cstheme="majorHAnsi"/>
          <w:sz w:val="22"/>
          <w:szCs w:val="22"/>
        </w:rPr>
        <w:t xml:space="preserve">Lumen, 2021. Lumen Learning. [Online]  Available at: https://courses.lumenlearning.com/boundless-management/chapter/defining-teams-and-teamwork/ [Accessed 2021]. </w:t>
      </w:r>
    </w:p>
    <w:p w14:paraId="17563849" w14:textId="77777777" w:rsidR="007C04D2" w:rsidRPr="00233247" w:rsidRDefault="007C04D2" w:rsidP="007C04D2">
      <w:pPr>
        <w:pStyle w:val="paragraph"/>
        <w:spacing w:after="0"/>
        <w:textAlignment w:val="baseline"/>
        <w:rPr>
          <w:rFonts w:asciiTheme="majorHAnsi" w:hAnsiTheme="majorHAnsi" w:cstheme="majorHAnsi"/>
          <w:sz w:val="22"/>
          <w:szCs w:val="22"/>
        </w:rPr>
      </w:pPr>
      <w:r w:rsidRPr="00233247">
        <w:rPr>
          <w:rFonts w:asciiTheme="majorHAnsi" w:hAnsiTheme="majorHAnsi" w:cstheme="majorHAnsi"/>
          <w:sz w:val="22"/>
          <w:szCs w:val="22"/>
        </w:rPr>
        <w:t xml:space="preserve">Tuckman, B., 1965. Developmental sequence in small groups. s.l.:s.n. </w:t>
      </w:r>
    </w:p>
    <w:p w14:paraId="114098F8" w14:textId="3B9EC509" w:rsidR="007C04D2" w:rsidRDefault="007C04D2" w:rsidP="00D90A54">
      <w:pPr>
        <w:pStyle w:val="paragraph"/>
        <w:spacing w:after="0"/>
        <w:textAlignment w:val="baseline"/>
        <w:rPr>
          <w:rFonts w:asciiTheme="majorHAnsi" w:hAnsiTheme="majorHAnsi" w:cstheme="majorHAnsi"/>
          <w:sz w:val="22"/>
          <w:szCs w:val="22"/>
        </w:rPr>
      </w:pPr>
      <w:r w:rsidRPr="00233247">
        <w:rPr>
          <w:rFonts w:asciiTheme="majorHAnsi" w:hAnsiTheme="majorHAnsi" w:cstheme="majorHAnsi"/>
          <w:sz w:val="22"/>
          <w:szCs w:val="22"/>
        </w:rPr>
        <w:t>Williams, S., 2021. Lucidchart. [Online]  Available at: https://www.lucidchart.com/blog/types-of-organizational-structures [Accessed 2021].</w:t>
      </w:r>
    </w:p>
    <w:p w14:paraId="54F9BFD6" w14:textId="3F5905E7" w:rsidR="00701971" w:rsidRDefault="00701971" w:rsidP="00701971">
      <w:pPr>
        <w:pStyle w:val="Heading1"/>
      </w:pPr>
      <w:r>
        <w:t>References Leadership</w:t>
      </w:r>
    </w:p>
    <w:p w14:paraId="1FE1A9FA" w14:textId="77777777" w:rsidR="00701971" w:rsidRPr="00701971" w:rsidRDefault="00701971" w:rsidP="00701971">
      <w:pPr>
        <w:pStyle w:val="paragraph"/>
        <w:spacing w:after="0"/>
        <w:textAlignment w:val="baseline"/>
        <w:rPr>
          <w:rFonts w:asciiTheme="majorHAnsi" w:hAnsiTheme="majorHAnsi" w:cstheme="majorHAnsi"/>
          <w:sz w:val="22"/>
          <w:szCs w:val="22"/>
        </w:rPr>
      </w:pPr>
      <w:r w:rsidRPr="00701971">
        <w:rPr>
          <w:rFonts w:asciiTheme="majorHAnsi" w:hAnsiTheme="majorHAnsi" w:cstheme="majorHAnsi"/>
          <w:sz w:val="22"/>
          <w:szCs w:val="22"/>
        </w:rPr>
        <w:t xml:space="preserve">Agarwal, N. and Sisodia, S., 2021. From Transition to Translation: A Transformational Process of First-Time Leadership. In Handbook of Research on Innate Leadership Characteristics and Examinations of Successful First-Time Leaders (pp. 389-408). IGI Global. </w:t>
      </w:r>
    </w:p>
    <w:p w14:paraId="2F42AACC" w14:textId="77777777" w:rsidR="00701971" w:rsidRPr="00701971" w:rsidRDefault="00701971" w:rsidP="00701971">
      <w:pPr>
        <w:pStyle w:val="paragraph"/>
        <w:spacing w:after="0"/>
        <w:textAlignment w:val="baseline"/>
        <w:rPr>
          <w:rFonts w:asciiTheme="majorHAnsi" w:hAnsiTheme="majorHAnsi" w:cstheme="majorHAnsi"/>
          <w:sz w:val="22"/>
          <w:szCs w:val="22"/>
        </w:rPr>
      </w:pPr>
    </w:p>
    <w:p w14:paraId="2B9F18D2" w14:textId="77777777" w:rsidR="00701971" w:rsidRPr="00701971" w:rsidRDefault="00701971" w:rsidP="00701971">
      <w:pPr>
        <w:pStyle w:val="paragraph"/>
        <w:spacing w:after="0"/>
        <w:textAlignment w:val="baseline"/>
        <w:rPr>
          <w:rFonts w:asciiTheme="majorHAnsi" w:hAnsiTheme="majorHAnsi" w:cstheme="majorHAnsi"/>
          <w:sz w:val="22"/>
          <w:szCs w:val="22"/>
        </w:rPr>
      </w:pPr>
      <w:r w:rsidRPr="00701971">
        <w:rPr>
          <w:rFonts w:asciiTheme="majorHAnsi" w:hAnsiTheme="majorHAnsi" w:cstheme="majorHAnsi"/>
          <w:sz w:val="22"/>
          <w:szCs w:val="22"/>
        </w:rPr>
        <w:t xml:space="preserve">Boland, J., Abendstern, M., Wilberforce, M., Pitts, R., Hughes, J. and Challis, D., 2021. Mental health social work in multidisciplinary community teams: An analysis of a national service user survey. Journal of Social Work, 21(1), pp.3-25. </w:t>
      </w:r>
    </w:p>
    <w:p w14:paraId="1187F96C" w14:textId="77777777" w:rsidR="00701971" w:rsidRPr="00701971" w:rsidRDefault="00701971" w:rsidP="00701971">
      <w:pPr>
        <w:pStyle w:val="paragraph"/>
        <w:spacing w:after="0"/>
        <w:textAlignment w:val="baseline"/>
        <w:rPr>
          <w:rFonts w:asciiTheme="majorHAnsi" w:hAnsiTheme="majorHAnsi" w:cstheme="majorHAnsi"/>
          <w:sz w:val="22"/>
          <w:szCs w:val="22"/>
        </w:rPr>
      </w:pPr>
    </w:p>
    <w:p w14:paraId="28786280" w14:textId="77777777" w:rsidR="00701971" w:rsidRPr="00701971" w:rsidRDefault="00701971" w:rsidP="00701971">
      <w:pPr>
        <w:pStyle w:val="paragraph"/>
        <w:spacing w:after="0"/>
        <w:textAlignment w:val="baseline"/>
        <w:rPr>
          <w:rFonts w:asciiTheme="majorHAnsi" w:hAnsiTheme="majorHAnsi" w:cstheme="majorHAnsi"/>
          <w:sz w:val="22"/>
          <w:szCs w:val="22"/>
        </w:rPr>
      </w:pPr>
      <w:r w:rsidRPr="00701971">
        <w:rPr>
          <w:rFonts w:asciiTheme="majorHAnsi" w:hAnsiTheme="majorHAnsi" w:cstheme="majorHAnsi"/>
          <w:sz w:val="22"/>
          <w:szCs w:val="22"/>
        </w:rPr>
        <w:lastRenderedPageBreak/>
        <w:t xml:space="preserve">Briscoe, C., 2021. Community work and social work in the United Kingdom. In Integrating Social Work Methods (pp. 182-194). Routledge. </w:t>
      </w:r>
    </w:p>
    <w:p w14:paraId="2D67A02B" w14:textId="77777777" w:rsidR="00701971" w:rsidRPr="00701971" w:rsidRDefault="00701971" w:rsidP="00701971">
      <w:pPr>
        <w:pStyle w:val="paragraph"/>
        <w:spacing w:after="0"/>
        <w:textAlignment w:val="baseline"/>
        <w:rPr>
          <w:rFonts w:asciiTheme="majorHAnsi" w:hAnsiTheme="majorHAnsi" w:cstheme="majorHAnsi"/>
          <w:sz w:val="22"/>
          <w:szCs w:val="22"/>
        </w:rPr>
      </w:pPr>
    </w:p>
    <w:p w14:paraId="7B785906" w14:textId="77777777" w:rsidR="00701971" w:rsidRPr="00701971" w:rsidRDefault="00701971" w:rsidP="00701971">
      <w:pPr>
        <w:pStyle w:val="paragraph"/>
        <w:spacing w:after="0"/>
        <w:textAlignment w:val="baseline"/>
        <w:rPr>
          <w:rFonts w:asciiTheme="majorHAnsi" w:hAnsiTheme="majorHAnsi" w:cstheme="majorHAnsi"/>
          <w:sz w:val="22"/>
          <w:szCs w:val="22"/>
        </w:rPr>
      </w:pPr>
      <w:r w:rsidRPr="00701971">
        <w:rPr>
          <w:rFonts w:asciiTheme="majorHAnsi" w:hAnsiTheme="majorHAnsi" w:cstheme="majorHAnsi"/>
          <w:sz w:val="22"/>
          <w:szCs w:val="22"/>
        </w:rPr>
        <w:t xml:space="preserve">Harrison, C., 2018. Leadership research and theory. In Leadership Theory and Research (pp. 15-32). Palgrave Macmillan, Cham. </w:t>
      </w:r>
    </w:p>
    <w:p w14:paraId="52FC3F5A" w14:textId="77777777" w:rsidR="00701971" w:rsidRPr="00701971" w:rsidRDefault="00701971" w:rsidP="00701971">
      <w:pPr>
        <w:pStyle w:val="paragraph"/>
        <w:spacing w:after="0"/>
        <w:textAlignment w:val="baseline"/>
        <w:rPr>
          <w:rFonts w:asciiTheme="majorHAnsi" w:hAnsiTheme="majorHAnsi" w:cstheme="majorHAnsi"/>
          <w:sz w:val="22"/>
          <w:szCs w:val="22"/>
        </w:rPr>
      </w:pPr>
    </w:p>
    <w:p w14:paraId="3217496C" w14:textId="77777777" w:rsidR="00701971" w:rsidRPr="00701971" w:rsidRDefault="00701971" w:rsidP="00701971">
      <w:pPr>
        <w:pStyle w:val="paragraph"/>
        <w:spacing w:after="0"/>
        <w:textAlignment w:val="baseline"/>
        <w:rPr>
          <w:rFonts w:asciiTheme="majorHAnsi" w:hAnsiTheme="majorHAnsi" w:cstheme="majorHAnsi"/>
          <w:sz w:val="22"/>
          <w:szCs w:val="22"/>
        </w:rPr>
      </w:pPr>
      <w:r w:rsidRPr="00701971">
        <w:rPr>
          <w:rFonts w:asciiTheme="majorHAnsi" w:hAnsiTheme="majorHAnsi" w:cstheme="majorHAnsi"/>
          <w:sz w:val="22"/>
          <w:szCs w:val="22"/>
        </w:rPr>
        <w:t xml:space="preserve">Martínez Herrero, M.I. and Charnley, H., 2021. Resisting neoliberalism in social work education: Learning, teaching, and performing human rights and social justice in England and Spain. Social Work Education, 40(1), pp.44-57. </w:t>
      </w:r>
    </w:p>
    <w:p w14:paraId="42687306" w14:textId="77777777" w:rsidR="00701971" w:rsidRPr="00701971" w:rsidRDefault="00701971" w:rsidP="00701971">
      <w:pPr>
        <w:pStyle w:val="paragraph"/>
        <w:spacing w:after="0"/>
        <w:textAlignment w:val="baseline"/>
        <w:rPr>
          <w:rFonts w:asciiTheme="majorHAnsi" w:hAnsiTheme="majorHAnsi" w:cstheme="majorHAnsi"/>
          <w:sz w:val="22"/>
          <w:szCs w:val="22"/>
        </w:rPr>
      </w:pPr>
    </w:p>
    <w:p w14:paraId="3C118F43" w14:textId="77777777" w:rsidR="00701971" w:rsidRPr="00701971" w:rsidRDefault="00701971" w:rsidP="00701971">
      <w:pPr>
        <w:pStyle w:val="paragraph"/>
        <w:spacing w:after="0"/>
        <w:textAlignment w:val="baseline"/>
        <w:rPr>
          <w:rFonts w:asciiTheme="majorHAnsi" w:hAnsiTheme="majorHAnsi" w:cstheme="majorHAnsi"/>
          <w:sz w:val="22"/>
          <w:szCs w:val="22"/>
        </w:rPr>
      </w:pPr>
      <w:r w:rsidRPr="00701971">
        <w:rPr>
          <w:rFonts w:asciiTheme="majorHAnsi" w:hAnsiTheme="majorHAnsi" w:cstheme="majorHAnsi"/>
          <w:sz w:val="22"/>
          <w:szCs w:val="22"/>
        </w:rPr>
        <w:t xml:space="preserve">Redcross, 2021. The British Red Cross | Worldwide Humanitarian Charity. [Online] British Red Cross. Available at: &lt;https://www.redcross.org.uk/&gt; [Accessed 16 December 2021]. </w:t>
      </w:r>
    </w:p>
    <w:p w14:paraId="08B1CE44" w14:textId="77777777" w:rsidR="00701971" w:rsidRPr="00701971" w:rsidRDefault="00701971" w:rsidP="00701971">
      <w:pPr>
        <w:pStyle w:val="paragraph"/>
        <w:spacing w:after="0"/>
        <w:textAlignment w:val="baseline"/>
        <w:rPr>
          <w:rFonts w:asciiTheme="majorHAnsi" w:hAnsiTheme="majorHAnsi" w:cstheme="majorHAnsi"/>
          <w:sz w:val="22"/>
          <w:szCs w:val="22"/>
        </w:rPr>
      </w:pPr>
    </w:p>
    <w:p w14:paraId="2842C0C6" w14:textId="77777777" w:rsidR="00701971" w:rsidRPr="00701971" w:rsidRDefault="00701971" w:rsidP="00701971">
      <w:pPr>
        <w:pStyle w:val="paragraph"/>
        <w:spacing w:after="0"/>
        <w:textAlignment w:val="baseline"/>
        <w:rPr>
          <w:rFonts w:asciiTheme="majorHAnsi" w:hAnsiTheme="majorHAnsi" w:cstheme="majorHAnsi"/>
          <w:sz w:val="22"/>
          <w:szCs w:val="22"/>
        </w:rPr>
      </w:pPr>
      <w:r w:rsidRPr="00701971">
        <w:rPr>
          <w:rFonts w:asciiTheme="majorHAnsi" w:hAnsiTheme="majorHAnsi" w:cstheme="majorHAnsi"/>
          <w:sz w:val="22"/>
          <w:szCs w:val="22"/>
        </w:rPr>
        <w:t xml:space="preserve">Younas, A., Wang, D., Javed, B. and Zaffar, M.A., 2021. Moving beyond the mechanistic structures: The role of inclusive leadership in developing change‐oriented organizational citizenship behaviour. Canadian Journal of Administrative Sciences/Revue Canadienne des Sciences de l'Administration, 38(1), pp.42-52. </w:t>
      </w:r>
    </w:p>
    <w:p w14:paraId="23EA3D01" w14:textId="77777777" w:rsidR="00701971" w:rsidRPr="00701971" w:rsidRDefault="00701971" w:rsidP="00701971">
      <w:pPr>
        <w:pStyle w:val="paragraph"/>
        <w:spacing w:after="0"/>
        <w:textAlignment w:val="baseline"/>
        <w:rPr>
          <w:rFonts w:asciiTheme="majorHAnsi" w:hAnsiTheme="majorHAnsi" w:cstheme="majorHAnsi"/>
          <w:sz w:val="22"/>
          <w:szCs w:val="22"/>
        </w:rPr>
      </w:pPr>
    </w:p>
    <w:p w14:paraId="3EFE4FD2" w14:textId="6C33175E" w:rsidR="00701971" w:rsidRPr="00233247" w:rsidRDefault="00701971" w:rsidP="00701971">
      <w:pPr>
        <w:pStyle w:val="paragraph"/>
        <w:spacing w:after="0"/>
        <w:textAlignment w:val="baseline"/>
        <w:rPr>
          <w:rFonts w:asciiTheme="majorHAnsi" w:hAnsiTheme="majorHAnsi" w:cstheme="majorHAnsi"/>
          <w:sz w:val="22"/>
          <w:szCs w:val="22"/>
        </w:rPr>
      </w:pPr>
      <w:r w:rsidRPr="00701971">
        <w:rPr>
          <w:rFonts w:asciiTheme="majorHAnsi" w:hAnsiTheme="majorHAnsi" w:cstheme="majorHAnsi"/>
          <w:sz w:val="22"/>
          <w:szCs w:val="22"/>
        </w:rPr>
        <w:t>Zhu, X., Shek, D.T. and Chan, C.H., 2021. Promoting Service Leadership Qualities and Well-Being among University Students through an Online Course during COVID-19 Pandemic. International Journal of Environmental Research and Public Health, 18(15), p.8162.</w:t>
      </w:r>
    </w:p>
    <w:p w14:paraId="0542A6BD" w14:textId="2D614787" w:rsidR="00D16536" w:rsidRPr="00233247" w:rsidRDefault="00D16536" w:rsidP="005C4AB4">
      <w:pPr>
        <w:pStyle w:val="Heading1"/>
        <w:rPr>
          <w:rFonts w:cstheme="majorHAnsi"/>
        </w:rPr>
      </w:pPr>
    </w:p>
    <w:p w14:paraId="0801CF2D" w14:textId="467FE0FA" w:rsidR="005C4AB4" w:rsidRPr="00233247" w:rsidRDefault="005C4AB4" w:rsidP="005C4AB4">
      <w:pPr>
        <w:pStyle w:val="Heading1"/>
        <w:rPr>
          <w:rFonts w:cstheme="majorHAnsi"/>
        </w:rPr>
      </w:pPr>
      <w:r w:rsidRPr="00233247">
        <w:rPr>
          <w:rFonts w:cstheme="majorHAnsi"/>
        </w:rPr>
        <w:t>Appendix</w:t>
      </w:r>
    </w:p>
    <w:p w14:paraId="32E6A32C" w14:textId="77777777" w:rsidR="00873310" w:rsidRPr="00233247" w:rsidRDefault="00873310" w:rsidP="00873310">
      <w:pPr>
        <w:rPr>
          <w:rFonts w:asciiTheme="majorHAnsi" w:hAnsiTheme="majorHAnsi" w:cstheme="majorHAnsi"/>
        </w:rPr>
      </w:pPr>
    </w:p>
    <w:p w14:paraId="5B2877F1" w14:textId="156FF626" w:rsidR="0099266E" w:rsidRPr="00233247" w:rsidRDefault="005C4AB4" w:rsidP="005C4AB4">
      <w:pPr>
        <w:rPr>
          <w:rFonts w:asciiTheme="majorHAnsi" w:hAnsiTheme="majorHAnsi" w:cstheme="majorHAnsi"/>
        </w:rPr>
      </w:pPr>
      <w:r w:rsidRPr="00233247">
        <w:rPr>
          <w:rFonts w:asciiTheme="majorHAnsi" w:hAnsiTheme="majorHAnsi" w:cstheme="majorHAnsi"/>
        </w:rPr>
        <w:t>This assessment started its course on the fifth of November</w:t>
      </w:r>
      <w:r w:rsidR="0099266E" w:rsidRPr="00233247">
        <w:rPr>
          <w:rFonts w:asciiTheme="majorHAnsi" w:hAnsiTheme="majorHAnsi" w:cstheme="majorHAnsi"/>
        </w:rPr>
        <w:t xml:space="preserve"> with Jason, Salvo and Mohamad creating two group chats respectively on </w:t>
      </w:r>
      <w:r w:rsidR="00455754" w:rsidRPr="00233247">
        <w:rPr>
          <w:rFonts w:asciiTheme="majorHAnsi" w:hAnsiTheme="majorHAnsi" w:cstheme="majorHAnsi"/>
        </w:rPr>
        <w:t>T</w:t>
      </w:r>
      <w:r w:rsidR="0099266E" w:rsidRPr="00233247">
        <w:rPr>
          <w:rFonts w:asciiTheme="majorHAnsi" w:hAnsiTheme="majorHAnsi" w:cstheme="majorHAnsi"/>
        </w:rPr>
        <w:t>eams and WhatsApp.</w:t>
      </w:r>
    </w:p>
    <w:p w14:paraId="5EC66489" w14:textId="0531BC9E" w:rsidR="0099266E" w:rsidRPr="00233247" w:rsidRDefault="0099266E" w:rsidP="005C4AB4">
      <w:pPr>
        <w:rPr>
          <w:rFonts w:asciiTheme="majorHAnsi" w:hAnsiTheme="majorHAnsi" w:cstheme="majorHAnsi"/>
        </w:rPr>
      </w:pPr>
      <w:r w:rsidRPr="00233247">
        <w:rPr>
          <w:rFonts w:asciiTheme="majorHAnsi" w:hAnsiTheme="majorHAnsi" w:cstheme="majorHAnsi"/>
        </w:rPr>
        <w:t>1 attendance; 5/11</w:t>
      </w:r>
      <w:r w:rsidR="00997E9D" w:rsidRPr="00233247">
        <w:rPr>
          <w:rFonts w:asciiTheme="majorHAnsi" w:hAnsiTheme="majorHAnsi" w:cstheme="majorHAnsi"/>
        </w:rPr>
        <w:t xml:space="preserve">; attendees: Salvo, Mohamad, Jason. </w:t>
      </w:r>
      <w:r w:rsidRPr="00233247">
        <w:rPr>
          <w:rFonts w:asciiTheme="majorHAnsi" w:hAnsiTheme="majorHAnsi" w:cstheme="majorHAnsi"/>
        </w:rPr>
        <w:t>The decision of which charity choose, list of queries</w:t>
      </w:r>
      <w:r w:rsidR="00997E9D" w:rsidRPr="00233247">
        <w:rPr>
          <w:rFonts w:asciiTheme="majorHAnsi" w:hAnsiTheme="majorHAnsi" w:cstheme="majorHAnsi"/>
        </w:rPr>
        <w:t xml:space="preserve"> to ask a member of the chosen charity. Schedule of future meetings.</w:t>
      </w:r>
      <w:r w:rsidRPr="00233247">
        <w:rPr>
          <w:rFonts w:asciiTheme="majorHAnsi" w:hAnsiTheme="majorHAnsi" w:cstheme="majorHAnsi"/>
        </w:rPr>
        <w:t xml:space="preserve"> </w:t>
      </w:r>
    </w:p>
    <w:p w14:paraId="2E47B2FA" w14:textId="17B1AB65" w:rsidR="001B4E80" w:rsidRPr="00233247" w:rsidRDefault="00997E9D" w:rsidP="005C4AB4">
      <w:pPr>
        <w:rPr>
          <w:rFonts w:asciiTheme="majorHAnsi" w:hAnsiTheme="majorHAnsi" w:cstheme="majorHAnsi"/>
        </w:rPr>
      </w:pPr>
      <w:r w:rsidRPr="00233247">
        <w:rPr>
          <w:rFonts w:asciiTheme="majorHAnsi" w:hAnsiTheme="majorHAnsi" w:cstheme="majorHAnsi"/>
        </w:rPr>
        <w:t xml:space="preserve">2 attendance; </w:t>
      </w:r>
      <w:r w:rsidR="000B31F8" w:rsidRPr="00233247">
        <w:rPr>
          <w:rFonts w:asciiTheme="majorHAnsi" w:hAnsiTheme="majorHAnsi" w:cstheme="majorHAnsi"/>
        </w:rPr>
        <w:t>11</w:t>
      </w:r>
      <w:r w:rsidRPr="00233247">
        <w:rPr>
          <w:rFonts w:asciiTheme="majorHAnsi" w:hAnsiTheme="majorHAnsi" w:cstheme="majorHAnsi"/>
        </w:rPr>
        <w:t xml:space="preserve">/11; attendees: </w:t>
      </w:r>
      <w:r w:rsidRPr="00233247">
        <w:rPr>
          <w:rFonts w:asciiTheme="majorHAnsi" w:hAnsiTheme="majorHAnsi" w:cstheme="majorHAnsi"/>
        </w:rPr>
        <w:t>Salvo, Mohamad, Jason</w:t>
      </w:r>
      <w:r w:rsidR="000B31F8" w:rsidRPr="00233247">
        <w:rPr>
          <w:rFonts w:asciiTheme="majorHAnsi" w:hAnsiTheme="majorHAnsi" w:cstheme="majorHAnsi"/>
        </w:rPr>
        <w:t>. Meeting with the charity manager Mrs Sorup.</w:t>
      </w:r>
      <w:r w:rsidR="001B4E80" w:rsidRPr="00233247">
        <w:rPr>
          <w:rFonts w:asciiTheme="majorHAnsi" w:hAnsiTheme="majorHAnsi" w:cstheme="majorHAnsi"/>
        </w:rPr>
        <w:t xml:space="preserve"> </w:t>
      </w:r>
    </w:p>
    <w:p w14:paraId="1608FA6A" w14:textId="7CE04C55" w:rsidR="001B4E80" w:rsidRPr="00233247" w:rsidRDefault="001B4E80" w:rsidP="005C4AB4">
      <w:pPr>
        <w:rPr>
          <w:rFonts w:asciiTheme="majorHAnsi" w:hAnsiTheme="majorHAnsi" w:cstheme="majorHAnsi"/>
        </w:rPr>
      </w:pPr>
      <w:r w:rsidRPr="00233247">
        <w:rPr>
          <w:rFonts w:asciiTheme="majorHAnsi" w:hAnsiTheme="majorHAnsi" w:cstheme="majorHAnsi"/>
        </w:rPr>
        <w:t xml:space="preserve">Both of the presents send </w:t>
      </w:r>
      <w:r w:rsidR="00996C20" w:rsidRPr="00233247">
        <w:rPr>
          <w:rFonts w:asciiTheme="majorHAnsi" w:hAnsiTheme="majorHAnsi" w:cstheme="majorHAnsi"/>
        </w:rPr>
        <w:t>messages or e-mails to the missing members.</w:t>
      </w:r>
    </w:p>
    <w:p w14:paraId="0AF36A1F" w14:textId="35273165" w:rsidR="000B31F8" w:rsidRPr="00233247" w:rsidRDefault="000B31F8" w:rsidP="005C4AB4">
      <w:pPr>
        <w:rPr>
          <w:rFonts w:asciiTheme="majorHAnsi" w:hAnsiTheme="majorHAnsi" w:cstheme="majorHAnsi"/>
        </w:rPr>
      </w:pPr>
      <w:r w:rsidRPr="00233247">
        <w:rPr>
          <w:rFonts w:asciiTheme="majorHAnsi" w:hAnsiTheme="majorHAnsi" w:cstheme="majorHAnsi"/>
        </w:rPr>
        <w:t xml:space="preserve">3 attendance; 19/11; attendees: </w:t>
      </w:r>
      <w:r w:rsidRPr="00233247">
        <w:rPr>
          <w:rFonts w:asciiTheme="majorHAnsi" w:hAnsiTheme="majorHAnsi" w:cstheme="majorHAnsi"/>
        </w:rPr>
        <w:t>Salvo, Mohamad, Jason</w:t>
      </w:r>
      <w:r w:rsidRPr="00233247">
        <w:rPr>
          <w:rFonts w:asciiTheme="majorHAnsi" w:hAnsiTheme="majorHAnsi" w:cstheme="majorHAnsi"/>
        </w:rPr>
        <w:t xml:space="preserve">. </w:t>
      </w:r>
      <w:r w:rsidR="006321FC" w:rsidRPr="00233247">
        <w:rPr>
          <w:rFonts w:asciiTheme="majorHAnsi" w:hAnsiTheme="majorHAnsi" w:cstheme="majorHAnsi"/>
        </w:rPr>
        <w:t>Analysing pros and cons of either raising found or awareness. Trying to arrange a group face time with the rest of our team in vain.</w:t>
      </w:r>
      <w:r w:rsidR="007701BE" w:rsidRPr="00233247">
        <w:rPr>
          <w:rFonts w:asciiTheme="majorHAnsi" w:hAnsiTheme="majorHAnsi" w:cstheme="majorHAnsi"/>
        </w:rPr>
        <w:t xml:space="preserve"> </w:t>
      </w:r>
      <w:r w:rsidR="001B4E80" w:rsidRPr="00233247">
        <w:rPr>
          <w:rFonts w:asciiTheme="majorHAnsi" w:hAnsiTheme="majorHAnsi" w:cstheme="majorHAnsi"/>
        </w:rPr>
        <w:t xml:space="preserve">Salvo </w:t>
      </w:r>
      <w:r w:rsidR="00701971">
        <w:rPr>
          <w:rFonts w:asciiTheme="majorHAnsi" w:hAnsiTheme="majorHAnsi" w:cstheme="majorHAnsi"/>
        </w:rPr>
        <w:t>proposes</w:t>
      </w:r>
      <w:r w:rsidR="001B4E80" w:rsidRPr="00233247">
        <w:rPr>
          <w:rFonts w:asciiTheme="majorHAnsi" w:hAnsiTheme="majorHAnsi" w:cstheme="majorHAnsi"/>
        </w:rPr>
        <w:t xml:space="preserve"> to put a Moneybox with a poster of the charity on campus, while Mohamed will be in contact with the charity about recording in their place.</w:t>
      </w:r>
    </w:p>
    <w:p w14:paraId="0C17C6B1" w14:textId="77777777" w:rsidR="006321FC" w:rsidRPr="00233247" w:rsidRDefault="006321FC" w:rsidP="005C4AB4">
      <w:pPr>
        <w:rPr>
          <w:rFonts w:asciiTheme="majorHAnsi" w:hAnsiTheme="majorHAnsi" w:cstheme="majorHAnsi"/>
        </w:rPr>
      </w:pPr>
      <w:r w:rsidRPr="00233247">
        <w:rPr>
          <w:rFonts w:asciiTheme="majorHAnsi" w:hAnsiTheme="majorHAnsi" w:cstheme="majorHAnsi"/>
        </w:rPr>
        <w:t xml:space="preserve">4 attendance; 26/11; attendees: </w:t>
      </w:r>
      <w:r w:rsidRPr="00233247">
        <w:rPr>
          <w:rFonts w:asciiTheme="majorHAnsi" w:hAnsiTheme="majorHAnsi" w:cstheme="majorHAnsi"/>
        </w:rPr>
        <w:t>Salvo, Mohamad, Jason</w:t>
      </w:r>
      <w:r w:rsidRPr="00233247">
        <w:rPr>
          <w:rFonts w:asciiTheme="majorHAnsi" w:hAnsiTheme="majorHAnsi" w:cstheme="majorHAnsi"/>
        </w:rPr>
        <w:t xml:space="preserve">. </w:t>
      </w:r>
    </w:p>
    <w:p w14:paraId="6B78E05B" w14:textId="4971E30E" w:rsidR="00505A55" w:rsidRPr="00233247" w:rsidRDefault="006321FC" w:rsidP="005C4AB4">
      <w:pPr>
        <w:rPr>
          <w:rFonts w:asciiTheme="majorHAnsi" w:hAnsiTheme="majorHAnsi" w:cstheme="majorHAnsi"/>
        </w:rPr>
      </w:pPr>
      <w:r w:rsidRPr="00233247">
        <w:rPr>
          <w:rFonts w:asciiTheme="majorHAnsi" w:hAnsiTheme="majorHAnsi" w:cstheme="majorHAnsi"/>
        </w:rPr>
        <w:lastRenderedPageBreak/>
        <w:t>Alzbeta has been integrated into our team</w:t>
      </w:r>
      <w:r w:rsidR="00E77D5F" w:rsidRPr="00233247">
        <w:rPr>
          <w:rFonts w:asciiTheme="majorHAnsi" w:hAnsiTheme="majorHAnsi" w:cstheme="majorHAnsi"/>
        </w:rPr>
        <w:t xml:space="preserve">. The presents have a brief meeting a decide how to proceed with the report, splitting each part between the team members. </w:t>
      </w:r>
      <w:r w:rsidR="007701BE" w:rsidRPr="00233247">
        <w:rPr>
          <w:rFonts w:asciiTheme="majorHAnsi" w:hAnsiTheme="majorHAnsi" w:cstheme="majorHAnsi"/>
        </w:rPr>
        <w:t>Jason comes up with the idea</w:t>
      </w:r>
      <w:r w:rsidR="00E77D5F" w:rsidRPr="00233247">
        <w:rPr>
          <w:rFonts w:asciiTheme="majorHAnsi" w:hAnsiTheme="majorHAnsi" w:cstheme="majorHAnsi"/>
        </w:rPr>
        <w:t xml:space="preserve"> to use MS teams to realize the video.</w:t>
      </w:r>
    </w:p>
    <w:p w14:paraId="5682DB03" w14:textId="4921B6A8" w:rsidR="00E77D5F" w:rsidRPr="00233247" w:rsidRDefault="00E77D5F" w:rsidP="005C4AB4">
      <w:pPr>
        <w:rPr>
          <w:rFonts w:asciiTheme="majorHAnsi" w:hAnsiTheme="majorHAnsi" w:cstheme="majorHAnsi"/>
        </w:rPr>
      </w:pPr>
      <w:r w:rsidRPr="00233247">
        <w:rPr>
          <w:rFonts w:asciiTheme="majorHAnsi" w:hAnsiTheme="majorHAnsi" w:cstheme="majorHAnsi"/>
        </w:rPr>
        <w:t>5 attendance; 3/12</w:t>
      </w:r>
      <w:r w:rsidR="005161D4" w:rsidRPr="00233247">
        <w:rPr>
          <w:rFonts w:asciiTheme="majorHAnsi" w:hAnsiTheme="majorHAnsi" w:cstheme="majorHAnsi"/>
        </w:rPr>
        <w:t xml:space="preserve">; attendees: Salvo, Jason (on campus), Mohamad (facetime). </w:t>
      </w:r>
    </w:p>
    <w:p w14:paraId="451AC0C5" w14:textId="43DD5795" w:rsidR="00455754" w:rsidRPr="00233247" w:rsidRDefault="005161D4" w:rsidP="005C4AB4">
      <w:pPr>
        <w:rPr>
          <w:rFonts w:asciiTheme="majorHAnsi" w:hAnsiTheme="majorHAnsi" w:cstheme="majorHAnsi"/>
        </w:rPr>
      </w:pPr>
      <w:r w:rsidRPr="00233247">
        <w:rPr>
          <w:rFonts w:asciiTheme="majorHAnsi" w:hAnsiTheme="majorHAnsi" w:cstheme="majorHAnsi"/>
        </w:rPr>
        <w:t>Talk about permission of recording inside the charity venue, and how fixing dates of the other meetings online during the Christmas break.</w:t>
      </w:r>
    </w:p>
    <w:p w14:paraId="1D75CEF7" w14:textId="30D73A00" w:rsidR="00996C20" w:rsidRPr="00233247" w:rsidRDefault="00996C20" w:rsidP="005C4AB4">
      <w:pPr>
        <w:rPr>
          <w:rFonts w:asciiTheme="majorHAnsi" w:hAnsiTheme="majorHAnsi" w:cstheme="majorHAnsi"/>
        </w:rPr>
      </w:pPr>
      <w:r w:rsidRPr="00233247">
        <w:rPr>
          <w:rFonts w:asciiTheme="majorHAnsi" w:hAnsiTheme="majorHAnsi" w:cstheme="majorHAnsi"/>
        </w:rPr>
        <w:t xml:space="preserve">Salvo sends an email to the lecturer about the issues on contacting some of the members. </w:t>
      </w:r>
    </w:p>
    <w:p w14:paraId="7595D6B1" w14:textId="4164FA4C" w:rsidR="00455754" w:rsidRPr="00233247" w:rsidRDefault="00455754" w:rsidP="005C4AB4">
      <w:pPr>
        <w:rPr>
          <w:rFonts w:asciiTheme="majorHAnsi" w:hAnsiTheme="majorHAnsi" w:cstheme="majorHAnsi"/>
        </w:rPr>
      </w:pPr>
      <w:r w:rsidRPr="00233247">
        <w:rPr>
          <w:rFonts w:asciiTheme="majorHAnsi" w:hAnsiTheme="majorHAnsi" w:cstheme="majorHAnsi"/>
        </w:rPr>
        <w:t>6 attendance; 17/12; attendees: Salvo, Jason, Mohamad, Elzbeta, Josie (all on facetime).</w:t>
      </w:r>
    </w:p>
    <w:p w14:paraId="2D692A7E" w14:textId="5F5A4C6F" w:rsidR="005161D4" w:rsidRPr="00233247" w:rsidRDefault="00455754" w:rsidP="005C4AB4">
      <w:pPr>
        <w:rPr>
          <w:rFonts w:asciiTheme="majorHAnsi" w:hAnsiTheme="majorHAnsi" w:cstheme="majorHAnsi"/>
        </w:rPr>
      </w:pPr>
      <w:r w:rsidRPr="00233247">
        <w:rPr>
          <w:rFonts w:asciiTheme="majorHAnsi" w:hAnsiTheme="majorHAnsi" w:cstheme="majorHAnsi"/>
        </w:rPr>
        <w:t xml:space="preserve">A quick recap to summarize what </w:t>
      </w:r>
      <w:r w:rsidR="00996C20" w:rsidRPr="00233247">
        <w:rPr>
          <w:rFonts w:asciiTheme="majorHAnsi" w:hAnsiTheme="majorHAnsi" w:cstheme="majorHAnsi"/>
        </w:rPr>
        <w:t>th</w:t>
      </w:r>
      <w:r w:rsidRPr="00233247">
        <w:rPr>
          <w:rFonts w:asciiTheme="majorHAnsi" w:hAnsiTheme="majorHAnsi" w:cstheme="majorHAnsi"/>
        </w:rPr>
        <w:t>e group had decided until that point, deciding to share all our drafts on the Teams group chat.</w:t>
      </w:r>
    </w:p>
    <w:p w14:paraId="26331B03" w14:textId="49FDD43A" w:rsidR="004C726E" w:rsidRDefault="004C726E" w:rsidP="005C4AB4">
      <w:pPr>
        <w:rPr>
          <w:rFonts w:asciiTheme="majorHAnsi" w:hAnsiTheme="majorHAnsi" w:cstheme="majorHAnsi"/>
        </w:rPr>
      </w:pPr>
    </w:p>
    <w:p w14:paraId="29C3980D" w14:textId="17B28404" w:rsidR="002559A1" w:rsidRDefault="002559A1" w:rsidP="002559A1">
      <w:pPr>
        <w:pStyle w:val="Heading1"/>
      </w:pPr>
      <w:r>
        <w:t>Contribution</w:t>
      </w:r>
    </w:p>
    <w:p w14:paraId="367F40A1" w14:textId="77777777" w:rsidR="002559A1" w:rsidRPr="002559A1" w:rsidRDefault="002559A1" w:rsidP="002559A1"/>
    <w:p w14:paraId="23D7C832" w14:textId="77777777" w:rsidR="00684E84" w:rsidRPr="00233247" w:rsidRDefault="00837EE0" w:rsidP="00684E84">
      <w:pPr>
        <w:rPr>
          <w:rFonts w:asciiTheme="majorHAnsi" w:hAnsiTheme="majorHAnsi" w:cstheme="majorHAnsi"/>
        </w:rPr>
      </w:pPr>
      <w:r w:rsidRPr="00233247">
        <w:rPr>
          <w:rFonts w:asciiTheme="majorHAnsi" w:hAnsiTheme="majorHAnsi" w:cstheme="majorHAnsi"/>
        </w:rPr>
        <w:t>Salvo has contributed with writing the introduction, the conclusion, the appendix and drawing up an agenda of the meetings on the whole period.</w:t>
      </w:r>
      <w:r w:rsidR="00684E84" w:rsidRPr="00233247">
        <w:rPr>
          <w:rFonts w:asciiTheme="majorHAnsi" w:hAnsiTheme="majorHAnsi" w:cstheme="majorHAnsi"/>
        </w:rPr>
        <w:t xml:space="preserve"> </w:t>
      </w:r>
    </w:p>
    <w:p w14:paraId="19BB6DCB" w14:textId="4DD95C2A" w:rsidR="00837EE0" w:rsidRPr="00233247" w:rsidRDefault="00684E84" w:rsidP="005C4AB4">
      <w:pPr>
        <w:rPr>
          <w:rFonts w:asciiTheme="majorHAnsi" w:hAnsiTheme="majorHAnsi" w:cstheme="majorHAnsi"/>
        </w:rPr>
      </w:pPr>
      <w:r w:rsidRPr="00233247">
        <w:rPr>
          <w:rFonts w:asciiTheme="majorHAnsi" w:hAnsiTheme="majorHAnsi" w:cstheme="majorHAnsi"/>
        </w:rPr>
        <w:t>Jason has contributed with writing the Teamwork part and Recommendation 1#.</w:t>
      </w:r>
    </w:p>
    <w:p w14:paraId="4C1C303C" w14:textId="5670D00E" w:rsidR="00837EE0" w:rsidRPr="00233247" w:rsidRDefault="00837EE0" w:rsidP="005C4AB4">
      <w:pPr>
        <w:rPr>
          <w:rFonts w:asciiTheme="majorHAnsi" w:hAnsiTheme="majorHAnsi" w:cstheme="majorHAnsi"/>
        </w:rPr>
      </w:pPr>
      <w:r w:rsidRPr="00233247">
        <w:rPr>
          <w:rFonts w:asciiTheme="majorHAnsi" w:hAnsiTheme="majorHAnsi" w:cstheme="majorHAnsi"/>
        </w:rPr>
        <w:t xml:space="preserve">Mohamed has contributed with writing </w:t>
      </w:r>
      <w:r w:rsidR="00A805DE" w:rsidRPr="00233247">
        <w:rPr>
          <w:rFonts w:asciiTheme="majorHAnsi" w:hAnsiTheme="majorHAnsi" w:cstheme="majorHAnsi"/>
        </w:rPr>
        <w:t>the Communication part, Recommendation on perception and Recommendation on communication.</w:t>
      </w:r>
    </w:p>
    <w:p w14:paraId="40EA8E8A" w14:textId="5FE8A693" w:rsidR="00A805DE" w:rsidRPr="00233247" w:rsidRDefault="00A805DE" w:rsidP="005C4AB4">
      <w:pPr>
        <w:rPr>
          <w:rFonts w:asciiTheme="majorHAnsi" w:hAnsiTheme="majorHAnsi" w:cstheme="majorHAnsi"/>
        </w:rPr>
      </w:pPr>
      <w:r w:rsidRPr="00233247">
        <w:rPr>
          <w:rFonts w:asciiTheme="majorHAnsi" w:hAnsiTheme="majorHAnsi" w:cstheme="majorHAnsi"/>
        </w:rPr>
        <w:t>Elzabeta has contributed with writing the Leadership part.</w:t>
      </w:r>
    </w:p>
    <w:p w14:paraId="7B4B4318" w14:textId="1159ECED" w:rsidR="00EA7701" w:rsidRPr="00233247" w:rsidRDefault="00EA7701" w:rsidP="005C4AB4">
      <w:pPr>
        <w:rPr>
          <w:rFonts w:asciiTheme="majorHAnsi" w:hAnsiTheme="majorHAnsi" w:cstheme="majorHAnsi"/>
        </w:rPr>
      </w:pPr>
    </w:p>
    <w:p w14:paraId="5AD1C5C7" w14:textId="77777777" w:rsidR="00EA7701" w:rsidRPr="00233247" w:rsidRDefault="00EA7701" w:rsidP="00EA7701">
      <w:pPr>
        <w:rPr>
          <w:rFonts w:asciiTheme="majorHAnsi" w:hAnsiTheme="majorHAnsi" w:cstheme="majorHAnsi"/>
          <w:sz w:val="32"/>
          <w:szCs w:val="20"/>
          <w:lang w:eastAsia="en-GB"/>
        </w:rPr>
      </w:pPr>
    </w:p>
    <w:p w14:paraId="41E307A8" w14:textId="77777777" w:rsidR="00EA7701" w:rsidRPr="00233247" w:rsidRDefault="00EA7701" w:rsidP="005C4AB4">
      <w:pPr>
        <w:rPr>
          <w:rFonts w:asciiTheme="majorHAnsi" w:hAnsiTheme="majorHAnsi" w:cstheme="majorHAnsi"/>
        </w:rPr>
      </w:pPr>
    </w:p>
    <w:p w14:paraId="5B834CC9" w14:textId="77777777" w:rsidR="00996C20" w:rsidRPr="00233247" w:rsidRDefault="00996C20" w:rsidP="005C4AB4">
      <w:pPr>
        <w:rPr>
          <w:rFonts w:asciiTheme="majorHAnsi" w:hAnsiTheme="majorHAnsi" w:cstheme="majorHAnsi"/>
        </w:rPr>
      </w:pPr>
    </w:p>
    <w:p w14:paraId="3EADAD60" w14:textId="33AF8460" w:rsidR="007701BE" w:rsidRDefault="007701BE" w:rsidP="005C4AB4">
      <w:pPr>
        <w:rPr>
          <w:rFonts w:asciiTheme="majorHAnsi" w:hAnsiTheme="majorHAnsi" w:cstheme="majorHAnsi"/>
        </w:rPr>
      </w:pPr>
    </w:p>
    <w:p w14:paraId="6F761B95" w14:textId="210D12A0" w:rsidR="00340F8C" w:rsidRDefault="00340F8C" w:rsidP="005C4AB4">
      <w:pPr>
        <w:rPr>
          <w:rFonts w:asciiTheme="majorHAnsi" w:hAnsiTheme="majorHAnsi" w:cstheme="majorHAnsi"/>
        </w:rPr>
      </w:pPr>
    </w:p>
    <w:p w14:paraId="0D904265" w14:textId="724FCDFE" w:rsidR="00340F8C" w:rsidRDefault="00340F8C" w:rsidP="005C4AB4">
      <w:pPr>
        <w:rPr>
          <w:rFonts w:asciiTheme="majorHAnsi" w:hAnsiTheme="majorHAnsi" w:cstheme="majorHAnsi"/>
        </w:rPr>
      </w:pPr>
    </w:p>
    <w:p w14:paraId="7A9E770A" w14:textId="2C49BEE2" w:rsidR="00340F8C" w:rsidRDefault="00340F8C" w:rsidP="005C4AB4">
      <w:pPr>
        <w:rPr>
          <w:rFonts w:asciiTheme="majorHAnsi" w:hAnsiTheme="majorHAnsi" w:cstheme="majorHAnsi"/>
        </w:rPr>
      </w:pPr>
    </w:p>
    <w:p w14:paraId="242CAE82" w14:textId="612F72DD" w:rsidR="00340F8C" w:rsidRDefault="00340F8C" w:rsidP="005C4AB4">
      <w:pPr>
        <w:rPr>
          <w:rFonts w:asciiTheme="majorHAnsi" w:hAnsiTheme="majorHAnsi" w:cstheme="majorHAnsi"/>
        </w:rPr>
      </w:pPr>
    </w:p>
    <w:p w14:paraId="7456669E" w14:textId="31ABAF8A" w:rsidR="00340F8C" w:rsidRDefault="00340F8C" w:rsidP="005C4AB4">
      <w:pPr>
        <w:rPr>
          <w:rFonts w:asciiTheme="majorHAnsi" w:hAnsiTheme="majorHAnsi" w:cstheme="majorHAnsi"/>
        </w:rPr>
      </w:pPr>
    </w:p>
    <w:p w14:paraId="1A9498BF" w14:textId="3A087712" w:rsidR="00340F8C" w:rsidRDefault="00340F8C" w:rsidP="005C4AB4">
      <w:pPr>
        <w:rPr>
          <w:rFonts w:asciiTheme="majorHAnsi" w:hAnsiTheme="majorHAnsi" w:cstheme="majorHAnsi"/>
        </w:rPr>
      </w:pPr>
      <w:r>
        <w:rPr>
          <w:rFonts w:asciiTheme="majorHAnsi" w:hAnsiTheme="majorHAnsi" w:cstheme="majorHAnsi"/>
        </w:rPr>
        <w:t>Salvatore Riccobono (2108906)</w:t>
      </w:r>
    </w:p>
    <w:p w14:paraId="52EB1E28" w14:textId="77777777" w:rsidR="00340F8C" w:rsidRDefault="00340F8C" w:rsidP="005C4AB4">
      <w:pPr>
        <w:rPr>
          <w:rFonts w:asciiTheme="majorHAnsi" w:hAnsiTheme="majorHAnsi" w:cstheme="majorHAnsi"/>
        </w:rPr>
      </w:pPr>
      <w:r w:rsidRPr="00233247">
        <w:rPr>
          <w:rFonts w:asciiTheme="majorHAnsi" w:hAnsiTheme="majorHAnsi" w:cstheme="majorHAnsi"/>
        </w:rPr>
        <w:t>Jason Locker (2106946)</w:t>
      </w:r>
    </w:p>
    <w:p w14:paraId="5ACA6288" w14:textId="77777777" w:rsidR="00340F8C" w:rsidRDefault="00340F8C" w:rsidP="005C4AB4">
      <w:pPr>
        <w:rPr>
          <w:rFonts w:asciiTheme="majorHAnsi" w:hAnsiTheme="majorHAnsi" w:cstheme="majorHAnsi"/>
        </w:rPr>
      </w:pPr>
      <w:r w:rsidRPr="00233247">
        <w:rPr>
          <w:rFonts w:asciiTheme="majorHAnsi" w:hAnsiTheme="majorHAnsi" w:cstheme="majorHAnsi"/>
        </w:rPr>
        <w:t>Mohamad Ali Masri (2110728)</w:t>
      </w:r>
    </w:p>
    <w:p w14:paraId="1F7D3A7D" w14:textId="5F2CF546" w:rsidR="00340F8C" w:rsidRDefault="00340F8C" w:rsidP="005C4AB4">
      <w:pPr>
        <w:rPr>
          <w:rFonts w:asciiTheme="majorHAnsi" w:hAnsiTheme="majorHAnsi" w:cstheme="majorHAnsi"/>
        </w:rPr>
      </w:pPr>
      <w:r w:rsidRPr="00233247">
        <w:rPr>
          <w:rFonts w:asciiTheme="majorHAnsi" w:hAnsiTheme="majorHAnsi" w:cstheme="majorHAnsi"/>
        </w:rPr>
        <w:t>Alzbeta Rezmuvesova (2105452)</w:t>
      </w:r>
    </w:p>
    <w:p w14:paraId="47B1B2F7" w14:textId="77777777" w:rsidR="00340F8C" w:rsidRPr="00233247" w:rsidRDefault="00340F8C" w:rsidP="005C4AB4">
      <w:pPr>
        <w:rPr>
          <w:rFonts w:asciiTheme="majorHAnsi" w:hAnsiTheme="majorHAnsi" w:cstheme="majorHAnsi"/>
        </w:rPr>
      </w:pPr>
    </w:p>
    <w:sectPr w:rsidR="00340F8C" w:rsidRPr="00233247" w:rsidSect="00873310">
      <w:footerReference w:type="default" r:id="rId15"/>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42CBC" w14:textId="77777777" w:rsidR="00873310" w:rsidRDefault="00873310" w:rsidP="00873310">
      <w:pPr>
        <w:spacing w:after="0" w:line="240" w:lineRule="auto"/>
      </w:pPr>
      <w:r>
        <w:separator/>
      </w:r>
    </w:p>
  </w:endnote>
  <w:endnote w:type="continuationSeparator" w:id="0">
    <w:p w14:paraId="4FBF4C59" w14:textId="77777777" w:rsidR="00873310" w:rsidRDefault="00873310" w:rsidP="00873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179924"/>
      <w:docPartObj>
        <w:docPartGallery w:val="Page Numbers (Bottom of Page)"/>
        <w:docPartUnique/>
      </w:docPartObj>
    </w:sdtPr>
    <w:sdtEndPr>
      <w:rPr>
        <w:noProof/>
      </w:rPr>
    </w:sdtEndPr>
    <w:sdtContent>
      <w:p w14:paraId="4D00DFEB" w14:textId="1999CAD6" w:rsidR="00873310" w:rsidRDefault="008733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BCAC60" w14:textId="77777777" w:rsidR="00873310" w:rsidRDefault="008733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DC94F" w14:textId="77777777" w:rsidR="00873310" w:rsidRDefault="00873310" w:rsidP="00873310">
      <w:pPr>
        <w:spacing w:after="0" w:line="240" w:lineRule="auto"/>
      </w:pPr>
      <w:r>
        <w:separator/>
      </w:r>
    </w:p>
  </w:footnote>
  <w:footnote w:type="continuationSeparator" w:id="0">
    <w:p w14:paraId="47804995" w14:textId="77777777" w:rsidR="00873310" w:rsidRDefault="00873310" w:rsidP="008733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DF6842"/>
    <w:multiLevelType w:val="multilevel"/>
    <w:tmpl w:val="F63C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B10"/>
    <w:rsid w:val="000030E2"/>
    <w:rsid w:val="0002675F"/>
    <w:rsid w:val="000B31F8"/>
    <w:rsid w:val="000D3A07"/>
    <w:rsid w:val="00126B10"/>
    <w:rsid w:val="001A6A09"/>
    <w:rsid w:val="001B4DCC"/>
    <w:rsid w:val="001B4E80"/>
    <w:rsid w:val="001F1C5B"/>
    <w:rsid w:val="00212741"/>
    <w:rsid w:val="00233247"/>
    <w:rsid w:val="002559A1"/>
    <w:rsid w:val="00271E5F"/>
    <w:rsid w:val="002A5EB7"/>
    <w:rsid w:val="002C7572"/>
    <w:rsid w:val="00300CB1"/>
    <w:rsid w:val="003370BB"/>
    <w:rsid w:val="00340F8C"/>
    <w:rsid w:val="003648BE"/>
    <w:rsid w:val="003B7BC8"/>
    <w:rsid w:val="00415F8D"/>
    <w:rsid w:val="00455754"/>
    <w:rsid w:val="004C726E"/>
    <w:rsid w:val="00505A55"/>
    <w:rsid w:val="005120A4"/>
    <w:rsid w:val="005161D4"/>
    <w:rsid w:val="005B1B94"/>
    <w:rsid w:val="005B376F"/>
    <w:rsid w:val="005C13ED"/>
    <w:rsid w:val="005C4AB4"/>
    <w:rsid w:val="005D5C8E"/>
    <w:rsid w:val="005F7799"/>
    <w:rsid w:val="006321FC"/>
    <w:rsid w:val="00653264"/>
    <w:rsid w:val="006712FE"/>
    <w:rsid w:val="00684E84"/>
    <w:rsid w:val="0068507C"/>
    <w:rsid w:val="00701971"/>
    <w:rsid w:val="0072759C"/>
    <w:rsid w:val="00760D96"/>
    <w:rsid w:val="007701BE"/>
    <w:rsid w:val="007A66CC"/>
    <w:rsid w:val="007C04D2"/>
    <w:rsid w:val="00837EE0"/>
    <w:rsid w:val="008419CE"/>
    <w:rsid w:val="00851498"/>
    <w:rsid w:val="0086334C"/>
    <w:rsid w:val="00872E39"/>
    <w:rsid w:val="00873310"/>
    <w:rsid w:val="009445DD"/>
    <w:rsid w:val="009773BE"/>
    <w:rsid w:val="0099266E"/>
    <w:rsid w:val="00996C20"/>
    <w:rsid w:val="00997E9D"/>
    <w:rsid w:val="009B33A5"/>
    <w:rsid w:val="009D2797"/>
    <w:rsid w:val="00A60CFF"/>
    <w:rsid w:val="00A805DE"/>
    <w:rsid w:val="00A85B8D"/>
    <w:rsid w:val="00AB61DC"/>
    <w:rsid w:val="00AC552F"/>
    <w:rsid w:val="00AD0EF0"/>
    <w:rsid w:val="00AF21F8"/>
    <w:rsid w:val="00AF273A"/>
    <w:rsid w:val="00B618B5"/>
    <w:rsid w:val="00BA0BDF"/>
    <w:rsid w:val="00BB3B10"/>
    <w:rsid w:val="00BC3F8C"/>
    <w:rsid w:val="00BD3FDF"/>
    <w:rsid w:val="00BE2DE7"/>
    <w:rsid w:val="00C166F3"/>
    <w:rsid w:val="00C214DC"/>
    <w:rsid w:val="00C4213D"/>
    <w:rsid w:val="00C5061E"/>
    <w:rsid w:val="00C63F37"/>
    <w:rsid w:val="00D16536"/>
    <w:rsid w:val="00D90A54"/>
    <w:rsid w:val="00DC3B31"/>
    <w:rsid w:val="00DE4F70"/>
    <w:rsid w:val="00E00CCA"/>
    <w:rsid w:val="00E113D9"/>
    <w:rsid w:val="00E2398B"/>
    <w:rsid w:val="00E625A6"/>
    <w:rsid w:val="00E64C38"/>
    <w:rsid w:val="00E77D5F"/>
    <w:rsid w:val="00EA10A7"/>
    <w:rsid w:val="00EA7701"/>
    <w:rsid w:val="00F40204"/>
    <w:rsid w:val="00FD6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45D6AF4"/>
  <w15:chartTrackingRefBased/>
  <w15:docId w15:val="{D5409F60-9802-473E-A284-28FD7B6FC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F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77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A770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D3FD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3FD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D3FDF"/>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BC3F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C3F8C"/>
  </w:style>
  <w:style w:type="character" w:customStyle="1" w:styleId="eop">
    <w:name w:val="eop"/>
    <w:basedOn w:val="DefaultParagraphFont"/>
    <w:rsid w:val="00BC3F8C"/>
  </w:style>
  <w:style w:type="character" w:customStyle="1" w:styleId="Heading2Char">
    <w:name w:val="Heading 2 Char"/>
    <w:basedOn w:val="DefaultParagraphFont"/>
    <w:link w:val="Heading2"/>
    <w:uiPriority w:val="9"/>
    <w:semiHidden/>
    <w:rsid w:val="00EA770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A7701"/>
    <w:rPr>
      <w:rFonts w:asciiTheme="majorHAnsi" w:eastAsiaTheme="majorEastAsia" w:hAnsiTheme="majorHAnsi" w:cstheme="majorBidi"/>
      <w:i/>
      <w:iCs/>
      <w:color w:val="2F5496" w:themeColor="accent1" w:themeShade="BF"/>
    </w:rPr>
  </w:style>
  <w:style w:type="paragraph" w:styleId="Header">
    <w:name w:val="header"/>
    <w:basedOn w:val="Normal"/>
    <w:link w:val="HeaderChar"/>
    <w:unhideWhenUsed/>
    <w:rsid w:val="00EA770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EA770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73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310"/>
  </w:style>
  <w:style w:type="character" w:customStyle="1" w:styleId="scxw7776013">
    <w:name w:val="scxw7776013"/>
    <w:basedOn w:val="DefaultParagraphFont"/>
    <w:rsid w:val="007C04D2"/>
  </w:style>
  <w:style w:type="paragraph" w:styleId="Bibliography">
    <w:name w:val="Bibliography"/>
    <w:basedOn w:val="Normal"/>
    <w:next w:val="Normal"/>
    <w:uiPriority w:val="37"/>
    <w:unhideWhenUsed/>
    <w:rsid w:val="007A66CC"/>
  </w:style>
  <w:style w:type="character" w:styleId="Hyperlink">
    <w:name w:val="Hyperlink"/>
    <w:basedOn w:val="DefaultParagraphFont"/>
    <w:uiPriority w:val="99"/>
    <w:unhideWhenUsed/>
    <w:rsid w:val="007A66CC"/>
    <w:rPr>
      <w:color w:val="0563C1" w:themeColor="hyperlink"/>
      <w:u w:val="single"/>
    </w:rPr>
  </w:style>
  <w:style w:type="character" w:styleId="UnresolvedMention">
    <w:name w:val="Unresolved Mention"/>
    <w:basedOn w:val="DefaultParagraphFont"/>
    <w:uiPriority w:val="99"/>
    <w:semiHidden/>
    <w:unhideWhenUsed/>
    <w:rsid w:val="007A66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04895">
      <w:bodyDiv w:val="1"/>
      <w:marLeft w:val="0"/>
      <w:marRight w:val="0"/>
      <w:marTop w:val="0"/>
      <w:marBottom w:val="0"/>
      <w:divBdr>
        <w:top w:val="none" w:sz="0" w:space="0" w:color="auto"/>
        <w:left w:val="none" w:sz="0" w:space="0" w:color="auto"/>
        <w:bottom w:val="none" w:sz="0" w:space="0" w:color="auto"/>
        <w:right w:val="none" w:sz="0" w:space="0" w:color="auto"/>
      </w:divBdr>
    </w:div>
    <w:div w:id="65495752">
      <w:bodyDiv w:val="1"/>
      <w:marLeft w:val="0"/>
      <w:marRight w:val="0"/>
      <w:marTop w:val="0"/>
      <w:marBottom w:val="0"/>
      <w:divBdr>
        <w:top w:val="none" w:sz="0" w:space="0" w:color="auto"/>
        <w:left w:val="none" w:sz="0" w:space="0" w:color="auto"/>
        <w:bottom w:val="none" w:sz="0" w:space="0" w:color="auto"/>
        <w:right w:val="none" w:sz="0" w:space="0" w:color="auto"/>
      </w:divBdr>
    </w:div>
    <w:div w:id="146291022">
      <w:bodyDiv w:val="1"/>
      <w:marLeft w:val="0"/>
      <w:marRight w:val="0"/>
      <w:marTop w:val="0"/>
      <w:marBottom w:val="0"/>
      <w:divBdr>
        <w:top w:val="none" w:sz="0" w:space="0" w:color="auto"/>
        <w:left w:val="none" w:sz="0" w:space="0" w:color="auto"/>
        <w:bottom w:val="none" w:sz="0" w:space="0" w:color="auto"/>
        <w:right w:val="none" w:sz="0" w:space="0" w:color="auto"/>
      </w:divBdr>
    </w:div>
    <w:div w:id="151600835">
      <w:bodyDiv w:val="1"/>
      <w:marLeft w:val="0"/>
      <w:marRight w:val="0"/>
      <w:marTop w:val="0"/>
      <w:marBottom w:val="0"/>
      <w:divBdr>
        <w:top w:val="none" w:sz="0" w:space="0" w:color="auto"/>
        <w:left w:val="none" w:sz="0" w:space="0" w:color="auto"/>
        <w:bottom w:val="none" w:sz="0" w:space="0" w:color="auto"/>
        <w:right w:val="none" w:sz="0" w:space="0" w:color="auto"/>
      </w:divBdr>
      <w:divsChild>
        <w:div w:id="534466954">
          <w:marLeft w:val="0"/>
          <w:marRight w:val="0"/>
          <w:marTop w:val="0"/>
          <w:marBottom w:val="0"/>
          <w:divBdr>
            <w:top w:val="none" w:sz="0" w:space="0" w:color="auto"/>
            <w:left w:val="none" w:sz="0" w:space="0" w:color="auto"/>
            <w:bottom w:val="none" w:sz="0" w:space="0" w:color="auto"/>
            <w:right w:val="none" w:sz="0" w:space="0" w:color="auto"/>
          </w:divBdr>
        </w:div>
        <w:div w:id="844784855">
          <w:marLeft w:val="0"/>
          <w:marRight w:val="0"/>
          <w:marTop w:val="0"/>
          <w:marBottom w:val="0"/>
          <w:divBdr>
            <w:top w:val="none" w:sz="0" w:space="0" w:color="auto"/>
            <w:left w:val="none" w:sz="0" w:space="0" w:color="auto"/>
            <w:bottom w:val="none" w:sz="0" w:space="0" w:color="auto"/>
            <w:right w:val="none" w:sz="0" w:space="0" w:color="auto"/>
          </w:divBdr>
        </w:div>
        <w:div w:id="969213903">
          <w:marLeft w:val="0"/>
          <w:marRight w:val="0"/>
          <w:marTop w:val="0"/>
          <w:marBottom w:val="0"/>
          <w:divBdr>
            <w:top w:val="none" w:sz="0" w:space="0" w:color="auto"/>
            <w:left w:val="none" w:sz="0" w:space="0" w:color="auto"/>
            <w:bottom w:val="none" w:sz="0" w:space="0" w:color="auto"/>
            <w:right w:val="none" w:sz="0" w:space="0" w:color="auto"/>
          </w:divBdr>
        </w:div>
        <w:div w:id="717244188">
          <w:marLeft w:val="0"/>
          <w:marRight w:val="0"/>
          <w:marTop w:val="0"/>
          <w:marBottom w:val="0"/>
          <w:divBdr>
            <w:top w:val="none" w:sz="0" w:space="0" w:color="auto"/>
            <w:left w:val="none" w:sz="0" w:space="0" w:color="auto"/>
            <w:bottom w:val="none" w:sz="0" w:space="0" w:color="auto"/>
            <w:right w:val="none" w:sz="0" w:space="0" w:color="auto"/>
          </w:divBdr>
        </w:div>
        <w:div w:id="185484428">
          <w:marLeft w:val="0"/>
          <w:marRight w:val="0"/>
          <w:marTop w:val="0"/>
          <w:marBottom w:val="0"/>
          <w:divBdr>
            <w:top w:val="none" w:sz="0" w:space="0" w:color="auto"/>
            <w:left w:val="none" w:sz="0" w:space="0" w:color="auto"/>
            <w:bottom w:val="none" w:sz="0" w:space="0" w:color="auto"/>
            <w:right w:val="none" w:sz="0" w:space="0" w:color="auto"/>
          </w:divBdr>
        </w:div>
        <w:div w:id="1021080730">
          <w:marLeft w:val="0"/>
          <w:marRight w:val="0"/>
          <w:marTop w:val="0"/>
          <w:marBottom w:val="0"/>
          <w:divBdr>
            <w:top w:val="none" w:sz="0" w:space="0" w:color="auto"/>
            <w:left w:val="none" w:sz="0" w:space="0" w:color="auto"/>
            <w:bottom w:val="none" w:sz="0" w:space="0" w:color="auto"/>
            <w:right w:val="none" w:sz="0" w:space="0" w:color="auto"/>
          </w:divBdr>
        </w:div>
        <w:div w:id="1675642280">
          <w:marLeft w:val="0"/>
          <w:marRight w:val="0"/>
          <w:marTop w:val="0"/>
          <w:marBottom w:val="0"/>
          <w:divBdr>
            <w:top w:val="none" w:sz="0" w:space="0" w:color="auto"/>
            <w:left w:val="none" w:sz="0" w:space="0" w:color="auto"/>
            <w:bottom w:val="none" w:sz="0" w:space="0" w:color="auto"/>
            <w:right w:val="none" w:sz="0" w:space="0" w:color="auto"/>
          </w:divBdr>
        </w:div>
        <w:div w:id="1524976065">
          <w:marLeft w:val="0"/>
          <w:marRight w:val="0"/>
          <w:marTop w:val="0"/>
          <w:marBottom w:val="0"/>
          <w:divBdr>
            <w:top w:val="none" w:sz="0" w:space="0" w:color="auto"/>
            <w:left w:val="none" w:sz="0" w:space="0" w:color="auto"/>
            <w:bottom w:val="none" w:sz="0" w:space="0" w:color="auto"/>
            <w:right w:val="none" w:sz="0" w:space="0" w:color="auto"/>
          </w:divBdr>
        </w:div>
      </w:divsChild>
    </w:div>
    <w:div w:id="258028095">
      <w:bodyDiv w:val="1"/>
      <w:marLeft w:val="0"/>
      <w:marRight w:val="0"/>
      <w:marTop w:val="0"/>
      <w:marBottom w:val="0"/>
      <w:divBdr>
        <w:top w:val="none" w:sz="0" w:space="0" w:color="auto"/>
        <w:left w:val="none" w:sz="0" w:space="0" w:color="auto"/>
        <w:bottom w:val="none" w:sz="0" w:space="0" w:color="auto"/>
        <w:right w:val="none" w:sz="0" w:space="0" w:color="auto"/>
      </w:divBdr>
      <w:divsChild>
        <w:div w:id="1111171791">
          <w:marLeft w:val="0"/>
          <w:marRight w:val="0"/>
          <w:marTop w:val="0"/>
          <w:marBottom w:val="0"/>
          <w:divBdr>
            <w:top w:val="none" w:sz="0" w:space="0" w:color="auto"/>
            <w:left w:val="none" w:sz="0" w:space="0" w:color="auto"/>
            <w:bottom w:val="none" w:sz="0" w:space="0" w:color="auto"/>
            <w:right w:val="none" w:sz="0" w:space="0" w:color="auto"/>
          </w:divBdr>
        </w:div>
        <w:div w:id="1730613321">
          <w:marLeft w:val="0"/>
          <w:marRight w:val="0"/>
          <w:marTop w:val="0"/>
          <w:marBottom w:val="0"/>
          <w:divBdr>
            <w:top w:val="none" w:sz="0" w:space="0" w:color="auto"/>
            <w:left w:val="none" w:sz="0" w:space="0" w:color="auto"/>
            <w:bottom w:val="none" w:sz="0" w:space="0" w:color="auto"/>
            <w:right w:val="none" w:sz="0" w:space="0" w:color="auto"/>
          </w:divBdr>
        </w:div>
        <w:div w:id="1295869263">
          <w:marLeft w:val="0"/>
          <w:marRight w:val="0"/>
          <w:marTop w:val="0"/>
          <w:marBottom w:val="0"/>
          <w:divBdr>
            <w:top w:val="none" w:sz="0" w:space="0" w:color="auto"/>
            <w:left w:val="none" w:sz="0" w:space="0" w:color="auto"/>
            <w:bottom w:val="none" w:sz="0" w:space="0" w:color="auto"/>
            <w:right w:val="none" w:sz="0" w:space="0" w:color="auto"/>
          </w:divBdr>
        </w:div>
        <w:div w:id="509416719">
          <w:marLeft w:val="0"/>
          <w:marRight w:val="0"/>
          <w:marTop w:val="0"/>
          <w:marBottom w:val="0"/>
          <w:divBdr>
            <w:top w:val="none" w:sz="0" w:space="0" w:color="auto"/>
            <w:left w:val="none" w:sz="0" w:space="0" w:color="auto"/>
            <w:bottom w:val="none" w:sz="0" w:space="0" w:color="auto"/>
            <w:right w:val="none" w:sz="0" w:space="0" w:color="auto"/>
          </w:divBdr>
        </w:div>
        <w:div w:id="1847285947">
          <w:marLeft w:val="0"/>
          <w:marRight w:val="0"/>
          <w:marTop w:val="0"/>
          <w:marBottom w:val="0"/>
          <w:divBdr>
            <w:top w:val="none" w:sz="0" w:space="0" w:color="auto"/>
            <w:left w:val="none" w:sz="0" w:space="0" w:color="auto"/>
            <w:bottom w:val="none" w:sz="0" w:space="0" w:color="auto"/>
            <w:right w:val="none" w:sz="0" w:space="0" w:color="auto"/>
          </w:divBdr>
        </w:div>
        <w:div w:id="729423171">
          <w:marLeft w:val="0"/>
          <w:marRight w:val="0"/>
          <w:marTop w:val="0"/>
          <w:marBottom w:val="0"/>
          <w:divBdr>
            <w:top w:val="none" w:sz="0" w:space="0" w:color="auto"/>
            <w:left w:val="none" w:sz="0" w:space="0" w:color="auto"/>
            <w:bottom w:val="none" w:sz="0" w:space="0" w:color="auto"/>
            <w:right w:val="none" w:sz="0" w:space="0" w:color="auto"/>
          </w:divBdr>
        </w:div>
        <w:div w:id="322199183">
          <w:marLeft w:val="0"/>
          <w:marRight w:val="0"/>
          <w:marTop w:val="0"/>
          <w:marBottom w:val="0"/>
          <w:divBdr>
            <w:top w:val="none" w:sz="0" w:space="0" w:color="auto"/>
            <w:left w:val="none" w:sz="0" w:space="0" w:color="auto"/>
            <w:bottom w:val="none" w:sz="0" w:space="0" w:color="auto"/>
            <w:right w:val="none" w:sz="0" w:space="0" w:color="auto"/>
          </w:divBdr>
        </w:div>
        <w:div w:id="947856460">
          <w:marLeft w:val="0"/>
          <w:marRight w:val="0"/>
          <w:marTop w:val="0"/>
          <w:marBottom w:val="0"/>
          <w:divBdr>
            <w:top w:val="none" w:sz="0" w:space="0" w:color="auto"/>
            <w:left w:val="none" w:sz="0" w:space="0" w:color="auto"/>
            <w:bottom w:val="none" w:sz="0" w:space="0" w:color="auto"/>
            <w:right w:val="none" w:sz="0" w:space="0" w:color="auto"/>
          </w:divBdr>
        </w:div>
        <w:div w:id="389427331">
          <w:marLeft w:val="0"/>
          <w:marRight w:val="0"/>
          <w:marTop w:val="0"/>
          <w:marBottom w:val="0"/>
          <w:divBdr>
            <w:top w:val="none" w:sz="0" w:space="0" w:color="auto"/>
            <w:left w:val="none" w:sz="0" w:space="0" w:color="auto"/>
            <w:bottom w:val="none" w:sz="0" w:space="0" w:color="auto"/>
            <w:right w:val="none" w:sz="0" w:space="0" w:color="auto"/>
          </w:divBdr>
        </w:div>
        <w:div w:id="916670763">
          <w:marLeft w:val="0"/>
          <w:marRight w:val="0"/>
          <w:marTop w:val="0"/>
          <w:marBottom w:val="0"/>
          <w:divBdr>
            <w:top w:val="none" w:sz="0" w:space="0" w:color="auto"/>
            <w:left w:val="none" w:sz="0" w:space="0" w:color="auto"/>
            <w:bottom w:val="none" w:sz="0" w:space="0" w:color="auto"/>
            <w:right w:val="none" w:sz="0" w:space="0" w:color="auto"/>
          </w:divBdr>
        </w:div>
        <w:div w:id="277563884">
          <w:marLeft w:val="0"/>
          <w:marRight w:val="0"/>
          <w:marTop w:val="0"/>
          <w:marBottom w:val="0"/>
          <w:divBdr>
            <w:top w:val="none" w:sz="0" w:space="0" w:color="auto"/>
            <w:left w:val="none" w:sz="0" w:space="0" w:color="auto"/>
            <w:bottom w:val="none" w:sz="0" w:space="0" w:color="auto"/>
            <w:right w:val="none" w:sz="0" w:space="0" w:color="auto"/>
          </w:divBdr>
        </w:div>
      </w:divsChild>
    </w:div>
    <w:div w:id="510147909">
      <w:bodyDiv w:val="1"/>
      <w:marLeft w:val="0"/>
      <w:marRight w:val="0"/>
      <w:marTop w:val="0"/>
      <w:marBottom w:val="0"/>
      <w:divBdr>
        <w:top w:val="none" w:sz="0" w:space="0" w:color="auto"/>
        <w:left w:val="none" w:sz="0" w:space="0" w:color="auto"/>
        <w:bottom w:val="none" w:sz="0" w:space="0" w:color="auto"/>
        <w:right w:val="none" w:sz="0" w:space="0" w:color="auto"/>
      </w:divBdr>
      <w:divsChild>
        <w:div w:id="1311986465">
          <w:marLeft w:val="0"/>
          <w:marRight w:val="0"/>
          <w:marTop w:val="0"/>
          <w:marBottom w:val="0"/>
          <w:divBdr>
            <w:top w:val="none" w:sz="0" w:space="0" w:color="auto"/>
            <w:left w:val="none" w:sz="0" w:space="0" w:color="auto"/>
            <w:bottom w:val="none" w:sz="0" w:space="0" w:color="auto"/>
            <w:right w:val="none" w:sz="0" w:space="0" w:color="auto"/>
          </w:divBdr>
        </w:div>
        <w:div w:id="1048189365">
          <w:marLeft w:val="0"/>
          <w:marRight w:val="0"/>
          <w:marTop w:val="0"/>
          <w:marBottom w:val="0"/>
          <w:divBdr>
            <w:top w:val="none" w:sz="0" w:space="0" w:color="auto"/>
            <w:left w:val="none" w:sz="0" w:space="0" w:color="auto"/>
            <w:bottom w:val="none" w:sz="0" w:space="0" w:color="auto"/>
            <w:right w:val="none" w:sz="0" w:space="0" w:color="auto"/>
          </w:divBdr>
        </w:div>
        <w:div w:id="906914875">
          <w:marLeft w:val="0"/>
          <w:marRight w:val="0"/>
          <w:marTop w:val="0"/>
          <w:marBottom w:val="0"/>
          <w:divBdr>
            <w:top w:val="none" w:sz="0" w:space="0" w:color="auto"/>
            <w:left w:val="none" w:sz="0" w:space="0" w:color="auto"/>
            <w:bottom w:val="none" w:sz="0" w:space="0" w:color="auto"/>
            <w:right w:val="none" w:sz="0" w:space="0" w:color="auto"/>
          </w:divBdr>
        </w:div>
        <w:div w:id="1230339771">
          <w:marLeft w:val="0"/>
          <w:marRight w:val="0"/>
          <w:marTop w:val="0"/>
          <w:marBottom w:val="0"/>
          <w:divBdr>
            <w:top w:val="none" w:sz="0" w:space="0" w:color="auto"/>
            <w:left w:val="none" w:sz="0" w:space="0" w:color="auto"/>
            <w:bottom w:val="none" w:sz="0" w:space="0" w:color="auto"/>
            <w:right w:val="none" w:sz="0" w:space="0" w:color="auto"/>
          </w:divBdr>
        </w:div>
        <w:div w:id="2098820650">
          <w:marLeft w:val="0"/>
          <w:marRight w:val="0"/>
          <w:marTop w:val="0"/>
          <w:marBottom w:val="0"/>
          <w:divBdr>
            <w:top w:val="none" w:sz="0" w:space="0" w:color="auto"/>
            <w:left w:val="none" w:sz="0" w:space="0" w:color="auto"/>
            <w:bottom w:val="none" w:sz="0" w:space="0" w:color="auto"/>
            <w:right w:val="none" w:sz="0" w:space="0" w:color="auto"/>
          </w:divBdr>
        </w:div>
        <w:div w:id="1681661367">
          <w:marLeft w:val="0"/>
          <w:marRight w:val="0"/>
          <w:marTop w:val="0"/>
          <w:marBottom w:val="0"/>
          <w:divBdr>
            <w:top w:val="none" w:sz="0" w:space="0" w:color="auto"/>
            <w:left w:val="none" w:sz="0" w:space="0" w:color="auto"/>
            <w:bottom w:val="none" w:sz="0" w:space="0" w:color="auto"/>
            <w:right w:val="none" w:sz="0" w:space="0" w:color="auto"/>
          </w:divBdr>
        </w:div>
        <w:div w:id="183977726">
          <w:marLeft w:val="0"/>
          <w:marRight w:val="0"/>
          <w:marTop w:val="0"/>
          <w:marBottom w:val="0"/>
          <w:divBdr>
            <w:top w:val="none" w:sz="0" w:space="0" w:color="auto"/>
            <w:left w:val="none" w:sz="0" w:space="0" w:color="auto"/>
            <w:bottom w:val="none" w:sz="0" w:space="0" w:color="auto"/>
            <w:right w:val="none" w:sz="0" w:space="0" w:color="auto"/>
          </w:divBdr>
        </w:div>
        <w:div w:id="426000539">
          <w:marLeft w:val="0"/>
          <w:marRight w:val="0"/>
          <w:marTop w:val="0"/>
          <w:marBottom w:val="0"/>
          <w:divBdr>
            <w:top w:val="none" w:sz="0" w:space="0" w:color="auto"/>
            <w:left w:val="none" w:sz="0" w:space="0" w:color="auto"/>
            <w:bottom w:val="none" w:sz="0" w:space="0" w:color="auto"/>
            <w:right w:val="none" w:sz="0" w:space="0" w:color="auto"/>
          </w:divBdr>
        </w:div>
      </w:divsChild>
    </w:div>
    <w:div w:id="513156761">
      <w:bodyDiv w:val="1"/>
      <w:marLeft w:val="0"/>
      <w:marRight w:val="0"/>
      <w:marTop w:val="0"/>
      <w:marBottom w:val="0"/>
      <w:divBdr>
        <w:top w:val="none" w:sz="0" w:space="0" w:color="auto"/>
        <w:left w:val="none" w:sz="0" w:space="0" w:color="auto"/>
        <w:bottom w:val="none" w:sz="0" w:space="0" w:color="auto"/>
        <w:right w:val="none" w:sz="0" w:space="0" w:color="auto"/>
      </w:divBdr>
      <w:divsChild>
        <w:div w:id="1614170364">
          <w:marLeft w:val="0"/>
          <w:marRight w:val="0"/>
          <w:marTop w:val="0"/>
          <w:marBottom w:val="0"/>
          <w:divBdr>
            <w:top w:val="none" w:sz="0" w:space="0" w:color="auto"/>
            <w:left w:val="none" w:sz="0" w:space="0" w:color="auto"/>
            <w:bottom w:val="none" w:sz="0" w:space="0" w:color="auto"/>
            <w:right w:val="none" w:sz="0" w:space="0" w:color="auto"/>
          </w:divBdr>
        </w:div>
        <w:div w:id="219361547">
          <w:marLeft w:val="0"/>
          <w:marRight w:val="0"/>
          <w:marTop w:val="0"/>
          <w:marBottom w:val="0"/>
          <w:divBdr>
            <w:top w:val="none" w:sz="0" w:space="0" w:color="auto"/>
            <w:left w:val="none" w:sz="0" w:space="0" w:color="auto"/>
            <w:bottom w:val="none" w:sz="0" w:space="0" w:color="auto"/>
            <w:right w:val="none" w:sz="0" w:space="0" w:color="auto"/>
          </w:divBdr>
        </w:div>
        <w:div w:id="302318645">
          <w:marLeft w:val="0"/>
          <w:marRight w:val="0"/>
          <w:marTop w:val="0"/>
          <w:marBottom w:val="0"/>
          <w:divBdr>
            <w:top w:val="none" w:sz="0" w:space="0" w:color="auto"/>
            <w:left w:val="none" w:sz="0" w:space="0" w:color="auto"/>
            <w:bottom w:val="none" w:sz="0" w:space="0" w:color="auto"/>
            <w:right w:val="none" w:sz="0" w:space="0" w:color="auto"/>
          </w:divBdr>
        </w:div>
        <w:div w:id="2146503258">
          <w:marLeft w:val="0"/>
          <w:marRight w:val="0"/>
          <w:marTop w:val="0"/>
          <w:marBottom w:val="0"/>
          <w:divBdr>
            <w:top w:val="none" w:sz="0" w:space="0" w:color="auto"/>
            <w:left w:val="none" w:sz="0" w:space="0" w:color="auto"/>
            <w:bottom w:val="none" w:sz="0" w:space="0" w:color="auto"/>
            <w:right w:val="none" w:sz="0" w:space="0" w:color="auto"/>
          </w:divBdr>
        </w:div>
        <w:div w:id="905801475">
          <w:marLeft w:val="0"/>
          <w:marRight w:val="0"/>
          <w:marTop w:val="0"/>
          <w:marBottom w:val="0"/>
          <w:divBdr>
            <w:top w:val="none" w:sz="0" w:space="0" w:color="auto"/>
            <w:left w:val="none" w:sz="0" w:space="0" w:color="auto"/>
            <w:bottom w:val="none" w:sz="0" w:space="0" w:color="auto"/>
            <w:right w:val="none" w:sz="0" w:space="0" w:color="auto"/>
          </w:divBdr>
        </w:div>
        <w:div w:id="2063089919">
          <w:marLeft w:val="0"/>
          <w:marRight w:val="0"/>
          <w:marTop w:val="0"/>
          <w:marBottom w:val="0"/>
          <w:divBdr>
            <w:top w:val="none" w:sz="0" w:space="0" w:color="auto"/>
            <w:left w:val="none" w:sz="0" w:space="0" w:color="auto"/>
            <w:bottom w:val="none" w:sz="0" w:space="0" w:color="auto"/>
            <w:right w:val="none" w:sz="0" w:space="0" w:color="auto"/>
          </w:divBdr>
        </w:div>
        <w:div w:id="103157930">
          <w:marLeft w:val="0"/>
          <w:marRight w:val="0"/>
          <w:marTop w:val="0"/>
          <w:marBottom w:val="0"/>
          <w:divBdr>
            <w:top w:val="none" w:sz="0" w:space="0" w:color="auto"/>
            <w:left w:val="none" w:sz="0" w:space="0" w:color="auto"/>
            <w:bottom w:val="none" w:sz="0" w:space="0" w:color="auto"/>
            <w:right w:val="none" w:sz="0" w:space="0" w:color="auto"/>
          </w:divBdr>
        </w:div>
        <w:div w:id="1351373490">
          <w:marLeft w:val="0"/>
          <w:marRight w:val="0"/>
          <w:marTop w:val="0"/>
          <w:marBottom w:val="0"/>
          <w:divBdr>
            <w:top w:val="none" w:sz="0" w:space="0" w:color="auto"/>
            <w:left w:val="none" w:sz="0" w:space="0" w:color="auto"/>
            <w:bottom w:val="none" w:sz="0" w:space="0" w:color="auto"/>
            <w:right w:val="none" w:sz="0" w:space="0" w:color="auto"/>
          </w:divBdr>
        </w:div>
      </w:divsChild>
    </w:div>
    <w:div w:id="700937145">
      <w:bodyDiv w:val="1"/>
      <w:marLeft w:val="0"/>
      <w:marRight w:val="0"/>
      <w:marTop w:val="0"/>
      <w:marBottom w:val="0"/>
      <w:divBdr>
        <w:top w:val="none" w:sz="0" w:space="0" w:color="auto"/>
        <w:left w:val="none" w:sz="0" w:space="0" w:color="auto"/>
        <w:bottom w:val="none" w:sz="0" w:space="0" w:color="auto"/>
        <w:right w:val="none" w:sz="0" w:space="0" w:color="auto"/>
      </w:divBdr>
    </w:div>
    <w:div w:id="801266902">
      <w:bodyDiv w:val="1"/>
      <w:marLeft w:val="0"/>
      <w:marRight w:val="0"/>
      <w:marTop w:val="0"/>
      <w:marBottom w:val="0"/>
      <w:divBdr>
        <w:top w:val="none" w:sz="0" w:space="0" w:color="auto"/>
        <w:left w:val="none" w:sz="0" w:space="0" w:color="auto"/>
        <w:bottom w:val="none" w:sz="0" w:space="0" w:color="auto"/>
        <w:right w:val="none" w:sz="0" w:space="0" w:color="auto"/>
      </w:divBdr>
    </w:div>
    <w:div w:id="835153209">
      <w:bodyDiv w:val="1"/>
      <w:marLeft w:val="0"/>
      <w:marRight w:val="0"/>
      <w:marTop w:val="0"/>
      <w:marBottom w:val="0"/>
      <w:divBdr>
        <w:top w:val="none" w:sz="0" w:space="0" w:color="auto"/>
        <w:left w:val="none" w:sz="0" w:space="0" w:color="auto"/>
        <w:bottom w:val="none" w:sz="0" w:space="0" w:color="auto"/>
        <w:right w:val="none" w:sz="0" w:space="0" w:color="auto"/>
      </w:divBdr>
      <w:divsChild>
        <w:div w:id="1948849196">
          <w:marLeft w:val="0"/>
          <w:marRight w:val="0"/>
          <w:marTop w:val="0"/>
          <w:marBottom w:val="0"/>
          <w:divBdr>
            <w:top w:val="none" w:sz="0" w:space="0" w:color="auto"/>
            <w:left w:val="none" w:sz="0" w:space="0" w:color="auto"/>
            <w:bottom w:val="none" w:sz="0" w:space="0" w:color="auto"/>
            <w:right w:val="none" w:sz="0" w:space="0" w:color="auto"/>
          </w:divBdr>
        </w:div>
        <w:div w:id="1889762274">
          <w:marLeft w:val="0"/>
          <w:marRight w:val="0"/>
          <w:marTop w:val="0"/>
          <w:marBottom w:val="0"/>
          <w:divBdr>
            <w:top w:val="none" w:sz="0" w:space="0" w:color="auto"/>
            <w:left w:val="none" w:sz="0" w:space="0" w:color="auto"/>
            <w:bottom w:val="none" w:sz="0" w:space="0" w:color="auto"/>
            <w:right w:val="none" w:sz="0" w:space="0" w:color="auto"/>
          </w:divBdr>
        </w:div>
      </w:divsChild>
    </w:div>
    <w:div w:id="869804620">
      <w:bodyDiv w:val="1"/>
      <w:marLeft w:val="0"/>
      <w:marRight w:val="0"/>
      <w:marTop w:val="0"/>
      <w:marBottom w:val="0"/>
      <w:divBdr>
        <w:top w:val="none" w:sz="0" w:space="0" w:color="auto"/>
        <w:left w:val="none" w:sz="0" w:space="0" w:color="auto"/>
        <w:bottom w:val="none" w:sz="0" w:space="0" w:color="auto"/>
        <w:right w:val="none" w:sz="0" w:space="0" w:color="auto"/>
      </w:divBdr>
    </w:div>
    <w:div w:id="874275930">
      <w:bodyDiv w:val="1"/>
      <w:marLeft w:val="0"/>
      <w:marRight w:val="0"/>
      <w:marTop w:val="0"/>
      <w:marBottom w:val="0"/>
      <w:divBdr>
        <w:top w:val="none" w:sz="0" w:space="0" w:color="auto"/>
        <w:left w:val="none" w:sz="0" w:space="0" w:color="auto"/>
        <w:bottom w:val="none" w:sz="0" w:space="0" w:color="auto"/>
        <w:right w:val="none" w:sz="0" w:space="0" w:color="auto"/>
      </w:divBdr>
      <w:divsChild>
        <w:div w:id="301153913">
          <w:marLeft w:val="0"/>
          <w:marRight w:val="0"/>
          <w:marTop w:val="0"/>
          <w:marBottom w:val="0"/>
          <w:divBdr>
            <w:top w:val="none" w:sz="0" w:space="0" w:color="auto"/>
            <w:left w:val="none" w:sz="0" w:space="0" w:color="auto"/>
            <w:bottom w:val="none" w:sz="0" w:space="0" w:color="auto"/>
            <w:right w:val="none" w:sz="0" w:space="0" w:color="auto"/>
          </w:divBdr>
        </w:div>
        <w:div w:id="1084035359">
          <w:marLeft w:val="0"/>
          <w:marRight w:val="0"/>
          <w:marTop w:val="0"/>
          <w:marBottom w:val="0"/>
          <w:divBdr>
            <w:top w:val="none" w:sz="0" w:space="0" w:color="auto"/>
            <w:left w:val="none" w:sz="0" w:space="0" w:color="auto"/>
            <w:bottom w:val="none" w:sz="0" w:space="0" w:color="auto"/>
            <w:right w:val="none" w:sz="0" w:space="0" w:color="auto"/>
          </w:divBdr>
        </w:div>
        <w:div w:id="1371765531">
          <w:marLeft w:val="0"/>
          <w:marRight w:val="0"/>
          <w:marTop w:val="0"/>
          <w:marBottom w:val="0"/>
          <w:divBdr>
            <w:top w:val="none" w:sz="0" w:space="0" w:color="auto"/>
            <w:left w:val="none" w:sz="0" w:space="0" w:color="auto"/>
            <w:bottom w:val="none" w:sz="0" w:space="0" w:color="auto"/>
            <w:right w:val="none" w:sz="0" w:space="0" w:color="auto"/>
          </w:divBdr>
        </w:div>
        <w:div w:id="2044478906">
          <w:marLeft w:val="0"/>
          <w:marRight w:val="0"/>
          <w:marTop w:val="0"/>
          <w:marBottom w:val="0"/>
          <w:divBdr>
            <w:top w:val="none" w:sz="0" w:space="0" w:color="auto"/>
            <w:left w:val="none" w:sz="0" w:space="0" w:color="auto"/>
            <w:bottom w:val="none" w:sz="0" w:space="0" w:color="auto"/>
            <w:right w:val="none" w:sz="0" w:space="0" w:color="auto"/>
          </w:divBdr>
        </w:div>
        <w:div w:id="395707959">
          <w:marLeft w:val="0"/>
          <w:marRight w:val="0"/>
          <w:marTop w:val="0"/>
          <w:marBottom w:val="0"/>
          <w:divBdr>
            <w:top w:val="none" w:sz="0" w:space="0" w:color="auto"/>
            <w:left w:val="none" w:sz="0" w:space="0" w:color="auto"/>
            <w:bottom w:val="none" w:sz="0" w:space="0" w:color="auto"/>
            <w:right w:val="none" w:sz="0" w:space="0" w:color="auto"/>
          </w:divBdr>
        </w:div>
        <w:div w:id="1727561128">
          <w:marLeft w:val="0"/>
          <w:marRight w:val="0"/>
          <w:marTop w:val="0"/>
          <w:marBottom w:val="0"/>
          <w:divBdr>
            <w:top w:val="none" w:sz="0" w:space="0" w:color="auto"/>
            <w:left w:val="none" w:sz="0" w:space="0" w:color="auto"/>
            <w:bottom w:val="none" w:sz="0" w:space="0" w:color="auto"/>
            <w:right w:val="none" w:sz="0" w:space="0" w:color="auto"/>
          </w:divBdr>
        </w:div>
        <w:div w:id="1254435804">
          <w:marLeft w:val="0"/>
          <w:marRight w:val="0"/>
          <w:marTop w:val="0"/>
          <w:marBottom w:val="0"/>
          <w:divBdr>
            <w:top w:val="none" w:sz="0" w:space="0" w:color="auto"/>
            <w:left w:val="none" w:sz="0" w:space="0" w:color="auto"/>
            <w:bottom w:val="none" w:sz="0" w:space="0" w:color="auto"/>
            <w:right w:val="none" w:sz="0" w:space="0" w:color="auto"/>
          </w:divBdr>
        </w:div>
        <w:div w:id="428087989">
          <w:marLeft w:val="0"/>
          <w:marRight w:val="0"/>
          <w:marTop w:val="0"/>
          <w:marBottom w:val="0"/>
          <w:divBdr>
            <w:top w:val="none" w:sz="0" w:space="0" w:color="auto"/>
            <w:left w:val="none" w:sz="0" w:space="0" w:color="auto"/>
            <w:bottom w:val="none" w:sz="0" w:space="0" w:color="auto"/>
            <w:right w:val="none" w:sz="0" w:space="0" w:color="auto"/>
          </w:divBdr>
        </w:div>
        <w:div w:id="354773851">
          <w:marLeft w:val="0"/>
          <w:marRight w:val="0"/>
          <w:marTop w:val="0"/>
          <w:marBottom w:val="0"/>
          <w:divBdr>
            <w:top w:val="none" w:sz="0" w:space="0" w:color="auto"/>
            <w:left w:val="none" w:sz="0" w:space="0" w:color="auto"/>
            <w:bottom w:val="none" w:sz="0" w:space="0" w:color="auto"/>
            <w:right w:val="none" w:sz="0" w:space="0" w:color="auto"/>
          </w:divBdr>
        </w:div>
        <w:div w:id="474183988">
          <w:marLeft w:val="0"/>
          <w:marRight w:val="0"/>
          <w:marTop w:val="0"/>
          <w:marBottom w:val="0"/>
          <w:divBdr>
            <w:top w:val="none" w:sz="0" w:space="0" w:color="auto"/>
            <w:left w:val="none" w:sz="0" w:space="0" w:color="auto"/>
            <w:bottom w:val="none" w:sz="0" w:space="0" w:color="auto"/>
            <w:right w:val="none" w:sz="0" w:space="0" w:color="auto"/>
          </w:divBdr>
        </w:div>
        <w:div w:id="2000381660">
          <w:marLeft w:val="0"/>
          <w:marRight w:val="0"/>
          <w:marTop w:val="0"/>
          <w:marBottom w:val="0"/>
          <w:divBdr>
            <w:top w:val="none" w:sz="0" w:space="0" w:color="auto"/>
            <w:left w:val="none" w:sz="0" w:space="0" w:color="auto"/>
            <w:bottom w:val="none" w:sz="0" w:space="0" w:color="auto"/>
            <w:right w:val="none" w:sz="0" w:space="0" w:color="auto"/>
          </w:divBdr>
        </w:div>
      </w:divsChild>
    </w:div>
    <w:div w:id="887761223">
      <w:bodyDiv w:val="1"/>
      <w:marLeft w:val="0"/>
      <w:marRight w:val="0"/>
      <w:marTop w:val="0"/>
      <w:marBottom w:val="0"/>
      <w:divBdr>
        <w:top w:val="none" w:sz="0" w:space="0" w:color="auto"/>
        <w:left w:val="none" w:sz="0" w:space="0" w:color="auto"/>
        <w:bottom w:val="none" w:sz="0" w:space="0" w:color="auto"/>
        <w:right w:val="none" w:sz="0" w:space="0" w:color="auto"/>
      </w:divBdr>
    </w:div>
    <w:div w:id="981929809">
      <w:bodyDiv w:val="1"/>
      <w:marLeft w:val="0"/>
      <w:marRight w:val="0"/>
      <w:marTop w:val="0"/>
      <w:marBottom w:val="0"/>
      <w:divBdr>
        <w:top w:val="none" w:sz="0" w:space="0" w:color="auto"/>
        <w:left w:val="none" w:sz="0" w:space="0" w:color="auto"/>
        <w:bottom w:val="none" w:sz="0" w:space="0" w:color="auto"/>
        <w:right w:val="none" w:sz="0" w:space="0" w:color="auto"/>
      </w:divBdr>
    </w:div>
    <w:div w:id="1073315272">
      <w:bodyDiv w:val="1"/>
      <w:marLeft w:val="0"/>
      <w:marRight w:val="0"/>
      <w:marTop w:val="0"/>
      <w:marBottom w:val="0"/>
      <w:divBdr>
        <w:top w:val="none" w:sz="0" w:space="0" w:color="auto"/>
        <w:left w:val="none" w:sz="0" w:space="0" w:color="auto"/>
        <w:bottom w:val="none" w:sz="0" w:space="0" w:color="auto"/>
        <w:right w:val="none" w:sz="0" w:space="0" w:color="auto"/>
      </w:divBdr>
      <w:divsChild>
        <w:div w:id="19858968">
          <w:marLeft w:val="0"/>
          <w:marRight w:val="0"/>
          <w:marTop w:val="0"/>
          <w:marBottom w:val="0"/>
          <w:divBdr>
            <w:top w:val="none" w:sz="0" w:space="0" w:color="auto"/>
            <w:left w:val="none" w:sz="0" w:space="0" w:color="auto"/>
            <w:bottom w:val="none" w:sz="0" w:space="0" w:color="auto"/>
            <w:right w:val="none" w:sz="0" w:space="0" w:color="auto"/>
          </w:divBdr>
        </w:div>
        <w:div w:id="1535575841">
          <w:marLeft w:val="0"/>
          <w:marRight w:val="0"/>
          <w:marTop w:val="0"/>
          <w:marBottom w:val="0"/>
          <w:divBdr>
            <w:top w:val="none" w:sz="0" w:space="0" w:color="auto"/>
            <w:left w:val="none" w:sz="0" w:space="0" w:color="auto"/>
            <w:bottom w:val="none" w:sz="0" w:space="0" w:color="auto"/>
            <w:right w:val="none" w:sz="0" w:space="0" w:color="auto"/>
          </w:divBdr>
        </w:div>
        <w:div w:id="172957176">
          <w:marLeft w:val="0"/>
          <w:marRight w:val="0"/>
          <w:marTop w:val="0"/>
          <w:marBottom w:val="0"/>
          <w:divBdr>
            <w:top w:val="none" w:sz="0" w:space="0" w:color="auto"/>
            <w:left w:val="none" w:sz="0" w:space="0" w:color="auto"/>
            <w:bottom w:val="none" w:sz="0" w:space="0" w:color="auto"/>
            <w:right w:val="none" w:sz="0" w:space="0" w:color="auto"/>
          </w:divBdr>
        </w:div>
        <w:div w:id="925962746">
          <w:marLeft w:val="0"/>
          <w:marRight w:val="0"/>
          <w:marTop w:val="0"/>
          <w:marBottom w:val="0"/>
          <w:divBdr>
            <w:top w:val="none" w:sz="0" w:space="0" w:color="auto"/>
            <w:left w:val="none" w:sz="0" w:space="0" w:color="auto"/>
            <w:bottom w:val="none" w:sz="0" w:space="0" w:color="auto"/>
            <w:right w:val="none" w:sz="0" w:space="0" w:color="auto"/>
          </w:divBdr>
        </w:div>
        <w:div w:id="1094085772">
          <w:marLeft w:val="0"/>
          <w:marRight w:val="0"/>
          <w:marTop w:val="0"/>
          <w:marBottom w:val="0"/>
          <w:divBdr>
            <w:top w:val="none" w:sz="0" w:space="0" w:color="auto"/>
            <w:left w:val="none" w:sz="0" w:space="0" w:color="auto"/>
            <w:bottom w:val="none" w:sz="0" w:space="0" w:color="auto"/>
            <w:right w:val="none" w:sz="0" w:space="0" w:color="auto"/>
          </w:divBdr>
        </w:div>
        <w:div w:id="1578435756">
          <w:marLeft w:val="0"/>
          <w:marRight w:val="0"/>
          <w:marTop w:val="0"/>
          <w:marBottom w:val="0"/>
          <w:divBdr>
            <w:top w:val="none" w:sz="0" w:space="0" w:color="auto"/>
            <w:left w:val="none" w:sz="0" w:space="0" w:color="auto"/>
            <w:bottom w:val="none" w:sz="0" w:space="0" w:color="auto"/>
            <w:right w:val="none" w:sz="0" w:space="0" w:color="auto"/>
          </w:divBdr>
        </w:div>
        <w:div w:id="1234008390">
          <w:marLeft w:val="0"/>
          <w:marRight w:val="0"/>
          <w:marTop w:val="0"/>
          <w:marBottom w:val="0"/>
          <w:divBdr>
            <w:top w:val="none" w:sz="0" w:space="0" w:color="auto"/>
            <w:left w:val="none" w:sz="0" w:space="0" w:color="auto"/>
            <w:bottom w:val="none" w:sz="0" w:space="0" w:color="auto"/>
            <w:right w:val="none" w:sz="0" w:space="0" w:color="auto"/>
          </w:divBdr>
        </w:div>
        <w:div w:id="594215309">
          <w:marLeft w:val="0"/>
          <w:marRight w:val="0"/>
          <w:marTop w:val="0"/>
          <w:marBottom w:val="0"/>
          <w:divBdr>
            <w:top w:val="none" w:sz="0" w:space="0" w:color="auto"/>
            <w:left w:val="none" w:sz="0" w:space="0" w:color="auto"/>
            <w:bottom w:val="none" w:sz="0" w:space="0" w:color="auto"/>
            <w:right w:val="none" w:sz="0" w:space="0" w:color="auto"/>
          </w:divBdr>
        </w:div>
        <w:div w:id="140974333">
          <w:marLeft w:val="0"/>
          <w:marRight w:val="0"/>
          <w:marTop w:val="0"/>
          <w:marBottom w:val="0"/>
          <w:divBdr>
            <w:top w:val="none" w:sz="0" w:space="0" w:color="auto"/>
            <w:left w:val="none" w:sz="0" w:space="0" w:color="auto"/>
            <w:bottom w:val="none" w:sz="0" w:space="0" w:color="auto"/>
            <w:right w:val="none" w:sz="0" w:space="0" w:color="auto"/>
          </w:divBdr>
        </w:div>
      </w:divsChild>
    </w:div>
    <w:div w:id="1086927470">
      <w:bodyDiv w:val="1"/>
      <w:marLeft w:val="0"/>
      <w:marRight w:val="0"/>
      <w:marTop w:val="0"/>
      <w:marBottom w:val="0"/>
      <w:divBdr>
        <w:top w:val="none" w:sz="0" w:space="0" w:color="auto"/>
        <w:left w:val="none" w:sz="0" w:space="0" w:color="auto"/>
        <w:bottom w:val="none" w:sz="0" w:space="0" w:color="auto"/>
        <w:right w:val="none" w:sz="0" w:space="0" w:color="auto"/>
      </w:divBdr>
      <w:divsChild>
        <w:div w:id="2012440663">
          <w:marLeft w:val="0"/>
          <w:marRight w:val="0"/>
          <w:marTop w:val="0"/>
          <w:marBottom w:val="0"/>
          <w:divBdr>
            <w:top w:val="none" w:sz="0" w:space="0" w:color="auto"/>
            <w:left w:val="none" w:sz="0" w:space="0" w:color="auto"/>
            <w:bottom w:val="none" w:sz="0" w:space="0" w:color="auto"/>
            <w:right w:val="none" w:sz="0" w:space="0" w:color="auto"/>
          </w:divBdr>
        </w:div>
        <w:div w:id="1718775623">
          <w:marLeft w:val="0"/>
          <w:marRight w:val="0"/>
          <w:marTop w:val="0"/>
          <w:marBottom w:val="0"/>
          <w:divBdr>
            <w:top w:val="none" w:sz="0" w:space="0" w:color="auto"/>
            <w:left w:val="none" w:sz="0" w:space="0" w:color="auto"/>
            <w:bottom w:val="none" w:sz="0" w:space="0" w:color="auto"/>
            <w:right w:val="none" w:sz="0" w:space="0" w:color="auto"/>
          </w:divBdr>
        </w:div>
        <w:div w:id="298920781">
          <w:marLeft w:val="0"/>
          <w:marRight w:val="0"/>
          <w:marTop w:val="0"/>
          <w:marBottom w:val="0"/>
          <w:divBdr>
            <w:top w:val="none" w:sz="0" w:space="0" w:color="auto"/>
            <w:left w:val="none" w:sz="0" w:space="0" w:color="auto"/>
            <w:bottom w:val="none" w:sz="0" w:space="0" w:color="auto"/>
            <w:right w:val="none" w:sz="0" w:space="0" w:color="auto"/>
          </w:divBdr>
        </w:div>
      </w:divsChild>
    </w:div>
    <w:div w:id="1312711619">
      <w:bodyDiv w:val="1"/>
      <w:marLeft w:val="0"/>
      <w:marRight w:val="0"/>
      <w:marTop w:val="0"/>
      <w:marBottom w:val="0"/>
      <w:divBdr>
        <w:top w:val="none" w:sz="0" w:space="0" w:color="auto"/>
        <w:left w:val="none" w:sz="0" w:space="0" w:color="auto"/>
        <w:bottom w:val="none" w:sz="0" w:space="0" w:color="auto"/>
        <w:right w:val="none" w:sz="0" w:space="0" w:color="auto"/>
      </w:divBdr>
      <w:divsChild>
        <w:div w:id="1091702445">
          <w:marLeft w:val="0"/>
          <w:marRight w:val="0"/>
          <w:marTop w:val="0"/>
          <w:marBottom w:val="0"/>
          <w:divBdr>
            <w:top w:val="none" w:sz="0" w:space="0" w:color="auto"/>
            <w:left w:val="none" w:sz="0" w:space="0" w:color="auto"/>
            <w:bottom w:val="none" w:sz="0" w:space="0" w:color="auto"/>
            <w:right w:val="none" w:sz="0" w:space="0" w:color="auto"/>
          </w:divBdr>
        </w:div>
        <w:div w:id="395665000">
          <w:marLeft w:val="0"/>
          <w:marRight w:val="0"/>
          <w:marTop w:val="0"/>
          <w:marBottom w:val="0"/>
          <w:divBdr>
            <w:top w:val="none" w:sz="0" w:space="0" w:color="auto"/>
            <w:left w:val="none" w:sz="0" w:space="0" w:color="auto"/>
            <w:bottom w:val="none" w:sz="0" w:space="0" w:color="auto"/>
            <w:right w:val="none" w:sz="0" w:space="0" w:color="auto"/>
          </w:divBdr>
        </w:div>
        <w:div w:id="1545097609">
          <w:marLeft w:val="0"/>
          <w:marRight w:val="0"/>
          <w:marTop w:val="0"/>
          <w:marBottom w:val="0"/>
          <w:divBdr>
            <w:top w:val="none" w:sz="0" w:space="0" w:color="auto"/>
            <w:left w:val="none" w:sz="0" w:space="0" w:color="auto"/>
            <w:bottom w:val="none" w:sz="0" w:space="0" w:color="auto"/>
            <w:right w:val="none" w:sz="0" w:space="0" w:color="auto"/>
          </w:divBdr>
        </w:div>
        <w:div w:id="77604939">
          <w:marLeft w:val="0"/>
          <w:marRight w:val="0"/>
          <w:marTop w:val="0"/>
          <w:marBottom w:val="0"/>
          <w:divBdr>
            <w:top w:val="none" w:sz="0" w:space="0" w:color="auto"/>
            <w:left w:val="none" w:sz="0" w:space="0" w:color="auto"/>
            <w:bottom w:val="none" w:sz="0" w:space="0" w:color="auto"/>
            <w:right w:val="none" w:sz="0" w:space="0" w:color="auto"/>
          </w:divBdr>
        </w:div>
        <w:div w:id="1561133355">
          <w:marLeft w:val="0"/>
          <w:marRight w:val="0"/>
          <w:marTop w:val="0"/>
          <w:marBottom w:val="0"/>
          <w:divBdr>
            <w:top w:val="none" w:sz="0" w:space="0" w:color="auto"/>
            <w:left w:val="none" w:sz="0" w:space="0" w:color="auto"/>
            <w:bottom w:val="none" w:sz="0" w:space="0" w:color="auto"/>
            <w:right w:val="none" w:sz="0" w:space="0" w:color="auto"/>
          </w:divBdr>
        </w:div>
        <w:div w:id="1616864458">
          <w:marLeft w:val="0"/>
          <w:marRight w:val="0"/>
          <w:marTop w:val="0"/>
          <w:marBottom w:val="0"/>
          <w:divBdr>
            <w:top w:val="none" w:sz="0" w:space="0" w:color="auto"/>
            <w:left w:val="none" w:sz="0" w:space="0" w:color="auto"/>
            <w:bottom w:val="none" w:sz="0" w:space="0" w:color="auto"/>
            <w:right w:val="none" w:sz="0" w:space="0" w:color="auto"/>
          </w:divBdr>
        </w:div>
      </w:divsChild>
    </w:div>
    <w:div w:id="1353456437">
      <w:bodyDiv w:val="1"/>
      <w:marLeft w:val="0"/>
      <w:marRight w:val="0"/>
      <w:marTop w:val="0"/>
      <w:marBottom w:val="0"/>
      <w:divBdr>
        <w:top w:val="none" w:sz="0" w:space="0" w:color="auto"/>
        <w:left w:val="none" w:sz="0" w:space="0" w:color="auto"/>
        <w:bottom w:val="none" w:sz="0" w:space="0" w:color="auto"/>
        <w:right w:val="none" w:sz="0" w:space="0" w:color="auto"/>
      </w:divBdr>
    </w:div>
    <w:div w:id="1423718319">
      <w:bodyDiv w:val="1"/>
      <w:marLeft w:val="0"/>
      <w:marRight w:val="0"/>
      <w:marTop w:val="0"/>
      <w:marBottom w:val="0"/>
      <w:divBdr>
        <w:top w:val="none" w:sz="0" w:space="0" w:color="auto"/>
        <w:left w:val="none" w:sz="0" w:space="0" w:color="auto"/>
        <w:bottom w:val="none" w:sz="0" w:space="0" w:color="auto"/>
        <w:right w:val="none" w:sz="0" w:space="0" w:color="auto"/>
      </w:divBdr>
      <w:divsChild>
        <w:div w:id="1115060080">
          <w:marLeft w:val="0"/>
          <w:marRight w:val="0"/>
          <w:marTop w:val="0"/>
          <w:marBottom w:val="0"/>
          <w:divBdr>
            <w:top w:val="none" w:sz="0" w:space="0" w:color="auto"/>
            <w:left w:val="none" w:sz="0" w:space="0" w:color="auto"/>
            <w:bottom w:val="none" w:sz="0" w:space="0" w:color="auto"/>
            <w:right w:val="none" w:sz="0" w:space="0" w:color="auto"/>
          </w:divBdr>
          <w:divsChild>
            <w:div w:id="1920020809">
              <w:marLeft w:val="0"/>
              <w:marRight w:val="0"/>
              <w:marTop w:val="0"/>
              <w:marBottom w:val="0"/>
              <w:divBdr>
                <w:top w:val="none" w:sz="0" w:space="0" w:color="auto"/>
                <w:left w:val="none" w:sz="0" w:space="0" w:color="auto"/>
                <w:bottom w:val="none" w:sz="0" w:space="0" w:color="auto"/>
                <w:right w:val="none" w:sz="0" w:space="0" w:color="auto"/>
              </w:divBdr>
              <w:divsChild>
                <w:div w:id="58742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365902">
          <w:marLeft w:val="0"/>
          <w:marRight w:val="0"/>
          <w:marTop w:val="0"/>
          <w:marBottom w:val="0"/>
          <w:divBdr>
            <w:top w:val="none" w:sz="0" w:space="0" w:color="auto"/>
            <w:left w:val="none" w:sz="0" w:space="0" w:color="auto"/>
            <w:bottom w:val="none" w:sz="0" w:space="0" w:color="auto"/>
            <w:right w:val="none" w:sz="0" w:space="0" w:color="auto"/>
          </w:divBdr>
          <w:divsChild>
            <w:div w:id="1113133340">
              <w:marLeft w:val="0"/>
              <w:marRight w:val="0"/>
              <w:marTop w:val="0"/>
              <w:marBottom w:val="0"/>
              <w:divBdr>
                <w:top w:val="none" w:sz="0" w:space="0" w:color="auto"/>
                <w:left w:val="none" w:sz="0" w:space="0" w:color="auto"/>
                <w:bottom w:val="none" w:sz="0" w:space="0" w:color="auto"/>
                <w:right w:val="none" w:sz="0" w:space="0" w:color="auto"/>
              </w:divBdr>
            </w:div>
            <w:div w:id="1787918559">
              <w:marLeft w:val="0"/>
              <w:marRight w:val="0"/>
              <w:marTop w:val="0"/>
              <w:marBottom w:val="0"/>
              <w:divBdr>
                <w:top w:val="none" w:sz="0" w:space="0" w:color="auto"/>
                <w:left w:val="none" w:sz="0" w:space="0" w:color="auto"/>
                <w:bottom w:val="none" w:sz="0" w:space="0" w:color="auto"/>
                <w:right w:val="none" w:sz="0" w:space="0" w:color="auto"/>
              </w:divBdr>
              <w:divsChild>
                <w:div w:id="204567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699178">
          <w:marLeft w:val="0"/>
          <w:marRight w:val="0"/>
          <w:marTop w:val="0"/>
          <w:marBottom w:val="0"/>
          <w:divBdr>
            <w:top w:val="none" w:sz="0" w:space="0" w:color="auto"/>
            <w:left w:val="none" w:sz="0" w:space="0" w:color="auto"/>
            <w:bottom w:val="none" w:sz="0" w:space="0" w:color="auto"/>
            <w:right w:val="none" w:sz="0" w:space="0" w:color="auto"/>
          </w:divBdr>
          <w:divsChild>
            <w:div w:id="1060979707">
              <w:marLeft w:val="0"/>
              <w:marRight w:val="0"/>
              <w:marTop w:val="0"/>
              <w:marBottom w:val="0"/>
              <w:divBdr>
                <w:top w:val="none" w:sz="0" w:space="0" w:color="auto"/>
                <w:left w:val="none" w:sz="0" w:space="0" w:color="auto"/>
                <w:bottom w:val="none" w:sz="0" w:space="0" w:color="auto"/>
                <w:right w:val="none" w:sz="0" w:space="0" w:color="auto"/>
              </w:divBdr>
            </w:div>
            <w:div w:id="198976188">
              <w:marLeft w:val="0"/>
              <w:marRight w:val="0"/>
              <w:marTop w:val="0"/>
              <w:marBottom w:val="0"/>
              <w:divBdr>
                <w:top w:val="none" w:sz="0" w:space="0" w:color="auto"/>
                <w:left w:val="none" w:sz="0" w:space="0" w:color="auto"/>
                <w:bottom w:val="none" w:sz="0" w:space="0" w:color="auto"/>
                <w:right w:val="none" w:sz="0" w:space="0" w:color="auto"/>
              </w:divBdr>
              <w:divsChild>
                <w:div w:id="34421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655690">
          <w:marLeft w:val="0"/>
          <w:marRight w:val="0"/>
          <w:marTop w:val="0"/>
          <w:marBottom w:val="0"/>
          <w:divBdr>
            <w:top w:val="none" w:sz="0" w:space="0" w:color="auto"/>
            <w:left w:val="none" w:sz="0" w:space="0" w:color="auto"/>
            <w:bottom w:val="none" w:sz="0" w:space="0" w:color="auto"/>
            <w:right w:val="none" w:sz="0" w:space="0" w:color="auto"/>
          </w:divBdr>
          <w:divsChild>
            <w:div w:id="820733251">
              <w:marLeft w:val="0"/>
              <w:marRight w:val="0"/>
              <w:marTop w:val="0"/>
              <w:marBottom w:val="0"/>
              <w:divBdr>
                <w:top w:val="none" w:sz="0" w:space="0" w:color="auto"/>
                <w:left w:val="none" w:sz="0" w:space="0" w:color="auto"/>
                <w:bottom w:val="none" w:sz="0" w:space="0" w:color="auto"/>
                <w:right w:val="none" w:sz="0" w:space="0" w:color="auto"/>
              </w:divBdr>
            </w:div>
            <w:div w:id="486670958">
              <w:marLeft w:val="0"/>
              <w:marRight w:val="0"/>
              <w:marTop w:val="0"/>
              <w:marBottom w:val="0"/>
              <w:divBdr>
                <w:top w:val="none" w:sz="0" w:space="0" w:color="auto"/>
                <w:left w:val="none" w:sz="0" w:space="0" w:color="auto"/>
                <w:bottom w:val="none" w:sz="0" w:space="0" w:color="auto"/>
                <w:right w:val="none" w:sz="0" w:space="0" w:color="auto"/>
              </w:divBdr>
              <w:divsChild>
                <w:div w:id="154771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242741">
          <w:marLeft w:val="0"/>
          <w:marRight w:val="0"/>
          <w:marTop w:val="0"/>
          <w:marBottom w:val="0"/>
          <w:divBdr>
            <w:top w:val="none" w:sz="0" w:space="0" w:color="auto"/>
            <w:left w:val="none" w:sz="0" w:space="0" w:color="auto"/>
            <w:bottom w:val="none" w:sz="0" w:space="0" w:color="auto"/>
            <w:right w:val="none" w:sz="0" w:space="0" w:color="auto"/>
          </w:divBdr>
          <w:divsChild>
            <w:div w:id="1158810694">
              <w:marLeft w:val="0"/>
              <w:marRight w:val="0"/>
              <w:marTop w:val="0"/>
              <w:marBottom w:val="0"/>
              <w:divBdr>
                <w:top w:val="none" w:sz="0" w:space="0" w:color="auto"/>
                <w:left w:val="none" w:sz="0" w:space="0" w:color="auto"/>
                <w:bottom w:val="none" w:sz="0" w:space="0" w:color="auto"/>
                <w:right w:val="none" w:sz="0" w:space="0" w:color="auto"/>
              </w:divBdr>
            </w:div>
            <w:div w:id="1635719869">
              <w:marLeft w:val="0"/>
              <w:marRight w:val="0"/>
              <w:marTop w:val="0"/>
              <w:marBottom w:val="0"/>
              <w:divBdr>
                <w:top w:val="none" w:sz="0" w:space="0" w:color="auto"/>
                <w:left w:val="none" w:sz="0" w:space="0" w:color="auto"/>
                <w:bottom w:val="none" w:sz="0" w:space="0" w:color="auto"/>
                <w:right w:val="none" w:sz="0" w:space="0" w:color="auto"/>
              </w:divBdr>
              <w:divsChild>
                <w:div w:id="160880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223319">
          <w:marLeft w:val="0"/>
          <w:marRight w:val="0"/>
          <w:marTop w:val="0"/>
          <w:marBottom w:val="0"/>
          <w:divBdr>
            <w:top w:val="none" w:sz="0" w:space="0" w:color="auto"/>
            <w:left w:val="none" w:sz="0" w:space="0" w:color="auto"/>
            <w:bottom w:val="none" w:sz="0" w:space="0" w:color="auto"/>
            <w:right w:val="none" w:sz="0" w:space="0" w:color="auto"/>
          </w:divBdr>
          <w:divsChild>
            <w:div w:id="1187671645">
              <w:marLeft w:val="0"/>
              <w:marRight w:val="0"/>
              <w:marTop w:val="0"/>
              <w:marBottom w:val="0"/>
              <w:divBdr>
                <w:top w:val="none" w:sz="0" w:space="0" w:color="auto"/>
                <w:left w:val="none" w:sz="0" w:space="0" w:color="auto"/>
                <w:bottom w:val="none" w:sz="0" w:space="0" w:color="auto"/>
                <w:right w:val="none" w:sz="0" w:space="0" w:color="auto"/>
              </w:divBdr>
            </w:div>
            <w:div w:id="1622033439">
              <w:marLeft w:val="0"/>
              <w:marRight w:val="0"/>
              <w:marTop w:val="0"/>
              <w:marBottom w:val="0"/>
              <w:divBdr>
                <w:top w:val="none" w:sz="0" w:space="0" w:color="auto"/>
                <w:left w:val="none" w:sz="0" w:space="0" w:color="auto"/>
                <w:bottom w:val="none" w:sz="0" w:space="0" w:color="auto"/>
                <w:right w:val="none" w:sz="0" w:space="0" w:color="auto"/>
              </w:divBdr>
              <w:divsChild>
                <w:div w:id="214514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197896">
      <w:bodyDiv w:val="1"/>
      <w:marLeft w:val="0"/>
      <w:marRight w:val="0"/>
      <w:marTop w:val="0"/>
      <w:marBottom w:val="0"/>
      <w:divBdr>
        <w:top w:val="none" w:sz="0" w:space="0" w:color="auto"/>
        <w:left w:val="none" w:sz="0" w:space="0" w:color="auto"/>
        <w:bottom w:val="none" w:sz="0" w:space="0" w:color="auto"/>
        <w:right w:val="none" w:sz="0" w:space="0" w:color="auto"/>
      </w:divBdr>
    </w:div>
    <w:div w:id="1455903050">
      <w:bodyDiv w:val="1"/>
      <w:marLeft w:val="0"/>
      <w:marRight w:val="0"/>
      <w:marTop w:val="0"/>
      <w:marBottom w:val="0"/>
      <w:divBdr>
        <w:top w:val="none" w:sz="0" w:space="0" w:color="auto"/>
        <w:left w:val="none" w:sz="0" w:space="0" w:color="auto"/>
        <w:bottom w:val="none" w:sz="0" w:space="0" w:color="auto"/>
        <w:right w:val="none" w:sz="0" w:space="0" w:color="auto"/>
      </w:divBdr>
    </w:div>
    <w:div w:id="1525166709">
      <w:bodyDiv w:val="1"/>
      <w:marLeft w:val="0"/>
      <w:marRight w:val="0"/>
      <w:marTop w:val="0"/>
      <w:marBottom w:val="0"/>
      <w:divBdr>
        <w:top w:val="none" w:sz="0" w:space="0" w:color="auto"/>
        <w:left w:val="none" w:sz="0" w:space="0" w:color="auto"/>
        <w:bottom w:val="none" w:sz="0" w:space="0" w:color="auto"/>
        <w:right w:val="none" w:sz="0" w:space="0" w:color="auto"/>
      </w:divBdr>
    </w:div>
    <w:div w:id="1553733770">
      <w:bodyDiv w:val="1"/>
      <w:marLeft w:val="0"/>
      <w:marRight w:val="0"/>
      <w:marTop w:val="0"/>
      <w:marBottom w:val="0"/>
      <w:divBdr>
        <w:top w:val="none" w:sz="0" w:space="0" w:color="auto"/>
        <w:left w:val="none" w:sz="0" w:space="0" w:color="auto"/>
        <w:bottom w:val="none" w:sz="0" w:space="0" w:color="auto"/>
        <w:right w:val="none" w:sz="0" w:space="0" w:color="auto"/>
      </w:divBdr>
    </w:div>
    <w:div w:id="1554655763">
      <w:bodyDiv w:val="1"/>
      <w:marLeft w:val="0"/>
      <w:marRight w:val="0"/>
      <w:marTop w:val="0"/>
      <w:marBottom w:val="0"/>
      <w:divBdr>
        <w:top w:val="none" w:sz="0" w:space="0" w:color="auto"/>
        <w:left w:val="none" w:sz="0" w:space="0" w:color="auto"/>
        <w:bottom w:val="none" w:sz="0" w:space="0" w:color="auto"/>
        <w:right w:val="none" w:sz="0" w:space="0" w:color="auto"/>
      </w:divBdr>
    </w:div>
    <w:div w:id="1686709981">
      <w:bodyDiv w:val="1"/>
      <w:marLeft w:val="0"/>
      <w:marRight w:val="0"/>
      <w:marTop w:val="0"/>
      <w:marBottom w:val="0"/>
      <w:divBdr>
        <w:top w:val="none" w:sz="0" w:space="0" w:color="auto"/>
        <w:left w:val="none" w:sz="0" w:space="0" w:color="auto"/>
        <w:bottom w:val="none" w:sz="0" w:space="0" w:color="auto"/>
        <w:right w:val="none" w:sz="0" w:space="0" w:color="auto"/>
      </w:divBdr>
      <w:divsChild>
        <w:div w:id="1129982034">
          <w:marLeft w:val="0"/>
          <w:marRight w:val="0"/>
          <w:marTop w:val="0"/>
          <w:marBottom w:val="0"/>
          <w:divBdr>
            <w:top w:val="none" w:sz="0" w:space="0" w:color="auto"/>
            <w:left w:val="none" w:sz="0" w:space="0" w:color="auto"/>
            <w:bottom w:val="none" w:sz="0" w:space="0" w:color="auto"/>
            <w:right w:val="none" w:sz="0" w:space="0" w:color="auto"/>
          </w:divBdr>
        </w:div>
        <w:div w:id="1637028175">
          <w:marLeft w:val="0"/>
          <w:marRight w:val="0"/>
          <w:marTop w:val="0"/>
          <w:marBottom w:val="0"/>
          <w:divBdr>
            <w:top w:val="none" w:sz="0" w:space="0" w:color="auto"/>
            <w:left w:val="none" w:sz="0" w:space="0" w:color="auto"/>
            <w:bottom w:val="none" w:sz="0" w:space="0" w:color="auto"/>
            <w:right w:val="none" w:sz="0" w:space="0" w:color="auto"/>
          </w:divBdr>
        </w:div>
        <w:div w:id="445345027">
          <w:marLeft w:val="0"/>
          <w:marRight w:val="0"/>
          <w:marTop w:val="0"/>
          <w:marBottom w:val="0"/>
          <w:divBdr>
            <w:top w:val="none" w:sz="0" w:space="0" w:color="auto"/>
            <w:left w:val="none" w:sz="0" w:space="0" w:color="auto"/>
            <w:bottom w:val="none" w:sz="0" w:space="0" w:color="auto"/>
            <w:right w:val="none" w:sz="0" w:space="0" w:color="auto"/>
          </w:divBdr>
        </w:div>
        <w:div w:id="974529235">
          <w:marLeft w:val="0"/>
          <w:marRight w:val="0"/>
          <w:marTop w:val="0"/>
          <w:marBottom w:val="0"/>
          <w:divBdr>
            <w:top w:val="none" w:sz="0" w:space="0" w:color="auto"/>
            <w:left w:val="none" w:sz="0" w:space="0" w:color="auto"/>
            <w:bottom w:val="none" w:sz="0" w:space="0" w:color="auto"/>
            <w:right w:val="none" w:sz="0" w:space="0" w:color="auto"/>
          </w:divBdr>
        </w:div>
        <w:div w:id="270162739">
          <w:marLeft w:val="0"/>
          <w:marRight w:val="0"/>
          <w:marTop w:val="0"/>
          <w:marBottom w:val="0"/>
          <w:divBdr>
            <w:top w:val="none" w:sz="0" w:space="0" w:color="auto"/>
            <w:left w:val="none" w:sz="0" w:space="0" w:color="auto"/>
            <w:bottom w:val="none" w:sz="0" w:space="0" w:color="auto"/>
            <w:right w:val="none" w:sz="0" w:space="0" w:color="auto"/>
          </w:divBdr>
        </w:div>
        <w:div w:id="1237205861">
          <w:marLeft w:val="0"/>
          <w:marRight w:val="0"/>
          <w:marTop w:val="0"/>
          <w:marBottom w:val="0"/>
          <w:divBdr>
            <w:top w:val="none" w:sz="0" w:space="0" w:color="auto"/>
            <w:left w:val="none" w:sz="0" w:space="0" w:color="auto"/>
            <w:bottom w:val="none" w:sz="0" w:space="0" w:color="auto"/>
            <w:right w:val="none" w:sz="0" w:space="0" w:color="auto"/>
          </w:divBdr>
        </w:div>
        <w:div w:id="100951562">
          <w:marLeft w:val="0"/>
          <w:marRight w:val="0"/>
          <w:marTop w:val="0"/>
          <w:marBottom w:val="0"/>
          <w:divBdr>
            <w:top w:val="none" w:sz="0" w:space="0" w:color="auto"/>
            <w:left w:val="none" w:sz="0" w:space="0" w:color="auto"/>
            <w:bottom w:val="none" w:sz="0" w:space="0" w:color="auto"/>
            <w:right w:val="none" w:sz="0" w:space="0" w:color="auto"/>
          </w:divBdr>
        </w:div>
        <w:div w:id="895627933">
          <w:marLeft w:val="0"/>
          <w:marRight w:val="0"/>
          <w:marTop w:val="0"/>
          <w:marBottom w:val="0"/>
          <w:divBdr>
            <w:top w:val="none" w:sz="0" w:space="0" w:color="auto"/>
            <w:left w:val="none" w:sz="0" w:space="0" w:color="auto"/>
            <w:bottom w:val="none" w:sz="0" w:space="0" w:color="auto"/>
            <w:right w:val="none" w:sz="0" w:space="0" w:color="auto"/>
          </w:divBdr>
        </w:div>
        <w:div w:id="1452936234">
          <w:marLeft w:val="0"/>
          <w:marRight w:val="0"/>
          <w:marTop w:val="0"/>
          <w:marBottom w:val="0"/>
          <w:divBdr>
            <w:top w:val="none" w:sz="0" w:space="0" w:color="auto"/>
            <w:left w:val="none" w:sz="0" w:space="0" w:color="auto"/>
            <w:bottom w:val="none" w:sz="0" w:space="0" w:color="auto"/>
            <w:right w:val="none" w:sz="0" w:space="0" w:color="auto"/>
          </w:divBdr>
        </w:div>
        <w:div w:id="6016469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lttguide.com/a-simple-guide-to-writing-a-successful-report-in-englis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ichaelpawlicki.com/perception-in-marketin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44225336_Students%27_Perceptions_of_E-learning_platforms_Moodle_Microsoft_Teams_and_Zoom_platforms_in_The_University_of_Jordan_Education_and_its_Relation_to_self-study_and_Academic_Achievement_During_COVID-19_pa"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dcsubit.com/course/communication-skills-and-report-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Sac13</b:Tag>
    <b:SourceType>JournalArticle</b:SourceType>
    <b:Guid>{0F16D5C9-0361-4C7A-AD4F-281A997C0EE2}</b:Guid>
    <b:Title>The effects of gender on group work process and achievement</b:Title>
    <b:Year>2013</b:Year>
    <b:Author>
      <b:Author>
        <b:NameList>
          <b:Person>
            <b:Last>Sachiko Takedaa</b:Last>
            <b:First>Fabian</b:First>
            <b:Middle>Homberg</b:Middle>
          </b:Person>
        </b:NameList>
      </b:Author>
    </b:Author>
    <b:JournalName>British Educational Research Journal</b:JournalName>
    <b:Pages>6</b:Pages>
    <b:Volume>40</b:Volume>
    <b:Issue>2</b:Issue>
    <b:RefOrder>1</b:RefOrder>
  </b:Source>
  <b:Source>
    <b:Tag>Pic05</b:Tag>
    <b:SourceType>InternetSite</b:SourceType>
    <b:Guid>{905088BF-CE3A-4A8F-8F6A-39FF8FE553BD}</b:Guid>
    <b:Title>About EYST - Ethnic Minorities and Youth Support Team Wales - Supporting BME people living in Wales.</b:Title>
    <b:Year>2005</b:Year>
    <b:Author>
      <b:Author>
        <b:Corporate>Picseli</b:Corporate>
      </b:Author>
    </b:Author>
    <b:YearAccessed>2021</b:YearAccessed>
    <b:MonthAccessed>DEC</b:MonthAccessed>
    <b:DayAccessed>02</b:DayAccessed>
    <b:URL>https://eyst.org.uk/about.php</b:URL>
    <b:RefOrder>2</b:RefOrder>
  </b:Source>
  <b:Source>
    <b:Tag>EYS09</b:Tag>
    <b:SourceType>Report</b:SourceType>
    <b:Guid>{E886FE55-D740-4FAF-802B-AB2E8CF5E17F}</b:Guid>
    <b:Title>Annual Report 2008/9</b:Title>
    <b:Year>2009</b:Year>
    <b:Author>
      <b:Author>
        <b:Corporate>EYST</b:Corporate>
      </b:Author>
    </b:Author>
    <b:Publisher>EYST</b:Publisher>
    <b:City>Swansea</b:City>
    <b:RefOrder>3</b:RefOrder>
  </b:Source>
  <b:Source>
    <b:Tag>EYS19</b:Tag>
    <b:SourceType>Report</b:SourceType>
    <b:Guid>{0E6DC274-AAF6-4BE9-906F-394083864709}</b:Guid>
    <b:Author>
      <b:Author>
        <b:NameList>
          <b:Person>
            <b:Last>WALES</b:Last>
            <b:First>EYST</b:First>
          </b:Person>
        </b:NameList>
      </b:Author>
    </b:Author>
    <b:Title>EYST Wales Annual Report 2018</b:Title>
    <b:Year>2019</b:Year>
    <b:Publisher>EYST</b:Publisher>
    <b:City>Swansea</b:City>
    <b:RefOrder>4</b:RefOrder>
  </b:Source>
  <b:Source>
    <b:Tag>Poi01</b:Tag>
    <b:SourceType>InternetSite</b:SourceType>
    <b:Guid>{954DBBA8-5632-40AE-BA2B-40D4E0BF544C}</b:Guid>
    <b:Title>Points of Light</b:Title>
    <b:Year>2001</b:Year>
    <b:Author>
      <b:Author>
        <b:Corporate>Points of Light</b:Corporate>
      </b:Author>
    </b:Author>
    <b:YearAccessed>2021</b:YearAccessed>
    <b:MonthAccessed>DEC</b:MonthAccessed>
    <b:DayAccessed>02</b:DayAccessed>
    <b:URL>https://www.pointsoflight.gov.uk/</b:URL>
    <b:RefOrder>5</b:RefOrder>
  </b:Source>
  <b:Source>
    <b:Tag>GOV20</b:Tag>
    <b:SourceType>InternetSite</b:SourceType>
    <b:Guid>{4A33C032-4090-4A5E-A14F-63C20D4DC18D}</b:Guid>
    <b:Author>
      <b:Author>
        <b:Corporate>GOV.WALES</b:Corporate>
      </b:Author>
    </b:Author>
    <b:Title>Youth work excellence awards</b:Title>
    <b:Year>2020</b:Year>
    <b:YearAccessed>2021</b:YearAccessed>
    <b:MonthAccessed>DEC</b:MonthAccessed>
    <b:DayAccessed>02</b:DayAccessed>
    <b:URL>https://gov.wales/youth-work-excellence-awards</b:URL>
    <b:RefOrder>6</b:RefOrder>
  </b:Source>
  <b:Source>
    <b:Tag>Jos21</b:Tag>
    <b:SourceType>InternetSite</b:SourceType>
    <b:Guid>{9CDDF9E7-6367-455E-84A6-16D299E26167}</b:Guid>
    <b:Author>
      <b:Author>
        <b:NameList>
          <b:Person>
            <b:Last>Johnson</b:Last>
            <b:First>Joseph</b:First>
          </b:Person>
        </b:NameList>
      </b:Author>
    </b:Author>
    <b:Title>Global Digital Population 2019 </b:Title>
    <b:Year>2021</b:Year>
    <b:YearAccessed>2021</b:YearAccessed>
    <b:MonthAccessed>DEC</b:MonthAccessed>
    <b:DayAccessed>02</b:DayAccessed>
    <b:URL>https://www.statista.com/statistics/617136/digital-population-worldwide/</b:URL>
    <b:RefOrder>7</b:RefOrder>
  </b:Source>
</b:Sources>
</file>

<file path=customXml/itemProps1.xml><?xml version="1.0" encoding="utf-8"?>
<ds:datastoreItem xmlns:ds="http://schemas.openxmlformats.org/officeDocument/2006/customXml" ds:itemID="{BAA3C26E-0E77-4F1E-9427-C9CDC5850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4808</Words>
  <Characters>27411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Grace (1550495)</dc:creator>
  <cp:keywords/>
  <dc:description/>
  <cp:lastModifiedBy>Laura Grace (1550495)</cp:lastModifiedBy>
  <cp:revision>3</cp:revision>
  <dcterms:created xsi:type="dcterms:W3CDTF">2022-01-06T15:29:00Z</dcterms:created>
  <dcterms:modified xsi:type="dcterms:W3CDTF">2022-01-06T15:29:00Z</dcterms:modified>
</cp:coreProperties>
</file>