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6456D" w14:textId="78874514" w:rsidR="00285AB3" w:rsidRPr="000C30CA" w:rsidRDefault="001806B3" w:rsidP="004D0075">
      <w:pPr>
        <w:jc w:val="center"/>
        <w:rPr>
          <w:rFonts w:ascii="Times New Roman" w:hAnsi="Times New Roman" w:cs="Times New Roman"/>
          <w:sz w:val="24"/>
          <w:szCs w:val="24"/>
        </w:rPr>
      </w:pPr>
      <w:r w:rsidRPr="000C30CA">
        <w:rPr>
          <w:noProof/>
        </w:rPr>
        <w:drawing>
          <wp:inline distT="0" distB="0" distL="0" distR="0" wp14:anchorId="1B2ED6DC" wp14:editId="1008C44B">
            <wp:extent cx="5731510" cy="2554605"/>
            <wp:effectExtent l="0" t="0" r="2540" b="0"/>
            <wp:docPr id="74582722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ABC67AE" w14:textId="77777777" w:rsidR="001806B3" w:rsidRPr="000C30CA" w:rsidRDefault="001806B3" w:rsidP="00297CA8">
      <w:pPr>
        <w:jc w:val="center"/>
        <w:rPr>
          <w:rFonts w:ascii="Times New Roman" w:hAnsi="Times New Roman" w:cs="Times New Roman"/>
          <w:sz w:val="32"/>
          <w:szCs w:val="32"/>
        </w:rPr>
      </w:pPr>
    </w:p>
    <w:p w14:paraId="211AF9BA" w14:textId="77777777" w:rsidR="0041691B" w:rsidRPr="000C30CA" w:rsidRDefault="0041691B" w:rsidP="00297CA8">
      <w:pPr>
        <w:jc w:val="center"/>
        <w:rPr>
          <w:rFonts w:ascii="Times New Roman" w:hAnsi="Times New Roman" w:cs="Times New Roman"/>
          <w:sz w:val="32"/>
          <w:szCs w:val="32"/>
        </w:rPr>
      </w:pPr>
    </w:p>
    <w:p w14:paraId="19DA4FCF" w14:textId="37ADC994" w:rsidR="00285AB3" w:rsidRPr="000C30CA" w:rsidRDefault="00285AB3" w:rsidP="00297CA8">
      <w:pPr>
        <w:jc w:val="center"/>
        <w:rPr>
          <w:rFonts w:ascii="Times New Roman" w:hAnsi="Times New Roman" w:cs="Times New Roman"/>
          <w:sz w:val="32"/>
          <w:szCs w:val="32"/>
        </w:rPr>
      </w:pPr>
      <w:r w:rsidRPr="000C30CA">
        <w:rPr>
          <w:rFonts w:ascii="Times New Roman" w:hAnsi="Times New Roman" w:cs="Times New Roman"/>
          <w:sz w:val="32"/>
          <w:szCs w:val="32"/>
        </w:rPr>
        <w:t xml:space="preserve">5CO02: Evidence-based practice </w:t>
      </w:r>
    </w:p>
    <w:p w14:paraId="0DFCD4FD" w14:textId="77777777" w:rsidR="000F2940"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 xml:space="preserve">Level 5 Associate </w:t>
      </w:r>
      <w:r w:rsidR="000F2940" w:rsidRPr="000C30CA">
        <w:rPr>
          <w:rFonts w:ascii="Times New Roman" w:hAnsi="Times New Roman" w:cs="Times New Roman"/>
          <w:sz w:val="32"/>
          <w:szCs w:val="32"/>
        </w:rPr>
        <w:t>Diploma</w:t>
      </w:r>
      <w:r w:rsidRPr="000C30CA">
        <w:rPr>
          <w:rFonts w:ascii="Times New Roman" w:hAnsi="Times New Roman" w:cs="Times New Roman"/>
          <w:sz w:val="32"/>
          <w:szCs w:val="32"/>
        </w:rPr>
        <w:t xml:space="preserve"> in </w:t>
      </w:r>
    </w:p>
    <w:p w14:paraId="10F4451D" w14:textId="1E48DDDB" w:rsidR="001806B3"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People Management</w:t>
      </w:r>
      <w:r w:rsidR="00021AD3" w:rsidRPr="000C30CA">
        <w:rPr>
          <w:rFonts w:ascii="Times New Roman" w:hAnsi="Times New Roman" w:cs="Times New Roman"/>
          <w:sz w:val="32"/>
          <w:szCs w:val="32"/>
        </w:rPr>
        <w:t>,</w:t>
      </w:r>
    </w:p>
    <w:p w14:paraId="36438169" w14:textId="2CAE3BA8" w:rsidR="001806B3" w:rsidRPr="000C30CA" w:rsidRDefault="001806B3" w:rsidP="00297CA8">
      <w:pPr>
        <w:jc w:val="center"/>
        <w:rPr>
          <w:rFonts w:ascii="Times New Roman" w:hAnsi="Times New Roman" w:cs="Times New Roman"/>
          <w:sz w:val="32"/>
          <w:szCs w:val="32"/>
        </w:rPr>
      </w:pPr>
      <w:r w:rsidRPr="000C30CA">
        <w:rPr>
          <w:rFonts w:ascii="Times New Roman" w:hAnsi="Times New Roman" w:cs="Times New Roman"/>
          <w:sz w:val="32"/>
          <w:szCs w:val="32"/>
        </w:rPr>
        <w:t>Organisational Learning and Development</w:t>
      </w:r>
    </w:p>
    <w:p w14:paraId="16299895" w14:textId="77777777" w:rsidR="001806B3" w:rsidRPr="000C30CA" w:rsidRDefault="001806B3" w:rsidP="00297CA8">
      <w:pPr>
        <w:jc w:val="center"/>
        <w:rPr>
          <w:rFonts w:ascii="Times New Roman" w:hAnsi="Times New Roman" w:cs="Times New Roman"/>
          <w:sz w:val="24"/>
          <w:szCs w:val="24"/>
        </w:rPr>
      </w:pPr>
    </w:p>
    <w:p w14:paraId="5574DDC1" w14:textId="77777777" w:rsidR="001806B3" w:rsidRPr="000C30CA" w:rsidRDefault="001806B3" w:rsidP="00297CA8">
      <w:pPr>
        <w:jc w:val="center"/>
        <w:rPr>
          <w:rFonts w:ascii="Times New Roman" w:hAnsi="Times New Roman" w:cs="Times New Roman"/>
          <w:sz w:val="24"/>
          <w:szCs w:val="24"/>
        </w:rPr>
      </w:pPr>
    </w:p>
    <w:p w14:paraId="73240EAB" w14:textId="77777777" w:rsidR="001806B3" w:rsidRPr="000C30CA" w:rsidRDefault="001806B3" w:rsidP="00297CA8">
      <w:pPr>
        <w:jc w:val="center"/>
        <w:rPr>
          <w:rFonts w:ascii="Times New Roman" w:hAnsi="Times New Roman" w:cs="Times New Roman"/>
          <w:sz w:val="24"/>
          <w:szCs w:val="24"/>
        </w:rPr>
      </w:pPr>
    </w:p>
    <w:p w14:paraId="01225A44" w14:textId="77777777" w:rsidR="001806B3" w:rsidRPr="000C30CA" w:rsidRDefault="001806B3" w:rsidP="00297CA8">
      <w:pPr>
        <w:jc w:val="center"/>
        <w:rPr>
          <w:rFonts w:ascii="Times New Roman" w:hAnsi="Times New Roman" w:cs="Times New Roman"/>
          <w:sz w:val="24"/>
          <w:szCs w:val="24"/>
        </w:rPr>
      </w:pPr>
    </w:p>
    <w:p w14:paraId="3ECF7293" w14:textId="77777777" w:rsidR="001806B3" w:rsidRPr="000C30CA" w:rsidRDefault="001806B3" w:rsidP="00297CA8">
      <w:pPr>
        <w:jc w:val="center"/>
        <w:rPr>
          <w:rFonts w:ascii="Times New Roman" w:hAnsi="Times New Roman" w:cs="Times New Roman"/>
          <w:sz w:val="24"/>
          <w:szCs w:val="24"/>
        </w:rPr>
      </w:pPr>
    </w:p>
    <w:p w14:paraId="28F4B986" w14:textId="77777777" w:rsidR="001806B3" w:rsidRPr="000C30CA" w:rsidRDefault="001806B3" w:rsidP="00297CA8">
      <w:pPr>
        <w:jc w:val="center"/>
        <w:rPr>
          <w:rFonts w:ascii="Times New Roman" w:hAnsi="Times New Roman" w:cs="Times New Roman"/>
          <w:sz w:val="24"/>
          <w:szCs w:val="24"/>
        </w:rPr>
      </w:pPr>
    </w:p>
    <w:p w14:paraId="34DABA5A" w14:textId="77777777" w:rsidR="001806B3" w:rsidRPr="000C30CA" w:rsidRDefault="001806B3" w:rsidP="00297CA8">
      <w:pPr>
        <w:jc w:val="center"/>
        <w:rPr>
          <w:rFonts w:ascii="Times New Roman" w:hAnsi="Times New Roman" w:cs="Times New Roman"/>
          <w:sz w:val="24"/>
          <w:szCs w:val="24"/>
        </w:rPr>
      </w:pPr>
    </w:p>
    <w:p w14:paraId="1C42AFEE" w14:textId="77777777" w:rsidR="001806B3" w:rsidRPr="000C30CA" w:rsidRDefault="001806B3" w:rsidP="001806B3">
      <w:pPr>
        <w:jc w:val="right"/>
        <w:rPr>
          <w:rFonts w:ascii="Times New Roman" w:hAnsi="Times New Roman" w:cs="Times New Roman"/>
          <w:sz w:val="24"/>
          <w:szCs w:val="24"/>
        </w:rPr>
      </w:pPr>
    </w:p>
    <w:p w14:paraId="263BB791" w14:textId="77777777" w:rsidR="001806B3" w:rsidRPr="000C30CA" w:rsidRDefault="001806B3" w:rsidP="001806B3">
      <w:pPr>
        <w:jc w:val="right"/>
        <w:rPr>
          <w:rFonts w:ascii="Times New Roman" w:hAnsi="Times New Roman" w:cs="Times New Roman"/>
          <w:sz w:val="24"/>
          <w:szCs w:val="24"/>
        </w:rPr>
      </w:pPr>
    </w:p>
    <w:p w14:paraId="3248B2C0" w14:textId="77777777" w:rsidR="001806B3" w:rsidRPr="000C30CA" w:rsidRDefault="001806B3" w:rsidP="001806B3">
      <w:pPr>
        <w:jc w:val="right"/>
        <w:rPr>
          <w:rFonts w:ascii="Times New Roman" w:hAnsi="Times New Roman" w:cs="Times New Roman"/>
          <w:sz w:val="24"/>
          <w:szCs w:val="24"/>
        </w:rPr>
      </w:pPr>
    </w:p>
    <w:p w14:paraId="3919C253" w14:textId="77777777" w:rsidR="001806B3" w:rsidRPr="000C30CA" w:rsidRDefault="001806B3" w:rsidP="001806B3">
      <w:pPr>
        <w:jc w:val="right"/>
        <w:rPr>
          <w:rFonts w:ascii="Times New Roman" w:hAnsi="Times New Roman" w:cs="Times New Roman"/>
          <w:sz w:val="24"/>
          <w:szCs w:val="24"/>
        </w:rPr>
      </w:pPr>
    </w:p>
    <w:p w14:paraId="4BDF769E" w14:textId="77777777" w:rsidR="001806B3" w:rsidRPr="000C30CA" w:rsidRDefault="001806B3" w:rsidP="001806B3">
      <w:pPr>
        <w:jc w:val="right"/>
        <w:rPr>
          <w:rFonts w:ascii="Times New Roman" w:hAnsi="Times New Roman" w:cs="Times New Roman"/>
          <w:sz w:val="24"/>
          <w:szCs w:val="24"/>
        </w:rPr>
      </w:pPr>
    </w:p>
    <w:p w14:paraId="0A38C168" w14:textId="77777777" w:rsidR="008D736A" w:rsidRPr="000C30CA" w:rsidRDefault="008D736A" w:rsidP="001806B3">
      <w:pPr>
        <w:jc w:val="right"/>
        <w:rPr>
          <w:rFonts w:ascii="Times New Roman" w:hAnsi="Times New Roman" w:cs="Times New Roman"/>
          <w:sz w:val="24"/>
          <w:szCs w:val="24"/>
        </w:rPr>
      </w:pPr>
    </w:p>
    <w:p w14:paraId="06477772" w14:textId="77777777" w:rsidR="008D736A" w:rsidRPr="000C30CA" w:rsidRDefault="008D736A" w:rsidP="001806B3">
      <w:pPr>
        <w:jc w:val="right"/>
        <w:rPr>
          <w:rFonts w:ascii="Times New Roman" w:hAnsi="Times New Roman" w:cs="Times New Roman"/>
          <w:sz w:val="24"/>
          <w:szCs w:val="24"/>
        </w:rPr>
      </w:pPr>
    </w:p>
    <w:p w14:paraId="281107BC" w14:textId="2C40C557"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Joanne Roberts</w:t>
      </w:r>
    </w:p>
    <w:p w14:paraId="17175D33" w14:textId="43C16113"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CIPD Learner Number: 82901007</w:t>
      </w:r>
    </w:p>
    <w:p w14:paraId="74442078" w14:textId="300CC6DB"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Number: 669</w:t>
      </w:r>
    </w:p>
    <w:p w14:paraId="21EF0AE3" w14:textId="57F41B83"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Name: University of Wales Trinity Saint David</w:t>
      </w:r>
    </w:p>
    <w:p w14:paraId="048B1225" w14:textId="2A6482ED" w:rsidR="00F32586" w:rsidRPr="000C30CA" w:rsidRDefault="001806B3" w:rsidP="00285AB3">
      <w:pPr>
        <w:rPr>
          <w:rFonts w:ascii="Times New Roman" w:hAnsi="Times New Roman" w:cs="Times New Roman"/>
          <w:b/>
          <w:bCs/>
          <w:i/>
          <w:iCs/>
          <w:sz w:val="28"/>
          <w:szCs w:val="28"/>
        </w:rPr>
      </w:pPr>
      <w:r w:rsidRPr="000C30CA">
        <w:rPr>
          <w:rFonts w:ascii="Times New Roman" w:hAnsi="Times New Roman" w:cs="Times New Roman"/>
          <w:b/>
          <w:bCs/>
          <w:i/>
          <w:iCs/>
          <w:sz w:val="28"/>
          <w:szCs w:val="28"/>
        </w:rPr>
        <w:lastRenderedPageBreak/>
        <w:t>S</w:t>
      </w:r>
      <w:r w:rsidR="00285AB3" w:rsidRPr="000C30CA">
        <w:rPr>
          <w:rFonts w:ascii="Times New Roman" w:hAnsi="Times New Roman" w:cs="Times New Roman"/>
          <w:b/>
          <w:bCs/>
          <w:i/>
          <w:iCs/>
          <w:sz w:val="28"/>
          <w:szCs w:val="28"/>
        </w:rPr>
        <w:t>ection 1</w:t>
      </w:r>
      <w:r w:rsidR="00297CA8" w:rsidRPr="000C30CA">
        <w:rPr>
          <w:rFonts w:ascii="Times New Roman" w:hAnsi="Times New Roman" w:cs="Times New Roman"/>
          <w:b/>
          <w:bCs/>
          <w:i/>
          <w:iCs/>
          <w:sz w:val="28"/>
          <w:szCs w:val="28"/>
        </w:rPr>
        <w:t xml:space="preserve"> </w:t>
      </w:r>
      <w:r w:rsidR="001D2BB4" w:rsidRPr="000C30CA">
        <w:rPr>
          <w:rFonts w:ascii="Times New Roman" w:hAnsi="Times New Roman" w:cs="Times New Roman"/>
          <w:b/>
          <w:bCs/>
          <w:i/>
          <w:iCs/>
          <w:sz w:val="28"/>
          <w:szCs w:val="28"/>
        </w:rPr>
        <w:t>–</w:t>
      </w:r>
      <w:r w:rsidR="00285AB3" w:rsidRPr="000C30CA">
        <w:rPr>
          <w:rFonts w:ascii="Times New Roman" w:hAnsi="Times New Roman" w:cs="Times New Roman"/>
          <w:b/>
          <w:bCs/>
          <w:i/>
          <w:iCs/>
          <w:sz w:val="28"/>
          <w:szCs w:val="28"/>
        </w:rPr>
        <w:t xml:space="preserve"> Report</w:t>
      </w:r>
    </w:p>
    <w:p w14:paraId="3DF93C1C" w14:textId="2DA8A923" w:rsidR="00297CA8" w:rsidRPr="000C30CA" w:rsidRDefault="001D2BB4" w:rsidP="00297CA8">
      <w:pPr>
        <w:rPr>
          <w:rFonts w:ascii="Times New Roman" w:hAnsi="Times New Roman" w:cs="Times New Roman"/>
          <w:b/>
          <w:bCs/>
          <w:sz w:val="24"/>
          <w:szCs w:val="24"/>
        </w:rPr>
      </w:pPr>
      <w:r w:rsidRPr="000C30CA">
        <w:rPr>
          <w:rFonts w:ascii="Times New Roman" w:hAnsi="Times New Roman" w:cs="Times New Roman"/>
          <w:b/>
          <w:bCs/>
          <w:sz w:val="24"/>
          <w:szCs w:val="24"/>
        </w:rPr>
        <w:t>I</w:t>
      </w:r>
      <w:r w:rsidR="00297CA8" w:rsidRPr="000C30CA">
        <w:rPr>
          <w:rFonts w:ascii="Times New Roman" w:hAnsi="Times New Roman" w:cs="Times New Roman"/>
          <w:b/>
          <w:bCs/>
          <w:sz w:val="24"/>
          <w:szCs w:val="24"/>
        </w:rPr>
        <w:t>ntroduction</w:t>
      </w:r>
    </w:p>
    <w:p w14:paraId="35E057DD" w14:textId="46A93402" w:rsidR="00297CA8" w:rsidRPr="000C30CA" w:rsidRDefault="00297CA8" w:rsidP="00297CA8">
      <w:pPr>
        <w:rPr>
          <w:rFonts w:ascii="Times New Roman" w:hAnsi="Times New Roman" w:cs="Times New Roman"/>
          <w:sz w:val="24"/>
          <w:szCs w:val="24"/>
        </w:rPr>
      </w:pPr>
      <w:r w:rsidRPr="000C30CA">
        <w:rPr>
          <w:rFonts w:ascii="Times New Roman" w:hAnsi="Times New Roman" w:cs="Times New Roman"/>
          <w:sz w:val="24"/>
          <w:szCs w:val="24"/>
        </w:rPr>
        <w:t>This report focuses on the use of evidence-based practice</w:t>
      </w:r>
      <w:r w:rsidR="009F6F22" w:rsidRPr="000C30CA">
        <w:rPr>
          <w:rFonts w:ascii="Times New Roman" w:hAnsi="Times New Roman" w:cs="Times New Roman"/>
          <w:sz w:val="24"/>
          <w:szCs w:val="24"/>
        </w:rPr>
        <w:t xml:space="preserve"> and data analysis</w:t>
      </w:r>
      <w:r w:rsidRPr="000C30CA">
        <w:rPr>
          <w:rFonts w:ascii="Times New Roman" w:hAnsi="Times New Roman" w:cs="Times New Roman"/>
          <w:sz w:val="24"/>
          <w:szCs w:val="24"/>
        </w:rPr>
        <w:t xml:space="preserve"> in the </w:t>
      </w:r>
      <w:r w:rsidR="00285AB3" w:rsidRPr="000C30CA">
        <w:rPr>
          <w:rFonts w:ascii="Times New Roman" w:hAnsi="Times New Roman" w:cs="Times New Roman"/>
          <w:sz w:val="24"/>
          <w:szCs w:val="24"/>
        </w:rPr>
        <w:t>workplace</w:t>
      </w:r>
      <w:r w:rsidR="00BC27C1" w:rsidRPr="000C30CA">
        <w:rPr>
          <w:rFonts w:ascii="Times New Roman" w:hAnsi="Times New Roman" w:cs="Times New Roman"/>
          <w:sz w:val="24"/>
          <w:szCs w:val="24"/>
        </w:rPr>
        <w:t xml:space="preserve"> and its relevance to people professionals. This will enable departmental heads to understand the concept, use this in practice, and produce reports</w:t>
      </w:r>
      <w:r w:rsidR="002F2D1C" w:rsidRPr="000C30CA">
        <w:rPr>
          <w:rFonts w:ascii="Times New Roman" w:hAnsi="Times New Roman" w:cs="Times New Roman"/>
          <w:sz w:val="24"/>
          <w:szCs w:val="24"/>
        </w:rPr>
        <w:t xml:space="preserve"> for the </w:t>
      </w:r>
      <w:r w:rsidR="00021AD3" w:rsidRPr="000C30CA">
        <w:rPr>
          <w:rFonts w:ascii="Times New Roman" w:hAnsi="Times New Roman" w:cs="Times New Roman"/>
          <w:sz w:val="24"/>
          <w:szCs w:val="24"/>
        </w:rPr>
        <w:t>s</w:t>
      </w:r>
      <w:r w:rsidR="002F2D1C" w:rsidRPr="000C30CA">
        <w:rPr>
          <w:rFonts w:ascii="Times New Roman" w:hAnsi="Times New Roman" w:cs="Times New Roman"/>
          <w:sz w:val="24"/>
          <w:szCs w:val="24"/>
        </w:rPr>
        <w:t xml:space="preserve">enior </w:t>
      </w:r>
      <w:r w:rsidR="00021AD3" w:rsidRPr="000C30CA">
        <w:rPr>
          <w:rFonts w:ascii="Times New Roman" w:hAnsi="Times New Roman" w:cs="Times New Roman"/>
          <w:sz w:val="24"/>
          <w:szCs w:val="24"/>
        </w:rPr>
        <w:t>m</w:t>
      </w:r>
      <w:r w:rsidR="002F2D1C" w:rsidRPr="000C30CA">
        <w:rPr>
          <w:rFonts w:ascii="Times New Roman" w:hAnsi="Times New Roman" w:cs="Times New Roman"/>
          <w:sz w:val="24"/>
          <w:szCs w:val="24"/>
        </w:rPr>
        <w:t>anagement team</w:t>
      </w:r>
      <w:r w:rsidR="00BC27C1" w:rsidRPr="000C30CA">
        <w:rPr>
          <w:rFonts w:ascii="Times New Roman" w:hAnsi="Times New Roman" w:cs="Times New Roman"/>
          <w:sz w:val="24"/>
          <w:szCs w:val="24"/>
        </w:rPr>
        <w:t xml:space="preserve"> on how their department contributes to business performance.</w:t>
      </w:r>
    </w:p>
    <w:p w14:paraId="398FC4DA" w14:textId="33AB834F" w:rsidR="00297CA8" w:rsidRPr="000C30CA" w:rsidRDefault="00297CA8" w:rsidP="00297CA8">
      <w:pPr>
        <w:pStyle w:val="ListParagraph"/>
        <w:numPr>
          <w:ilvl w:val="1"/>
          <w:numId w:val="1"/>
        </w:numPr>
        <w:rPr>
          <w:rFonts w:ascii="Times New Roman" w:hAnsi="Times New Roman" w:cs="Times New Roman"/>
          <w:b/>
          <w:bCs/>
          <w:sz w:val="24"/>
          <w:szCs w:val="24"/>
        </w:rPr>
      </w:pPr>
      <w:r w:rsidRPr="000C30CA">
        <w:rPr>
          <w:rFonts w:ascii="Times New Roman" w:hAnsi="Times New Roman" w:cs="Times New Roman"/>
          <w:b/>
          <w:bCs/>
          <w:sz w:val="24"/>
          <w:szCs w:val="24"/>
        </w:rPr>
        <w:t>Evaluate the concept of evidence-based practice in the workplace including how it can be applied to decision-making in people practice.</w:t>
      </w:r>
    </w:p>
    <w:p w14:paraId="6B75F5C8" w14:textId="18C77D61" w:rsidR="00FC47A4" w:rsidRPr="000C30CA" w:rsidRDefault="00EA54DB" w:rsidP="00297CA8">
      <w:pPr>
        <w:rPr>
          <w:rFonts w:ascii="Times New Roman" w:hAnsi="Times New Roman" w:cs="Times New Roman"/>
          <w:sz w:val="24"/>
          <w:szCs w:val="24"/>
        </w:rPr>
      </w:pPr>
      <w:r w:rsidRPr="000C30CA">
        <w:rPr>
          <w:rFonts w:ascii="Times New Roman" w:hAnsi="Times New Roman" w:cs="Times New Roman"/>
          <w:sz w:val="24"/>
          <w:szCs w:val="24"/>
        </w:rPr>
        <w:t xml:space="preserve">The concept of </w:t>
      </w:r>
      <w:r w:rsidR="00D87299" w:rsidRPr="000C30CA">
        <w:rPr>
          <w:rFonts w:ascii="Times New Roman" w:hAnsi="Times New Roman" w:cs="Times New Roman"/>
          <w:sz w:val="24"/>
          <w:szCs w:val="24"/>
        </w:rPr>
        <w:t>e</w:t>
      </w:r>
      <w:r w:rsidR="00297CA8" w:rsidRPr="000C30CA">
        <w:rPr>
          <w:rFonts w:ascii="Times New Roman" w:hAnsi="Times New Roman" w:cs="Times New Roman"/>
          <w:sz w:val="24"/>
          <w:szCs w:val="24"/>
        </w:rPr>
        <w:t>vidence-based practice</w:t>
      </w:r>
      <w:r w:rsidR="00FC47A4" w:rsidRPr="000C30CA">
        <w:rPr>
          <w:rFonts w:ascii="Times New Roman" w:hAnsi="Times New Roman" w:cs="Times New Roman"/>
          <w:sz w:val="24"/>
          <w:szCs w:val="24"/>
        </w:rPr>
        <w:t xml:space="preserve"> (EBP)</w:t>
      </w:r>
      <w:r w:rsidR="00297CA8" w:rsidRPr="000C30CA">
        <w:rPr>
          <w:rFonts w:ascii="Times New Roman" w:hAnsi="Times New Roman" w:cs="Times New Roman"/>
          <w:sz w:val="24"/>
          <w:szCs w:val="24"/>
        </w:rPr>
        <w:t xml:space="preserve"> </w:t>
      </w:r>
      <w:r w:rsidRPr="000C30CA">
        <w:rPr>
          <w:rFonts w:ascii="Times New Roman" w:hAnsi="Times New Roman" w:cs="Times New Roman"/>
          <w:sz w:val="24"/>
          <w:szCs w:val="24"/>
        </w:rPr>
        <w:t>is being able to make good quality decision</w:t>
      </w:r>
      <w:r w:rsidR="00BC27C1" w:rsidRPr="000C30CA">
        <w:rPr>
          <w:rFonts w:ascii="Times New Roman" w:hAnsi="Times New Roman" w:cs="Times New Roman"/>
          <w:sz w:val="24"/>
          <w:szCs w:val="24"/>
        </w:rPr>
        <w:t>s</w:t>
      </w:r>
      <w:r w:rsidRPr="000C30CA">
        <w:rPr>
          <w:rFonts w:ascii="Times New Roman" w:hAnsi="Times New Roman" w:cs="Times New Roman"/>
          <w:sz w:val="24"/>
          <w:szCs w:val="24"/>
        </w:rPr>
        <w:t xml:space="preserve"> in the workplace based on a combination of effective thinking and quality evidence</w:t>
      </w:r>
      <w:r w:rsidR="00895190">
        <w:rPr>
          <w:rFonts w:ascii="Times New Roman" w:hAnsi="Times New Roman" w:cs="Times New Roman"/>
          <w:sz w:val="24"/>
          <w:szCs w:val="24"/>
        </w:rPr>
        <w:t>, whilst considering</w:t>
      </w:r>
      <w:r w:rsidRPr="000C30CA">
        <w:rPr>
          <w:rFonts w:ascii="Times New Roman" w:hAnsi="Times New Roman" w:cs="Times New Roman"/>
          <w:sz w:val="24"/>
          <w:szCs w:val="24"/>
        </w:rPr>
        <w:t xml:space="preserve"> how trustworthy </w:t>
      </w:r>
      <w:r w:rsidR="00895190">
        <w:rPr>
          <w:rFonts w:ascii="Times New Roman" w:hAnsi="Times New Roman" w:cs="Times New Roman"/>
          <w:sz w:val="24"/>
          <w:szCs w:val="24"/>
        </w:rPr>
        <w:t>the</w:t>
      </w:r>
      <w:r w:rsidRPr="000C30CA">
        <w:rPr>
          <w:rFonts w:ascii="Times New Roman" w:hAnsi="Times New Roman" w:cs="Times New Roman"/>
          <w:sz w:val="24"/>
          <w:szCs w:val="24"/>
        </w:rPr>
        <w:t xml:space="preserve"> evidence is.  </w:t>
      </w:r>
      <w:r w:rsidR="00FC47A4" w:rsidRPr="000C30CA">
        <w:rPr>
          <w:rFonts w:ascii="Times New Roman" w:hAnsi="Times New Roman" w:cs="Times New Roman"/>
          <w:sz w:val="24"/>
          <w:szCs w:val="24"/>
        </w:rPr>
        <w:t xml:space="preserve"> </w:t>
      </w:r>
    </w:p>
    <w:p w14:paraId="2E3D1AE6" w14:textId="77777777" w:rsidR="00A91363" w:rsidRDefault="00417DEF" w:rsidP="00417DEF">
      <w:pPr>
        <w:rPr>
          <w:rFonts w:ascii="Times New Roman" w:hAnsi="Times New Roman" w:cs="Times New Roman"/>
          <w:sz w:val="24"/>
          <w:szCs w:val="24"/>
        </w:rPr>
      </w:pPr>
      <w:r w:rsidRPr="000C30CA">
        <w:rPr>
          <w:rFonts w:ascii="Times New Roman" w:hAnsi="Times New Roman" w:cs="Times New Roman"/>
          <w:sz w:val="24"/>
          <w:szCs w:val="24"/>
        </w:rPr>
        <w:t>As defined by Barends, Rousseau and Briner (2014, p. 3)</w:t>
      </w:r>
      <w:r w:rsidR="007C39DF" w:rsidRPr="000C30CA">
        <w:rPr>
          <w:rFonts w:ascii="Times New Roman" w:hAnsi="Times New Roman" w:cs="Times New Roman"/>
          <w:sz w:val="24"/>
          <w:szCs w:val="24"/>
        </w:rPr>
        <w:t>:</w:t>
      </w:r>
      <w:r w:rsidRPr="000C30CA">
        <w:rPr>
          <w:rFonts w:ascii="Times New Roman" w:hAnsi="Times New Roman" w:cs="Times New Roman"/>
          <w:sz w:val="24"/>
          <w:szCs w:val="24"/>
        </w:rPr>
        <w:t xml:space="preserve"> </w:t>
      </w:r>
      <w:r w:rsidR="006E44BE" w:rsidRPr="000C30CA">
        <w:rPr>
          <w:rFonts w:ascii="Times New Roman" w:hAnsi="Times New Roman" w:cs="Times New Roman"/>
          <w:sz w:val="24"/>
          <w:szCs w:val="24"/>
        </w:rPr>
        <w:t>“</w:t>
      </w:r>
      <w:r w:rsidR="003D4A64" w:rsidRPr="000C30CA">
        <w:rPr>
          <w:rFonts w:ascii="Times New Roman" w:hAnsi="Times New Roman" w:cs="Times New Roman"/>
          <w:sz w:val="24"/>
          <w:szCs w:val="24"/>
        </w:rPr>
        <w:t>Most management decisions are not based on the best available evidence. Instead, practitioners often prefer to make decisions rooted solely on their personal experience</w:t>
      </w:r>
      <w:r w:rsidR="007C39DF" w:rsidRPr="000C30CA">
        <w:rPr>
          <w:rFonts w:ascii="Times New Roman" w:hAnsi="Times New Roman" w:cs="Times New Roman"/>
          <w:sz w:val="24"/>
          <w:szCs w:val="24"/>
        </w:rPr>
        <w:t>.</w:t>
      </w:r>
      <w:r w:rsidR="006E44BE" w:rsidRPr="000C30CA">
        <w:rPr>
          <w:rFonts w:ascii="Times New Roman" w:hAnsi="Times New Roman" w:cs="Times New Roman"/>
          <w:sz w:val="24"/>
          <w:szCs w:val="24"/>
        </w:rPr>
        <w:t>”</w:t>
      </w:r>
      <w:r w:rsidRPr="000C30CA">
        <w:rPr>
          <w:rFonts w:ascii="Times New Roman" w:hAnsi="Times New Roman" w:cs="Times New Roman"/>
          <w:sz w:val="24"/>
          <w:szCs w:val="24"/>
        </w:rPr>
        <w:t xml:space="preserve"> </w:t>
      </w:r>
    </w:p>
    <w:p w14:paraId="007BA228" w14:textId="7B8EBEDD" w:rsidR="00525091" w:rsidRPr="000C30CA" w:rsidRDefault="006E44BE" w:rsidP="00417DEF">
      <w:pPr>
        <w:rPr>
          <w:rFonts w:ascii="Times New Roman" w:hAnsi="Times New Roman" w:cs="Times New Roman"/>
          <w:sz w:val="24"/>
          <w:szCs w:val="24"/>
        </w:rPr>
      </w:pPr>
      <w:r w:rsidRPr="000C30CA">
        <w:rPr>
          <w:rFonts w:ascii="Times New Roman" w:hAnsi="Times New Roman" w:cs="Times New Roman"/>
          <w:sz w:val="24"/>
          <w:szCs w:val="24"/>
        </w:rPr>
        <w:t>When making decision</w:t>
      </w:r>
      <w:r w:rsidR="007C39DF" w:rsidRPr="000C30CA">
        <w:rPr>
          <w:rFonts w:ascii="Times New Roman" w:hAnsi="Times New Roman" w:cs="Times New Roman"/>
          <w:sz w:val="24"/>
          <w:szCs w:val="24"/>
        </w:rPr>
        <w:t>s</w:t>
      </w:r>
      <w:r w:rsidRPr="000C30CA">
        <w:rPr>
          <w:rFonts w:ascii="Times New Roman" w:hAnsi="Times New Roman" w:cs="Times New Roman"/>
          <w:sz w:val="24"/>
          <w:szCs w:val="24"/>
        </w:rPr>
        <w:t xml:space="preserve"> in the workplace, you need to </w:t>
      </w:r>
      <w:r w:rsidR="001411C6" w:rsidRPr="000C30CA">
        <w:rPr>
          <w:rFonts w:ascii="Times New Roman" w:hAnsi="Times New Roman" w:cs="Times New Roman"/>
          <w:sz w:val="24"/>
          <w:szCs w:val="24"/>
        </w:rPr>
        <w:t>validate</w:t>
      </w:r>
      <w:r w:rsidRPr="000C30CA">
        <w:rPr>
          <w:rFonts w:ascii="Times New Roman" w:hAnsi="Times New Roman" w:cs="Times New Roman"/>
          <w:sz w:val="24"/>
          <w:szCs w:val="24"/>
        </w:rPr>
        <w:t xml:space="preserve"> a judgement with credible evidence.</w:t>
      </w:r>
      <w:r w:rsidR="001411C6" w:rsidRPr="000C30CA">
        <w:rPr>
          <w:rFonts w:ascii="Times New Roman" w:hAnsi="Times New Roman" w:cs="Times New Roman"/>
          <w:sz w:val="24"/>
          <w:szCs w:val="24"/>
        </w:rPr>
        <w:t xml:space="preserve"> </w:t>
      </w:r>
    </w:p>
    <w:p w14:paraId="50174969" w14:textId="39938792" w:rsidR="00BC27C1" w:rsidRPr="000C30CA" w:rsidRDefault="007C39DF" w:rsidP="00BC27C1">
      <w:pPr>
        <w:rPr>
          <w:rFonts w:ascii="Times New Roman" w:hAnsi="Times New Roman" w:cs="Times New Roman"/>
          <w:sz w:val="24"/>
          <w:szCs w:val="24"/>
        </w:rPr>
      </w:pPr>
      <w:r w:rsidRPr="000C30CA">
        <w:rPr>
          <w:rFonts w:ascii="Times New Roman" w:hAnsi="Times New Roman" w:cs="Times New Roman"/>
          <w:sz w:val="24"/>
          <w:szCs w:val="24"/>
        </w:rPr>
        <w:t xml:space="preserve">It is important when using </w:t>
      </w:r>
      <w:r w:rsidR="00BC27C1" w:rsidRPr="000C30CA">
        <w:rPr>
          <w:rFonts w:ascii="Times New Roman" w:hAnsi="Times New Roman" w:cs="Times New Roman"/>
          <w:sz w:val="24"/>
          <w:szCs w:val="24"/>
        </w:rPr>
        <w:t xml:space="preserve">EBP to ensure you achieve </w:t>
      </w:r>
      <w:r w:rsidR="00217E45">
        <w:rPr>
          <w:rFonts w:ascii="Times New Roman" w:hAnsi="Times New Roman" w:cs="Times New Roman"/>
          <w:sz w:val="24"/>
          <w:szCs w:val="24"/>
        </w:rPr>
        <w:t xml:space="preserve">your goal </w:t>
      </w:r>
      <w:r w:rsidR="00BC27C1" w:rsidRPr="000C30CA">
        <w:rPr>
          <w:rFonts w:ascii="Times New Roman" w:hAnsi="Times New Roman" w:cs="Times New Roman"/>
          <w:sz w:val="24"/>
          <w:szCs w:val="24"/>
        </w:rPr>
        <w:t>and decide what is the best evidence available to you</w:t>
      </w:r>
      <w:r w:rsidR="00793F01" w:rsidRPr="000C30CA">
        <w:rPr>
          <w:rFonts w:ascii="Times New Roman" w:hAnsi="Times New Roman" w:cs="Times New Roman"/>
          <w:sz w:val="24"/>
          <w:szCs w:val="24"/>
        </w:rPr>
        <w:t xml:space="preserve"> through multiple sources</w:t>
      </w:r>
      <w:r w:rsidRPr="000C30CA">
        <w:rPr>
          <w:rFonts w:ascii="Times New Roman" w:hAnsi="Times New Roman" w:cs="Times New Roman"/>
          <w:sz w:val="24"/>
          <w:szCs w:val="24"/>
        </w:rPr>
        <w:t>. T</w:t>
      </w:r>
      <w:r w:rsidR="00EE511B" w:rsidRPr="000C30CA">
        <w:rPr>
          <w:rFonts w:ascii="Times New Roman" w:hAnsi="Times New Roman" w:cs="Times New Roman"/>
          <w:sz w:val="24"/>
          <w:szCs w:val="24"/>
        </w:rPr>
        <w:t>his evidence is critically analysed</w:t>
      </w:r>
      <w:r w:rsidR="006E44BE" w:rsidRPr="000C30CA">
        <w:rPr>
          <w:rFonts w:ascii="Times New Roman" w:hAnsi="Times New Roman" w:cs="Times New Roman"/>
          <w:sz w:val="24"/>
          <w:szCs w:val="24"/>
        </w:rPr>
        <w:t xml:space="preserve"> to make better-informed decisions.</w:t>
      </w:r>
      <w:r w:rsidR="00BC27C1" w:rsidRPr="000C30CA">
        <w:rPr>
          <w:rFonts w:ascii="Times New Roman" w:hAnsi="Times New Roman" w:cs="Times New Roman"/>
          <w:sz w:val="24"/>
          <w:szCs w:val="24"/>
        </w:rPr>
        <w:t xml:space="preserve"> Always define the research topic before you begin looking for evidence</w:t>
      </w:r>
      <w:r w:rsidR="00A91363">
        <w:rPr>
          <w:rFonts w:ascii="Times New Roman" w:hAnsi="Times New Roman" w:cs="Times New Roman"/>
          <w:sz w:val="24"/>
          <w:szCs w:val="24"/>
        </w:rPr>
        <w:t>,</w:t>
      </w:r>
      <w:r w:rsidRPr="000C30CA">
        <w:rPr>
          <w:rFonts w:ascii="Times New Roman" w:hAnsi="Times New Roman" w:cs="Times New Roman"/>
          <w:sz w:val="24"/>
          <w:szCs w:val="24"/>
        </w:rPr>
        <w:t xml:space="preserve"> f</w:t>
      </w:r>
      <w:r w:rsidR="00BC27C1" w:rsidRPr="000C30CA">
        <w:rPr>
          <w:rFonts w:ascii="Times New Roman" w:hAnsi="Times New Roman" w:cs="Times New Roman"/>
          <w:sz w:val="24"/>
          <w:szCs w:val="24"/>
        </w:rPr>
        <w:t>or example</w:t>
      </w:r>
      <w:r w:rsidR="00A91363">
        <w:rPr>
          <w:rFonts w:ascii="Times New Roman" w:hAnsi="Times New Roman" w:cs="Times New Roman"/>
          <w:sz w:val="24"/>
          <w:szCs w:val="24"/>
        </w:rPr>
        <w:t>:</w:t>
      </w:r>
      <w:r w:rsidR="00BC27C1" w:rsidRPr="000C30CA">
        <w:rPr>
          <w:rFonts w:ascii="Times New Roman" w:hAnsi="Times New Roman" w:cs="Times New Roman"/>
          <w:sz w:val="24"/>
          <w:szCs w:val="24"/>
        </w:rPr>
        <w:t xml:space="preserve"> how do we </w:t>
      </w:r>
      <w:r w:rsidR="000F2940" w:rsidRPr="000C30CA">
        <w:rPr>
          <w:rFonts w:ascii="Times New Roman" w:hAnsi="Times New Roman" w:cs="Times New Roman"/>
          <w:sz w:val="24"/>
          <w:szCs w:val="24"/>
        </w:rPr>
        <w:t>increase</w:t>
      </w:r>
      <w:r w:rsidR="00BC27C1" w:rsidRPr="000C30CA">
        <w:rPr>
          <w:rFonts w:ascii="Times New Roman" w:hAnsi="Times New Roman" w:cs="Times New Roman"/>
          <w:sz w:val="24"/>
          <w:szCs w:val="24"/>
        </w:rPr>
        <w:t xml:space="preserve"> </w:t>
      </w:r>
      <w:r w:rsidR="000F2940" w:rsidRPr="000C30CA">
        <w:rPr>
          <w:rFonts w:ascii="Times New Roman" w:hAnsi="Times New Roman" w:cs="Times New Roman"/>
          <w:sz w:val="24"/>
          <w:szCs w:val="24"/>
        </w:rPr>
        <w:t>staff retention levels</w:t>
      </w:r>
      <w:r w:rsidR="00BC27C1" w:rsidRPr="000C30CA">
        <w:rPr>
          <w:rFonts w:ascii="Times New Roman" w:hAnsi="Times New Roman" w:cs="Times New Roman"/>
          <w:sz w:val="24"/>
          <w:szCs w:val="24"/>
        </w:rPr>
        <w:t xml:space="preserve"> in the workplace?</w:t>
      </w:r>
    </w:p>
    <w:p w14:paraId="22C9E44D" w14:textId="66758E9A" w:rsidR="00BC27C1" w:rsidRPr="000C30CA" w:rsidRDefault="00BC27C1" w:rsidP="00BC27C1">
      <w:pPr>
        <w:rPr>
          <w:rFonts w:ascii="Times New Roman" w:hAnsi="Times New Roman" w:cs="Times New Roman"/>
          <w:b/>
          <w:bCs/>
          <w:sz w:val="24"/>
          <w:szCs w:val="24"/>
        </w:rPr>
      </w:pPr>
      <w:r w:rsidRPr="000C30CA">
        <w:rPr>
          <w:rFonts w:ascii="Times New Roman" w:hAnsi="Times New Roman" w:cs="Times New Roman"/>
          <w:b/>
          <w:bCs/>
          <w:sz w:val="24"/>
          <w:szCs w:val="24"/>
        </w:rPr>
        <w:t>What counts as evidence?</w:t>
      </w:r>
    </w:p>
    <w:p w14:paraId="28682DCB" w14:textId="28BBBCE0" w:rsidR="00BC27C1" w:rsidRPr="000C30CA" w:rsidRDefault="00417DEF" w:rsidP="00417DEF">
      <w:pPr>
        <w:rPr>
          <w:rFonts w:ascii="Times New Roman" w:hAnsi="Times New Roman" w:cs="Times New Roman"/>
          <w:sz w:val="24"/>
          <w:szCs w:val="24"/>
        </w:rPr>
      </w:pPr>
      <w:r w:rsidRPr="000C30CA">
        <w:rPr>
          <w:rFonts w:ascii="Times New Roman" w:hAnsi="Times New Roman" w:cs="Times New Roman"/>
          <w:sz w:val="24"/>
          <w:szCs w:val="24"/>
        </w:rPr>
        <w:t>Barends, Rousseau and Briner (20</w:t>
      </w:r>
      <w:r w:rsidR="00840A82">
        <w:rPr>
          <w:rFonts w:ascii="Times New Roman" w:hAnsi="Times New Roman" w:cs="Times New Roman"/>
          <w:sz w:val="24"/>
          <w:szCs w:val="24"/>
        </w:rPr>
        <w:t>1</w:t>
      </w:r>
      <w:r w:rsidRPr="000C30CA">
        <w:rPr>
          <w:rFonts w:ascii="Times New Roman" w:hAnsi="Times New Roman" w:cs="Times New Roman"/>
          <w:sz w:val="24"/>
          <w:szCs w:val="24"/>
        </w:rPr>
        <w:t>4, P</w:t>
      </w:r>
      <w:r w:rsidR="000F2940" w:rsidRPr="000C30CA">
        <w:rPr>
          <w:rFonts w:ascii="Times New Roman" w:hAnsi="Times New Roman" w:cs="Times New Roman"/>
          <w:sz w:val="24"/>
          <w:szCs w:val="24"/>
        </w:rPr>
        <w:t>. 3</w:t>
      </w:r>
      <w:r w:rsidRPr="000C30CA">
        <w:rPr>
          <w:rFonts w:ascii="Times New Roman" w:hAnsi="Times New Roman" w:cs="Times New Roman"/>
          <w:sz w:val="24"/>
          <w:szCs w:val="24"/>
        </w:rPr>
        <w:t>)</w:t>
      </w:r>
      <w:r w:rsidR="00895190">
        <w:rPr>
          <w:rFonts w:ascii="Times New Roman" w:hAnsi="Times New Roman" w:cs="Times New Roman"/>
          <w:sz w:val="24"/>
          <w:szCs w:val="24"/>
        </w:rPr>
        <w:t xml:space="preserve"> state</w:t>
      </w:r>
      <w:r w:rsidR="007C39DF" w:rsidRPr="000C30CA">
        <w:rPr>
          <w:rFonts w:ascii="Times New Roman" w:hAnsi="Times New Roman" w:cs="Times New Roman"/>
          <w:sz w:val="24"/>
          <w:szCs w:val="24"/>
        </w:rPr>
        <w:t>:</w:t>
      </w:r>
      <w:r w:rsidRPr="000C30CA">
        <w:rPr>
          <w:rFonts w:ascii="Times New Roman" w:hAnsi="Times New Roman" w:cs="Times New Roman"/>
          <w:sz w:val="24"/>
          <w:szCs w:val="24"/>
        </w:rPr>
        <w:t xml:space="preserve"> </w:t>
      </w:r>
      <w:r w:rsidR="006E44BE" w:rsidRPr="000C30CA">
        <w:rPr>
          <w:rFonts w:ascii="Times New Roman" w:hAnsi="Times New Roman" w:cs="Times New Roman"/>
          <w:sz w:val="24"/>
          <w:szCs w:val="24"/>
        </w:rPr>
        <w:t>“</w:t>
      </w:r>
      <w:r w:rsidR="00BC27C1" w:rsidRPr="000C30CA">
        <w:rPr>
          <w:rFonts w:ascii="Times New Roman" w:hAnsi="Times New Roman" w:cs="Times New Roman"/>
          <w:sz w:val="24"/>
          <w:szCs w:val="24"/>
        </w:rPr>
        <w:t xml:space="preserve">When we say </w:t>
      </w:r>
      <w:r w:rsidR="00E76575" w:rsidRPr="000C30CA">
        <w:rPr>
          <w:rFonts w:ascii="Times New Roman" w:hAnsi="Times New Roman" w:cs="Times New Roman"/>
          <w:sz w:val="24"/>
          <w:szCs w:val="24"/>
        </w:rPr>
        <w:t>‘</w:t>
      </w:r>
      <w:r w:rsidR="00BC27C1" w:rsidRPr="000C30CA">
        <w:rPr>
          <w:rFonts w:ascii="Times New Roman" w:hAnsi="Times New Roman" w:cs="Times New Roman"/>
          <w:sz w:val="24"/>
          <w:szCs w:val="24"/>
        </w:rPr>
        <w:t>evidence</w:t>
      </w:r>
      <w:r w:rsidR="00E76575" w:rsidRPr="000C30CA">
        <w:rPr>
          <w:rFonts w:ascii="Times New Roman" w:hAnsi="Times New Roman" w:cs="Times New Roman"/>
          <w:sz w:val="24"/>
          <w:szCs w:val="24"/>
        </w:rPr>
        <w:t>’</w:t>
      </w:r>
      <w:r w:rsidR="00BC27C1" w:rsidRPr="000C30CA">
        <w:rPr>
          <w:rFonts w:ascii="Times New Roman" w:hAnsi="Times New Roman" w:cs="Times New Roman"/>
          <w:sz w:val="24"/>
          <w:szCs w:val="24"/>
        </w:rPr>
        <w:t>, we mean information, facts or data</w:t>
      </w:r>
      <w:r w:rsidR="00E76575" w:rsidRPr="000C30CA">
        <w:rPr>
          <w:rFonts w:ascii="Times New Roman" w:hAnsi="Times New Roman" w:cs="Times New Roman"/>
          <w:sz w:val="24"/>
          <w:szCs w:val="24"/>
        </w:rPr>
        <w:t xml:space="preserve"> supporting</w:t>
      </w:r>
      <w:r w:rsidR="00BC27C1" w:rsidRPr="000C30CA">
        <w:rPr>
          <w:rFonts w:ascii="Times New Roman" w:hAnsi="Times New Roman" w:cs="Times New Roman"/>
          <w:sz w:val="24"/>
          <w:szCs w:val="24"/>
        </w:rPr>
        <w:t xml:space="preserve"> (or contradicting) a claim, assumption or hypothesis</w:t>
      </w:r>
      <w:r w:rsidR="007C39DF" w:rsidRPr="000C30CA">
        <w:rPr>
          <w:rFonts w:ascii="Times New Roman" w:hAnsi="Times New Roman" w:cs="Times New Roman"/>
          <w:sz w:val="24"/>
          <w:szCs w:val="24"/>
        </w:rPr>
        <w:t>.</w:t>
      </w:r>
      <w:r w:rsidR="00BC27C1" w:rsidRPr="000C30CA">
        <w:rPr>
          <w:rFonts w:ascii="Times New Roman" w:hAnsi="Times New Roman" w:cs="Times New Roman"/>
          <w:sz w:val="24"/>
          <w:szCs w:val="24"/>
        </w:rPr>
        <w:t xml:space="preserve">” </w:t>
      </w:r>
    </w:p>
    <w:p w14:paraId="3FB186C2" w14:textId="221080A9" w:rsidR="00BC27C1" w:rsidRPr="000C30CA" w:rsidRDefault="00BC27C1" w:rsidP="00BC27C1">
      <w:pPr>
        <w:rPr>
          <w:rFonts w:ascii="Times New Roman" w:hAnsi="Times New Roman" w:cs="Times New Roman"/>
          <w:sz w:val="24"/>
          <w:szCs w:val="24"/>
        </w:rPr>
      </w:pPr>
      <w:r w:rsidRPr="000C30CA">
        <w:rPr>
          <w:rFonts w:ascii="Times New Roman" w:hAnsi="Times New Roman" w:cs="Times New Roman"/>
          <w:sz w:val="24"/>
          <w:szCs w:val="24"/>
        </w:rPr>
        <w:t>Evidence come</w:t>
      </w:r>
      <w:r w:rsidR="00A91363">
        <w:rPr>
          <w:rFonts w:ascii="Times New Roman" w:hAnsi="Times New Roman" w:cs="Times New Roman"/>
          <w:sz w:val="24"/>
          <w:szCs w:val="24"/>
        </w:rPr>
        <w:t>s</w:t>
      </w:r>
      <w:r w:rsidRPr="000C30CA">
        <w:rPr>
          <w:rFonts w:ascii="Times New Roman" w:hAnsi="Times New Roman" w:cs="Times New Roman"/>
          <w:sz w:val="24"/>
          <w:szCs w:val="24"/>
        </w:rPr>
        <w:t xml:space="preserve"> from the following four sources:</w:t>
      </w:r>
    </w:p>
    <w:p w14:paraId="22753090" w14:textId="26E83964" w:rsidR="00793F01" w:rsidRPr="000C30CA" w:rsidRDefault="00595D0E" w:rsidP="00BC27C1">
      <w:pPr>
        <w:rPr>
          <w:rFonts w:ascii="Times New Roman" w:hAnsi="Times New Roman" w:cs="Times New Roman"/>
          <w:sz w:val="24"/>
          <w:szCs w:val="24"/>
        </w:rPr>
      </w:pPr>
      <w:r w:rsidRPr="000C30CA">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0231DF0E" wp14:editId="70A86777">
                <wp:simplePos x="0" y="0"/>
                <wp:positionH relativeFrom="column">
                  <wp:posOffset>3873500</wp:posOffset>
                </wp:positionH>
                <wp:positionV relativeFrom="paragraph">
                  <wp:posOffset>383540</wp:posOffset>
                </wp:positionV>
                <wp:extent cx="2360930" cy="345440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54400"/>
                        </a:xfrm>
                        <a:prstGeom prst="rect">
                          <a:avLst/>
                        </a:prstGeom>
                        <a:solidFill>
                          <a:srgbClr val="FFFFFF"/>
                        </a:solidFill>
                        <a:ln w="9525">
                          <a:noFill/>
                          <a:miter lim="800000"/>
                          <a:headEnd/>
                          <a:tailEnd/>
                        </a:ln>
                      </wps:spPr>
                      <wps:txbx>
                        <w:txbxContent>
                          <w:p w14:paraId="04617E23" w14:textId="77777777" w:rsidR="00D43A80" w:rsidRDefault="00D43A80" w:rsidP="00D43A80">
                            <w:pPr>
                              <w:rPr>
                                <w:rFonts w:ascii="Times New Roman" w:hAnsi="Times New Roman" w:cs="Times New Roman"/>
                                <w:sz w:val="24"/>
                                <w:szCs w:val="24"/>
                              </w:rPr>
                            </w:pPr>
                            <w:r>
                              <w:rPr>
                                <w:rFonts w:ascii="Times New Roman" w:hAnsi="Times New Roman" w:cs="Times New Roman"/>
                                <w:b/>
                                <w:bCs/>
                                <w:sz w:val="24"/>
                                <w:szCs w:val="24"/>
                              </w:rPr>
                              <w:t>Professional expertise</w:t>
                            </w:r>
                            <w:r w:rsidRPr="001806B3">
                              <w:rPr>
                                <w:rFonts w:ascii="Times New Roman" w:hAnsi="Times New Roman" w:cs="Times New Roman"/>
                                <w:b/>
                                <w:bCs/>
                                <w:sz w:val="24"/>
                                <w:szCs w:val="24"/>
                              </w:rPr>
                              <w:t xml:space="preserve"> – </w:t>
                            </w:r>
                            <w:r w:rsidRPr="001806B3">
                              <w:rPr>
                                <w:rFonts w:ascii="Times New Roman" w:hAnsi="Times New Roman" w:cs="Times New Roman"/>
                                <w:sz w:val="24"/>
                                <w:szCs w:val="24"/>
                              </w:rPr>
                              <w:t>evidence provided from professional experience and judgement from manager</w:t>
                            </w:r>
                            <w:r>
                              <w:rPr>
                                <w:rFonts w:ascii="Times New Roman" w:hAnsi="Times New Roman" w:cs="Times New Roman"/>
                                <w:sz w:val="24"/>
                                <w:szCs w:val="24"/>
                              </w:rPr>
                              <w:t>s.</w:t>
                            </w:r>
                          </w:p>
                          <w:p w14:paraId="0F1F48E7" w14:textId="206820CB" w:rsidR="00D43A80" w:rsidRPr="001806B3" w:rsidRDefault="00D43A80" w:rsidP="00D43A80">
                            <w:pPr>
                              <w:rPr>
                                <w:rFonts w:ascii="Times New Roman" w:hAnsi="Times New Roman" w:cs="Times New Roman"/>
                                <w:sz w:val="24"/>
                                <w:szCs w:val="24"/>
                              </w:rPr>
                            </w:pPr>
                            <w:r w:rsidRPr="001806B3">
                              <w:rPr>
                                <w:rFonts w:ascii="Times New Roman" w:hAnsi="Times New Roman" w:cs="Times New Roman"/>
                                <w:b/>
                                <w:bCs/>
                                <w:sz w:val="24"/>
                                <w:szCs w:val="24"/>
                              </w:rPr>
                              <w:t xml:space="preserve">Scientific </w:t>
                            </w:r>
                            <w:r>
                              <w:rPr>
                                <w:rFonts w:ascii="Times New Roman" w:hAnsi="Times New Roman" w:cs="Times New Roman"/>
                                <w:b/>
                                <w:bCs/>
                                <w:sz w:val="24"/>
                                <w:szCs w:val="24"/>
                              </w:rPr>
                              <w:t>literature</w:t>
                            </w:r>
                            <w:r w:rsidRPr="001806B3">
                              <w:rPr>
                                <w:rFonts w:ascii="Times New Roman" w:hAnsi="Times New Roman" w:cs="Times New Roman"/>
                                <w:sz w:val="24"/>
                                <w:szCs w:val="24"/>
                              </w:rPr>
                              <w:t xml:space="preserve"> – looking for evidence from academic studies or journals</w:t>
                            </w:r>
                            <w:r w:rsidR="007C39DF">
                              <w:rPr>
                                <w:rFonts w:ascii="Times New Roman" w:hAnsi="Times New Roman" w:cs="Times New Roman"/>
                                <w:sz w:val="24"/>
                                <w:szCs w:val="24"/>
                              </w:rPr>
                              <w:t>. T</w:t>
                            </w:r>
                            <w:r>
                              <w:rPr>
                                <w:rFonts w:ascii="Times New Roman" w:hAnsi="Times New Roman" w:cs="Times New Roman"/>
                                <w:sz w:val="24"/>
                                <w:szCs w:val="24"/>
                              </w:rPr>
                              <w:t>his is called secondary data, as it</w:t>
                            </w:r>
                            <w:r w:rsidR="00A91363">
                              <w:rPr>
                                <w:rFonts w:ascii="Times New Roman" w:hAnsi="Times New Roman" w:cs="Times New Roman"/>
                                <w:sz w:val="24"/>
                                <w:szCs w:val="24"/>
                              </w:rPr>
                              <w:t xml:space="preserve"> ha</w:t>
                            </w:r>
                            <w:r>
                              <w:rPr>
                                <w:rFonts w:ascii="Times New Roman" w:hAnsi="Times New Roman" w:cs="Times New Roman"/>
                                <w:sz w:val="24"/>
                                <w:szCs w:val="24"/>
                              </w:rPr>
                              <w:t>s been discovered previously.</w:t>
                            </w:r>
                          </w:p>
                          <w:p w14:paraId="4C609334" w14:textId="3D95C8D4" w:rsidR="00595D0E" w:rsidRPr="001806B3" w:rsidRDefault="00595D0E" w:rsidP="00595D0E">
                            <w:pPr>
                              <w:rPr>
                                <w:rFonts w:ascii="Times New Roman" w:hAnsi="Times New Roman" w:cs="Times New Roman"/>
                                <w:sz w:val="24"/>
                                <w:szCs w:val="24"/>
                              </w:rPr>
                            </w:pPr>
                            <w:r w:rsidRPr="001806B3">
                              <w:rPr>
                                <w:rFonts w:ascii="Times New Roman" w:hAnsi="Times New Roman" w:cs="Times New Roman"/>
                                <w:b/>
                                <w:bCs/>
                                <w:sz w:val="24"/>
                                <w:szCs w:val="24"/>
                              </w:rPr>
                              <w:t>Organisational data</w:t>
                            </w:r>
                            <w:r w:rsidRPr="001806B3">
                              <w:rPr>
                                <w:rFonts w:ascii="Times New Roman" w:hAnsi="Times New Roman" w:cs="Times New Roman"/>
                                <w:sz w:val="24"/>
                                <w:szCs w:val="24"/>
                              </w:rPr>
                              <w:t xml:space="preserve"> – data that come</w:t>
                            </w:r>
                            <w:r>
                              <w:rPr>
                                <w:rFonts w:ascii="Times New Roman" w:hAnsi="Times New Roman" w:cs="Times New Roman"/>
                                <w:sz w:val="24"/>
                                <w:szCs w:val="24"/>
                              </w:rPr>
                              <w:t>s</w:t>
                            </w:r>
                            <w:r w:rsidRPr="001806B3">
                              <w:rPr>
                                <w:rFonts w:ascii="Times New Roman" w:hAnsi="Times New Roman" w:cs="Times New Roman"/>
                                <w:sz w:val="24"/>
                                <w:szCs w:val="24"/>
                              </w:rPr>
                              <w:t xml:space="preserve"> straight from our organisation</w:t>
                            </w:r>
                            <w:r>
                              <w:rPr>
                                <w:rFonts w:ascii="Times New Roman" w:hAnsi="Times New Roman" w:cs="Times New Roman"/>
                                <w:sz w:val="24"/>
                                <w:szCs w:val="24"/>
                              </w:rPr>
                              <w:t xml:space="preserve"> and can be quantitative or qualitative. This is called primary data as it</w:t>
                            </w:r>
                            <w:r w:rsidR="00A91363">
                              <w:rPr>
                                <w:rFonts w:ascii="Times New Roman" w:hAnsi="Times New Roman" w:cs="Times New Roman"/>
                                <w:sz w:val="24"/>
                                <w:szCs w:val="24"/>
                              </w:rPr>
                              <w:t xml:space="preserve"> ha</w:t>
                            </w:r>
                            <w:r>
                              <w:rPr>
                                <w:rFonts w:ascii="Times New Roman" w:hAnsi="Times New Roman" w:cs="Times New Roman"/>
                                <w:sz w:val="24"/>
                                <w:szCs w:val="24"/>
                              </w:rPr>
                              <w:t>s not been captured before.</w:t>
                            </w:r>
                          </w:p>
                          <w:p w14:paraId="1AA0508F" w14:textId="4BF1C33D" w:rsidR="00595D0E" w:rsidRDefault="00595D0E" w:rsidP="00595D0E">
                            <w:pPr>
                              <w:rPr>
                                <w:rFonts w:ascii="Times New Roman" w:hAnsi="Times New Roman" w:cs="Times New Roman"/>
                                <w:sz w:val="24"/>
                                <w:szCs w:val="24"/>
                              </w:rPr>
                            </w:pPr>
                            <w:r w:rsidRPr="001806B3">
                              <w:rPr>
                                <w:rFonts w:ascii="Times New Roman" w:hAnsi="Times New Roman" w:cs="Times New Roman"/>
                                <w:b/>
                                <w:bCs/>
                                <w:sz w:val="24"/>
                                <w:szCs w:val="24"/>
                              </w:rPr>
                              <w:t xml:space="preserve">Stakeholder </w:t>
                            </w:r>
                            <w:r w:rsidR="00D43A80">
                              <w:rPr>
                                <w:rFonts w:ascii="Times New Roman" w:hAnsi="Times New Roman" w:cs="Times New Roman"/>
                                <w:b/>
                                <w:bCs/>
                                <w:sz w:val="24"/>
                                <w:szCs w:val="24"/>
                              </w:rPr>
                              <w:t>views</w:t>
                            </w:r>
                            <w:r w:rsidRPr="001806B3">
                              <w:rPr>
                                <w:rFonts w:ascii="Times New Roman" w:hAnsi="Times New Roman" w:cs="Times New Roman"/>
                                <w:b/>
                                <w:bCs/>
                                <w:sz w:val="24"/>
                                <w:szCs w:val="24"/>
                              </w:rPr>
                              <w:t xml:space="preserve"> – </w:t>
                            </w:r>
                            <w:r w:rsidRPr="001806B3">
                              <w:rPr>
                                <w:rFonts w:ascii="Times New Roman" w:hAnsi="Times New Roman" w:cs="Times New Roman"/>
                                <w:sz w:val="24"/>
                                <w:szCs w:val="24"/>
                              </w:rPr>
                              <w:t>looking at stakeholder values and concerns</w:t>
                            </w:r>
                            <w:r>
                              <w:rPr>
                                <w:rFonts w:ascii="Times New Roman" w:hAnsi="Times New Roman" w:cs="Times New Roman"/>
                                <w:sz w:val="24"/>
                                <w:szCs w:val="24"/>
                              </w:rPr>
                              <w:t xml:space="preserve"> from both inside and outside the organisation.</w:t>
                            </w:r>
                          </w:p>
                          <w:p w14:paraId="0B2C1E2B" w14:textId="77777777" w:rsidR="00595D0E" w:rsidRDefault="00595D0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231DF0E" id="_x0000_t202" coordsize="21600,21600" o:spt="202" path="m,l,21600r21600,l21600,xe">
                <v:stroke joinstyle="miter"/>
                <v:path gradientshapeok="t" o:connecttype="rect"/>
              </v:shapetype>
              <v:shape id="Text Box 2" o:spid="_x0000_s1026" type="#_x0000_t202" style="position:absolute;margin-left:305pt;margin-top:30.2pt;width:185.9pt;height:272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" stroked="f">
                <v:textbox>
                  <w:txbxContent>
                    <w:p w14:paraId="04617E23" w14:textId="77777777" w:rsidR="00D43A80" w:rsidRDefault="00D43A80" w:rsidP="00D43A80">
                      <w:pPr>
                        <w:rPr>
                          <w:rFonts w:ascii="Times New Roman" w:hAnsi="Times New Roman" w:cs="Times New Roman"/>
                          <w:sz w:val="24"/>
                          <w:szCs w:val="24"/>
                        </w:rPr>
                      </w:pPr>
                      <w:r>
                        <w:rPr>
                          <w:rFonts w:ascii="Times New Roman" w:hAnsi="Times New Roman" w:cs="Times New Roman"/>
                          <w:b/>
                          <w:bCs/>
                          <w:sz w:val="24"/>
                          <w:szCs w:val="24"/>
                        </w:rPr>
                        <w:t>Professional expertise</w:t>
                      </w:r>
                      <w:r w:rsidRPr="001806B3">
                        <w:rPr>
                          <w:rFonts w:ascii="Times New Roman" w:hAnsi="Times New Roman" w:cs="Times New Roman"/>
                          <w:b/>
                          <w:bCs/>
                          <w:sz w:val="24"/>
                          <w:szCs w:val="24"/>
                        </w:rPr>
                        <w:t xml:space="preserve"> – </w:t>
                      </w:r>
                      <w:r w:rsidRPr="001806B3">
                        <w:rPr>
                          <w:rFonts w:ascii="Times New Roman" w:hAnsi="Times New Roman" w:cs="Times New Roman"/>
                          <w:sz w:val="24"/>
                          <w:szCs w:val="24"/>
                        </w:rPr>
                        <w:t>evidence provided from professional experience and judgement from manager</w:t>
                      </w:r>
                      <w:r>
                        <w:rPr>
                          <w:rFonts w:ascii="Times New Roman" w:hAnsi="Times New Roman" w:cs="Times New Roman"/>
                          <w:sz w:val="24"/>
                          <w:szCs w:val="24"/>
                        </w:rPr>
                        <w:t>s.</w:t>
                      </w:r>
                    </w:p>
                    <w:p w14:paraId="0F1F48E7" w14:textId="206820CB" w:rsidR="00D43A80" w:rsidRPr="001806B3" w:rsidRDefault="00D43A80" w:rsidP="00D43A80">
                      <w:pPr>
                        <w:rPr>
                          <w:rFonts w:ascii="Times New Roman" w:hAnsi="Times New Roman" w:cs="Times New Roman"/>
                          <w:sz w:val="24"/>
                          <w:szCs w:val="24"/>
                        </w:rPr>
                      </w:pPr>
                      <w:r w:rsidRPr="001806B3">
                        <w:rPr>
                          <w:rFonts w:ascii="Times New Roman" w:hAnsi="Times New Roman" w:cs="Times New Roman"/>
                          <w:b/>
                          <w:bCs/>
                          <w:sz w:val="24"/>
                          <w:szCs w:val="24"/>
                        </w:rPr>
                        <w:t xml:space="preserve">Scientific </w:t>
                      </w:r>
                      <w:r>
                        <w:rPr>
                          <w:rFonts w:ascii="Times New Roman" w:hAnsi="Times New Roman" w:cs="Times New Roman"/>
                          <w:b/>
                          <w:bCs/>
                          <w:sz w:val="24"/>
                          <w:szCs w:val="24"/>
                        </w:rPr>
                        <w:t>literature</w:t>
                      </w:r>
                      <w:r w:rsidRPr="001806B3">
                        <w:rPr>
                          <w:rFonts w:ascii="Times New Roman" w:hAnsi="Times New Roman" w:cs="Times New Roman"/>
                          <w:sz w:val="24"/>
                          <w:szCs w:val="24"/>
                        </w:rPr>
                        <w:t xml:space="preserve"> – looking for evidence from academic studies or journals</w:t>
                      </w:r>
                      <w:r w:rsidR="007C39DF">
                        <w:rPr>
                          <w:rFonts w:ascii="Times New Roman" w:hAnsi="Times New Roman" w:cs="Times New Roman"/>
                          <w:sz w:val="24"/>
                          <w:szCs w:val="24"/>
                        </w:rPr>
                        <w:t>. T</w:t>
                      </w:r>
                      <w:r>
                        <w:rPr>
                          <w:rFonts w:ascii="Times New Roman" w:hAnsi="Times New Roman" w:cs="Times New Roman"/>
                          <w:sz w:val="24"/>
                          <w:szCs w:val="24"/>
                        </w:rPr>
                        <w:t>his is called secondary data, as it</w:t>
                      </w:r>
                      <w:r w:rsidR="00A91363">
                        <w:rPr>
                          <w:rFonts w:ascii="Times New Roman" w:hAnsi="Times New Roman" w:cs="Times New Roman"/>
                          <w:sz w:val="24"/>
                          <w:szCs w:val="24"/>
                        </w:rPr>
                        <w:t xml:space="preserve"> ha</w:t>
                      </w:r>
                      <w:r>
                        <w:rPr>
                          <w:rFonts w:ascii="Times New Roman" w:hAnsi="Times New Roman" w:cs="Times New Roman"/>
                          <w:sz w:val="24"/>
                          <w:szCs w:val="24"/>
                        </w:rPr>
                        <w:t>s been discovered previously.</w:t>
                      </w:r>
                    </w:p>
                    <w:p w14:paraId="4C609334" w14:textId="3D95C8D4" w:rsidR="00595D0E" w:rsidRPr="001806B3" w:rsidRDefault="00595D0E" w:rsidP="00595D0E">
                      <w:pPr>
                        <w:rPr>
                          <w:rFonts w:ascii="Times New Roman" w:hAnsi="Times New Roman" w:cs="Times New Roman"/>
                          <w:sz w:val="24"/>
                          <w:szCs w:val="24"/>
                        </w:rPr>
                      </w:pPr>
                      <w:r w:rsidRPr="001806B3">
                        <w:rPr>
                          <w:rFonts w:ascii="Times New Roman" w:hAnsi="Times New Roman" w:cs="Times New Roman"/>
                          <w:b/>
                          <w:bCs/>
                          <w:sz w:val="24"/>
                          <w:szCs w:val="24"/>
                        </w:rPr>
                        <w:t>Organisational data</w:t>
                      </w:r>
                      <w:r w:rsidRPr="001806B3">
                        <w:rPr>
                          <w:rFonts w:ascii="Times New Roman" w:hAnsi="Times New Roman" w:cs="Times New Roman"/>
                          <w:sz w:val="24"/>
                          <w:szCs w:val="24"/>
                        </w:rPr>
                        <w:t xml:space="preserve"> – data that come</w:t>
                      </w:r>
                      <w:r>
                        <w:rPr>
                          <w:rFonts w:ascii="Times New Roman" w:hAnsi="Times New Roman" w:cs="Times New Roman"/>
                          <w:sz w:val="24"/>
                          <w:szCs w:val="24"/>
                        </w:rPr>
                        <w:t>s</w:t>
                      </w:r>
                      <w:r w:rsidRPr="001806B3">
                        <w:rPr>
                          <w:rFonts w:ascii="Times New Roman" w:hAnsi="Times New Roman" w:cs="Times New Roman"/>
                          <w:sz w:val="24"/>
                          <w:szCs w:val="24"/>
                        </w:rPr>
                        <w:t xml:space="preserve"> straight from our organisation</w:t>
                      </w:r>
                      <w:r>
                        <w:rPr>
                          <w:rFonts w:ascii="Times New Roman" w:hAnsi="Times New Roman" w:cs="Times New Roman"/>
                          <w:sz w:val="24"/>
                          <w:szCs w:val="24"/>
                        </w:rPr>
                        <w:t xml:space="preserve"> and can be quantitative or qualitative. This is called primary data as it</w:t>
                      </w:r>
                      <w:r w:rsidR="00A91363">
                        <w:rPr>
                          <w:rFonts w:ascii="Times New Roman" w:hAnsi="Times New Roman" w:cs="Times New Roman"/>
                          <w:sz w:val="24"/>
                          <w:szCs w:val="24"/>
                        </w:rPr>
                        <w:t xml:space="preserve"> ha</w:t>
                      </w:r>
                      <w:r>
                        <w:rPr>
                          <w:rFonts w:ascii="Times New Roman" w:hAnsi="Times New Roman" w:cs="Times New Roman"/>
                          <w:sz w:val="24"/>
                          <w:szCs w:val="24"/>
                        </w:rPr>
                        <w:t>s not been captured before.</w:t>
                      </w:r>
                    </w:p>
                    <w:p w14:paraId="1AA0508F" w14:textId="4BF1C33D" w:rsidR="00595D0E" w:rsidRDefault="00595D0E" w:rsidP="00595D0E">
                      <w:pPr>
                        <w:rPr>
                          <w:rFonts w:ascii="Times New Roman" w:hAnsi="Times New Roman" w:cs="Times New Roman"/>
                          <w:sz w:val="24"/>
                          <w:szCs w:val="24"/>
                        </w:rPr>
                      </w:pPr>
                      <w:r w:rsidRPr="001806B3">
                        <w:rPr>
                          <w:rFonts w:ascii="Times New Roman" w:hAnsi="Times New Roman" w:cs="Times New Roman"/>
                          <w:b/>
                          <w:bCs/>
                          <w:sz w:val="24"/>
                          <w:szCs w:val="24"/>
                        </w:rPr>
                        <w:t xml:space="preserve">Stakeholder </w:t>
                      </w:r>
                      <w:r w:rsidR="00D43A80">
                        <w:rPr>
                          <w:rFonts w:ascii="Times New Roman" w:hAnsi="Times New Roman" w:cs="Times New Roman"/>
                          <w:b/>
                          <w:bCs/>
                          <w:sz w:val="24"/>
                          <w:szCs w:val="24"/>
                        </w:rPr>
                        <w:t>views</w:t>
                      </w:r>
                      <w:r w:rsidRPr="001806B3">
                        <w:rPr>
                          <w:rFonts w:ascii="Times New Roman" w:hAnsi="Times New Roman" w:cs="Times New Roman"/>
                          <w:b/>
                          <w:bCs/>
                          <w:sz w:val="24"/>
                          <w:szCs w:val="24"/>
                        </w:rPr>
                        <w:t xml:space="preserve"> – </w:t>
                      </w:r>
                      <w:r w:rsidRPr="001806B3">
                        <w:rPr>
                          <w:rFonts w:ascii="Times New Roman" w:hAnsi="Times New Roman" w:cs="Times New Roman"/>
                          <w:sz w:val="24"/>
                          <w:szCs w:val="24"/>
                        </w:rPr>
                        <w:t>looking at stakeholder values and concerns</w:t>
                      </w:r>
                      <w:r>
                        <w:rPr>
                          <w:rFonts w:ascii="Times New Roman" w:hAnsi="Times New Roman" w:cs="Times New Roman"/>
                          <w:sz w:val="24"/>
                          <w:szCs w:val="24"/>
                        </w:rPr>
                        <w:t xml:space="preserve"> from both inside and outside the organisation.</w:t>
                      </w:r>
                    </w:p>
                    <w:p w14:paraId="0B2C1E2B" w14:textId="77777777" w:rsidR="00595D0E" w:rsidRDefault="00595D0E"/>
                  </w:txbxContent>
                </v:textbox>
                <w10:wrap type="square"/>
              </v:shape>
            </w:pict>
          </mc:Fallback>
        </mc:AlternateContent>
      </w:r>
      <w:r w:rsidR="008D736A" w:rsidRPr="000C30CA">
        <w:rPr>
          <w:noProof/>
        </w:rPr>
        <w:drawing>
          <wp:inline distT="0" distB="0" distL="0" distR="0" wp14:anchorId="28330D68" wp14:editId="5FB0786D">
            <wp:extent cx="3689350" cy="3802505"/>
            <wp:effectExtent l="0" t="0" r="6350" b="7620"/>
            <wp:docPr id="1428999332" name="Picture 3" descr="A diagram of a diagram of evid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99332" name="Picture 3" descr="A diagram of a diagram of evidenc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13299" cy="3827189"/>
                    </a:xfrm>
                    <a:prstGeom prst="rect">
                      <a:avLst/>
                    </a:prstGeom>
                    <a:noFill/>
                    <a:ln>
                      <a:noFill/>
                    </a:ln>
                  </pic:spPr>
                </pic:pic>
              </a:graphicData>
            </a:graphic>
          </wp:inline>
        </w:drawing>
      </w:r>
    </w:p>
    <w:p w14:paraId="08D7EABB" w14:textId="7691F5BC" w:rsidR="00595D0E" w:rsidRPr="000C30CA" w:rsidRDefault="00EE511B" w:rsidP="00793F01">
      <w:pPr>
        <w:rPr>
          <w:rFonts w:ascii="Times New Roman" w:hAnsi="Times New Roman" w:cs="Times New Roman"/>
          <w:sz w:val="24"/>
          <w:szCs w:val="24"/>
        </w:rPr>
      </w:pPr>
      <w:r w:rsidRPr="000C30CA">
        <w:rPr>
          <w:rFonts w:ascii="Times New Roman" w:hAnsi="Times New Roman" w:cs="Times New Roman"/>
          <w:sz w:val="24"/>
          <w:szCs w:val="24"/>
        </w:rPr>
        <w:t xml:space="preserve">Ref: </w:t>
      </w:r>
      <w:r w:rsidR="00595D0E" w:rsidRPr="000C30CA">
        <w:rPr>
          <w:rFonts w:ascii="Times New Roman" w:hAnsi="Times New Roman" w:cs="Times New Roman"/>
          <w:sz w:val="24"/>
          <w:szCs w:val="24"/>
        </w:rPr>
        <w:t>(CIPD, 2023</w:t>
      </w:r>
      <w:r w:rsidR="00133017" w:rsidRPr="000C30CA">
        <w:rPr>
          <w:rFonts w:ascii="Times New Roman" w:hAnsi="Times New Roman" w:cs="Times New Roman"/>
          <w:sz w:val="24"/>
          <w:szCs w:val="24"/>
        </w:rPr>
        <w:t>a</w:t>
      </w:r>
      <w:r w:rsidR="00595D0E" w:rsidRPr="000C30CA">
        <w:rPr>
          <w:rFonts w:ascii="Times New Roman" w:hAnsi="Times New Roman" w:cs="Times New Roman"/>
          <w:sz w:val="24"/>
          <w:szCs w:val="24"/>
        </w:rPr>
        <w:t>)</w:t>
      </w:r>
    </w:p>
    <w:p w14:paraId="4A67E52E" w14:textId="6BC4D024" w:rsidR="00793F01" w:rsidRPr="000C30CA" w:rsidRDefault="00793F01" w:rsidP="00793F01">
      <w:pPr>
        <w:rPr>
          <w:rFonts w:ascii="Times New Roman" w:hAnsi="Times New Roman" w:cs="Times New Roman"/>
          <w:sz w:val="24"/>
          <w:szCs w:val="24"/>
        </w:rPr>
      </w:pPr>
      <w:r w:rsidRPr="000C30CA">
        <w:rPr>
          <w:rFonts w:ascii="Times New Roman" w:hAnsi="Times New Roman" w:cs="Times New Roman"/>
          <w:sz w:val="24"/>
          <w:szCs w:val="24"/>
        </w:rPr>
        <w:lastRenderedPageBreak/>
        <w:t>We need to understand that</w:t>
      </w:r>
      <w:r w:rsidR="007C39DF" w:rsidRPr="000C30CA">
        <w:rPr>
          <w:rFonts w:ascii="Times New Roman" w:hAnsi="Times New Roman" w:cs="Times New Roman"/>
          <w:sz w:val="24"/>
          <w:szCs w:val="24"/>
        </w:rPr>
        <w:t xml:space="preserve"> while </w:t>
      </w:r>
      <w:r w:rsidRPr="000C30CA">
        <w:rPr>
          <w:rFonts w:ascii="Times New Roman" w:hAnsi="Times New Roman" w:cs="Times New Roman"/>
          <w:sz w:val="24"/>
          <w:szCs w:val="24"/>
        </w:rPr>
        <w:t>the sources listed above</w:t>
      </w:r>
      <w:r w:rsidR="00D43A80" w:rsidRPr="000C30CA">
        <w:rPr>
          <w:rFonts w:ascii="Times New Roman" w:hAnsi="Times New Roman" w:cs="Times New Roman"/>
          <w:sz w:val="24"/>
          <w:szCs w:val="24"/>
        </w:rPr>
        <w:t xml:space="preserve"> a</w:t>
      </w:r>
      <w:r w:rsidR="007C39DF" w:rsidRPr="000C30CA">
        <w:rPr>
          <w:rFonts w:ascii="Times New Roman" w:hAnsi="Times New Roman" w:cs="Times New Roman"/>
          <w:sz w:val="24"/>
          <w:szCs w:val="24"/>
        </w:rPr>
        <w:t>re</w:t>
      </w:r>
      <w:r w:rsidR="00D43A80" w:rsidRPr="000C30CA">
        <w:rPr>
          <w:rFonts w:ascii="Times New Roman" w:hAnsi="Times New Roman" w:cs="Times New Roman"/>
          <w:sz w:val="24"/>
          <w:szCs w:val="24"/>
        </w:rPr>
        <w:t xml:space="preserve"> useful, none </w:t>
      </w:r>
      <w:r w:rsidR="007C39DF" w:rsidRPr="000C30CA">
        <w:rPr>
          <w:rFonts w:ascii="Times New Roman" w:hAnsi="Times New Roman" w:cs="Times New Roman"/>
          <w:sz w:val="24"/>
          <w:szCs w:val="24"/>
        </w:rPr>
        <w:t>is</w:t>
      </w:r>
      <w:r w:rsidR="00D43A80" w:rsidRPr="000C30CA">
        <w:rPr>
          <w:rFonts w:ascii="Times New Roman" w:hAnsi="Times New Roman" w:cs="Times New Roman"/>
          <w:sz w:val="24"/>
          <w:szCs w:val="24"/>
        </w:rPr>
        <w:t xml:space="preserve"> enough on </w:t>
      </w:r>
      <w:r w:rsidR="007C39DF" w:rsidRPr="000C30CA">
        <w:rPr>
          <w:rFonts w:ascii="Times New Roman" w:hAnsi="Times New Roman" w:cs="Times New Roman"/>
          <w:sz w:val="24"/>
          <w:szCs w:val="24"/>
        </w:rPr>
        <w:t>its</w:t>
      </w:r>
      <w:r w:rsidR="00D43A80" w:rsidRPr="000C30CA">
        <w:rPr>
          <w:rFonts w:ascii="Times New Roman" w:hAnsi="Times New Roman" w:cs="Times New Roman"/>
          <w:sz w:val="24"/>
          <w:szCs w:val="24"/>
        </w:rPr>
        <w:t xml:space="preserve"> own – </w:t>
      </w:r>
      <w:r w:rsidR="001336B9" w:rsidRPr="000C30CA">
        <w:rPr>
          <w:rFonts w:ascii="Times New Roman" w:hAnsi="Times New Roman" w:cs="Times New Roman"/>
          <w:sz w:val="24"/>
          <w:szCs w:val="24"/>
        </w:rPr>
        <w:t>CPID (2023</w:t>
      </w:r>
      <w:r w:rsidR="00DC6CEF">
        <w:rPr>
          <w:rFonts w:ascii="Times New Roman" w:hAnsi="Times New Roman" w:cs="Times New Roman"/>
          <w:sz w:val="24"/>
          <w:szCs w:val="24"/>
        </w:rPr>
        <w:t>a</w:t>
      </w:r>
      <w:r w:rsidR="001336B9" w:rsidRPr="000C30CA">
        <w:rPr>
          <w:rFonts w:ascii="Times New Roman" w:hAnsi="Times New Roman" w:cs="Times New Roman"/>
          <w:sz w:val="24"/>
          <w:szCs w:val="24"/>
        </w:rPr>
        <w:t xml:space="preserve">) states </w:t>
      </w:r>
      <w:r w:rsidR="00E76575" w:rsidRPr="000C30CA">
        <w:rPr>
          <w:rFonts w:ascii="Times New Roman" w:hAnsi="Times New Roman" w:cs="Times New Roman"/>
          <w:sz w:val="24"/>
          <w:szCs w:val="24"/>
        </w:rPr>
        <w:t>“</w:t>
      </w:r>
      <w:r w:rsidR="00D43A80" w:rsidRPr="000C30CA">
        <w:rPr>
          <w:rFonts w:ascii="Times New Roman" w:hAnsi="Times New Roman" w:cs="Times New Roman"/>
          <w:sz w:val="24"/>
          <w:szCs w:val="24"/>
        </w:rPr>
        <w:t>every source of evidence has it</w:t>
      </w:r>
      <w:r w:rsidR="003D4A64" w:rsidRPr="000C30CA">
        <w:rPr>
          <w:rFonts w:ascii="Times New Roman" w:hAnsi="Times New Roman" w:cs="Times New Roman"/>
          <w:sz w:val="24"/>
          <w:szCs w:val="24"/>
        </w:rPr>
        <w:t>s</w:t>
      </w:r>
      <w:r w:rsidR="00D43A80" w:rsidRPr="000C30CA">
        <w:rPr>
          <w:rFonts w:ascii="Times New Roman" w:hAnsi="Times New Roman" w:cs="Times New Roman"/>
          <w:sz w:val="24"/>
          <w:szCs w:val="24"/>
        </w:rPr>
        <w:t xml:space="preserve"> limitations and its weaknesses</w:t>
      </w:r>
      <w:r w:rsidR="00E76575" w:rsidRPr="000C30CA">
        <w:rPr>
          <w:rFonts w:ascii="Times New Roman" w:hAnsi="Times New Roman" w:cs="Times New Roman"/>
          <w:sz w:val="24"/>
          <w:szCs w:val="24"/>
        </w:rPr>
        <w:t>”</w:t>
      </w:r>
      <w:r w:rsidR="001336B9" w:rsidRPr="000C30CA">
        <w:rPr>
          <w:rFonts w:ascii="Times New Roman" w:hAnsi="Times New Roman" w:cs="Times New Roman"/>
          <w:sz w:val="24"/>
          <w:szCs w:val="24"/>
        </w:rPr>
        <w:t>.</w:t>
      </w:r>
      <w:r w:rsidR="00D43A80" w:rsidRPr="000C30CA">
        <w:rPr>
          <w:rFonts w:ascii="Times New Roman" w:hAnsi="Times New Roman" w:cs="Times New Roman"/>
          <w:sz w:val="24"/>
          <w:szCs w:val="24"/>
        </w:rPr>
        <w:t xml:space="preserve"> </w:t>
      </w:r>
      <w:r w:rsidRPr="000C30CA">
        <w:rPr>
          <w:rFonts w:ascii="Times New Roman" w:hAnsi="Times New Roman" w:cs="Times New Roman"/>
          <w:sz w:val="24"/>
          <w:szCs w:val="24"/>
        </w:rPr>
        <w:t>During the EBP method, we must analys</w:t>
      </w:r>
      <w:r w:rsidR="007C39DF" w:rsidRPr="000C30CA">
        <w:rPr>
          <w:rFonts w:ascii="Times New Roman" w:hAnsi="Times New Roman" w:cs="Times New Roman"/>
          <w:sz w:val="24"/>
          <w:szCs w:val="24"/>
        </w:rPr>
        <w:t>e</w:t>
      </w:r>
      <w:r w:rsidRPr="000C30CA">
        <w:rPr>
          <w:rFonts w:ascii="Times New Roman" w:hAnsi="Times New Roman" w:cs="Times New Roman"/>
          <w:sz w:val="24"/>
          <w:szCs w:val="24"/>
        </w:rPr>
        <w:t xml:space="preserve"> the evidence, questioning and checking the validity of the sources</w:t>
      </w:r>
      <w:r w:rsidR="007C39DF" w:rsidRPr="000C30CA">
        <w:rPr>
          <w:rFonts w:ascii="Times New Roman" w:hAnsi="Times New Roman" w:cs="Times New Roman"/>
          <w:sz w:val="24"/>
          <w:szCs w:val="24"/>
        </w:rPr>
        <w:t>. T</w:t>
      </w:r>
      <w:r w:rsidRPr="000C30CA">
        <w:rPr>
          <w:rFonts w:ascii="Times New Roman" w:hAnsi="Times New Roman" w:cs="Times New Roman"/>
          <w:sz w:val="24"/>
          <w:szCs w:val="24"/>
        </w:rPr>
        <w:t xml:space="preserve">his includes being aware of bias. </w:t>
      </w:r>
    </w:p>
    <w:p w14:paraId="6AA87051" w14:textId="44F8B2A1" w:rsidR="00266487" w:rsidRPr="000C30CA" w:rsidRDefault="00266487" w:rsidP="00BC27C1">
      <w:pPr>
        <w:rPr>
          <w:rFonts w:ascii="Times New Roman" w:hAnsi="Times New Roman" w:cs="Times New Roman"/>
          <w:sz w:val="24"/>
          <w:szCs w:val="24"/>
        </w:rPr>
      </w:pPr>
      <w:r w:rsidRPr="000C30CA">
        <w:rPr>
          <w:rFonts w:ascii="Times New Roman" w:hAnsi="Times New Roman" w:cs="Times New Roman"/>
          <w:sz w:val="24"/>
          <w:szCs w:val="24"/>
        </w:rPr>
        <w:t>When gathering and analysing evidence</w:t>
      </w:r>
      <w:r w:rsidR="00217E45">
        <w:rPr>
          <w:rFonts w:ascii="Times New Roman" w:hAnsi="Times New Roman" w:cs="Times New Roman"/>
          <w:sz w:val="24"/>
          <w:szCs w:val="24"/>
        </w:rPr>
        <w:t>,</w:t>
      </w:r>
      <w:r w:rsidRPr="000C30CA">
        <w:rPr>
          <w:rFonts w:ascii="Times New Roman" w:hAnsi="Times New Roman" w:cs="Times New Roman"/>
          <w:sz w:val="24"/>
          <w:szCs w:val="24"/>
        </w:rPr>
        <w:t xml:space="preserve"> </w:t>
      </w:r>
      <w:r w:rsidR="001411C6" w:rsidRPr="000C30CA">
        <w:rPr>
          <w:rFonts w:ascii="Times New Roman" w:hAnsi="Times New Roman" w:cs="Times New Roman"/>
          <w:sz w:val="24"/>
          <w:szCs w:val="24"/>
        </w:rPr>
        <w:t xml:space="preserve">according to Briner (2022) </w:t>
      </w:r>
      <w:r w:rsidRPr="000C30CA">
        <w:rPr>
          <w:rFonts w:ascii="Times New Roman" w:hAnsi="Times New Roman" w:cs="Times New Roman"/>
          <w:sz w:val="24"/>
          <w:szCs w:val="24"/>
        </w:rPr>
        <w:t>we should be:</w:t>
      </w:r>
    </w:p>
    <w:p w14:paraId="645FDFB2" w14:textId="37796C97" w:rsidR="00266487" w:rsidRPr="000C30CA" w:rsidRDefault="001411C6" w:rsidP="00BC27C1">
      <w:pPr>
        <w:rPr>
          <w:rFonts w:ascii="Times New Roman" w:hAnsi="Times New Roman" w:cs="Times New Roman"/>
          <w:sz w:val="24"/>
          <w:szCs w:val="24"/>
        </w:rPr>
      </w:pPr>
      <w:r w:rsidRPr="000C30CA">
        <w:rPr>
          <w:rFonts w:ascii="Times New Roman" w:hAnsi="Times New Roman" w:cs="Times New Roman"/>
          <w:b/>
          <w:bCs/>
          <w:sz w:val="24"/>
          <w:szCs w:val="24"/>
        </w:rPr>
        <w:t>“</w:t>
      </w:r>
      <w:r w:rsidR="00266487" w:rsidRPr="000C30CA">
        <w:rPr>
          <w:rFonts w:ascii="Times New Roman" w:hAnsi="Times New Roman" w:cs="Times New Roman"/>
          <w:b/>
          <w:bCs/>
          <w:sz w:val="24"/>
          <w:szCs w:val="24"/>
        </w:rPr>
        <w:t xml:space="preserve">Conscientious – </w:t>
      </w:r>
      <w:r w:rsidR="00266487" w:rsidRPr="000C30CA">
        <w:rPr>
          <w:rFonts w:ascii="Times New Roman" w:hAnsi="Times New Roman" w:cs="Times New Roman"/>
          <w:sz w:val="24"/>
          <w:szCs w:val="24"/>
        </w:rPr>
        <w:t>you really try to gather evidence</w:t>
      </w:r>
      <w:r w:rsidRPr="000C30CA">
        <w:rPr>
          <w:rFonts w:ascii="Times New Roman" w:hAnsi="Times New Roman" w:cs="Times New Roman"/>
          <w:sz w:val="24"/>
          <w:szCs w:val="24"/>
        </w:rPr>
        <w:t>”</w:t>
      </w:r>
      <w:r w:rsidR="00266487" w:rsidRPr="000C30CA">
        <w:rPr>
          <w:rFonts w:ascii="Times New Roman" w:hAnsi="Times New Roman" w:cs="Times New Roman"/>
          <w:sz w:val="24"/>
          <w:szCs w:val="24"/>
        </w:rPr>
        <w:t xml:space="preserve"> </w:t>
      </w:r>
    </w:p>
    <w:p w14:paraId="02122FAB" w14:textId="29725220" w:rsidR="002F2D1C" w:rsidRPr="000C30CA" w:rsidRDefault="001411C6" w:rsidP="00BC27C1">
      <w:pPr>
        <w:rPr>
          <w:rFonts w:ascii="Times New Roman" w:hAnsi="Times New Roman" w:cs="Times New Roman"/>
          <w:sz w:val="24"/>
          <w:szCs w:val="24"/>
        </w:rPr>
      </w:pPr>
      <w:r w:rsidRPr="000C30CA">
        <w:rPr>
          <w:rFonts w:ascii="Times New Roman" w:hAnsi="Times New Roman" w:cs="Times New Roman"/>
          <w:b/>
          <w:bCs/>
          <w:sz w:val="24"/>
          <w:szCs w:val="24"/>
        </w:rPr>
        <w:t>“</w:t>
      </w:r>
      <w:r w:rsidR="002F2D1C" w:rsidRPr="000C30CA">
        <w:rPr>
          <w:rFonts w:ascii="Times New Roman" w:hAnsi="Times New Roman" w:cs="Times New Roman"/>
          <w:b/>
          <w:bCs/>
          <w:sz w:val="24"/>
          <w:szCs w:val="24"/>
        </w:rPr>
        <w:t>Judicious –</w:t>
      </w:r>
      <w:r w:rsidR="002F2D1C" w:rsidRPr="000C30CA">
        <w:rPr>
          <w:rFonts w:ascii="Times New Roman" w:hAnsi="Times New Roman" w:cs="Times New Roman"/>
          <w:sz w:val="24"/>
          <w:szCs w:val="24"/>
        </w:rPr>
        <w:t>you judge the quality</w:t>
      </w:r>
      <w:r w:rsidRPr="000C30CA">
        <w:rPr>
          <w:rFonts w:ascii="Times New Roman" w:hAnsi="Times New Roman" w:cs="Times New Roman"/>
          <w:sz w:val="24"/>
          <w:szCs w:val="24"/>
        </w:rPr>
        <w:t>”</w:t>
      </w:r>
    </w:p>
    <w:p w14:paraId="0C6614D2" w14:textId="21C56CEB" w:rsidR="002F2D1C" w:rsidRPr="000C30CA" w:rsidRDefault="001411C6" w:rsidP="00BC27C1">
      <w:pPr>
        <w:rPr>
          <w:rFonts w:ascii="Times New Roman" w:hAnsi="Times New Roman" w:cs="Times New Roman"/>
          <w:sz w:val="24"/>
          <w:szCs w:val="24"/>
        </w:rPr>
      </w:pPr>
      <w:r w:rsidRPr="000C30CA">
        <w:rPr>
          <w:rFonts w:ascii="Times New Roman" w:hAnsi="Times New Roman" w:cs="Times New Roman"/>
          <w:b/>
          <w:bCs/>
          <w:sz w:val="24"/>
          <w:szCs w:val="24"/>
        </w:rPr>
        <w:t>“</w:t>
      </w:r>
      <w:r w:rsidR="002F2D1C" w:rsidRPr="000C30CA">
        <w:rPr>
          <w:rFonts w:ascii="Times New Roman" w:hAnsi="Times New Roman" w:cs="Times New Roman"/>
          <w:b/>
          <w:bCs/>
          <w:sz w:val="24"/>
          <w:szCs w:val="24"/>
        </w:rPr>
        <w:t>Explicit –</w:t>
      </w:r>
      <w:r w:rsidR="002F2D1C" w:rsidRPr="000C30CA">
        <w:rPr>
          <w:rFonts w:ascii="Times New Roman" w:hAnsi="Times New Roman" w:cs="Times New Roman"/>
          <w:sz w:val="24"/>
          <w:szCs w:val="24"/>
        </w:rPr>
        <w:t>you write it down, you codify, you share with other people</w:t>
      </w:r>
      <w:r w:rsidRPr="000C30CA">
        <w:rPr>
          <w:rFonts w:ascii="Times New Roman" w:hAnsi="Times New Roman" w:cs="Times New Roman"/>
          <w:sz w:val="24"/>
          <w:szCs w:val="24"/>
        </w:rPr>
        <w:t>”</w:t>
      </w:r>
    </w:p>
    <w:p w14:paraId="3370D223" w14:textId="77C886BE" w:rsidR="00285AB3" w:rsidRPr="000C30CA" w:rsidRDefault="007C39DF" w:rsidP="00285AB3">
      <w:pPr>
        <w:rPr>
          <w:rFonts w:ascii="Times New Roman" w:hAnsi="Times New Roman" w:cs="Times New Roman"/>
          <w:sz w:val="24"/>
          <w:szCs w:val="24"/>
        </w:rPr>
      </w:pPr>
      <w:r w:rsidRPr="000C30CA">
        <w:rPr>
          <w:rFonts w:ascii="Times New Roman" w:hAnsi="Times New Roman" w:cs="Times New Roman"/>
          <w:sz w:val="24"/>
          <w:szCs w:val="24"/>
        </w:rPr>
        <w:t>F</w:t>
      </w:r>
      <w:r w:rsidR="00A97582" w:rsidRPr="000C30CA">
        <w:rPr>
          <w:rFonts w:ascii="Times New Roman" w:hAnsi="Times New Roman" w:cs="Times New Roman"/>
          <w:sz w:val="24"/>
          <w:szCs w:val="24"/>
        </w:rPr>
        <w:t>ollowing</w:t>
      </w:r>
      <w:r w:rsidR="001411C6" w:rsidRPr="000C30CA">
        <w:rPr>
          <w:rFonts w:ascii="Times New Roman" w:hAnsi="Times New Roman" w:cs="Times New Roman"/>
          <w:sz w:val="24"/>
          <w:szCs w:val="24"/>
        </w:rPr>
        <w:t xml:space="preserve"> the</w:t>
      </w:r>
      <w:r w:rsidR="00A97582" w:rsidRPr="000C30CA">
        <w:rPr>
          <w:rFonts w:ascii="Times New Roman" w:hAnsi="Times New Roman" w:cs="Times New Roman"/>
          <w:sz w:val="24"/>
          <w:szCs w:val="24"/>
        </w:rPr>
        <w:t xml:space="preserve"> </w:t>
      </w:r>
      <w:r w:rsidR="000B01E3">
        <w:rPr>
          <w:rFonts w:ascii="Times New Roman" w:hAnsi="Times New Roman" w:cs="Times New Roman"/>
          <w:sz w:val="24"/>
          <w:szCs w:val="24"/>
        </w:rPr>
        <w:t xml:space="preserve">six </w:t>
      </w:r>
      <w:r w:rsidR="00A97582" w:rsidRPr="000C30CA">
        <w:rPr>
          <w:rFonts w:ascii="Times New Roman" w:hAnsi="Times New Roman" w:cs="Times New Roman"/>
          <w:sz w:val="24"/>
          <w:szCs w:val="24"/>
        </w:rPr>
        <w:t>steps framework</w:t>
      </w:r>
      <w:r w:rsidR="000B01E3">
        <w:rPr>
          <w:rFonts w:ascii="Times New Roman" w:hAnsi="Times New Roman" w:cs="Times New Roman"/>
          <w:sz w:val="24"/>
          <w:szCs w:val="24"/>
        </w:rPr>
        <w:t>, illustrated below,</w:t>
      </w:r>
      <w:r w:rsidRPr="000C30CA">
        <w:rPr>
          <w:rFonts w:ascii="Times New Roman" w:hAnsi="Times New Roman" w:cs="Times New Roman"/>
          <w:sz w:val="24"/>
          <w:szCs w:val="24"/>
        </w:rPr>
        <w:t xml:space="preserve"> </w:t>
      </w:r>
      <w:r w:rsidR="00A97582" w:rsidRPr="000C30CA">
        <w:rPr>
          <w:rFonts w:ascii="Times New Roman" w:hAnsi="Times New Roman" w:cs="Times New Roman"/>
          <w:sz w:val="24"/>
          <w:szCs w:val="24"/>
        </w:rPr>
        <w:t>allow</w:t>
      </w:r>
      <w:r w:rsidR="000B01E3">
        <w:rPr>
          <w:rFonts w:ascii="Times New Roman" w:hAnsi="Times New Roman" w:cs="Times New Roman"/>
          <w:sz w:val="24"/>
          <w:szCs w:val="24"/>
        </w:rPr>
        <w:t>s</w:t>
      </w:r>
      <w:r w:rsidR="00A97582" w:rsidRPr="000C30CA">
        <w:rPr>
          <w:rFonts w:ascii="Times New Roman" w:hAnsi="Times New Roman" w:cs="Times New Roman"/>
          <w:sz w:val="24"/>
          <w:szCs w:val="24"/>
        </w:rPr>
        <w:t xml:space="preserve"> you </w:t>
      </w:r>
      <w:r w:rsidR="00E76575" w:rsidRPr="000C30CA">
        <w:rPr>
          <w:rFonts w:ascii="Times New Roman" w:hAnsi="Times New Roman" w:cs="Times New Roman"/>
          <w:sz w:val="24"/>
          <w:szCs w:val="24"/>
        </w:rPr>
        <w:t xml:space="preserve">to </w:t>
      </w:r>
      <w:r w:rsidR="00A97582" w:rsidRPr="000C30CA">
        <w:rPr>
          <w:rFonts w:ascii="Times New Roman" w:hAnsi="Times New Roman" w:cs="Times New Roman"/>
          <w:sz w:val="24"/>
          <w:szCs w:val="24"/>
        </w:rPr>
        <w:t>gather and quantify</w:t>
      </w:r>
      <w:r w:rsidRPr="000C30CA">
        <w:rPr>
          <w:rFonts w:ascii="Times New Roman" w:hAnsi="Times New Roman" w:cs="Times New Roman"/>
          <w:sz w:val="24"/>
          <w:szCs w:val="24"/>
        </w:rPr>
        <w:t xml:space="preserve"> evidence</w:t>
      </w:r>
      <w:r w:rsidR="00793F01" w:rsidRPr="000C30CA">
        <w:rPr>
          <w:rFonts w:ascii="Times New Roman" w:hAnsi="Times New Roman" w:cs="Times New Roman"/>
          <w:sz w:val="24"/>
          <w:szCs w:val="24"/>
        </w:rPr>
        <w:t xml:space="preserve"> </w:t>
      </w:r>
      <w:r w:rsidR="00A97582" w:rsidRPr="000C30CA">
        <w:rPr>
          <w:rFonts w:ascii="Times New Roman" w:hAnsi="Times New Roman" w:cs="Times New Roman"/>
          <w:sz w:val="24"/>
          <w:szCs w:val="24"/>
        </w:rPr>
        <w:t>in a more structured way</w:t>
      </w:r>
      <w:r w:rsidRPr="000C30CA">
        <w:rPr>
          <w:rFonts w:ascii="Times New Roman" w:hAnsi="Times New Roman" w:cs="Times New Roman"/>
          <w:sz w:val="24"/>
          <w:szCs w:val="24"/>
        </w:rPr>
        <w:t>.</w:t>
      </w:r>
      <w:r w:rsidR="001411C6" w:rsidRPr="000C30CA">
        <w:rPr>
          <w:rFonts w:ascii="Times New Roman" w:hAnsi="Times New Roman" w:cs="Times New Roman"/>
          <w:sz w:val="24"/>
          <w:szCs w:val="24"/>
        </w:rPr>
        <w:t xml:space="preserve">  </w:t>
      </w:r>
    </w:p>
    <w:p w14:paraId="3B336D07" w14:textId="60F100A1" w:rsidR="00A97582" w:rsidRPr="000C30CA" w:rsidRDefault="008F006D" w:rsidP="00285AB3">
      <w:pPr>
        <w:jc w:val="cente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74D4FF33" wp14:editId="2A4F44F5">
            <wp:extent cx="4320540" cy="4346804"/>
            <wp:effectExtent l="0" t="0" r="3810" b="0"/>
            <wp:docPr id="1627953376" name="Picture 1" descr="A diagram of steps to a probl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953376" name="Picture 1" descr="A diagram of steps to a problem&#10;&#10;Description automatically generated with medium confidence"/>
                    <pic:cNvPicPr/>
                  </pic:nvPicPr>
                  <pic:blipFill>
                    <a:blip r:embed="rId8"/>
                    <a:stretch>
                      <a:fillRect/>
                    </a:stretch>
                  </pic:blipFill>
                  <pic:spPr>
                    <a:xfrm>
                      <a:off x="0" y="0"/>
                      <a:ext cx="4325868" cy="4352164"/>
                    </a:xfrm>
                    <a:prstGeom prst="rect">
                      <a:avLst/>
                    </a:prstGeom>
                  </pic:spPr>
                </pic:pic>
              </a:graphicData>
            </a:graphic>
          </wp:inline>
        </w:drawing>
      </w:r>
    </w:p>
    <w:p w14:paraId="012F0C48" w14:textId="22E8C59E" w:rsidR="00793F01" w:rsidRPr="000C30CA" w:rsidRDefault="00634E7B" w:rsidP="00793F01">
      <w:pPr>
        <w:rPr>
          <w:rFonts w:ascii="Times New Roman" w:hAnsi="Times New Roman" w:cs="Times New Roman"/>
          <w:sz w:val="24"/>
          <w:szCs w:val="24"/>
        </w:rPr>
      </w:pPr>
      <w:r w:rsidRPr="000C30CA">
        <w:rPr>
          <w:rFonts w:ascii="Times New Roman" w:hAnsi="Times New Roman" w:cs="Times New Roman"/>
          <w:sz w:val="24"/>
          <w:szCs w:val="24"/>
        </w:rPr>
        <w:t xml:space="preserve"> </w:t>
      </w:r>
      <w:r w:rsidR="00793F01" w:rsidRPr="000C30CA">
        <w:rPr>
          <w:rFonts w:ascii="Times New Roman" w:hAnsi="Times New Roman" w:cs="Times New Roman"/>
          <w:sz w:val="24"/>
          <w:szCs w:val="24"/>
        </w:rPr>
        <w:t>(CIPD, 202</w:t>
      </w:r>
      <w:r w:rsidRPr="000C30CA">
        <w:rPr>
          <w:rFonts w:ascii="Times New Roman" w:hAnsi="Times New Roman" w:cs="Times New Roman"/>
          <w:sz w:val="24"/>
          <w:szCs w:val="24"/>
        </w:rPr>
        <w:t>3</w:t>
      </w:r>
      <w:r w:rsidR="00133017" w:rsidRPr="000C30CA">
        <w:rPr>
          <w:rFonts w:ascii="Times New Roman" w:hAnsi="Times New Roman" w:cs="Times New Roman"/>
          <w:sz w:val="24"/>
          <w:szCs w:val="24"/>
        </w:rPr>
        <w:t>a</w:t>
      </w:r>
      <w:r w:rsidR="00945531">
        <w:rPr>
          <w:rFonts w:ascii="Times New Roman" w:hAnsi="Times New Roman" w:cs="Times New Roman"/>
          <w:sz w:val="24"/>
          <w:szCs w:val="24"/>
        </w:rPr>
        <w:t xml:space="preserve">, </w:t>
      </w:r>
      <w:proofErr w:type="spellStart"/>
      <w:r w:rsidR="00945531">
        <w:rPr>
          <w:rFonts w:ascii="Times New Roman" w:hAnsi="Times New Roman" w:cs="Times New Roman"/>
          <w:sz w:val="24"/>
          <w:szCs w:val="24"/>
        </w:rPr>
        <w:t>diag</w:t>
      </w:r>
      <w:proofErr w:type="spellEnd"/>
      <w:r w:rsidR="00793F01" w:rsidRPr="000C30CA">
        <w:rPr>
          <w:rFonts w:ascii="Times New Roman" w:hAnsi="Times New Roman" w:cs="Times New Roman"/>
          <w:sz w:val="24"/>
          <w:szCs w:val="24"/>
        </w:rPr>
        <w:t>)</w:t>
      </w:r>
    </w:p>
    <w:p w14:paraId="07C4E6A4" w14:textId="13E9ACB9" w:rsidR="00686D64" w:rsidRPr="000C30CA" w:rsidRDefault="004F59BD" w:rsidP="00297CA8">
      <w:pPr>
        <w:rPr>
          <w:rFonts w:ascii="Times New Roman" w:hAnsi="Times New Roman" w:cs="Times New Roman"/>
          <w:sz w:val="24"/>
          <w:szCs w:val="24"/>
        </w:rPr>
      </w:pPr>
      <w:r w:rsidRPr="000C30CA">
        <w:rPr>
          <w:rFonts w:ascii="Times New Roman" w:hAnsi="Times New Roman" w:cs="Times New Roman"/>
          <w:sz w:val="24"/>
          <w:szCs w:val="24"/>
        </w:rPr>
        <w:t>The benefits</w:t>
      </w:r>
      <w:r w:rsidR="003C74CE" w:rsidRPr="000C30CA">
        <w:rPr>
          <w:rFonts w:ascii="Times New Roman" w:hAnsi="Times New Roman" w:cs="Times New Roman"/>
          <w:sz w:val="24"/>
          <w:szCs w:val="24"/>
        </w:rPr>
        <w:t xml:space="preserve"> to EBP</w:t>
      </w:r>
      <w:r w:rsidR="00A37BD8">
        <w:rPr>
          <w:rFonts w:ascii="Times New Roman" w:hAnsi="Times New Roman" w:cs="Times New Roman"/>
          <w:sz w:val="24"/>
          <w:szCs w:val="24"/>
        </w:rPr>
        <w:t>,</w:t>
      </w:r>
      <w:r w:rsidR="003C74CE" w:rsidRPr="000C30CA">
        <w:rPr>
          <w:rFonts w:ascii="Times New Roman" w:hAnsi="Times New Roman" w:cs="Times New Roman"/>
          <w:sz w:val="24"/>
          <w:szCs w:val="24"/>
        </w:rPr>
        <w:t xml:space="preserve"> </w:t>
      </w:r>
      <w:r w:rsidR="00A37BD8">
        <w:rPr>
          <w:rFonts w:ascii="Times New Roman" w:hAnsi="Times New Roman" w:cs="Times New Roman"/>
          <w:sz w:val="24"/>
          <w:szCs w:val="24"/>
        </w:rPr>
        <w:t>according to</w:t>
      </w:r>
      <w:r w:rsidR="00E76575" w:rsidRPr="000C30CA">
        <w:rPr>
          <w:rFonts w:ascii="Times New Roman" w:hAnsi="Times New Roman" w:cs="Times New Roman"/>
          <w:sz w:val="24"/>
          <w:szCs w:val="24"/>
        </w:rPr>
        <w:t xml:space="preserve"> Chigwell (2016</w:t>
      </w:r>
      <w:r w:rsidR="00DC6CEF">
        <w:rPr>
          <w:rFonts w:ascii="Times New Roman" w:hAnsi="Times New Roman" w:cs="Times New Roman"/>
          <w:sz w:val="24"/>
          <w:szCs w:val="24"/>
        </w:rPr>
        <w:t>, para 7</w:t>
      </w:r>
      <w:r w:rsidR="00E76575" w:rsidRPr="000C30CA">
        <w:rPr>
          <w:rFonts w:ascii="Times New Roman" w:hAnsi="Times New Roman" w:cs="Times New Roman"/>
          <w:sz w:val="24"/>
          <w:szCs w:val="24"/>
        </w:rPr>
        <w:t>)</w:t>
      </w:r>
      <w:r w:rsidR="00A37BD8">
        <w:rPr>
          <w:rFonts w:ascii="Times New Roman" w:hAnsi="Times New Roman" w:cs="Times New Roman"/>
          <w:sz w:val="24"/>
          <w:szCs w:val="24"/>
        </w:rPr>
        <w:t>,</w:t>
      </w:r>
      <w:r w:rsidR="003C74CE" w:rsidRPr="000C30CA">
        <w:rPr>
          <w:rFonts w:ascii="Times New Roman" w:hAnsi="Times New Roman" w:cs="Times New Roman"/>
          <w:sz w:val="24"/>
          <w:szCs w:val="24"/>
        </w:rPr>
        <w:t xml:space="preserve"> </w:t>
      </w:r>
      <w:r w:rsidRPr="000C30CA">
        <w:rPr>
          <w:rFonts w:ascii="Times New Roman" w:hAnsi="Times New Roman" w:cs="Times New Roman"/>
          <w:sz w:val="24"/>
          <w:szCs w:val="24"/>
        </w:rPr>
        <w:t>are</w:t>
      </w:r>
      <w:r w:rsidR="00610C93" w:rsidRPr="000C30CA">
        <w:rPr>
          <w:rFonts w:ascii="Times New Roman" w:hAnsi="Times New Roman" w:cs="Times New Roman"/>
          <w:sz w:val="24"/>
          <w:szCs w:val="24"/>
        </w:rPr>
        <w:t>:</w:t>
      </w:r>
      <w:r w:rsidR="003C74CE" w:rsidRPr="000C30CA">
        <w:rPr>
          <w:rFonts w:ascii="Times New Roman" w:hAnsi="Times New Roman" w:cs="Times New Roman"/>
          <w:sz w:val="24"/>
          <w:szCs w:val="24"/>
        </w:rPr>
        <w:t xml:space="preserve"> </w:t>
      </w:r>
      <w:r w:rsidR="00690135" w:rsidRPr="000C30CA">
        <w:rPr>
          <w:rFonts w:ascii="Times New Roman" w:hAnsi="Times New Roman" w:cs="Times New Roman"/>
          <w:sz w:val="24"/>
          <w:szCs w:val="24"/>
        </w:rPr>
        <w:t>“</w:t>
      </w:r>
      <w:r w:rsidR="00A37BD8">
        <w:rPr>
          <w:rFonts w:ascii="Times New Roman" w:hAnsi="Times New Roman" w:cs="Times New Roman"/>
          <w:sz w:val="24"/>
          <w:szCs w:val="24"/>
        </w:rPr>
        <w:t>M</w:t>
      </w:r>
      <w:r w:rsidR="003C74CE" w:rsidRPr="000C30CA">
        <w:rPr>
          <w:rFonts w:ascii="Times New Roman" w:hAnsi="Times New Roman" w:cs="Times New Roman"/>
          <w:sz w:val="24"/>
          <w:szCs w:val="24"/>
        </w:rPr>
        <w:t>ore informed and effective decision</w:t>
      </w:r>
      <w:r w:rsidR="00610C93" w:rsidRPr="000C30CA">
        <w:rPr>
          <w:rFonts w:ascii="Times New Roman" w:hAnsi="Times New Roman" w:cs="Times New Roman"/>
          <w:sz w:val="24"/>
          <w:szCs w:val="24"/>
        </w:rPr>
        <w:t>-</w:t>
      </w:r>
      <w:r w:rsidR="003C74CE" w:rsidRPr="000C30CA">
        <w:rPr>
          <w:rFonts w:ascii="Times New Roman" w:hAnsi="Times New Roman" w:cs="Times New Roman"/>
          <w:sz w:val="24"/>
          <w:szCs w:val="24"/>
        </w:rPr>
        <w:t>making</w:t>
      </w:r>
      <w:r w:rsidR="00690135" w:rsidRPr="000C30CA">
        <w:rPr>
          <w:rFonts w:ascii="Times New Roman" w:hAnsi="Times New Roman" w:cs="Times New Roman"/>
          <w:sz w:val="24"/>
          <w:szCs w:val="24"/>
        </w:rPr>
        <w:t>, improved credibility for the discipline of human resource practice and policies</w:t>
      </w:r>
      <w:r w:rsidR="00A37BD8">
        <w:rPr>
          <w:rFonts w:ascii="Times New Roman" w:hAnsi="Times New Roman" w:cs="Times New Roman"/>
          <w:sz w:val="24"/>
          <w:szCs w:val="24"/>
        </w:rPr>
        <w:t>,</w:t>
      </w:r>
      <w:r w:rsidR="00690135" w:rsidRPr="000C30CA">
        <w:rPr>
          <w:rFonts w:ascii="Times New Roman" w:hAnsi="Times New Roman" w:cs="Times New Roman"/>
          <w:sz w:val="24"/>
          <w:szCs w:val="24"/>
        </w:rPr>
        <w:t xml:space="preserve"> and </w:t>
      </w:r>
      <w:r w:rsidR="00A37BD8">
        <w:rPr>
          <w:rFonts w:ascii="Times New Roman" w:hAnsi="Times New Roman" w:cs="Times New Roman"/>
          <w:sz w:val="24"/>
          <w:szCs w:val="24"/>
        </w:rPr>
        <w:t xml:space="preserve">[also] </w:t>
      </w:r>
      <w:r w:rsidR="00690135" w:rsidRPr="000C30CA">
        <w:rPr>
          <w:rFonts w:ascii="Times New Roman" w:hAnsi="Times New Roman" w:cs="Times New Roman"/>
          <w:sz w:val="24"/>
          <w:szCs w:val="24"/>
        </w:rPr>
        <w:t>practice can be based on what works, rather than what is thought to work</w:t>
      </w:r>
      <w:r w:rsidR="00217E45">
        <w:rPr>
          <w:rFonts w:ascii="Times New Roman" w:hAnsi="Times New Roman" w:cs="Times New Roman"/>
          <w:sz w:val="24"/>
          <w:szCs w:val="24"/>
        </w:rPr>
        <w:t>.</w:t>
      </w:r>
      <w:r w:rsidR="00690135" w:rsidRPr="000C30CA">
        <w:rPr>
          <w:rFonts w:ascii="Times New Roman" w:hAnsi="Times New Roman" w:cs="Times New Roman"/>
          <w:sz w:val="24"/>
          <w:szCs w:val="24"/>
        </w:rPr>
        <w:t>”</w:t>
      </w:r>
      <w:r w:rsidR="003C74CE" w:rsidRPr="000C30CA">
        <w:rPr>
          <w:rFonts w:ascii="Times New Roman" w:hAnsi="Times New Roman" w:cs="Times New Roman"/>
          <w:sz w:val="24"/>
          <w:szCs w:val="24"/>
        </w:rPr>
        <w:t xml:space="preserve"> </w:t>
      </w:r>
    </w:p>
    <w:p w14:paraId="0EF249A3" w14:textId="5E0F7C9A" w:rsidR="00686D64" w:rsidRPr="000C30CA" w:rsidRDefault="0083063F" w:rsidP="00297CA8">
      <w:pPr>
        <w:rPr>
          <w:rFonts w:ascii="Times New Roman" w:hAnsi="Times New Roman" w:cs="Times New Roman"/>
          <w:sz w:val="24"/>
          <w:szCs w:val="24"/>
        </w:rPr>
      </w:pPr>
      <w:r w:rsidRPr="000C30CA">
        <w:rPr>
          <w:rFonts w:ascii="Times New Roman" w:hAnsi="Times New Roman" w:cs="Times New Roman"/>
          <w:sz w:val="24"/>
          <w:szCs w:val="24"/>
        </w:rPr>
        <w:t>Overall,</w:t>
      </w:r>
      <w:r w:rsidR="00686D64" w:rsidRPr="000C30CA">
        <w:rPr>
          <w:rFonts w:ascii="Times New Roman" w:hAnsi="Times New Roman" w:cs="Times New Roman"/>
          <w:sz w:val="24"/>
          <w:szCs w:val="24"/>
        </w:rPr>
        <w:t xml:space="preserve"> the </w:t>
      </w:r>
      <w:r w:rsidR="00217E45">
        <w:rPr>
          <w:rFonts w:ascii="Times New Roman" w:hAnsi="Times New Roman" w:cs="Times New Roman"/>
          <w:sz w:val="24"/>
          <w:szCs w:val="24"/>
        </w:rPr>
        <w:t>aim</w:t>
      </w:r>
      <w:r w:rsidR="00686D64" w:rsidRPr="000C30CA">
        <w:rPr>
          <w:rFonts w:ascii="Times New Roman" w:hAnsi="Times New Roman" w:cs="Times New Roman"/>
          <w:sz w:val="24"/>
          <w:szCs w:val="24"/>
        </w:rPr>
        <w:t xml:space="preserve"> is to make better, more effective decisions to help organisations achieve their goals (CIPD, 2023</w:t>
      </w:r>
      <w:r w:rsidR="00133017" w:rsidRPr="000C30CA">
        <w:rPr>
          <w:rFonts w:ascii="Times New Roman" w:hAnsi="Times New Roman" w:cs="Times New Roman"/>
          <w:sz w:val="24"/>
          <w:szCs w:val="24"/>
        </w:rPr>
        <w:t>a</w:t>
      </w:r>
      <w:r w:rsidR="00686D64" w:rsidRPr="000C30CA">
        <w:rPr>
          <w:rFonts w:ascii="Times New Roman" w:hAnsi="Times New Roman" w:cs="Times New Roman"/>
          <w:sz w:val="24"/>
          <w:szCs w:val="24"/>
        </w:rPr>
        <w:t>)</w:t>
      </w:r>
      <w:r w:rsidR="00E76575" w:rsidRPr="000C30CA">
        <w:rPr>
          <w:rFonts w:ascii="Times New Roman" w:hAnsi="Times New Roman" w:cs="Times New Roman"/>
          <w:sz w:val="24"/>
          <w:szCs w:val="24"/>
        </w:rPr>
        <w:t>.</w:t>
      </w:r>
    </w:p>
    <w:p w14:paraId="538AE6F0" w14:textId="2BC0B524" w:rsidR="00217E45" w:rsidRDefault="00E76575" w:rsidP="00297CA8">
      <w:pPr>
        <w:rPr>
          <w:rFonts w:ascii="Times New Roman" w:hAnsi="Times New Roman" w:cs="Times New Roman"/>
          <w:sz w:val="24"/>
          <w:szCs w:val="24"/>
        </w:rPr>
      </w:pPr>
      <w:r w:rsidRPr="000C30CA">
        <w:rPr>
          <w:rFonts w:ascii="Times New Roman" w:hAnsi="Times New Roman" w:cs="Times New Roman"/>
          <w:sz w:val="24"/>
          <w:szCs w:val="24"/>
        </w:rPr>
        <w:t>You can apply this method to all areas of people practice</w:t>
      </w:r>
      <w:r w:rsidR="00610C93" w:rsidRPr="000C30CA">
        <w:rPr>
          <w:rFonts w:ascii="Times New Roman" w:hAnsi="Times New Roman" w:cs="Times New Roman"/>
          <w:sz w:val="24"/>
          <w:szCs w:val="24"/>
        </w:rPr>
        <w:t>. F</w:t>
      </w:r>
      <w:r w:rsidRPr="000C30CA">
        <w:rPr>
          <w:rFonts w:ascii="Times New Roman" w:hAnsi="Times New Roman" w:cs="Times New Roman"/>
          <w:sz w:val="24"/>
          <w:szCs w:val="24"/>
        </w:rPr>
        <w:t>irstly</w:t>
      </w:r>
      <w:r w:rsidR="00610C93" w:rsidRPr="000C30CA">
        <w:rPr>
          <w:rFonts w:ascii="Times New Roman" w:hAnsi="Times New Roman" w:cs="Times New Roman"/>
          <w:sz w:val="24"/>
          <w:szCs w:val="24"/>
        </w:rPr>
        <w:t>,</w:t>
      </w:r>
      <w:r w:rsidRPr="000C30CA">
        <w:rPr>
          <w:rFonts w:ascii="Times New Roman" w:hAnsi="Times New Roman" w:cs="Times New Roman"/>
          <w:sz w:val="24"/>
          <w:szCs w:val="24"/>
        </w:rPr>
        <w:t xml:space="preserve"> be clear in </w:t>
      </w:r>
      <w:r w:rsidR="004F59BD" w:rsidRPr="000C30CA">
        <w:rPr>
          <w:rFonts w:ascii="Times New Roman" w:hAnsi="Times New Roman" w:cs="Times New Roman"/>
          <w:sz w:val="24"/>
          <w:szCs w:val="24"/>
        </w:rPr>
        <w:t xml:space="preserve">the </w:t>
      </w:r>
      <w:r w:rsidRPr="000C30CA">
        <w:rPr>
          <w:rFonts w:ascii="Times New Roman" w:hAnsi="Times New Roman" w:cs="Times New Roman"/>
          <w:sz w:val="24"/>
          <w:szCs w:val="24"/>
        </w:rPr>
        <w:t xml:space="preserve">subject matter by translating a practical issue or problem </w:t>
      </w:r>
      <w:r w:rsidR="004F59BD" w:rsidRPr="000C30CA">
        <w:rPr>
          <w:rFonts w:ascii="Times New Roman" w:hAnsi="Times New Roman" w:cs="Times New Roman"/>
          <w:sz w:val="24"/>
          <w:szCs w:val="24"/>
        </w:rPr>
        <w:t>into</w:t>
      </w:r>
      <w:r w:rsidRPr="000C30CA">
        <w:rPr>
          <w:rFonts w:ascii="Times New Roman" w:hAnsi="Times New Roman" w:cs="Times New Roman"/>
          <w:sz w:val="24"/>
          <w:szCs w:val="24"/>
        </w:rPr>
        <w:t xml:space="preserve"> an answerable question (CIPD, 2023a)</w:t>
      </w:r>
      <w:r w:rsidR="00217E45">
        <w:rPr>
          <w:rFonts w:ascii="Times New Roman" w:hAnsi="Times New Roman" w:cs="Times New Roman"/>
          <w:sz w:val="24"/>
          <w:szCs w:val="24"/>
        </w:rPr>
        <w:t xml:space="preserve"> - f</w:t>
      </w:r>
      <w:r w:rsidRPr="000C30CA">
        <w:rPr>
          <w:rFonts w:ascii="Times New Roman" w:hAnsi="Times New Roman" w:cs="Times New Roman"/>
          <w:sz w:val="24"/>
          <w:szCs w:val="24"/>
        </w:rPr>
        <w:t>or example</w:t>
      </w:r>
      <w:r w:rsidR="00A37BD8">
        <w:rPr>
          <w:rFonts w:ascii="Times New Roman" w:hAnsi="Times New Roman" w:cs="Times New Roman"/>
          <w:sz w:val="24"/>
          <w:szCs w:val="24"/>
        </w:rPr>
        <w:t>,</w:t>
      </w:r>
      <w:r w:rsidRPr="000C30CA">
        <w:rPr>
          <w:rFonts w:ascii="Times New Roman" w:hAnsi="Times New Roman" w:cs="Times New Roman"/>
          <w:sz w:val="24"/>
          <w:szCs w:val="24"/>
        </w:rPr>
        <w:t xml:space="preserve"> how do we reduce absence levels across the </w:t>
      </w:r>
      <w:r w:rsidR="000B01E3">
        <w:rPr>
          <w:rFonts w:ascii="Times New Roman" w:hAnsi="Times New Roman" w:cs="Times New Roman"/>
          <w:sz w:val="24"/>
          <w:szCs w:val="24"/>
        </w:rPr>
        <w:t>company</w:t>
      </w:r>
      <w:r w:rsidR="004F59BD" w:rsidRPr="000C30CA">
        <w:rPr>
          <w:rFonts w:ascii="Times New Roman" w:hAnsi="Times New Roman" w:cs="Times New Roman"/>
          <w:sz w:val="24"/>
          <w:szCs w:val="24"/>
        </w:rPr>
        <w:t>?</w:t>
      </w:r>
      <w:r w:rsidRPr="000C30CA">
        <w:rPr>
          <w:rFonts w:ascii="Times New Roman" w:hAnsi="Times New Roman" w:cs="Times New Roman"/>
          <w:sz w:val="24"/>
          <w:szCs w:val="24"/>
        </w:rPr>
        <w:t xml:space="preserve"> </w:t>
      </w:r>
    </w:p>
    <w:p w14:paraId="749CD34F" w14:textId="0C7A869D" w:rsidR="00E76575" w:rsidRPr="000C30CA" w:rsidRDefault="00E76575" w:rsidP="00297CA8">
      <w:pPr>
        <w:rPr>
          <w:rFonts w:ascii="Times New Roman" w:hAnsi="Times New Roman" w:cs="Times New Roman"/>
          <w:sz w:val="24"/>
          <w:szCs w:val="24"/>
        </w:rPr>
      </w:pPr>
      <w:r w:rsidRPr="000C30CA">
        <w:rPr>
          <w:rFonts w:ascii="Times New Roman" w:hAnsi="Times New Roman" w:cs="Times New Roman"/>
          <w:sz w:val="24"/>
          <w:szCs w:val="24"/>
        </w:rPr>
        <w:t>Then work through the steps systematically</w:t>
      </w:r>
      <w:r w:rsidR="004F59BD" w:rsidRPr="000C30CA">
        <w:rPr>
          <w:rFonts w:ascii="Times New Roman" w:hAnsi="Times New Roman" w:cs="Times New Roman"/>
          <w:sz w:val="24"/>
          <w:szCs w:val="24"/>
        </w:rPr>
        <w:t xml:space="preserve">, until you can incorporate all the evidence in the decision-making process, having judged the trustworthiness and relevance of all </w:t>
      </w:r>
      <w:r w:rsidR="001411C6" w:rsidRPr="000C30CA">
        <w:rPr>
          <w:rFonts w:ascii="Times New Roman" w:hAnsi="Times New Roman" w:cs="Times New Roman"/>
          <w:sz w:val="24"/>
          <w:szCs w:val="24"/>
        </w:rPr>
        <w:t>sources</w:t>
      </w:r>
      <w:r w:rsidR="004F59BD" w:rsidRPr="000C30CA">
        <w:rPr>
          <w:rFonts w:ascii="Times New Roman" w:hAnsi="Times New Roman" w:cs="Times New Roman"/>
          <w:sz w:val="24"/>
          <w:szCs w:val="24"/>
        </w:rPr>
        <w:t xml:space="preserve"> (CIPD, 2023a).  </w:t>
      </w:r>
    </w:p>
    <w:p w14:paraId="53C33F86" w14:textId="77777777" w:rsidR="00285AB3" w:rsidRPr="000C30CA" w:rsidRDefault="00285AB3" w:rsidP="00297CA8">
      <w:pPr>
        <w:rPr>
          <w:rFonts w:ascii="Times New Roman" w:hAnsi="Times New Roman" w:cs="Times New Roman"/>
          <w:sz w:val="24"/>
          <w:szCs w:val="24"/>
        </w:rPr>
      </w:pPr>
    </w:p>
    <w:p w14:paraId="237B1FC7" w14:textId="7EC6918C" w:rsidR="0021371E" w:rsidRPr="000C30CA" w:rsidRDefault="0021371E" w:rsidP="0021371E">
      <w:pPr>
        <w:pStyle w:val="ListParagraph"/>
        <w:numPr>
          <w:ilvl w:val="1"/>
          <w:numId w:val="1"/>
        </w:numPr>
        <w:rPr>
          <w:rFonts w:ascii="Times New Roman" w:hAnsi="Times New Roman" w:cs="Times New Roman"/>
          <w:b/>
          <w:bCs/>
          <w:sz w:val="24"/>
          <w:szCs w:val="24"/>
        </w:rPr>
      </w:pPr>
      <w:r w:rsidRPr="000C30CA">
        <w:rPr>
          <w:rFonts w:ascii="Times New Roman" w:hAnsi="Times New Roman" w:cs="Times New Roman"/>
          <w:b/>
          <w:bCs/>
          <w:sz w:val="24"/>
          <w:szCs w:val="24"/>
        </w:rPr>
        <w:lastRenderedPageBreak/>
        <w:t xml:space="preserve">Evaluate a range of analysis tools and methods including how they can be applied to diagnose organisational issues, </w:t>
      </w:r>
      <w:r w:rsidR="006B2C25" w:rsidRPr="000C30CA">
        <w:rPr>
          <w:rFonts w:ascii="Times New Roman" w:hAnsi="Times New Roman" w:cs="Times New Roman"/>
          <w:b/>
          <w:bCs/>
          <w:sz w:val="24"/>
          <w:szCs w:val="24"/>
        </w:rPr>
        <w:t>challenges,</w:t>
      </w:r>
      <w:r w:rsidRPr="000C30CA">
        <w:rPr>
          <w:rFonts w:ascii="Times New Roman" w:hAnsi="Times New Roman" w:cs="Times New Roman"/>
          <w:b/>
          <w:bCs/>
          <w:sz w:val="24"/>
          <w:szCs w:val="24"/>
        </w:rPr>
        <w:t xml:space="preserve"> and opportunities.</w:t>
      </w:r>
    </w:p>
    <w:p w14:paraId="7DDC8825" w14:textId="73996616" w:rsidR="00CE7D77" w:rsidRPr="000C30CA" w:rsidRDefault="00133017" w:rsidP="0021371E">
      <w:pPr>
        <w:rPr>
          <w:rFonts w:ascii="Times New Roman" w:hAnsi="Times New Roman" w:cs="Times New Roman"/>
          <w:b/>
          <w:bCs/>
          <w:sz w:val="24"/>
          <w:szCs w:val="24"/>
        </w:rPr>
      </w:pPr>
      <w:r w:rsidRPr="000C30CA">
        <w:rPr>
          <w:rFonts w:ascii="Times New Roman" w:hAnsi="Times New Roman" w:cs="Times New Roman"/>
          <w:b/>
          <w:bCs/>
          <w:sz w:val="24"/>
          <w:szCs w:val="24"/>
        </w:rPr>
        <w:t>Pestle Analysis Tool</w:t>
      </w:r>
    </w:p>
    <w:p w14:paraId="0C12E348" w14:textId="7C29DFEF" w:rsidR="0021371E" w:rsidRPr="000C30CA" w:rsidRDefault="00033461" w:rsidP="0021371E">
      <w:pPr>
        <w:rPr>
          <w:rFonts w:ascii="Times New Roman" w:hAnsi="Times New Roman" w:cs="Times New Roman"/>
          <w:sz w:val="24"/>
          <w:szCs w:val="24"/>
        </w:rPr>
      </w:pPr>
      <w:r w:rsidRPr="000C30CA">
        <w:rPr>
          <w:rFonts w:ascii="Times New Roman" w:hAnsi="Times New Roman" w:cs="Times New Roman"/>
          <w:sz w:val="24"/>
          <w:szCs w:val="24"/>
        </w:rPr>
        <w:t xml:space="preserve">Analysis </w:t>
      </w:r>
      <w:r w:rsidR="0021371E" w:rsidRPr="000C30CA">
        <w:rPr>
          <w:rFonts w:ascii="Times New Roman" w:hAnsi="Times New Roman" w:cs="Times New Roman"/>
          <w:sz w:val="24"/>
          <w:szCs w:val="24"/>
        </w:rPr>
        <w:t xml:space="preserve">tools </w:t>
      </w:r>
      <w:r w:rsidRPr="000C30CA">
        <w:rPr>
          <w:rFonts w:ascii="Times New Roman" w:hAnsi="Times New Roman" w:cs="Times New Roman"/>
          <w:sz w:val="24"/>
          <w:szCs w:val="24"/>
        </w:rPr>
        <w:t xml:space="preserve">can </w:t>
      </w:r>
      <w:r w:rsidR="0021371E" w:rsidRPr="000C30CA">
        <w:rPr>
          <w:rFonts w:ascii="Times New Roman" w:hAnsi="Times New Roman" w:cs="Times New Roman"/>
          <w:sz w:val="24"/>
          <w:szCs w:val="24"/>
        </w:rPr>
        <w:t xml:space="preserve">help identify and </w:t>
      </w:r>
      <w:r w:rsidR="007A6A26" w:rsidRPr="000C30CA">
        <w:rPr>
          <w:rFonts w:ascii="Times New Roman" w:hAnsi="Times New Roman" w:cs="Times New Roman"/>
          <w:sz w:val="24"/>
          <w:szCs w:val="24"/>
        </w:rPr>
        <w:t>evaluate</w:t>
      </w:r>
      <w:r w:rsidR="0021371E" w:rsidRPr="000C30CA">
        <w:rPr>
          <w:rFonts w:ascii="Times New Roman" w:hAnsi="Times New Roman" w:cs="Times New Roman"/>
          <w:sz w:val="24"/>
          <w:szCs w:val="24"/>
        </w:rPr>
        <w:t xml:space="preserve"> issues in the workplace before strategies</w:t>
      </w:r>
      <w:r w:rsidR="00A37BD8">
        <w:rPr>
          <w:rFonts w:ascii="Times New Roman" w:hAnsi="Times New Roman" w:cs="Times New Roman"/>
          <w:sz w:val="24"/>
          <w:szCs w:val="24"/>
        </w:rPr>
        <w:t xml:space="preserve"> are set</w:t>
      </w:r>
      <w:r w:rsidR="0021371E" w:rsidRPr="000C30CA">
        <w:rPr>
          <w:rFonts w:ascii="Times New Roman" w:hAnsi="Times New Roman" w:cs="Times New Roman"/>
          <w:sz w:val="24"/>
          <w:szCs w:val="24"/>
        </w:rPr>
        <w:t>. There are several analysis tool</w:t>
      </w:r>
      <w:r w:rsidR="00A37BD8">
        <w:rPr>
          <w:rFonts w:ascii="Times New Roman" w:hAnsi="Times New Roman" w:cs="Times New Roman"/>
          <w:sz w:val="24"/>
          <w:szCs w:val="24"/>
        </w:rPr>
        <w:t>s</w:t>
      </w:r>
      <w:r w:rsidR="0021371E" w:rsidRPr="000C30CA">
        <w:rPr>
          <w:rFonts w:ascii="Times New Roman" w:hAnsi="Times New Roman" w:cs="Times New Roman"/>
          <w:sz w:val="24"/>
          <w:szCs w:val="24"/>
        </w:rPr>
        <w:t xml:space="preserve"> available</w:t>
      </w:r>
      <w:r w:rsidR="00A37BD8">
        <w:rPr>
          <w:rFonts w:ascii="Times New Roman" w:hAnsi="Times New Roman" w:cs="Times New Roman"/>
          <w:sz w:val="24"/>
          <w:szCs w:val="24"/>
        </w:rPr>
        <w:t>,</w:t>
      </w:r>
      <w:r w:rsidR="00624429" w:rsidRPr="000C30CA">
        <w:rPr>
          <w:rFonts w:ascii="Times New Roman" w:hAnsi="Times New Roman" w:cs="Times New Roman"/>
          <w:sz w:val="24"/>
          <w:szCs w:val="24"/>
        </w:rPr>
        <w:t xml:space="preserve"> such as SWOT and Port</w:t>
      </w:r>
      <w:r w:rsidR="0041691B" w:rsidRPr="000C30CA">
        <w:rPr>
          <w:rFonts w:ascii="Times New Roman" w:hAnsi="Times New Roman" w:cs="Times New Roman"/>
          <w:sz w:val="24"/>
          <w:szCs w:val="24"/>
        </w:rPr>
        <w:t>er</w:t>
      </w:r>
      <w:r w:rsidR="00624429" w:rsidRPr="000C30CA">
        <w:rPr>
          <w:rFonts w:ascii="Times New Roman" w:hAnsi="Times New Roman" w:cs="Times New Roman"/>
          <w:sz w:val="24"/>
          <w:szCs w:val="24"/>
        </w:rPr>
        <w:t>’s Five Forces</w:t>
      </w:r>
      <w:r w:rsidR="0021371E" w:rsidRPr="000C30CA">
        <w:rPr>
          <w:rFonts w:ascii="Times New Roman" w:hAnsi="Times New Roman" w:cs="Times New Roman"/>
          <w:sz w:val="24"/>
          <w:szCs w:val="24"/>
        </w:rPr>
        <w:t xml:space="preserve">, but </w:t>
      </w:r>
      <w:r w:rsidR="00A37BD8">
        <w:rPr>
          <w:rFonts w:ascii="Times New Roman" w:hAnsi="Times New Roman" w:cs="Times New Roman"/>
          <w:sz w:val="24"/>
          <w:szCs w:val="24"/>
        </w:rPr>
        <w:t>in</w:t>
      </w:r>
      <w:r w:rsidR="0021371E" w:rsidRPr="000C30CA">
        <w:rPr>
          <w:rFonts w:ascii="Times New Roman" w:hAnsi="Times New Roman" w:cs="Times New Roman"/>
          <w:sz w:val="24"/>
          <w:szCs w:val="24"/>
        </w:rPr>
        <w:t xml:space="preserve"> this report, I </w:t>
      </w:r>
      <w:r w:rsidR="00217E45">
        <w:rPr>
          <w:rFonts w:ascii="Times New Roman" w:hAnsi="Times New Roman" w:cs="Times New Roman"/>
          <w:sz w:val="24"/>
          <w:szCs w:val="24"/>
        </w:rPr>
        <w:t>will</w:t>
      </w:r>
      <w:r w:rsidR="0021371E" w:rsidRPr="000C30CA">
        <w:rPr>
          <w:rFonts w:ascii="Times New Roman" w:hAnsi="Times New Roman" w:cs="Times New Roman"/>
          <w:sz w:val="24"/>
          <w:szCs w:val="24"/>
        </w:rPr>
        <w:t xml:space="preserve"> </w:t>
      </w:r>
      <w:r w:rsidR="003928F2" w:rsidRPr="000C30CA">
        <w:rPr>
          <w:rFonts w:ascii="Times New Roman" w:hAnsi="Times New Roman" w:cs="Times New Roman"/>
          <w:sz w:val="24"/>
          <w:szCs w:val="24"/>
        </w:rPr>
        <w:t xml:space="preserve">explain the </w:t>
      </w:r>
      <w:r w:rsidR="0021371E" w:rsidRPr="000C30CA">
        <w:rPr>
          <w:rFonts w:ascii="Times New Roman" w:hAnsi="Times New Roman" w:cs="Times New Roman"/>
          <w:sz w:val="24"/>
          <w:szCs w:val="24"/>
        </w:rPr>
        <w:t>PESTLE</w:t>
      </w:r>
      <w:r w:rsidR="007A6A26" w:rsidRPr="000C30CA">
        <w:rPr>
          <w:rFonts w:ascii="Times New Roman" w:hAnsi="Times New Roman" w:cs="Times New Roman"/>
          <w:sz w:val="24"/>
          <w:szCs w:val="24"/>
        </w:rPr>
        <w:t xml:space="preserve"> method</w:t>
      </w:r>
      <w:r w:rsidR="003928F2" w:rsidRPr="000C30CA">
        <w:rPr>
          <w:rFonts w:ascii="Times New Roman" w:hAnsi="Times New Roman" w:cs="Times New Roman"/>
          <w:sz w:val="24"/>
          <w:szCs w:val="24"/>
        </w:rPr>
        <w:t>.</w:t>
      </w:r>
    </w:p>
    <w:p w14:paraId="276B3243" w14:textId="0C0F2E86" w:rsidR="003928F2" w:rsidRPr="000C30CA" w:rsidRDefault="003928F2" w:rsidP="0021371E">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A PESTLE analysis is a management framework and diagnostic tool. The outcome of the analysis will help understand factors external to your organisation which impact upon strategy and influence business decisions</w:t>
      </w:r>
      <w:r w:rsidR="001718C5" w:rsidRPr="000C30CA">
        <w:rPr>
          <w:rFonts w:ascii="Times New Roman" w:hAnsi="Times New Roman" w:cs="Times New Roman"/>
          <w:sz w:val="24"/>
          <w:szCs w:val="24"/>
          <w:shd w:val="clear" w:color="auto" w:fill="FFFFFF"/>
        </w:rPr>
        <w:t xml:space="preserve"> (CIPD</w:t>
      </w:r>
      <w:r w:rsidR="00133017" w:rsidRPr="000C30CA">
        <w:rPr>
          <w:rFonts w:ascii="Times New Roman" w:hAnsi="Times New Roman" w:cs="Times New Roman"/>
          <w:sz w:val="24"/>
          <w:szCs w:val="24"/>
          <w:shd w:val="clear" w:color="auto" w:fill="FFFFFF"/>
        </w:rPr>
        <w:t>, 20</w:t>
      </w:r>
      <w:r w:rsidR="00DC6CEF">
        <w:rPr>
          <w:rFonts w:ascii="Times New Roman" w:hAnsi="Times New Roman" w:cs="Times New Roman"/>
          <w:sz w:val="24"/>
          <w:szCs w:val="24"/>
          <w:shd w:val="clear" w:color="auto" w:fill="FFFFFF"/>
        </w:rPr>
        <w:t>2</w:t>
      </w:r>
      <w:r w:rsidR="00133017" w:rsidRPr="000C30CA">
        <w:rPr>
          <w:rFonts w:ascii="Times New Roman" w:hAnsi="Times New Roman" w:cs="Times New Roman"/>
          <w:sz w:val="24"/>
          <w:szCs w:val="24"/>
          <w:shd w:val="clear" w:color="auto" w:fill="FFFFFF"/>
        </w:rPr>
        <w:t>4</w:t>
      </w:r>
      <w:r w:rsidR="001718C5" w:rsidRPr="000C30CA">
        <w:rPr>
          <w:rFonts w:ascii="Times New Roman" w:hAnsi="Times New Roman" w:cs="Times New Roman"/>
          <w:sz w:val="24"/>
          <w:szCs w:val="24"/>
          <w:shd w:val="clear" w:color="auto" w:fill="FFFFFF"/>
        </w:rPr>
        <w:t>)</w:t>
      </w:r>
      <w:r w:rsidR="00AA2239" w:rsidRPr="000C30CA">
        <w:rPr>
          <w:rFonts w:ascii="Times New Roman" w:hAnsi="Times New Roman" w:cs="Times New Roman"/>
          <w:sz w:val="24"/>
          <w:szCs w:val="24"/>
          <w:shd w:val="clear" w:color="auto" w:fill="FFFFFF"/>
        </w:rPr>
        <w:t>.</w:t>
      </w:r>
    </w:p>
    <w:p w14:paraId="7C7A9306" w14:textId="557E0C73" w:rsidR="0021371E" w:rsidRPr="000C30CA" w:rsidRDefault="007A6A26" w:rsidP="0021371E">
      <w:pPr>
        <w:rPr>
          <w:rFonts w:ascii="Times New Roman" w:hAnsi="Times New Roman" w:cs="Times New Roman"/>
          <w:sz w:val="24"/>
          <w:szCs w:val="24"/>
        </w:rPr>
      </w:pPr>
      <w:r w:rsidRPr="000C30CA">
        <w:rPr>
          <w:rFonts w:ascii="Times New Roman" w:hAnsi="Times New Roman" w:cs="Times New Roman"/>
          <w:sz w:val="24"/>
          <w:szCs w:val="24"/>
        </w:rPr>
        <w:t>PESTLE</w:t>
      </w:r>
      <w:r w:rsidR="00AA2239" w:rsidRPr="000C30CA">
        <w:rPr>
          <w:rFonts w:ascii="Times New Roman" w:hAnsi="Times New Roman" w:cs="Times New Roman"/>
          <w:sz w:val="24"/>
          <w:szCs w:val="24"/>
        </w:rPr>
        <w:t xml:space="preserve"> is split in</w:t>
      </w:r>
      <w:r w:rsidR="00610C93" w:rsidRPr="000C30CA">
        <w:rPr>
          <w:rFonts w:ascii="Times New Roman" w:hAnsi="Times New Roman" w:cs="Times New Roman"/>
          <w:sz w:val="24"/>
          <w:szCs w:val="24"/>
        </w:rPr>
        <w:t>to</w:t>
      </w:r>
      <w:r w:rsidR="00AA2239" w:rsidRPr="000C30CA">
        <w:rPr>
          <w:rFonts w:ascii="Times New Roman" w:hAnsi="Times New Roman" w:cs="Times New Roman"/>
          <w:sz w:val="24"/>
          <w:szCs w:val="24"/>
        </w:rPr>
        <w:t xml:space="preserve"> six </w:t>
      </w:r>
      <w:r w:rsidRPr="000C30CA">
        <w:rPr>
          <w:rFonts w:ascii="Times New Roman" w:hAnsi="Times New Roman" w:cs="Times New Roman"/>
          <w:sz w:val="24"/>
          <w:szCs w:val="24"/>
        </w:rPr>
        <w:t xml:space="preserve">key </w:t>
      </w:r>
      <w:r w:rsidR="00AA2239" w:rsidRPr="000C30CA">
        <w:rPr>
          <w:rFonts w:ascii="Times New Roman" w:hAnsi="Times New Roman" w:cs="Times New Roman"/>
          <w:sz w:val="24"/>
          <w:szCs w:val="24"/>
        </w:rPr>
        <w:t>external factors for consideration</w:t>
      </w:r>
      <w:r w:rsidR="00610C93" w:rsidRPr="000C30CA">
        <w:rPr>
          <w:rFonts w:ascii="Times New Roman" w:hAnsi="Times New Roman" w:cs="Times New Roman"/>
          <w:sz w:val="24"/>
          <w:szCs w:val="24"/>
        </w:rPr>
        <w:t xml:space="preserve"> </w:t>
      </w:r>
      <w:r w:rsidR="00A37BD8">
        <w:rPr>
          <w:rFonts w:ascii="Times New Roman" w:hAnsi="Times New Roman" w:cs="Times New Roman"/>
          <w:sz w:val="24"/>
          <w:szCs w:val="24"/>
        </w:rPr>
        <w:t>(</w:t>
      </w:r>
      <w:r w:rsidR="00610C93" w:rsidRPr="000C30CA">
        <w:rPr>
          <w:rFonts w:ascii="Times New Roman" w:hAnsi="Times New Roman" w:cs="Times New Roman"/>
          <w:sz w:val="24"/>
          <w:szCs w:val="24"/>
        </w:rPr>
        <w:t>illustrated below</w:t>
      </w:r>
      <w:r w:rsidR="00A37BD8">
        <w:rPr>
          <w:rFonts w:ascii="Times New Roman" w:hAnsi="Times New Roman" w:cs="Times New Roman"/>
          <w:sz w:val="24"/>
          <w:szCs w:val="24"/>
        </w:rPr>
        <w:t>)</w:t>
      </w:r>
      <w:r w:rsidR="00AA2239" w:rsidRPr="000C30CA">
        <w:rPr>
          <w:rFonts w:ascii="Times New Roman" w:hAnsi="Times New Roman" w:cs="Times New Roman"/>
          <w:sz w:val="24"/>
          <w:szCs w:val="24"/>
        </w:rPr>
        <w:t xml:space="preserve"> and the impact they may have on </w:t>
      </w:r>
      <w:r w:rsidR="00217E45">
        <w:rPr>
          <w:rFonts w:ascii="Times New Roman" w:hAnsi="Times New Roman" w:cs="Times New Roman"/>
          <w:sz w:val="24"/>
          <w:szCs w:val="24"/>
        </w:rPr>
        <w:t xml:space="preserve">a </w:t>
      </w:r>
      <w:r w:rsidR="00AA2239" w:rsidRPr="000C30CA">
        <w:rPr>
          <w:rFonts w:ascii="Times New Roman" w:hAnsi="Times New Roman" w:cs="Times New Roman"/>
          <w:sz w:val="24"/>
          <w:szCs w:val="24"/>
        </w:rPr>
        <w:t>business</w:t>
      </w:r>
      <w:r w:rsidR="00610C93" w:rsidRPr="000C30CA">
        <w:rPr>
          <w:rFonts w:ascii="Times New Roman" w:hAnsi="Times New Roman" w:cs="Times New Roman"/>
          <w:sz w:val="24"/>
          <w:szCs w:val="24"/>
        </w:rPr>
        <w:t>. T</w:t>
      </w:r>
      <w:r w:rsidR="001411C6" w:rsidRPr="000C30CA">
        <w:rPr>
          <w:rFonts w:ascii="Times New Roman" w:hAnsi="Times New Roman" w:cs="Times New Roman"/>
          <w:sz w:val="24"/>
          <w:szCs w:val="24"/>
        </w:rPr>
        <w:t>he impacts</w:t>
      </w:r>
      <w:r w:rsidR="00D4091C">
        <w:rPr>
          <w:rFonts w:ascii="Times New Roman" w:hAnsi="Times New Roman" w:cs="Times New Roman"/>
          <w:sz w:val="24"/>
          <w:szCs w:val="24"/>
        </w:rPr>
        <w:t xml:space="preserve"> can</w:t>
      </w:r>
      <w:r w:rsidRPr="000C30CA">
        <w:rPr>
          <w:rFonts w:ascii="Times New Roman" w:hAnsi="Times New Roman" w:cs="Times New Roman"/>
          <w:sz w:val="24"/>
          <w:szCs w:val="24"/>
        </w:rPr>
        <w:t xml:space="preserve"> include</w:t>
      </w:r>
      <w:r w:rsidR="00285AB3" w:rsidRPr="000C30CA">
        <w:rPr>
          <w:rFonts w:ascii="Times New Roman" w:hAnsi="Times New Roman" w:cs="Times New Roman"/>
          <w:sz w:val="24"/>
          <w:szCs w:val="24"/>
        </w:rPr>
        <w:t xml:space="preserve"> opportunities and challenges</w:t>
      </w:r>
      <w:r w:rsidR="00610C93" w:rsidRPr="000C30CA">
        <w:rPr>
          <w:rFonts w:ascii="Times New Roman" w:hAnsi="Times New Roman" w:cs="Times New Roman"/>
          <w:sz w:val="24"/>
          <w:szCs w:val="24"/>
        </w:rPr>
        <w:t>.</w:t>
      </w:r>
    </w:p>
    <w:p w14:paraId="7A43D515" w14:textId="0FAF89CB" w:rsidR="00CF3065" w:rsidRPr="000C30CA" w:rsidRDefault="0042684B" w:rsidP="004F59BD">
      <w:pPr>
        <w:jc w:val="cente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01F69810" wp14:editId="3F30E69F">
            <wp:extent cx="5731510" cy="3481070"/>
            <wp:effectExtent l="0" t="0" r="0" b="0"/>
            <wp:docPr id="298840147"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840147" name="Picture 1" descr="A diagram of a business&#10;&#10;Description automatically generated with medium confidence"/>
                    <pic:cNvPicPr/>
                  </pic:nvPicPr>
                  <pic:blipFill>
                    <a:blip r:embed="rId9"/>
                    <a:stretch>
                      <a:fillRect/>
                    </a:stretch>
                  </pic:blipFill>
                  <pic:spPr>
                    <a:xfrm>
                      <a:off x="0" y="0"/>
                      <a:ext cx="5731510" cy="3481070"/>
                    </a:xfrm>
                    <a:prstGeom prst="rect">
                      <a:avLst/>
                    </a:prstGeom>
                  </pic:spPr>
                </pic:pic>
              </a:graphicData>
            </a:graphic>
          </wp:inline>
        </w:drawing>
      </w:r>
    </w:p>
    <w:p w14:paraId="76DE902C" w14:textId="09C2A8D2" w:rsidR="0041691B" w:rsidRPr="000C30CA" w:rsidRDefault="0041691B" w:rsidP="00EA54DB">
      <w:pPr>
        <w:rPr>
          <w:rFonts w:ascii="Times New Roman" w:hAnsi="Times New Roman" w:cs="Times New Roman"/>
          <w:sz w:val="24"/>
          <w:szCs w:val="24"/>
        </w:rPr>
      </w:pPr>
      <w:r w:rsidRPr="000C30CA">
        <w:rPr>
          <w:rFonts w:ascii="Times New Roman" w:hAnsi="Times New Roman" w:cs="Times New Roman"/>
          <w:sz w:val="24"/>
          <w:szCs w:val="24"/>
        </w:rPr>
        <w:t>(Medium.com</w:t>
      </w:r>
      <w:r w:rsidR="00945531">
        <w:rPr>
          <w:rFonts w:ascii="Times New Roman" w:hAnsi="Times New Roman" w:cs="Times New Roman"/>
          <w:sz w:val="24"/>
          <w:szCs w:val="24"/>
        </w:rPr>
        <w:t xml:space="preserve">, 2023, </w:t>
      </w:r>
      <w:proofErr w:type="spellStart"/>
      <w:r w:rsidR="00945531">
        <w:rPr>
          <w:rFonts w:ascii="Times New Roman" w:hAnsi="Times New Roman" w:cs="Times New Roman"/>
          <w:sz w:val="24"/>
          <w:szCs w:val="24"/>
        </w:rPr>
        <w:t>diag</w:t>
      </w:r>
      <w:proofErr w:type="spellEnd"/>
      <w:r w:rsidRPr="000C30CA">
        <w:rPr>
          <w:rFonts w:ascii="Times New Roman" w:hAnsi="Times New Roman" w:cs="Times New Roman"/>
          <w:sz w:val="24"/>
          <w:szCs w:val="24"/>
        </w:rPr>
        <w:t>)</w:t>
      </w:r>
    </w:p>
    <w:p w14:paraId="2708F64A" w14:textId="51BB5A2A" w:rsidR="007A6A26" w:rsidRPr="000C30CA" w:rsidRDefault="007A6A26" w:rsidP="00EA54DB">
      <w:pPr>
        <w:rPr>
          <w:rFonts w:ascii="Times New Roman" w:hAnsi="Times New Roman" w:cs="Times New Roman"/>
          <w:sz w:val="24"/>
          <w:szCs w:val="24"/>
        </w:rPr>
      </w:pPr>
      <w:r w:rsidRPr="000C30CA">
        <w:rPr>
          <w:rFonts w:ascii="Times New Roman" w:hAnsi="Times New Roman" w:cs="Times New Roman"/>
          <w:sz w:val="24"/>
          <w:szCs w:val="24"/>
        </w:rPr>
        <w:t xml:space="preserve">Once you are familiar with the </w:t>
      </w:r>
      <w:r w:rsidR="00A37BD8">
        <w:rPr>
          <w:rFonts w:ascii="Times New Roman" w:hAnsi="Times New Roman" w:cs="Times New Roman"/>
          <w:sz w:val="24"/>
          <w:szCs w:val="24"/>
        </w:rPr>
        <w:t>factors</w:t>
      </w:r>
      <w:r w:rsidRPr="000C30CA">
        <w:rPr>
          <w:rFonts w:ascii="Times New Roman" w:hAnsi="Times New Roman" w:cs="Times New Roman"/>
          <w:sz w:val="24"/>
          <w:szCs w:val="24"/>
        </w:rPr>
        <w:t xml:space="preserve">, </w:t>
      </w:r>
      <w:r w:rsidR="00CE7D77" w:rsidRPr="000C30CA">
        <w:rPr>
          <w:rFonts w:ascii="Times New Roman" w:hAnsi="Times New Roman" w:cs="Times New Roman"/>
          <w:sz w:val="24"/>
          <w:szCs w:val="24"/>
        </w:rPr>
        <w:t>it</w:t>
      </w:r>
      <w:r w:rsidR="00A37BD8">
        <w:rPr>
          <w:rFonts w:ascii="Times New Roman" w:hAnsi="Times New Roman" w:cs="Times New Roman"/>
          <w:sz w:val="24"/>
          <w:szCs w:val="24"/>
        </w:rPr>
        <w:t xml:space="preserve"> i</w:t>
      </w:r>
      <w:r w:rsidR="00CE7D77" w:rsidRPr="000C30CA">
        <w:rPr>
          <w:rFonts w:ascii="Times New Roman" w:hAnsi="Times New Roman" w:cs="Times New Roman"/>
          <w:sz w:val="24"/>
          <w:szCs w:val="24"/>
        </w:rPr>
        <w:t xml:space="preserve">s a good idea to </w:t>
      </w:r>
      <w:r w:rsidR="00610C93" w:rsidRPr="000C30CA">
        <w:rPr>
          <w:rFonts w:ascii="Times New Roman" w:hAnsi="Times New Roman" w:cs="Times New Roman"/>
          <w:sz w:val="24"/>
          <w:szCs w:val="24"/>
        </w:rPr>
        <w:t>have</w:t>
      </w:r>
      <w:r w:rsidR="00CE7D77" w:rsidRPr="000C30CA">
        <w:rPr>
          <w:rFonts w:ascii="Times New Roman" w:hAnsi="Times New Roman" w:cs="Times New Roman"/>
          <w:sz w:val="24"/>
          <w:szCs w:val="24"/>
        </w:rPr>
        <w:t xml:space="preserve"> more than one person gather</w:t>
      </w:r>
      <w:r w:rsidR="00610C93" w:rsidRPr="000C30CA">
        <w:rPr>
          <w:rFonts w:ascii="Times New Roman" w:hAnsi="Times New Roman" w:cs="Times New Roman"/>
          <w:sz w:val="24"/>
          <w:szCs w:val="24"/>
        </w:rPr>
        <w:t>ing</w:t>
      </w:r>
      <w:r w:rsidR="00CE7D77" w:rsidRPr="000C30CA">
        <w:rPr>
          <w:rFonts w:ascii="Times New Roman" w:hAnsi="Times New Roman" w:cs="Times New Roman"/>
          <w:sz w:val="24"/>
          <w:szCs w:val="24"/>
        </w:rPr>
        <w:t xml:space="preserve"> data to bring diverse evidence and p</w:t>
      </w:r>
      <w:r w:rsidR="00610C93" w:rsidRPr="000C30CA">
        <w:rPr>
          <w:rFonts w:ascii="Times New Roman" w:hAnsi="Times New Roman" w:cs="Times New Roman"/>
          <w:sz w:val="24"/>
          <w:szCs w:val="24"/>
        </w:rPr>
        <w:t>ers</w:t>
      </w:r>
      <w:r w:rsidR="00CE7D77" w:rsidRPr="000C30CA">
        <w:rPr>
          <w:rFonts w:ascii="Times New Roman" w:hAnsi="Times New Roman" w:cs="Times New Roman"/>
          <w:sz w:val="24"/>
          <w:szCs w:val="24"/>
        </w:rPr>
        <w:t>pectives (CIPD</w:t>
      </w:r>
      <w:r w:rsidR="0041691B" w:rsidRPr="000C30CA">
        <w:rPr>
          <w:rFonts w:ascii="Times New Roman" w:hAnsi="Times New Roman" w:cs="Times New Roman"/>
          <w:sz w:val="24"/>
          <w:szCs w:val="24"/>
        </w:rPr>
        <w:t>, 20</w:t>
      </w:r>
      <w:r w:rsidR="00DC6CEF">
        <w:rPr>
          <w:rFonts w:ascii="Times New Roman" w:hAnsi="Times New Roman" w:cs="Times New Roman"/>
          <w:sz w:val="24"/>
          <w:szCs w:val="24"/>
        </w:rPr>
        <w:t>2</w:t>
      </w:r>
      <w:r w:rsidR="0041691B" w:rsidRPr="000C30CA">
        <w:rPr>
          <w:rFonts w:ascii="Times New Roman" w:hAnsi="Times New Roman" w:cs="Times New Roman"/>
          <w:sz w:val="24"/>
          <w:szCs w:val="24"/>
        </w:rPr>
        <w:t>4</w:t>
      </w:r>
      <w:r w:rsidR="00CE7D77" w:rsidRPr="000C30CA">
        <w:rPr>
          <w:rFonts w:ascii="Times New Roman" w:hAnsi="Times New Roman" w:cs="Times New Roman"/>
          <w:sz w:val="24"/>
          <w:szCs w:val="24"/>
        </w:rPr>
        <w:t xml:space="preserve">).   </w:t>
      </w:r>
    </w:p>
    <w:p w14:paraId="67B9729F" w14:textId="6CFA6126" w:rsidR="00285AB3" w:rsidRPr="000C30CA" w:rsidRDefault="006B2C25" w:rsidP="00EA54DB">
      <w:pPr>
        <w:rPr>
          <w:rFonts w:ascii="Times New Roman" w:hAnsi="Times New Roman" w:cs="Times New Roman"/>
          <w:sz w:val="24"/>
          <w:szCs w:val="24"/>
        </w:rPr>
      </w:pPr>
      <w:r w:rsidRPr="000C30CA">
        <w:rPr>
          <w:rFonts w:ascii="Times New Roman" w:hAnsi="Times New Roman" w:cs="Times New Roman"/>
          <w:sz w:val="24"/>
          <w:szCs w:val="24"/>
        </w:rPr>
        <w:t xml:space="preserve">To be effective, a PESTLE analysis needs to be </w:t>
      </w:r>
      <w:r w:rsidR="00A37BD8">
        <w:rPr>
          <w:rFonts w:ascii="Times New Roman" w:hAnsi="Times New Roman" w:cs="Times New Roman"/>
          <w:sz w:val="24"/>
          <w:szCs w:val="24"/>
        </w:rPr>
        <w:t>completed</w:t>
      </w:r>
      <w:r w:rsidRPr="000C30CA">
        <w:rPr>
          <w:rFonts w:ascii="Times New Roman" w:hAnsi="Times New Roman" w:cs="Times New Roman"/>
          <w:sz w:val="24"/>
          <w:szCs w:val="24"/>
        </w:rPr>
        <w:t xml:space="preserve"> regularly. </w:t>
      </w:r>
      <w:r w:rsidR="00D4091C">
        <w:rPr>
          <w:rFonts w:ascii="Times New Roman" w:hAnsi="Times New Roman" w:cs="Times New Roman"/>
          <w:sz w:val="24"/>
          <w:szCs w:val="24"/>
        </w:rPr>
        <w:t>T</w:t>
      </w:r>
      <w:r w:rsidR="00610C93" w:rsidRPr="000C30CA">
        <w:rPr>
          <w:rFonts w:ascii="Times New Roman" w:hAnsi="Times New Roman" w:cs="Times New Roman"/>
          <w:sz w:val="24"/>
          <w:szCs w:val="24"/>
        </w:rPr>
        <w:t>his</w:t>
      </w:r>
      <w:r w:rsidRPr="000C30CA">
        <w:rPr>
          <w:rFonts w:ascii="Times New Roman" w:hAnsi="Times New Roman" w:cs="Times New Roman"/>
          <w:sz w:val="24"/>
          <w:szCs w:val="24"/>
        </w:rPr>
        <w:t xml:space="preserve"> can help </w:t>
      </w:r>
      <w:r w:rsidR="00CE7D77" w:rsidRPr="000C30CA">
        <w:rPr>
          <w:rFonts w:ascii="Times New Roman" w:hAnsi="Times New Roman" w:cs="Times New Roman"/>
          <w:sz w:val="24"/>
          <w:szCs w:val="24"/>
        </w:rPr>
        <w:t xml:space="preserve">an </w:t>
      </w:r>
      <w:proofErr w:type="gramStart"/>
      <w:r w:rsidR="00CE7D77" w:rsidRPr="000C30CA">
        <w:rPr>
          <w:rFonts w:ascii="Times New Roman" w:hAnsi="Times New Roman" w:cs="Times New Roman"/>
          <w:sz w:val="24"/>
          <w:szCs w:val="24"/>
        </w:rPr>
        <w:t>organisation</w:t>
      </w:r>
      <w:r w:rsidRPr="000C30CA">
        <w:rPr>
          <w:rFonts w:ascii="Times New Roman" w:hAnsi="Times New Roman" w:cs="Times New Roman"/>
          <w:sz w:val="24"/>
          <w:szCs w:val="24"/>
        </w:rPr>
        <w:t xml:space="preserve"> spot trends</w:t>
      </w:r>
      <w:proofErr w:type="gramEnd"/>
      <w:r w:rsidRPr="000C30CA">
        <w:rPr>
          <w:rFonts w:ascii="Times New Roman" w:hAnsi="Times New Roman" w:cs="Times New Roman"/>
          <w:sz w:val="24"/>
          <w:szCs w:val="24"/>
        </w:rPr>
        <w:t xml:space="preserve"> early and provide a competitive advantage (CIPD </w:t>
      </w:r>
      <w:r w:rsidR="0041691B" w:rsidRPr="000C30CA">
        <w:rPr>
          <w:rFonts w:ascii="Times New Roman" w:hAnsi="Times New Roman" w:cs="Times New Roman"/>
          <w:sz w:val="24"/>
          <w:szCs w:val="24"/>
        </w:rPr>
        <w:t>20</w:t>
      </w:r>
      <w:r w:rsidR="00DC6CEF">
        <w:rPr>
          <w:rFonts w:ascii="Times New Roman" w:hAnsi="Times New Roman" w:cs="Times New Roman"/>
          <w:sz w:val="24"/>
          <w:szCs w:val="24"/>
        </w:rPr>
        <w:t>2</w:t>
      </w:r>
      <w:r w:rsidR="0041691B" w:rsidRPr="000C30CA">
        <w:rPr>
          <w:rFonts w:ascii="Times New Roman" w:hAnsi="Times New Roman" w:cs="Times New Roman"/>
          <w:sz w:val="24"/>
          <w:szCs w:val="24"/>
        </w:rPr>
        <w:t>4</w:t>
      </w:r>
      <w:r w:rsidRPr="000C30CA">
        <w:rPr>
          <w:rFonts w:ascii="Times New Roman" w:hAnsi="Times New Roman" w:cs="Times New Roman"/>
          <w:sz w:val="24"/>
          <w:szCs w:val="24"/>
        </w:rPr>
        <w:t>)</w:t>
      </w:r>
      <w:r w:rsidR="00610C93" w:rsidRPr="000C30CA">
        <w:rPr>
          <w:rFonts w:ascii="Times New Roman" w:hAnsi="Times New Roman" w:cs="Times New Roman"/>
          <w:sz w:val="24"/>
          <w:szCs w:val="24"/>
        </w:rPr>
        <w:t xml:space="preserve">, </w:t>
      </w:r>
      <w:r w:rsidR="00D4091C">
        <w:rPr>
          <w:rFonts w:ascii="Times New Roman" w:hAnsi="Times New Roman" w:cs="Times New Roman"/>
          <w:sz w:val="24"/>
          <w:szCs w:val="24"/>
        </w:rPr>
        <w:t>al</w:t>
      </w:r>
      <w:r w:rsidR="00610C93" w:rsidRPr="000C30CA">
        <w:rPr>
          <w:rFonts w:ascii="Times New Roman" w:hAnsi="Times New Roman" w:cs="Times New Roman"/>
          <w:sz w:val="24"/>
          <w:szCs w:val="24"/>
        </w:rPr>
        <w:t>though</w:t>
      </w:r>
      <w:r w:rsidR="00BB2ACE" w:rsidRPr="000C30CA">
        <w:rPr>
          <w:rFonts w:ascii="Times New Roman" w:hAnsi="Times New Roman" w:cs="Times New Roman"/>
          <w:sz w:val="24"/>
          <w:szCs w:val="24"/>
        </w:rPr>
        <w:t xml:space="preserve"> </w:t>
      </w:r>
      <w:r w:rsidR="00CE7D77" w:rsidRPr="000C30CA">
        <w:rPr>
          <w:rFonts w:ascii="Times New Roman" w:hAnsi="Times New Roman" w:cs="Times New Roman"/>
          <w:sz w:val="24"/>
          <w:szCs w:val="24"/>
        </w:rPr>
        <w:t xml:space="preserve">this can be a disadvantage </w:t>
      </w:r>
      <w:r w:rsidR="00610C93" w:rsidRPr="000C30CA">
        <w:rPr>
          <w:rFonts w:ascii="Times New Roman" w:hAnsi="Times New Roman" w:cs="Times New Roman"/>
          <w:sz w:val="24"/>
          <w:szCs w:val="24"/>
        </w:rPr>
        <w:t>if</w:t>
      </w:r>
      <w:r w:rsidR="00CE7D77" w:rsidRPr="000C30CA">
        <w:rPr>
          <w:rFonts w:ascii="Times New Roman" w:hAnsi="Times New Roman" w:cs="Times New Roman"/>
          <w:sz w:val="24"/>
          <w:szCs w:val="24"/>
        </w:rPr>
        <w:t xml:space="preserve"> </w:t>
      </w:r>
      <w:r w:rsidR="004F59BD" w:rsidRPr="000C30CA">
        <w:rPr>
          <w:rFonts w:ascii="Times New Roman" w:hAnsi="Times New Roman" w:cs="Times New Roman"/>
          <w:sz w:val="24"/>
          <w:szCs w:val="24"/>
        </w:rPr>
        <w:t xml:space="preserve">the </w:t>
      </w:r>
      <w:r w:rsidR="00CE7D77" w:rsidRPr="000C30CA">
        <w:rPr>
          <w:rFonts w:ascii="Times New Roman" w:hAnsi="Times New Roman" w:cs="Times New Roman"/>
          <w:sz w:val="24"/>
          <w:szCs w:val="24"/>
        </w:rPr>
        <w:t xml:space="preserve">resource within the workplace </w:t>
      </w:r>
      <w:r w:rsidR="00D4091C">
        <w:rPr>
          <w:rFonts w:ascii="Times New Roman" w:hAnsi="Times New Roman" w:cs="Times New Roman"/>
          <w:sz w:val="24"/>
          <w:szCs w:val="24"/>
        </w:rPr>
        <w:t>cannot</w:t>
      </w:r>
      <w:r w:rsidR="00CE7D77" w:rsidRPr="000C30CA">
        <w:rPr>
          <w:rFonts w:ascii="Times New Roman" w:hAnsi="Times New Roman" w:cs="Times New Roman"/>
          <w:sz w:val="24"/>
          <w:szCs w:val="24"/>
        </w:rPr>
        <w:t xml:space="preserve"> accommodate th</w:t>
      </w:r>
      <w:r w:rsidR="00610C93" w:rsidRPr="000C30CA">
        <w:rPr>
          <w:rFonts w:ascii="Times New Roman" w:hAnsi="Times New Roman" w:cs="Times New Roman"/>
          <w:sz w:val="24"/>
          <w:szCs w:val="24"/>
        </w:rPr>
        <w:t>e</w:t>
      </w:r>
      <w:r w:rsidR="00CE7D77" w:rsidRPr="000C30CA">
        <w:rPr>
          <w:rFonts w:ascii="Times New Roman" w:hAnsi="Times New Roman" w:cs="Times New Roman"/>
          <w:sz w:val="24"/>
          <w:szCs w:val="24"/>
        </w:rPr>
        <w:t xml:space="preserve"> ongoing workload</w:t>
      </w:r>
      <w:r w:rsidR="004F59BD" w:rsidRPr="000C30CA">
        <w:rPr>
          <w:rFonts w:ascii="Times New Roman" w:hAnsi="Times New Roman" w:cs="Times New Roman"/>
          <w:sz w:val="24"/>
          <w:szCs w:val="24"/>
        </w:rPr>
        <w:t xml:space="preserve"> </w:t>
      </w:r>
      <w:r w:rsidR="00610C93" w:rsidRPr="000C30CA">
        <w:rPr>
          <w:rFonts w:ascii="Times New Roman" w:hAnsi="Times New Roman" w:cs="Times New Roman"/>
          <w:sz w:val="24"/>
          <w:szCs w:val="24"/>
        </w:rPr>
        <w:t xml:space="preserve">required </w:t>
      </w:r>
      <w:r w:rsidR="00CE7D77" w:rsidRPr="000C30CA">
        <w:rPr>
          <w:rFonts w:ascii="Times New Roman" w:hAnsi="Times New Roman" w:cs="Times New Roman"/>
          <w:sz w:val="24"/>
          <w:szCs w:val="24"/>
        </w:rPr>
        <w:t>to make analysis effective.</w:t>
      </w:r>
      <w:r w:rsidR="00BB2ACE" w:rsidRPr="000C30CA">
        <w:rPr>
          <w:rFonts w:ascii="Times New Roman" w:hAnsi="Times New Roman" w:cs="Times New Roman"/>
          <w:sz w:val="24"/>
          <w:szCs w:val="24"/>
        </w:rPr>
        <w:t xml:space="preserve"> </w:t>
      </w:r>
      <w:r w:rsidR="0041691B" w:rsidRPr="000C30CA">
        <w:rPr>
          <w:rFonts w:ascii="Times New Roman" w:hAnsi="Times New Roman" w:cs="Times New Roman"/>
          <w:sz w:val="24"/>
          <w:szCs w:val="24"/>
        </w:rPr>
        <w:t>However, it can</w:t>
      </w:r>
      <w:r w:rsidR="00BB2ACE" w:rsidRPr="000C30CA">
        <w:rPr>
          <w:rFonts w:ascii="Times New Roman" w:hAnsi="Times New Roman" w:cs="Times New Roman"/>
          <w:sz w:val="24"/>
          <w:szCs w:val="24"/>
        </w:rPr>
        <w:t xml:space="preserve"> enable an organisation to anticipate future business threats and take action to avoid or minimise impact (CIP</w:t>
      </w:r>
      <w:r w:rsidR="0041691B" w:rsidRPr="000C30CA">
        <w:rPr>
          <w:rFonts w:ascii="Times New Roman" w:hAnsi="Times New Roman" w:cs="Times New Roman"/>
          <w:sz w:val="24"/>
          <w:szCs w:val="24"/>
        </w:rPr>
        <w:t>D, 2024</w:t>
      </w:r>
      <w:r w:rsidR="00BB2ACE" w:rsidRPr="000C30CA">
        <w:rPr>
          <w:rFonts w:ascii="Times New Roman" w:hAnsi="Times New Roman" w:cs="Times New Roman"/>
          <w:sz w:val="24"/>
          <w:szCs w:val="24"/>
        </w:rPr>
        <w:t>)</w:t>
      </w:r>
      <w:r w:rsidR="00DB2AB1" w:rsidRPr="000C30CA">
        <w:rPr>
          <w:rFonts w:ascii="Times New Roman" w:hAnsi="Times New Roman" w:cs="Times New Roman"/>
          <w:sz w:val="24"/>
          <w:szCs w:val="24"/>
        </w:rPr>
        <w:t>.</w:t>
      </w:r>
    </w:p>
    <w:p w14:paraId="326065A9" w14:textId="526927A8" w:rsidR="00BB2ACE" w:rsidRPr="000C30CA" w:rsidRDefault="00CE7D77" w:rsidP="00EA54DB">
      <w:pPr>
        <w:rPr>
          <w:rFonts w:ascii="Times New Roman" w:hAnsi="Times New Roman" w:cs="Times New Roman"/>
          <w:sz w:val="24"/>
          <w:szCs w:val="24"/>
        </w:rPr>
      </w:pPr>
      <w:r w:rsidRPr="000C30CA">
        <w:rPr>
          <w:rFonts w:ascii="Times New Roman" w:hAnsi="Times New Roman" w:cs="Times New Roman"/>
          <w:sz w:val="24"/>
          <w:szCs w:val="24"/>
        </w:rPr>
        <w:t xml:space="preserve">Once you have sourced </w:t>
      </w:r>
      <w:r w:rsidR="00610C93" w:rsidRPr="000C30CA">
        <w:rPr>
          <w:rFonts w:ascii="Times New Roman" w:hAnsi="Times New Roman" w:cs="Times New Roman"/>
          <w:sz w:val="24"/>
          <w:szCs w:val="24"/>
        </w:rPr>
        <w:t xml:space="preserve">and analysed </w:t>
      </w:r>
      <w:r w:rsidRPr="000C30CA">
        <w:rPr>
          <w:rFonts w:ascii="Times New Roman" w:hAnsi="Times New Roman" w:cs="Times New Roman"/>
          <w:sz w:val="24"/>
          <w:szCs w:val="24"/>
        </w:rPr>
        <w:t>data,</w:t>
      </w:r>
      <w:r w:rsidR="00BB2ACE" w:rsidRPr="000C30CA">
        <w:rPr>
          <w:rFonts w:ascii="Times New Roman" w:hAnsi="Times New Roman" w:cs="Times New Roman"/>
          <w:sz w:val="24"/>
          <w:szCs w:val="24"/>
        </w:rPr>
        <w:t xml:space="preserve"> score </w:t>
      </w:r>
      <w:r w:rsidR="00610C93" w:rsidRPr="000C30CA">
        <w:rPr>
          <w:rFonts w:ascii="Times New Roman" w:hAnsi="Times New Roman" w:cs="Times New Roman"/>
          <w:sz w:val="24"/>
          <w:szCs w:val="24"/>
        </w:rPr>
        <w:t xml:space="preserve">appropriately </w:t>
      </w:r>
      <w:r w:rsidR="00BB2ACE" w:rsidRPr="000C30CA">
        <w:rPr>
          <w:rFonts w:ascii="Times New Roman" w:hAnsi="Times New Roman" w:cs="Times New Roman"/>
          <w:sz w:val="24"/>
          <w:szCs w:val="24"/>
        </w:rPr>
        <w:t>(low, medium</w:t>
      </w:r>
      <w:r w:rsidR="00610C93" w:rsidRPr="000C30CA">
        <w:rPr>
          <w:rFonts w:ascii="Times New Roman" w:hAnsi="Times New Roman" w:cs="Times New Roman"/>
          <w:sz w:val="24"/>
          <w:szCs w:val="24"/>
        </w:rPr>
        <w:t xml:space="preserve"> or</w:t>
      </w:r>
      <w:r w:rsidR="00BB2ACE" w:rsidRPr="000C30CA">
        <w:rPr>
          <w:rFonts w:ascii="Times New Roman" w:hAnsi="Times New Roman" w:cs="Times New Roman"/>
          <w:sz w:val="24"/>
          <w:szCs w:val="24"/>
        </w:rPr>
        <w:t xml:space="preserve"> high)</w:t>
      </w:r>
      <w:r w:rsidR="00A37BD8">
        <w:rPr>
          <w:rFonts w:ascii="Times New Roman" w:hAnsi="Times New Roman" w:cs="Times New Roman"/>
          <w:sz w:val="24"/>
          <w:szCs w:val="24"/>
        </w:rPr>
        <w:t>,</w:t>
      </w:r>
      <w:r w:rsidR="00BB2ACE" w:rsidRPr="000C30CA">
        <w:rPr>
          <w:rFonts w:ascii="Times New Roman" w:hAnsi="Times New Roman" w:cs="Times New Roman"/>
          <w:sz w:val="24"/>
          <w:szCs w:val="24"/>
        </w:rPr>
        <w:t xml:space="preserve"> </w:t>
      </w:r>
      <w:r w:rsidR="007C57D9" w:rsidRPr="000C30CA">
        <w:rPr>
          <w:rFonts w:ascii="Times New Roman" w:hAnsi="Times New Roman" w:cs="Times New Roman"/>
          <w:sz w:val="24"/>
          <w:szCs w:val="24"/>
        </w:rPr>
        <w:t xml:space="preserve">factoring in the importance </w:t>
      </w:r>
      <w:r w:rsidR="00BB2ACE" w:rsidRPr="000C30CA">
        <w:rPr>
          <w:rFonts w:ascii="Times New Roman" w:hAnsi="Times New Roman" w:cs="Times New Roman"/>
          <w:sz w:val="24"/>
          <w:szCs w:val="24"/>
        </w:rPr>
        <w:t>to the organisation</w:t>
      </w:r>
      <w:r w:rsidR="00A37BD8">
        <w:rPr>
          <w:rFonts w:ascii="Times New Roman" w:hAnsi="Times New Roman" w:cs="Times New Roman"/>
          <w:sz w:val="24"/>
          <w:szCs w:val="24"/>
        </w:rPr>
        <w:t>,</w:t>
      </w:r>
      <w:r w:rsidR="00BB2ACE" w:rsidRPr="000C30CA">
        <w:rPr>
          <w:rFonts w:ascii="Times New Roman" w:hAnsi="Times New Roman" w:cs="Times New Roman"/>
          <w:sz w:val="24"/>
          <w:szCs w:val="24"/>
        </w:rPr>
        <w:t xml:space="preserve"> and </w:t>
      </w:r>
      <w:r w:rsidR="007C57D9" w:rsidRPr="000C30CA">
        <w:rPr>
          <w:rFonts w:ascii="Times New Roman" w:hAnsi="Times New Roman" w:cs="Times New Roman"/>
          <w:sz w:val="24"/>
          <w:szCs w:val="24"/>
        </w:rPr>
        <w:t xml:space="preserve">then </w:t>
      </w:r>
      <w:r w:rsidR="00BB2ACE" w:rsidRPr="000C30CA">
        <w:rPr>
          <w:rFonts w:ascii="Times New Roman" w:hAnsi="Times New Roman" w:cs="Times New Roman"/>
          <w:sz w:val="24"/>
          <w:szCs w:val="24"/>
        </w:rPr>
        <w:t xml:space="preserve">draw meaningful conclusions. </w:t>
      </w:r>
    </w:p>
    <w:p w14:paraId="539281F7" w14:textId="5E3D4DAB" w:rsidR="00285AB3" w:rsidRPr="000C30CA" w:rsidRDefault="00BB2ACE" w:rsidP="00EA54DB">
      <w:pPr>
        <w:rPr>
          <w:rFonts w:ascii="Times New Roman" w:hAnsi="Times New Roman" w:cs="Times New Roman"/>
          <w:sz w:val="24"/>
          <w:szCs w:val="24"/>
        </w:rPr>
      </w:pPr>
      <w:r w:rsidRPr="000C30CA">
        <w:rPr>
          <w:rFonts w:ascii="Times New Roman" w:hAnsi="Times New Roman" w:cs="Times New Roman"/>
          <w:sz w:val="24"/>
          <w:szCs w:val="24"/>
        </w:rPr>
        <w:t>It</w:t>
      </w:r>
      <w:r w:rsidR="007C57D9" w:rsidRPr="000C30CA">
        <w:rPr>
          <w:rFonts w:ascii="Times New Roman" w:hAnsi="Times New Roman" w:cs="Times New Roman"/>
          <w:sz w:val="24"/>
          <w:szCs w:val="24"/>
        </w:rPr>
        <w:t xml:space="preserve"> is</w:t>
      </w:r>
      <w:r w:rsidRPr="000C30CA">
        <w:rPr>
          <w:rFonts w:ascii="Times New Roman" w:hAnsi="Times New Roman" w:cs="Times New Roman"/>
          <w:sz w:val="24"/>
          <w:szCs w:val="24"/>
        </w:rPr>
        <w:t xml:space="preserve"> recommended that a PESTLE analysis is kept simple and </w:t>
      </w:r>
      <w:r w:rsidR="00476853" w:rsidRPr="000C30CA">
        <w:rPr>
          <w:rFonts w:ascii="Times New Roman" w:hAnsi="Times New Roman" w:cs="Times New Roman"/>
          <w:sz w:val="24"/>
          <w:szCs w:val="24"/>
        </w:rPr>
        <w:t>concise</w:t>
      </w:r>
      <w:r w:rsidRPr="000C30CA">
        <w:rPr>
          <w:rFonts w:ascii="Times New Roman" w:hAnsi="Times New Roman" w:cs="Times New Roman"/>
          <w:sz w:val="24"/>
          <w:szCs w:val="24"/>
        </w:rPr>
        <w:t>. This guarantees you</w:t>
      </w:r>
      <w:r w:rsidR="00476853" w:rsidRPr="000C30CA">
        <w:rPr>
          <w:rFonts w:ascii="Times New Roman" w:hAnsi="Times New Roman" w:cs="Times New Roman"/>
          <w:sz w:val="24"/>
          <w:szCs w:val="24"/>
        </w:rPr>
        <w:t xml:space="preserve"> wi</w:t>
      </w:r>
      <w:r w:rsidRPr="000C30CA">
        <w:rPr>
          <w:rFonts w:ascii="Times New Roman" w:hAnsi="Times New Roman" w:cs="Times New Roman"/>
          <w:sz w:val="24"/>
          <w:szCs w:val="24"/>
        </w:rPr>
        <w:t xml:space="preserve">ll focus on relevant </w:t>
      </w:r>
      <w:r w:rsidR="007C57D9" w:rsidRPr="000C30CA">
        <w:rPr>
          <w:rFonts w:ascii="Times New Roman" w:hAnsi="Times New Roman" w:cs="Times New Roman"/>
          <w:sz w:val="24"/>
          <w:szCs w:val="24"/>
        </w:rPr>
        <w:t xml:space="preserve">information </w:t>
      </w:r>
      <w:r w:rsidR="00D4091C">
        <w:rPr>
          <w:rFonts w:ascii="Times New Roman" w:hAnsi="Times New Roman" w:cs="Times New Roman"/>
          <w:sz w:val="24"/>
          <w:szCs w:val="24"/>
        </w:rPr>
        <w:t>to</w:t>
      </w:r>
      <w:r w:rsidRPr="000C30CA">
        <w:rPr>
          <w:rFonts w:ascii="Times New Roman" w:hAnsi="Times New Roman" w:cs="Times New Roman"/>
          <w:sz w:val="24"/>
          <w:szCs w:val="24"/>
        </w:rPr>
        <w:t xml:space="preserve"> ensure </w:t>
      </w:r>
      <w:r w:rsidR="00476853" w:rsidRPr="000C30CA">
        <w:rPr>
          <w:rFonts w:ascii="Times New Roman" w:hAnsi="Times New Roman" w:cs="Times New Roman"/>
          <w:sz w:val="24"/>
          <w:szCs w:val="24"/>
        </w:rPr>
        <w:t xml:space="preserve">the report will contain </w:t>
      </w:r>
      <w:r w:rsidRPr="000C30CA">
        <w:rPr>
          <w:rFonts w:ascii="Times New Roman" w:hAnsi="Times New Roman" w:cs="Times New Roman"/>
          <w:sz w:val="24"/>
          <w:szCs w:val="24"/>
        </w:rPr>
        <w:t>specific, actionable ideas.</w:t>
      </w:r>
      <w:r w:rsidRPr="000C30CA">
        <w:rPr>
          <w:rFonts w:ascii="Times New Roman" w:hAnsi="Times New Roman" w:cs="Times New Roman"/>
          <w:sz w:val="24"/>
          <w:szCs w:val="24"/>
        </w:rPr>
        <w:tab/>
      </w:r>
    </w:p>
    <w:p w14:paraId="3980DE81" w14:textId="6D523DDB" w:rsidR="00CE7D77" w:rsidRPr="000C30CA" w:rsidRDefault="00133017" w:rsidP="00EA54DB">
      <w:pPr>
        <w:rPr>
          <w:rFonts w:ascii="Times New Roman" w:hAnsi="Times New Roman" w:cs="Times New Roman"/>
          <w:b/>
          <w:bCs/>
          <w:sz w:val="24"/>
          <w:szCs w:val="24"/>
        </w:rPr>
      </w:pPr>
      <w:r w:rsidRPr="000C30CA">
        <w:rPr>
          <w:rFonts w:ascii="Times New Roman" w:hAnsi="Times New Roman" w:cs="Times New Roman"/>
          <w:b/>
          <w:bCs/>
          <w:sz w:val="24"/>
          <w:szCs w:val="24"/>
        </w:rPr>
        <w:t>Interviews (a</w:t>
      </w:r>
      <w:r w:rsidR="00CE7D77" w:rsidRPr="000C30CA">
        <w:rPr>
          <w:rFonts w:ascii="Times New Roman" w:hAnsi="Times New Roman" w:cs="Times New Roman"/>
          <w:b/>
          <w:bCs/>
          <w:sz w:val="24"/>
          <w:szCs w:val="24"/>
        </w:rPr>
        <w:t xml:space="preserve">nalysis </w:t>
      </w:r>
      <w:r w:rsidRPr="000C30CA">
        <w:rPr>
          <w:rFonts w:ascii="Times New Roman" w:hAnsi="Times New Roman" w:cs="Times New Roman"/>
          <w:b/>
          <w:bCs/>
          <w:sz w:val="24"/>
          <w:szCs w:val="24"/>
        </w:rPr>
        <w:t>method)</w:t>
      </w:r>
    </w:p>
    <w:p w14:paraId="7F055412" w14:textId="2EE3A1D9" w:rsidR="00CE7D77" w:rsidRPr="000C30CA" w:rsidRDefault="005D2F8F" w:rsidP="00EA54DB">
      <w:pPr>
        <w:rPr>
          <w:rFonts w:ascii="Times New Roman" w:hAnsi="Times New Roman" w:cs="Times New Roman"/>
          <w:sz w:val="24"/>
          <w:szCs w:val="24"/>
        </w:rPr>
      </w:pPr>
      <w:r w:rsidRPr="000C30CA">
        <w:rPr>
          <w:rFonts w:ascii="Times New Roman" w:hAnsi="Times New Roman" w:cs="Times New Roman"/>
          <w:sz w:val="24"/>
          <w:szCs w:val="24"/>
        </w:rPr>
        <w:t>Horn (2012</w:t>
      </w:r>
      <w:r w:rsidR="00AA41FC" w:rsidRPr="000C30CA">
        <w:rPr>
          <w:rFonts w:ascii="Times New Roman" w:hAnsi="Times New Roman" w:cs="Times New Roman"/>
          <w:sz w:val="24"/>
          <w:szCs w:val="24"/>
        </w:rPr>
        <w:t>. P. 6</w:t>
      </w:r>
      <w:r w:rsidRPr="000C30CA">
        <w:rPr>
          <w:rFonts w:ascii="Times New Roman" w:hAnsi="Times New Roman" w:cs="Times New Roman"/>
          <w:sz w:val="24"/>
          <w:szCs w:val="24"/>
        </w:rPr>
        <w:t xml:space="preserve">) describes interviews as </w:t>
      </w:r>
      <w:r w:rsidR="00DB2AB1" w:rsidRPr="000C30CA">
        <w:rPr>
          <w:rFonts w:ascii="Times New Roman" w:hAnsi="Times New Roman" w:cs="Times New Roman"/>
          <w:sz w:val="24"/>
          <w:szCs w:val="24"/>
        </w:rPr>
        <w:t>“</w:t>
      </w:r>
      <w:r w:rsidRPr="000C30CA">
        <w:rPr>
          <w:rFonts w:ascii="Times New Roman" w:hAnsi="Times New Roman" w:cs="Times New Roman"/>
          <w:sz w:val="24"/>
          <w:szCs w:val="24"/>
        </w:rPr>
        <w:t xml:space="preserve">a common method of investigation using a qualitative </w:t>
      </w:r>
      <w:r w:rsidR="00344D8F" w:rsidRPr="000C30CA">
        <w:rPr>
          <w:rFonts w:ascii="Times New Roman" w:hAnsi="Times New Roman" w:cs="Times New Roman"/>
          <w:sz w:val="24"/>
          <w:szCs w:val="24"/>
        </w:rPr>
        <w:t xml:space="preserve">data collection </w:t>
      </w:r>
      <w:r w:rsidRPr="000C30CA">
        <w:rPr>
          <w:rFonts w:ascii="Times New Roman" w:hAnsi="Times New Roman" w:cs="Times New Roman"/>
          <w:sz w:val="24"/>
          <w:szCs w:val="24"/>
        </w:rPr>
        <w:t>method</w:t>
      </w:r>
      <w:r w:rsidR="00485CFB" w:rsidRPr="000C30CA">
        <w:rPr>
          <w:rFonts w:ascii="Times New Roman" w:hAnsi="Times New Roman" w:cs="Times New Roman"/>
          <w:sz w:val="24"/>
          <w:szCs w:val="24"/>
        </w:rPr>
        <w:t>, therefore capturing the thoughts and feelings of employees</w:t>
      </w:r>
      <w:r w:rsidR="00DB2AB1" w:rsidRPr="000C30CA">
        <w:rPr>
          <w:rFonts w:ascii="Times New Roman" w:hAnsi="Times New Roman" w:cs="Times New Roman"/>
          <w:sz w:val="24"/>
          <w:szCs w:val="24"/>
        </w:rPr>
        <w:t>”</w:t>
      </w:r>
      <w:r w:rsidR="00476853" w:rsidRPr="000C30CA">
        <w:rPr>
          <w:rFonts w:ascii="Times New Roman" w:hAnsi="Times New Roman" w:cs="Times New Roman"/>
          <w:sz w:val="24"/>
          <w:szCs w:val="24"/>
        </w:rPr>
        <w:t>.</w:t>
      </w:r>
    </w:p>
    <w:p w14:paraId="28BB4637" w14:textId="22673968" w:rsidR="00485CFB" w:rsidRPr="000C30CA" w:rsidRDefault="00476853" w:rsidP="00EA54DB">
      <w:pPr>
        <w:rPr>
          <w:rFonts w:ascii="Times New Roman" w:hAnsi="Times New Roman" w:cs="Times New Roman"/>
          <w:sz w:val="24"/>
          <w:szCs w:val="24"/>
        </w:rPr>
      </w:pPr>
      <w:r w:rsidRPr="000C30CA">
        <w:rPr>
          <w:rFonts w:ascii="Times New Roman" w:hAnsi="Times New Roman" w:cs="Times New Roman"/>
          <w:sz w:val="24"/>
          <w:szCs w:val="24"/>
        </w:rPr>
        <w:lastRenderedPageBreak/>
        <w:t>Interviews</w:t>
      </w:r>
      <w:r w:rsidR="00485CFB" w:rsidRPr="000C30CA">
        <w:rPr>
          <w:rFonts w:ascii="Times New Roman" w:hAnsi="Times New Roman" w:cs="Times New Roman"/>
          <w:sz w:val="24"/>
          <w:szCs w:val="24"/>
        </w:rPr>
        <w:t xml:space="preserve"> are a method of collecting </w:t>
      </w:r>
      <w:r w:rsidRPr="000C30CA">
        <w:rPr>
          <w:rFonts w:ascii="Times New Roman" w:hAnsi="Times New Roman" w:cs="Times New Roman"/>
          <w:sz w:val="24"/>
          <w:szCs w:val="24"/>
        </w:rPr>
        <w:t xml:space="preserve">in-depth </w:t>
      </w:r>
      <w:r w:rsidR="00485CFB" w:rsidRPr="000C30CA">
        <w:rPr>
          <w:rFonts w:ascii="Times New Roman" w:hAnsi="Times New Roman" w:cs="Times New Roman"/>
          <w:sz w:val="24"/>
          <w:szCs w:val="24"/>
        </w:rPr>
        <w:t>data</w:t>
      </w:r>
      <w:r w:rsidRPr="000C30CA">
        <w:rPr>
          <w:rFonts w:ascii="Times New Roman" w:hAnsi="Times New Roman" w:cs="Times New Roman"/>
          <w:sz w:val="24"/>
          <w:szCs w:val="24"/>
        </w:rPr>
        <w:t xml:space="preserve"> </w:t>
      </w:r>
      <w:r w:rsidR="00485CFB" w:rsidRPr="000C30CA">
        <w:rPr>
          <w:rFonts w:ascii="Times New Roman" w:hAnsi="Times New Roman" w:cs="Times New Roman"/>
          <w:sz w:val="24"/>
          <w:szCs w:val="24"/>
        </w:rPr>
        <w:t>allow</w:t>
      </w:r>
      <w:r w:rsidR="00A37BD8">
        <w:rPr>
          <w:rFonts w:ascii="Times New Roman" w:hAnsi="Times New Roman" w:cs="Times New Roman"/>
          <w:sz w:val="24"/>
          <w:szCs w:val="24"/>
        </w:rPr>
        <w:t>ing</w:t>
      </w:r>
      <w:r w:rsidR="00485CFB" w:rsidRPr="000C30CA">
        <w:rPr>
          <w:rFonts w:ascii="Times New Roman" w:hAnsi="Times New Roman" w:cs="Times New Roman"/>
          <w:sz w:val="24"/>
          <w:szCs w:val="24"/>
        </w:rPr>
        <w:t xml:space="preserve"> researchers to </w:t>
      </w:r>
      <w:r w:rsidRPr="000C30CA">
        <w:rPr>
          <w:rFonts w:ascii="Times New Roman" w:hAnsi="Times New Roman" w:cs="Times New Roman"/>
          <w:sz w:val="24"/>
          <w:szCs w:val="24"/>
        </w:rPr>
        <w:t>gather</w:t>
      </w:r>
      <w:r w:rsidR="00485CFB" w:rsidRPr="000C30CA">
        <w:rPr>
          <w:rFonts w:ascii="Times New Roman" w:hAnsi="Times New Roman" w:cs="Times New Roman"/>
          <w:sz w:val="24"/>
          <w:szCs w:val="24"/>
        </w:rPr>
        <w:t xml:space="preserve"> specific details, opinions and views (Taylor and Woodhams, 2022). </w:t>
      </w:r>
    </w:p>
    <w:p w14:paraId="029862F3" w14:textId="1C76AE11" w:rsidR="00485CFB" w:rsidRPr="000C30CA" w:rsidRDefault="00485CFB" w:rsidP="00EA54DB">
      <w:pPr>
        <w:rPr>
          <w:rFonts w:ascii="Times New Roman" w:hAnsi="Times New Roman" w:cs="Times New Roman"/>
          <w:sz w:val="24"/>
          <w:szCs w:val="24"/>
        </w:rPr>
      </w:pPr>
      <w:r w:rsidRPr="000C30CA">
        <w:rPr>
          <w:rFonts w:ascii="Times New Roman" w:hAnsi="Times New Roman" w:cs="Times New Roman"/>
          <w:sz w:val="24"/>
          <w:szCs w:val="24"/>
        </w:rPr>
        <w:t>The data from interviews can be critically analysed</w:t>
      </w:r>
      <w:r w:rsidR="00476853" w:rsidRPr="000C30CA">
        <w:rPr>
          <w:rFonts w:ascii="Times New Roman" w:hAnsi="Times New Roman" w:cs="Times New Roman"/>
          <w:sz w:val="24"/>
          <w:szCs w:val="24"/>
        </w:rPr>
        <w:t xml:space="preserve"> -</w:t>
      </w:r>
      <w:r w:rsidRPr="000C30CA">
        <w:rPr>
          <w:rFonts w:ascii="Times New Roman" w:hAnsi="Times New Roman" w:cs="Times New Roman"/>
          <w:sz w:val="24"/>
          <w:szCs w:val="24"/>
        </w:rPr>
        <w:t xml:space="preserve"> looking for trends, themes or patterns that may need addressing</w:t>
      </w:r>
      <w:r w:rsidR="00476853" w:rsidRPr="000C30CA">
        <w:rPr>
          <w:rFonts w:ascii="Times New Roman" w:hAnsi="Times New Roman" w:cs="Times New Roman"/>
          <w:sz w:val="24"/>
          <w:szCs w:val="24"/>
        </w:rPr>
        <w:t xml:space="preserve"> -</w:t>
      </w:r>
      <w:r w:rsidRPr="000C30CA">
        <w:rPr>
          <w:rFonts w:ascii="Times New Roman" w:hAnsi="Times New Roman" w:cs="Times New Roman"/>
          <w:sz w:val="24"/>
          <w:szCs w:val="24"/>
        </w:rPr>
        <w:t xml:space="preserve"> and us</w:t>
      </w:r>
      <w:r w:rsidR="00476853" w:rsidRPr="000C30CA">
        <w:rPr>
          <w:rFonts w:ascii="Times New Roman" w:hAnsi="Times New Roman" w:cs="Times New Roman"/>
          <w:sz w:val="24"/>
          <w:szCs w:val="24"/>
        </w:rPr>
        <w:t>ed</w:t>
      </w:r>
      <w:r w:rsidRPr="000C30CA">
        <w:rPr>
          <w:rFonts w:ascii="Times New Roman" w:hAnsi="Times New Roman" w:cs="Times New Roman"/>
          <w:sz w:val="24"/>
          <w:szCs w:val="24"/>
        </w:rPr>
        <w:t xml:space="preserve"> to present recommendations</w:t>
      </w:r>
      <w:r w:rsidR="00D4091C">
        <w:rPr>
          <w:rFonts w:ascii="Times New Roman" w:hAnsi="Times New Roman" w:cs="Times New Roman"/>
          <w:sz w:val="24"/>
          <w:szCs w:val="24"/>
        </w:rPr>
        <w:t>.</w:t>
      </w:r>
    </w:p>
    <w:p w14:paraId="3171F02E" w14:textId="79FBF66F" w:rsidR="00443D59" w:rsidRDefault="00DB2AB1" w:rsidP="00EA54DB">
      <w:pPr>
        <w:rPr>
          <w:rFonts w:ascii="Times New Roman" w:hAnsi="Times New Roman" w:cs="Times New Roman"/>
          <w:sz w:val="24"/>
          <w:szCs w:val="24"/>
        </w:rPr>
      </w:pPr>
      <w:r w:rsidRPr="000C30CA">
        <w:rPr>
          <w:rFonts w:ascii="Times New Roman" w:hAnsi="Times New Roman" w:cs="Times New Roman"/>
          <w:sz w:val="24"/>
          <w:szCs w:val="24"/>
        </w:rPr>
        <w:t>Interviews are advantageous as they can capture a significant amount of detail when investigating a small number of issues (Taylor and Woodhams, 2022)</w:t>
      </w:r>
      <w:r w:rsidR="00476853" w:rsidRPr="000C30CA">
        <w:rPr>
          <w:rFonts w:ascii="Times New Roman" w:hAnsi="Times New Roman" w:cs="Times New Roman"/>
          <w:sz w:val="24"/>
          <w:szCs w:val="24"/>
        </w:rPr>
        <w:t>, b</w:t>
      </w:r>
      <w:r w:rsidRPr="000C30CA">
        <w:rPr>
          <w:rFonts w:ascii="Times New Roman" w:hAnsi="Times New Roman" w:cs="Times New Roman"/>
          <w:sz w:val="24"/>
          <w:szCs w:val="24"/>
        </w:rPr>
        <w:t>ut can be time-consuming to conduct and analyse.</w:t>
      </w:r>
      <w:r w:rsidR="00476853" w:rsidRPr="000C30CA">
        <w:rPr>
          <w:rFonts w:ascii="Times New Roman" w:hAnsi="Times New Roman" w:cs="Times New Roman"/>
          <w:sz w:val="24"/>
          <w:szCs w:val="24"/>
        </w:rPr>
        <w:t xml:space="preserve"> </w:t>
      </w:r>
      <w:r w:rsidRPr="000C30CA">
        <w:rPr>
          <w:rFonts w:ascii="Times New Roman" w:hAnsi="Times New Roman" w:cs="Times New Roman"/>
          <w:sz w:val="24"/>
          <w:szCs w:val="24"/>
        </w:rPr>
        <w:t>Taylor and Woodhams (2022</w:t>
      </w:r>
      <w:r w:rsidR="009C07EB">
        <w:rPr>
          <w:rFonts w:ascii="Times New Roman" w:hAnsi="Times New Roman" w:cs="Times New Roman"/>
          <w:sz w:val="24"/>
          <w:szCs w:val="24"/>
        </w:rPr>
        <w:t>, p. 129</w:t>
      </w:r>
      <w:r w:rsidRPr="000C30CA">
        <w:rPr>
          <w:rFonts w:ascii="Times New Roman" w:hAnsi="Times New Roman" w:cs="Times New Roman"/>
          <w:sz w:val="24"/>
          <w:szCs w:val="24"/>
        </w:rPr>
        <w:t>)</w:t>
      </w:r>
      <w:r w:rsidR="00476853" w:rsidRPr="000C30CA">
        <w:rPr>
          <w:rFonts w:ascii="Times New Roman" w:hAnsi="Times New Roman" w:cs="Times New Roman"/>
          <w:sz w:val="24"/>
          <w:szCs w:val="24"/>
        </w:rPr>
        <w:t xml:space="preserve"> state:</w:t>
      </w:r>
      <w:r w:rsidRPr="000C30CA">
        <w:rPr>
          <w:rFonts w:ascii="Times New Roman" w:hAnsi="Times New Roman" w:cs="Times New Roman"/>
          <w:sz w:val="24"/>
          <w:szCs w:val="24"/>
        </w:rPr>
        <w:t xml:space="preserve"> “</w:t>
      </w:r>
      <w:r w:rsidR="00476853" w:rsidRPr="000C30CA">
        <w:rPr>
          <w:rFonts w:ascii="Times New Roman" w:hAnsi="Times New Roman" w:cs="Times New Roman"/>
          <w:sz w:val="24"/>
          <w:szCs w:val="24"/>
        </w:rPr>
        <w:t>R</w:t>
      </w:r>
      <w:r w:rsidRPr="000C30CA">
        <w:rPr>
          <w:rFonts w:ascii="Times New Roman" w:hAnsi="Times New Roman" w:cs="Times New Roman"/>
          <w:sz w:val="24"/>
          <w:szCs w:val="24"/>
        </w:rPr>
        <w:t>esearchers need to decide whether the time commitments involved a</w:t>
      </w:r>
      <w:r w:rsidR="00476853" w:rsidRPr="000C30CA">
        <w:rPr>
          <w:rFonts w:ascii="Times New Roman" w:hAnsi="Times New Roman" w:cs="Times New Roman"/>
          <w:sz w:val="24"/>
          <w:szCs w:val="24"/>
        </w:rPr>
        <w:t>re</w:t>
      </w:r>
      <w:r w:rsidRPr="000C30CA">
        <w:rPr>
          <w:rFonts w:ascii="Times New Roman" w:hAnsi="Times New Roman" w:cs="Times New Roman"/>
          <w:sz w:val="24"/>
          <w:szCs w:val="24"/>
        </w:rPr>
        <w:t xml:space="preserve"> offset by the potential benefits of gathering more detailed data.</w:t>
      </w:r>
      <w:r w:rsidR="00476853" w:rsidRPr="000C30CA">
        <w:rPr>
          <w:rFonts w:ascii="Times New Roman" w:hAnsi="Times New Roman" w:cs="Times New Roman"/>
          <w:sz w:val="24"/>
          <w:szCs w:val="24"/>
        </w:rPr>
        <w:t>”</w:t>
      </w:r>
    </w:p>
    <w:p w14:paraId="26F703C0" w14:textId="431825BB" w:rsidR="00CF3065" w:rsidRPr="000C30CA" w:rsidRDefault="00CF3065" w:rsidP="00443D59">
      <w:pPr>
        <w:pStyle w:val="ListParagraph"/>
        <w:numPr>
          <w:ilvl w:val="1"/>
          <w:numId w:val="1"/>
        </w:numPr>
        <w:rPr>
          <w:rFonts w:ascii="Times New Roman" w:hAnsi="Times New Roman" w:cs="Times New Roman"/>
          <w:b/>
          <w:bCs/>
          <w:sz w:val="24"/>
          <w:szCs w:val="24"/>
        </w:rPr>
      </w:pPr>
      <w:r w:rsidRPr="000C30CA">
        <w:rPr>
          <w:rFonts w:ascii="Times New Roman" w:hAnsi="Times New Roman" w:cs="Times New Roman"/>
          <w:b/>
          <w:bCs/>
          <w:sz w:val="24"/>
          <w:szCs w:val="24"/>
        </w:rPr>
        <w:t>Explain the principles of critical thinking including how you apply these to your own and others</w:t>
      </w:r>
      <w:r w:rsidR="009F7A9B">
        <w:rPr>
          <w:rFonts w:ascii="Times New Roman" w:hAnsi="Times New Roman" w:cs="Times New Roman"/>
          <w:b/>
          <w:bCs/>
          <w:sz w:val="24"/>
          <w:szCs w:val="24"/>
        </w:rPr>
        <w:t>’</w:t>
      </w:r>
      <w:r w:rsidRPr="000C30CA">
        <w:rPr>
          <w:rFonts w:ascii="Times New Roman" w:hAnsi="Times New Roman" w:cs="Times New Roman"/>
          <w:b/>
          <w:bCs/>
          <w:sz w:val="24"/>
          <w:szCs w:val="24"/>
        </w:rPr>
        <w:t xml:space="preserve"> ideas.</w:t>
      </w:r>
    </w:p>
    <w:p w14:paraId="6E12744D" w14:textId="6A4D1836" w:rsidR="00CF3065" w:rsidRPr="000C30CA" w:rsidRDefault="00F3479F" w:rsidP="00EA54DB">
      <w:pPr>
        <w:rPr>
          <w:rFonts w:ascii="Times New Roman" w:hAnsi="Times New Roman" w:cs="Times New Roman"/>
          <w:sz w:val="24"/>
          <w:szCs w:val="24"/>
        </w:rPr>
      </w:pPr>
      <w:r w:rsidRPr="000C30CA">
        <w:rPr>
          <w:rFonts w:ascii="Times New Roman" w:hAnsi="Times New Roman" w:cs="Times New Roman"/>
          <w:sz w:val="24"/>
          <w:szCs w:val="24"/>
        </w:rPr>
        <w:t>C</w:t>
      </w:r>
      <w:r w:rsidR="00525091" w:rsidRPr="000C30CA">
        <w:rPr>
          <w:rFonts w:ascii="Times New Roman" w:hAnsi="Times New Roman" w:cs="Times New Roman"/>
          <w:sz w:val="24"/>
          <w:szCs w:val="24"/>
        </w:rPr>
        <w:t>ritical thinking is the process of analysing and evaluating the quality of ideas, theories and concepts to establish the degree to which they are valid and supported by the evidence, and the extent to which they are biased</w:t>
      </w:r>
      <w:r w:rsidRPr="000C30CA">
        <w:rPr>
          <w:rFonts w:ascii="Times New Roman" w:hAnsi="Times New Roman" w:cs="Times New Roman"/>
          <w:sz w:val="24"/>
          <w:szCs w:val="24"/>
        </w:rPr>
        <w:t xml:space="preserve"> (Armstrong and Taylor, 2014</w:t>
      </w:r>
      <w:r w:rsidR="00603E50" w:rsidRPr="000C30CA">
        <w:rPr>
          <w:rFonts w:ascii="Times New Roman" w:hAnsi="Times New Roman" w:cs="Times New Roman"/>
          <w:sz w:val="24"/>
          <w:szCs w:val="24"/>
        </w:rPr>
        <w:t>, p. 570</w:t>
      </w:r>
      <w:r w:rsidRPr="000C30CA">
        <w:rPr>
          <w:rFonts w:ascii="Times New Roman" w:hAnsi="Times New Roman" w:cs="Times New Roman"/>
          <w:sz w:val="24"/>
          <w:szCs w:val="24"/>
        </w:rPr>
        <w:t>)</w:t>
      </w:r>
      <w:r w:rsidR="00525091" w:rsidRPr="000C30CA">
        <w:rPr>
          <w:rFonts w:ascii="Times New Roman" w:hAnsi="Times New Roman" w:cs="Times New Roman"/>
          <w:sz w:val="24"/>
          <w:szCs w:val="24"/>
        </w:rPr>
        <w:t xml:space="preserve">. </w:t>
      </w:r>
      <w:r w:rsidR="004F1CA8" w:rsidRPr="000C30CA">
        <w:rPr>
          <w:rFonts w:ascii="Times New Roman" w:hAnsi="Times New Roman" w:cs="Times New Roman"/>
          <w:sz w:val="24"/>
          <w:szCs w:val="24"/>
        </w:rPr>
        <w:t xml:space="preserve">Howlett </w:t>
      </w:r>
      <w:r w:rsidR="00DC2E25" w:rsidRPr="000C30CA">
        <w:rPr>
          <w:rFonts w:ascii="Times New Roman" w:hAnsi="Times New Roman" w:cs="Times New Roman"/>
          <w:sz w:val="24"/>
          <w:szCs w:val="24"/>
        </w:rPr>
        <w:t>(</w:t>
      </w:r>
      <w:r w:rsidR="004F1CA8" w:rsidRPr="000C30CA">
        <w:rPr>
          <w:rFonts w:ascii="Times New Roman" w:hAnsi="Times New Roman" w:cs="Times New Roman"/>
          <w:sz w:val="24"/>
          <w:szCs w:val="24"/>
        </w:rPr>
        <w:t>CIPD</w:t>
      </w:r>
      <w:r w:rsidR="00DC2E25" w:rsidRPr="000C30CA">
        <w:rPr>
          <w:rFonts w:ascii="Times New Roman" w:hAnsi="Times New Roman" w:cs="Times New Roman"/>
          <w:sz w:val="24"/>
          <w:szCs w:val="24"/>
        </w:rPr>
        <w:t>, 2019)</w:t>
      </w:r>
      <w:r w:rsidR="00525091" w:rsidRPr="000C30CA">
        <w:rPr>
          <w:rFonts w:ascii="Times New Roman" w:hAnsi="Times New Roman" w:cs="Times New Roman"/>
          <w:sz w:val="24"/>
          <w:szCs w:val="24"/>
        </w:rPr>
        <w:t xml:space="preserve"> states</w:t>
      </w:r>
      <w:r w:rsidR="00626671" w:rsidRPr="000C30CA">
        <w:rPr>
          <w:rFonts w:ascii="Times New Roman" w:hAnsi="Times New Roman" w:cs="Times New Roman"/>
          <w:sz w:val="24"/>
          <w:szCs w:val="24"/>
        </w:rPr>
        <w:t>: “C</w:t>
      </w:r>
      <w:r w:rsidR="00DC2E25" w:rsidRPr="000C30CA">
        <w:rPr>
          <w:rFonts w:ascii="Times New Roman" w:hAnsi="Times New Roman" w:cs="Times New Roman"/>
          <w:sz w:val="24"/>
          <w:szCs w:val="24"/>
        </w:rPr>
        <w:t>ritical thinking is the ability to think well, and to critically reflect on the ideas, opinions, and arguments of others.</w:t>
      </w:r>
      <w:r w:rsidR="00626671" w:rsidRPr="000C30CA">
        <w:rPr>
          <w:rFonts w:ascii="Times New Roman" w:hAnsi="Times New Roman" w:cs="Times New Roman"/>
          <w:sz w:val="24"/>
          <w:szCs w:val="24"/>
        </w:rPr>
        <w:t>”</w:t>
      </w:r>
      <w:r w:rsidR="004F1CA8" w:rsidRPr="000C30CA">
        <w:rPr>
          <w:rFonts w:ascii="Times New Roman" w:hAnsi="Times New Roman" w:cs="Times New Roman"/>
          <w:sz w:val="24"/>
          <w:szCs w:val="24"/>
        </w:rPr>
        <w:t xml:space="preserve">  </w:t>
      </w:r>
    </w:p>
    <w:p w14:paraId="49EFD295" w14:textId="72AD323A" w:rsidR="00DC2E25" w:rsidRPr="000C30CA" w:rsidRDefault="00DC2E25" w:rsidP="00EA54DB">
      <w:pPr>
        <w:rPr>
          <w:rFonts w:ascii="Times New Roman" w:hAnsi="Times New Roman" w:cs="Times New Roman"/>
          <w:sz w:val="24"/>
          <w:szCs w:val="24"/>
        </w:rPr>
      </w:pPr>
      <w:r w:rsidRPr="000C30CA">
        <w:rPr>
          <w:rFonts w:ascii="Times New Roman" w:hAnsi="Times New Roman" w:cs="Times New Roman"/>
          <w:sz w:val="24"/>
          <w:szCs w:val="24"/>
        </w:rPr>
        <w:t xml:space="preserve">Howlett (CIPD, 2019) </w:t>
      </w:r>
      <w:r w:rsidR="00626671" w:rsidRPr="000C30CA">
        <w:rPr>
          <w:rFonts w:ascii="Times New Roman" w:hAnsi="Times New Roman" w:cs="Times New Roman"/>
          <w:sz w:val="24"/>
          <w:szCs w:val="24"/>
        </w:rPr>
        <w:t>also says</w:t>
      </w:r>
      <w:r w:rsidR="004E28E5">
        <w:rPr>
          <w:rFonts w:ascii="Times New Roman" w:hAnsi="Times New Roman" w:cs="Times New Roman"/>
          <w:sz w:val="24"/>
          <w:szCs w:val="24"/>
        </w:rPr>
        <w:t>:</w:t>
      </w:r>
      <w:r w:rsidRPr="000C30CA">
        <w:rPr>
          <w:rFonts w:ascii="Times New Roman" w:hAnsi="Times New Roman" w:cs="Times New Roman"/>
          <w:sz w:val="24"/>
          <w:szCs w:val="24"/>
        </w:rPr>
        <w:t xml:space="preserve"> </w:t>
      </w:r>
      <w:r w:rsidR="001C2D55" w:rsidRPr="000C30CA">
        <w:rPr>
          <w:rFonts w:ascii="Times New Roman" w:hAnsi="Times New Roman" w:cs="Times New Roman"/>
          <w:sz w:val="24"/>
          <w:szCs w:val="24"/>
        </w:rPr>
        <w:t>“</w:t>
      </w:r>
      <w:r w:rsidR="004E28E5">
        <w:rPr>
          <w:rFonts w:ascii="Times New Roman" w:hAnsi="Times New Roman" w:cs="Times New Roman"/>
          <w:sz w:val="24"/>
          <w:szCs w:val="24"/>
        </w:rPr>
        <w:t>T</w:t>
      </w:r>
      <w:r w:rsidRPr="000C30CA">
        <w:rPr>
          <w:rFonts w:ascii="Times New Roman" w:hAnsi="Times New Roman" w:cs="Times New Roman"/>
          <w:sz w:val="24"/>
          <w:szCs w:val="24"/>
        </w:rPr>
        <w:t xml:space="preserve">here are three key </w:t>
      </w:r>
      <w:r w:rsidR="006C3F23" w:rsidRPr="000C30CA">
        <w:rPr>
          <w:rFonts w:ascii="Times New Roman" w:hAnsi="Times New Roman" w:cs="Times New Roman"/>
          <w:sz w:val="24"/>
          <w:szCs w:val="24"/>
        </w:rPr>
        <w:t>principles</w:t>
      </w:r>
      <w:r w:rsidR="001C2D55" w:rsidRPr="000C30CA">
        <w:rPr>
          <w:rFonts w:ascii="Times New Roman" w:hAnsi="Times New Roman" w:cs="Times New Roman"/>
          <w:sz w:val="24"/>
          <w:szCs w:val="24"/>
        </w:rPr>
        <w:t xml:space="preserve"> </w:t>
      </w:r>
      <w:r w:rsidRPr="000C30CA">
        <w:rPr>
          <w:rFonts w:ascii="Times New Roman" w:hAnsi="Times New Roman" w:cs="Times New Roman"/>
          <w:sz w:val="24"/>
          <w:szCs w:val="24"/>
        </w:rPr>
        <w:t>to critical thinking</w:t>
      </w:r>
      <w:r w:rsidR="001C2D55" w:rsidRPr="000C30CA">
        <w:rPr>
          <w:rFonts w:ascii="Times New Roman" w:hAnsi="Times New Roman" w:cs="Times New Roman"/>
          <w:sz w:val="24"/>
          <w:szCs w:val="24"/>
        </w:rPr>
        <w:t xml:space="preserve"> for people professionals</w:t>
      </w:r>
      <w:r w:rsidR="00626671" w:rsidRPr="000C30CA">
        <w:rPr>
          <w:rFonts w:ascii="Times New Roman" w:hAnsi="Times New Roman" w:cs="Times New Roman"/>
          <w:sz w:val="24"/>
          <w:szCs w:val="24"/>
        </w:rPr>
        <w:t>:</w:t>
      </w:r>
      <w:r w:rsidRPr="000C30CA">
        <w:rPr>
          <w:rFonts w:ascii="Times New Roman" w:hAnsi="Times New Roman" w:cs="Times New Roman"/>
          <w:sz w:val="24"/>
          <w:szCs w:val="24"/>
        </w:rPr>
        <w:t xml:space="preserve"> critiquing the ideas, opinions and argument</w:t>
      </w:r>
      <w:r w:rsidR="00626671" w:rsidRPr="000C30CA">
        <w:rPr>
          <w:rFonts w:ascii="Times New Roman" w:hAnsi="Times New Roman" w:cs="Times New Roman"/>
          <w:sz w:val="24"/>
          <w:szCs w:val="24"/>
        </w:rPr>
        <w:t>s</w:t>
      </w:r>
      <w:r w:rsidRPr="000C30CA">
        <w:rPr>
          <w:rFonts w:ascii="Times New Roman" w:hAnsi="Times New Roman" w:cs="Times New Roman"/>
          <w:sz w:val="24"/>
          <w:szCs w:val="24"/>
        </w:rPr>
        <w:t xml:space="preserve"> of </w:t>
      </w:r>
      <w:r w:rsidR="00626671" w:rsidRPr="000C30CA">
        <w:rPr>
          <w:rFonts w:ascii="Times New Roman" w:hAnsi="Times New Roman" w:cs="Times New Roman"/>
          <w:sz w:val="24"/>
          <w:szCs w:val="24"/>
        </w:rPr>
        <w:t>others,</w:t>
      </w:r>
      <w:r w:rsidRPr="000C30CA">
        <w:rPr>
          <w:rFonts w:ascii="Times New Roman" w:hAnsi="Times New Roman" w:cs="Times New Roman"/>
          <w:sz w:val="24"/>
          <w:szCs w:val="24"/>
        </w:rPr>
        <w:t xml:space="preserve"> how they construct arguments and opinions themselves, and t</w:t>
      </w:r>
      <w:r w:rsidR="004F1CA8" w:rsidRPr="000C30CA">
        <w:rPr>
          <w:rFonts w:ascii="Times New Roman" w:hAnsi="Times New Roman" w:cs="Times New Roman"/>
          <w:sz w:val="24"/>
          <w:szCs w:val="24"/>
        </w:rPr>
        <w:t>o</w:t>
      </w:r>
      <w:r w:rsidRPr="000C30CA">
        <w:rPr>
          <w:rFonts w:ascii="Times New Roman" w:hAnsi="Times New Roman" w:cs="Times New Roman"/>
          <w:sz w:val="24"/>
          <w:szCs w:val="24"/>
        </w:rPr>
        <w:t xml:space="preserve"> identify others </w:t>
      </w:r>
      <w:r w:rsidR="004F1CA8" w:rsidRPr="000C30CA">
        <w:rPr>
          <w:rFonts w:ascii="Times New Roman" w:hAnsi="Times New Roman" w:cs="Times New Roman"/>
          <w:sz w:val="24"/>
          <w:szCs w:val="24"/>
        </w:rPr>
        <w:t>using critical thinking techniques</w:t>
      </w:r>
      <w:r w:rsidR="001C2D55" w:rsidRPr="000C30CA">
        <w:rPr>
          <w:rFonts w:ascii="Times New Roman" w:hAnsi="Times New Roman" w:cs="Times New Roman"/>
          <w:sz w:val="24"/>
          <w:szCs w:val="24"/>
        </w:rPr>
        <w:t xml:space="preserve"> that impact how people professionals are making a case</w:t>
      </w:r>
      <w:r w:rsidR="004E28E5">
        <w:rPr>
          <w:rFonts w:ascii="Times New Roman" w:hAnsi="Times New Roman" w:cs="Times New Roman"/>
          <w:sz w:val="24"/>
          <w:szCs w:val="24"/>
        </w:rPr>
        <w:t>.</w:t>
      </w:r>
      <w:r w:rsidR="001C2D55" w:rsidRPr="000C30CA">
        <w:rPr>
          <w:rFonts w:ascii="Times New Roman" w:hAnsi="Times New Roman" w:cs="Times New Roman"/>
          <w:sz w:val="24"/>
          <w:szCs w:val="24"/>
        </w:rPr>
        <w:t>”</w:t>
      </w:r>
    </w:p>
    <w:p w14:paraId="34118279" w14:textId="6DC8EABC" w:rsidR="004F1CA8" w:rsidRPr="000C30CA" w:rsidRDefault="00E106CF" w:rsidP="00EA54DB">
      <w:pPr>
        <w:rPr>
          <w:rFonts w:ascii="Times New Roman" w:hAnsi="Times New Roman" w:cs="Times New Roman"/>
          <w:sz w:val="24"/>
          <w:szCs w:val="24"/>
        </w:rPr>
      </w:pPr>
      <w:r w:rsidRPr="000C30CA">
        <w:rPr>
          <w:rFonts w:ascii="Times New Roman" w:hAnsi="Times New Roman" w:cs="Times New Roman"/>
          <w:sz w:val="24"/>
          <w:szCs w:val="24"/>
        </w:rPr>
        <w:t xml:space="preserve">When using critical </w:t>
      </w:r>
      <w:r w:rsidR="00603E50" w:rsidRPr="000C30CA">
        <w:rPr>
          <w:rFonts w:ascii="Times New Roman" w:hAnsi="Times New Roman" w:cs="Times New Roman"/>
          <w:sz w:val="24"/>
          <w:szCs w:val="24"/>
        </w:rPr>
        <w:t>thinking, it</w:t>
      </w:r>
      <w:r w:rsidR="004E28E5">
        <w:rPr>
          <w:rFonts w:ascii="Times New Roman" w:hAnsi="Times New Roman" w:cs="Times New Roman"/>
          <w:sz w:val="24"/>
          <w:szCs w:val="24"/>
        </w:rPr>
        <w:t xml:space="preserve"> i</w:t>
      </w:r>
      <w:r w:rsidR="00603E50" w:rsidRPr="000C30CA">
        <w:rPr>
          <w:rFonts w:ascii="Times New Roman" w:hAnsi="Times New Roman" w:cs="Times New Roman"/>
          <w:sz w:val="24"/>
          <w:szCs w:val="24"/>
        </w:rPr>
        <w:t>s important to check the validity of the source and evidenc</w:t>
      </w:r>
      <w:r w:rsidR="00AA444B" w:rsidRPr="000C30CA">
        <w:rPr>
          <w:rFonts w:ascii="Times New Roman" w:hAnsi="Times New Roman" w:cs="Times New Roman"/>
          <w:sz w:val="24"/>
          <w:szCs w:val="24"/>
        </w:rPr>
        <w:t>e, by carefully a</w:t>
      </w:r>
      <w:r w:rsidR="00265D59" w:rsidRPr="000C30CA">
        <w:rPr>
          <w:rFonts w:ascii="Times New Roman" w:hAnsi="Times New Roman" w:cs="Times New Roman"/>
          <w:sz w:val="24"/>
          <w:szCs w:val="24"/>
        </w:rPr>
        <w:t>n</w:t>
      </w:r>
      <w:r w:rsidR="00AA444B" w:rsidRPr="000C30CA">
        <w:rPr>
          <w:rFonts w:ascii="Times New Roman" w:hAnsi="Times New Roman" w:cs="Times New Roman"/>
          <w:sz w:val="24"/>
          <w:szCs w:val="24"/>
        </w:rPr>
        <w:t>d systematically assessing its trustworthiness and relevance (Barends, Rousseau and Briner, 2014</w:t>
      </w:r>
      <w:r w:rsidR="00FD321E" w:rsidRPr="000C30CA">
        <w:rPr>
          <w:rFonts w:ascii="Times New Roman" w:hAnsi="Times New Roman" w:cs="Times New Roman"/>
          <w:sz w:val="24"/>
          <w:szCs w:val="24"/>
        </w:rPr>
        <w:t>, p. 9</w:t>
      </w:r>
      <w:r w:rsidR="00AA444B" w:rsidRPr="000C30CA">
        <w:rPr>
          <w:rFonts w:ascii="Times New Roman" w:hAnsi="Times New Roman" w:cs="Times New Roman"/>
          <w:sz w:val="24"/>
          <w:szCs w:val="24"/>
        </w:rPr>
        <w:t>)</w:t>
      </w:r>
      <w:r w:rsidR="00626671" w:rsidRPr="000C30CA">
        <w:rPr>
          <w:rFonts w:ascii="Times New Roman" w:hAnsi="Times New Roman" w:cs="Times New Roman"/>
          <w:sz w:val="24"/>
          <w:szCs w:val="24"/>
        </w:rPr>
        <w:t xml:space="preserve"> </w:t>
      </w:r>
      <w:r w:rsidR="00AA444B" w:rsidRPr="000C30CA">
        <w:rPr>
          <w:rFonts w:ascii="Times New Roman" w:hAnsi="Times New Roman" w:cs="Times New Roman"/>
          <w:sz w:val="24"/>
          <w:szCs w:val="24"/>
        </w:rPr>
        <w:t>to decide whether this evidence provides a well-reasoned argument and can increase the likelihood of an effective decision. This can be achieved through research and evaluati</w:t>
      </w:r>
      <w:r w:rsidR="00626671" w:rsidRPr="000C30CA">
        <w:rPr>
          <w:rFonts w:ascii="Times New Roman" w:hAnsi="Times New Roman" w:cs="Times New Roman"/>
          <w:sz w:val="24"/>
          <w:szCs w:val="24"/>
        </w:rPr>
        <w:t>on of</w:t>
      </w:r>
      <w:r w:rsidR="00AA444B" w:rsidRPr="000C30CA">
        <w:rPr>
          <w:rFonts w:ascii="Times New Roman" w:hAnsi="Times New Roman" w:cs="Times New Roman"/>
          <w:sz w:val="24"/>
          <w:szCs w:val="24"/>
        </w:rPr>
        <w:t xml:space="preserve"> organisational reports.</w:t>
      </w:r>
    </w:p>
    <w:p w14:paraId="450AF26C" w14:textId="69683860" w:rsidR="00F3479F" w:rsidRPr="000C30CA" w:rsidRDefault="0042194A" w:rsidP="00EA54DB">
      <w:pPr>
        <w:rPr>
          <w:rFonts w:ascii="Times New Roman" w:hAnsi="Times New Roman" w:cs="Times New Roman"/>
          <w:sz w:val="24"/>
          <w:szCs w:val="24"/>
        </w:rPr>
      </w:pPr>
      <w:r w:rsidRPr="000C30CA">
        <w:rPr>
          <w:rFonts w:ascii="Times New Roman" w:hAnsi="Times New Roman" w:cs="Times New Roman"/>
          <w:sz w:val="24"/>
          <w:szCs w:val="24"/>
        </w:rPr>
        <w:t>When applying critical thinking to your</w:t>
      </w:r>
      <w:r w:rsidR="00626671" w:rsidRPr="000C30CA">
        <w:rPr>
          <w:rFonts w:ascii="Times New Roman" w:hAnsi="Times New Roman" w:cs="Times New Roman"/>
          <w:sz w:val="24"/>
          <w:szCs w:val="24"/>
        </w:rPr>
        <w:t xml:space="preserve"> </w:t>
      </w:r>
      <w:r w:rsidRPr="000C30CA">
        <w:rPr>
          <w:rFonts w:ascii="Times New Roman" w:hAnsi="Times New Roman" w:cs="Times New Roman"/>
          <w:sz w:val="24"/>
          <w:szCs w:val="24"/>
        </w:rPr>
        <w:t>idea</w:t>
      </w:r>
      <w:r w:rsidR="00265D59" w:rsidRPr="000C30CA">
        <w:rPr>
          <w:rFonts w:ascii="Times New Roman" w:hAnsi="Times New Roman" w:cs="Times New Roman"/>
          <w:sz w:val="24"/>
          <w:szCs w:val="24"/>
        </w:rPr>
        <w:t>s</w:t>
      </w:r>
      <w:r w:rsidR="00626671" w:rsidRPr="000C30CA">
        <w:rPr>
          <w:rFonts w:ascii="Times New Roman" w:hAnsi="Times New Roman" w:cs="Times New Roman"/>
          <w:sz w:val="24"/>
          <w:szCs w:val="24"/>
        </w:rPr>
        <w:t xml:space="preserve"> and those of others</w:t>
      </w:r>
      <w:r w:rsidR="00AA444B" w:rsidRPr="000C30CA">
        <w:rPr>
          <w:rFonts w:ascii="Times New Roman" w:hAnsi="Times New Roman" w:cs="Times New Roman"/>
          <w:sz w:val="24"/>
          <w:szCs w:val="24"/>
        </w:rPr>
        <w:t>, be aware of the bias</w:t>
      </w:r>
      <w:r w:rsidRPr="000C30CA">
        <w:rPr>
          <w:rFonts w:ascii="Times New Roman" w:hAnsi="Times New Roman" w:cs="Times New Roman"/>
          <w:sz w:val="24"/>
          <w:szCs w:val="24"/>
        </w:rPr>
        <w:t xml:space="preserve"> of both parties</w:t>
      </w:r>
      <w:r w:rsidR="00AA444B" w:rsidRPr="000C30CA">
        <w:rPr>
          <w:rFonts w:ascii="Times New Roman" w:hAnsi="Times New Roman" w:cs="Times New Roman"/>
          <w:sz w:val="24"/>
          <w:szCs w:val="24"/>
        </w:rPr>
        <w:t xml:space="preserve">, both </w:t>
      </w:r>
      <w:r w:rsidR="002E3981" w:rsidRPr="000C30CA">
        <w:rPr>
          <w:rFonts w:ascii="Times New Roman" w:hAnsi="Times New Roman" w:cs="Times New Roman"/>
          <w:sz w:val="24"/>
          <w:szCs w:val="24"/>
        </w:rPr>
        <w:t>conscious and unconscious</w:t>
      </w:r>
      <w:r w:rsidR="00FD321E" w:rsidRPr="000C30CA">
        <w:rPr>
          <w:rFonts w:ascii="Times New Roman" w:hAnsi="Times New Roman" w:cs="Times New Roman"/>
          <w:sz w:val="24"/>
          <w:szCs w:val="24"/>
        </w:rPr>
        <w:t>.</w:t>
      </w:r>
      <w:r w:rsidR="002E3981" w:rsidRPr="000C30CA">
        <w:rPr>
          <w:rFonts w:ascii="Times New Roman" w:hAnsi="Times New Roman" w:cs="Times New Roman"/>
          <w:sz w:val="24"/>
          <w:szCs w:val="24"/>
        </w:rPr>
        <w:t xml:space="preserve"> </w:t>
      </w:r>
      <w:r w:rsidR="00FD321E" w:rsidRPr="000C30CA">
        <w:rPr>
          <w:rFonts w:ascii="Times New Roman" w:hAnsi="Times New Roman" w:cs="Times New Roman"/>
          <w:sz w:val="24"/>
          <w:szCs w:val="24"/>
        </w:rPr>
        <w:t>W</w:t>
      </w:r>
      <w:r w:rsidR="002E3981" w:rsidRPr="000C30CA">
        <w:rPr>
          <w:rFonts w:ascii="Times New Roman" w:hAnsi="Times New Roman" w:cs="Times New Roman"/>
          <w:sz w:val="24"/>
          <w:szCs w:val="24"/>
        </w:rPr>
        <w:t>ithin people practice, we face a barrage of often contradictory insights and wild claims about what works in organisations and what does</w:t>
      </w:r>
      <w:r w:rsidR="00626671" w:rsidRPr="000C30CA">
        <w:rPr>
          <w:rFonts w:ascii="Times New Roman" w:hAnsi="Times New Roman" w:cs="Times New Roman"/>
          <w:sz w:val="24"/>
          <w:szCs w:val="24"/>
        </w:rPr>
        <w:t xml:space="preserve"> </w:t>
      </w:r>
      <w:r w:rsidR="002E3981" w:rsidRPr="000C30CA">
        <w:rPr>
          <w:rFonts w:ascii="Times New Roman" w:hAnsi="Times New Roman" w:cs="Times New Roman"/>
          <w:sz w:val="24"/>
          <w:szCs w:val="24"/>
        </w:rPr>
        <w:t>n</w:t>
      </w:r>
      <w:r w:rsidR="00626671" w:rsidRPr="000C30CA">
        <w:rPr>
          <w:rFonts w:ascii="Times New Roman" w:hAnsi="Times New Roman" w:cs="Times New Roman"/>
          <w:sz w:val="24"/>
          <w:szCs w:val="24"/>
        </w:rPr>
        <w:t>o</w:t>
      </w:r>
      <w:r w:rsidR="002E3981" w:rsidRPr="000C30CA">
        <w:rPr>
          <w:rFonts w:ascii="Times New Roman" w:hAnsi="Times New Roman" w:cs="Times New Roman"/>
          <w:sz w:val="24"/>
          <w:szCs w:val="24"/>
        </w:rPr>
        <w:t xml:space="preserve">t (CIPD, 2023b). </w:t>
      </w:r>
      <w:r w:rsidRPr="000C30CA">
        <w:rPr>
          <w:rFonts w:ascii="Times New Roman" w:hAnsi="Times New Roman" w:cs="Times New Roman"/>
          <w:sz w:val="24"/>
          <w:szCs w:val="24"/>
        </w:rPr>
        <w:t>When judgements and decisions are influenced by unconscious bias, we are</w:t>
      </w:r>
      <w:r w:rsidR="00626671" w:rsidRPr="000C30CA">
        <w:rPr>
          <w:rFonts w:ascii="Times New Roman" w:hAnsi="Times New Roman" w:cs="Times New Roman"/>
          <w:sz w:val="24"/>
          <w:szCs w:val="24"/>
        </w:rPr>
        <w:t>,</w:t>
      </w:r>
      <w:r w:rsidRPr="000C30CA">
        <w:rPr>
          <w:rFonts w:ascii="Times New Roman" w:hAnsi="Times New Roman" w:cs="Times New Roman"/>
          <w:sz w:val="24"/>
          <w:szCs w:val="24"/>
        </w:rPr>
        <w:t xml:space="preserve"> in effect, using an incomplete and inaccurate evidence base. This will lead to poor decisions (</w:t>
      </w:r>
      <w:proofErr w:type="spellStart"/>
      <w:r w:rsidRPr="000C30CA">
        <w:rPr>
          <w:rFonts w:ascii="Times New Roman" w:hAnsi="Times New Roman" w:cs="Times New Roman"/>
          <w:sz w:val="24"/>
          <w:szCs w:val="24"/>
        </w:rPr>
        <w:t>Safe</w:t>
      </w:r>
      <w:r w:rsidR="009C07EB">
        <w:rPr>
          <w:rFonts w:ascii="Times New Roman" w:hAnsi="Times New Roman" w:cs="Times New Roman"/>
          <w:sz w:val="24"/>
          <w:szCs w:val="24"/>
        </w:rPr>
        <w:t>W</w:t>
      </w:r>
      <w:r w:rsidRPr="000C30CA">
        <w:rPr>
          <w:rFonts w:ascii="Times New Roman" w:hAnsi="Times New Roman" w:cs="Times New Roman"/>
          <w:sz w:val="24"/>
          <w:szCs w:val="24"/>
        </w:rPr>
        <w:t>orkforce</w:t>
      </w:r>
      <w:proofErr w:type="spellEnd"/>
      <w:r w:rsidRPr="000C30CA">
        <w:rPr>
          <w:rFonts w:ascii="Times New Roman" w:hAnsi="Times New Roman" w:cs="Times New Roman"/>
          <w:sz w:val="24"/>
          <w:szCs w:val="24"/>
        </w:rPr>
        <w:t>, 2023)</w:t>
      </w:r>
      <w:r w:rsidR="00265D59" w:rsidRPr="000C30CA">
        <w:rPr>
          <w:rFonts w:ascii="Times New Roman" w:hAnsi="Times New Roman" w:cs="Times New Roman"/>
          <w:sz w:val="24"/>
          <w:szCs w:val="24"/>
        </w:rPr>
        <w:t>.</w:t>
      </w:r>
    </w:p>
    <w:p w14:paraId="1BAFB787" w14:textId="3936DAD5" w:rsidR="00F3479F" w:rsidRDefault="00EA794A" w:rsidP="00265D59">
      <w:pPr>
        <w:pStyle w:val="ListParagraph"/>
        <w:numPr>
          <w:ilvl w:val="1"/>
          <w:numId w:val="1"/>
        </w:numPr>
        <w:rPr>
          <w:rFonts w:ascii="Times New Roman" w:hAnsi="Times New Roman" w:cs="Times New Roman"/>
          <w:b/>
          <w:bCs/>
          <w:sz w:val="24"/>
          <w:szCs w:val="24"/>
        </w:rPr>
      </w:pPr>
      <w:r w:rsidRPr="000C30CA">
        <w:rPr>
          <w:rFonts w:ascii="Times New Roman" w:hAnsi="Times New Roman" w:cs="Times New Roman"/>
          <w:b/>
          <w:bCs/>
          <w:sz w:val="24"/>
          <w:szCs w:val="24"/>
        </w:rPr>
        <w:t>Explain a range of decision-making processe</w:t>
      </w:r>
      <w:r w:rsidR="00265D59" w:rsidRPr="000C30CA">
        <w:rPr>
          <w:rFonts w:ascii="Times New Roman" w:hAnsi="Times New Roman" w:cs="Times New Roman"/>
          <w:b/>
          <w:bCs/>
          <w:sz w:val="24"/>
          <w:szCs w:val="24"/>
        </w:rPr>
        <w:t>s:</w:t>
      </w:r>
    </w:p>
    <w:p w14:paraId="7B0CEA42" w14:textId="101B1567" w:rsidR="00C02E99" w:rsidRPr="00C02E99" w:rsidRDefault="00C02E99" w:rsidP="009F271C">
      <w:pPr>
        <w:rPr>
          <w:rFonts w:ascii="Times New Roman" w:hAnsi="Times New Roman" w:cs="Times New Roman"/>
          <w:sz w:val="24"/>
          <w:szCs w:val="24"/>
        </w:rPr>
      </w:pPr>
      <w:r>
        <w:rPr>
          <w:rFonts w:ascii="Times New Roman" w:hAnsi="Times New Roman" w:cs="Times New Roman"/>
          <w:sz w:val="24"/>
          <w:szCs w:val="24"/>
        </w:rPr>
        <w:t xml:space="preserve">There are </w:t>
      </w:r>
      <w:r w:rsidR="00CF3145">
        <w:rPr>
          <w:rFonts w:ascii="Times New Roman" w:hAnsi="Times New Roman" w:cs="Times New Roman"/>
          <w:sz w:val="24"/>
          <w:szCs w:val="24"/>
        </w:rPr>
        <w:t>several</w:t>
      </w:r>
      <w:r>
        <w:rPr>
          <w:rFonts w:ascii="Times New Roman" w:hAnsi="Times New Roman" w:cs="Times New Roman"/>
          <w:sz w:val="24"/>
          <w:szCs w:val="24"/>
        </w:rPr>
        <w:t xml:space="preserve"> decision-making processes </w:t>
      </w:r>
      <w:r w:rsidR="00CF3145">
        <w:rPr>
          <w:rFonts w:ascii="Times New Roman" w:hAnsi="Times New Roman" w:cs="Times New Roman"/>
          <w:sz w:val="24"/>
          <w:szCs w:val="24"/>
        </w:rPr>
        <w:t>that can be used within</w:t>
      </w:r>
      <w:r>
        <w:rPr>
          <w:rFonts w:ascii="Times New Roman" w:hAnsi="Times New Roman" w:cs="Times New Roman"/>
          <w:sz w:val="24"/>
          <w:szCs w:val="24"/>
        </w:rPr>
        <w:t xml:space="preserve"> people processes to ensure effective outcomes</w:t>
      </w:r>
      <w:r w:rsidR="004E28E5">
        <w:rPr>
          <w:rFonts w:ascii="Times New Roman" w:hAnsi="Times New Roman" w:cs="Times New Roman"/>
          <w:sz w:val="24"/>
          <w:szCs w:val="24"/>
        </w:rPr>
        <w:t>. H</w:t>
      </w:r>
      <w:r>
        <w:rPr>
          <w:rFonts w:ascii="Times New Roman" w:hAnsi="Times New Roman" w:cs="Times New Roman"/>
          <w:sz w:val="24"/>
          <w:szCs w:val="24"/>
        </w:rPr>
        <w:t>ere are three examples:</w:t>
      </w:r>
    </w:p>
    <w:p w14:paraId="7FEBEDFE" w14:textId="1C11E597" w:rsidR="00041937" w:rsidRDefault="004A07A7" w:rsidP="00041937">
      <w:pPr>
        <w:rPr>
          <w:rFonts w:ascii="Times New Roman" w:hAnsi="Times New Roman" w:cs="Times New Roman"/>
          <w:b/>
          <w:bCs/>
          <w:sz w:val="24"/>
          <w:szCs w:val="24"/>
          <w:u w:val="single"/>
        </w:rPr>
      </w:pPr>
      <w:r>
        <w:rPr>
          <w:rFonts w:ascii="Times New Roman" w:hAnsi="Times New Roman" w:cs="Times New Roman"/>
          <w:b/>
          <w:bCs/>
          <w:sz w:val="24"/>
          <w:szCs w:val="24"/>
          <w:u w:val="single"/>
        </w:rPr>
        <w:t>Force Field Analysis</w:t>
      </w:r>
    </w:p>
    <w:p w14:paraId="2ECBEE43" w14:textId="1B26BBAE" w:rsidR="00D4091C" w:rsidRDefault="0039431B" w:rsidP="00041937">
      <w:pPr>
        <w:rPr>
          <w:rFonts w:ascii="Times New Roman" w:hAnsi="Times New Roman" w:cs="Times New Roman"/>
          <w:sz w:val="24"/>
          <w:szCs w:val="24"/>
        </w:rPr>
      </w:pPr>
      <w:r>
        <w:rPr>
          <w:rFonts w:ascii="Times New Roman" w:hAnsi="Times New Roman" w:cs="Times New Roman"/>
          <w:sz w:val="24"/>
          <w:szCs w:val="24"/>
        </w:rPr>
        <w:t xml:space="preserve">Force Field analysis is a powerful strategic technique </w:t>
      </w:r>
      <w:r w:rsidR="009F7A9B">
        <w:rPr>
          <w:rFonts w:ascii="Times New Roman" w:hAnsi="Times New Roman" w:cs="Times New Roman"/>
          <w:sz w:val="24"/>
          <w:szCs w:val="24"/>
        </w:rPr>
        <w:t>which</w:t>
      </w:r>
      <w:r>
        <w:rPr>
          <w:rFonts w:ascii="Times New Roman" w:hAnsi="Times New Roman" w:cs="Times New Roman"/>
          <w:sz w:val="24"/>
          <w:szCs w:val="24"/>
        </w:rPr>
        <w:t xml:space="preserve"> </w:t>
      </w:r>
      <w:r w:rsidR="004A07A7" w:rsidRPr="004A07A7">
        <w:rPr>
          <w:rFonts w:ascii="Times New Roman" w:hAnsi="Times New Roman" w:cs="Times New Roman"/>
          <w:sz w:val="24"/>
          <w:szCs w:val="24"/>
        </w:rPr>
        <w:t>helps you</w:t>
      </w:r>
      <w:r w:rsidR="004A07A7">
        <w:rPr>
          <w:rFonts w:ascii="Times New Roman" w:hAnsi="Times New Roman" w:cs="Times New Roman"/>
          <w:sz w:val="24"/>
          <w:szCs w:val="24"/>
        </w:rPr>
        <w:t xml:space="preserve"> weigh up the </w:t>
      </w:r>
      <w:r w:rsidR="00052E84">
        <w:rPr>
          <w:rFonts w:ascii="Times New Roman" w:hAnsi="Times New Roman" w:cs="Times New Roman"/>
          <w:sz w:val="24"/>
          <w:szCs w:val="24"/>
        </w:rPr>
        <w:t xml:space="preserve">forces for and against </w:t>
      </w:r>
      <w:r>
        <w:rPr>
          <w:rFonts w:ascii="Times New Roman" w:hAnsi="Times New Roman" w:cs="Times New Roman"/>
          <w:sz w:val="24"/>
          <w:szCs w:val="24"/>
        </w:rPr>
        <w:t>change and</w:t>
      </w:r>
      <w:r w:rsidR="00052E84">
        <w:rPr>
          <w:rFonts w:ascii="Times New Roman" w:hAnsi="Times New Roman" w:cs="Times New Roman"/>
          <w:sz w:val="24"/>
          <w:szCs w:val="24"/>
        </w:rPr>
        <w:t xml:space="preserve"> represents them in a visually clear way</w:t>
      </w:r>
      <w:r>
        <w:rPr>
          <w:rFonts w:ascii="Times New Roman" w:hAnsi="Times New Roman" w:cs="Times New Roman"/>
          <w:sz w:val="24"/>
          <w:szCs w:val="24"/>
        </w:rPr>
        <w:t xml:space="preserve"> (MindTools, 2024c). </w:t>
      </w:r>
      <w:r w:rsidR="005A13AE">
        <w:rPr>
          <w:rFonts w:ascii="Times New Roman" w:hAnsi="Times New Roman" w:cs="Times New Roman"/>
          <w:sz w:val="24"/>
          <w:szCs w:val="24"/>
        </w:rPr>
        <w:t xml:space="preserve">University of Cambridge (2016) </w:t>
      </w:r>
      <w:r w:rsidR="004E28E5">
        <w:rPr>
          <w:rFonts w:ascii="Times New Roman" w:hAnsi="Times New Roman" w:cs="Times New Roman"/>
          <w:sz w:val="24"/>
          <w:szCs w:val="24"/>
        </w:rPr>
        <w:t>says force field analysis is</w:t>
      </w:r>
      <w:r w:rsidR="005A13AE">
        <w:rPr>
          <w:rFonts w:ascii="Times New Roman" w:hAnsi="Times New Roman" w:cs="Times New Roman"/>
          <w:sz w:val="24"/>
          <w:szCs w:val="24"/>
        </w:rPr>
        <w:t xml:space="preserve"> </w:t>
      </w:r>
      <w:r w:rsidR="004E28E5">
        <w:rPr>
          <w:rFonts w:ascii="Times New Roman" w:hAnsi="Times New Roman" w:cs="Times New Roman"/>
          <w:sz w:val="24"/>
          <w:szCs w:val="24"/>
        </w:rPr>
        <w:t>“</w:t>
      </w:r>
      <w:r w:rsidR="005A13AE">
        <w:rPr>
          <w:rFonts w:ascii="Times New Roman" w:hAnsi="Times New Roman" w:cs="Times New Roman"/>
          <w:sz w:val="24"/>
          <w:szCs w:val="24"/>
        </w:rPr>
        <w:t>widely used in change management and can be used to help understand most change processes in organisations</w:t>
      </w:r>
      <w:r w:rsidR="00D4091C">
        <w:rPr>
          <w:rFonts w:ascii="Times New Roman" w:hAnsi="Times New Roman" w:cs="Times New Roman"/>
          <w:sz w:val="24"/>
          <w:szCs w:val="24"/>
        </w:rPr>
        <w:t>”</w:t>
      </w:r>
      <w:r w:rsidR="004E28E5">
        <w:rPr>
          <w:rFonts w:ascii="Times New Roman" w:hAnsi="Times New Roman" w:cs="Times New Roman"/>
          <w:sz w:val="24"/>
          <w:szCs w:val="24"/>
        </w:rPr>
        <w:t>.</w:t>
      </w:r>
    </w:p>
    <w:p w14:paraId="05754BDC" w14:textId="3F7A9018" w:rsidR="00041937" w:rsidRDefault="0039431B" w:rsidP="009F271C">
      <w:pP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5D6A7D33" wp14:editId="5FED6FB6">
            <wp:extent cx="2262266" cy="1593272"/>
            <wp:effectExtent l="0" t="0" r="5080" b="6985"/>
            <wp:docPr id="1548565924" name="Picture 6" descr="A diagram of a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565924" name="Picture 6" descr="A diagram of a chan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9707" cy="1619641"/>
                    </a:xfrm>
                    <a:prstGeom prst="rect">
                      <a:avLst/>
                    </a:prstGeom>
                  </pic:spPr>
                </pic:pic>
              </a:graphicData>
            </a:graphic>
          </wp:inline>
        </w:drawing>
      </w:r>
    </w:p>
    <w:p w14:paraId="3D4F4911" w14:textId="67D168B9" w:rsidR="00041937" w:rsidRPr="0039431B" w:rsidRDefault="0039431B" w:rsidP="009F271C">
      <w:pPr>
        <w:rPr>
          <w:rFonts w:ascii="Times New Roman" w:hAnsi="Times New Roman" w:cs="Times New Roman"/>
          <w:sz w:val="24"/>
          <w:szCs w:val="24"/>
        </w:rPr>
      </w:pPr>
      <w:r>
        <w:rPr>
          <w:rFonts w:ascii="Times New Roman" w:hAnsi="Times New Roman" w:cs="Times New Roman"/>
          <w:sz w:val="24"/>
          <w:szCs w:val="24"/>
        </w:rPr>
        <w:t>(MindTools</w:t>
      </w:r>
      <w:r w:rsidR="00945531">
        <w:rPr>
          <w:rFonts w:ascii="Times New Roman" w:hAnsi="Times New Roman" w:cs="Times New Roman"/>
          <w:sz w:val="24"/>
          <w:szCs w:val="24"/>
        </w:rPr>
        <w:t xml:space="preserve">, 2024c, </w:t>
      </w:r>
      <w:proofErr w:type="spellStart"/>
      <w:r w:rsidR="00945531">
        <w:rPr>
          <w:rFonts w:ascii="Times New Roman" w:hAnsi="Times New Roman" w:cs="Times New Roman"/>
          <w:sz w:val="24"/>
          <w:szCs w:val="24"/>
        </w:rPr>
        <w:t>diag</w:t>
      </w:r>
      <w:proofErr w:type="spellEnd"/>
      <w:r>
        <w:rPr>
          <w:rFonts w:ascii="Times New Roman" w:hAnsi="Times New Roman" w:cs="Times New Roman"/>
          <w:sz w:val="24"/>
          <w:szCs w:val="24"/>
        </w:rPr>
        <w:t>)</w:t>
      </w:r>
    </w:p>
    <w:p w14:paraId="569CCD54" w14:textId="75E4E908" w:rsidR="00D92A03" w:rsidRDefault="00D92A03" w:rsidP="00D92A03">
      <w:pPr>
        <w:rPr>
          <w:rFonts w:ascii="Times New Roman" w:hAnsi="Times New Roman" w:cs="Times New Roman"/>
          <w:sz w:val="24"/>
          <w:szCs w:val="24"/>
        </w:rPr>
      </w:pPr>
      <w:r>
        <w:rPr>
          <w:rFonts w:ascii="Times New Roman" w:hAnsi="Times New Roman" w:cs="Times New Roman"/>
          <w:sz w:val="24"/>
          <w:szCs w:val="24"/>
        </w:rPr>
        <w:lastRenderedPageBreak/>
        <w:t>In people practice, this approach can be used when trying to implement a cha</w:t>
      </w:r>
      <w:r w:rsidR="002C59B5">
        <w:rPr>
          <w:rFonts w:ascii="Times New Roman" w:hAnsi="Times New Roman" w:cs="Times New Roman"/>
          <w:sz w:val="24"/>
          <w:szCs w:val="24"/>
        </w:rPr>
        <w:t>nge of policy</w:t>
      </w:r>
      <w:r w:rsidR="004E28E5">
        <w:rPr>
          <w:rFonts w:ascii="Times New Roman" w:hAnsi="Times New Roman" w:cs="Times New Roman"/>
          <w:sz w:val="24"/>
          <w:szCs w:val="24"/>
        </w:rPr>
        <w:t xml:space="preserve"> –</w:t>
      </w:r>
      <w:r w:rsidR="002C59B5">
        <w:rPr>
          <w:rFonts w:ascii="Times New Roman" w:hAnsi="Times New Roman" w:cs="Times New Roman"/>
          <w:sz w:val="24"/>
          <w:szCs w:val="24"/>
        </w:rPr>
        <w:t xml:space="preserve"> </w:t>
      </w:r>
      <w:r w:rsidR="004E28E5">
        <w:rPr>
          <w:rFonts w:ascii="Times New Roman" w:hAnsi="Times New Roman" w:cs="Times New Roman"/>
          <w:sz w:val="24"/>
          <w:szCs w:val="24"/>
        </w:rPr>
        <w:t>for example</w:t>
      </w:r>
      <w:r w:rsidR="002C59B5">
        <w:rPr>
          <w:rFonts w:ascii="Times New Roman" w:hAnsi="Times New Roman" w:cs="Times New Roman"/>
          <w:sz w:val="24"/>
          <w:szCs w:val="24"/>
        </w:rPr>
        <w:t xml:space="preserve"> </w:t>
      </w:r>
      <w:r w:rsidR="004E28E5">
        <w:rPr>
          <w:rFonts w:ascii="Times New Roman" w:hAnsi="Times New Roman" w:cs="Times New Roman"/>
          <w:sz w:val="24"/>
          <w:szCs w:val="24"/>
        </w:rPr>
        <w:t xml:space="preserve">a </w:t>
      </w:r>
      <w:r w:rsidR="002C59B5">
        <w:rPr>
          <w:rFonts w:ascii="Times New Roman" w:hAnsi="Times New Roman" w:cs="Times New Roman"/>
          <w:sz w:val="24"/>
          <w:szCs w:val="24"/>
        </w:rPr>
        <w:t>new remote working policy</w:t>
      </w:r>
      <w:r w:rsidR="004E28E5">
        <w:rPr>
          <w:rFonts w:ascii="Times New Roman" w:hAnsi="Times New Roman" w:cs="Times New Roman"/>
          <w:sz w:val="24"/>
          <w:szCs w:val="24"/>
        </w:rPr>
        <w:t xml:space="preserve"> -</w:t>
      </w:r>
      <w:r w:rsidR="002C59B5">
        <w:rPr>
          <w:rFonts w:ascii="Times New Roman" w:hAnsi="Times New Roman" w:cs="Times New Roman"/>
          <w:sz w:val="24"/>
          <w:szCs w:val="24"/>
        </w:rPr>
        <w:t xml:space="preserve"> to identify the driving and res</w:t>
      </w:r>
      <w:r w:rsidR="004E28E5">
        <w:rPr>
          <w:rFonts w:ascii="Times New Roman" w:hAnsi="Times New Roman" w:cs="Times New Roman"/>
          <w:sz w:val="24"/>
          <w:szCs w:val="24"/>
        </w:rPr>
        <w:t>ist</w:t>
      </w:r>
      <w:r w:rsidR="002C59B5">
        <w:rPr>
          <w:rFonts w:ascii="Times New Roman" w:hAnsi="Times New Roman" w:cs="Times New Roman"/>
          <w:sz w:val="24"/>
          <w:szCs w:val="24"/>
        </w:rPr>
        <w:t xml:space="preserve">ing forces </w:t>
      </w:r>
      <w:r w:rsidR="004E28E5">
        <w:rPr>
          <w:rFonts w:ascii="Times New Roman" w:hAnsi="Times New Roman" w:cs="Times New Roman"/>
          <w:sz w:val="24"/>
          <w:szCs w:val="24"/>
        </w:rPr>
        <w:t>which</w:t>
      </w:r>
      <w:r w:rsidR="002C59B5">
        <w:rPr>
          <w:rFonts w:ascii="Times New Roman" w:hAnsi="Times New Roman" w:cs="Times New Roman"/>
          <w:sz w:val="24"/>
          <w:szCs w:val="24"/>
        </w:rPr>
        <w:t xml:space="preserve"> weigh up the outcome decision</w:t>
      </w:r>
      <w:r w:rsidR="00D4091C">
        <w:rPr>
          <w:rFonts w:ascii="Times New Roman" w:hAnsi="Times New Roman" w:cs="Times New Roman"/>
          <w:sz w:val="24"/>
          <w:szCs w:val="24"/>
        </w:rPr>
        <w:t>.</w:t>
      </w:r>
    </w:p>
    <w:p w14:paraId="760B4B27" w14:textId="129F5464" w:rsidR="009F271C" w:rsidRPr="000C30CA" w:rsidRDefault="009F271C" w:rsidP="009F271C">
      <w:pPr>
        <w:rPr>
          <w:rFonts w:ascii="Times New Roman" w:hAnsi="Times New Roman" w:cs="Times New Roman"/>
          <w:b/>
          <w:bCs/>
          <w:sz w:val="24"/>
          <w:szCs w:val="24"/>
          <w:u w:val="single"/>
        </w:rPr>
      </w:pPr>
      <w:r w:rsidRPr="000C30CA">
        <w:rPr>
          <w:rFonts w:ascii="Times New Roman" w:hAnsi="Times New Roman" w:cs="Times New Roman"/>
          <w:b/>
          <w:bCs/>
          <w:sz w:val="24"/>
          <w:szCs w:val="24"/>
          <w:u w:val="single"/>
        </w:rPr>
        <w:t>De Bono (six thinking hats)</w:t>
      </w:r>
    </w:p>
    <w:p w14:paraId="321B1BFA" w14:textId="654F3809" w:rsidR="00FC517E" w:rsidRPr="000C30CA" w:rsidRDefault="009F271C" w:rsidP="009F271C">
      <w:pPr>
        <w:rPr>
          <w:rFonts w:ascii="Times New Roman" w:hAnsi="Times New Roman" w:cs="Times New Roman"/>
          <w:sz w:val="24"/>
          <w:szCs w:val="24"/>
        </w:rPr>
      </w:pPr>
      <w:r w:rsidRPr="000C30CA">
        <w:rPr>
          <w:rFonts w:ascii="Times New Roman" w:hAnsi="Times New Roman" w:cs="Times New Roman"/>
          <w:sz w:val="24"/>
          <w:szCs w:val="24"/>
        </w:rPr>
        <w:t>According to</w:t>
      </w:r>
      <w:r w:rsidR="00425617" w:rsidRPr="000C30CA">
        <w:rPr>
          <w:rFonts w:ascii="Times New Roman" w:hAnsi="Times New Roman" w:cs="Times New Roman"/>
          <w:sz w:val="24"/>
          <w:szCs w:val="24"/>
        </w:rPr>
        <w:t xml:space="preserve"> </w:t>
      </w:r>
      <w:r w:rsidR="00CB27E4">
        <w:rPr>
          <w:rFonts w:ascii="Times New Roman" w:hAnsi="Times New Roman" w:cs="Times New Roman"/>
          <w:sz w:val="24"/>
          <w:szCs w:val="24"/>
        </w:rPr>
        <w:t>MindTools (2024a),</w:t>
      </w:r>
      <w:r w:rsidRPr="000C30CA">
        <w:rPr>
          <w:rFonts w:ascii="Times New Roman" w:hAnsi="Times New Roman" w:cs="Times New Roman"/>
          <w:sz w:val="24"/>
          <w:szCs w:val="24"/>
        </w:rPr>
        <w:t xml:space="preserve"> De Bono’s six thinking hats is </w:t>
      </w:r>
      <w:r w:rsidR="00CB27E4">
        <w:rPr>
          <w:rFonts w:ascii="Times New Roman" w:hAnsi="Times New Roman" w:cs="Times New Roman"/>
          <w:sz w:val="24"/>
          <w:szCs w:val="24"/>
        </w:rPr>
        <w:t>“</w:t>
      </w:r>
      <w:r w:rsidRPr="000C30CA">
        <w:rPr>
          <w:rFonts w:ascii="Times New Roman" w:hAnsi="Times New Roman" w:cs="Times New Roman"/>
          <w:sz w:val="24"/>
          <w:szCs w:val="24"/>
        </w:rPr>
        <w:t>a way of investigating an issue from a variety of perspectives, but in a clear, conflict-free</w:t>
      </w:r>
      <w:r w:rsidR="00425617" w:rsidRPr="000C30CA">
        <w:rPr>
          <w:rFonts w:ascii="Times New Roman" w:hAnsi="Times New Roman" w:cs="Times New Roman"/>
          <w:sz w:val="24"/>
          <w:szCs w:val="24"/>
        </w:rPr>
        <w:t xml:space="preserve"> </w:t>
      </w:r>
      <w:r w:rsidRPr="000C30CA">
        <w:rPr>
          <w:rFonts w:ascii="Times New Roman" w:hAnsi="Times New Roman" w:cs="Times New Roman"/>
          <w:sz w:val="24"/>
          <w:szCs w:val="24"/>
        </w:rPr>
        <w:t>way</w:t>
      </w:r>
      <w:r w:rsidR="00CB27E4">
        <w:rPr>
          <w:rFonts w:ascii="Times New Roman" w:hAnsi="Times New Roman" w:cs="Times New Roman"/>
          <w:sz w:val="24"/>
          <w:szCs w:val="24"/>
        </w:rPr>
        <w:t>”.</w:t>
      </w:r>
      <w:r w:rsidR="00950349" w:rsidRPr="000C30CA">
        <w:rPr>
          <w:rFonts w:ascii="Times New Roman" w:hAnsi="Times New Roman" w:cs="Times New Roman"/>
          <w:sz w:val="24"/>
          <w:szCs w:val="24"/>
        </w:rPr>
        <w:t xml:space="preserve"> This</w:t>
      </w:r>
      <w:r w:rsidR="009F7A9B">
        <w:rPr>
          <w:rFonts w:ascii="Times New Roman" w:hAnsi="Times New Roman" w:cs="Times New Roman"/>
          <w:sz w:val="24"/>
          <w:szCs w:val="24"/>
        </w:rPr>
        <w:t xml:space="preserve"> method</w:t>
      </w:r>
      <w:r w:rsidR="00950349" w:rsidRPr="000C30CA">
        <w:rPr>
          <w:rFonts w:ascii="Times New Roman" w:hAnsi="Times New Roman" w:cs="Times New Roman"/>
          <w:sz w:val="24"/>
          <w:szCs w:val="24"/>
        </w:rPr>
        <w:t xml:space="preserve"> can be used </w:t>
      </w:r>
      <w:r w:rsidR="00C73E24">
        <w:rPr>
          <w:rFonts w:ascii="Times New Roman" w:hAnsi="Times New Roman" w:cs="Times New Roman"/>
          <w:sz w:val="24"/>
          <w:szCs w:val="24"/>
        </w:rPr>
        <w:t>individually or as a group.</w:t>
      </w:r>
    </w:p>
    <w:p w14:paraId="3D34A655" w14:textId="5F27AB5D" w:rsidR="00CB27E4" w:rsidRDefault="00950349" w:rsidP="00D75C42">
      <w:pPr>
        <w:rPr>
          <w:rFonts w:ascii="Times New Roman" w:hAnsi="Times New Roman" w:cs="Times New Roman"/>
          <w:sz w:val="24"/>
          <w:szCs w:val="24"/>
        </w:rPr>
      </w:pPr>
      <w:r w:rsidRPr="000C30CA">
        <w:rPr>
          <w:rFonts w:ascii="Times New Roman" w:hAnsi="Times New Roman" w:cs="Times New Roman"/>
          <w:sz w:val="24"/>
          <w:szCs w:val="24"/>
        </w:rPr>
        <w:t>The technique i</w:t>
      </w:r>
      <w:r w:rsidR="004E28E5">
        <w:rPr>
          <w:rFonts w:ascii="Times New Roman" w:hAnsi="Times New Roman" w:cs="Times New Roman"/>
          <w:sz w:val="24"/>
          <w:szCs w:val="24"/>
        </w:rPr>
        <w:t>nvolves</w:t>
      </w:r>
      <w:r w:rsidRPr="000C30CA">
        <w:rPr>
          <w:rFonts w:ascii="Times New Roman" w:hAnsi="Times New Roman" w:cs="Times New Roman"/>
          <w:sz w:val="24"/>
          <w:szCs w:val="24"/>
        </w:rPr>
        <w:t xml:space="preserve"> </w:t>
      </w:r>
      <w:r w:rsidR="00626671" w:rsidRPr="000C30CA">
        <w:rPr>
          <w:rFonts w:ascii="Times New Roman" w:hAnsi="Times New Roman" w:cs="Times New Roman"/>
          <w:sz w:val="24"/>
          <w:szCs w:val="24"/>
        </w:rPr>
        <w:t>six</w:t>
      </w:r>
      <w:r w:rsidRPr="000C30CA">
        <w:rPr>
          <w:rFonts w:ascii="Times New Roman" w:hAnsi="Times New Roman" w:cs="Times New Roman"/>
          <w:sz w:val="24"/>
          <w:szCs w:val="24"/>
        </w:rPr>
        <w:t xml:space="preserve"> different colour</w:t>
      </w:r>
      <w:r w:rsidR="009F7A9B">
        <w:rPr>
          <w:rFonts w:ascii="Times New Roman" w:hAnsi="Times New Roman" w:cs="Times New Roman"/>
          <w:sz w:val="24"/>
          <w:szCs w:val="24"/>
        </w:rPr>
        <w:t>ed</w:t>
      </w:r>
      <w:r w:rsidRPr="000C30CA">
        <w:rPr>
          <w:rFonts w:ascii="Times New Roman" w:hAnsi="Times New Roman" w:cs="Times New Roman"/>
          <w:sz w:val="24"/>
          <w:szCs w:val="24"/>
        </w:rPr>
        <w:t xml:space="preserve"> hats which represent different </w:t>
      </w:r>
      <w:r w:rsidR="00793B7A">
        <w:rPr>
          <w:rFonts w:ascii="Times New Roman" w:hAnsi="Times New Roman" w:cs="Times New Roman"/>
          <w:sz w:val="24"/>
          <w:szCs w:val="24"/>
        </w:rPr>
        <w:t>perspectives</w:t>
      </w:r>
      <w:r w:rsidRPr="000C30CA">
        <w:rPr>
          <w:rFonts w:ascii="Times New Roman" w:hAnsi="Times New Roman" w:cs="Times New Roman"/>
          <w:sz w:val="24"/>
          <w:szCs w:val="24"/>
        </w:rPr>
        <w:t>, so when faced with</w:t>
      </w:r>
      <w:r w:rsidR="00626671" w:rsidRPr="000C30CA">
        <w:rPr>
          <w:rFonts w:ascii="Times New Roman" w:hAnsi="Times New Roman" w:cs="Times New Roman"/>
          <w:sz w:val="24"/>
          <w:szCs w:val="24"/>
        </w:rPr>
        <w:t xml:space="preserve"> </w:t>
      </w:r>
      <w:r w:rsidRPr="000C30CA">
        <w:rPr>
          <w:rFonts w:ascii="Times New Roman" w:hAnsi="Times New Roman" w:cs="Times New Roman"/>
          <w:sz w:val="24"/>
          <w:szCs w:val="24"/>
        </w:rPr>
        <w:t xml:space="preserve">people practice issues, the </w:t>
      </w:r>
      <w:r w:rsidR="00626671" w:rsidRPr="000C30CA">
        <w:rPr>
          <w:rFonts w:ascii="Times New Roman" w:hAnsi="Times New Roman" w:cs="Times New Roman"/>
          <w:sz w:val="24"/>
          <w:szCs w:val="24"/>
        </w:rPr>
        <w:t>model</w:t>
      </w:r>
      <w:r w:rsidRPr="000C30CA">
        <w:rPr>
          <w:rFonts w:ascii="Times New Roman" w:hAnsi="Times New Roman" w:cs="Times New Roman"/>
          <w:sz w:val="24"/>
          <w:szCs w:val="24"/>
        </w:rPr>
        <w:t xml:space="preserve"> uses six distinct types of thinking</w:t>
      </w:r>
      <w:r w:rsidR="00D75C42" w:rsidRPr="000C30CA">
        <w:rPr>
          <w:rFonts w:ascii="Times New Roman" w:hAnsi="Times New Roman" w:cs="Times New Roman"/>
          <w:sz w:val="24"/>
          <w:szCs w:val="24"/>
        </w:rPr>
        <w:t>.</w:t>
      </w:r>
      <w:r w:rsidR="00CB27E4">
        <w:rPr>
          <w:rFonts w:ascii="Times New Roman" w:hAnsi="Times New Roman" w:cs="Times New Roman"/>
          <w:sz w:val="24"/>
          <w:szCs w:val="24"/>
        </w:rPr>
        <w:t xml:space="preserve"> </w:t>
      </w:r>
    </w:p>
    <w:p w14:paraId="2566B9AC" w14:textId="4EF03ED3" w:rsidR="00D75C42" w:rsidRPr="000C30CA" w:rsidRDefault="00D75C42" w:rsidP="00D75C42">
      <w:pPr>
        <w:rPr>
          <w:rFonts w:ascii="Times New Roman" w:hAnsi="Times New Roman" w:cs="Times New Roman"/>
          <w:sz w:val="24"/>
          <w:szCs w:val="24"/>
        </w:rPr>
      </w:pPr>
      <w:r w:rsidRPr="000C30CA">
        <w:rPr>
          <w:rFonts w:ascii="Times New Roman" w:hAnsi="Times New Roman" w:cs="Times New Roman"/>
          <w:sz w:val="24"/>
          <w:szCs w:val="24"/>
        </w:rPr>
        <w:t>MindTools</w:t>
      </w:r>
      <w:r w:rsidR="00CB27E4">
        <w:rPr>
          <w:rFonts w:ascii="Times New Roman" w:hAnsi="Times New Roman" w:cs="Times New Roman"/>
          <w:sz w:val="24"/>
          <w:szCs w:val="24"/>
        </w:rPr>
        <w:t xml:space="preserve"> (2024a</w:t>
      </w:r>
      <w:r w:rsidRPr="000C30CA">
        <w:rPr>
          <w:rFonts w:ascii="Times New Roman" w:hAnsi="Times New Roman" w:cs="Times New Roman"/>
          <w:sz w:val="24"/>
          <w:szCs w:val="24"/>
        </w:rPr>
        <w:t>) notes</w:t>
      </w:r>
      <w:r w:rsidR="00626671" w:rsidRPr="000C30CA">
        <w:rPr>
          <w:rFonts w:ascii="Times New Roman" w:hAnsi="Times New Roman" w:cs="Times New Roman"/>
          <w:sz w:val="24"/>
          <w:szCs w:val="24"/>
        </w:rPr>
        <w:t>:</w:t>
      </w:r>
      <w:r w:rsidRPr="000C30CA">
        <w:rPr>
          <w:rFonts w:ascii="Times New Roman" w:hAnsi="Times New Roman" w:cs="Times New Roman"/>
          <w:sz w:val="24"/>
          <w:szCs w:val="24"/>
        </w:rPr>
        <w:t xml:space="preserve"> </w:t>
      </w:r>
      <w:r w:rsidR="00021AD3" w:rsidRPr="000C30CA">
        <w:rPr>
          <w:rFonts w:ascii="Times New Roman" w:hAnsi="Times New Roman" w:cs="Times New Roman"/>
          <w:sz w:val="24"/>
          <w:szCs w:val="24"/>
        </w:rPr>
        <w:t>“</w:t>
      </w:r>
      <w:r w:rsidR="00626671" w:rsidRPr="000C30CA">
        <w:rPr>
          <w:rFonts w:ascii="Times New Roman" w:hAnsi="Times New Roman" w:cs="Times New Roman"/>
          <w:sz w:val="24"/>
          <w:szCs w:val="24"/>
        </w:rPr>
        <w:t>B</w:t>
      </w:r>
      <w:r w:rsidRPr="000C30CA">
        <w:rPr>
          <w:rFonts w:ascii="Times New Roman" w:hAnsi="Times New Roman" w:cs="Times New Roman"/>
          <w:sz w:val="24"/>
          <w:szCs w:val="24"/>
        </w:rPr>
        <w:t xml:space="preserve">y wearing each of the </w:t>
      </w:r>
      <w:r w:rsidR="009F7A9B">
        <w:rPr>
          <w:rFonts w:ascii="Times New Roman" w:hAnsi="Times New Roman" w:cs="Times New Roman"/>
          <w:sz w:val="24"/>
          <w:szCs w:val="24"/>
        </w:rPr>
        <w:t>s</w:t>
      </w:r>
      <w:r w:rsidRPr="000C30CA">
        <w:rPr>
          <w:rFonts w:ascii="Times New Roman" w:hAnsi="Times New Roman" w:cs="Times New Roman"/>
          <w:sz w:val="24"/>
          <w:szCs w:val="24"/>
        </w:rPr>
        <w:t xml:space="preserve">ix </w:t>
      </w:r>
      <w:r w:rsidR="009F7A9B">
        <w:rPr>
          <w:rFonts w:ascii="Times New Roman" w:hAnsi="Times New Roman" w:cs="Times New Roman"/>
          <w:sz w:val="24"/>
          <w:szCs w:val="24"/>
        </w:rPr>
        <w:t>t</w:t>
      </w:r>
      <w:r w:rsidRPr="000C30CA">
        <w:rPr>
          <w:rFonts w:ascii="Times New Roman" w:hAnsi="Times New Roman" w:cs="Times New Roman"/>
          <w:sz w:val="24"/>
          <w:szCs w:val="24"/>
        </w:rPr>
        <w:t xml:space="preserve">hinking </w:t>
      </w:r>
      <w:r w:rsidR="009F7A9B">
        <w:rPr>
          <w:rFonts w:ascii="Times New Roman" w:hAnsi="Times New Roman" w:cs="Times New Roman"/>
          <w:sz w:val="24"/>
          <w:szCs w:val="24"/>
        </w:rPr>
        <w:t>h</w:t>
      </w:r>
      <w:r w:rsidRPr="000C30CA">
        <w:rPr>
          <w:rFonts w:ascii="Times New Roman" w:hAnsi="Times New Roman" w:cs="Times New Roman"/>
          <w:sz w:val="24"/>
          <w:szCs w:val="24"/>
        </w:rPr>
        <w:t>ats in turn, you can gain a real understanding of the organisation issues and encourage everyone to be involved in the decision-making process</w:t>
      </w:r>
      <w:r w:rsidR="00626671" w:rsidRPr="000C30CA">
        <w:rPr>
          <w:rFonts w:ascii="Times New Roman" w:hAnsi="Times New Roman" w:cs="Times New Roman"/>
          <w:sz w:val="24"/>
          <w:szCs w:val="24"/>
        </w:rPr>
        <w:t>.</w:t>
      </w:r>
      <w:r w:rsidR="00021AD3" w:rsidRPr="000C30CA">
        <w:rPr>
          <w:rFonts w:ascii="Times New Roman" w:hAnsi="Times New Roman" w:cs="Times New Roman"/>
          <w:sz w:val="24"/>
          <w:szCs w:val="24"/>
        </w:rPr>
        <w:t>”</w:t>
      </w:r>
    </w:p>
    <w:p w14:paraId="6D899655" w14:textId="532AD37A" w:rsidR="00FC517E" w:rsidRPr="000C30CA" w:rsidRDefault="009F271C" w:rsidP="00265D59">
      <w:pPr>
        <w:rPr>
          <w:rFonts w:ascii="Times New Roman" w:hAnsi="Times New Roman" w:cs="Times New Roman"/>
          <w:b/>
          <w:bCs/>
          <w:sz w:val="24"/>
          <w:szCs w:val="24"/>
        </w:rPr>
      </w:pPr>
      <w:r w:rsidRPr="000C30CA">
        <w:rPr>
          <w:noProof/>
        </w:rPr>
        <w:drawing>
          <wp:inline distT="0" distB="0" distL="0" distR="0" wp14:anchorId="403C54E6" wp14:editId="41D9C63B">
            <wp:extent cx="5112327" cy="5297944"/>
            <wp:effectExtent l="0" t="0" r="0" b="0"/>
            <wp:docPr id="1411823338" name="Picture 2" descr="How to use the Six Thinking Hats technique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Six Thinking Hats technique — BiteSize Learn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19611" cy="5305492"/>
                    </a:xfrm>
                    <a:prstGeom prst="rect">
                      <a:avLst/>
                    </a:prstGeom>
                    <a:noFill/>
                    <a:ln>
                      <a:noFill/>
                    </a:ln>
                  </pic:spPr>
                </pic:pic>
              </a:graphicData>
            </a:graphic>
          </wp:inline>
        </w:drawing>
      </w:r>
    </w:p>
    <w:p w14:paraId="41AD03DD" w14:textId="6B94A558" w:rsidR="00FC517E" w:rsidRPr="000C30CA" w:rsidRDefault="00945531" w:rsidP="00265D59">
      <w:pPr>
        <w:rPr>
          <w:rFonts w:ascii="Times New Roman" w:hAnsi="Times New Roman" w:cs="Times New Roman"/>
          <w:sz w:val="24"/>
          <w:szCs w:val="24"/>
        </w:rPr>
      </w:pPr>
      <w:r>
        <w:rPr>
          <w:rFonts w:ascii="Times New Roman" w:hAnsi="Times New Roman" w:cs="Times New Roman"/>
          <w:sz w:val="24"/>
          <w:szCs w:val="24"/>
        </w:rPr>
        <w:t>(</w:t>
      </w:r>
      <w:proofErr w:type="spellStart"/>
      <w:r w:rsidR="00950349" w:rsidRPr="000C30CA">
        <w:rPr>
          <w:rFonts w:ascii="Times New Roman" w:hAnsi="Times New Roman" w:cs="Times New Roman"/>
          <w:sz w:val="24"/>
          <w:szCs w:val="24"/>
        </w:rPr>
        <w:t>Bite</w:t>
      </w:r>
      <w:r w:rsidR="00950349" w:rsidRPr="000C30CA">
        <w:rPr>
          <w:rFonts w:ascii="Times New Roman" w:hAnsi="Times New Roman" w:cs="Times New Roman"/>
          <w:i/>
          <w:iCs/>
          <w:sz w:val="24"/>
          <w:szCs w:val="24"/>
        </w:rPr>
        <w:t>Size</w:t>
      </w:r>
      <w:proofErr w:type="spellEnd"/>
      <w:r w:rsidR="00950349" w:rsidRPr="000C30CA">
        <w:rPr>
          <w:rFonts w:ascii="Times New Roman" w:hAnsi="Times New Roman" w:cs="Times New Roman"/>
          <w:i/>
          <w:iCs/>
          <w:sz w:val="24"/>
          <w:szCs w:val="24"/>
        </w:rPr>
        <w:t xml:space="preserve"> </w:t>
      </w:r>
      <w:r w:rsidR="00950349" w:rsidRPr="000C30CA">
        <w:rPr>
          <w:rFonts w:ascii="Times New Roman" w:hAnsi="Times New Roman" w:cs="Times New Roman"/>
          <w:sz w:val="24"/>
          <w:szCs w:val="24"/>
        </w:rPr>
        <w:t>Learning</w:t>
      </w:r>
      <w:r>
        <w:rPr>
          <w:rFonts w:ascii="Times New Roman" w:hAnsi="Times New Roman" w:cs="Times New Roman"/>
          <w:sz w:val="24"/>
          <w:szCs w:val="24"/>
        </w:rPr>
        <w:t xml:space="preserve">, </w:t>
      </w:r>
      <w:proofErr w:type="spellStart"/>
      <w:r>
        <w:rPr>
          <w:rFonts w:ascii="Times New Roman" w:hAnsi="Times New Roman" w:cs="Times New Roman"/>
          <w:sz w:val="24"/>
          <w:szCs w:val="24"/>
        </w:rPr>
        <w:t>nodate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diag</w:t>
      </w:r>
      <w:proofErr w:type="spellEnd"/>
      <w:r>
        <w:rPr>
          <w:rFonts w:ascii="Times New Roman" w:hAnsi="Times New Roman" w:cs="Times New Roman"/>
          <w:sz w:val="24"/>
          <w:szCs w:val="24"/>
        </w:rPr>
        <w:t>)</w:t>
      </w:r>
    </w:p>
    <w:p w14:paraId="64E69EC6" w14:textId="77777777" w:rsidR="009F7A9B" w:rsidRDefault="004E28E5" w:rsidP="001C2D55">
      <w:pPr>
        <w:rPr>
          <w:rFonts w:ascii="Times New Roman" w:hAnsi="Times New Roman" w:cs="Times New Roman"/>
          <w:sz w:val="24"/>
          <w:szCs w:val="24"/>
        </w:rPr>
      </w:pPr>
      <w:r>
        <w:rPr>
          <w:rFonts w:ascii="Times New Roman" w:hAnsi="Times New Roman" w:cs="Times New Roman"/>
          <w:sz w:val="24"/>
          <w:szCs w:val="24"/>
        </w:rPr>
        <w:t>T</w:t>
      </w:r>
      <w:r w:rsidR="00D75C42" w:rsidRPr="000C30CA">
        <w:rPr>
          <w:rFonts w:ascii="Times New Roman" w:hAnsi="Times New Roman" w:cs="Times New Roman"/>
          <w:sz w:val="24"/>
          <w:szCs w:val="24"/>
        </w:rPr>
        <w:t xml:space="preserve">his </w:t>
      </w:r>
      <w:r w:rsidR="009F7A9B">
        <w:rPr>
          <w:rFonts w:ascii="Times New Roman" w:hAnsi="Times New Roman" w:cs="Times New Roman"/>
          <w:sz w:val="24"/>
          <w:szCs w:val="24"/>
        </w:rPr>
        <w:t>method</w:t>
      </w:r>
      <w:r w:rsidR="00D75C42" w:rsidRPr="000C30CA">
        <w:rPr>
          <w:rFonts w:ascii="Times New Roman" w:hAnsi="Times New Roman" w:cs="Times New Roman"/>
          <w:sz w:val="24"/>
          <w:szCs w:val="24"/>
        </w:rPr>
        <w:t xml:space="preserve"> could be used </w:t>
      </w:r>
      <w:r w:rsidR="00C73E24">
        <w:rPr>
          <w:rFonts w:ascii="Times New Roman" w:hAnsi="Times New Roman" w:cs="Times New Roman"/>
          <w:sz w:val="24"/>
          <w:szCs w:val="24"/>
        </w:rPr>
        <w:t>when</w:t>
      </w:r>
      <w:r w:rsidR="00D75C42" w:rsidRPr="000C30CA">
        <w:rPr>
          <w:rFonts w:ascii="Times New Roman" w:hAnsi="Times New Roman" w:cs="Times New Roman"/>
          <w:sz w:val="24"/>
          <w:szCs w:val="24"/>
        </w:rPr>
        <w:t xml:space="preserve"> </w:t>
      </w:r>
      <w:r w:rsidR="00C36B5C" w:rsidRPr="000C30CA">
        <w:rPr>
          <w:rFonts w:ascii="Times New Roman" w:hAnsi="Times New Roman" w:cs="Times New Roman"/>
          <w:sz w:val="24"/>
          <w:szCs w:val="24"/>
        </w:rPr>
        <w:t>evaluating</w:t>
      </w:r>
      <w:r w:rsidR="00D75C42" w:rsidRPr="000C30CA">
        <w:rPr>
          <w:rFonts w:ascii="Times New Roman" w:hAnsi="Times New Roman" w:cs="Times New Roman"/>
          <w:sz w:val="24"/>
          <w:szCs w:val="24"/>
        </w:rPr>
        <w:t xml:space="preserve"> the implications on </w:t>
      </w:r>
      <w:r w:rsidR="009F7A9B">
        <w:rPr>
          <w:rFonts w:ascii="Times New Roman" w:hAnsi="Times New Roman" w:cs="Times New Roman"/>
          <w:sz w:val="24"/>
          <w:szCs w:val="24"/>
        </w:rPr>
        <w:t>a</w:t>
      </w:r>
      <w:r w:rsidR="00D75C42" w:rsidRPr="000C30CA">
        <w:rPr>
          <w:rFonts w:ascii="Times New Roman" w:hAnsi="Times New Roman" w:cs="Times New Roman"/>
          <w:sz w:val="24"/>
          <w:szCs w:val="24"/>
        </w:rPr>
        <w:t xml:space="preserve"> business </w:t>
      </w:r>
      <w:r>
        <w:rPr>
          <w:rFonts w:ascii="Times New Roman" w:hAnsi="Times New Roman" w:cs="Times New Roman"/>
          <w:sz w:val="24"/>
          <w:szCs w:val="24"/>
        </w:rPr>
        <w:t>should</w:t>
      </w:r>
      <w:r w:rsidR="00D75C42" w:rsidRPr="000C30CA">
        <w:rPr>
          <w:rFonts w:ascii="Times New Roman" w:hAnsi="Times New Roman" w:cs="Times New Roman"/>
          <w:sz w:val="24"/>
          <w:szCs w:val="24"/>
        </w:rPr>
        <w:t xml:space="preserve"> a high</w:t>
      </w:r>
      <w:r w:rsidR="00626671" w:rsidRPr="000C30CA">
        <w:rPr>
          <w:rFonts w:ascii="Times New Roman" w:hAnsi="Times New Roman" w:cs="Times New Roman"/>
          <w:sz w:val="24"/>
          <w:szCs w:val="24"/>
        </w:rPr>
        <w:t>-</w:t>
      </w:r>
      <w:r w:rsidR="00D75C42" w:rsidRPr="000C30CA">
        <w:rPr>
          <w:rFonts w:ascii="Times New Roman" w:hAnsi="Times New Roman" w:cs="Times New Roman"/>
          <w:sz w:val="24"/>
          <w:szCs w:val="24"/>
        </w:rPr>
        <w:t xml:space="preserve">performing worker submit a flexible working request to reduce hours. </w:t>
      </w:r>
    </w:p>
    <w:p w14:paraId="181FDC29" w14:textId="72E0A7C1" w:rsidR="001C2D55" w:rsidRPr="000C30CA" w:rsidRDefault="00626671" w:rsidP="001C2D55">
      <w:pPr>
        <w:rPr>
          <w:rFonts w:ascii="Times New Roman" w:hAnsi="Times New Roman" w:cs="Times New Roman"/>
          <w:sz w:val="24"/>
          <w:szCs w:val="24"/>
        </w:rPr>
      </w:pPr>
      <w:r w:rsidRPr="000C30CA">
        <w:rPr>
          <w:rFonts w:ascii="Times New Roman" w:hAnsi="Times New Roman" w:cs="Times New Roman"/>
          <w:sz w:val="24"/>
          <w:szCs w:val="24"/>
        </w:rPr>
        <w:t>E</w:t>
      </w:r>
      <w:r w:rsidR="00D75C42" w:rsidRPr="000C30CA">
        <w:rPr>
          <w:rFonts w:ascii="Times New Roman" w:hAnsi="Times New Roman" w:cs="Times New Roman"/>
          <w:sz w:val="24"/>
          <w:szCs w:val="24"/>
        </w:rPr>
        <w:t xml:space="preserve">valuating the </w:t>
      </w:r>
      <w:r w:rsidRPr="000C30CA">
        <w:rPr>
          <w:rFonts w:ascii="Times New Roman" w:hAnsi="Times New Roman" w:cs="Times New Roman"/>
          <w:sz w:val="24"/>
          <w:szCs w:val="24"/>
        </w:rPr>
        <w:t>request</w:t>
      </w:r>
      <w:r w:rsidR="00D75C42" w:rsidRPr="000C30CA">
        <w:rPr>
          <w:rFonts w:ascii="Times New Roman" w:hAnsi="Times New Roman" w:cs="Times New Roman"/>
          <w:sz w:val="24"/>
          <w:szCs w:val="24"/>
        </w:rPr>
        <w:t xml:space="preserve"> through different </w:t>
      </w:r>
      <w:r w:rsidR="00793B7A">
        <w:rPr>
          <w:rFonts w:ascii="Times New Roman" w:hAnsi="Times New Roman" w:cs="Times New Roman"/>
          <w:sz w:val="24"/>
          <w:szCs w:val="24"/>
        </w:rPr>
        <w:t>perspectives</w:t>
      </w:r>
      <w:r w:rsidR="00D75C42" w:rsidRPr="000C30CA">
        <w:rPr>
          <w:rFonts w:ascii="Times New Roman" w:hAnsi="Times New Roman" w:cs="Times New Roman"/>
          <w:sz w:val="24"/>
          <w:szCs w:val="24"/>
        </w:rPr>
        <w:t xml:space="preserve"> can help </w:t>
      </w:r>
      <w:r w:rsidR="009F7A9B">
        <w:rPr>
          <w:rFonts w:ascii="Times New Roman" w:hAnsi="Times New Roman" w:cs="Times New Roman"/>
          <w:sz w:val="24"/>
          <w:szCs w:val="24"/>
        </w:rPr>
        <w:t>produce</w:t>
      </w:r>
      <w:r w:rsidR="00D75C42" w:rsidRPr="000C30CA">
        <w:rPr>
          <w:rFonts w:ascii="Times New Roman" w:hAnsi="Times New Roman" w:cs="Times New Roman"/>
          <w:sz w:val="24"/>
          <w:szCs w:val="24"/>
        </w:rPr>
        <w:t xml:space="preserve"> an informed decision o</w:t>
      </w:r>
      <w:r w:rsidRPr="000C30CA">
        <w:rPr>
          <w:rFonts w:ascii="Times New Roman" w:hAnsi="Times New Roman" w:cs="Times New Roman"/>
          <w:sz w:val="24"/>
          <w:szCs w:val="24"/>
        </w:rPr>
        <w:t>n</w:t>
      </w:r>
      <w:r w:rsidR="00D75C42" w:rsidRPr="000C30CA">
        <w:rPr>
          <w:rFonts w:ascii="Times New Roman" w:hAnsi="Times New Roman" w:cs="Times New Roman"/>
          <w:sz w:val="24"/>
          <w:szCs w:val="24"/>
        </w:rPr>
        <w:t xml:space="preserve"> the best way to proceed, </w:t>
      </w:r>
      <w:r w:rsidR="00443D59" w:rsidRPr="000C30CA">
        <w:rPr>
          <w:rFonts w:ascii="Times New Roman" w:hAnsi="Times New Roman" w:cs="Times New Roman"/>
          <w:sz w:val="24"/>
          <w:szCs w:val="24"/>
        </w:rPr>
        <w:t>consider</w:t>
      </w:r>
      <w:r w:rsidR="00C73E24">
        <w:rPr>
          <w:rFonts w:ascii="Times New Roman" w:hAnsi="Times New Roman" w:cs="Times New Roman"/>
          <w:sz w:val="24"/>
          <w:szCs w:val="24"/>
        </w:rPr>
        <w:t>ing</w:t>
      </w:r>
      <w:r w:rsidR="006F3CD9" w:rsidRPr="000C30CA">
        <w:rPr>
          <w:rFonts w:ascii="Times New Roman" w:hAnsi="Times New Roman" w:cs="Times New Roman"/>
          <w:sz w:val="24"/>
          <w:szCs w:val="24"/>
        </w:rPr>
        <w:t xml:space="preserve"> the views of all parties.</w:t>
      </w:r>
      <w:r w:rsidR="00D75C42" w:rsidRPr="000C30CA">
        <w:rPr>
          <w:rFonts w:ascii="Times New Roman" w:hAnsi="Times New Roman" w:cs="Times New Roman"/>
          <w:sz w:val="24"/>
          <w:szCs w:val="24"/>
        </w:rPr>
        <w:t xml:space="preserve"> </w:t>
      </w:r>
    </w:p>
    <w:p w14:paraId="3FF93A4F" w14:textId="2FA1CEEA" w:rsidR="006F3CD9" w:rsidRPr="000C30CA" w:rsidRDefault="0032725A" w:rsidP="00A83AEA">
      <w:pPr>
        <w:rPr>
          <w:rFonts w:ascii="Times New Roman" w:hAnsi="Times New Roman" w:cs="Times New Roman"/>
          <w:b/>
          <w:bCs/>
          <w:sz w:val="24"/>
          <w:szCs w:val="24"/>
          <w:u w:val="single"/>
        </w:rPr>
      </w:pPr>
      <w:r w:rsidRPr="000C30CA">
        <w:rPr>
          <w:rFonts w:ascii="Times New Roman" w:hAnsi="Times New Roman" w:cs="Times New Roman"/>
          <w:sz w:val="24"/>
          <w:szCs w:val="24"/>
        </w:rPr>
        <w:lastRenderedPageBreak/>
        <w:t>C</w:t>
      </w:r>
      <w:r w:rsidR="00D75C42" w:rsidRPr="000C30CA">
        <w:rPr>
          <w:rFonts w:ascii="Times New Roman" w:hAnsi="Times New Roman" w:cs="Times New Roman"/>
          <w:sz w:val="24"/>
          <w:szCs w:val="24"/>
        </w:rPr>
        <w:t>aution should be used when using the black hat, as this is one of the most powerful.</w:t>
      </w:r>
      <w:r w:rsidR="001C2D55" w:rsidRPr="000C30CA">
        <w:rPr>
          <w:rFonts w:ascii="Times New Roman" w:hAnsi="Times New Roman" w:cs="Times New Roman"/>
          <w:sz w:val="24"/>
          <w:szCs w:val="24"/>
        </w:rPr>
        <w:t xml:space="preserve"> </w:t>
      </w:r>
      <w:proofErr w:type="spellStart"/>
      <w:r w:rsidR="001C2D55" w:rsidRPr="000C30CA">
        <w:rPr>
          <w:rFonts w:ascii="Times New Roman" w:hAnsi="Times New Roman" w:cs="Times New Roman"/>
          <w:sz w:val="24"/>
          <w:szCs w:val="24"/>
        </w:rPr>
        <w:t>MindTool</w:t>
      </w:r>
      <w:proofErr w:type="spellEnd"/>
      <w:r w:rsidR="001C2D55" w:rsidRPr="000C30CA">
        <w:rPr>
          <w:rFonts w:ascii="Times New Roman" w:hAnsi="Times New Roman" w:cs="Times New Roman"/>
          <w:sz w:val="24"/>
          <w:szCs w:val="24"/>
        </w:rPr>
        <w:t xml:space="preserve"> </w:t>
      </w:r>
      <w:r w:rsidR="00CB27E4">
        <w:rPr>
          <w:rFonts w:ascii="Times New Roman" w:hAnsi="Times New Roman" w:cs="Times New Roman"/>
          <w:sz w:val="24"/>
          <w:szCs w:val="24"/>
        </w:rPr>
        <w:t>(2024a</w:t>
      </w:r>
      <w:r w:rsidR="001C2D55" w:rsidRPr="000C30CA">
        <w:rPr>
          <w:rFonts w:ascii="Times New Roman" w:hAnsi="Times New Roman" w:cs="Times New Roman"/>
          <w:sz w:val="24"/>
          <w:szCs w:val="24"/>
        </w:rPr>
        <w:t xml:space="preserve">) </w:t>
      </w:r>
      <w:r w:rsidR="000C30CA" w:rsidRPr="000C30CA">
        <w:rPr>
          <w:rFonts w:ascii="Times New Roman" w:hAnsi="Times New Roman" w:cs="Times New Roman"/>
          <w:sz w:val="24"/>
          <w:szCs w:val="24"/>
        </w:rPr>
        <w:t>states:</w:t>
      </w:r>
      <w:r w:rsidR="001C2D55" w:rsidRPr="000C30CA">
        <w:rPr>
          <w:rFonts w:ascii="Times New Roman" w:hAnsi="Times New Roman" w:cs="Times New Roman"/>
          <w:sz w:val="24"/>
          <w:szCs w:val="24"/>
        </w:rPr>
        <w:t xml:space="preserve"> “</w:t>
      </w:r>
      <w:r w:rsidR="00D75C42" w:rsidRPr="000C30CA">
        <w:rPr>
          <w:rFonts w:ascii="Times New Roman" w:hAnsi="Times New Roman" w:cs="Times New Roman"/>
          <w:sz w:val="24"/>
          <w:szCs w:val="24"/>
        </w:rPr>
        <w:t xml:space="preserve">You need to ensure your team can justify </w:t>
      </w:r>
      <w:r w:rsidR="001C2D55" w:rsidRPr="000C30CA">
        <w:rPr>
          <w:rFonts w:ascii="Times New Roman" w:hAnsi="Times New Roman" w:cs="Times New Roman"/>
          <w:sz w:val="24"/>
          <w:szCs w:val="24"/>
        </w:rPr>
        <w:t>any</w:t>
      </w:r>
      <w:r w:rsidR="00D75C42" w:rsidRPr="000C30CA">
        <w:rPr>
          <w:rFonts w:ascii="Times New Roman" w:hAnsi="Times New Roman" w:cs="Times New Roman"/>
          <w:sz w:val="24"/>
          <w:szCs w:val="24"/>
        </w:rPr>
        <w:t xml:space="preserve"> critical or cauti</w:t>
      </w:r>
      <w:r w:rsidR="001C2D55" w:rsidRPr="000C30CA">
        <w:rPr>
          <w:rFonts w:ascii="Times New Roman" w:hAnsi="Times New Roman" w:cs="Times New Roman"/>
          <w:sz w:val="24"/>
          <w:szCs w:val="24"/>
        </w:rPr>
        <w:t>onary comments</w:t>
      </w:r>
      <w:r w:rsidR="009A0482" w:rsidRPr="000C30CA">
        <w:rPr>
          <w:rFonts w:ascii="Times New Roman" w:hAnsi="Times New Roman" w:cs="Times New Roman"/>
          <w:sz w:val="24"/>
          <w:szCs w:val="24"/>
        </w:rPr>
        <w:t>,</w:t>
      </w:r>
      <w:r w:rsidR="00D75C42" w:rsidRPr="000C30CA">
        <w:rPr>
          <w:rFonts w:ascii="Times New Roman" w:hAnsi="Times New Roman" w:cs="Times New Roman"/>
          <w:sz w:val="24"/>
          <w:szCs w:val="24"/>
        </w:rPr>
        <w:t xml:space="preserve"> so </w:t>
      </w:r>
      <w:r w:rsidR="001C2D55" w:rsidRPr="000C30CA">
        <w:rPr>
          <w:rFonts w:ascii="Times New Roman" w:hAnsi="Times New Roman" w:cs="Times New Roman"/>
          <w:sz w:val="24"/>
          <w:szCs w:val="24"/>
        </w:rPr>
        <w:t>that this mode of thinking doesn’t</w:t>
      </w:r>
      <w:r w:rsidR="00D75C42" w:rsidRPr="000C30CA">
        <w:rPr>
          <w:rFonts w:ascii="Times New Roman" w:hAnsi="Times New Roman" w:cs="Times New Roman"/>
          <w:sz w:val="24"/>
          <w:szCs w:val="24"/>
        </w:rPr>
        <w:t xml:space="preserve"> dominate </w:t>
      </w:r>
      <w:r w:rsidR="001C2D55" w:rsidRPr="000C30CA">
        <w:rPr>
          <w:rFonts w:ascii="Times New Roman" w:hAnsi="Times New Roman" w:cs="Times New Roman"/>
          <w:sz w:val="24"/>
          <w:szCs w:val="24"/>
        </w:rPr>
        <w:t>you</w:t>
      </w:r>
      <w:r w:rsidR="00C73E24">
        <w:rPr>
          <w:rFonts w:ascii="Times New Roman" w:hAnsi="Times New Roman" w:cs="Times New Roman"/>
          <w:sz w:val="24"/>
          <w:szCs w:val="24"/>
        </w:rPr>
        <w:t>r</w:t>
      </w:r>
      <w:r w:rsidR="00D75C42" w:rsidRPr="000C30CA">
        <w:rPr>
          <w:rFonts w:ascii="Times New Roman" w:hAnsi="Times New Roman" w:cs="Times New Roman"/>
          <w:sz w:val="24"/>
          <w:szCs w:val="24"/>
        </w:rPr>
        <w:t xml:space="preserve"> decision</w:t>
      </w:r>
      <w:r w:rsidRPr="000C30CA">
        <w:rPr>
          <w:rFonts w:ascii="Times New Roman" w:hAnsi="Times New Roman" w:cs="Times New Roman"/>
          <w:sz w:val="24"/>
          <w:szCs w:val="24"/>
        </w:rPr>
        <w:t>-</w:t>
      </w:r>
      <w:r w:rsidR="00D75C42" w:rsidRPr="000C30CA">
        <w:rPr>
          <w:rFonts w:ascii="Times New Roman" w:hAnsi="Times New Roman" w:cs="Times New Roman"/>
          <w:sz w:val="24"/>
          <w:szCs w:val="24"/>
        </w:rPr>
        <w:t>making</w:t>
      </w:r>
      <w:r w:rsidR="001C2D55" w:rsidRPr="000C30CA">
        <w:rPr>
          <w:rFonts w:ascii="Times New Roman" w:hAnsi="Times New Roman" w:cs="Times New Roman"/>
          <w:sz w:val="24"/>
          <w:szCs w:val="24"/>
        </w:rPr>
        <w:t xml:space="preserve">.” </w:t>
      </w:r>
    </w:p>
    <w:p w14:paraId="59996912" w14:textId="7C4FDA36" w:rsidR="00A83AEA" w:rsidRPr="000C30CA" w:rsidRDefault="00A83AEA" w:rsidP="00A83AEA">
      <w:pPr>
        <w:rPr>
          <w:rFonts w:ascii="Times New Roman" w:hAnsi="Times New Roman" w:cs="Times New Roman"/>
          <w:b/>
          <w:bCs/>
          <w:sz w:val="24"/>
          <w:szCs w:val="24"/>
          <w:u w:val="single"/>
        </w:rPr>
      </w:pPr>
      <w:r w:rsidRPr="000C30CA">
        <w:rPr>
          <w:rFonts w:ascii="Times New Roman" w:hAnsi="Times New Roman" w:cs="Times New Roman"/>
          <w:b/>
          <w:bCs/>
          <w:sz w:val="24"/>
          <w:szCs w:val="24"/>
          <w:u w:val="single"/>
        </w:rPr>
        <w:t>Kepner-Tregoe’s Mode</w:t>
      </w:r>
      <w:r w:rsidR="000C30CA" w:rsidRPr="000C30CA">
        <w:rPr>
          <w:rFonts w:ascii="Times New Roman" w:hAnsi="Times New Roman" w:cs="Times New Roman"/>
          <w:b/>
          <w:bCs/>
          <w:sz w:val="24"/>
          <w:szCs w:val="24"/>
          <w:u w:val="single"/>
        </w:rPr>
        <w:t>l</w:t>
      </w:r>
    </w:p>
    <w:p w14:paraId="6D60CC47" w14:textId="3FC521E0" w:rsidR="00A83AEA" w:rsidRPr="000C30CA" w:rsidRDefault="00A83AEA" w:rsidP="00A83AEA">
      <w:pPr>
        <w:rPr>
          <w:rFonts w:ascii="Times New Roman" w:hAnsi="Times New Roman" w:cs="Times New Roman"/>
          <w:sz w:val="24"/>
          <w:szCs w:val="24"/>
        </w:rPr>
      </w:pPr>
      <w:r w:rsidRPr="000C30CA">
        <w:rPr>
          <w:rFonts w:ascii="Times New Roman" w:hAnsi="Times New Roman" w:cs="Times New Roman"/>
          <w:sz w:val="24"/>
          <w:szCs w:val="24"/>
        </w:rPr>
        <w:t>This model</w:t>
      </w:r>
      <w:r w:rsidR="00C73E24">
        <w:rPr>
          <w:rFonts w:ascii="Times New Roman" w:hAnsi="Times New Roman" w:cs="Times New Roman"/>
          <w:sz w:val="24"/>
          <w:szCs w:val="24"/>
        </w:rPr>
        <w:t>, illustrated below,</w:t>
      </w:r>
      <w:r w:rsidRPr="000C30CA">
        <w:rPr>
          <w:rFonts w:ascii="Times New Roman" w:hAnsi="Times New Roman" w:cs="Times New Roman"/>
          <w:sz w:val="24"/>
          <w:szCs w:val="24"/>
        </w:rPr>
        <w:t xml:space="preserve"> is</w:t>
      </w:r>
      <w:r w:rsidR="0032725A" w:rsidRPr="000C30CA">
        <w:rPr>
          <w:rFonts w:ascii="Times New Roman" w:hAnsi="Times New Roman" w:cs="Times New Roman"/>
          <w:sz w:val="24"/>
          <w:szCs w:val="24"/>
        </w:rPr>
        <w:t xml:space="preserve"> </w:t>
      </w:r>
      <w:r w:rsidRPr="000C30CA">
        <w:rPr>
          <w:rFonts w:ascii="Times New Roman" w:hAnsi="Times New Roman" w:cs="Times New Roman"/>
          <w:sz w:val="24"/>
          <w:szCs w:val="24"/>
        </w:rPr>
        <w:t>n</w:t>
      </w:r>
      <w:r w:rsidR="0032725A" w:rsidRPr="000C30CA">
        <w:rPr>
          <w:rFonts w:ascii="Times New Roman" w:hAnsi="Times New Roman" w:cs="Times New Roman"/>
          <w:sz w:val="24"/>
          <w:szCs w:val="24"/>
        </w:rPr>
        <w:t>o</w:t>
      </w:r>
      <w:r w:rsidRPr="000C30CA">
        <w:rPr>
          <w:rFonts w:ascii="Times New Roman" w:hAnsi="Times New Roman" w:cs="Times New Roman"/>
          <w:sz w:val="24"/>
          <w:szCs w:val="24"/>
        </w:rPr>
        <w:t>t a single method or template</w:t>
      </w:r>
      <w:r w:rsidR="000C30CA" w:rsidRPr="000C30CA">
        <w:rPr>
          <w:rFonts w:ascii="Times New Roman" w:hAnsi="Times New Roman" w:cs="Times New Roman"/>
          <w:sz w:val="24"/>
          <w:szCs w:val="24"/>
        </w:rPr>
        <w:t xml:space="preserve"> </w:t>
      </w:r>
      <w:r w:rsidRPr="000C30CA">
        <w:rPr>
          <w:rFonts w:ascii="Times New Roman" w:hAnsi="Times New Roman" w:cs="Times New Roman"/>
          <w:sz w:val="24"/>
          <w:szCs w:val="24"/>
        </w:rPr>
        <w:t>but focuses on four main processes to add structure to the way we think, ensuring we take the rational approach using fact rather than relying on assumptions and gut feelings (Kepner, 2024).</w:t>
      </w:r>
      <w:r w:rsidR="00CB27E4">
        <w:rPr>
          <w:rFonts w:ascii="Times New Roman" w:hAnsi="Times New Roman" w:cs="Times New Roman"/>
          <w:sz w:val="24"/>
          <w:szCs w:val="24"/>
        </w:rPr>
        <w:t xml:space="preserve">  </w:t>
      </w:r>
    </w:p>
    <w:p w14:paraId="26CE2160" w14:textId="2915CD49" w:rsidR="00A83AEA" w:rsidRPr="000C30CA" w:rsidRDefault="00A83AEA" w:rsidP="00A83AEA">
      <w:pPr>
        <w:rPr>
          <w:rFonts w:ascii="Times New Roman" w:hAnsi="Times New Roman" w:cs="Times New Roman"/>
          <w:sz w:val="24"/>
          <w:szCs w:val="24"/>
        </w:rPr>
      </w:pPr>
      <w:r w:rsidRPr="000C30CA">
        <w:rPr>
          <w:rFonts w:ascii="Times New Roman" w:hAnsi="Times New Roman" w:cs="Times New Roman"/>
          <w:sz w:val="24"/>
          <w:szCs w:val="24"/>
        </w:rPr>
        <w:t>Using this method</w:t>
      </w:r>
      <w:r w:rsidR="00EA40C5" w:rsidRPr="000C30CA">
        <w:rPr>
          <w:rFonts w:ascii="Times New Roman" w:hAnsi="Times New Roman" w:cs="Times New Roman"/>
          <w:sz w:val="24"/>
          <w:szCs w:val="24"/>
        </w:rPr>
        <w:t>, Mulder (2023) explains that</w:t>
      </w:r>
      <w:r w:rsidRPr="000C30CA">
        <w:rPr>
          <w:rFonts w:ascii="Times New Roman" w:hAnsi="Times New Roman" w:cs="Times New Roman"/>
          <w:sz w:val="24"/>
          <w:szCs w:val="24"/>
        </w:rPr>
        <w:t xml:space="preserve"> we reflect on four fundamental questions: situation analysis (what happened?), problem analysis (why did it happen?), decision analysis (how should we act?) and potential problem analysis (what will the result be?)</w:t>
      </w:r>
      <w:r w:rsidR="00EA40C5" w:rsidRPr="000C30CA">
        <w:rPr>
          <w:rFonts w:ascii="Times New Roman" w:hAnsi="Times New Roman" w:cs="Times New Roman"/>
          <w:sz w:val="24"/>
          <w:szCs w:val="24"/>
        </w:rPr>
        <w:t>.</w:t>
      </w:r>
    </w:p>
    <w:p w14:paraId="3589A4F2" w14:textId="77777777" w:rsidR="00A83AEA" w:rsidRDefault="00A83AEA" w:rsidP="00A83AEA">
      <w:pPr>
        <w:rPr>
          <w:rFonts w:ascii="Times New Roman" w:hAnsi="Times New Roman" w:cs="Times New Roman"/>
          <w:sz w:val="24"/>
          <w:szCs w:val="24"/>
        </w:rPr>
      </w:pPr>
      <w:r w:rsidRPr="000C30CA">
        <w:rPr>
          <w:noProof/>
        </w:rPr>
        <w:drawing>
          <wp:inline distT="0" distB="0" distL="0" distR="0" wp14:anchorId="4AB6FC4D" wp14:editId="68F9EE50">
            <wp:extent cx="6645910" cy="4984750"/>
            <wp:effectExtent l="0" t="0" r="2540" b="6350"/>
            <wp:docPr id="1826471806" name="Picture 2" descr="Kepner Tregoe Method Analysis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pner Tregoe Method Analysis - Toolsher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4984750"/>
                    </a:xfrm>
                    <a:prstGeom prst="rect">
                      <a:avLst/>
                    </a:prstGeom>
                    <a:noFill/>
                    <a:ln>
                      <a:noFill/>
                    </a:ln>
                  </pic:spPr>
                </pic:pic>
              </a:graphicData>
            </a:graphic>
          </wp:inline>
        </w:drawing>
      </w:r>
    </w:p>
    <w:p w14:paraId="7C89BA24" w14:textId="53C94DCD" w:rsidR="00A83AEA" w:rsidRDefault="00504F84" w:rsidP="00A83AEA">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toolshero</w:t>
      </w:r>
      <w:proofErr w:type="spellEnd"/>
      <w:r>
        <w:rPr>
          <w:rFonts w:ascii="Times New Roman" w:hAnsi="Times New Roman" w:cs="Times New Roman"/>
          <w:sz w:val="24"/>
          <w:szCs w:val="24"/>
        </w:rPr>
        <w:t xml:space="preserve">, 2023, </w:t>
      </w:r>
      <w:proofErr w:type="spellStart"/>
      <w:r>
        <w:rPr>
          <w:rFonts w:ascii="Times New Roman" w:hAnsi="Times New Roman" w:cs="Times New Roman"/>
          <w:sz w:val="24"/>
          <w:szCs w:val="24"/>
        </w:rPr>
        <w:t>diag</w:t>
      </w:r>
      <w:proofErr w:type="spellEnd"/>
      <w:r>
        <w:rPr>
          <w:rFonts w:ascii="Times New Roman" w:hAnsi="Times New Roman" w:cs="Times New Roman"/>
          <w:sz w:val="24"/>
          <w:szCs w:val="24"/>
        </w:rPr>
        <w:t>)</w:t>
      </w:r>
    </w:p>
    <w:p w14:paraId="2CF35C07" w14:textId="0B980179" w:rsidR="00CB27E4" w:rsidRPr="000C30CA" w:rsidRDefault="00C73E24" w:rsidP="00A83AEA">
      <w:pPr>
        <w:rPr>
          <w:rFonts w:ascii="Times New Roman" w:hAnsi="Times New Roman" w:cs="Times New Roman"/>
          <w:sz w:val="24"/>
          <w:szCs w:val="24"/>
        </w:rPr>
      </w:pPr>
      <w:r>
        <w:rPr>
          <w:rFonts w:ascii="Times New Roman" w:hAnsi="Times New Roman" w:cs="Times New Roman"/>
          <w:sz w:val="24"/>
          <w:szCs w:val="24"/>
        </w:rPr>
        <w:t>Working</w:t>
      </w:r>
      <w:r w:rsidR="00CB27E4">
        <w:rPr>
          <w:rFonts w:ascii="Times New Roman" w:hAnsi="Times New Roman" w:cs="Times New Roman"/>
          <w:sz w:val="24"/>
          <w:szCs w:val="24"/>
        </w:rPr>
        <w:t xml:space="preserve"> through each stage of the process above will help you </w:t>
      </w:r>
      <w:r>
        <w:rPr>
          <w:rFonts w:ascii="Times New Roman" w:hAnsi="Times New Roman" w:cs="Times New Roman"/>
          <w:sz w:val="24"/>
          <w:szCs w:val="24"/>
        </w:rPr>
        <w:t>establish</w:t>
      </w:r>
      <w:r w:rsidR="00CB27E4">
        <w:rPr>
          <w:rFonts w:ascii="Times New Roman" w:hAnsi="Times New Roman" w:cs="Times New Roman"/>
          <w:sz w:val="24"/>
          <w:szCs w:val="24"/>
        </w:rPr>
        <w:t xml:space="preserve"> the best possible choice as the end goal, given your knowledge and understanding of the issues (MindTools, 2024</w:t>
      </w:r>
      <w:r w:rsidR="009C07EB">
        <w:rPr>
          <w:rFonts w:ascii="Times New Roman" w:hAnsi="Times New Roman" w:cs="Times New Roman"/>
          <w:sz w:val="24"/>
          <w:szCs w:val="24"/>
        </w:rPr>
        <w:t>b</w:t>
      </w:r>
      <w:r w:rsidR="00CB27E4">
        <w:rPr>
          <w:rFonts w:ascii="Times New Roman" w:hAnsi="Times New Roman" w:cs="Times New Roman"/>
          <w:sz w:val="24"/>
          <w:szCs w:val="24"/>
        </w:rPr>
        <w:t>).</w:t>
      </w:r>
    </w:p>
    <w:p w14:paraId="27437881" w14:textId="435CDBB2" w:rsidR="00CF3145" w:rsidRDefault="004A07A7" w:rsidP="009A0482">
      <w:pPr>
        <w:rPr>
          <w:rFonts w:ascii="Times New Roman" w:hAnsi="Times New Roman" w:cs="Times New Roman"/>
          <w:sz w:val="24"/>
          <w:szCs w:val="24"/>
        </w:rPr>
      </w:pPr>
      <w:r>
        <w:rPr>
          <w:rFonts w:ascii="Times New Roman" w:hAnsi="Times New Roman" w:cs="Times New Roman"/>
          <w:sz w:val="24"/>
          <w:szCs w:val="24"/>
        </w:rPr>
        <w:t>This</w:t>
      </w:r>
      <w:r w:rsidR="00CB27E4">
        <w:rPr>
          <w:rFonts w:ascii="Times New Roman" w:hAnsi="Times New Roman" w:cs="Times New Roman"/>
          <w:sz w:val="24"/>
          <w:szCs w:val="24"/>
        </w:rPr>
        <w:t xml:space="preserve"> approach could be used in people practice </w:t>
      </w:r>
      <w:r w:rsidR="0039431B">
        <w:rPr>
          <w:rFonts w:ascii="Times New Roman" w:hAnsi="Times New Roman" w:cs="Times New Roman"/>
          <w:sz w:val="24"/>
          <w:szCs w:val="24"/>
        </w:rPr>
        <w:t>addressing</w:t>
      </w:r>
      <w:r>
        <w:rPr>
          <w:rFonts w:ascii="Times New Roman" w:hAnsi="Times New Roman" w:cs="Times New Roman"/>
          <w:sz w:val="24"/>
          <w:szCs w:val="24"/>
        </w:rPr>
        <w:t xml:space="preserve"> issues</w:t>
      </w:r>
      <w:r w:rsidR="004E28E5">
        <w:rPr>
          <w:rFonts w:ascii="Times New Roman" w:hAnsi="Times New Roman" w:cs="Times New Roman"/>
          <w:sz w:val="24"/>
          <w:szCs w:val="24"/>
        </w:rPr>
        <w:t>, o</w:t>
      </w:r>
      <w:r>
        <w:rPr>
          <w:rFonts w:ascii="Times New Roman" w:hAnsi="Times New Roman" w:cs="Times New Roman"/>
          <w:sz w:val="24"/>
          <w:szCs w:val="24"/>
        </w:rPr>
        <w:t xml:space="preserve">nce </w:t>
      </w:r>
      <w:r w:rsidR="00FC10E5">
        <w:rPr>
          <w:rFonts w:ascii="Times New Roman" w:hAnsi="Times New Roman" w:cs="Times New Roman"/>
          <w:sz w:val="24"/>
          <w:szCs w:val="24"/>
        </w:rPr>
        <w:t>the</w:t>
      </w:r>
      <w:r w:rsidR="004E28E5">
        <w:rPr>
          <w:rFonts w:ascii="Times New Roman" w:hAnsi="Times New Roman" w:cs="Times New Roman"/>
          <w:sz w:val="24"/>
          <w:szCs w:val="24"/>
        </w:rPr>
        <w:t xml:space="preserve">y </w:t>
      </w:r>
      <w:r w:rsidR="00FC10E5">
        <w:rPr>
          <w:rFonts w:ascii="Times New Roman" w:hAnsi="Times New Roman" w:cs="Times New Roman"/>
          <w:sz w:val="24"/>
          <w:szCs w:val="24"/>
        </w:rPr>
        <w:t>have</w:t>
      </w:r>
      <w:r>
        <w:rPr>
          <w:rFonts w:ascii="Times New Roman" w:hAnsi="Times New Roman" w:cs="Times New Roman"/>
          <w:sz w:val="24"/>
          <w:szCs w:val="24"/>
        </w:rPr>
        <w:t xml:space="preserve"> </w:t>
      </w:r>
      <w:r w:rsidR="00FC10E5">
        <w:rPr>
          <w:rFonts w:ascii="Times New Roman" w:hAnsi="Times New Roman" w:cs="Times New Roman"/>
          <w:sz w:val="24"/>
          <w:szCs w:val="24"/>
        </w:rPr>
        <w:t>been</w:t>
      </w:r>
      <w:r>
        <w:rPr>
          <w:rFonts w:ascii="Times New Roman" w:hAnsi="Times New Roman" w:cs="Times New Roman"/>
          <w:sz w:val="24"/>
          <w:szCs w:val="24"/>
        </w:rPr>
        <w:t xml:space="preserve"> identified</w:t>
      </w:r>
      <w:r w:rsidR="004E28E5">
        <w:rPr>
          <w:rFonts w:ascii="Times New Roman" w:hAnsi="Times New Roman" w:cs="Times New Roman"/>
          <w:sz w:val="24"/>
          <w:szCs w:val="24"/>
        </w:rPr>
        <w:t>.</w:t>
      </w:r>
      <w:r>
        <w:rPr>
          <w:rFonts w:ascii="Times New Roman" w:hAnsi="Times New Roman" w:cs="Times New Roman"/>
          <w:sz w:val="24"/>
          <w:szCs w:val="24"/>
        </w:rPr>
        <w:t xml:space="preserve"> </w:t>
      </w:r>
      <w:r w:rsidR="004E28E5">
        <w:rPr>
          <w:rFonts w:ascii="Times New Roman" w:hAnsi="Times New Roman" w:cs="Times New Roman"/>
          <w:sz w:val="24"/>
          <w:szCs w:val="24"/>
        </w:rPr>
        <w:t>E</w:t>
      </w:r>
      <w:r>
        <w:rPr>
          <w:rFonts w:ascii="Times New Roman" w:hAnsi="Times New Roman" w:cs="Times New Roman"/>
          <w:sz w:val="24"/>
          <w:szCs w:val="24"/>
        </w:rPr>
        <w:t xml:space="preserve">ach stage </w:t>
      </w:r>
      <w:r w:rsidR="00FC10E5">
        <w:rPr>
          <w:rFonts w:ascii="Times New Roman" w:hAnsi="Times New Roman" w:cs="Times New Roman"/>
          <w:sz w:val="24"/>
          <w:szCs w:val="24"/>
        </w:rPr>
        <w:t xml:space="preserve">then </w:t>
      </w:r>
      <w:r>
        <w:rPr>
          <w:rFonts w:ascii="Times New Roman" w:hAnsi="Times New Roman" w:cs="Times New Roman"/>
          <w:sz w:val="24"/>
          <w:szCs w:val="24"/>
        </w:rPr>
        <w:t>guides you through detailed analysis in a disciplined</w:t>
      </w:r>
      <w:r w:rsidR="009F7A9B">
        <w:rPr>
          <w:rFonts w:ascii="Times New Roman" w:hAnsi="Times New Roman" w:cs="Times New Roman"/>
          <w:sz w:val="24"/>
          <w:szCs w:val="24"/>
        </w:rPr>
        <w:t xml:space="preserve">, </w:t>
      </w:r>
      <w:r>
        <w:rPr>
          <w:rFonts w:ascii="Times New Roman" w:hAnsi="Times New Roman" w:cs="Times New Roman"/>
          <w:sz w:val="24"/>
          <w:szCs w:val="24"/>
        </w:rPr>
        <w:t xml:space="preserve">systematic </w:t>
      </w:r>
      <w:r w:rsidR="00CD43F6">
        <w:rPr>
          <w:rFonts w:ascii="Times New Roman" w:hAnsi="Times New Roman" w:cs="Times New Roman"/>
          <w:sz w:val="24"/>
          <w:szCs w:val="24"/>
        </w:rPr>
        <w:t>way</w:t>
      </w:r>
      <w:r>
        <w:rPr>
          <w:rFonts w:ascii="Times New Roman" w:hAnsi="Times New Roman" w:cs="Times New Roman"/>
          <w:sz w:val="24"/>
          <w:szCs w:val="24"/>
        </w:rPr>
        <w:t>.</w:t>
      </w:r>
    </w:p>
    <w:p w14:paraId="29E8EAB7" w14:textId="77777777" w:rsidR="009F7A9B" w:rsidRPr="009F7A9B" w:rsidRDefault="009F7A9B" w:rsidP="009A0482">
      <w:pPr>
        <w:rPr>
          <w:rFonts w:ascii="Times New Roman" w:hAnsi="Times New Roman" w:cs="Times New Roman"/>
          <w:sz w:val="24"/>
          <w:szCs w:val="24"/>
        </w:rPr>
      </w:pPr>
    </w:p>
    <w:p w14:paraId="202992BE" w14:textId="12C83FC7" w:rsidR="009A0482" w:rsidRPr="000C30CA" w:rsidRDefault="00B10933" w:rsidP="009A0482">
      <w:pPr>
        <w:rPr>
          <w:rFonts w:ascii="Times New Roman" w:hAnsi="Times New Roman" w:cs="Times New Roman"/>
          <w:b/>
          <w:bCs/>
          <w:sz w:val="24"/>
          <w:szCs w:val="24"/>
          <w:shd w:val="clear" w:color="auto" w:fill="FFFFFF"/>
        </w:rPr>
      </w:pPr>
      <w:r w:rsidRPr="000C30CA">
        <w:rPr>
          <w:rFonts w:ascii="Times New Roman" w:hAnsi="Times New Roman" w:cs="Times New Roman"/>
          <w:b/>
          <w:bCs/>
          <w:sz w:val="24"/>
          <w:szCs w:val="24"/>
        </w:rPr>
        <w:t>A</w:t>
      </w:r>
      <w:r w:rsidR="009A0482" w:rsidRPr="000C30CA">
        <w:rPr>
          <w:rFonts w:ascii="Times New Roman" w:hAnsi="Times New Roman" w:cs="Times New Roman"/>
          <w:b/>
          <w:bCs/>
          <w:sz w:val="24"/>
          <w:szCs w:val="24"/>
          <w:shd w:val="clear" w:color="auto" w:fill="FFFFFF"/>
        </w:rPr>
        <w:t>C 1.5 Assess how different ethical perspectives can influence decision-making.</w:t>
      </w:r>
    </w:p>
    <w:p w14:paraId="2A3993E9" w14:textId="1D617B71" w:rsidR="009A0482" w:rsidRPr="000C30CA" w:rsidRDefault="008B453D" w:rsidP="009A0482">
      <w:pPr>
        <w:rPr>
          <w:rFonts w:ascii="Times New Roman" w:hAnsi="Times New Roman" w:cs="Times New Roman"/>
          <w:b/>
          <w:bCs/>
          <w:sz w:val="24"/>
          <w:szCs w:val="24"/>
          <w:u w:val="single"/>
          <w:shd w:val="clear" w:color="auto" w:fill="FFFFFF"/>
        </w:rPr>
      </w:pPr>
      <w:r w:rsidRPr="000C30CA">
        <w:rPr>
          <w:rFonts w:ascii="Times New Roman" w:hAnsi="Times New Roman" w:cs="Times New Roman"/>
          <w:b/>
          <w:bCs/>
          <w:sz w:val="24"/>
          <w:szCs w:val="24"/>
          <w:u w:val="single"/>
          <w:shd w:val="clear" w:color="auto" w:fill="FFFFFF"/>
        </w:rPr>
        <w:t>Utilitarianism Theory</w:t>
      </w:r>
    </w:p>
    <w:p w14:paraId="14534AE1" w14:textId="79884F6A" w:rsidR="00265D59" w:rsidRPr="000C30CA" w:rsidRDefault="008B453D" w:rsidP="008B453D">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lastRenderedPageBreak/>
        <w:t xml:space="preserve">Utilitarianism is an ethical </w:t>
      </w:r>
      <w:r w:rsidR="006313DD" w:rsidRPr="000C30CA">
        <w:rPr>
          <w:rFonts w:ascii="Times New Roman" w:hAnsi="Times New Roman" w:cs="Times New Roman"/>
          <w:sz w:val="24"/>
          <w:szCs w:val="24"/>
          <w:shd w:val="clear" w:color="auto" w:fill="FFFFFF"/>
        </w:rPr>
        <w:t>framework</w:t>
      </w:r>
      <w:r w:rsidRPr="000C30CA">
        <w:rPr>
          <w:rFonts w:ascii="Times New Roman" w:hAnsi="Times New Roman" w:cs="Times New Roman"/>
          <w:sz w:val="24"/>
          <w:szCs w:val="24"/>
          <w:shd w:val="clear" w:color="auto" w:fill="FFFFFF"/>
        </w:rPr>
        <w:t xml:space="preserve"> </w:t>
      </w:r>
      <w:r w:rsidR="00CD43F6">
        <w:rPr>
          <w:rFonts w:ascii="Times New Roman" w:hAnsi="Times New Roman" w:cs="Times New Roman"/>
          <w:sz w:val="24"/>
          <w:szCs w:val="24"/>
          <w:shd w:val="clear" w:color="auto" w:fill="FFFFFF"/>
        </w:rPr>
        <w:t>which</w:t>
      </w:r>
      <w:r w:rsidRPr="000C30CA">
        <w:rPr>
          <w:rFonts w:ascii="Times New Roman" w:hAnsi="Times New Roman" w:cs="Times New Roman"/>
          <w:sz w:val="24"/>
          <w:szCs w:val="24"/>
          <w:shd w:val="clear" w:color="auto" w:fill="FFFFFF"/>
        </w:rPr>
        <w:t xml:space="preserve"> say</w:t>
      </w:r>
      <w:r w:rsidR="00CC5C1C" w:rsidRPr="000C30CA">
        <w:rPr>
          <w:rFonts w:ascii="Times New Roman" w:hAnsi="Times New Roman" w:cs="Times New Roman"/>
          <w:sz w:val="24"/>
          <w:szCs w:val="24"/>
          <w:shd w:val="clear" w:color="auto" w:fill="FFFFFF"/>
        </w:rPr>
        <w:t>s</w:t>
      </w:r>
      <w:r w:rsidRPr="000C30CA">
        <w:rPr>
          <w:rFonts w:ascii="Times New Roman" w:hAnsi="Times New Roman" w:cs="Times New Roman"/>
          <w:sz w:val="24"/>
          <w:szCs w:val="24"/>
          <w:shd w:val="clear" w:color="auto" w:fill="FFFFFF"/>
        </w:rPr>
        <w:t xml:space="preserve"> do</w:t>
      </w:r>
      <w:r w:rsidR="0032725A" w:rsidRPr="000C30CA">
        <w:rPr>
          <w:rFonts w:ascii="Times New Roman" w:hAnsi="Times New Roman" w:cs="Times New Roman"/>
          <w:sz w:val="24"/>
          <w:szCs w:val="24"/>
          <w:shd w:val="clear" w:color="auto" w:fill="FFFFFF"/>
        </w:rPr>
        <w:t>ing</w:t>
      </w:r>
      <w:r w:rsidRPr="000C30CA">
        <w:rPr>
          <w:rFonts w:ascii="Times New Roman" w:hAnsi="Times New Roman" w:cs="Times New Roman"/>
          <w:sz w:val="24"/>
          <w:szCs w:val="24"/>
          <w:shd w:val="clear" w:color="auto" w:fill="FFFFFF"/>
        </w:rPr>
        <w:t xml:space="preserve"> the right thing in any situation will produce the best outcome, measured by impact on all involved (</w:t>
      </w:r>
      <w:r w:rsidR="009F5E19" w:rsidRPr="000C30CA">
        <w:rPr>
          <w:rFonts w:ascii="Times New Roman" w:hAnsi="Times New Roman" w:cs="Times New Roman"/>
          <w:sz w:val="24"/>
          <w:szCs w:val="24"/>
          <w:shd w:val="clear" w:color="auto" w:fill="FFFFFF"/>
        </w:rPr>
        <w:t xml:space="preserve">CEBE, </w:t>
      </w:r>
      <w:r w:rsidR="009F5E19" w:rsidRPr="00C62242">
        <w:rPr>
          <w:rFonts w:ascii="Times New Roman" w:hAnsi="Times New Roman" w:cs="Times New Roman"/>
          <w:sz w:val="24"/>
          <w:szCs w:val="24"/>
          <w:shd w:val="clear" w:color="auto" w:fill="FFFFFF"/>
        </w:rPr>
        <w:t>no date</w:t>
      </w:r>
      <w:r w:rsidR="009F5E19" w:rsidRPr="000C30CA">
        <w:rPr>
          <w:rFonts w:ascii="Times New Roman" w:hAnsi="Times New Roman" w:cs="Times New Roman"/>
          <w:sz w:val="24"/>
          <w:szCs w:val="24"/>
          <w:shd w:val="clear" w:color="auto" w:fill="FFFFFF"/>
        </w:rPr>
        <w:t>)</w:t>
      </w:r>
      <w:r w:rsidR="006232BC" w:rsidRPr="000C30CA">
        <w:rPr>
          <w:rFonts w:ascii="Times New Roman" w:hAnsi="Times New Roman" w:cs="Times New Roman"/>
          <w:sz w:val="24"/>
          <w:szCs w:val="24"/>
          <w:shd w:val="clear" w:color="auto" w:fill="FFFFFF"/>
        </w:rPr>
        <w:t xml:space="preserve">. Armstrong and Taylor (2014, p. 97) </w:t>
      </w:r>
      <w:r w:rsidR="0032725A" w:rsidRPr="000C30CA">
        <w:rPr>
          <w:rFonts w:ascii="Times New Roman" w:hAnsi="Times New Roman" w:cs="Times New Roman"/>
          <w:sz w:val="24"/>
          <w:szCs w:val="24"/>
          <w:shd w:val="clear" w:color="auto" w:fill="FFFFFF"/>
        </w:rPr>
        <w:t xml:space="preserve">state: </w:t>
      </w:r>
      <w:r w:rsidR="006232BC" w:rsidRPr="000C30CA">
        <w:rPr>
          <w:rFonts w:ascii="Times New Roman" w:hAnsi="Times New Roman" w:cs="Times New Roman"/>
          <w:sz w:val="24"/>
          <w:szCs w:val="24"/>
          <w:shd w:val="clear" w:color="auto" w:fill="FFFFFF"/>
        </w:rPr>
        <w:t>“</w:t>
      </w:r>
      <w:r w:rsidR="0032725A" w:rsidRPr="000C30CA">
        <w:rPr>
          <w:rFonts w:ascii="Times New Roman" w:hAnsi="Times New Roman" w:cs="Times New Roman"/>
          <w:sz w:val="24"/>
          <w:szCs w:val="24"/>
          <w:shd w:val="clear" w:color="auto" w:fill="FFFFFF"/>
        </w:rPr>
        <w:t>A</w:t>
      </w:r>
      <w:r w:rsidR="006232BC" w:rsidRPr="000C30CA">
        <w:rPr>
          <w:rFonts w:ascii="Times New Roman" w:hAnsi="Times New Roman" w:cs="Times New Roman"/>
          <w:sz w:val="24"/>
          <w:szCs w:val="24"/>
          <w:shd w:val="clear" w:color="auto" w:fill="FFFFFF"/>
        </w:rPr>
        <w:t>ctions are justified when they result in the greatest good to the greatest number</w:t>
      </w:r>
      <w:r w:rsidR="006313DD" w:rsidRPr="000C30CA">
        <w:rPr>
          <w:rFonts w:ascii="Times New Roman" w:hAnsi="Times New Roman" w:cs="Times New Roman"/>
          <w:sz w:val="24"/>
          <w:szCs w:val="24"/>
          <w:shd w:val="clear" w:color="auto" w:fill="FFFFFF"/>
        </w:rPr>
        <w:t xml:space="preserve"> of people</w:t>
      </w:r>
      <w:r w:rsidR="0032725A" w:rsidRPr="000C30CA">
        <w:rPr>
          <w:rFonts w:ascii="Times New Roman" w:hAnsi="Times New Roman" w:cs="Times New Roman"/>
          <w:sz w:val="24"/>
          <w:szCs w:val="24"/>
          <w:shd w:val="clear" w:color="auto" w:fill="FFFFFF"/>
        </w:rPr>
        <w:t>.</w:t>
      </w:r>
      <w:r w:rsidR="006232BC" w:rsidRPr="000C30CA">
        <w:rPr>
          <w:rFonts w:ascii="Times New Roman" w:hAnsi="Times New Roman" w:cs="Times New Roman"/>
          <w:sz w:val="24"/>
          <w:szCs w:val="24"/>
          <w:shd w:val="clear" w:color="auto" w:fill="FFFFFF"/>
        </w:rPr>
        <w:t xml:space="preserve">” </w:t>
      </w:r>
    </w:p>
    <w:p w14:paraId="1FDDAB63" w14:textId="66E02AD7" w:rsidR="00CC5C1C" w:rsidRPr="000C30CA" w:rsidRDefault="00CC5C1C" w:rsidP="00CC5C1C">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The utilitarianism theory is not without criticism</w:t>
      </w:r>
      <w:r w:rsidR="0032725A" w:rsidRPr="000C30CA">
        <w:rPr>
          <w:rFonts w:ascii="Times New Roman" w:hAnsi="Times New Roman" w:cs="Times New Roman"/>
          <w:sz w:val="24"/>
          <w:szCs w:val="24"/>
          <w:shd w:val="clear" w:color="auto" w:fill="FFFFFF"/>
        </w:rPr>
        <w:t xml:space="preserve">. </w:t>
      </w:r>
      <w:r w:rsidRPr="000C30CA">
        <w:rPr>
          <w:rFonts w:ascii="Times New Roman" w:hAnsi="Times New Roman" w:cs="Times New Roman"/>
          <w:sz w:val="24"/>
          <w:szCs w:val="24"/>
          <w:shd w:val="clear" w:color="auto" w:fill="FFFFFF"/>
        </w:rPr>
        <w:t xml:space="preserve">Armstrong and Taylor (2024, P. 97) </w:t>
      </w:r>
      <w:r w:rsidR="00CD43F6">
        <w:rPr>
          <w:rFonts w:ascii="Times New Roman" w:hAnsi="Times New Roman" w:cs="Times New Roman"/>
          <w:sz w:val="24"/>
          <w:szCs w:val="24"/>
          <w:shd w:val="clear" w:color="auto" w:fill="FFFFFF"/>
        </w:rPr>
        <w:t>say</w:t>
      </w:r>
      <w:r w:rsidRPr="000C30CA">
        <w:rPr>
          <w:rFonts w:ascii="Times New Roman" w:hAnsi="Times New Roman" w:cs="Times New Roman"/>
          <w:sz w:val="24"/>
          <w:szCs w:val="24"/>
          <w:shd w:val="clear" w:color="auto" w:fill="FFFFFF"/>
        </w:rPr>
        <w:t xml:space="preserve"> “it fails to respect individual rights”</w:t>
      </w:r>
      <w:r w:rsidR="000853B0" w:rsidRPr="000C30CA">
        <w:rPr>
          <w:rFonts w:ascii="Times New Roman" w:hAnsi="Times New Roman" w:cs="Times New Roman"/>
          <w:sz w:val="24"/>
          <w:szCs w:val="24"/>
          <w:shd w:val="clear" w:color="auto" w:fill="FFFFFF"/>
        </w:rPr>
        <w:t xml:space="preserve"> </w:t>
      </w:r>
      <w:r w:rsidR="006313DD" w:rsidRPr="000C30CA">
        <w:rPr>
          <w:rFonts w:ascii="Times New Roman" w:hAnsi="Times New Roman" w:cs="Times New Roman"/>
          <w:sz w:val="24"/>
          <w:szCs w:val="24"/>
          <w:shd w:val="clear" w:color="auto" w:fill="FFFFFF"/>
        </w:rPr>
        <w:t xml:space="preserve">so needs to be used in the right situation to ensure, for example, it does not discriminate against </w:t>
      </w:r>
      <w:r w:rsidR="00FC10E5">
        <w:rPr>
          <w:rFonts w:ascii="Times New Roman" w:hAnsi="Times New Roman" w:cs="Times New Roman"/>
          <w:sz w:val="24"/>
          <w:szCs w:val="24"/>
          <w:shd w:val="clear" w:color="auto" w:fill="FFFFFF"/>
        </w:rPr>
        <w:t>anyone</w:t>
      </w:r>
      <w:r w:rsidR="006313DD" w:rsidRPr="000C30CA">
        <w:rPr>
          <w:rFonts w:ascii="Times New Roman" w:hAnsi="Times New Roman" w:cs="Times New Roman"/>
          <w:sz w:val="24"/>
          <w:szCs w:val="24"/>
          <w:shd w:val="clear" w:color="auto" w:fill="FFFFFF"/>
        </w:rPr>
        <w:t xml:space="preserve"> with a protected characteri</w:t>
      </w:r>
      <w:r w:rsidR="00AF7B3E" w:rsidRPr="000C30CA">
        <w:rPr>
          <w:rFonts w:ascii="Times New Roman" w:hAnsi="Times New Roman" w:cs="Times New Roman"/>
          <w:sz w:val="24"/>
          <w:szCs w:val="24"/>
          <w:shd w:val="clear" w:color="auto" w:fill="FFFFFF"/>
        </w:rPr>
        <w:t xml:space="preserve">stic </w:t>
      </w:r>
      <w:r w:rsidR="006313DD" w:rsidRPr="000C30CA">
        <w:rPr>
          <w:rFonts w:ascii="Times New Roman" w:hAnsi="Times New Roman" w:cs="Times New Roman"/>
          <w:sz w:val="24"/>
          <w:szCs w:val="24"/>
          <w:shd w:val="clear" w:color="auto" w:fill="FFFFFF"/>
        </w:rPr>
        <w:t xml:space="preserve">under </w:t>
      </w:r>
      <w:r w:rsidR="00FC10E5">
        <w:rPr>
          <w:rFonts w:ascii="Times New Roman" w:hAnsi="Times New Roman" w:cs="Times New Roman"/>
          <w:sz w:val="24"/>
          <w:szCs w:val="24"/>
          <w:shd w:val="clear" w:color="auto" w:fill="FFFFFF"/>
        </w:rPr>
        <w:t>T</w:t>
      </w:r>
      <w:r w:rsidR="006313DD" w:rsidRPr="000C30CA">
        <w:rPr>
          <w:rFonts w:ascii="Times New Roman" w:hAnsi="Times New Roman" w:cs="Times New Roman"/>
          <w:sz w:val="24"/>
          <w:szCs w:val="24"/>
          <w:shd w:val="clear" w:color="auto" w:fill="FFFFFF"/>
        </w:rPr>
        <w:t>he Equality Act 20</w:t>
      </w:r>
      <w:r w:rsidR="0032725A" w:rsidRPr="000C30CA">
        <w:rPr>
          <w:rFonts w:ascii="Times New Roman" w:hAnsi="Times New Roman" w:cs="Times New Roman"/>
          <w:sz w:val="24"/>
          <w:szCs w:val="24"/>
          <w:shd w:val="clear" w:color="auto" w:fill="FFFFFF"/>
        </w:rPr>
        <w:t>1</w:t>
      </w:r>
      <w:r w:rsidR="006313DD" w:rsidRPr="000C30CA">
        <w:rPr>
          <w:rFonts w:ascii="Times New Roman" w:hAnsi="Times New Roman" w:cs="Times New Roman"/>
          <w:sz w:val="24"/>
          <w:szCs w:val="24"/>
          <w:shd w:val="clear" w:color="auto" w:fill="FFFFFF"/>
        </w:rPr>
        <w:t>0. I</w:t>
      </w:r>
      <w:r w:rsidR="000853B0" w:rsidRPr="000C30CA">
        <w:rPr>
          <w:rFonts w:ascii="Times New Roman" w:hAnsi="Times New Roman" w:cs="Times New Roman"/>
          <w:sz w:val="24"/>
          <w:szCs w:val="24"/>
          <w:shd w:val="clear" w:color="auto" w:fill="FFFFFF"/>
        </w:rPr>
        <w:t xml:space="preserve">t </w:t>
      </w:r>
      <w:r w:rsidR="006313DD" w:rsidRPr="000C30CA">
        <w:rPr>
          <w:rFonts w:ascii="Times New Roman" w:hAnsi="Times New Roman" w:cs="Times New Roman"/>
          <w:sz w:val="24"/>
          <w:szCs w:val="24"/>
          <w:shd w:val="clear" w:color="auto" w:fill="FFFFFF"/>
        </w:rPr>
        <w:t>can, however,</w:t>
      </w:r>
      <w:r w:rsidR="000853B0" w:rsidRPr="000C30CA">
        <w:rPr>
          <w:rFonts w:ascii="Times New Roman" w:hAnsi="Times New Roman" w:cs="Times New Roman"/>
          <w:sz w:val="24"/>
          <w:szCs w:val="24"/>
          <w:shd w:val="clear" w:color="auto" w:fill="FFFFFF"/>
        </w:rPr>
        <w:t xml:space="preserve"> be used effectively when applied to the right situation</w:t>
      </w:r>
      <w:r w:rsidR="006313DD" w:rsidRPr="000C30CA">
        <w:rPr>
          <w:rFonts w:ascii="Times New Roman" w:hAnsi="Times New Roman" w:cs="Times New Roman"/>
          <w:sz w:val="24"/>
          <w:szCs w:val="24"/>
          <w:shd w:val="clear" w:color="auto" w:fill="FFFFFF"/>
        </w:rPr>
        <w:t xml:space="preserve"> and enhance decision</w:t>
      </w:r>
      <w:r w:rsidR="0032725A" w:rsidRPr="000C30CA">
        <w:rPr>
          <w:rFonts w:ascii="Times New Roman" w:hAnsi="Times New Roman" w:cs="Times New Roman"/>
          <w:sz w:val="24"/>
          <w:szCs w:val="24"/>
          <w:shd w:val="clear" w:color="auto" w:fill="FFFFFF"/>
        </w:rPr>
        <w:t>-</w:t>
      </w:r>
      <w:r w:rsidR="006313DD" w:rsidRPr="000C30CA">
        <w:rPr>
          <w:rFonts w:ascii="Times New Roman" w:hAnsi="Times New Roman" w:cs="Times New Roman"/>
          <w:sz w:val="24"/>
          <w:szCs w:val="24"/>
          <w:shd w:val="clear" w:color="auto" w:fill="FFFFFF"/>
        </w:rPr>
        <w:t xml:space="preserve">making. </w:t>
      </w:r>
    </w:p>
    <w:p w14:paraId="6F52AA84" w14:textId="176CC5B0" w:rsidR="006313DD" w:rsidRPr="000C30CA" w:rsidRDefault="0032725A" w:rsidP="009F5E19">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As</w:t>
      </w:r>
      <w:r w:rsidR="006232BC" w:rsidRPr="000C30CA">
        <w:rPr>
          <w:rFonts w:ascii="Times New Roman" w:hAnsi="Times New Roman" w:cs="Times New Roman"/>
          <w:sz w:val="24"/>
          <w:szCs w:val="24"/>
          <w:shd w:val="clear" w:color="auto" w:fill="FFFFFF"/>
        </w:rPr>
        <w:t xml:space="preserve"> </w:t>
      </w:r>
      <w:r w:rsidR="009F5E19" w:rsidRPr="000C30CA">
        <w:rPr>
          <w:rFonts w:ascii="Times New Roman" w:hAnsi="Times New Roman" w:cs="Times New Roman"/>
          <w:sz w:val="24"/>
          <w:szCs w:val="24"/>
          <w:shd w:val="clear" w:color="auto" w:fill="FFFFFF"/>
        </w:rPr>
        <w:t>utilitarianis</w:t>
      </w:r>
      <w:r w:rsidR="006232BC" w:rsidRPr="000C30CA">
        <w:rPr>
          <w:rFonts w:ascii="Times New Roman" w:hAnsi="Times New Roman" w:cs="Times New Roman"/>
          <w:sz w:val="24"/>
          <w:szCs w:val="24"/>
          <w:shd w:val="clear" w:color="auto" w:fill="FFFFFF"/>
        </w:rPr>
        <w:t>m</w:t>
      </w:r>
      <w:r w:rsidR="009F5E19" w:rsidRPr="000C30CA">
        <w:rPr>
          <w:rFonts w:ascii="Times New Roman" w:hAnsi="Times New Roman" w:cs="Times New Roman"/>
          <w:sz w:val="24"/>
          <w:szCs w:val="24"/>
          <w:shd w:val="clear" w:color="auto" w:fill="FFFFFF"/>
        </w:rPr>
        <w:t xml:space="preserve"> look</w:t>
      </w:r>
      <w:r w:rsidRPr="000C30CA">
        <w:rPr>
          <w:rFonts w:ascii="Times New Roman" w:hAnsi="Times New Roman" w:cs="Times New Roman"/>
          <w:sz w:val="24"/>
          <w:szCs w:val="24"/>
          <w:shd w:val="clear" w:color="auto" w:fill="FFFFFF"/>
        </w:rPr>
        <w:t>s</w:t>
      </w:r>
      <w:r w:rsidR="009F5E19" w:rsidRPr="000C30CA">
        <w:rPr>
          <w:rFonts w:ascii="Times New Roman" w:hAnsi="Times New Roman" w:cs="Times New Roman"/>
          <w:sz w:val="24"/>
          <w:szCs w:val="24"/>
          <w:shd w:val="clear" w:color="auto" w:fill="FFFFFF"/>
        </w:rPr>
        <w:t xml:space="preserve"> at a positive impact for </w:t>
      </w:r>
      <w:r w:rsidR="006F6A84" w:rsidRPr="000C30CA">
        <w:rPr>
          <w:rFonts w:ascii="Times New Roman" w:hAnsi="Times New Roman" w:cs="Times New Roman"/>
          <w:sz w:val="24"/>
          <w:szCs w:val="24"/>
          <w:shd w:val="clear" w:color="auto" w:fill="FFFFFF"/>
        </w:rPr>
        <w:t>the greatest</w:t>
      </w:r>
      <w:r w:rsidR="009F5E19" w:rsidRPr="000C30CA">
        <w:rPr>
          <w:rFonts w:ascii="Times New Roman" w:hAnsi="Times New Roman" w:cs="Times New Roman"/>
          <w:sz w:val="24"/>
          <w:szCs w:val="24"/>
          <w:shd w:val="clear" w:color="auto" w:fill="FFFFFF"/>
        </w:rPr>
        <w:t xml:space="preserve"> number of employees, in people practice, </w:t>
      </w:r>
      <w:r w:rsidRPr="000C30CA">
        <w:rPr>
          <w:rFonts w:ascii="Times New Roman" w:hAnsi="Times New Roman" w:cs="Times New Roman"/>
          <w:sz w:val="24"/>
          <w:szCs w:val="24"/>
          <w:shd w:val="clear" w:color="auto" w:fill="FFFFFF"/>
        </w:rPr>
        <w:t>it</w:t>
      </w:r>
      <w:r w:rsidR="009F5E19" w:rsidRPr="000C30CA">
        <w:rPr>
          <w:rFonts w:ascii="Times New Roman" w:hAnsi="Times New Roman" w:cs="Times New Roman"/>
          <w:sz w:val="24"/>
          <w:szCs w:val="24"/>
          <w:shd w:val="clear" w:color="auto" w:fill="FFFFFF"/>
        </w:rPr>
        <w:t xml:space="preserve"> can be</w:t>
      </w:r>
      <w:r w:rsidR="006232BC" w:rsidRPr="000C30CA">
        <w:rPr>
          <w:rFonts w:ascii="Times New Roman" w:hAnsi="Times New Roman" w:cs="Times New Roman"/>
          <w:sz w:val="24"/>
          <w:szCs w:val="24"/>
          <w:shd w:val="clear" w:color="auto" w:fill="FFFFFF"/>
        </w:rPr>
        <w:t xml:space="preserve"> applied </w:t>
      </w:r>
      <w:r w:rsidR="00CC5C1C" w:rsidRPr="000C30CA">
        <w:rPr>
          <w:rFonts w:ascii="Times New Roman" w:hAnsi="Times New Roman" w:cs="Times New Roman"/>
          <w:sz w:val="24"/>
          <w:szCs w:val="24"/>
          <w:shd w:val="clear" w:color="auto" w:fill="FFFFFF"/>
        </w:rPr>
        <w:t>when writing workplace policies and procedure</w:t>
      </w:r>
      <w:r w:rsidR="00AF7B3E" w:rsidRPr="000C30CA">
        <w:rPr>
          <w:rFonts w:ascii="Times New Roman" w:hAnsi="Times New Roman" w:cs="Times New Roman"/>
          <w:sz w:val="24"/>
          <w:szCs w:val="24"/>
          <w:shd w:val="clear" w:color="auto" w:fill="FFFFFF"/>
        </w:rPr>
        <w:t>s</w:t>
      </w:r>
      <w:r w:rsidR="006313DD" w:rsidRPr="000C30CA">
        <w:rPr>
          <w:rFonts w:ascii="Times New Roman" w:hAnsi="Times New Roman" w:cs="Times New Roman"/>
          <w:sz w:val="24"/>
          <w:szCs w:val="24"/>
          <w:shd w:val="clear" w:color="auto" w:fill="FFFFFF"/>
        </w:rPr>
        <w:t xml:space="preserve"> and</w:t>
      </w:r>
      <w:r w:rsidR="00CC5C1C" w:rsidRPr="000C30CA">
        <w:rPr>
          <w:rFonts w:ascii="Times New Roman" w:hAnsi="Times New Roman" w:cs="Times New Roman"/>
          <w:sz w:val="24"/>
          <w:szCs w:val="24"/>
          <w:shd w:val="clear" w:color="auto" w:fill="FFFFFF"/>
        </w:rPr>
        <w:t xml:space="preserve"> promoting</w:t>
      </w:r>
      <w:r w:rsidR="006313DD" w:rsidRPr="000C30CA">
        <w:rPr>
          <w:rFonts w:ascii="Times New Roman" w:hAnsi="Times New Roman" w:cs="Times New Roman"/>
          <w:sz w:val="24"/>
          <w:szCs w:val="24"/>
          <w:shd w:val="clear" w:color="auto" w:fill="FFFFFF"/>
        </w:rPr>
        <w:t xml:space="preserve"> d</w:t>
      </w:r>
      <w:r w:rsidR="00CC5C1C" w:rsidRPr="000C30CA">
        <w:rPr>
          <w:rFonts w:ascii="Times New Roman" w:hAnsi="Times New Roman" w:cs="Times New Roman"/>
          <w:sz w:val="24"/>
          <w:szCs w:val="24"/>
          <w:shd w:val="clear" w:color="auto" w:fill="FFFFFF"/>
        </w:rPr>
        <w:t>iversity and inclusion. For example, if you w</w:t>
      </w:r>
      <w:r w:rsidR="00CD43F6">
        <w:rPr>
          <w:rFonts w:ascii="Times New Roman" w:hAnsi="Times New Roman" w:cs="Times New Roman"/>
          <w:sz w:val="24"/>
          <w:szCs w:val="24"/>
          <w:shd w:val="clear" w:color="auto" w:fill="FFFFFF"/>
        </w:rPr>
        <w:t>anted</w:t>
      </w:r>
      <w:r w:rsidR="00CC5C1C" w:rsidRPr="000C30CA">
        <w:rPr>
          <w:rFonts w:ascii="Times New Roman" w:hAnsi="Times New Roman" w:cs="Times New Roman"/>
          <w:sz w:val="24"/>
          <w:szCs w:val="24"/>
          <w:shd w:val="clear" w:color="auto" w:fill="FFFFFF"/>
        </w:rPr>
        <w:t xml:space="preserve"> to maximise overall health and well-being of employees, you could invest in a</w:t>
      </w:r>
      <w:r w:rsidR="00FC10E5">
        <w:rPr>
          <w:rFonts w:ascii="Times New Roman" w:hAnsi="Times New Roman" w:cs="Times New Roman"/>
          <w:sz w:val="24"/>
          <w:szCs w:val="24"/>
          <w:shd w:val="clear" w:color="auto" w:fill="FFFFFF"/>
        </w:rPr>
        <w:t xml:space="preserve">n </w:t>
      </w:r>
      <w:r w:rsidR="00CC5C1C" w:rsidRPr="000C30CA">
        <w:rPr>
          <w:rFonts w:ascii="Times New Roman" w:hAnsi="Times New Roman" w:cs="Times New Roman"/>
          <w:sz w:val="24"/>
          <w:szCs w:val="24"/>
          <w:shd w:val="clear" w:color="auto" w:fill="FFFFFF"/>
        </w:rPr>
        <w:t>Employee Assistance Program</w:t>
      </w:r>
      <w:r w:rsidR="00CD43F6">
        <w:rPr>
          <w:rFonts w:ascii="Times New Roman" w:hAnsi="Times New Roman" w:cs="Times New Roman"/>
          <w:sz w:val="24"/>
          <w:szCs w:val="24"/>
          <w:shd w:val="clear" w:color="auto" w:fill="FFFFFF"/>
        </w:rPr>
        <w:t>me</w:t>
      </w:r>
      <w:r w:rsidR="00CC5C1C" w:rsidRPr="000C30CA">
        <w:rPr>
          <w:rFonts w:ascii="Times New Roman" w:hAnsi="Times New Roman" w:cs="Times New Roman"/>
          <w:sz w:val="24"/>
          <w:szCs w:val="24"/>
          <w:shd w:val="clear" w:color="auto" w:fill="FFFFFF"/>
        </w:rPr>
        <w:t>, which delivers mental health and well-being solutions accessible to all staff</w:t>
      </w:r>
      <w:r w:rsidRPr="000C30CA">
        <w:rPr>
          <w:rFonts w:ascii="Times New Roman" w:hAnsi="Times New Roman" w:cs="Times New Roman"/>
          <w:sz w:val="24"/>
          <w:szCs w:val="24"/>
          <w:shd w:val="clear" w:color="auto" w:fill="FFFFFF"/>
        </w:rPr>
        <w:t>. T</w:t>
      </w:r>
      <w:r w:rsidR="00AF7B3E" w:rsidRPr="000C30CA">
        <w:rPr>
          <w:rFonts w:ascii="Times New Roman" w:hAnsi="Times New Roman" w:cs="Times New Roman"/>
          <w:sz w:val="24"/>
          <w:szCs w:val="24"/>
          <w:shd w:val="clear" w:color="auto" w:fill="FFFFFF"/>
        </w:rPr>
        <w:t>his could lead</w:t>
      </w:r>
      <w:r w:rsidR="000853B0" w:rsidRPr="000C30CA">
        <w:rPr>
          <w:rFonts w:ascii="Times New Roman" w:hAnsi="Times New Roman" w:cs="Times New Roman"/>
          <w:sz w:val="24"/>
          <w:szCs w:val="24"/>
          <w:shd w:val="clear" w:color="auto" w:fill="FFFFFF"/>
        </w:rPr>
        <w:t xml:space="preserve"> to </w:t>
      </w:r>
      <w:r w:rsidR="00FC10E5">
        <w:rPr>
          <w:rFonts w:ascii="Times New Roman" w:hAnsi="Times New Roman" w:cs="Times New Roman"/>
          <w:sz w:val="24"/>
          <w:szCs w:val="24"/>
          <w:shd w:val="clear" w:color="auto" w:fill="FFFFFF"/>
        </w:rPr>
        <w:t xml:space="preserve">a </w:t>
      </w:r>
      <w:r w:rsidR="000853B0" w:rsidRPr="000C30CA">
        <w:rPr>
          <w:rFonts w:ascii="Times New Roman" w:hAnsi="Times New Roman" w:cs="Times New Roman"/>
          <w:sz w:val="24"/>
          <w:szCs w:val="24"/>
          <w:shd w:val="clear" w:color="auto" w:fill="FFFFFF"/>
        </w:rPr>
        <w:t>healthier and more productive workforce.</w:t>
      </w:r>
      <w:r w:rsidR="006313DD" w:rsidRPr="000C30CA">
        <w:rPr>
          <w:rFonts w:ascii="Times New Roman" w:hAnsi="Times New Roman" w:cs="Times New Roman"/>
          <w:sz w:val="24"/>
          <w:szCs w:val="24"/>
          <w:shd w:val="clear" w:color="auto" w:fill="FFFFFF"/>
        </w:rPr>
        <w:t xml:space="preserve">  </w:t>
      </w:r>
    </w:p>
    <w:p w14:paraId="6322CFF3" w14:textId="30791814" w:rsidR="009F5E19" w:rsidRPr="000C30CA" w:rsidRDefault="000853B0" w:rsidP="009F5E19">
      <w:pPr>
        <w:rPr>
          <w:rFonts w:ascii="Times New Roman" w:hAnsi="Times New Roman" w:cs="Times New Roman"/>
          <w:b/>
          <w:bCs/>
          <w:sz w:val="24"/>
          <w:szCs w:val="24"/>
          <w:u w:val="single"/>
          <w:shd w:val="clear" w:color="auto" w:fill="FFFFFF"/>
        </w:rPr>
      </w:pPr>
      <w:r w:rsidRPr="000C30CA">
        <w:rPr>
          <w:rFonts w:ascii="Times New Roman" w:hAnsi="Times New Roman" w:cs="Times New Roman"/>
          <w:b/>
          <w:bCs/>
          <w:sz w:val="24"/>
          <w:szCs w:val="24"/>
          <w:u w:val="single"/>
          <w:shd w:val="clear" w:color="auto" w:fill="FFFFFF"/>
        </w:rPr>
        <w:t>Deontological</w:t>
      </w:r>
      <w:r w:rsidR="006F6A84" w:rsidRPr="000C30CA">
        <w:rPr>
          <w:rFonts w:ascii="Times New Roman" w:hAnsi="Times New Roman" w:cs="Times New Roman"/>
          <w:b/>
          <w:bCs/>
          <w:sz w:val="24"/>
          <w:szCs w:val="24"/>
          <w:u w:val="single"/>
          <w:shd w:val="clear" w:color="auto" w:fill="FFFFFF"/>
        </w:rPr>
        <w:t xml:space="preserve"> Theory</w:t>
      </w:r>
    </w:p>
    <w:p w14:paraId="248490A2" w14:textId="3C41CF97" w:rsidR="000853B0" w:rsidRPr="000C30CA" w:rsidRDefault="000853B0" w:rsidP="009F5E19">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 xml:space="preserve">Deontological theory is an ethical theory </w:t>
      </w:r>
      <w:r w:rsidR="0032725A" w:rsidRPr="000C30CA">
        <w:rPr>
          <w:rFonts w:ascii="Times New Roman" w:hAnsi="Times New Roman" w:cs="Times New Roman"/>
          <w:sz w:val="24"/>
          <w:szCs w:val="24"/>
          <w:shd w:val="clear" w:color="auto" w:fill="FFFFFF"/>
        </w:rPr>
        <w:t>which</w:t>
      </w:r>
      <w:r w:rsidR="008C5C92" w:rsidRPr="000C30CA">
        <w:rPr>
          <w:rFonts w:ascii="Times New Roman" w:hAnsi="Times New Roman" w:cs="Times New Roman"/>
          <w:sz w:val="24"/>
          <w:szCs w:val="24"/>
          <w:shd w:val="clear" w:color="auto" w:fill="FFFFFF"/>
        </w:rPr>
        <w:t xml:space="preserve"> incorporates</w:t>
      </w:r>
      <w:r w:rsidRPr="000C30CA">
        <w:rPr>
          <w:rFonts w:ascii="Times New Roman" w:hAnsi="Times New Roman" w:cs="Times New Roman"/>
          <w:sz w:val="24"/>
          <w:szCs w:val="24"/>
          <w:shd w:val="clear" w:color="auto" w:fill="FFFFFF"/>
        </w:rPr>
        <w:t xml:space="preserve"> </w:t>
      </w:r>
      <w:r w:rsidR="00AF7B3E" w:rsidRPr="000C30CA">
        <w:rPr>
          <w:rFonts w:ascii="Times New Roman" w:hAnsi="Times New Roman" w:cs="Times New Roman"/>
          <w:sz w:val="24"/>
          <w:szCs w:val="24"/>
          <w:shd w:val="clear" w:color="auto" w:fill="FFFFFF"/>
        </w:rPr>
        <w:t xml:space="preserve">principles of fairness and justice. </w:t>
      </w:r>
      <w:r w:rsidR="008C5C92" w:rsidRPr="000C30CA">
        <w:rPr>
          <w:rFonts w:ascii="Times New Roman" w:hAnsi="Times New Roman" w:cs="Times New Roman"/>
          <w:sz w:val="24"/>
          <w:szCs w:val="24"/>
          <w:shd w:val="clear" w:color="auto" w:fill="FFFFFF"/>
        </w:rPr>
        <w:t xml:space="preserve">Unlike </w:t>
      </w:r>
      <w:r w:rsidR="0032725A" w:rsidRPr="000C30CA">
        <w:rPr>
          <w:rFonts w:ascii="Times New Roman" w:hAnsi="Times New Roman" w:cs="Times New Roman"/>
          <w:sz w:val="24"/>
          <w:szCs w:val="24"/>
          <w:shd w:val="clear" w:color="auto" w:fill="FFFFFF"/>
        </w:rPr>
        <w:t>u</w:t>
      </w:r>
      <w:r w:rsidR="008C5C92" w:rsidRPr="000C30CA">
        <w:rPr>
          <w:rFonts w:ascii="Times New Roman" w:hAnsi="Times New Roman" w:cs="Times New Roman"/>
          <w:sz w:val="24"/>
          <w:szCs w:val="24"/>
          <w:shd w:val="clear" w:color="auto" w:fill="FFFFFF"/>
        </w:rPr>
        <w:t>tilitarianism, it focuses on</w:t>
      </w:r>
      <w:r w:rsidR="00FC10E5">
        <w:rPr>
          <w:rFonts w:ascii="Times New Roman" w:hAnsi="Times New Roman" w:cs="Times New Roman"/>
          <w:sz w:val="24"/>
          <w:szCs w:val="24"/>
          <w:shd w:val="clear" w:color="auto" w:fill="FFFFFF"/>
        </w:rPr>
        <w:t xml:space="preserve"> the</w:t>
      </w:r>
      <w:r w:rsidR="008C5C92" w:rsidRPr="000C30CA">
        <w:rPr>
          <w:rFonts w:ascii="Times New Roman" w:hAnsi="Times New Roman" w:cs="Times New Roman"/>
          <w:sz w:val="24"/>
          <w:szCs w:val="24"/>
          <w:shd w:val="clear" w:color="auto" w:fill="FFFFFF"/>
        </w:rPr>
        <w:t xml:space="preserve"> importance of rules and moral principles, rather than just </w:t>
      </w:r>
      <w:r w:rsidR="00D63E08" w:rsidRPr="000C30CA">
        <w:rPr>
          <w:rFonts w:ascii="Times New Roman" w:hAnsi="Times New Roman" w:cs="Times New Roman"/>
          <w:sz w:val="24"/>
          <w:szCs w:val="24"/>
          <w:shd w:val="clear" w:color="auto" w:fill="FFFFFF"/>
        </w:rPr>
        <w:t xml:space="preserve">the </w:t>
      </w:r>
      <w:r w:rsidR="008C5C92" w:rsidRPr="000C30CA">
        <w:rPr>
          <w:rFonts w:ascii="Times New Roman" w:hAnsi="Times New Roman" w:cs="Times New Roman"/>
          <w:sz w:val="24"/>
          <w:szCs w:val="24"/>
          <w:shd w:val="clear" w:color="auto" w:fill="FFFFFF"/>
        </w:rPr>
        <w:t>outcome. As explained by Armstrong and Taylor (2024, p. 97)</w:t>
      </w:r>
      <w:r w:rsidR="007E177E" w:rsidRPr="000C30CA">
        <w:rPr>
          <w:rFonts w:ascii="Times New Roman" w:hAnsi="Times New Roman" w:cs="Times New Roman"/>
          <w:sz w:val="24"/>
          <w:szCs w:val="24"/>
          <w:shd w:val="clear" w:color="auto" w:fill="FFFFFF"/>
        </w:rPr>
        <w:t>:</w:t>
      </w:r>
      <w:r w:rsidR="008C5C92" w:rsidRPr="000C30CA">
        <w:rPr>
          <w:rFonts w:ascii="Times New Roman" w:hAnsi="Times New Roman" w:cs="Times New Roman"/>
          <w:sz w:val="24"/>
          <w:szCs w:val="24"/>
          <w:shd w:val="clear" w:color="auto" w:fill="FFFFFF"/>
        </w:rPr>
        <w:t xml:space="preserve"> </w:t>
      </w:r>
      <w:r w:rsidR="00CD43F6">
        <w:rPr>
          <w:rFonts w:ascii="Times New Roman" w:hAnsi="Times New Roman" w:cs="Times New Roman"/>
          <w:sz w:val="24"/>
          <w:szCs w:val="24"/>
          <w:shd w:val="clear" w:color="auto" w:fill="FFFFFF"/>
        </w:rPr>
        <w:t>“</w:t>
      </w:r>
      <w:r w:rsidR="00FC10E5">
        <w:rPr>
          <w:rFonts w:ascii="Times New Roman" w:hAnsi="Times New Roman" w:cs="Times New Roman"/>
          <w:sz w:val="24"/>
          <w:szCs w:val="24"/>
          <w:shd w:val="clear" w:color="auto" w:fill="FFFFFF"/>
        </w:rPr>
        <w:t>O</w:t>
      </w:r>
      <w:r w:rsidR="008C5C92" w:rsidRPr="000C30CA">
        <w:rPr>
          <w:rFonts w:ascii="Times New Roman" w:hAnsi="Times New Roman" w:cs="Times New Roman"/>
          <w:sz w:val="24"/>
          <w:szCs w:val="24"/>
          <w:shd w:val="clear" w:color="auto" w:fill="FFFFFF"/>
        </w:rPr>
        <w:t>ne should follow the principle that what is right for one person is right for everyone</w:t>
      </w:r>
      <w:r w:rsidR="007E177E" w:rsidRPr="000C30CA">
        <w:rPr>
          <w:rFonts w:ascii="Times New Roman" w:hAnsi="Times New Roman" w:cs="Times New Roman"/>
          <w:sz w:val="24"/>
          <w:szCs w:val="24"/>
          <w:shd w:val="clear" w:color="auto" w:fill="FFFFFF"/>
        </w:rPr>
        <w:t>.</w:t>
      </w:r>
      <w:r w:rsidR="008C5C92" w:rsidRPr="000C30CA">
        <w:rPr>
          <w:rFonts w:ascii="Times New Roman" w:hAnsi="Times New Roman" w:cs="Times New Roman"/>
          <w:sz w:val="24"/>
          <w:szCs w:val="24"/>
          <w:shd w:val="clear" w:color="auto" w:fill="FFFFFF"/>
        </w:rPr>
        <w:t>”</w:t>
      </w:r>
    </w:p>
    <w:p w14:paraId="52517051" w14:textId="23E0F0E0" w:rsidR="008C5C92" w:rsidRPr="000C30CA" w:rsidRDefault="008C5C92" w:rsidP="009F5E19">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 xml:space="preserve">As the deontological theory follows </w:t>
      </w:r>
      <w:r w:rsidR="002A7D20" w:rsidRPr="000C30CA">
        <w:rPr>
          <w:rFonts w:ascii="Times New Roman" w:hAnsi="Times New Roman" w:cs="Times New Roman"/>
          <w:sz w:val="24"/>
          <w:szCs w:val="24"/>
          <w:shd w:val="clear" w:color="auto" w:fill="FFFFFF"/>
        </w:rPr>
        <w:t>the principles of fairness, this theory can be applied to recruitment to ensure a fair process. Potential candidates should be evaluated based on their ability and potential contributions</w:t>
      </w:r>
      <w:r w:rsidR="007E177E" w:rsidRPr="000C30CA">
        <w:rPr>
          <w:rFonts w:ascii="Times New Roman" w:hAnsi="Times New Roman" w:cs="Times New Roman"/>
          <w:sz w:val="24"/>
          <w:szCs w:val="24"/>
          <w:shd w:val="clear" w:color="auto" w:fill="FFFFFF"/>
        </w:rPr>
        <w:t>,</w:t>
      </w:r>
      <w:r w:rsidR="002A7D20" w:rsidRPr="000C30CA">
        <w:rPr>
          <w:rFonts w:ascii="Times New Roman" w:hAnsi="Times New Roman" w:cs="Times New Roman"/>
          <w:sz w:val="24"/>
          <w:szCs w:val="24"/>
          <w:shd w:val="clear" w:color="auto" w:fill="FFFFFF"/>
        </w:rPr>
        <w:t xml:space="preserve"> </w:t>
      </w:r>
      <w:r w:rsidR="002A7D20" w:rsidRPr="000C30CA">
        <w:rPr>
          <w:rFonts w:ascii="Times New Roman" w:hAnsi="Times New Roman" w:cs="Times New Roman"/>
          <w:sz w:val="24"/>
          <w:szCs w:val="24"/>
        </w:rPr>
        <w:t>ensuring a fair and unbiased selection process that respects each person as an individual (</w:t>
      </w:r>
      <w:proofErr w:type="spellStart"/>
      <w:r w:rsidR="002A7D20" w:rsidRPr="000C30CA">
        <w:rPr>
          <w:rFonts w:ascii="Times New Roman" w:hAnsi="Times New Roman" w:cs="Times New Roman"/>
          <w:sz w:val="24"/>
          <w:szCs w:val="24"/>
        </w:rPr>
        <w:t>vq</w:t>
      </w:r>
      <w:proofErr w:type="spellEnd"/>
      <w:r w:rsidR="002A7D20" w:rsidRPr="000C30CA">
        <w:rPr>
          <w:rFonts w:ascii="Times New Roman" w:hAnsi="Times New Roman" w:cs="Times New Roman"/>
          <w:sz w:val="24"/>
          <w:szCs w:val="24"/>
        </w:rPr>
        <w:t xml:space="preserve"> solutions, 2024).</w:t>
      </w:r>
    </w:p>
    <w:p w14:paraId="1E530A7B" w14:textId="32065ADF" w:rsidR="008C5C92" w:rsidRPr="000C30CA" w:rsidRDefault="00D63E08" w:rsidP="009F5E19">
      <w:pPr>
        <w:rPr>
          <w:rFonts w:ascii="Times New Roman" w:hAnsi="Times New Roman" w:cs="Times New Roman"/>
          <w:b/>
          <w:bCs/>
          <w:sz w:val="24"/>
          <w:szCs w:val="24"/>
          <w:u w:val="single"/>
          <w:shd w:val="clear" w:color="auto" w:fill="FFFFFF"/>
        </w:rPr>
      </w:pPr>
      <w:r w:rsidRPr="000C30CA">
        <w:rPr>
          <w:rFonts w:ascii="Times New Roman" w:hAnsi="Times New Roman" w:cs="Times New Roman"/>
          <w:b/>
          <w:bCs/>
          <w:sz w:val="24"/>
          <w:szCs w:val="24"/>
          <w:u w:val="single"/>
          <w:shd w:val="clear" w:color="auto" w:fill="FFFFFF"/>
        </w:rPr>
        <w:t>Stakeholder Theory</w:t>
      </w:r>
    </w:p>
    <w:p w14:paraId="0FAE0677" w14:textId="6FA7AFCB" w:rsidR="000B60BC" w:rsidRPr="000C30CA" w:rsidRDefault="000B60BC" w:rsidP="009F5E19">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 xml:space="preserve">In accordance with the ideas of Freeman (1984), stakeholder theory is about how </w:t>
      </w:r>
      <w:r w:rsidR="00CD43F6">
        <w:rPr>
          <w:rFonts w:ascii="Times New Roman" w:hAnsi="Times New Roman" w:cs="Times New Roman"/>
          <w:sz w:val="24"/>
          <w:szCs w:val="24"/>
          <w:shd w:val="clear" w:color="auto" w:fill="FFFFFF"/>
        </w:rPr>
        <w:t>a</w:t>
      </w:r>
      <w:r w:rsidRPr="000C30CA">
        <w:rPr>
          <w:rFonts w:ascii="Times New Roman" w:hAnsi="Times New Roman" w:cs="Times New Roman"/>
          <w:sz w:val="24"/>
          <w:szCs w:val="24"/>
          <w:shd w:val="clear" w:color="auto" w:fill="FFFFFF"/>
        </w:rPr>
        <w:t xml:space="preserve"> business works.  Freeman (2014) explained</w:t>
      </w:r>
      <w:r w:rsidR="00970CE9" w:rsidRPr="000C30CA">
        <w:rPr>
          <w:rFonts w:ascii="Times New Roman" w:hAnsi="Times New Roman" w:cs="Times New Roman"/>
          <w:sz w:val="24"/>
          <w:szCs w:val="24"/>
          <w:shd w:val="clear" w:color="auto" w:fill="FFFFFF"/>
        </w:rPr>
        <w:t>:</w:t>
      </w:r>
      <w:r w:rsidRPr="000C30CA">
        <w:rPr>
          <w:rFonts w:ascii="Times New Roman" w:hAnsi="Times New Roman" w:cs="Times New Roman"/>
          <w:sz w:val="24"/>
          <w:szCs w:val="24"/>
          <w:shd w:val="clear" w:color="auto" w:fill="FFFFFF"/>
        </w:rPr>
        <w:t xml:space="preserve"> “For any business to be successful, it </w:t>
      </w:r>
      <w:r w:rsidR="00CD43F6">
        <w:rPr>
          <w:rFonts w:ascii="Times New Roman" w:hAnsi="Times New Roman" w:cs="Times New Roman"/>
          <w:sz w:val="24"/>
          <w:szCs w:val="24"/>
          <w:shd w:val="clear" w:color="auto" w:fill="FFFFFF"/>
        </w:rPr>
        <w:t>must</w:t>
      </w:r>
      <w:r w:rsidRPr="000C30CA">
        <w:rPr>
          <w:rFonts w:ascii="Times New Roman" w:hAnsi="Times New Roman" w:cs="Times New Roman"/>
          <w:sz w:val="24"/>
          <w:szCs w:val="24"/>
          <w:shd w:val="clear" w:color="auto" w:fill="FFFFFF"/>
        </w:rPr>
        <w:t xml:space="preserve"> create value for customers, suppliers, employees, communities and shareholders. You can’t look at any</w:t>
      </w:r>
      <w:r w:rsidR="00970CE9" w:rsidRPr="000C30CA">
        <w:rPr>
          <w:rFonts w:ascii="Times New Roman" w:hAnsi="Times New Roman" w:cs="Times New Roman"/>
          <w:sz w:val="24"/>
          <w:szCs w:val="24"/>
          <w:shd w:val="clear" w:color="auto" w:fill="FFFFFF"/>
        </w:rPr>
        <w:t xml:space="preserve"> </w:t>
      </w:r>
      <w:r w:rsidRPr="000C30CA">
        <w:rPr>
          <w:rFonts w:ascii="Times New Roman" w:hAnsi="Times New Roman" w:cs="Times New Roman"/>
          <w:sz w:val="24"/>
          <w:szCs w:val="24"/>
          <w:shd w:val="clear" w:color="auto" w:fill="FFFFFF"/>
        </w:rPr>
        <w:t>one of those</w:t>
      </w:r>
      <w:r w:rsidR="00443D59" w:rsidRPr="000C30CA">
        <w:rPr>
          <w:rFonts w:ascii="Times New Roman" w:hAnsi="Times New Roman" w:cs="Times New Roman"/>
          <w:sz w:val="24"/>
          <w:szCs w:val="24"/>
          <w:shd w:val="clear" w:color="auto" w:fill="FFFFFF"/>
        </w:rPr>
        <w:t xml:space="preserve"> individually</w:t>
      </w:r>
      <w:r w:rsidRPr="000C30CA">
        <w:rPr>
          <w:rFonts w:ascii="Times New Roman" w:hAnsi="Times New Roman" w:cs="Times New Roman"/>
          <w:sz w:val="24"/>
          <w:szCs w:val="24"/>
          <w:shd w:val="clear" w:color="auto" w:fill="FFFFFF"/>
        </w:rPr>
        <w:t>, the</w:t>
      </w:r>
      <w:r w:rsidR="00970CE9" w:rsidRPr="000C30CA">
        <w:rPr>
          <w:rFonts w:ascii="Times New Roman" w:hAnsi="Times New Roman" w:cs="Times New Roman"/>
          <w:sz w:val="24"/>
          <w:szCs w:val="24"/>
          <w:shd w:val="clear" w:color="auto" w:fill="FFFFFF"/>
        </w:rPr>
        <w:t>ir</w:t>
      </w:r>
      <w:r w:rsidRPr="000C30CA">
        <w:rPr>
          <w:rFonts w:ascii="Times New Roman" w:hAnsi="Times New Roman" w:cs="Times New Roman"/>
          <w:sz w:val="24"/>
          <w:szCs w:val="24"/>
          <w:shd w:val="clear" w:color="auto" w:fill="FFFFFF"/>
        </w:rPr>
        <w:t xml:space="preserve"> interest</w:t>
      </w:r>
      <w:r w:rsidR="00CD43F6">
        <w:rPr>
          <w:rFonts w:ascii="Times New Roman" w:hAnsi="Times New Roman" w:cs="Times New Roman"/>
          <w:sz w:val="24"/>
          <w:szCs w:val="24"/>
          <w:shd w:val="clear" w:color="auto" w:fill="FFFFFF"/>
        </w:rPr>
        <w:t>s</w:t>
      </w:r>
      <w:r w:rsidRPr="000C30CA">
        <w:rPr>
          <w:rFonts w:ascii="Times New Roman" w:hAnsi="Times New Roman" w:cs="Times New Roman"/>
          <w:sz w:val="24"/>
          <w:szCs w:val="24"/>
          <w:shd w:val="clear" w:color="auto" w:fill="FFFFFF"/>
        </w:rPr>
        <w:t xml:space="preserve"> </w:t>
      </w:r>
      <w:r w:rsidR="00FC10E5" w:rsidRPr="000C30CA">
        <w:rPr>
          <w:rFonts w:ascii="Times New Roman" w:hAnsi="Times New Roman" w:cs="Times New Roman"/>
          <w:sz w:val="24"/>
          <w:szCs w:val="24"/>
          <w:shd w:val="clear" w:color="auto" w:fill="FFFFFF"/>
        </w:rPr>
        <w:t>must</w:t>
      </w:r>
      <w:r w:rsidRPr="000C30CA">
        <w:rPr>
          <w:rFonts w:ascii="Times New Roman" w:hAnsi="Times New Roman" w:cs="Times New Roman"/>
          <w:sz w:val="24"/>
          <w:szCs w:val="24"/>
          <w:shd w:val="clear" w:color="auto" w:fill="FFFFFF"/>
        </w:rPr>
        <w:t xml:space="preserve"> go together</w:t>
      </w:r>
      <w:r w:rsidR="00970CE9" w:rsidRPr="000C30CA">
        <w:rPr>
          <w:rFonts w:ascii="Times New Roman" w:hAnsi="Times New Roman" w:cs="Times New Roman"/>
          <w:sz w:val="24"/>
          <w:szCs w:val="24"/>
          <w:shd w:val="clear" w:color="auto" w:fill="FFFFFF"/>
        </w:rPr>
        <w:t>.</w:t>
      </w:r>
      <w:r w:rsidRPr="000C30CA">
        <w:rPr>
          <w:rFonts w:ascii="Times New Roman" w:hAnsi="Times New Roman" w:cs="Times New Roman"/>
          <w:sz w:val="24"/>
          <w:szCs w:val="24"/>
          <w:shd w:val="clear" w:color="auto" w:fill="FFFFFF"/>
        </w:rPr>
        <w:t>”</w:t>
      </w:r>
    </w:p>
    <w:p w14:paraId="26D00056" w14:textId="4AC503E0" w:rsidR="00D63E08" w:rsidRPr="000C30CA" w:rsidRDefault="000B60BC" w:rsidP="009F5E19">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Using stakeholder theories within people practice, we can focus on employees. If a business has a high sickness level, as employees do not enjoy being at work, Freeman (1984)</w:t>
      </w:r>
      <w:r w:rsidR="00970CE9" w:rsidRPr="000C30CA">
        <w:rPr>
          <w:rFonts w:ascii="Times New Roman" w:hAnsi="Times New Roman" w:cs="Times New Roman"/>
          <w:sz w:val="24"/>
          <w:szCs w:val="24"/>
          <w:shd w:val="clear" w:color="auto" w:fill="FFFFFF"/>
        </w:rPr>
        <w:t xml:space="preserve"> </w:t>
      </w:r>
      <w:r w:rsidR="00FC10E5">
        <w:rPr>
          <w:rFonts w:ascii="Times New Roman" w:hAnsi="Times New Roman" w:cs="Times New Roman"/>
          <w:sz w:val="24"/>
          <w:szCs w:val="24"/>
          <w:shd w:val="clear" w:color="auto" w:fill="FFFFFF"/>
        </w:rPr>
        <w:t>states</w:t>
      </w:r>
      <w:r w:rsidRPr="000C30CA">
        <w:rPr>
          <w:rFonts w:ascii="Times New Roman" w:hAnsi="Times New Roman" w:cs="Times New Roman"/>
          <w:sz w:val="24"/>
          <w:szCs w:val="24"/>
          <w:shd w:val="clear" w:color="auto" w:fill="FFFFFF"/>
        </w:rPr>
        <w:t xml:space="preserve"> “that is a business in decline”.  It would be the focus of </w:t>
      </w:r>
      <w:r w:rsidR="00FC10E5">
        <w:rPr>
          <w:rFonts w:ascii="Times New Roman" w:hAnsi="Times New Roman" w:cs="Times New Roman"/>
          <w:sz w:val="24"/>
          <w:szCs w:val="24"/>
          <w:shd w:val="clear" w:color="auto" w:fill="FFFFFF"/>
        </w:rPr>
        <w:t xml:space="preserve">people practice </w:t>
      </w:r>
      <w:proofErr w:type="gramStart"/>
      <w:r w:rsidRPr="000C30CA">
        <w:rPr>
          <w:rFonts w:ascii="Times New Roman" w:hAnsi="Times New Roman" w:cs="Times New Roman"/>
          <w:sz w:val="24"/>
          <w:szCs w:val="24"/>
          <w:shd w:val="clear" w:color="auto" w:fill="FFFFFF"/>
        </w:rPr>
        <w:t>to conduct</w:t>
      </w:r>
      <w:proofErr w:type="gramEnd"/>
      <w:r w:rsidRPr="000C30CA">
        <w:rPr>
          <w:rFonts w:ascii="Times New Roman" w:hAnsi="Times New Roman" w:cs="Times New Roman"/>
          <w:sz w:val="24"/>
          <w:szCs w:val="24"/>
          <w:shd w:val="clear" w:color="auto" w:fill="FFFFFF"/>
        </w:rPr>
        <w:t xml:space="preserve"> </w:t>
      </w:r>
      <w:r w:rsidR="00443D59" w:rsidRPr="000C30CA">
        <w:rPr>
          <w:rFonts w:ascii="Times New Roman" w:hAnsi="Times New Roman" w:cs="Times New Roman"/>
          <w:sz w:val="24"/>
          <w:szCs w:val="24"/>
          <w:shd w:val="clear" w:color="auto" w:fill="FFFFFF"/>
        </w:rPr>
        <w:t>research</w:t>
      </w:r>
      <w:r w:rsidRPr="000C30CA">
        <w:rPr>
          <w:rFonts w:ascii="Times New Roman" w:hAnsi="Times New Roman" w:cs="Times New Roman"/>
          <w:sz w:val="24"/>
          <w:szCs w:val="24"/>
          <w:shd w:val="clear" w:color="auto" w:fill="FFFFFF"/>
        </w:rPr>
        <w:t xml:space="preserve"> </w:t>
      </w:r>
      <w:r w:rsidR="00443D59" w:rsidRPr="000C30CA">
        <w:rPr>
          <w:rFonts w:ascii="Times New Roman" w:hAnsi="Times New Roman" w:cs="Times New Roman"/>
          <w:sz w:val="24"/>
          <w:szCs w:val="24"/>
          <w:shd w:val="clear" w:color="auto" w:fill="FFFFFF"/>
        </w:rPr>
        <w:t xml:space="preserve">into the issues causing the high absence levels </w:t>
      </w:r>
      <w:r w:rsidR="00970CE9" w:rsidRPr="000C30CA">
        <w:rPr>
          <w:rFonts w:ascii="Times New Roman" w:hAnsi="Times New Roman" w:cs="Times New Roman"/>
          <w:sz w:val="24"/>
          <w:szCs w:val="24"/>
          <w:shd w:val="clear" w:color="auto" w:fill="FFFFFF"/>
        </w:rPr>
        <w:t>and</w:t>
      </w:r>
      <w:r w:rsidR="00443D59" w:rsidRPr="000C30CA">
        <w:rPr>
          <w:rFonts w:ascii="Times New Roman" w:hAnsi="Times New Roman" w:cs="Times New Roman"/>
          <w:sz w:val="24"/>
          <w:szCs w:val="24"/>
          <w:shd w:val="clear" w:color="auto" w:fill="FFFFFF"/>
        </w:rPr>
        <w:t xml:space="preserve"> make recommendations based on findings.</w:t>
      </w:r>
    </w:p>
    <w:p w14:paraId="42AA1A85" w14:textId="77777777" w:rsidR="00CF3145" w:rsidRDefault="00CF3145" w:rsidP="00317B22">
      <w:pPr>
        <w:rPr>
          <w:rFonts w:ascii="Times New Roman" w:hAnsi="Times New Roman" w:cs="Times New Roman"/>
          <w:b/>
          <w:bCs/>
          <w:sz w:val="24"/>
          <w:szCs w:val="24"/>
          <w:shd w:val="clear" w:color="auto" w:fill="FFFFFF"/>
        </w:rPr>
      </w:pPr>
    </w:p>
    <w:p w14:paraId="0EDF6535" w14:textId="3368484A" w:rsidR="00317B22" w:rsidRPr="000C30CA" w:rsidRDefault="00317B22" w:rsidP="00317B22">
      <w:pPr>
        <w:rPr>
          <w:rFonts w:ascii="Times New Roman" w:hAnsi="Times New Roman" w:cs="Times New Roman"/>
          <w:b/>
          <w:bCs/>
          <w:sz w:val="24"/>
          <w:szCs w:val="24"/>
          <w:shd w:val="clear" w:color="auto" w:fill="FFFFFF"/>
        </w:rPr>
      </w:pPr>
      <w:r w:rsidRPr="000C30CA">
        <w:rPr>
          <w:rFonts w:ascii="Times New Roman" w:hAnsi="Times New Roman" w:cs="Times New Roman"/>
          <w:b/>
          <w:bCs/>
          <w:sz w:val="24"/>
          <w:szCs w:val="24"/>
          <w:shd w:val="clear" w:color="auto" w:fill="FFFFFF"/>
        </w:rPr>
        <w:t>AC 3.1 Appraise different ways organisations measure financial and non-finance performance.</w:t>
      </w:r>
    </w:p>
    <w:p w14:paraId="3A6176C9" w14:textId="7CB77007" w:rsidR="00083495" w:rsidRPr="000C30CA" w:rsidRDefault="00083495" w:rsidP="00317B22">
      <w:pPr>
        <w:rPr>
          <w:rFonts w:ascii="Times New Roman" w:hAnsi="Times New Roman" w:cs="Times New Roman"/>
          <w:b/>
          <w:bCs/>
          <w:sz w:val="24"/>
          <w:szCs w:val="24"/>
          <w:u w:val="single"/>
          <w:shd w:val="clear" w:color="auto" w:fill="FFFFFF"/>
        </w:rPr>
      </w:pPr>
      <w:r w:rsidRPr="000C30CA">
        <w:rPr>
          <w:rFonts w:ascii="Times New Roman" w:hAnsi="Times New Roman" w:cs="Times New Roman"/>
          <w:b/>
          <w:bCs/>
          <w:sz w:val="24"/>
          <w:szCs w:val="24"/>
          <w:u w:val="single"/>
          <w:shd w:val="clear" w:color="auto" w:fill="FFFFFF"/>
        </w:rPr>
        <w:t>Financial data</w:t>
      </w:r>
    </w:p>
    <w:p w14:paraId="072D1FB5" w14:textId="63C1E25E" w:rsidR="0052291F" w:rsidRPr="000C30CA" w:rsidRDefault="00083495" w:rsidP="00317B22">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Stobierski (2020)</w:t>
      </w:r>
      <w:r w:rsidR="000C30CA">
        <w:rPr>
          <w:rFonts w:ascii="Times New Roman" w:hAnsi="Times New Roman" w:cs="Times New Roman"/>
          <w:sz w:val="24"/>
          <w:szCs w:val="24"/>
          <w:shd w:val="clear" w:color="auto" w:fill="FFFFFF"/>
        </w:rPr>
        <w:t xml:space="preserve"> states:</w:t>
      </w:r>
      <w:r w:rsidRPr="000C30CA">
        <w:rPr>
          <w:rFonts w:ascii="Times New Roman" w:hAnsi="Times New Roman" w:cs="Times New Roman"/>
          <w:sz w:val="24"/>
          <w:szCs w:val="24"/>
          <w:shd w:val="clear" w:color="auto" w:fill="FFFFFF"/>
        </w:rPr>
        <w:t xml:space="preserve"> “</w:t>
      </w:r>
      <w:r w:rsidR="00CD43F6">
        <w:rPr>
          <w:rFonts w:ascii="Times New Roman" w:hAnsi="Times New Roman" w:cs="Times New Roman"/>
          <w:sz w:val="24"/>
          <w:szCs w:val="24"/>
          <w:shd w:val="clear" w:color="auto" w:fill="FFFFFF"/>
        </w:rPr>
        <w:t>W</w:t>
      </w:r>
      <w:r w:rsidRPr="000C30CA">
        <w:rPr>
          <w:rFonts w:ascii="Times New Roman" w:hAnsi="Times New Roman" w:cs="Times New Roman"/>
          <w:sz w:val="24"/>
          <w:szCs w:val="24"/>
          <w:shd w:val="clear" w:color="auto" w:fill="FFFFFF"/>
        </w:rPr>
        <w:t>ith a better understanding of how your organisation measure</w:t>
      </w:r>
      <w:r w:rsidR="000C30CA">
        <w:rPr>
          <w:rFonts w:ascii="Times New Roman" w:hAnsi="Times New Roman" w:cs="Times New Roman"/>
          <w:sz w:val="24"/>
          <w:szCs w:val="24"/>
          <w:shd w:val="clear" w:color="auto" w:fill="FFFFFF"/>
        </w:rPr>
        <w:t>s</w:t>
      </w:r>
      <w:r w:rsidRPr="000C30CA">
        <w:rPr>
          <w:rFonts w:ascii="Times New Roman" w:hAnsi="Times New Roman" w:cs="Times New Roman"/>
          <w:sz w:val="24"/>
          <w:szCs w:val="24"/>
          <w:shd w:val="clear" w:color="auto" w:fill="FFFFFF"/>
        </w:rPr>
        <w:t xml:space="preserve"> financial performance, you can take steps to provide additional value in your daily activities</w:t>
      </w:r>
      <w:r w:rsidR="00CD43F6">
        <w:rPr>
          <w:rFonts w:ascii="Times New Roman" w:hAnsi="Times New Roman" w:cs="Times New Roman"/>
          <w:sz w:val="24"/>
          <w:szCs w:val="24"/>
          <w:shd w:val="clear" w:color="auto" w:fill="FFFFFF"/>
        </w:rPr>
        <w:t>.</w:t>
      </w:r>
      <w:r w:rsidRPr="000C30CA">
        <w:rPr>
          <w:rFonts w:ascii="Times New Roman" w:hAnsi="Times New Roman" w:cs="Times New Roman"/>
          <w:sz w:val="24"/>
          <w:szCs w:val="24"/>
          <w:shd w:val="clear" w:color="auto" w:fill="FFFFFF"/>
        </w:rPr>
        <w:t>”</w:t>
      </w:r>
    </w:p>
    <w:p w14:paraId="418F86A0" w14:textId="2F99D97D" w:rsidR="00265D59" w:rsidRPr="000C30CA" w:rsidRDefault="0052291F" w:rsidP="00443D59">
      <w:pPr>
        <w:rPr>
          <w:rFonts w:ascii="Times New Roman" w:hAnsi="Times New Roman" w:cs="Times New Roman"/>
          <w:b/>
          <w:bCs/>
          <w:sz w:val="24"/>
          <w:szCs w:val="24"/>
          <w:shd w:val="clear" w:color="auto" w:fill="FFFFFF"/>
        </w:rPr>
      </w:pPr>
      <w:r w:rsidRPr="000C30CA">
        <w:rPr>
          <w:rFonts w:ascii="Times New Roman" w:hAnsi="Times New Roman" w:cs="Times New Roman"/>
          <w:b/>
          <w:bCs/>
          <w:sz w:val="24"/>
          <w:szCs w:val="24"/>
          <w:shd w:val="clear" w:color="auto" w:fill="FFFFFF"/>
        </w:rPr>
        <w:t>Examples of f</w:t>
      </w:r>
      <w:r w:rsidR="00443D59" w:rsidRPr="000C30CA">
        <w:rPr>
          <w:rFonts w:ascii="Times New Roman" w:hAnsi="Times New Roman" w:cs="Times New Roman"/>
          <w:b/>
          <w:bCs/>
          <w:sz w:val="24"/>
          <w:szCs w:val="24"/>
          <w:shd w:val="clear" w:color="auto" w:fill="FFFFFF"/>
        </w:rPr>
        <w:t>inancial</w:t>
      </w:r>
      <w:r w:rsidRPr="000C30CA">
        <w:rPr>
          <w:rFonts w:ascii="Times New Roman" w:hAnsi="Times New Roman" w:cs="Times New Roman"/>
          <w:b/>
          <w:bCs/>
          <w:sz w:val="24"/>
          <w:szCs w:val="24"/>
          <w:shd w:val="clear" w:color="auto" w:fill="FFFFFF"/>
        </w:rPr>
        <w:t xml:space="preserve"> </w:t>
      </w:r>
      <w:r w:rsidR="00083495" w:rsidRPr="000C30CA">
        <w:rPr>
          <w:rFonts w:ascii="Times New Roman" w:hAnsi="Times New Roman" w:cs="Times New Roman"/>
          <w:b/>
          <w:bCs/>
          <w:sz w:val="24"/>
          <w:szCs w:val="24"/>
          <w:shd w:val="clear" w:color="auto" w:fill="FFFFFF"/>
        </w:rPr>
        <w:t>performance</w:t>
      </w:r>
      <w:r w:rsidR="00443D59" w:rsidRPr="000C30CA">
        <w:rPr>
          <w:rFonts w:ascii="Times New Roman" w:hAnsi="Times New Roman" w:cs="Times New Roman"/>
          <w:b/>
          <w:bCs/>
          <w:sz w:val="24"/>
          <w:szCs w:val="24"/>
          <w:shd w:val="clear" w:color="auto" w:fill="FFFFFF"/>
        </w:rPr>
        <w:t>:</w:t>
      </w:r>
    </w:p>
    <w:p w14:paraId="78379B45" w14:textId="18729FC6" w:rsidR="00443D59" w:rsidRPr="000C30CA" w:rsidRDefault="00443D59" w:rsidP="0052291F">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Revenue</w:t>
      </w:r>
    </w:p>
    <w:p w14:paraId="3A24519A" w14:textId="5B5C1805" w:rsidR="00443D59" w:rsidRDefault="00443D59" w:rsidP="0052291F">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 xml:space="preserve">Gross </w:t>
      </w:r>
      <w:r w:rsidR="00CF3145">
        <w:rPr>
          <w:rFonts w:ascii="Times New Roman" w:hAnsi="Times New Roman" w:cs="Times New Roman"/>
          <w:sz w:val="24"/>
          <w:szCs w:val="24"/>
          <w:shd w:val="clear" w:color="auto" w:fill="FFFFFF"/>
        </w:rPr>
        <w:t>profits</w:t>
      </w:r>
    </w:p>
    <w:p w14:paraId="15F2DEC6" w14:textId="268E94FD" w:rsidR="00CF3145" w:rsidRDefault="00CF3145" w:rsidP="0052291F">
      <w:pPr>
        <w:spacing w:after="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Net profits</w:t>
      </w:r>
    </w:p>
    <w:p w14:paraId="4A29821C" w14:textId="30FB236D" w:rsidR="00443D59" w:rsidRPr="000C30CA" w:rsidRDefault="00443D59" w:rsidP="0052291F">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Cash flow</w:t>
      </w:r>
    </w:p>
    <w:p w14:paraId="75F834F6" w14:textId="38667F1B" w:rsidR="00B50547" w:rsidRDefault="00443D59" w:rsidP="00B50547">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Return on investment</w:t>
      </w:r>
    </w:p>
    <w:p w14:paraId="24396B56" w14:textId="77777777" w:rsidR="00B50547" w:rsidRPr="00B50547" w:rsidRDefault="00B50547" w:rsidP="00B50547">
      <w:pPr>
        <w:spacing w:after="0"/>
        <w:rPr>
          <w:rFonts w:ascii="Times New Roman" w:hAnsi="Times New Roman" w:cs="Times New Roman"/>
          <w:sz w:val="24"/>
          <w:szCs w:val="24"/>
          <w:shd w:val="clear" w:color="auto" w:fill="FFFFFF"/>
        </w:rPr>
      </w:pPr>
    </w:p>
    <w:p w14:paraId="0D97CCAF" w14:textId="09C0729E" w:rsidR="00B50547" w:rsidRDefault="00B50547" w:rsidP="00443D59">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For this report, I will be appraising </w:t>
      </w:r>
      <w:r w:rsidR="00E55230">
        <w:rPr>
          <w:rFonts w:ascii="Times New Roman" w:hAnsi="Times New Roman" w:cs="Times New Roman"/>
          <w:sz w:val="24"/>
          <w:szCs w:val="24"/>
          <w:shd w:val="clear" w:color="auto" w:fill="FFFFFF"/>
        </w:rPr>
        <w:t>net profits</w:t>
      </w:r>
      <w:r w:rsidR="00CD43F6">
        <w:rPr>
          <w:rFonts w:ascii="Times New Roman" w:hAnsi="Times New Roman" w:cs="Times New Roman"/>
          <w:sz w:val="24"/>
          <w:szCs w:val="24"/>
          <w:shd w:val="clear" w:color="auto" w:fill="FFFFFF"/>
        </w:rPr>
        <w:t>.</w:t>
      </w:r>
    </w:p>
    <w:p w14:paraId="369E925B" w14:textId="62663DA3" w:rsidR="00443750" w:rsidRDefault="00E55230" w:rsidP="00443D59">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Net profit margin is the profitability ratio that measures </w:t>
      </w:r>
      <w:r w:rsidRPr="00E55230">
        <w:rPr>
          <w:rFonts w:ascii="Times New Roman" w:hAnsi="Times New Roman" w:cs="Times New Roman"/>
          <w:color w:val="181818"/>
          <w:sz w:val="24"/>
          <w:szCs w:val="24"/>
          <w:shd w:val="clear" w:color="auto" w:fill="FFFFFF"/>
        </w:rPr>
        <w:t>what percentage of revenue and other income is left after subtracting all costs for the busines</w:t>
      </w:r>
      <w:r>
        <w:rPr>
          <w:rFonts w:ascii="Times New Roman" w:hAnsi="Times New Roman" w:cs="Times New Roman"/>
          <w:color w:val="181818"/>
          <w:sz w:val="24"/>
          <w:szCs w:val="24"/>
          <w:shd w:val="clear" w:color="auto" w:fill="FFFFFF"/>
        </w:rPr>
        <w:t xml:space="preserve">s (Stobierski, 2020).  </w:t>
      </w:r>
    </w:p>
    <w:p w14:paraId="5FFF5866" w14:textId="62EBBDF4" w:rsidR="000F2109" w:rsidRPr="00B50547" w:rsidRDefault="00E55230" w:rsidP="00443D59">
      <w:pPr>
        <w:rPr>
          <w:rFonts w:ascii="Times New Roman" w:hAnsi="Times New Roman" w:cs="Times New Roman"/>
          <w:sz w:val="24"/>
          <w:szCs w:val="24"/>
          <w:shd w:val="clear" w:color="auto" w:fill="FFFFFF"/>
        </w:rPr>
      </w:pPr>
      <w:r w:rsidRPr="00E55230">
        <w:rPr>
          <w:rFonts w:ascii="Times New Roman" w:hAnsi="Times New Roman" w:cs="Times New Roman"/>
          <w:noProof/>
          <w:sz w:val="24"/>
          <w:szCs w:val="24"/>
          <w:shd w:val="clear" w:color="auto" w:fill="FFFFFF"/>
        </w:rPr>
        <w:drawing>
          <wp:inline distT="0" distB="0" distL="0" distR="0" wp14:anchorId="08E32517" wp14:editId="3BE3EF75">
            <wp:extent cx="2528455" cy="2003680"/>
            <wp:effectExtent l="0" t="0" r="5715" b="0"/>
            <wp:docPr id="1894608717" name="Picture 1" descr="A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608717" name="Picture 1" descr="A blue background with black text&#10;&#10;Description automatically generated"/>
                    <pic:cNvPicPr/>
                  </pic:nvPicPr>
                  <pic:blipFill>
                    <a:blip r:embed="rId13"/>
                    <a:stretch>
                      <a:fillRect/>
                    </a:stretch>
                  </pic:blipFill>
                  <pic:spPr>
                    <a:xfrm>
                      <a:off x="0" y="0"/>
                      <a:ext cx="2542921" cy="2015144"/>
                    </a:xfrm>
                    <a:prstGeom prst="rect">
                      <a:avLst/>
                    </a:prstGeom>
                  </pic:spPr>
                </pic:pic>
              </a:graphicData>
            </a:graphic>
          </wp:inline>
        </w:drawing>
      </w:r>
    </w:p>
    <w:p w14:paraId="161942A5" w14:textId="75177B50" w:rsidR="00E55230" w:rsidRDefault="00E55230" w:rsidP="00443D59">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504F84">
        <w:rPr>
          <w:rFonts w:ascii="Times New Roman" w:hAnsi="Times New Roman" w:cs="Times New Roman"/>
          <w:sz w:val="24"/>
          <w:szCs w:val="24"/>
          <w:shd w:val="clear" w:color="auto" w:fill="FFFFFF"/>
        </w:rPr>
        <w:t xml:space="preserve">Stobierski, 2020, </w:t>
      </w:r>
      <w:proofErr w:type="spellStart"/>
      <w:r w:rsidR="00504F84">
        <w:rPr>
          <w:rFonts w:ascii="Times New Roman" w:hAnsi="Times New Roman" w:cs="Times New Roman"/>
          <w:sz w:val="24"/>
          <w:szCs w:val="24"/>
          <w:shd w:val="clear" w:color="auto" w:fill="FFFFFF"/>
        </w:rPr>
        <w:t>diag</w:t>
      </w:r>
      <w:proofErr w:type="spellEnd"/>
      <w:r>
        <w:rPr>
          <w:rFonts w:ascii="Times New Roman" w:hAnsi="Times New Roman" w:cs="Times New Roman"/>
          <w:sz w:val="24"/>
          <w:szCs w:val="24"/>
          <w:shd w:val="clear" w:color="auto" w:fill="FFFFFF"/>
        </w:rPr>
        <w:t>)</w:t>
      </w:r>
    </w:p>
    <w:p w14:paraId="43B71520" w14:textId="5CBF4058" w:rsidR="00E55230" w:rsidRDefault="00E55230" w:rsidP="00443D59">
      <w:pPr>
        <w:rPr>
          <w:rFonts w:ascii="Times New Roman" w:hAnsi="Times New Roman" w:cs="Times New Roman"/>
          <w:color w:val="181818"/>
          <w:sz w:val="24"/>
          <w:szCs w:val="24"/>
          <w:shd w:val="clear" w:color="auto" w:fill="FFFFFF"/>
        </w:rPr>
      </w:pPr>
      <w:r>
        <w:rPr>
          <w:rFonts w:ascii="Times New Roman" w:hAnsi="Times New Roman" w:cs="Times New Roman"/>
          <w:sz w:val="24"/>
          <w:szCs w:val="24"/>
          <w:shd w:val="clear" w:color="auto" w:fill="FFFFFF"/>
        </w:rPr>
        <w:t>The advantage of basing business decisions on net profits rather than gross profits is tha</w:t>
      </w:r>
      <w:r>
        <w:rPr>
          <w:rFonts w:ascii="Times New Roman" w:hAnsi="Times New Roman" w:cs="Times New Roman"/>
          <w:color w:val="181818"/>
          <w:sz w:val="24"/>
          <w:szCs w:val="24"/>
          <w:shd w:val="clear" w:color="auto" w:fill="FFFFFF"/>
        </w:rPr>
        <w:t xml:space="preserve">t </w:t>
      </w:r>
      <w:r w:rsidR="00CD43F6">
        <w:rPr>
          <w:rFonts w:ascii="Times New Roman" w:hAnsi="Times New Roman" w:cs="Times New Roman"/>
          <w:color w:val="181818"/>
          <w:sz w:val="24"/>
          <w:szCs w:val="24"/>
          <w:shd w:val="clear" w:color="auto" w:fill="FFFFFF"/>
        </w:rPr>
        <w:t xml:space="preserve">this </w:t>
      </w:r>
      <w:r>
        <w:rPr>
          <w:rFonts w:ascii="Times New Roman" w:hAnsi="Times New Roman" w:cs="Times New Roman"/>
          <w:color w:val="181818"/>
          <w:sz w:val="24"/>
          <w:szCs w:val="24"/>
          <w:shd w:val="clear" w:color="auto" w:fill="FFFFFF"/>
        </w:rPr>
        <w:t xml:space="preserve">measures the overall profitability of </w:t>
      </w:r>
      <w:r w:rsidR="00CD43F6">
        <w:rPr>
          <w:rFonts w:ascii="Times New Roman" w:hAnsi="Times New Roman" w:cs="Times New Roman"/>
          <w:color w:val="181818"/>
          <w:sz w:val="24"/>
          <w:szCs w:val="24"/>
          <w:shd w:val="clear" w:color="auto" w:fill="FFFFFF"/>
        </w:rPr>
        <w:t>a</w:t>
      </w:r>
      <w:r>
        <w:rPr>
          <w:rFonts w:ascii="Times New Roman" w:hAnsi="Times New Roman" w:cs="Times New Roman"/>
          <w:color w:val="181818"/>
          <w:sz w:val="24"/>
          <w:szCs w:val="24"/>
          <w:shd w:val="clear" w:color="auto" w:fill="FFFFFF"/>
        </w:rPr>
        <w:t xml:space="preserve"> business</w:t>
      </w:r>
      <w:r w:rsidR="00CD43F6">
        <w:rPr>
          <w:rFonts w:ascii="Times New Roman" w:hAnsi="Times New Roman" w:cs="Times New Roman"/>
          <w:color w:val="181818"/>
          <w:sz w:val="24"/>
          <w:szCs w:val="24"/>
          <w:shd w:val="clear" w:color="auto" w:fill="FFFFFF"/>
        </w:rPr>
        <w:t>,</w:t>
      </w:r>
      <w:r>
        <w:rPr>
          <w:rFonts w:ascii="Times New Roman" w:hAnsi="Times New Roman" w:cs="Times New Roman"/>
          <w:color w:val="181818"/>
          <w:sz w:val="24"/>
          <w:szCs w:val="24"/>
          <w:shd w:val="clear" w:color="auto" w:fill="FFFFFF"/>
        </w:rPr>
        <w:t xml:space="preserve"> as it considers all areas and not </w:t>
      </w:r>
      <w:r w:rsidR="00CF3145">
        <w:rPr>
          <w:rFonts w:ascii="Times New Roman" w:hAnsi="Times New Roman" w:cs="Times New Roman"/>
          <w:color w:val="181818"/>
          <w:sz w:val="24"/>
          <w:szCs w:val="24"/>
          <w:shd w:val="clear" w:color="auto" w:fill="FFFFFF"/>
        </w:rPr>
        <w:t>just</w:t>
      </w:r>
      <w:r>
        <w:rPr>
          <w:rFonts w:ascii="Times New Roman" w:hAnsi="Times New Roman" w:cs="Times New Roman"/>
          <w:color w:val="181818"/>
          <w:sz w:val="24"/>
          <w:szCs w:val="24"/>
          <w:shd w:val="clear" w:color="auto" w:fill="FFFFFF"/>
        </w:rPr>
        <w:t xml:space="preserve"> </w:t>
      </w:r>
      <w:r w:rsidR="00CD43F6">
        <w:rPr>
          <w:rFonts w:ascii="Times New Roman" w:hAnsi="Times New Roman" w:cs="Times New Roman"/>
          <w:color w:val="181818"/>
          <w:sz w:val="24"/>
          <w:szCs w:val="24"/>
          <w:shd w:val="clear" w:color="auto" w:fill="FFFFFF"/>
        </w:rPr>
        <w:t xml:space="preserve">the </w:t>
      </w:r>
      <w:r>
        <w:rPr>
          <w:rFonts w:ascii="Times New Roman" w:hAnsi="Times New Roman" w:cs="Times New Roman"/>
          <w:color w:val="181818"/>
          <w:sz w:val="24"/>
          <w:szCs w:val="24"/>
          <w:shd w:val="clear" w:color="auto" w:fill="FFFFFF"/>
        </w:rPr>
        <w:t>cost of</w:t>
      </w:r>
      <w:r w:rsidR="00FC10E5">
        <w:rPr>
          <w:rFonts w:ascii="Times New Roman" w:hAnsi="Times New Roman" w:cs="Times New Roman"/>
          <w:color w:val="181818"/>
          <w:sz w:val="24"/>
          <w:szCs w:val="24"/>
          <w:shd w:val="clear" w:color="auto" w:fill="FFFFFF"/>
        </w:rPr>
        <w:t xml:space="preserve"> services</w:t>
      </w:r>
      <w:r>
        <w:rPr>
          <w:rFonts w:ascii="Times New Roman" w:hAnsi="Times New Roman" w:cs="Times New Roman"/>
          <w:color w:val="181818"/>
          <w:sz w:val="24"/>
          <w:szCs w:val="24"/>
          <w:shd w:val="clear" w:color="auto" w:fill="FFFFFF"/>
        </w:rPr>
        <w:t xml:space="preserve">. </w:t>
      </w:r>
      <w:r w:rsidR="00C02E99">
        <w:rPr>
          <w:rFonts w:ascii="Times New Roman" w:hAnsi="Times New Roman" w:cs="Times New Roman"/>
          <w:color w:val="181818"/>
          <w:sz w:val="24"/>
          <w:szCs w:val="24"/>
          <w:shd w:val="clear" w:color="auto" w:fill="FFFFFF"/>
        </w:rPr>
        <w:t>If you are using this tool to benchmark your company</w:t>
      </w:r>
      <w:r w:rsidR="008262B7">
        <w:rPr>
          <w:rFonts w:ascii="Times New Roman" w:hAnsi="Times New Roman" w:cs="Times New Roman"/>
          <w:color w:val="181818"/>
          <w:sz w:val="24"/>
          <w:szCs w:val="24"/>
          <w:shd w:val="clear" w:color="auto" w:fill="FFFFFF"/>
        </w:rPr>
        <w:t>,</w:t>
      </w:r>
      <w:r w:rsidR="00C02E99">
        <w:rPr>
          <w:rFonts w:ascii="Times New Roman" w:hAnsi="Times New Roman" w:cs="Times New Roman"/>
          <w:color w:val="181818"/>
          <w:sz w:val="24"/>
          <w:szCs w:val="24"/>
          <w:shd w:val="clear" w:color="auto" w:fill="FFFFFF"/>
        </w:rPr>
        <w:t xml:space="preserve"> C</w:t>
      </w:r>
      <w:r w:rsidR="00CF3145">
        <w:rPr>
          <w:rFonts w:ascii="Times New Roman" w:hAnsi="Times New Roman" w:cs="Times New Roman"/>
          <w:color w:val="181818"/>
          <w:sz w:val="24"/>
          <w:szCs w:val="24"/>
          <w:shd w:val="clear" w:color="auto" w:fill="FFFFFF"/>
        </w:rPr>
        <w:t>orporate Financ</w:t>
      </w:r>
      <w:r w:rsidR="008262B7">
        <w:rPr>
          <w:rFonts w:ascii="Times New Roman" w:hAnsi="Times New Roman" w:cs="Times New Roman"/>
          <w:color w:val="181818"/>
          <w:sz w:val="24"/>
          <w:szCs w:val="24"/>
          <w:shd w:val="clear" w:color="auto" w:fill="FFFFFF"/>
        </w:rPr>
        <w:t>e</w:t>
      </w:r>
      <w:r w:rsidR="00CF3145">
        <w:rPr>
          <w:rFonts w:ascii="Times New Roman" w:hAnsi="Times New Roman" w:cs="Times New Roman"/>
          <w:color w:val="181818"/>
          <w:sz w:val="24"/>
          <w:szCs w:val="24"/>
          <w:shd w:val="clear" w:color="auto" w:fill="FFFFFF"/>
        </w:rPr>
        <w:t xml:space="preserve"> Institute</w:t>
      </w:r>
      <w:r w:rsidR="00C02E99">
        <w:rPr>
          <w:rFonts w:ascii="Times New Roman" w:hAnsi="Times New Roman" w:cs="Times New Roman"/>
          <w:color w:val="181818"/>
          <w:sz w:val="24"/>
          <w:szCs w:val="24"/>
          <w:shd w:val="clear" w:color="auto" w:fill="FFFFFF"/>
        </w:rPr>
        <w:t xml:space="preserve"> (</w:t>
      </w:r>
      <w:r w:rsidR="008262B7">
        <w:rPr>
          <w:rFonts w:ascii="Times New Roman" w:hAnsi="Times New Roman" w:cs="Times New Roman"/>
          <w:color w:val="181818"/>
          <w:sz w:val="24"/>
          <w:szCs w:val="24"/>
          <w:shd w:val="clear" w:color="auto" w:fill="FFFFFF"/>
        </w:rPr>
        <w:t>2024</w:t>
      </w:r>
      <w:r w:rsidR="00C02E99">
        <w:rPr>
          <w:rFonts w:ascii="Times New Roman" w:hAnsi="Times New Roman" w:cs="Times New Roman"/>
          <w:color w:val="181818"/>
          <w:sz w:val="24"/>
          <w:szCs w:val="24"/>
          <w:shd w:val="clear" w:color="auto" w:fill="FFFFFF"/>
        </w:rPr>
        <w:t xml:space="preserve">) recommends </w:t>
      </w:r>
      <w:r w:rsidR="00CD43F6">
        <w:rPr>
          <w:rFonts w:ascii="Times New Roman" w:hAnsi="Times New Roman" w:cs="Times New Roman"/>
          <w:color w:val="181818"/>
          <w:sz w:val="24"/>
          <w:szCs w:val="24"/>
          <w:shd w:val="clear" w:color="auto" w:fill="FFFFFF"/>
        </w:rPr>
        <w:t xml:space="preserve">you </w:t>
      </w:r>
      <w:r w:rsidR="00C02E99">
        <w:rPr>
          <w:rFonts w:ascii="Times New Roman" w:hAnsi="Times New Roman" w:cs="Times New Roman"/>
          <w:color w:val="181818"/>
          <w:sz w:val="24"/>
          <w:szCs w:val="24"/>
          <w:shd w:val="clear" w:color="auto" w:fill="FFFFFF"/>
        </w:rPr>
        <w:t>“compare only companies in the same sector with similar business modules”</w:t>
      </w:r>
      <w:r w:rsidR="00CD43F6">
        <w:rPr>
          <w:rFonts w:ascii="Times New Roman" w:hAnsi="Times New Roman" w:cs="Times New Roman"/>
          <w:color w:val="181818"/>
          <w:sz w:val="24"/>
          <w:szCs w:val="24"/>
          <w:shd w:val="clear" w:color="auto" w:fill="FFFFFF"/>
        </w:rPr>
        <w:t>,</w:t>
      </w:r>
      <w:r w:rsidR="00C02E99">
        <w:rPr>
          <w:rFonts w:ascii="Times New Roman" w:hAnsi="Times New Roman" w:cs="Times New Roman"/>
          <w:color w:val="181818"/>
          <w:sz w:val="24"/>
          <w:szCs w:val="24"/>
          <w:shd w:val="clear" w:color="auto" w:fill="FFFFFF"/>
        </w:rPr>
        <w:t xml:space="preserve"> as net profit ratios can differ greatly in companies in different industries. </w:t>
      </w:r>
    </w:p>
    <w:p w14:paraId="0DD1E71E" w14:textId="32663558" w:rsidR="00FD2095" w:rsidRPr="000C30CA" w:rsidRDefault="00FD2095" w:rsidP="00443D59">
      <w:pPr>
        <w:rPr>
          <w:rFonts w:ascii="Times New Roman" w:hAnsi="Times New Roman" w:cs="Times New Roman"/>
          <w:b/>
          <w:bCs/>
          <w:sz w:val="24"/>
          <w:szCs w:val="24"/>
          <w:u w:val="single"/>
          <w:shd w:val="clear" w:color="auto" w:fill="FFFFFF"/>
        </w:rPr>
      </w:pPr>
      <w:r w:rsidRPr="000C30CA">
        <w:rPr>
          <w:rFonts w:ascii="Times New Roman" w:hAnsi="Times New Roman" w:cs="Times New Roman"/>
          <w:b/>
          <w:bCs/>
          <w:sz w:val="24"/>
          <w:szCs w:val="24"/>
          <w:u w:val="single"/>
          <w:shd w:val="clear" w:color="auto" w:fill="FFFFFF"/>
        </w:rPr>
        <w:t>Non-financial data</w:t>
      </w:r>
    </w:p>
    <w:p w14:paraId="509032CC" w14:textId="341F62CA" w:rsidR="00083495" w:rsidRPr="000C30CA" w:rsidRDefault="00FD2095" w:rsidP="00443D59">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Non-financial data can be used as an indication of a</w:t>
      </w:r>
      <w:r w:rsidR="00970CE9" w:rsidRPr="000C30CA">
        <w:rPr>
          <w:rFonts w:ascii="Times New Roman" w:hAnsi="Times New Roman" w:cs="Times New Roman"/>
          <w:sz w:val="24"/>
          <w:szCs w:val="24"/>
          <w:shd w:val="clear" w:color="auto" w:fill="FFFFFF"/>
        </w:rPr>
        <w:t>n</w:t>
      </w:r>
      <w:r w:rsidRPr="000C30CA">
        <w:rPr>
          <w:rFonts w:ascii="Times New Roman" w:hAnsi="Times New Roman" w:cs="Times New Roman"/>
          <w:sz w:val="24"/>
          <w:szCs w:val="24"/>
          <w:shd w:val="clear" w:color="auto" w:fill="FFFFFF"/>
        </w:rPr>
        <w:t xml:space="preserve"> organisation’s performance. Indeed (2023)</w:t>
      </w:r>
      <w:r w:rsidR="00FC10E5">
        <w:rPr>
          <w:rFonts w:ascii="Times New Roman" w:hAnsi="Times New Roman" w:cs="Times New Roman"/>
          <w:sz w:val="24"/>
          <w:szCs w:val="24"/>
          <w:shd w:val="clear" w:color="auto" w:fill="FFFFFF"/>
        </w:rPr>
        <w:t xml:space="preserve"> states</w:t>
      </w:r>
      <w:r w:rsidR="00970CE9" w:rsidRPr="000C30CA">
        <w:rPr>
          <w:rFonts w:ascii="Times New Roman" w:hAnsi="Times New Roman" w:cs="Times New Roman"/>
          <w:sz w:val="24"/>
          <w:szCs w:val="24"/>
          <w:shd w:val="clear" w:color="auto" w:fill="FFFFFF"/>
        </w:rPr>
        <w:t>:</w:t>
      </w:r>
      <w:r w:rsidRPr="000C30CA">
        <w:rPr>
          <w:rFonts w:ascii="Times New Roman" w:hAnsi="Times New Roman" w:cs="Times New Roman"/>
          <w:sz w:val="24"/>
          <w:szCs w:val="24"/>
          <w:shd w:val="clear" w:color="auto" w:fill="FFFFFF"/>
        </w:rPr>
        <w:t xml:space="preserve"> “</w:t>
      </w:r>
      <w:r w:rsidR="00970CE9" w:rsidRPr="000C30CA">
        <w:rPr>
          <w:rFonts w:ascii="Times New Roman" w:hAnsi="Times New Roman" w:cs="Times New Roman"/>
          <w:sz w:val="24"/>
          <w:szCs w:val="24"/>
          <w:shd w:val="clear" w:color="auto" w:fill="FFFFFF"/>
        </w:rPr>
        <w:t>T</w:t>
      </w:r>
      <w:r w:rsidRPr="000C30CA">
        <w:rPr>
          <w:rFonts w:ascii="Times New Roman" w:hAnsi="Times New Roman" w:cs="Times New Roman"/>
          <w:sz w:val="24"/>
          <w:szCs w:val="24"/>
          <w:shd w:val="clear" w:color="auto" w:fill="FFFFFF"/>
        </w:rPr>
        <w:t xml:space="preserve">hese measurements avoid using monetary values to denote success or failure. Instead, they focus on other business areas and typically look at the company’s </w:t>
      </w:r>
      <w:r w:rsidR="001763A4" w:rsidRPr="000C30CA">
        <w:rPr>
          <w:rFonts w:ascii="Times New Roman" w:hAnsi="Times New Roman" w:cs="Times New Roman"/>
          <w:sz w:val="24"/>
          <w:szCs w:val="24"/>
          <w:shd w:val="clear" w:color="auto" w:fill="FFFFFF"/>
        </w:rPr>
        <w:t>prospects</w:t>
      </w:r>
      <w:r w:rsidR="00970CE9" w:rsidRPr="000C30CA">
        <w:rPr>
          <w:rFonts w:ascii="Times New Roman" w:hAnsi="Times New Roman" w:cs="Times New Roman"/>
          <w:sz w:val="24"/>
          <w:szCs w:val="24"/>
          <w:shd w:val="clear" w:color="auto" w:fill="FFFFFF"/>
        </w:rPr>
        <w:t>.</w:t>
      </w:r>
      <w:r w:rsidRPr="000C30CA">
        <w:rPr>
          <w:rFonts w:ascii="Times New Roman" w:hAnsi="Times New Roman" w:cs="Times New Roman"/>
          <w:sz w:val="24"/>
          <w:szCs w:val="24"/>
          <w:shd w:val="clear" w:color="auto" w:fill="FFFFFF"/>
        </w:rPr>
        <w:t>”</w:t>
      </w:r>
    </w:p>
    <w:p w14:paraId="5674AA11" w14:textId="5FA553AB" w:rsidR="00265D59" w:rsidRPr="000C30CA" w:rsidRDefault="0052291F" w:rsidP="00443D59">
      <w:pPr>
        <w:rPr>
          <w:rFonts w:ascii="Times New Roman" w:hAnsi="Times New Roman" w:cs="Times New Roman"/>
          <w:b/>
          <w:bCs/>
          <w:sz w:val="24"/>
          <w:szCs w:val="24"/>
          <w:shd w:val="clear" w:color="auto" w:fill="FFFFFF"/>
        </w:rPr>
      </w:pPr>
      <w:r w:rsidRPr="000C30CA">
        <w:rPr>
          <w:rFonts w:ascii="Times New Roman" w:hAnsi="Times New Roman" w:cs="Times New Roman"/>
          <w:b/>
          <w:bCs/>
          <w:sz w:val="24"/>
          <w:szCs w:val="24"/>
          <w:shd w:val="clear" w:color="auto" w:fill="FFFFFF"/>
        </w:rPr>
        <w:t>Examples of n</w:t>
      </w:r>
      <w:r w:rsidR="00443D59" w:rsidRPr="000C30CA">
        <w:rPr>
          <w:rFonts w:ascii="Times New Roman" w:hAnsi="Times New Roman" w:cs="Times New Roman"/>
          <w:b/>
          <w:bCs/>
          <w:sz w:val="24"/>
          <w:szCs w:val="24"/>
          <w:shd w:val="clear" w:color="auto" w:fill="FFFFFF"/>
        </w:rPr>
        <w:t>on-financial</w:t>
      </w:r>
      <w:r w:rsidRPr="000C30CA">
        <w:rPr>
          <w:rFonts w:ascii="Times New Roman" w:hAnsi="Times New Roman" w:cs="Times New Roman"/>
          <w:b/>
          <w:bCs/>
          <w:sz w:val="24"/>
          <w:szCs w:val="24"/>
          <w:shd w:val="clear" w:color="auto" w:fill="FFFFFF"/>
        </w:rPr>
        <w:t xml:space="preserve"> data</w:t>
      </w:r>
      <w:r w:rsidR="00443D59" w:rsidRPr="000C30CA">
        <w:rPr>
          <w:rFonts w:ascii="Times New Roman" w:hAnsi="Times New Roman" w:cs="Times New Roman"/>
          <w:b/>
          <w:bCs/>
          <w:sz w:val="24"/>
          <w:szCs w:val="24"/>
          <w:shd w:val="clear" w:color="auto" w:fill="FFFFFF"/>
        </w:rPr>
        <w:t>:</w:t>
      </w:r>
    </w:p>
    <w:p w14:paraId="2D9C607A" w14:textId="58A2D5E2" w:rsidR="00443D59" w:rsidRPr="000C30CA" w:rsidRDefault="0052291F" w:rsidP="0052291F">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Customer feedback</w:t>
      </w:r>
    </w:p>
    <w:p w14:paraId="25595C9F" w14:textId="4BF65780" w:rsidR="0052291F" w:rsidRPr="000C30CA" w:rsidRDefault="0052291F" w:rsidP="0052291F">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Legal compliance</w:t>
      </w:r>
    </w:p>
    <w:p w14:paraId="2424802C" w14:textId="7669EAEF" w:rsidR="0052291F" w:rsidRPr="000C30CA" w:rsidRDefault="0052291F" w:rsidP="0052291F">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Staff feedback</w:t>
      </w:r>
    </w:p>
    <w:p w14:paraId="7D21D50C" w14:textId="358EA967" w:rsidR="0052291F" w:rsidRPr="000C30CA" w:rsidRDefault="0052291F" w:rsidP="0052291F">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Customer retention</w:t>
      </w:r>
    </w:p>
    <w:p w14:paraId="1B8E0796" w14:textId="53264BA7" w:rsidR="0052291F" w:rsidRPr="000C30CA" w:rsidRDefault="0052291F" w:rsidP="0052291F">
      <w:pPr>
        <w:spacing w:after="0"/>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Staff retention</w:t>
      </w:r>
      <w:r w:rsidR="00FC10E5">
        <w:rPr>
          <w:rFonts w:ascii="Times New Roman" w:hAnsi="Times New Roman" w:cs="Times New Roman"/>
          <w:sz w:val="24"/>
          <w:szCs w:val="24"/>
          <w:shd w:val="clear" w:color="auto" w:fill="FFFFFF"/>
        </w:rPr>
        <w:t xml:space="preserve"> and turnover</w:t>
      </w:r>
    </w:p>
    <w:p w14:paraId="02135D25" w14:textId="77777777" w:rsidR="001763A4" w:rsidRDefault="001763A4" w:rsidP="001763A4">
      <w:pPr>
        <w:spacing w:after="0"/>
        <w:rPr>
          <w:rFonts w:ascii="Times New Roman" w:hAnsi="Times New Roman" w:cs="Times New Roman"/>
          <w:sz w:val="24"/>
          <w:szCs w:val="24"/>
          <w:shd w:val="clear" w:color="auto" w:fill="FFFFFF"/>
        </w:rPr>
      </w:pPr>
    </w:p>
    <w:p w14:paraId="70E5F4BE" w14:textId="15D91671" w:rsidR="00E60BDA" w:rsidRDefault="00E60BDA" w:rsidP="001763A4">
      <w:pPr>
        <w:spacing w:after="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 this report, I will be appraising staff turnover</w:t>
      </w:r>
      <w:r w:rsidR="00CD43F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p>
    <w:p w14:paraId="7D109423" w14:textId="77777777" w:rsidR="00E60BDA" w:rsidRPr="000C30CA" w:rsidRDefault="00E60BDA" w:rsidP="001763A4">
      <w:pPr>
        <w:spacing w:after="0"/>
        <w:rPr>
          <w:rFonts w:ascii="Times New Roman" w:hAnsi="Times New Roman" w:cs="Times New Roman"/>
          <w:sz w:val="24"/>
          <w:szCs w:val="24"/>
          <w:shd w:val="clear" w:color="auto" w:fill="FFFFFF"/>
        </w:rPr>
      </w:pPr>
    </w:p>
    <w:p w14:paraId="12DEC91A" w14:textId="090CAA3D" w:rsidR="00FD2095" w:rsidRPr="000C30CA" w:rsidRDefault="00FD2095" w:rsidP="0052291F">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 xml:space="preserve">Staff </w:t>
      </w:r>
      <w:r w:rsidR="00420A6E" w:rsidRPr="000C30CA">
        <w:rPr>
          <w:rFonts w:ascii="Times New Roman" w:hAnsi="Times New Roman" w:cs="Times New Roman"/>
          <w:sz w:val="24"/>
          <w:szCs w:val="24"/>
          <w:shd w:val="clear" w:color="auto" w:fill="FFFFFF"/>
        </w:rPr>
        <w:t>turnover</w:t>
      </w:r>
      <w:r w:rsidRPr="000C30CA">
        <w:rPr>
          <w:rFonts w:ascii="Times New Roman" w:hAnsi="Times New Roman" w:cs="Times New Roman"/>
          <w:sz w:val="24"/>
          <w:szCs w:val="24"/>
          <w:shd w:val="clear" w:color="auto" w:fill="FFFFFF"/>
        </w:rPr>
        <w:t xml:space="preserve"> data looks at the number of employees who leave an organisation over a set </w:t>
      </w:r>
      <w:r w:rsidR="005E7A89" w:rsidRPr="000C30CA">
        <w:rPr>
          <w:rFonts w:ascii="Times New Roman" w:hAnsi="Times New Roman" w:cs="Times New Roman"/>
          <w:sz w:val="24"/>
          <w:szCs w:val="24"/>
          <w:shd w:val="clear" w:color="auto" w:fill="FFFFFF"/>
        </w:rPr>
        <w:t>period</w:t>
      </w:r>
      <w:r w:rsidR="006D6B26">
        <w:rPr>
          <w:rFonts w:ascii="Times New Roman" w:hAnsi="Times New Roman" w:cs="Times New Roman"/>
          <w:sz w:val="24"/>
          <w:szCs w:val="24"/>
          <w:shd w:val="clear" w:color="auto" w:fill="FFFFFF"/>
        </w:rPr>
        <w:t xml:space="preserve"> and</w:t>
      </w:r>
      <w:r w:rsidR="00CD43F6">
        <w:rPr>
          <w:rFonts w:ascii="Times New Roman" w:hAnsi="Times New Roman" w:cs="Times New Roman"/>
          <w:sz w:val="24"/>
          <w:szCs w:val="24"/>
          <w:shd w:val="clear" w:color="auto" w:fill="FFFFFF"/>
        </w:rPr>
        <w:t xml:space="preserve"> is a</w:t>
      </w:r>
      <w:r w:rsidR="00E60BDA">
        <w:rPr>
          <w:rFonts w:ascii="Times New Roman" w:hAnsi="Times New Roman" w:cs="Times New Roman"/>
          <w:sz w:val="24"/>
          <w:szCs w:val="24"/>
          <w:shd w:val="clear" w:color="auto" w:fill="FFFFFF"/>
        </w:rPr>
        <w:t xml:space="preserve"> measure</w:t>
      </w:r>
      <w:r w:rsidR="00CD43F6">
        <w:rPr>
          <w:rFonts w:ascii="Times New Roman" w:hAnsi="Times New Roman" w:cs="Times New Roman"/>
          <w:sz w:val="24"/>
          <w:szCs w:val="24"/>
          <w:shd w:val="clear" w:color="auto" w:fill="FFFFFF"/>
        </w:rPr>
        <w:t>ment</w:t>
      </w:r>
      <w:r w:rsidR="00E60BDA">
        <w:rPr>
          <w:rFonts w:ascii="Times New Roman" w:hAnsi="Times New Roman" w:cs="Times New Roman"/>
          <w:sz w:val="24"/>
          <w:szCs w:val="24"/>
          <w:shd w:val="clear" w:color="auto" w:fill="FFFFFF"/>
        </w:rPr>
        <w:t xml:space="preserve"> non-financial performance</w:t>
      </w:r>
      <w:r w:rsidR="005E7A89" w:rsidRPr="000C30CA">
        <w:rPr>
          <w:rFonts w:ascii="Times New Roman" w:hAnsi="Times New Roman" w:cs="Times New Roman"/>
          <w:sz w:val="24"/>
          <w:szCs w:val="24"/>
          <w:shd w:val="clear" w:color="auto" w:fill="FFFFFF"/>
        </w:rPr>
        <w:t>.</w:t>
      </w:r>
      <w:r w:rsidR="00420A6E" w:rsidRPr="000C30CA">
        <w:rPr>
          <w:rFonts w:ascii="Times New Roman" w:hAnsi="Times New Roman" w:cs="Times New Roman"/>
          <w:sz w:val="24"/>
          <w:szCs w:val="24"/>
          <w:shd w:val="clear" w:color="auto" w:fill="FFFFFF"/>
        </w:rPr>
        <w:t xml:space="preserve"> </w:t>
      </w:r>
      <w:r w:rsidR="005E7A89" w:rsidRPr="000C30CA">
        <w:rPr>
          <w:rFonts w:ascii="Times New Roman" w:hAnsi="Times New Roman" w:cs="Times New Roman"/>
          <w:sz w:val="24"/>
          <w:szCs w:val="24"/>
          <w:shd w:val="clear" w:color="auto" w:fill="FFFFFF"/>
        </w:rPr>
        <w:t>H</w:t>
      </w:r>
      <w:r w:rsidR="00420A6E" w:rsidRPr="000C30CA">
        <w:rPr>
          <w:rFonts w:ascii="Times New Roman" w:hAnsi="Times New Roman" w:cs="Times New Roman"/>
          <w:sz w:val="24"/>
          <w:szCs w:val="24"/>
          <w:shd w:val="clear" w:color="auto" w:fill="FFFFFF"/>
        </w:rPr>
        <w:t>igh levels of staff turnover</w:t>
      </w:r>
      <w:r w:rsidR="00485C64" w:rsidRPr="000C30CA">
        <w:rPr>
          <w:rFonts w:ascii="Times New Roman" w:hAnsi="Times New Roman" w:cs="Times New Roman"/>
          <w:sz w:val="24"/>
          <w:szCs w:val="24"/>
          <w:shd w:val="clear" w:color="auto" w:fill="FFFFFF"/>
        </w:rPr>
        <w:t xml:space="preserve"> </w:t>
      </w:r>
      <w:r w:rsidR="00420A6E" w:rsidRPr="000C30CA">
        <w:rPr>
          <w:rFonts w:ascii="Times New Roman" w:hAnsi="Times New Roman" w:cs="Times New Roman"/>
          <w:sz w:val="24"/>
          <w:szCs w:val="24"/>
          <w:shd w:val="clear" w:color="auto" w:fill="FFFFFF"/>
        </w:rPr>
        <w:t xml:space="preserve">have significant </w:t>
      </w:r>
      <w:r w:rsidR="00933673">
        <w:rPr>
          <w:rFonts w:ascii="Times New Roman" w:hAnsi="Times New Roman" w:cs="Times New Roman"/>
          <w:sz w:val="24"/>
          <w:szCs w:val="24"/>
          <w:shd w:val="clear" w:color="auto" w:fill="FFFFFF"/>
        </w:rPr>
        <w:t>e</w:t>
      </w:r>
      <w:r w:rsidR="00933673" w:rsidRPr="000C30CA">
        <w:rPr>
          <w:rFonts w:ascii="Times New Roman" w:hAnsi="Times New Roman" w:cs="Times New Roman"/>
          <w:sz w:val="24"/>
          <w:szCs w:val="24"/>
          <w:shd w:val="clear" w:color="auto" w:fill="FFFFFF"/>
        </w:rPr>
        <w:t>ffects</w:t>
      </w:r>
      <w:r w:rsidR="00420A6E" w:rsidRPr="000C30CA">
        <w:rPr>
          <w:rFonts w:ascii="Times New Roman" w:hAnsi="Times New Roman" w:cs="Times New Roman"/>
          <w:sz w:val="24"/>
          <w:szCs w:val="24"/>
          <w:shd w:val="clear" w:color="auto" w:fill="FFFFFF"/>
        </w:rPr>
        <w:t xml:space="preserve"> on an organisation</w:t>
      </w:r>
      <w:r w:rsidR="00970CE9" w:rsidRPr="000C30CA">
        <w:rPr>
          <w:rFonts w:ascii="Times New Roman" w:hAnsi="Times New Roman" w:cs="Times New Roman"/>
          <w:sz w:val="24"/>
          <w:szCs w:val="24"/>
          <w:shd w:val="clear" w:color="auto" w:fill="FFFFFF"/>
        </w:rPr>
        <w:t>,</w:t>
      </w:r>
      <w:r w:rsidR="000B4498" w:rsidRPr="000C30CA">
        <w:rPr>
          <w:rFonts w:ascii="Times New Roman" w:hAnsi="Times New Roman" w:cs="Times New Roman"/>
          <w:sz w:val="24"/>
          <w:szCs w:val="24"/>
          <w:shd w:val="clear" w:color="auto" w:fill="FFFFFF"/>
        </w:rPr>
        <w:t xml:space="preserve"> including cost implication</w:t>
      </w:r>
      <w:r w:rsidR="00485C64" w:rsidRPr="000C30CA">
        <w:rPr>
          <w:rFonts w:ascii="Times New Roman" w:hAnsi="Times New Roman" w:cs="Times New Roman"/>
          <w:sz w:val="24"/>
          <w:szCs w:val="24"/>
          <w:shd w:val="clear" w:color="auto" w:fill="FFFFFF"/>
        </w:rPr>
        <w:t>s</w:t>
      </w:r>
      <w:r w:rsidR="000B4498" w:rsidRPr="000C30CA">
        <w:rPr>
          <w:rFonts w:ascii="Times New Roman" w:hAnsi="Times New Roman" w:cs="Times New Roman"/>
          <w:sz w:val="24"/>
          <w:szCs w:val="24"/>
          <w:shd w:val="clear" w:color="auto" w:fill="FFFFFF"/>
        </w:rPr>
        <w:t xml:space="preserve"> </w:t>
      </w:r>
      <w:r w:rsidR="00485C64" w:rsidRPr="000C30CA">
        <w:rPr>
          <w:rFonts w:ascii="Times New Roman" w:hAnsi="Times New Roman" w:cs="Times New Roman"/>
          <w:sz w:val="24"/>
          <w:szCs w:val="24"/>
          <w:shd w:val="clear" w:color="auto" w:fill="FFFFFF"/>
        </w:rPr>
        <w:t>of recruitment</w:t>
      </w:r>
      <w:r w:rsidR="00970CE9" w:rsidRPr="000C30CA">
        <w:rPr>
          <w:rFonts w:ascii="Times New Roman" w:hAnsi="Times New Roman" w:cs="Times New Roman"/>
          <w:sz w:val="24"/>
          <w:szCs w:val="24"/>
          <w:shd w:val="clear" w:color="auto" w:fill="FFFFFF"/>
        </w:rPr>
        <w:t xml:space="preserve"> plus</w:t>
      </w:r>
      <w:r w:rsidR="00485C64" w:rsidRPr="000C30CA">
        <w:rPr>
          <w:rFonts w:ascii="Times New Roman" w:hAnsi="Times New Roman" w:cs="Times New Roman"/>
          <w:sz w:val="24"/>
          <w:szCs w:val="24"/>
          <w:shd w:val="clear" w:color="auto" w:fill="FFFFFF"/>
        </w:rPr>
        <w:t xml:space="preserve"> the detrimental </w:t>
      </w:r>
      <w:r w:rsidR="00970CE9" w:rsidRPr="000C30CA">
        <w:rPr>
          <w:rFonts w:ascii="Times New Roman" w:hAnsi="Times New Roman" w:cs="Times New Roman"/>
          <w:sz w:val="24"/>
          <w:szCs w:val="24"/>
          <w:shd w:val="clear" w:color="auto" w:fill="FFFFFF"/>
        </w:rPr>
        <w:t>impact</w:t>
      </w:r>
      <w:r w:rsidR="00485C64" w:rsidRPr="000C30CA">
        <w:rPr>
          <w:rFonts w:ascii="Times New Roman" w:hAnsi="Times New Roman" w:cs="Times New Roman"/>
          <w:sz w:val="24"/>
          <w:szCs w:val="24"/>
          <w:shd w:val="clear" w:color="auto" w:fill="FFFFFF"/>
        </w:rPr>
        <w:t xml:space="preserve"> on colleagues who </w:t>
      </w:r>
      <w:r w:rsidR="00CD43F6">
        <w:rPr>
          <w:rFonts w:ascii="Times New Roman" w:hAnsi="Times New Roman" w:cs="Times New Roman"/>
          <w:sz w:val="24"/>
          <w:szCs w:val="24"/>
          <w:shd w:val="clear" w:color="auto" w:fill="FFFFFF"/>
        </w:rPr>
        <w:t>may have to</w:t>
      </w:r>
      <w:r w:rsidR="00485C64" w:rsidRPr="000C30CA">
        <w:rPr>
          <w:rFonts w:ascii="Times New Roman" w:hAnsi="Times New Roman" w:cs="Times New Roman"/>
          <w:sz w:val="24"/>
          <w:szCs w:val="24"/>
          <w:shd w:val="clear" w:color="auto" w:fill="FFFFFF"/>
        </w:rPr>
        <w:t xml:space="preserve"> take on additional responsibilities before a </w:t>
      </w:r>
      <w:r w:rsidR="00970CE9" w:rsidRPr="000C30CA">
        <w:rPr>
          <w:rFonts w:ascii="Times New Roman" w:hAnsi="Times New Roman" w:cs="Times New Roman"/>
          <w:sz w:val="24"/>
          <w:szCs w:val="24"/>
          <w:shd w:val="clear" w:color="auto" w:fill="FFFFFF"/>
        </w:rPr>
        <w:t>new</w:t>
      </w:r>
      <w:r w:rsidR="00485C64" w:rsidRPr="000C30CA">
        <w:rPr>
          <w:rFonts w:ascii="Times New Roman" w:hAnsi="Times New Roman" w:cs="Times New Roman"/>
          <w:sz w:val="24"/>
          <w:szCs w:val="24"/>
          <w:shd w:val="clear" w:color="auto" w:fill="FFFFFF"/>
        </w:rPr>
        <w:t xml:space="preserve"> </w:t>
      </w:r>
      <w:r w:rsidR="00970CE9" w:rsidRPr="000C30CA">
        <w:rPr>
          <w:rFonts w:ascii="Times New Roman" w:hAnsi="Times New Roman" w:cs="Times New Roman"/>
          <w:sz w:val="24"/>
          <w:szCs w:val="24"/>
          <w:shd w:val="clear" w:color="auto" w:fill="FFFFFF"/>
        </w:rPr>
        <w:t xml:space="preserve">employee </w:t>
      </w:r>
      <w:r w:rsidR="00485C64" w:rsidRPr="000C30CA">
        <w:rPr>
          <w:rFonts w:ascii="Times New Roman" w:hAnsi="Times New Roman" w:cs="Times New Roman"/>
          <w:sz w:val="24"/>
          <w:szCs w:val="24"/>
          <w:shd w:val="clear" w:color="auto" w:fill="FFFFFF"/>
        </w:rPr>
        <w:t xml:space="preserve">can be </w:t>
      </w:r>
      <w:r w:rsidR="00970CE9" w:rsidRPr="000C30CA">
        <w:rPr>
          <w:rFonts w:ascii="Times New Roman" w:hAnsi="Times New Roman" w:cs="Times New Roman"/>
          <w:sz w:val="24"/>
          <w:szCs w:val="24"/>
          <w:shd w:val="clear" w:color="auto" w:fill="FFFFFF"/>
        </w:rPr>
        <w:t>sourced</w:t>
      </w:r>
      <w:r w:rsidR="005E7A89" w:rsidRPr="000C30CA">
        <w:rPr>
          <w:rFonts w:ascii="Times New Roman" w:hAnsi="Times New Roman" w:cs="Times New Roman"/>
          <w:sz w:val="24"/>
          <w:szCs w:val="24"/>
          <w:shd w:val="clear" w:color="auto" w:fill="FFFFFF"/>
        </w:rPr>
        <w:t>.</w:t>
      </w:r>
      <w:r w:rsidR="00612774" w:rsidRPr="000C30CA">
        <w:rPr>
          <w:rFonts w:ascii="Times New Roman" w:hAnsi="Times New Roman" w:cs="Times New Roman"/>
          <w:sz w:val="24"/>
          <w:szCs w:val="24"/>
          <w:shd w:val="clear" w:color="auto" w:fill="FFFFFF"/>
        </w:rPr>
        <w:t xml:space="preserve"> Staff turnover can affect both the public and private sectors, as ultimately it affects the bottom line of a business.</w:t>
      </w:r>
    </w:p>
    <w:p w14:paraId="0F8DE8BB" w14:textId="45C5A753" w:rsidR="00970CE9" w:rsidRPr="000C30CA" w:rsidRDefault="00485C64" w:rsidP="0052291F">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As stated on CIPD (20</w:t>
      </w:r>
      <w:r w:rsidR="00C62242">
        <w:rPr>
          <w:rFonts w:ascii="Times New Roman" w:hAnsi="Times New Roman" w:cs="Times New Roman"/>
          <w:sz w:val="24"/>
          <w:szCs w:val="24"/>
          <w:shd w:val="clear" w:color="auto" w:fill="FFFFFF"/>
        </w:rPr>
        <w:t>2</w:t>
      </w:r>
      <w:r w:rsidRPr="000C30CA">
        <w:rPr>
          <w:rFonts w:ascii="Times New Roman" w:hAnsi="Times New Roman" w:cs="Times New Roman"/>
          <w:sz w:val="24"/>
          <w:szCs w:val="24"/>
          <w:shd w:val="clear" w:color="auto" w:fill="FFFFFF"/>
        </w:rPr>
        <w:t>4</w:t>
      </w:r>
      <w:r w:rsidR="00C62242">
        <w:rPr>
          <w:rFonts w:ascii="Times New Roman" w:hAnsi="Times New Roman" w:cs="Times New Roman"/>
          <w:sz w:val="24"/>
          <w:szCs w:val="24"/>
          <w:shd w:val="clear" w:color="auto" w:fill="FFFFFF"/>
        </w:rPr>
        <w:t>b</w:t>
      </w:r>
      <w:r w:rsidRPr="000C30CA">
        <w:rPr>
          <w:rFonts w:ascii="Times New Roman" w:hAnsi="Times New Roman" w:cs="Times New Roman"/>
          <w:sz w:val="24"/>
          <w:szCs w:val="24"/>
          <w:shd w:val="clear" w:color="auto" w:fill="FFFFFF"/>
        </w:rPr>
        <w:t>)</w:t>
      </w:r>
      <w:r w:rsidR="00970CE9" w:rsidRPr="000C30CA">
        <w:rPr>
          <w:rFonts w:ascii="Times New Roman" w:hAnsi="Times New Roman" w:cs="Times New Roman"/>
          <w:sz w:val="24"/>
          <w:szCs w:val="24"/>
          <w:shd w:val="clear" w:color="auto" w:fill="FFFFFF"/>
        </w:rPr>
        <w:t>:</w:t>
      </w:r>
      <w:r w:rsidRPr="000C30CA">
        <w:rPr>
          <w:rFonts w:ascii="Times New Roman" w:hAnsi="Times New Roman" w:cs="Times New Roman"/>
          <w:sz w:val="24"/>
          <w:szCs w:val="24"/>
          <w:shd w:val="clear" w:color="auto" w:fill="FFFFFF"/>
        </w:rPr>
        <w:t xml:space="preserve"> “</w:t>
      </w:r>
      <w:r w:rsidR="00970CE9" w:rsidRPr="000C30CA">
        <w:rPr>
          <w:rFonts w:ascii="Times New Roman" w:hAnsi="Times New Roman" w:cs="Times New Roman"/>
          <w:sz w:val="24"/>
          <w:szCs w:val="24"/>
          <w:shd w:val="clear" w:color="auto" w:fill="FFFFFF"/>
        </w:rPr>
        <w:t>A</w:t>
      </w:r>
      <w:r w:rsidRPr="000C30CA">
        <w:rPr>
          <w:rFonts w:ascii="Times New Roman" w:hAnsi="Times New Roman" w:cs="Times New Roman"/>
          <w:sz w:val="24"/>
          <w:szCs w:val="24"/>
          <w:shd w:val="clear" w:color="auto" w:fill="FFFFFF"/>
        </w:rPr>
        <w:t xml:space="preserve"> resource and talent planning survey </w:t>
      </w:r>
      <w:r w:rsidR="009E6B92">
        <w:rPr>
          <w:rFonts w:ascii="Times New Roman" w:hAnsi="Times New Roman" w:cs="Times New Roman"/>
          <w:sz w:val="24"/>
          <w:szCs w:val="24"/>
          <w:shd w:val="clear" w:color="auto" w:fill="FFFFFF"/>
        </w:rPr>
        <w:t xml:space="preserve">in </w:t>
      </w:r>
      <w:r w:rsidRPr="000C30CA">
        <w:rPr>
          <w:rFonts w:ascii="Times New Roman" w:hAnsi="Times New Roman" w:cs="Times New Roman"/>
          <w:sz w:val="24"/>
          <w:szCs w:val="24"/>
          <w:shd w:val="clear" w:color="auto" w:fill="FFFFFF"/>
        </w:rPr>
        <w:t>2022 found that only 17% of respondent</w:t>
      </w:r>
      <w:r w:rsidR="00970CE9" w:rsidRPr="000C30CA">
        <w:rPr>
          <w:rFonts w:ascii="Times New Roman" w:hAnsi="Times New Roman" w:cs="Times New Roman"/>
          <w:sz w:val="24"/>
          <w:szCs w:val="24"/>
          <w:shd w:val="clear" w:color="auto" w:fill="FFFFFF"/>
        </w:rPr>
        <w:t>s</w:t>
      </w:r>
      <w:r w:rsidRPr="000C30CA">
        <w:rPr>
          <w:rFonts w:ascii="Times New Roman" w:hAnsi="Times New Roman" w:cs="Times New Roman"/>
          <w:sz w:val="24"/>
          <w:szCs w:val="24"/>
          <w:shd w:val="clear" w:color="auto" w:fill="FFFFFF"/>
        </w:rPr>
        <w:t xml:space="preserve"> calculate the cost of labour turnover and 12% collect data to evaluate and improve retention initiatives</w:t>
      </w:r>
      <w:r w:rsidR="00970CE9" w:rsidRPr="000C30CA">
        <w:rPr>
          <w:rFonts w:ascii="Times New Roman" w:hAnsi="Times New Roman" w:cs="Times New Roman"/>
          <w:sz w:val="24"/>
          <w:szCs w:val="24"/>
          <w:shd w:val="clear" w:color="auto" w:fill="FFFFFF"/>
        </w:rPr>
        <w:t>.</w:t>
      </w:r>
      <w:r w:rsidRPr="000C30CA">
        <w:rPr>
          <w:rFonts w:ascii="Times New Roman" w:hAnsi="Times New Roman" w:cs="Times New Roman"/>
          <w:sz w:val="24"/>
          <w:szCs w:val="24"/>
          <w:shd w:val="clear" w:color="auto" w:fill="FFFFFF"/>
        </w:rPr>
        <w:t xml:space="preserve">” </w:t>
      </w:r>
    </w:p>
    <w:p w14:paraId="57298A38" w14:textId="553AC2AC" w:rsidR="00485C64" w:rsidRPr="000C30CA" w:rsidRDefault="00485C64" w:rsidP="0052291F">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These figures suggest th</w:t>
      </w:r>
      <w:r w:rsidR="00970CE9" w:rsidRPr="000C30CA">
        <w:rPr>
          <w:rFonts w:ascii="Times New Roman" w:hAnsi="Times New Roman" w:cs="Times New Roman"/>
          <w:sz w:val="24"/>
          <w:szCs w:val="24"/>
          <w:shd w:val="clear" w:color="auto" w:fill="FFFFFF"/>
        </w:rPr>
        <w:t>e</w:t>
      </w:r>
      <w:r w:rsidRPr="000C30CA">
        <w:rPr>
          <w:rFonts w:ascii="Times New Roman" w:hAnsi="Times New Roman" w:cs="Times New Roman"/>
          <w:sz w:val="24"/>
          <w:szCs w:val="24"/>
          <w:shd w:val="clear" w:color="auto" w:fill="FFFFFF"/>
        </w:rPr>
        <w:t xml:space="preserve"> practice </w:t>
      </w:r>
      <w:r w:rsidR="00446726" w:rsidRPr="000C30CA">
        <w:rPr>
          <w:rFonts w:ascii="Times New Roman" w:hAnsi="Times New Roman" w:cs="Times New Roman"/>
          <w:sz w:val="24"/>
          <w:szCs w:val="24"/>
          <w:shd w:val="clear" w:color="auto" w:fill="FFFFFF"/>
        </w:rPr>
        <w:t xml:space="preserve">of analysing staff turnover is not commonly used in the workplace, and yet the impact of staff turnover </w:t>
      </w:r>
      <w:r w:rsidR="00970CE9" w:rsidRPr="000C30CA">
        <w:rPr>
          <w:rFonts w:ascii="Times New Roman" w:hAnsi="Times New Roman" w:cs="Times New Roman"/>
          <w:sz w:val="24"/>
          <w:szCs w:val="24"/>
          <w:shd w:val="clear" w:color="auto" w:fill="FFFFFF"/>
        </w:rPr>
        <w:t>a</w:t>
      </w:r>
      <w:r w:rsidR="005E7A89" w:rsidRPr="000C30CA">
        <w:rPr>
          <w:rFonts w:ascii="Times New Roman" w:hAnsi="Times New Roman" w:cs="Times New Roman"/>
          <w:sz w:val="24"/>
          <w:szCs w:val="24"/>
          <w:shd w:val="clear" w:color="auto" w:fill="FFFFFF"/>
        </w:rPr>
        <w:t>ffects</w:t>
      </w:r>
      <w:r w:rsidR="006D6B26">
        <w:rPr>
          <w:rFonts w:ascii="Times New Roman" w:hAnsi="Times New Roman" w:cs="Times New Roman"/>
          <w:sz w:val="24"/>
          <w:szCs w:val="24"/>
          <w:shd w:val="clear" w:color="auto" w:fill="FFFFFF"/>
        </w:rPr>
        <w:t xml:space="preserve"> the</w:t>
      </w:r>
      <w:r w:rsidR="005E7A89" w:rsidRPr="000C30CA">
        <w:rPr>
          <w:rFonts w:ascii="Times New Roman" w:hAnsi="Times New Roman" w:cs="Times New Roman"/>
          <w:sz w:val="24"/>
          <w:szCs w:val="24"/>
          <w:shd w:val="clear" w:color="auto" w:fill="FFFFFF"/>
        </w:rPr>
        <w:t xml:space="preserve"> financial performance of a business</w:t>
      </w:r>
      <w:r w:rsidR="009E6B92">
        <w:rPr>
          <w:rFonts w:ascii="Times New Roman" w:hAnsi="Times New Roman" w:cs="Times New Roman"/>
          <w:sz w:val="24"/>
          <w:szCs w:val="24"/>
          <w:shd w:val="clear" w:color="auto" w:fill="FFFFFF"/>
        </w:rPr>
        <w:t xml:space="preserve">. </w:t>
      </w:r>
      <w:proofErr w:type="gramStart"/>
      <w:r w:rsidR="009E6B92">
        <w:rPr>
          <w:rFonts w:ascii="Times New Roman" w:hAnsi="Times New Roman" w:cs="Times New Roman"/>
          <w:sz w:val="24"/>
          <w:szCs w:val="24"/>
          <w:shd w:val="clear" w:color="auto" w:fill="FFFFFF"/>
        </w:rPr>
        <w:t>Therefore</w:t>
      </w:r>
      <w:proofErr w:type="gramEnd"/>
      <w:r w:rsidR="00E60BDA">
        <w:rPr>
          <w:rFonts w:ascii="Times New Roman" w:hAnsi="Times New Roman" w:cs="Times New Roman"/>
          <w:sz w:val="24"/>
          <w:szCs w:val="24"/>
          <w:shd w:val="clear" w:color="auto" w:fill="FFFFFF"/>
        </w:rPr>
        <w:t xml:space="preserve"> I would </w:t>
      </w:r>
      <w:r w:rsidR="006D6B26">
        <w:rPr>
          <w:rFonts w:ascii="Times New Roman" w:hAnsi="Times New Roman" w:cs="Times New Roman"/>
          <w:sz w:val="24"/>
          <w:szCs w:val="24"/>
          <w:shd w:val="clear" w:color="auto" w:fill="FFFFFF"/>
        </w:rPr>
        <w:t>recommend</w:t>
      </w:r>
      <w:r w:rsidR="00E60BDA">
        <w:rPr>
          <w:rFonts w:ascii="Times New Roman" w:hAnsi="Times New Roman" w:cs="Times New Roman"/>
          <w:sz w:val="24"/>
          <w:szCs w:val="24"/>
          <w:shd w:val="clear" w:color="auto" w:fill="FFFFFF"/>
        </w:rPr>
        <w:t xml:space="preserve"> that staff turnover </w:t>
      </w:r>
      <w:r w:rsidR="002E7B31">
        <w:rPr>
          <w:rFonts w:ascii="Times New Roman" w:hAnsi="Times New Roman" w:cs="Times New Roman"/>
          <w:sz w:val="24"/>
          <w:szCs w:val="24"/>
          <w:shd w:val="clear" w:color="auto" w:fill="FFFFFF"/>
        </w:rPr>
        <w:t xml:space="preserve">is monitored regularly.  </w:t>
      </w:r>
    </w:p>
    <w:p w14:paraId="1A0D3958" w14:textId="77777777" w:rsidR="005C78E5" w:rsidRDefault="00612774" w:rsidP="0052291F">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It</w:t>
      </w:r>
      <w:r w:rsidR="00970CE9" w:rsidRPr="000C30CA">
        <w:rPr>
          <w:rFonts w:ascii="Times New Roman" w:hAnsi="Times New Roman" w:cs="Times New Roman"/>
          <w:sz w:val="24"/>
          <w:szCs w:val="24"/>
          <w:shd w:val="clear" w:color="auto" w:fill="FFFFFF"/>
        </w:rPr>
        <w:t xml:space="preserve"> i</w:t>
      </w:r>
      <w:r w:rsidRPr="000C30CA">
        <w:rPr>
          <w:rFonts w:ascii="Times New Roman" w:hAnsi="Times New Roman" w:cs="Times New Roman"/>
          <w:sz w:val="24"/>
          <w:szCs w:val="24"/>
          <w:shd w:val="clear" w:color="auto" w:fill="FFFFFF"/>
        </w:rPr>
        <w:t>s useful to consider</w:t>
      </w:r>
      <w:r w:rsidR="005E7A89" w:rsidRPr="000C30CA">
        <w:rPr>
          <w:rFonts w:ascii="Times New Roman" w:hAnsi="Times New Roman" w:cs="Times New Roman"/>
          <w:sz w:val="24"/>
          <w:szCs w:val="24"/>
          <w:shd w:val="clear" w:color="auto" w:fill="FFFFFF"/>
        </w:rPr>
        <w:t xml:space="preserve"> multiple sources of evidence before deciding on retention initiatives and strategies. </w:t>
      </w:r>
      <w:r w:rsidR="00970CE9" w:rsidRPr="000C30CA">
        <w:rPr>
          <w:rFonts w:ascii="Times New Roman" w:hAnsi="Times New Roman" w:cs="Times New Roman"/>
          <w:sz w:val="24"/>
          <w:szCs w:val="24"/>
          <w:shd w:val="clear" w:color="auto" w:fill="FFFFFF"/>
        </w:rPr>
        <w:t>There is a need to u</w:t>
      </w:r>
      <w:r w:rsidR="005E7A89" w:rsidRPr="000C30CA">
        <w:rPr>
          <w:rFonts w:ascii="Times New Roman" w:hAnsi="Times New Roman" w:cs="Times New Roman"/>
          <w:sz w:val="24"/>
          <w:szCs w:val="24"/>
          <w:shd w:val="clear" w:color="auto" w:fill="FFFFFF"/>
        </w:rPr>
        <w:t>nderstand</w:t>
      </w:r>
      <w:r w:rsidRPr="000C30CA">
        <w:rPr>
          <w:rFonts w:ascii="Times New Roman" w:hAnsi="Times New Roman" w:cs="Times New Roman"/>
          <w:sz w:val="24"/>
          <w:szCs w:val="24"/>
          <w:shd w:val="clear" w:color="auto" w:fill="FFFFFF"/>
        </w:rPr>
        <w:t xml:space="preserve"> avoidable turnover, </w:t>
      </w:r>
      <w:r w:rsidR="002E7B31">
        <w:rPr>
          <w:rFonts w:ascii="Times New Roman" w:hAnsi="Times New Roman" w:cs="Times New Roman"/>
          <w:sz w:val="24"/>
          <w:szCs w:val="24"/>
          <w:shd w:val="clear" w:color="auto" w:fill="FFFFFF"/>
        </w:rPr>
        <w:t>which</w:t>
      </w:r>
      <w:r w:rsidRPr="000C30CA">
        <w:rPr>
          <w:rFonts w:ascii="Times New Roman" w:hAnsi="Times New Roman" w:cs="Times New Roman"/>
          <w:sz w:val="24"/>
          <w:szCs w:val="24"/>
          <w:shd w:val="clear" w:color="auto" w:fill="FFFFFF"/>
        </w:rPr>
        <w:t xml:space="preserve"> Taylor and Woodhams (20</w:t>
      </w:r>
      <w:r w:rsidR="00C62242">
        <w:rPr>
          <w:rFonts w:ascii="Times New Roman" w:hAnsi="Times New Roman" w:cs="Times New Roman"/>
          <w:sz w:val="24"/>
          <w:szCs w:val="24"/>
          <w:shd w:val="clear" w:color="auto" w:fill="FFFFFF"/>
        </w:rPr>
        <w:t>22</w:t>
      </w:r>
      <w:r w:rsidRPr="000C30CA">
        <w:rPr>
          <w:rFonts w:ascii="Times New Roman" w:hAnsi="Times New Roman" w:cs="Times New Roman"/>
          <w:sz w:val="24"/>
          <w:szCs w:val="24"/>
          <w:shd w:val="clear" w:color="auto" w:fill="FFFFFF"/>
        </w:rPr>
        <w:t>) explain “is where some form of avoidable dissatisfaction results in staff leav</w:t>
      </w:r>
      <w:r w:rsidR="000E1CE2" w:rsidRPr="000C30CA">
        <w:rPr>
          <w:rFonts w:ascii="Times New Roman" w:hAnsi="Times New Roman" w:cs="Times New Roman"/>
          <w:sz w:val="24"/>
          <w:szCs w:val="24"/>
          <w:shd w:val="clear" w:color="auto" w:fill="FFFFFF"/>
        </w:rPr>
        <w:t>ing</w:t>
      </w:r>
      <w:r w:rsidRPr="000C30CA">
        <w:rPr>
          <w:rFonts w:ascii="Times New Roman" w:hAnsi="Times New Roman" w:cs="Times New Roman"/>
          <w:sz w:val="24"/>
          <w:szCs w:val="24"/>
          <w:shd w:val="clear" w:color="auto" w:fill="FFFFFF"/>
        </w:rPr>
        <w:t>”</w:t>
      </w:r>
      <w:r w:rsidR="00970CE9" w:rsidRPr="000C30CA">
        <w:rPr>
          <w:rFonts w:ascii="Times New Roman" w:hAnsi="Times New Roman" w:cs="Times New Roman"/>
          <w:sz w:val="24"/>
          <w:szCs w:val="24"/>
          <w:shd w:val="clear" w:color="auto" w:fill="FFFFFF"/>
        </w:rPr>
        <w:t>.</w:t>
      </w:r>
    </w:p>
    <w:p w14:paraId="2E778D24" w14:textId="7F772D2E" w:rsidR="00446726" w:rsidRPr="000C30CA" w:rsidRDefault="00EE66E6" w:rsidP="0052291F">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lastRenderedPageBreak/>
        <w:t>A</w:t>
      </w:r>
      <w:r w:rsidR="00612774" w:rsidRPr="000C30CA">
        <w:rPr>
          <w:rFonts w:ascii="Times New Roman" w:hAnsi="Times New Roman" w:cs="Times New Roman"/>
          <w:sz w:val="24"/>
          <w:szCs w:val="24"/>
          <w:shd w:val="clear" w:color="auto" w:fill="FFFFFF"/>
        </w:rPr>
        <w:t>nalys</w:t>
      </w:r>
      <w:r w:rsidRPr="000C30CA">
        <w:rPr>
          <w:rFonts w:ascii="Times New Roman" w:hAnsi="Times New Roman" w:cs="Times New Roman"/>
          <w:sz w:val="24"/>
          <w:szCs w:val="24"/>
          <w:shd w:val="clear" w:color="auto" w:fill="FFFFFF"/>
        </w:rPr>
        <w:t>ing</w:t>
      </w:r>
      <w:r w:rsidR="00612774" w:rsidRPr="000C30CA">
        <w:rPr>
          <w:rFonts w:ascii="Times New Roman" w:hAnsi="Times New Roman" w:cs="Times New Roman"/>
          <w:sz w:val="24"/>
          <w:szCs w:val="24"/>
          <w:shd w:val="clear" w:color="auto" w:fill="FFFFFF"/>
        </w:rPr>
        <w:t xml:space="preserve"> </w:t>
      </w:r>
      <w:r w:rsidRPr="000C30CA">
        <w:rPr>
          <w:rFonts w:ascii="Times New Roman" w:hAnsi="Times New Roman" w:cs="Times New Roman"/>
          <w:sz w:val="24"/>
          <w:szCs w:val="24"/>
          <w:shd w:val="clear" w:color="auto" w:fill="FFFFFF"/>
        </w:rPr>
        <w:t xml:space="preserve">reasons for </w:t>
      </w:r>
      <w:r w:rsidR="00612774" w:rsidRPr="000C30CA">
        <w:rPr>
          <w:rFonts w:ascii="Times New Roman" w:hAnsi="Times New Roman" w:cs="Times New Roman"/>
          <w:sz w:val="24"/>
          <w:szCs w:val="24"/>
          <w:shd w:val="clear" w:color="auto" w:fill="FFFFFF"/>
        </w:rPr>
        <w:t xml:space="preserve">avoidable </w:t>
      </w:r>
      <w:r w:rsidRPr="000C30CA">
        <w:rPr>
          <w:rFonts w:ascii="Times New Roman" w:hAnsi="Times New Roman" w:cs="Times New Roman"/>
          <w:sz w:val="24"/>
          <w:szCs w:val="24"/>
          <w:shd w:val="clear" w:color="auto" w:fill="FFFFFF"/>
        </w:rPr>
        <w:t>turnover</w:t>
      </w:r>
      <w:r w:rsidR="000E1CE2" w:rsidRPr="000C30CA">
        <w:rPr>
          <w:rFonts w:ascii="Times New Roman" w:hAnsi="Times New Roman" w:cs="Times New Roman"/>
          <w:sz w:val="24"/>
          <w:szCs w:val="24"/>
          <w:shd w:val="clear" w:color="auto" w:fill="FFFFFF"/>
        </w:rPr>
        <w:t xml:space="preserve"> and</w:t>
      </w:r>
      <w:r w:rsidR="00612774" w:rsidRPr="000C30CA">
        <w:rPr>
          <w:rFonts w:ascii="Times New Roman" w:hAnsi="Times New Roman" w:cs="Times New Roman"/>
          <w:sz w:val="24"/>
          <w:szCs w:val="24"/>
          <w:shd w:val="clear" w:color="auto" w:fill="FFFFFF"/>
        </w:rPr>
        <w:t xml:space="preserve"> </w:t>
      </w:r>
      <w:r w:rsidR="002E7B31">
        <w:rPr>
          <w:rFonts w:ascii="Times New Roman" w:hAnsi="Times New Roman" w:cs="Times New Roman"/>
          <w:sz w:val="24"/>
          <w:szCs w:val="24"/>
          <w:shd w:val="clear" w:color="auto" w:fill="FFFFFF"/>
        </w:rPr>
        <w:t>implementing</w:t>
      </w:r>
      <w:r w:rsidRPr="000C30CA">
        <w:rPr>
          <w:rFonts w:ascii="Times New Roman" w:hAnsi="Times New Roman" w:cs="Times New Roman"/>
          <w:sz w:val="24"/>
          <w:szCs w:val="24"/>
          <w:shd w:val="clear" w:color="auto" w:fill="FFFFFF"/>
        </w:rPr>
        <w:t xml:space="preserve"> relevant</w:t>
      </w:r>
      <w:r w:rsidR="00612774" w:rsidRPr="000C30CA">
        <w:rPr>
          <w:rFonts w:ascii="Times New Roman" w:hAnsi="Times New Roman" w:cs="Times New Roman"/>
          <w:sz w:val="24"/>
          <w:szCs w:val="24"/>
          <w:shd w:val="clear" w:color="auto" w:fill="FFFFFF"/>
        </w:rPr>
        <w:t xml:space="preserve"> retention initiatives can have an impact </w:t>
      </w:r>
      <w:r w:rsidR="00CA5C27" w:rsidRPr="000C30CA">
        <w:rPr>
          <w:rFonts w:ascii="Times New Roman" w:hAnsi="Times New Roman" w:cs="Times New Roman"/>
          <w:sz w:val="24"/>
          <w:szCs w:val="24"/>
          <w:shd w:val="clear" w:color="auto" w:fill="FFFFFF"/>
        </w:rPr>
        <w:t>on financial and non-financial performance</w:t>
      </w:r>
      <w:r w:rsidR="002E7B31">
        <w:rPr>
          <w:rFonts w:ascii="Times New Roman" w:hAnsi="Times New Roman" w:cs="Times New Roman"/>
          <w:sz w:val="24"/>
          <w:szCs w:val="24"/>
          <w:shd w:val="clear" w:color="auto" w:fill="FFFFFF"/>
        </w:rPr>
        <w:t>. U</w:t>
      </w:r>
      <w:r w:rsidR="00933673">
        <w:rPr>
          <w:rFonts w:ascii="Times New Roman" w:hAnsi="Times New Roman" w:cs="Times New Roman"/>
          <w:sz w:val="24"/>
          <w:szCs w:val="24"/>
          <w:shd w:val="clear" w:color="auto" w:fill="FFFFFF"/>
        </w:rPr>
        <w:t>ltimately it can save the business money when staff are retained.</w:t>
      </w:r>
      <w:r w:rsidR="005E7A89" w:rsidRPr="000C30CA">
        <w:rPr>
          <w:rFonts w:ascii="Times New Roman" w:hAnsi="Times New Roman" w:cs="Times New Roman"/>
          <w:sz w:val="24"/>
          <w:szCs w:val="24"/>
          <w:shd w:val="clear" w:color="auto" w:fill="FFFFFF"/>
        </w:rPr>
        <w:t xml:space="preserve"> </w:t>
      </w:r>
    </w:p>
    <w:p w14:paraId="673A24B2" w14:textId="77777777" w:rsidR="00EE66E6" w:rsidRPr="000C30CA" w:rsidRDefault="000E1CE2" w:rsidP="0052291F">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It</w:t>
      </w:r>
      <w:r w:rsidR="00EE66E6" w:rsidRPr="000C30CA">
        <w:rPr>
          <w:rFonts w:ascii="Times New Roman" w:hAnsi="Times New Roman" w:cs="Times New Roman"/>
          <w:sz w:val="24"/>
          <w:szCs w:val="24"/>
          <w:shd w:val="clear" w:color="auto" w:fill="FFFFFF"/>
        </w:rPr>
        <w:t xml:space="preserve"> i</w:t>
      </w:r>
      <w:r w:rsidRPr="000C30CA">
        <w:rPr>
          <w:rFonts w:ascii="Times New Roman" w:hAnsi="Times New Roman" w:cs="Times New Roman"/>
          <w:sz w:val="24"/>
          <w:szCs w:val="24"/>
          <w:shd w:val="clear" w:color="auto" w:fill="FFFFFF"/>
        </w:rPr>
        <w:t>s</w:t>
      </w:r>
      <w:r w:rsidR="005E7A89" w:rsidRPr="000C30CA">
        <w:rPr>
          <w:rFonts w:ascii="Times New Roman" w:hAnsi="Times New Roman" w:cs="Times New Roman"/>
          <w:sz w:val="24"/>
          <w:szCs w:val="24"/>
          <w:shd w:val="clear" w:color="auto" w:fill="FFFFFF"/>
        </w:rPr>
        <w:t xml:space="preserve"> also important to remember</w:t>
      </w:r>
      <w:r w:rsidR="00EE66E6" w:rsidRPr="000C30CA">
        <w:rPr>
          <w:rFonts w:ascii="Times New Roman" w:hAnsi="Times New Roman" w:cs="Times New Roman"/>
          <w:sz w:val="24"/>
          <w:szCs w:val="24"/>
          <w:shd w:val="clear" w:color="auto" w:fill="FFFFFF"/>
        </w:rPr>
        <w:t xml:space="preserve"> that, as stated by Taylor and Woodhams (2022): “N</w:t>
      </w:r>
      <w:r w:rsidR="005E7A89" w:rsidRPr="000C30CA">
        <w:rPr>
          <w:rFonts w:ascii="Times New Roman" w:hAnsi="Times New Roman" w:cs="Times New Roman"/>
          <w:sz w:val="24"/>
          <w:szCs w:val="24"/>
          <w:shd w:val="clear" w:color="auto" w:fill="FFFFFF"/>
        </w:rPr>
        <w:t xml:space="preserve">ot all turnover is bad, however a certain amount of </w:t>
      </w:r>
      <w:r w:rsidR="00EE66E6" w:rsidRPr="000C30CA">
        <w:rPr>
          <w:rFonts w:ascii="Times New Roman" w:hAnsi="Times New Roman" w:cs="Times New Roman"/>
          <w:sz w:val="24"/>
          <w:szCs w:val="24"/>
          <w:shd w:val="clear" w:color="auto" w:fill="FFFFFF"/>
        </w:rPr>
        <w:t>‘</w:t>
      </w:r>
      <w:r w:rsidR="005E7A89" w:rsidRPr="000C30CA">
        <w:rPr>
          <w:rFonts w:ascii="Times New Roman" w:hAnsi="Times New Roman" w:cs="Times New Roman"/>
          <w:sz w:val="24"/>
          <w:szCs w:val="24"/>
          <w:shd w:val="clear" w:color="auto" w:fill="FFFFFF"/>
        </w:rPr>
        <w:t>churn</w:t>
      </w:r>
      <w:r w:rsidR="00EE66E6" w:rsidRPr="000C30CA">
        <w:rPr>
          <w:rFonts w:ascii="Times New Roman" w:hAnsi="Times New Roman" w:cs="Times New Roman"/>
          <w:sz w:val="24"/>
          <w:szCs w:val="24"/>
          <w:shd w:val="clear" w:color="auto" w:fill="FFFFFF"/>
        </w:rPr>
        <w:t>’</w:t>
      </w:r>
      <w:r w:rsidR="005E7A89" w:rsidRPr="000C30CA">
        <w:rPr>
          <w:rFonts w:ascii="Times New Roman" w:hAnsi="Times New Roman" w:cs="Times New Roman"/>
          <w:sz w:val="24"/>
          <w:szCs w:val="24"/>
          <w:shd w:val="clear" w:color="auto" w:fill="FFFFFF"/>
        </w:rPr>
        <w:t xml:space="preserve"> may mean that under-performers are leaving. This allows progression for other employees and helps create a performance culture</w:t>
      </w:r>
      <w:r w:rsidR="00EE66E6" w:rsidRPr="000C30CA">
        <w:rPr>
          <w:rFonts w:ascii="Times New Roman" w:hAnsi="Times New Roman" w:cs="Times New Roman"/>
          <w:sz w:val="24"/>
          <w:szCs w:val="24"/>
          <w:shd w:val="clear" w:color="auto" w:fill="FFFFFF"/>
        </w:rPr>
        <w:t>.</w:t>
      </w:r>
      <w:r w:rsidR="005E7A89" w:rsidRPr="000C30CA">
        <w:rPr>
          <w:rFonts w:ascii="Times New Roman" w:hAnsi="Times New Roman" w:cs="Times New Roman"/>
          <w:sz w:val="24"/>
          <w:szCs w:val="24"/>
          <w:shd w:val="clear" w:color="auto" w:fill="FFFFFF"/>
        </w:rPr>
        <w:t xml:space="preserve">”  </w:t>
      </w:r>
    </w:p>
    <w:p w14:paraId="1F768371" w14:textId="245A65C2" w:rsidR="00485C64" w:rsidRPr="000C30CA" w:rsidRDefault="00EE66E6" w:rsidP="0052291F">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Therefore,</w:t>
      </w:r>
      <w:r w:rsidR="005E7A89" w:rsidRPr="000C30CA">
        <w:rPr>
          <w:rFonts w:ascii="Times New Roman" w:hAnsi="Times New Roman" w:cs="Times New Roman"/>
          <w:sz w:val="24"/>
          <w:szCs w:val="24"/>
          <w:shd w:val="clear" w:color="auto" w:fill="FFFFFF"/>
        </w:rPr>
        <w:t xml:space="preserve"> when analysing staff turnover data, it</w:t>
      </w:r>
      <w:r w:rsidRPr="000C30CA">
        <w:rPr>
          <w:rFonts w:ascii="Times New Roman" w:hAnsi="Times New Roman" w:cs="Times New Roman"/>
          <w:sz w:val="24"/>
          <w:szCs w:val="24"/>
          <w:shd w:val="clear" w:color="auto" w:fill="FFFFFF"/>
        </w:rPr>
        <w:t xml:space="preserve"> i</w:t>
      </w:r>
      <w:r w:rsidR="005E7A89" w:rsidRPr="000C30CA">
        <w:rPr>
          <w:rFonts w:ascii="Times New Roman" w:hAnsi="Times New Roman" w:cs="Times New Roman"/>
          <w:sz w:val="24"/>
          <w:szCs w:val="24"/>
          <w:shd w:val="clear" w:color="auto" w:fill="FFFFFF"/>
        </w:rPr>
        <w:t>s important to use both quantitative data (percentage of staff turnover) and qualitative data (</w:t>
      </w:r>
      <w:r w:rsidR="002E7B31">
        <w:rPr>
          <w:rFonts w:ascii="Times New Roman" w:hAnsi="Times New Roman" w:cs="Times New Roman"/>
          <w:sz w:val="24"/>
          <w:szCs w:val="24"/>
          <w:shd w:val="clear" w:color="auto" w:fill="FFFFFF"/>
        </w:rPr>
        <w:t>for example</w:t>
      </w:r>
      <w:r w:rsidR="005E7A89" w:rsidRPr="000C30CA">
        <w:rPr>
          <w:rFonts w:ascii="Times New Roman" w:hAnsi="Times New Roman" w:cs="Times New Roman"/>
          <w:sz w:val="24"/>
          <w:szCs w:val="24"/>
          <w:shd w:val="clear" w:color="auto" w:fill="FFFFFF"/>
        </w:rPr>
        <w:t xml:space="preserve"> </w:t>
      </w:r>
      <w:r w:rsidR="006D6B26">
        <w:rPr>
          <w:rFonts w:ascii="Times New Roman" w:hAnsi="Times New Roman" w:cs="Times New Roman"/>
          <w:sz w:val="24"/>
          <w:szCs w:val="24"/>
          <w:shd w:val="clear" w:color="auto" w:fill="FFFFFF"/>
        </w:rPr>
        <w:t xml:space="preserve">performance data and </w:t>
      </w:r>
      <w:r w:rsidR="005E7A89" w:rsidRPr="000C30CA">
        <w:rPr>
          <w:rFonts w:ascii="Times New Roman" w:hAnsi="Times New Roman" w:cs="Times New Roman"/>
          <w:sz w:val="24"/>
          <w:szCs w:val="24"/>
          <w:shd w:val="clear" w:color="auto" w:fill="FFFFFF"/>
        </w:rPr>
        <w:t>exit interviews)</w:t>
      </w:r>
      <w:r w:rsidR="000E1CE2" w:rsidRPr="000C30CA">
        <w:rPr>
          <w:rFonts w:ascii="Times New Roman" w:hAnsi="Times New Roman" w:cs="Times New Roman"/>
          <w:sz w:val="24"/>
          <w:szCs w:val="24"/>
          <w:shd w:val="clear" w:color="auto" w:fill="FFFFFF"/>
        </w:rPr>
        <w:t xml:space="preserve"> to understand the reason an employee is leaving</w:t>
      </w:r>
      <w:r w:rsidR="006D6B26">
        <w:rPr>
          <w:rFonts w:ascii="Times New Roman" w:hAnsi="Times New Roman" w:cs="Times New Roman"/>
          <w:sz w:val="24"/>
          <w:szCs w:val="24"/>
          <w:shd w:val="clear" w:color="auto" w:fill="FFFFFF"/>
        </w:rPr>
        <w:t xml:space="preserve"> before making decision</w:t>
      </w:r>
      <w:r w:rsidR="002E7B31">
        <w:rPr>
          <w:rFonts w:ascii="Times New Roman" w:hAnsi="Times New Roman" w:cs="Times New Roman"/>
          <w:sz w:val="24"/>
          <w:szCs w:val="24"/>
          <w:shd w:val="clear" w:color="auto" w:fill="FFFFFF"/>
        </w:rPr>
        <w:t>s</w:t>
      </w:r>
      <w:r w:rsidR="006D6B26">
        <w:rPr>
          <w:rFonts w:ascii="Times New Roman" w:hAnsi="Times New Roman" w:cs="Times New Roman"/>
          <w:sz w:val="24"/>
          <w:szCs w:val="24"/>
          <w:shd w:val="clear" w:color="auto" w:fill="FFFFFF"/>
        </w:rPr>
        <w:t>.</w:t>
      </w:r>
    </w:p>
    <w:p w14:paraId="0DBF4D92" w14:textId="5F750E1E" w:rsidR="00420A6E" w:rsidRPr="000C30CA" w:rsidRDefault="000E1CE2" w:rsidP="00420A6E">
      <w:pPr>
        <w:rPr>
          <w:rFonts w:ascii="Times New Roman" w:hAnsi="Times New Roman" w:cs="Times New Roman"/>
          <w:b/>
          <w:bCs/>
          <w:sz w:val="24"/>
          <w:szCs w:val="24"/>
          <w:shd w:val="clear" w:color="auto" w:fill="FFFFFF"/>
        </w:rPr>
      </w:pPr>
      <w:r w:rsidRPr="000C30CA">
        <w:rPr>
          <w:rFonts w:ascii="Times New Roman" w:hAnsi="Times New Roman" w:cs="Times New Roman"/>
          <w:b/>
          <w:bCs/>
          <w:sz w:val="24"/>
          <w:szCs w:val="24"/>
          <w:shd w:val="clear" w:color="auto" w:fill="FFFFFF"/>
        </w:rPr>
        <w:t>A.C 3.2 Explain how people practices add value in an organisation and identify two methods that might be used to measure the impact of people practices.</w:t>
      </w:r>
    </w:p>
    <w:p w14:paraId="14485F41" w14:textId="21FD6FBD" w:rsidR="002F4C68" w:rsidRDefault="00CA5C27" w:rsidP="002F4C68">
      <w:pPr>
        <w:rPr>
          <w:rFonts w:ascii="Times New Roman" w:hAnsi="Times New Roman" w:cs="Times New Roman"/>
          <w:sz w:val="24"/>
          <w:szCs w:val="24"/>
          <w:shd w:val="clear" w:color="auto" w:fill="FFFFFF"/>
        </w:rPr>
      </w:pPr>
      <w:r w:rsidRPr="000C30CA">
        <w:rPr>
          <w:rFonts w:ascii="Times New Roman" w:hAnsi="Times New Roman" w:cs="Times New Roman"/>
          <w:sz w:val="24"/>
          <w:szCs w:val="24"/>
          <w:shd w:val="clear" w:color="auto" w:fill="FFFFFF"/>
        </w:rPr>
        <w:t>People practices are processes and approaches use</w:t>
      </w:r>
      <w:r w:rsidR="002E7B31">
        <w:rPr>
          <w:rFonts w:ascii="Times New Roman" w:hAnsi="Times New Roman" w:cs="Times New Roman"/>
          <w:sz w:val="24"/>
          <w:szCs w:val="24"/>
          <w:shd w:val="clear" w:color="auto" w:fill="FFFFFF"/>
        </w:rPr>
        <w:t>d</w:t>
      </w:r>
      <w:r w:rsidRPr="000C30CA">
        <w:rPr>
          <w:rFonts w:ascii="Times New Roman" w:hAnsi="Times New Roman" w:cs="Times New Roman"/>
          <w:sz w:val="24"/>
          <w:szCs w:val="24"/>
          <w:shd w:val="clear" w:color="auto" w:fill="FFFFFF"/>
        </w:rPr>
        <w:t xml:space="preserve"> across the employee lifecycle (CIPD, 2024</w:t>
      </w:r>
      <w:r w:rsidR="00C62242">
        <w:rPr>
          <w:rFonts w:ascii="Times New Roman" w:hAnsi="Times New Roman" w:cs="Times New Roman"/>
          <w:sz w:val="24"/>
          <w:szCs w:val="24"/>
          <w:shd w:val="clear" w:color="auto" w:fill="FFFFFF"/>
        </w:rPr>
        <w:t>a</w:t>
      </w:r>
      <w:r w:rsidRPr="000C30CA">
        <w:rPr>
          <w:rFonts w:ascii="Times New Roman" w:hAnsi="Times New Roman" w:cs="Times New Roman"/>
          <w:sz w:val="24"/>
          <w:szCs w:val="24"/>
          <w:shd w:val="clear" w:color="auto" w:fill="FFFFFF"/>
        </w:rPr>
        <w:t>)</w:t>
      </w:r>
      <w:r w:rsidR="00AB3A05" w:rsidRPr="000C30CA">
        <w:rPr>
          <w:rFonts w:ascii="Times New Roman" w:hAnsi="Times New Roman" w:cs="Times New Roman"/>
          <w:sz w:val="24"/>
          <w:szCs w:val="24"/>
          <w:shd w:val="clear" w:color="auto" w:fill="FFFFFF"/>
        </w:rPr>
        <w:t xml:space="preserve"> </w:t>
      </w:r>
      <w:r w:rsidR="002E7B31">
        <w:rPr>
          <w:rFonts w:ascii="Times New Roman" w:hAnsi="Times New Roman" w:cs="Times New Roman"/>
          <w:sz w:val="24"/>
          <w:szCs w:val="24"/>
          <w:shd w:val="clear" w:color="auto" w:fill="FFFFFF"/>
        </w:rPr>
        <w:t>which</w:t>
      </w:r>
      <w:r w:rsidR="00AB3A05" w:rsidRPr="000C30CA">
        <w:rPr>
          <w:rFonts w:ascii="Times New Roman" w:hAnsi="Times New Roman" w:cs="Times New Roman"/>
          <w:sz w:val="24"/>
          <w:szCs w:val="24"/>
          <w:shd w:val="clear" w:color="auto" w:fill="FFFFFF"/>
        </w:rPr>
        <w:t xml:space="preserve"> shape the success of an organisation</w:t>
      </w:r>
      <w:r w:rsidR="002E7B31">
        <w:rPr>
          <w:rFonts w:ascii="Times New Roman" w:hAnsi="Times New Roman" w:cs="Times New Roman"/>
          <w:sz w:val="24"/>
          <w:szCs w:val="24"/>
          <w:shd w:val="clear" w:color="auto" w:fill="FFFFFF"/>
        </w:rPr>
        <w:t>. Success</w:t>
      </w:r>
      <w:r w:rsidR="000E563D">
        <w:rPr>
          <w:rFonts w:ascii="Times New Roman" w:hAnsi="Times New Roman" w:cs="Times New Roman"/>
          <w:sz w:val="24"/>
          <w:szCs w:val="24"/>
          <w:shd w:val="clear" w:color="auto" w:fill="FFFFFF"/>
        </w:rPr>
        <w:t xml:space="preserve"> is</w:t>
      </w:r>
      <w:r w:rsidR="00AB3A05" w:rsidRPr="000C30CA">
        <w:rPr>
          <w:rFonts w:ascii="Times New Roman" w:hAnsi="Times New Roman" w:cs="Times New Roman"/>
          <w:sz w:val="24"/>
          <w:szCs w:val="24"/>
          <w:shd w:val="clear" w:color="auto" w:fill="FFFFFF"/>
        </w:rPr>
        <w:t xml:space="preserve"> achieve</w:t>
      </w:r>
      <w:r w:rsidR="000E563D">
        <w:rPr>
          <w:rFonts w:ascii="Times New Roman" w:hAnsi="Times New Roman" w:cs="Times New Roman"/>
          <w:sz w:val="24"/>
          <w:szCs w:val="24"/>
          <w:shd w:val="clear" w:color="auto" w:fill="FFFFFF"/>
        </w:rPr>
        <w:t>d</w:t>
      </w:r>
      <w:r w:rsidR="00AB3A05" w:rsidRPr="000C30CA">
        <w:rPr>
          <w:rFonts w:ascii="Times New Roman" w:hAnsi="Times New Roman" w:cs="Times New Roman"/>
          <w:sz w:val="24"/>
          <w:szCs w:val="24"/>
          <w:shd w:val="clear" w:color="auto" w:fill="FFFFFF"/>
        </w:rPr>
        <w:t xml:space="preserve"> through deliverable</w:t>
      </w:r>
      <w:r w:rsidR="002E7B31">
        <w:rPr>
          <w:rFonts w:ascii="Times New Roman" w:hAnsi="Times New Roman" w:cs="Times New Roman"/>
          <w:sz w:val="24"/>
          <w:szCs w:val="24"/>
          <w:shd w:val="clear" w:color="auto" w:fill="FFFFFF"/>
        </w:rPr>
        <w:t>,</w:t>
      </w:r>
      <w:r w:rsidR="00AB3A05" w:rsidRPr="000C30CA">
        <w:rPr>
          <w:rFonts w:ascii="Times New Roman" w:hAnsi="Times New Roman" w:cs="Times New Roman"/>
          <w:sz w:val="24"/>
          <w:szCs w:val="24"/>
          <w:shd w:val="clear" w:color="auto" w:fill="FFFFFF"/>
        </w:rPr>
        <w:t xml:space="preserve"> </w:t>
      </w:r>
      <w:r w:rsidR="00A504F0" w:rsidRPr="000C30CA">
        <w:rPr>
          <w:rFonts w:ascii="Times New Roman" w:hAnsi="Times New Roman" w:cs="Times New Roman"/>
          <w:sz w:val="24"/>
          <w:szCs w:val="24"/>
          <w:shd w:val="clear" w:color="auto" w:fill="FFFFFF"/>
        </w:rPr>
        <w:t>people-oriented</w:t>
      </w:r>
      <w:r w:rsidR="00AB3A05" w:rsidRPr="000C30CA">
        <w:rPr>
          <w:rFonts w:ascii="Times New Roman" w:hAnsi="Times New Roman" w:cs="Times New Roman"/>
          <w:sz w:val="24"/>
          <w:szCs w:val="24"/>
          <w:shd w:val="clear" w:color="auto" w:fill="FFFFFF"/>
        </w:rPr>
        <w:t xml:space="preserve"> strategies</w:t>
      </w:r>
      <w:r w:rsidR="00F65B03" w:rsidRPr="000C30CA">
        <w:rPr>
          <w:rFonts w:ascii="Times New Roman" w:hAnsi="Times New Roman" w:cs="Times New Roman"/>
          <w:sz w:val="24"/>
          <w:szCs w:val="24"/>
          <w:shd w:val="clear" w:color="auto" w:fill="FFFFFF"/>
        </w:rPr>
        <w:t xml:space="preserve"> and</w:t>
      </w:r>
      <w:r w:rsidR="002E7B31">
        <w:rPr>
          <w:rFonts w:ascii="Times New Roman" w:hAnsi="Times New Roman" w:cs="Times New Roman"/>
          <w:sz w:val="24"/>
          <w:szCs w:val="24"/>
          <w:shd w:val="clear" w:color="auto" w:fill="FFFFFF"/>
        </w:rPr>
        <w:t xml:space="preserve"> by</w:t>
      </w:r>
      <w:r w:rsidR="00F65B03" w:rsidRPr="000C30CA">
        <w:rPr>
          <w:rFonts w:ascii="Times New Roman" w:hAnsi="Times New Roman" w:cs="Times New Roman"/>
          <w:sz w:val="24"/>
          <w:szCs w:val="24"/>
          <w:shd w:val="clear" w:color="auto" w:fill="FFFFFF"/>
        </w:rPr>
        <w:t xml:space="preserve"> adding value.</w:t>
      </w:r>
      <w:r w:rsidR="002F4C68" w:rsidRPr="000C30CA">
        <w:rPr>
          <w:rFonts w:ascii="Times New Roman" w:hAnsi="Times New Roman" w:cs="Times New Roman"/>
          <w:sz w:val="24"/>
          <w:szCs w:val="24"/>
          <w:shd w:val="clear" w:color="auto" w:fill="FFFFFF"/>
        </w:rPr>
        <w:t xml:space="preserve"> According to Personnel </w:t>
      </w:r>
      <w:r w:rsidR="002E7B31">
        <w:rPr>
          <w:rFonts w:ascii="Times New Roman" w:hAnsi="Times New Roman" w:cs="Times New Roman"/>
          <w:sz w:val="24"/>
          <w:szCs w:val="24"/>
          <w:shd w:val="clear" w:color="auto" w:fill="FFFFFF"/>
        </w:rPr>
        <w:t>T</w:t>
      </w:r>
      <w:r w:rsidR="002F4C68" w:rsidRPr="000C30CA">
        <w:rPr>
          <w:rFonts w:ascii="Times New Roman" w:hAnsi="Times New Roman" w:cs="Times New Roman"/>
          <w:sz w:val="24"/>
          <w:szCs w:val="24"/>
          <w:shd w:val="clear" w:color="auto" w:fill="FFFFFF"/>
        </w:rPr>
        <w:t>oday (201</w:t>
      </w:r>
      <w:r w:rsidR="00C62242">
        <w:rPr>
          <w:rFonts w:ascii="Times New Roman" w:hAnsi="Times New Roman" w:cs="Times New Roman"/>
          <w:sz w:val="24"/>
          <w:szCs w:val="24"/>
          <w:shd w:val="clear" w:color="auto" w:fill="FFFFFF"/>
        </w:rPr>
        <w:t>2</w:t>
      </w:r>
      <w:r w:rsidR="002F4C68" w:rsidRPr="000C30CA">
        <w:rPr>
          <w:rFonts w:ascii="Times New Roman" w:hAnsi="Times New Roman" w:cs="Times New Roman"/>
          <w:sz w:val="24"/>
          <w:szCs w:val="24"/>
          <w:shd w:val="clear" w:color="auto" w:fill="FFFFFF"/>
        </w:rPr>
        <w:t>), adding value focuses the mind on the outcome of HR’s contribution</w:t>
      </w:r>
      <w:r w:rsidR="000E563D">
        <w:rPr>
          <w:rFonts w:ascii="Times New Roman" w:hAnsi="Times New Roman" w:cs="Times New Roman"/>
          <w:sz w:val="24"/>
          <w:szCs w:val="24"/>
          <w:shd w:val="clear" w:color="auto" w:fill="FFFFFF"/>
        </w:rPr>
        <w:t>.</w:t>
      </w:r>
    </w:p>
    <w:p w14:paraId="1A329D69" w14:textId="6066B941" w:rsidR="000E563D" w:rsidRDefault="002E7B31" w:rsidP="002F4C68">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w:t>
      </w:r>
      <w:r w:rsidR="000E563D">
        <w:rPr>
          <w:rFonts w:ascii="Times New Roman" w:hAnsi="Times New Roman" w:cs="Times New Roman"/>
          <w:sz w:val="24"/>
          <w:szCs w:val="24"/>
          <w:shd w:val="clear" w:color="auto" w:fill="FFFFFF"/>
        </w:rPr>
        <w:t>everal methods</w:t>
      </w:r>
      <w:r w:rsidR="008262B7">
        <w:rPr>
          <w:rFonts w:ascii="Times New Roman" w:hAnsi="Times New Roman" w:cs="Times New Roman"/>
          <w:sz w:val="24"/>
          <w:szCs w:val="24"/>
          <w:shd w:val="clear" w:color="auto" w:fill="FFFFFF"/>
        </w:rPr>
        <w:t xml:space="preserve"> can be used to</w:t>
      </w:r>
      <w:r w:rsidR="000E563D">
        <w:rPr>
          <w:rFonts w:ascii="Times New Roman" w:hAnsi="Times New Roman" w:cs="Times New Roman"/>
          <w:sz w:val="24"/>
          <w:szCs w:val="24"/>
          <w:shd w:val="clear" w:color="auto" w:fill="FFFFFF"/>
        </w:rPr>
        <w:t xml:space="preserve"> measure the impact of people practices</w:t>
      </w:r>
      <w:r w:rsidR="00D97D06">
        <w:rPr>
          <w:rFonts w:ascii="Times New Roman" w:hAnsi="Times New Roman" w:cs="Times New Roman"/>
          <w:sz w:val="24"/>
          <w:szCs w:val="24"/>
          <w:shd w:val="clear" w:color="auto" w:fill="FFFFFF"/>
        </w:rPr>
        <w:t xml:space="preserve"> through adding value</w:t>
      </w:r>
      <w:r>
        <w:rPr>
          <w:rFonts w:ascii="Times New Roman" w:hAnsi="Times New Roman" w:cs="Times New Roman"/>
          <w:sz w:val="24"/>
          <w:szCs w:val="24"/>
          <w:shd w:val="clear" w:color="auto" w:fill="FFFFFF"/>
        </w:rPr>
        <w:t xml:space="preserve">. </w:t>
      </w:r>
      <w:r w:rsidR="009E6B92">
        <w:rPr>
          <w:rFonts w:ascii="Times New Roman" w:hAnsi="Times New Roman" w:cs="Times New Roman"/>
          <w:sz w:val="24"/>
          <w:szCs w:val="24"/>
          <w:shd w:val="clear" w:color="auto" w:fill="FFFFFF"/>
        </w:rPr>
        <w:t>In</w:t>
      </w:r>
      <w:r w:rsidR="000E563D">
        <w:rPr>
          <w:rFonts w:ascii="Times New Roman" w:hAnsi="Times New Roman" w:cs="Times New Roman"/>
          <w:sz w:val="24"/>
          <w:szCs w:val="24"/>
          <w:shd w:val="clear" w:color="auto" w:fill="FFFFFF"/>
        </w:rPr>
        <w:t xml:space="preserve"> th</w:t>
      </w:r>
      <w:r>
        <w:rPr>
          <w:rFonts w:ascii="Times New Roman" w:hAnsi="Times New Roman" w:cs="Times New Roman"/>
          <w:sz w:val="24"/>
          <w:szCs w:val="24"/>
          <w:shd w:val="clear" w:color="auto" w:fill="FFFFFF"/>
        </w:rPr>
        <w:t xml:space="preserve">is </w:t>
      </w:r>
      <w:r w:rsidR="000E563D">
        <w:rPr>
          <w:rFonts w:ascii="Times New Roman" w:hAnsi="Times New Roman" w:cs="Times New Roman"/>
          <w:sz w:val="24"/>
          <w:szCs w:val="24"/>
          <w:shd w:val="clear" w:color="auto" w:fill="FFFFFF"/>
        </w:rPr>
        <w:t>report, I have identified two methods</w:t>
      </w:r>
      <w:r>
        <w:rPr>
          <w:rFonts w:ascii="Times New Roman" w:hAnsi="Times New Roman" w:cs="Times New Roman"/>
          <w:sz w:val="24"/>
          <w:szCs w:val="24"/>
          <w:shd w:val="clear" w:color="auto" w:fill="FFFFFF"/>
        </w:rPr>
        <w:t>.</w:t>
      </w:r>
    </w:p>
    <w:p w14:paraId="252CDC7D" w14:textId="76107D74" w:rsidR="00A504F0" w:rsidRDefault="000E563D" w:rsidP="002F4C68">
      <w:pP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Return on Investment:</w:t>
      </w:r>
    </w:p>
    <w:p w14:paraId="5B71B18D" w14:textId="15ABB55C" w:rsidR="000E563D" w:rsidRDefault="000E563D" w:rsidP="000E563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Return on investment (ROI) is a metric used to understand the profitability of an investment and can measure financial performance. It is a simple ratio</w:t>
      </w:r>
      <w:r w:rsidR="002E7B3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illustrated below</w:t>
      </w:r>
      <w:r w:rsidR="002E7B31">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2E7B31">
        <w:rPr>
          <w:rFonts w:ascii="Times New Roman" w:hAnsi="Times New Roman" w:cs="Times New Roman"/>
          <w:sz w:val="24"/>
          <w:szCs w:val="24"/>
          <w:shd w:val="clear" w:color="auto" w:fill="FFFFFF"/>
        </w:rPr>
        <w:t>which</w:t>
      </w:r>
      <w:r>
        <w:rPr>
          <w:rFonts w:ascii="Times New Roman" w:hAnsi="Times New Roman" w:cs="Times New Roman"/>
          <w:sz w:val="24"/>
          <w:szCs w:val="24"/>
          <w:shd w:val="clear" w:color="auto" w:fill="FFFFFF"/>
        </w:rPr>
        <w:t xml:space="preserve"> divides net profit or loss from an investment by its cost and </w:t>
      </w:r>
      <w:r w:rsidR="002E7B31">
        <w:rPr>
          <w:rFonts w:ascii="Times New Roman" w:hAnsi="Times New Roman" w:cs="Times New Roman"/>
          <w:sz w:val="24"/>
          <w:szCs w:val="24"/>
          <w:shd w:val="clear" w:color="auto" w:fill="FFFFFF"/>
        </w:rPr>
        <w:t xml:space="preserve">is then </w:t>
      </w:r>
      <w:r>
        <w:rPr>
          <w:rFonts w:ascii="Times New Roman" w:hAnsi="Times New Roman" w:cs="Times New Roman"/>
          <w:sz w:val="24"/>
          <w:szCs w:val="24"/>
          <w:shd w:val="clear" w:color="auto" w:fill="FFFFFF"/>
        </w:rPr>
        <w:t>presented as a percentage</w:t>
      </w:r>
      <w:r w:rsidR="002E7B3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(Forbes, 2022).  </w:t>
      </w:r>
    </w:p>
    <w:p w14:paraId="33B546F0" w14:textId="77777777" w:rsidR="000E563D" w:rsidRDefault="000E563D" w:rsidP="000E563D">
      <w:pPr>
        <w:rPr>
          <w:rFonts w:ascii="Times New Roman" w:hAnsi="Times New Roman" w:cs="Times New Roman"/>
          <w:sz w:val="24"/>
          <w:szCs w:val="24"/>
          <w:shd w:val="clear" w:color="auto" w:fill="FFFFFF"/>
        </w:rPr>
      </w:pPr>
      <w:r w:rsidRPr="009E0797">
        <w:rPr>
          <w:rFonts w:ascii="Times New Roman" w:hAnsi="Times New Roman" w:cs="Times New Roman"/>
          <w:noProof/>
          <w:sz w:val="24"/>
          <w:szCs w:val="24"/>
          <w:shd w:val="clear" w:color="auto" w:fill="FFFFFF"/>
        </w:rPr>
        <w:drawing>
          <wp:inline distT="0" distB="0" distL="0" distR="0" wp14:anchorId="3B23C4BE" wp14:editId="663F898F">
            <wp:extent cx="4010891" cy="1715002"/>
            <wp:effectExtent l="0" t="0" r="0" b="0"/>
            <wp:docPr id="491973023" name="Picture 1" descr="A diagram of a cost of inco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973023" name="Picture 1" descr="A diagram of a cost of income&#10;&#10;Description automatically generated"/>
                    <pic:cNvPicPr/>
                  </pic:nvPicPr>
                  <pic:blipFill>
                    <a:blip r:embed="rId14"/>
                    <a:stretch>
                      <a:fillRect/>
                    </a:stretch>
                  </pic:blipFill>
                  <pic:spPr>
                    <a:xfrm>
                      <a:off x="0" y="0"/>
                      <a:ext cx="4027898" cy="1722274"/>
                    </a:xfrm>
                    <a:prstGeom prst="rect">
                      <a:avLst/>
                    </a:prstGeom>
                  </pic:spPr>
                </pic:pic>
              </a:graphicData>
            </a:graphic>
          </wp:inline>
        </w:drawing>
      </w:r>
    </w:p>
    <w:p w14:paraId="4C6F416C" w14:textId="77777777" w:rsidR="000E563D" w:rsidRDefault="000E563D" w:rsidP="000E563D">
      <w:pPr>
        <w:rPr>
          <w:rFonts w:ascii="Times New Roman" w:hAnsi="Times New Roman" w:cs="Times New Roman"/>
          <w:sz w:val="24"/>
          <w:szCs w:val="24"/>
          <w:shd w:val="clear" w:color="auto" w:fill="FFFFFF"/>
        </w:rPr>
      </w:pPr>
    </w:p>
    <w:p w14:paraId="632DBD13" w14:textId="7ED4361A" w:rsidR="000E563D" w:rsidRDefault="000E563D" w:rsidP="000E563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(Wall Street Prep, 2024</w:t>
      </w:r>
      <w:r w:rsidR="00504F84">
        <w:rPr>
          <w:rFonts w:ascii="Times New Roman" w:hAnsi="Times New Roman" w:cs="Times New Roman"/>
          <w:sz w:val="24"/>
          <w:szCs w:val="24"/>
          <w:shd w:val="clear" w:color="auto" w:fill="FFFFFF"/>
        </w:rPr>
        <w:t xml:space="preserve">, </w:t>
      </w:r>
      <w:proofErr w:type="spellStart"/>
      <w:r w:rsidR="00504F84">
        <w:rPr>
          <w:rFonts w:ascii="Times New Roman" w:hAnsi="Times New Roman" w:cs="Times New Roman"/>
          <w:sz w:val="24"/>
          <w:szCs w:val="24"/>
          <w:shd w:val="clear" w:color="auto" w:fill="FFFFFF"/>
        </w:rPr>
        <w:t>diag</w:t>
      </w:r>
      <w:proofErr w:type="spellEnd"/>
      <w:r>
        <w:rPr>
          <w:rFonts w:ascii="Times New Roman" w:hAnsi="Times New Roman" w:cs="Times New Roman"/>
          <w:sz w:val="24"/>
          <w:szCs w:val="24"/>
          <w:shd w:val="clear" w:color="auto" w:fill="FFFFFF"/>
        </w:rPr>
        <w:t>)</w:t>
      </w:r>
    </w:p>
    <w:p w14:paraId="6CBB70DE" w14:textId="4C72306C" w:rsidR="000E563D" w:rsidRDefault="000E563D" w:rsidP="000E563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ROI can be used to understand the effectiveness of budgets within individual areas of people practice</w:t>
      </w:r>
      <w:r w:rsidR="002E7B31">
        <w:rPr>
          <w:rFonts w:ascii="Times New Roman" w:hAnsi="Times New Roman" w:cs="Times New Roman"/>
          <w:sz w:val="24"/>
          <w:szCs w:val="24"/>
          <w:shd w:val="clear" w:color="auto" w:fill="FFFFFF"/>
        </w:rPr>
        <w:t xml:space="preserve"> - f</w:t>
      </w:r>
      <w:r>
        <w:rPr>
          <w:rFonts w:ascii="Times New Roman" w:hAnsi="Times New Roman" w:cs="Times New Roman"/>
          <w:sz w:val="24"/>
          <w:szCs w:val="24"/>
          <w:shd w:val="clear" w:color="auto" w:fill="FFFFFF"/>
        </w:rPr>
        <w:t>or example, training and development costs.</w:t>
      </w:r>
    </w:p>
    <w:p w14:paraId="56A04EE9" w14:textId="0AA10677" w:rsidR="00626A9E" w:rsidRDefault="000E563D" w:rsidP="000E563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You </w:t>
      </w:r>
      <w:r w:rsidR="002E7B31">
        <w:rPr>
          <w:rFonts w:ascii="Times New Roman" w:hAnsi="Times New Roman" w:cs="Times New Roman"/>
          <w:sz w:val="24"/>
          <w:szCs w:val="24"/>
          <w:shd w:val="clear" w:color="auto" w:fill="FFFFFF"/>
        </w:rPr>
        <w:t>must</w:t>
      </w:r>
      <w:r>
        <w:rPr>
          <w:rFonts w:ascii="Times New Roman" w:hAnsi="Times New Roman" w:cs="Times New Roman"/>
          <w:sz w:val="24"/>
          <w:szCs w:val="24"/>
          <w:shd w:val="clear" w:color="auto" w:fill="FFFFFF"/>
        </w:rPr>
        <w:t xml:space="preserve"> ascertain </w:t>
      </w:r>
      <w:r w:rsidR="002E7B31">
        <w:rPr>
          <w:rFonts w:ascii="Times New Roman" w:hAnsi="Times New Roman" w:cs="Times New Roman"/>
          <w:sz w:val="24"/>
          <w:szCs w:val="24"/>
          <w:shd w:val="clear" w:color="auto" w:fill="FFFFFF"/>
        </w:rPr>
        <w:t>whether</w:t>
      </w:r>
      <w:r>
        <w:rPr>
          <w:rFonts w:ascii="Times New Roman" w:hAnsi="Times New Roman" w:cs="Times New Roman"/>
          <w:sz w:val="24"/>
          <w:szCs w:val="24"/>
          <w:shd w:val="clear" w:color="auto" w:fill="FFFFFF"/>
        </w:rPr>
        <w:t xml:space="preserve"> </w:t>
      </w:r>
      <w:r w:rsidR="00626A9E">
        <w:rPr>
          <w:rFonts w:ascii="Times New Roman" w:hAnsi="Times New Roman" w:cs="Times New Roman"/>
          <w:sz w:val="24"/>
          <w:szCs w:val="24"/>
          <w:shd w:val="clear" w:color="auto" w:fill="FFFFFF"/>
        </w:rPr>
        <w:t xml:space="preserve">training </w:t>
      </w:r>
      <w:r>
        <w:rPr>
          <w:rFonts w:ascii="Times New Roman" w:hAnsi="Times New Roman" w:cs="Times New Roman"/>
          <w:sz w:val="24"/>
          <w:szCs w:val="24"/>
          <w:shd w:val="clear" w:color="auto" w:fill="FFFFFF"/>
        </w:rPr>
        <w:t>budgets are being used effectively</w:t>
      </w:r>
      <w:r w:rsidR="00626A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To measure</w:t>
      </w:r>
      <w:r w:rsidR="00626A9E">
        <w:rPr>
          <w:rFonts w:ascii="Times New Roman" w:hAnsi="Times New Roman" w:cs="Times New Roman"/>
          <w:sz w:val="24"/>
          <w:szCs w:val="24"/>
          <w:shd w:val="clear" w:color="auto" w:fill="FFFFFF"/>
        </w:rPr>
        <w:t xml:space="preserve"> the success of training, </w:t>
      </w:r>
      <w:r>
        <w:rPr>
          <w:rFonts w:ascii="Times New Roman" w:hAnsi="Times New Roman" w:cs="Times New Roman"/>
          <w:sz w:val="24"/>
          <w:szCs w:val="24"/>
          <w:shd w:val="clear" w:color="auto" w:fill="FFFFFF"/>
        </w:rPr>
        <w:t>you would assess</w:t>
      </w:r>
      <w:r w:rsidR="00626A9E">
        <w:rPr>
          <w:rFonts w:ascii="Times New Roman" w:hAnsi="Times New Roman" w:cs="Times New Roman"/>
          <w:sz w:val="24"/>
          <w:szCs w:val="24"/>
          <w:shd w:val="clear" w:color="auto" w:fill="FFFFFF"/>
        </w:rPr>
        <w:t xml:space="preserve"> its impact on </w:t>
      </w:r>
      <w:r>
        <w:rPr>
          <w:rFonts w:ascii="Times New Roman" w:hAnsi="Times New Roman" w:cs="Times New Roman"/>
          <w:sz w:val="24"/>
          <w:szCs w:val="24"/>
          <w:shd w:val="clear" w:color="auto" w:fill="FFFFFF"/>
        </w:rPr>
        <w:t xml:space="preserve">performance and knowledge within the workforce. </w:t>
      </w:r>
    </w:p>
    <w:p w14:paraId="4EF5E88D" w14:textId="77777777" w:rsidR="00626A9E" w:rsidRDefault="000E563D" w:rsidP="000E563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This could be</w:t>
      </w:r>
      <w:r w:rsidR="00626A9E">
        <w:rPr>
          <w:rFonts w:ascii="Times New Roman" w:hAnsi="Times New Roman" w:cs="Times New Roman"/>
          <w:sz w:val="24"/>
          <w:szCs w:val="24"/>
          <w:shd w:val="clear" w:color="auto" w:fill="FFFFFF"/>
        </w:rPr>
        <w:t xml:space="preserve"> done</w:t>
      </w:r>
      <w:r>
        <w:rPr>
          <w:rFonts w:ascii="Times New Roman" w:hAnsi="Times New Roman" w:cs="Times New Roman"/>
          <w:sz w:val="24"/>
          <w:szCs w:val="24"/>
          <w:shd w:val="clear" w:color="auto" w:fill="FFFFFF"/>
        </w:rPr>
        <w:t xml:space="preserve"> through supervisions</w:t>
      </w:r>
      <w:r w:rsidR="00626A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assess</w:t>
      </w:r>
      <w:r w:rsidR="00626A9E">
        <w:rPr>
          <w:rFonts w:ascii="Times New Roman" w:hAnsi="Times New Roman" w:cs="Times New Roman"/>
          <w:sz w:val="24"/>
          <w:szCs w:val="24"/>
          <w:shd w:val="clear" w:color="auto" w:fill="FFFFFF"/>
        </w:rPr>
        <w:t>ing</w:t>
      </w:r>
      <w:r>
        <w:rPr>
          <w:rFonts w:ascii="Times New Roman" w:hAnsi="Times New Roman" w:cs="Times New Roman"/>
          <w:sz w:val="24"/>
          <w:szCs w:val="24"/>
          <w:shd w:val="clear" w:color="auto" w:fill="FFFFFF"/>
        </w:rPr>
        <w:t xml:space="preserve"> competency and knowledg</w:t>
      </w:r>
      <w:r w:rsidR="00661C80">
        <w:rPr>
          <w:rFonts w:ascii="Times New Roman" w:hAnsi="Times New Roman" w:cs="Times New Roman"/>
          <w:sz w:val="24"/>
          <w:szCs w:val="24"/>
          <w:shd w:val="clear" w:color="auto" w:fill="FFFFFF"/>
        </w:rPr>
        <w:t>e</w:t>
      </w:r>
      <w:r>
        <w:rPr>
          <w:rFonts w:ascii="Times New Roman" w:hAnsi="Times New Roman" w:cs="Times New Roman"/>
          <w:sz w:val="24"/>
          <w:szCs w:val="24"/>
          <w:shd w:val="clear" w:color="auto" w:fill="FFFFFF"/>
        </w:rPr>
        <w:t xml:space="preserve">. </w:t>
      </w:r>
    </w:p>
    <w:p w14:paraId="6DE5F539" w14:textId="464BF26C" w:rsidR="000E563D" w:rsidRDefault="00626A9E" w:rsidP="000E563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measurement</w:t>
      </w:r>
      <w:r w:rsidR="000E563D">
        <w:rPr>
          <w:rFonts w:ascii="Times New Roman" w:hAnsi="Times New Roman" w:cs="Times New Roman"/>
          <w:sz w:val="24"/>
          <w:szCs w:val="24"/>
          <w:shd w:val="clear" w:color="auto" w:fill="FFFFFF"/>
        </w:rPr>
        <w:t xml:space="preserve"> c</w:t>
      </w:r>
      <w:r>
        <w:rPr>
          <w:rFonts w:ascii="Times New Roman" w:hAnsi="Times New Roman" w:cs="Times New Roman"/>
          <w:sz w:val="24"/>
          <w:szCs w:val="24"/>
          <w:shd w:val="clear" w:color="auto" w:fill="FFFFFF"/>
        </w:rPr>
        <w:t>ould</w:t>
      </w:r>
      <w:r w:rsidR="000E563D">
        <w:rPr>
          <w:rFonts w:ascii="Times New Roman" w:hAnsi="Times New Roman" w:cs="Times New Roman"/>
          <w:sz w:val="24"/>
          <w:szCs w:val="24"/>
          <w:shd w:val="clear" w:color="auto" w:fill="FFFFFF"/>
        </w:rPr>
        <w:t xml:space="preserve"> substantiate </w:t>
      </w:r>
      <w:r>
        <w:rPr>
          <w:rFonts w:ascii="Times New Roman" w:hAnsi="Times New Roman" w:cs="Times New Roman"/>
          <w:sz w:val="24"/>
          <w:szCs w:val="24"/>
          <w:shd w:val="clear" w:color="auto" w:fill="FFFFFF"/>
        </w:rPr>
        <w:t>whether</w:t>
      </w:r>
      <w:r w:rsidR="000E563D">
        <w:rPr>
          <w:rFonts w:ascii="Times New Roman" w:hAnsi="Times New Roman" w:cs="Times New Roman"/>
          <w:sz w:val="24"/>
          <w:szCs w:val="24"/>
          <w:shd w:val="clear" w:color="auto" w:fill="FFFFFF"/>
        </w:rPr>
        <w:t xml:space="preserve"> training is providing a return on investment</w:t>
      </w:r>
      <w:r>
        <w:rPr>
          <w:rFonts w:ascii="Times New Roman" w:hAnsi="Times New Roman" w:cs="Times New Roman"/>
          <w:sz w:val="24"/>
          <w:szCs w:val="24"/>
          <w:shd w:val="clear" w:color="auto" w:fill="FFFFFF"/>
        </w:rPr>
        <w:t xml:space="preserve"> and</w:t>
      </w:r>
      <w:r w:rsidR="000E563D">
        <w:rPr>
          <w:rFonts w:ascii="Times New Roman" w:hAnsi="Times New Roman" w:cs="Times New Roman"/>
          <w:sz w:val="24"/>
          <w:szCs w:val="24"/>
          <w:shd w:val="clear" w:color="auto" w:fill="FFFFFF"/>
        </w:rPr>
        <w:t xml:space="preserve"> therefore adding value.</w:t>
      </w:r>
    </w:p>
    <w:p w14:paraId="29FD8039" w14:textId="19D1D5A8" w:rsidR="000E563D" w:rsidRDefault="000E563D" w:rsidP="000E563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contrast, some people practice initiatives would be difficult to quantify using ROI, such as intangible benefits. Phillips and Phillips (2004</w:t>
      </w:r>
      <w:r w:rsidR="00C62242">
        <w:rPr>
          <w:rFonts w:ascii="Times New Roman" w:hAnsi="Times New Roman" w:cs="Times New Roman"/>
          <w:sz w:val="24"/>
          <w:szCs w:val="24"/>
          <w:shd w:val="clear" w:color="auto" w:fill="FFFFFF"/>
        </w:rPr>
        <w:t xml:space="preserve"> p. 4</w:t>
      </w:r>
      <w:r>
        <w:rPr>
          <w:rFonts w:ascii="Times New Roman" w:hAnsi="Times New Roman" w:cs="Times New Roman"/>
          <w:sz w:val="24"/>
          <w:szCs w:val="24"/>
          <w:shd w:val="clear" w:color="auto" w:fill="FFFFFF"/>
        </w:rPr>
        <w:t>) state: “</w:t>
      </w:r>
      <w:r w:rsidR="00626A9E">
        <w:rPr>
          <w:rFonts w:ascii="Times New Roman" w:hAnsi="Times New Roman" w:cs="Times New Roman"/>
          <w:sz w:val="24"/>
          <w:szCs w:val="24"/>
          <w:shd w:val="clear" w:color="auto" w:fill="FFFFFF"/>
        </w:rPr>
        <w:t>T</w:t>
      </w:r>
      <w:r>
        <w:rPr>
          <w:rFonts w:ascii="Times New Roman" w:hAnsi="Times New Roman" w:cs="Times New Roman"/>
          <w:sz w:val="24"/>
          <w:szCs w:val="24"/>
          <w:shd w:val="clear" w:color="auto" w:fill="FFFFFF"/>
        </w:rPr>
        <w:t>he difficult</w:t>
      </w:r>
      <w:r w:rsidR="00626A9E">
        <w:rPr>
          <w:rFonts w:ascii="Times New Roman" w:hAnsi="Times New Roman" w:cs="Times New Roman"/>
          <w:sz w:val="24"/>
          <w:szCs w:val="24"/>
          <w:shd w:val="clear" w:color="auto" w:fill="FFFFFF"/>
        </w:rPr>
        <w:t>y</w:t>
      </w:r>
      <w:r>
        <w:rPr>
          <w:rFonts w:ascii="Times New Roman" w:hAnsi="Times New Roman" w:cs="Times New Roman"/>
          <w:sz w:val="24"/>
          <w:szCs w:val="24"/>
          <w:shd w:val="clear" w:color="auto" w:fill="FFFFFF"/>
        </w:rPr>
        <w:t xml:space="preserve"> lies in determining </w:t>
      </w:r>
      <w:r w:rsidR="009E6B92">
        <w:rPr>
          <w:rFonts w:ascii="Times New Roman" w:hAnsi="Times New Roman" w:cs="Times New Roman"/>
          <w:sz w:val="24"/>
          <w:szCs w:val="24"/>
          <w:shd w:val="clear" w:color="auto" w:fill="FFFFFF"/>
        </w:rPr>
        <w:t>intangible</w:t>
      </w:r>
      <w:r>
        <w:rPr>
          <w:rFonts w:ascii="Times New Roman" w:hAnsi="Times New Roman" w:cs="Times New Roman"/>
          <w:sz w:val="24"/>
          <w:szCs w:val="24"/>
          <w:shd w:val="clear" w:color="auto" w:fill="FFFFFF"/>
        </w:rPr>
        <w:t xml:space="preserve"> benefits in monetary terms.” </w:t>
      </w:r>
    </w:p>
    <w:p w14:paraId="7CD873EC" w14:textId="601CB8F1" w:rsidR="00626A9E" w:rsidRDefault="000E563D" w:rsidP="002F4C68">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However, Phillips and Phillips (2014</w:t>
      </w:r>
      <w:r w:rsidR="00C62242">
        <w:rPr>
          <w:rFonts w:ascii="Times New Roman" w:hAnsi="Times New Roman" w:cs="Times New Roman"/>
          <w:sz w:val="24"/>
          <w:szCs w:val="24"/>
          <w:shd w:val="clear" w:color="auto" w:fill="FFFFFF"/>
        </w:rPr>
        <w:t xml:space="preserve"> p. 4</w:t>
      </w:r>
      <w:r>
        <w:rPr>
          <w:rFonts w:ascii="Times New Roman" w:hAnsi="Times New Roman" w:cs="Times New Roman"/>
          <w:sz w:val="24"/>
          <w:szCs w:val="24"/>
          <w:shd w:val="clear" w:color="auto" w:fill="FFFFFF"/>
        </w:rPr>
        <w:t xml:space="preserve">) </w:t>
      </w:r>
      <w:r w:rsidR="00626A9E">
        <w:rPr>
          <w:rFonts w:ascii="Times New Roman" w:hAnsi="Times New Roman" w:cs="Times New Roman"/>
          <w:sz w:val="24"/>
          <w:szCs w:val="24"/>
          <w:shd w:val="clear" w:color="auto" w:fill="FFFFFF"/>
        </w:rPr>
        <w:t xml:space="preserve">also </w:t>
      </w:r>
      <w:r>
        <w:rPr>
          <w:rFonts w:ascii="Times New Roman" w:hAnsi="Times New Roman" w:cs="Times New Roman"/>
          <w:sz w:val="24"/>
          <w:szCs w:val="24"/>
          <w:shd w:val="clear" w:color="auto" w:fill="FFFFFF"/>
        </w:rPr>
        <w:t>state: “The ROI process is seeing tremendous success in HR in both private and public sectors, as analytical techniques can be used to determine money values with high degrees of accuracy</w:t>
      </w:r>
      <w:r w:rsidR="00626A9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p>
    <w:p w14:paraId="311706EE" w14:textId="1AFE7144" w:rsidR="000E563D" w:rsidRPr="000E563D" w:rsidRDefault="000E563D" w:rsidP="002F4C68">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cases of intangible benefits, expert input is used to assign monetary values derived from program</w:t>
      </w:r>
      <w:r w:rsidR="00626A9E">
        <w:rPr>
          <w:rFonts w:ascii="Times New Roman" w:hAnsi="Times New Roman" w:cs="Times New Roman"/>
          <w:sz w:val="24"/>
          <w:szCs w:val="24"/>
          <w:shd w:val="clear" w:color="auto" w:fill="FFFFFF"/>
        </w:rPr>
        <w:t>me</w:t>
      </w:r>
      <w:r>
        <w:rPr>
          <w:rFonts w:ascii="Times New Roman" w:hAnsi="Times New Roman" w:cs="Times New Roman"/>
          <w:sz w:val="24"/>
          <w:szCs w:val="24"/>
          <w:shd w:val="clear" w:color="auto" w:fill="FFFFFF"/>
        </w:rPr>
        <w:t>s (Phillip and Phill</w:t>
      </w:r>
      <w:r w:rsidR="00793B7A">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ps, 2014).</w:t>
      </w:r>
    </w:p>
    <w:p w14:paraId="4E5835E4" w14:textId="013CA473" w:rsidR="000E619B" w:rsidRDefault="004E7577" w:rsidP="002F4C68">
      <w:pP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Cost-benefit analysis:</w:t>
      </w:r>
    </w:p>
    <w:p w14:paraId="016317CE" w14:textId="71E9D017" w:rsidR="004E7577" w:rsidRPr="004E7577" w:rsidRDefault="004E7577" w:rsidP="002F4C68">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Cost-benefit analysis (CBA) is a decision-making technique used in businesses to analyse resource and make more informed decisions</w:t>
      </w:r>
      <w:r w:rsidR="00626A9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531F0E">
        <w:rPr>
          <w:rFonts w:ascii="Times New Roman" w:hAnsi="Times New Roman" w:cs="Times New Roman"/>
          <w:sz w:val="24"/>
          <w:szCs w:val="24"/>
          <w:shd w:val="clear" w:color="auto" w:fill="FFFFFF"/>
        </w:rPr>
        <w:t xml:space="preserve">Juma (2023) </w:t>
      </w:r>
      <w:r>
        <w:rPr>
          <w:rFonts w:ascii="Times New Roman" w:hAnsi="Times New Roman" w:cs="Times New Roman"/>
          <w:sz w:val="24"/>
          <w:szCs w:val="24"/>
          <w:shd w:val="clear" w:color="auto" w:fill="FFFFFF"/>
        </w:rPr>
        <w:t>states</w:t>
      </w:r>
      <w:r w:rsidR="00626A9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626A9E">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 xml:space="preserve">t is a method that can help you decide whether a certain action is worth pursuing or not.” </w:t>
      </w:r>
    </w:p>
    <w:p w14:paraId="765870D6" w14:textId="303DB2BD" w:rsidR="00F65B03" w:rsidRDefault="00A074C1"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people practice, cost-benefit analysis can be applied to recruitment</w:t>
      </w:r>
      <w:r w:rsidR="00AF5810">
        <w:rPr>
          <w:rFonts w:ascii="Times New Roman" w:hAnsi="Times New Roman" w:cs="Times New Roman"/>
          <w:sz w:val="24"/>
          <w:szCs w:val="24"/>
          <w:shd w:val="clear" w:color="auto" w:fill="FFFFFF"/>
        </w:rPr>
        <w:t xml:space="preserve">. </w:t>
      </w:r>
      <w:r w:rsidR="00626A9E">
        <w:rPr>
          <w:rFonts w:ascii="Times New Roman" w:hAnsi="Times New Roman" w:cs="Times New Roman"/>
          <w:sz w:val="24"/>
          <w:szCs w:val="24"/>
          <w:shd w:val="clear" w:color="auto" w:fill="FFFFFF"/>
        </w:rPr>
        <w:t>F</w:t>
      </w:r>
      <w:r>
        <w:rPr>
          <w:rFonts w:ascii="Times New Roman" w:hAnsi="Times New Roman" w:cs="Times New Roman"/>
          <w:sz w:val="24"/>
          <w:szCs w:val="24"/>
          <w:shd w:val="clear" w:color="auto" w:fill="FFFFFF"/>
        </w:rPr>
        <w:t>irstly</w:t>
      </w:r>
      <w:r w:rsidR="00626A9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1E4B0D">
        <w:rPr>
          <w:rFonts w:ascii="Times New Roman" w:hAnsi="Times New Roman" w:cs="Times New Roman"/>
          <w:sz w:val="24"/>
          <w:szCs w:val="24"/>
          <w:shd w:val="clear" w:color="auto" w:fill="FFFFFF"/>
        </w:rPr>
        <w:t>set</w:t>
      </w:r>
      <w:r>
        <w:rPr>
          <w:rFonts w:ascii="Times New Roman" w:hAnsi="Times New Roman" w:cs="Times New Roman"/>
          <w:sz w:val="24"/>
          <w:szCs w:val="24"/>
          <w:shd w:val="clear" w:color="auto" w:fill="FFFFFF"/>
        </w:rPr>
        <w:t xml:space="preserve"> the objective</w:t>
      </w:r>
      <w:r w:rsidR="00AF5810">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1E4B0D">
        <w:rPr>
          <w:rFonts w:ascii="Times New Roman" w:hAnsi="Times New Roman" w:cs="Times New Roman"/>
          <w:sz w:val="24"/>
          <w:szCs w:val="24"/>
          <w:shd w:val="clear" w:color="auto" w:fill="FFFFFF"/>
        </w:rPr>
        <w:t>then use</w:t>
      </w:r>
      <w:r>
        <w:rPr>
          <w:rFonts w:ascii="Times New Roman" w:hAnsi="Times New Roman" w:cs="Times New Roman"/>
          <w:sz w:val="24"/>
          <w:szCs w:val="24"/>
          <w:shd w:val="clear" w:color="auto" w:fill="FFFFFF"/>
        </w:rPr>
        <w:t xml:space="preserve"> the </w:t>
      </w:r>
      <w:r w:rsidR="001E4B0D">
        <w:rPr>
          <w:rFonts w:ascii="Times New Roman" w:hAnsi="Times New Roman" w:cs="Times New Roman"/>
          <w:sz w:val="24"/>
          <w:szCs w:val="24"/>
          <w:shd w:val="clear" w:color="auto" w:fill="FFFFFF"/>
        </w:rPr>
        <w:t xml:space="preserve">CBA </w:t>
      </w:r>
      <w:r w:rsidR="00AF5810">
        <w:rPr>
          <w:rFonts w:ascii="Times New Roman" w:hAnsi="Times New Roman" w:cs="Times New Roman"/>
          <w:sz w:val="24"/>
          <w:szCs w:val="24"/>
          <w:shd w:val="clear" w:color="auto" w:fill="FFFFFF"/>
        </w:rPr>
        <w:t xml:space="preserve">to </w:t>
      </w:r>
      <w:r>
        <w:rPr>
          <w:rFonts w:ascii="Times New Roman" w:hAnsi="Times New Roman" w:cs="Times New Roman"/>
          <w:sz w:val="24"/>
          <w:szCs w:val="24"/>
          <w:shd w:val="clear" w:color="auto" w:fill="FFFFFF"/>
        </w:rPr>
        <w:t>analys</w:t>
      </w:r>
      <w:r w:rsidR="001E4B0D">
        <w:rPr>
          <w:rFonts w:ascii="Times New Roman" w:hAnsi="Times New Roman" w:cs="Times New Roman"/>
          <w:sz w:val="24"/>
          <w:szCs w:val="24"/>
          <w:shd w:val="clear" w:color="auto" w:fill="FFFFFF"/>
        </w:rPr>
        <w:t>e cost versus benefit</w:t>
      </w:r>
      <w:r>
        <w:rPr>
          <w:rFonts w:ascii="Times New Roman" w:hAnsi="Times New Roman" w:cs="Times New Roman"/>
          <w:sz w:val="24"/>
          <w:szCs w:val="24"/>
          <w:shd w:val="clear" w:color="auto" w:fill="FFFFFF"/>
        </w:rPr>
        <w:t xml:space="preserve"> to decide </w:t>
      </w:r>
      <w:r w:rsidR="00AF5810">
        <w:rPr>
          <w:rFonts w:ascii="Times New Roman" w:hAnsi="Times New Roman" w:cs="Times New Roman"/>
          <w:sz w:val="24"/>
          <w:szCs w:val="24"/>
          <w:shd w:val="clear" w:color="auto" w:fill="FFFFFF"/>
        </w:rPr>
        <w:t>whether</w:t>
      </w:r>
      <w:r>
        <w:rPr>
          <w:rFonts w:ascii="Times New Roman" w:hAnsi="Times New Roman" w:cs="Times New Roman"/>
          <w:sz w:val="24"/>
          <w:szCs w:val="24"/>
          <w:shd w:val="clear" w:color="auto" w:fill="FFFFFF"/>
        </w:rPr>
        <w:t xml:space="preserve"> the objective</w:t>
      </w:r>
      <w:r w:rsidR="001E4B0D">
        <w:rPr>
          <w:rFonts w:ascii="Times New Roman" w:hAnsi="Times New Roman" w:cs="Times New Roman"/>
          <w:sz w:val="24"/>
          <w:szCs w:val="24"/>
          <w:shd w:val="clear" w:color="auto" w:fill="FFFFFF"/>
        </w:rPr>
        <w:t xml:space="preserve"> is financially viable.</w:t>
      </w:r>
    </w:p>
    <w:p w14:paraId="25C39972" w14:textId="490CAE8E" w:rsidR="000F2109" w:rsidRDefault="000F2109" w:rsidP="001763A4">
      <w:pPr>
        <w:rPr>
          <w:rFonts w:ascii="Times New Roman" w:hAnsi="Times New Roman" w:cs="Times New Roman"/>
          <w:sz w:val="24"/>
          <w:szCs w:val="24"/>
          <w:shd w:val="clear" w:color="auto" w:fill="FFFFFF"/>
        </w:rPr>
      </w:pPr>
      <w:r>
        <w:rPr>
          <w:noProof/>
        </w:rPr>
        <w:drawing>
          <wp:inline distT="0" distB="0" distL="0" distR="0" wp14:anchorId="5E557D30" wp14:editId="5A26E2FA">
            <wp:extent cx="6324600" cy="4289922"/>
            <wp:effectExtent l="0" t="0" r="0" b="0"/>
            <wp:docPr id="1156005804" name="Picture 2" descr="Making Informed Business Decisions: Unleashing the Benefits of Cost-Benefi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ing Informed Business Decisions: Unleashing the Benefits of Cost-Benefit  Analys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47515" cy="4305465"/>
                    </a:xfrm>
                    <a:prstGeom prst="rect">
                      <a:avLst/>
                    </a:prstGeom>
                    <a:noFill/>
                    <a:ln>
                      <a:noFill/>
                    </a:ln>
                  </pic:spPr>
                </pic:pic>
              </a:graphicData>
            </a:graphic>
          </wp:inline>
        </w:drawing>
      </w:r>
    </w:p>
    <w:p w14:paraId="27208F8C" w14:textId="47FFAEEE" w:rsidR="00504F84" w:rsidRDefault="00504F84"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(Indeed, 2024, </w:t>
      </w:r>
      <w:proofErr w:type="spellStart"/>
      <w:r>
        <w:rPr>
          <w:rFonts w:ascii="Times New Roman" w:hAnsi="Times New Roman" w:cs="Times New Roman"/>
          <w:sz w:val="24"/>
          <w:szCs w:val="24"/>
          <w:shd w:val="clear" w:color="auto" w:fill="FFFFFF"/>
        </w:rPr>
        <w:t>diag</w:t>
      </w:r>
      <w:proofErr w:type="spellEnd"/>
      <w:r>
        <w:rPr>
          <w:rFonts w:ascii="Times New Roman" w:hAnsi="Times New Roman" w:cs="Times New Roman"/>
          <w:sz w:val="24"/>
          <w:szCs w:val="24"/>
          <w:shd w:val="clear" w:color="auto" w:fill="FFFFFF"/>
        </w:rPr>
        <w:t>)</w:t>
      </w:r>
    </w:p>
    <w:p w14:paraId="2F4D4C88" w14:textId="0730828A" w:rsidR="00A074C1" w:rsidRDefault="00AF5810"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w:t>
      </w:r>
      <w:r w:rsidR="00A074C1">
        <w:rPr>
          <w:rFonts w:ascii="Times New Roman" w:hAnsi="Times New Roman" w:cs="Times New Roman"/>
          <w:sz w:val="24"/>
          <w:szCs w:val="24"/>
          <w:shd w:val="clear" w:color="auto" w:fill="FFFFFF"/>
        </w:rPr>
        <w:t xml:space="preserve">f a company </w:t>
      </w:r>
      <w:r w:rsidR="001E4B0D">
        <w:rPr>
          <w:rFonts w:ascii="Times New Roman" w:hAnsi="Times New Roman" w:cs="Times New Roman"/>
          <w:sz w:val="24"/>
          <w:szCs w:val="24"/>
          <w:shd w:val="clear" w:color="auto" w:fill="FFFFFF"/>
        </w:rPr>
        <w:t>wants</w:t>
      </w:r>
      <w:r w:rsidR="00661C80">
        <w:rPr>
          <w:rFonts w:ascii="Times New Roman" w:hAnsi="Times New Roman" w:cs="Times New Roman"/>
          <w:sz w:val="24"/>
          <w:szCs w:val="24"/>
          <w:shd w:val="clear" w:color="auto" w:fill="FFFFFF"/>
        </w:rPr>
        <w:t xml:space="preserve"> t</w:t>
      </w:r>
      <w:r w:rsidR="00A074C1">
        <w:rPr>
          <w:rFonts w:ascii="Times New Roman" w:hAnsi="Times New Roman" w:cs="Times New Roman"/>
          <w:sz w:val="24"/>
          <w:szCs w:val="24"/>
          <w:shd w:val="clear" w:color="auto" w:fill="FFFFFF"/>
        </w:rPr>
        <w:t>o make a new hire</w:t>
      </w:r>
      <w:r w:rsidR="001E4B0D">
        <w:rPr>
          <w:rFonts w:ascii="Times New Roman" w:hAnsi="Times New Roman" w:cs="Times New Roman"/>
          <w:sz w:val="24"/>
          <w:szCs w:val="24"/>
          <w:shd w:val="clear" w:color="auto" w:fill="FFFFFF"/>
        </w:rPr>
        <w:t xml:space="preserve">, they must </w:t>
      </w:r>
      <w:r w:rsidR="000F2109">
        <w:rPr>
          <w:rFonts w:ascii="Times New Roman" w:hAnsi="Times New Roman" w:cs="Times New Roman"/>
          <w:sz w:val="24"/>
          <w:szCs w:val="24"/>
          <w:shd w:val="clear" w:color="auto" w:fill="FFFFFF"/>
        </w:rPr>
        <w:t>calculate total cost of the investment</w:t>
      </w:r>
      <w:r>
        <w:rPr>
          <w:rFonts w:ascii="Times New Roman" w:hAnsi="Times New Roman" w:cs="Times New Roman"/>
          <w:sz w:val="24"/>
          <w:szCs w:val="24"/>
          <w:shd w:val="clear" w:color="auto" w:fill="FFFFFF"/>
        </w:rPr>
        <w:t>. T</w:t>
      </w:r>
      <w:r w:rsidR="001E4B0D">
        <w:rPr>
          <w:rFonts w:ascii="Times New Roman" w:hAnsi="Times New Roman" w:cs="Times New Roman"/>
          <w:sz w:val="24"/>
          <w:szCs w:val="24"/>
          <w:shd w:val="clear" w:color="auto" w:fill="FFFFFF"/>
        </w:rPr>
        <w:t>o do this, list</w:t>
      </w:r>
      <w:r w:rsidR="000F2109">
        <w:rPr>
          <w:rFonts w:ascii="Times New Roman" w:hAnsi="Times New Roman" w:cs="Times New Roman"/>
          <w:sz w:val="24"/>
          <w:szCs w:val="24"/>
          <w:shd w:val="clear" w:color="auto" w:fill="FFFFFF"/>
        </w:rPr>
        <w:t xml:space="preserve"> costs and benefits</w:t>
      </w:r>
      <w:r w:rsidR="009E6B92">
        <w:rPr>
          <w:rFonts w:ascii="Times New Roman" w:hAnsi="Times New Roman" w:cs="Times New Roman"/>
          <w:sz w:val="24"/>
          <w:szCs w:val="24"/>
          <w:shd w:val="clear" w:color="auto" w:fill="FFFFFF"/>
        </w:rPr>
        <w:t xml:space="preserve"> and their monetary values</w:t>
      </w:r>
      <w:r w:rsidR="000F2109">
        <w:rPr>
          <w:rFonts w:ascii="Times New Roman" w:hAnsi="Times New Roman" w:cs="Times New Roman"/>
          <w:sz w:val="24"/>
          <w:szCs w:val="24"/>
          <w:shd w:val="clear" w:color="auto" w:fill="FFFFFF"/>
        </w:rPr>
        <w:t xml:space="preserve">.  </w:t>
      </w:r>
    </w:p>
    <w:tbl>
      <w:tblPr>
        <w:tblStyle w:val="TableGrid"/>
        <w:tblW w:w="0" w:type="auto"/>
        <w:tblLook w:val="04A0" w:firstRow="1" w:lastRow="0" w:firstColumn="1" w:lastColumn="0" w:noHBand="0" w:noVBand="1"/>
      </w:tblPr>
      <w:tblGrid>
        <w:gridCol w:w="4248"/>
        <w:gridCol w:w="6208"/>
      </w:tblGrid>
      <w:tr w:rsidR="00A074C1" w14:paraId="2088F9F3" w14:textId="77777777" w:rsidTr="000F2109">
        <w:tc>
          <w:tcPr>
            <w:tcW w:w="4248" w:type="dxa"/>
            <w:shd w:val="clear" w:color="auto" w:fill="auto"/>
          </w:tcPr>
          <w:p w14:paraId="25FC7FEC" w14:textId="11C5B95B" w:rsidR="00A074C1" w:rsidRPr="000F2109" w:rsidRDefault="00A074C1" w:rsidP="001763A4">
            <w:pPr>
              <w:rPr>
                <w:rFonts w:ascii="Times New Roman" w:hAnsi="Times New Roman" w:cs="Times New Roman"/>
                <w:b/>
                <w:bCs/>
                <w:sz w:val="24"/>
                <w:szCs w:val="24"/>
                <w:shd w:val="clear" w:color="auto" w:fill="FFFFFF"/>
              </w:rPr>
            </w:pPr>
            <w:r w:rsidRPr="000F2109">
              <w:rPr>
                <w:rFonts w:ascii="Times New Roman" w:hAnsi="Times New Roman" w:cs="Times New Roman"/>
                <w:b/>
                <w:bCs/>
                <w:sz w:val="24"/>
                <w:szCs w:val="24"/>
                <w:shd w:val="clear" w:color="auto" w:fill="FFFFFF"/>
              </w:rPr>
              <w:t>Costs</w:t>
            </w:r>
          </w:p>
        </w:tc>
        <w:tc>
          <w:tcPr>
            <w:tcW w:w="6208" w:type="dxa"/>
            <w:shd w:val="clear" w:color="auto" w:fill="auto"/>
          </w:tcPr>
          <w:p w14:paraId="62C451F4" w14:textId="0122BCCF" w:rsidR="00A074C1" w:rsidRPr="000F2109" w:rsidRDefault="00A074C1" w:rsidP="001763A4">
            <w:pPr>
              <w:rPr>
                <w:rFonts w:ascii="Times New Roman" w:hAnsi="Times New Roman" w:cs="Times New Roman"/>
                <w:b/>
                <w:bCs/>
                <w:sz w:val="24"/>
                <w:szCs w:val="24"/>
                <w:shd w:val="clear" w:color="auto" w:fill="FFFFFF"/>
              </w:rPr>
            </w:pPr>
            <w:r w:rsidRPr="000F2109">
              <w:rPr>
                <w:rFonts w:ascii="Times New Roman" w:hAnsi="Times New Roman" w:cs="Times New Roman"/>
                <w:b/>
                <w:bCs/>
                <w:sz w:val="24"/>
                <w:szCs w:val="24"/>
                <w:shd w:val="clear" w:color="auto" w:fill="FFFFFF"/>
              </w:rPr>
              <w:t>Benefits</w:t>
            </w:r>
          </w:p>
        </w:tc>
      </w:tr>
      <w:tr w:rsidR="00A074C1" w14:paraId="2CB2A647" w14:textId="77777777" w:rsidTr="000F2109">
        <w:tc>
          <w:tcPr>
            <w:tcW w:w="4248" w:type="dxa"/>
          </w:tcPr>
          <w:p w14:paraId="41E99FDE" w14:textId="69723B78" w:rsidR="00A074C1" w:rsidRDefault="00A074C1"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Recruitment </w:t>
            </w:r>
          </w:p>
        </w:tc>
        <w:tc>
          <w:tcPr>
            <w:tcW w:w="6208" w:type="dxa"/>
          </w:tcPr>
          <w:p w14:paraId="3AA6D127" w14:textId="13AD3B78" w:rsidR="00A074C1" w:rsidRDefault="00A074C1"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Income generation</w:t>
            </w:r>
          </w:p>
        </w:tc>
      </w:tr>
      <w:tr w:rsidR="00A074C1" w14:paraId="28744A4F" w14:textId="77777777" w:rsidTr="000F2109">
        <w:tc>
          <w:tcPr>
            <w:tcW w:w="4248" w:type="dxa"/>
          </w:tcPr>
          <w:p w14:paraId="5CA1B4DA" w14:textId="34EA523E" w:rsidR="00A074C1" w:rsidRDefault="00A074C1"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Training </w:t>
            </w:r>
          </w:p>
        </w:tc>
        <w:tc>
          <w:tcPr>
            <w:tcW w:w="6208" w:type="dxa"/>
          </w:tcPr>
          <w:p w14:paraId="42A3FED7" w14:textId="534561C8" w:rsidR="00A074C1" w:rsidRDefault="000F2109"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Increased productivity leading to increased revenue</w:t>
            </w:r>
          </w:p>
        </w:tc>
      </w:tr>
      <w:tr w:rsidR="00A074C1" w14:paraId="015CFE6D" w14:textId="77777777" w:rsidTr="000F2109">
        <w:tc>
          <w:tcPr>
            <w:tcW w:w="4248" w:type="dxa"/>
          </w:tcPr>
          <w:p w14:paraId="10538820" w14:textId="29AD2524" w:rsidR="00A074C1" w:rsidRDefault="00A074C1"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Wages and employee benefits</w:t>
            </w:r>
          </w:p>
        </w:tc>
        <w:tc>
          <w:tcPr>
            <w:tcW w:w="6208" w:type="dxa"/>
          </w:tcPr>
          <w:p w14:paraId="6F99FBC7" w14:textId="42235790" w:rsidR="00A074C1" w:rsidRDefault="000F2109"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Easing teamwork load resulting in reduced turnover </w:t>
            </w:r>
          </w:p>
        </w:tc>
      </w:tr>
      <w:tr w:rsidR="00A074C1" w14:paraId="0B2A8204" w14:textId="77777777" w:rsidTr="000F2109">
        <w:tc>
          <w:tcPr>
            <w:tcW w:w="4248" w:type="dxa"/>
          </w:tcPr>
          <w:p w14:paraId="67995C42" w14:textId="3B3644E5" w:rsidR="00A074C1" w:rsidRDefault="00A074C1"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Overheads</w:t>
            </w:r>
          </w:p>
        </w:tc>
        <w:tc>
          <w:tcPr>
            <w:tcW w:w="6208" w:type="dxa"/>
          </w:tcPr>
          <w:p w14:paraId="017546D1" w14:textId="00F42E11" w:rsidR="00A074C1" w:rsidRDefault="000F2109"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Easing teamwork load resulting in less absence</w:t>
            </w:r>
          </w:p>
        </w:tc>
      </w:tr>
    </w:tbl>
    <w:p w14:paraId="4E31E413" w14:textId="77777777" w:rsidR="001E4B0D" w:rsidRDefault="001E4B0D" w:rsidP="001763A4">
      <w:pPr>
        <w:rPr>
          <w:rFonts w:ascii="Times New Roman" w:hAnsi="Times New Roman" w:cs="Times New Roman"/>
          <w:sz w:val="24"/>
          <w:szCs w:val="24"/>
          <w:shd w:val="clear" w:color="auto" w:fill="FFFFFF"/>
        </w:rPr>
      </w:pPr>
    </w:p>
    <w:p w14:paraId="322DE07C" w14:textId="4AABA2FC" w:rsidR="00661C80" w:rsidRDefault="000F2109" w:rsidP="001763A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Benefits can come with </w:t>
      </w:r>
      <w:r w:rsidR="00AF5810">
        <w:rPr>
          <w:rFonts w:ascii="Times New Roman" w:hAnsi="Times New Roman" w:cs="Times New Roman"/>
          <w:sz w:val="24"/>
          <w:szCs w:val="24"/>
          <w:shd w:val="clear" w:color="auto" w:fill="FFFFFF"/>
        </w:rPr>
        <w:t>numerous</w:t>
      </w:r>
      <w:r>
        <w:rPr>
          <w:rFonts w:ascii="Times New Roman" w:hAnsi="Times New Roman" w:cs="Times New Roman"/>
          <w:sz w:val="24"/>
          <w:szCs w:val="24"/>
          <w:shd w:val="clear" w:color="auto" w:fill="FFFFFF"/>
        </w:rPr>
        <w:t xml:space="preserve"> intangible costs, but it</w:t>
      </w:r>
      <w:r w:rsidR="00661C80">
        <w:rPr>
          <w:rFonts w:ascii="Times New Roman" w:hAnsi="Times New Roman" w:cs="Times New Roman"/>
          <w:sz w:val="24"/>
          <w:szCs w:val="24"/>
          <w:shd w:val="clear" w:color="auto" w:fill="FFFFFF"/>
        </w:rPr>
        <w:t xml:space="preserve"> is</w:t>
      </w:r>
      <w:r>
        <w:rPr>
          <w:rFonts w:ascii="Times New Roman" w:hAnsi="Times New Roman" w:cs="Times New Roman"/>
          <w:sz w:val="24"/>
          <w:szCs w:val="24"/>
          <w:shd w:val="clear" w:color="auto" w:fill="FFFFFF"/>
        </w:rPr>
        <w:t xml:space="preserve"> important to consider the monetary value associated with these costs when using </w:t>
      </w:r>
      <w:r w:rsidR="00AF5810">
        <w:rPr>
          <w:rFonts w:ascii="Times New Roman" w:hAnsi="Times New Roman" w:cs="Times New Roman"/>
          <w:sz w:val="24"/>
          <w:szCs w:val="24"/>
          <w:shd w:val="clear" w:color="auto" w:fill="FFFFFF"/>
        </w:rPr>
        <w:t>CBA</w:t>
      </w:r>
      <w:r>
        <w:rPr>
          <w:rFonts w:ascii="Times New Roman" w:hAnsi="Times New Roman" w:cs="Times New Roman"/>
          <w:sz w:val="24"/>
          <w:szCs w:val="24"/>
          <w:shd w:val="clear" w:color="auto" w:fill="FFFFFF"/>
        </w:rPr>
        <w:t xml:space="preserve"> (</w:t>
      </w:r>
      <w:r w:rsidR="00AF5810">
        <w:rPr>
          <w:rFonts w:ascii="Times New Roman" w:hAnsi="Times New Roman" w:cs="Times New Roman"/>
          <w:sz w:val="24"/>
          <w:szCs w:val="24"/>
          <w:shd w:val="clear" w:color="auto" w:fill="FFFFFF"/>
        </w:rPr>
        <w:t>for example,</w:t>
      </w:r>
      <w:r>
        <w:rPr>
          <w:rFonts w:ascii="Times New Roman" w:hAnsi="Times New Roman" w:cs="Times New Roman"/>
          <w:sz w:val="24"/>
          <w:szCs w:val="24"/>
          <w:shd w:val="clear" w:color="auto" w:fill="FFFFFF"/>
        </w:rPr>
        <w:t xml:space="preserve"> easing teamwork </w:t>
      </w:r>
      <w:r w:rsidR="001E4B0D">
        <w:rPr>
          <w:rFonts w:ascii="Times New Roman" w:hAnsi="Times New Roman" w:cs="Times New Roman"/>
          <w:sz w:val="24"/>
          <w:szCs w:val="24"/>
          <w:shd w:val="clear" w:color="auto" w:fill="FFFFFF"/>
        </w:rPr>
        <w:t xml:space="preserve">load </w:t>
      </w:r>
      <w:r>
        <w:rPr>
          <w:rFonts w:ascii="Times New Roman" w:hAnsi="Times New Roman" w:cs="Times New Roman"/>
          <w:sz w:val="24"/>
          <w:szCs w:val="24"/>
          <w:shd w:val="clear" w:color="auto" w:fill="FFFFFF"/>
        </w:rPr>
        <w:t>will reduce turnover which is a cost to the business).</w:t>
      </w:r>
      <w:r w:rsidR="00504F84">
        <w:rPr>
          <w:rFonts w:ascii="Times New Roman" w:hAnsi="Times New Roman" w:cs="Times New Roman"/>
          <w:sz w:val="24"/>
          <w:szCs w:val="24"/>
          <w:shd w:val="clear" w:color="auto" w:fill="FFFFFF"/>
        </w:rPr>
        <w:t xml:space="preserve"> </w:t>
      </w:r>
      <w:r w:rsidR="00AF5810">
        <w:rPr>
          <w:rFonts w:ascii="Times New Roman" w:hAnsi="Times New Roman" w:cs="Times New Roman"/>
          <w:sz w:val="24"/>
          <w:szCs w:val="24"/>
          <w:shd w:val="clear" w:color="auto" w:fill="FFFFFF"/>
        </w:rPr>
        <w:t>A</w:t>
      </w:r>
      <w:r w:rsidR="00661C80">
        <w:rPr>
          <w:rFonts w:ascii="Times New Roman" w:hAnsi="Times New Roman" w:cs="Times New Roman"/>
          <w:sz w:val="24"/>
          <w:szCs w:val="24"/>
          <w:shd w:val="clear" w:color="auto" w:fill="FFFFFF"/>
        </w:rPr>
        <w:t xml:space="preserve">nalysis of costs versus benefits will provide evidence to support </w:t>
      </w:r>
      <w:r w:rsidR="00AF5810">
        <w:rPr>
          <w:rFonts w:ascii="Times New Roman" w:hAnsi="Times New Roman" w:cs="Times New Roman"/>
          <w:sz w:val="24"/>
          <w:szCs w:val="24"/>
          <w:shd w:val="clear" w:color="auto" w:fill="FFFFFF"/>
        </w:rPr>
        <w:t>whether</w:t>
      </w:r>
      <w:r w:rsidR="00661C80">
        <w:rPr>
          <w:rFonts w:ascii="Times New Roman" w:hAnsi="Times New Roman" w:cs="Times New Roman"/>
          <w:sz w:val="24"/>
          <w:szCs w:val="24"/>
          <w:shd w:val="clear" w:color="auto" w:fill="FFFFFF"/>
        </w:rPr>
        <w:t xml:space="preserve"> a new hire is financially viable</w:t>
      </w:r>
      <w:r w:rsidR="001E4B0D">
        <w:rPr>
          <w:rFonts w:ascii="Times New Roman" w:hAnsi="Times New Roman" w:cs="Times New Roman"/>
          <w:sz w:val="24"/>
          <w:szCs w:val="24"/>
          <w:shd w:val="clear" w:color="auto" w:fill="FFFFFF"/>
        </w:rPr>
        <w:t xml:space="preserve"> and can be implemented.</w:t>
      </w:r>
    </w:p>
    <w:p w14:paraId="2E5CAEC6" w14:textId="567FA6D8" w:rsidR="00AB3CA2" w:rsidRPr="000C30CA" w:rsidRDefault="00FF432C" w:rsidP="00A21990">
      <w:pPr>
        <w:rPr>
          <w:rFonts w:ascii="Times New Roman" w:hAnsi="Times New Roman" w:cs="Times New Roman"/>
          <w:i/>
          <w:iCs/>
          <w:sz w:val="28"/>
          <w:szCs w:val="28"/>
        </w:rPr>
      </w:pPr>
      <w:r w:rsidRPr="000C30CA">
        <w:rPr>
          <w:rFonts w:ascii="Times New Roman" w:hAnsi="Times New Roman" w:cs="Times New Roman"/>
          <w:i/>
          <w:iCs/>
          <w:sz w:val="28"/>
          <w:szCs w:val="28"/>
          <w:shd w:val="clear" w:color="auto" w:fill="FFFFFF"/>
        </w:rPr>
        <w:lastRenderedPageBreak/>
        <w:t>S</w:t>
      </w:r>
      <w:r w:rsidR="00AB3CA2" w:rsidRPr="000C30CA">
        <w:rPr>
          <w:rFonts w:ascii="Times New Roman" w:hAnsi="Times New Roman" w:cs="Times New Roman"/>
          <w:i/>
          <w:iCs/>
          <w:sz w:val="28"/>
          <w:szCs w:val="28"/>
          <w:shd w:val="clear" w:color="auto" w:fill="FFFFFF"/>
        </w:rPr>
        <w:t>ection 2</w:t>
      </w:r>
      <w:r w:rsidR="00A21990" w:rsidRPr="000C30CA">
        <w:rPr>
          <w:rFonts w:ascii="Times New Roman" w:hAnsi="Times New Roman" w:cs="Times New Roman"/>
          <w:i/>
          <w:iCs/>
          <w:sz w:val="28"/>
          <w:szCs w:val="28"/>
          <w:shd w:val="clear" w:color="auto" w:fill="FFFFFF"/>
        </w:rPr>
        <w:t xml:space="preserve"> - </w:t>
      </w:r>
      <w:r w:rsidR="00AB3CA2" w:rsidRPr="000C30CA">
        <w:rPr>
          <w:rFonts w:ascii="Times New Roman" w:hAnsi="Times New Roman" w:cs="Times New Roman"/>
          <w:i/>
          <w:iCs/>
          <w:sz w:val="28"/>
          <w:szCs w:val="28"/>
        </w:rPr>
        <w:t>Quantitative and qualitative analysis review.</w:t>
      </w:r>
    </w:p>
    <w:p w14:paraId="02E888AB" w14:textId="572B5385" w:rsidR="008F006D" w:rsidRPr="000C30CA" w:rsidRDefault="008F006D" w:rsidP="008F006D">
      <w:pPr>
        <w:rPr>
          <w:rFonts w:ascii="Times New Roman" w:hAnsi="Times New Roman" w:cs="Times New Roman"/>
          <w:b/>
          <w:bCs/>
          <w:sz w:val="24"/>
          <w:szCs w:val="24"/>
        </w:rPr>
      </w:pPr>
      <w:r w:rsidRPr="000C30CA">
        <w:rPr>
          <w:rFonts w:ascii="Times New Roman" w:hAnsi="Times New Roman" w:cs="Times New Roman"/>
          <w:b/>
          <w:bCs/>
          <w:sz w:val="24"/>
          <w:szCs w:val="24"/>
        </w:rPr>
        <w:t>Introduction:</w:t>
      </w:r>
    </w:p>
    <w:p w14:paraId="3B87F630" w14:textId="59769D6A" w:rsidR="00793B7A" w:rsidRDefault="00793B7A" w:rsidP="00975667">
      <w:pPr>
        <w:rPr>
          <w:rFonts w:ascii="Times New Roman" w:hAnsi="Times New Roman" w:cs="Times New Roman"/>
          <w:sz w:val="24"/>
          <w:szCs w:val="24"/>
        </w:rPr>
      </w:pPr>
      <w:r>
        <w:rPr>
          <w:rFonts w:ascii="Times New Roman" w:hAnsi="Times New Roman" w:cs="Times New Roman"/>
          <w:sz w:val="24"/>
          <w:szCs w:val="24"/>
        </w:rPr>
        <w:t>In this</w:t>
      </w:r>
      <w:r w:rsidR="00975667" w:rsidRPr="000C30CA">
        <w:rPr>
          <w:rFonts w:ascii="Times New Roman" w:hAnsi="Times New Roman" w:cs="Times New Roman"/>
          <w:sz w:val="24"/>
          <w:szCs w:val="24"/>
        </w:rPr>
        <w:t xml:space="preserve"> report, we</w:t>
      </w:r>
      <w:r w:rsidR="009E6B92">
        <w:rPr>
          <w:rFonts w:ascii="Times New Roman" w:hAnsi="Times New Roman" w:cs="Times New Roman"/>
          <w:sz w:val="24"/>
          <w:szCs w:val="24"/>
        </w:rPr>
        <w:t xml:space="preserve"> </w:t>
      </w:r>
      <w:r w:rsidR="00975667" w:rsidRPr="000C30CA">
        <w:rPr>
          <w:rFonts w:ascii="Times New Roman" w:hAnsi="Times New Roman" w:cs="Times New Roman"/>
          <w:sz w:val="24"/>
          <w:szCs w:val="24"/>
        </w:rPr>
        <w:t xml:space="preserve">interpret and analyse </w:t>
      </w:r>
      <w:r w:rsidR="009E6B92" w:rsidRPr="000C30CA">
        <w:rPr>
          <w:rFonts w:ascii="Times New Roman" w:hAnsi="Times New Roman" w:cs="Times New Roman"/>
          <w:sz w:val="24"/>
          <w:szCs w:val="24"/>
        </w:rPr>
        <w:t>raw organisational data</w:t>
      </w:r>
      <w:r w:rsidR="009E6B92" w:rsidRPr="000C30CA">
        <w:rPr>
          <w:rFonts w:ascii="Times New Roman" w:hAnsi="Times New Roman" w:cs="Times New Roman"/>
          <w:sz w:val="24"/>
          <w:szCs w:val="24"/>
        </w:rPr>
        <w:t xml:space="preserve"> </w:t>
      </w:r>
      <w:r w:rsidR="00975667" w:rsidRPr="000C30CA">
        <w:rPr>
          <w:rFonts w:ascii="Times New Roman" w:hAnsi="Times New Roman" w:cs="Times New Roman"/>
          <w:sz w:val="24"/>
          <w:szCs w:val="24"/>
        </w:rPr>
        <w:t xml:space="preserve">to enable us to make </w:t>
      </w:r>
      <w:r w:rsidR="00A21990" w:rsidRPr="000C30CA">
        <w:rPr>
          <w:rFonts w:ascii="Times New Roman" w:hAnsi="Times New Roman" w:cs="Times New Roman"/>
          <w:sz w:val="24"/>
          <w:szCs w:val="24"/>
        </w:rPr>
        <w:t>justifiable recommendations</w:t>
      </w:r>
      <w:r w:rsidR="00975667" w:rsidRPr="000C30CA">
        <w:rPr>
          <w:rFonts w:ascii="Times New Roman" w:hAnsi="Times New Roman" w:cs="Times New Roman"/>
          <w:sz w:val="24"/>
          <w:szCs w:val="24"/>
        </w:rPr>
        <w:t xml:space="preserve"> </w:t>
      </w:r>
      <w:r w:rsidR="001E4B0D">
        <w:rPr>
          <w:rFonts w:ascii="Times New Roman" w:hAnsi="Times New Roman" w:cs="Times New Roman"/>
          <w:sz w:val="24"/>
          <w:szCs w:val="24"/>
        </w:rPr>
        <w:t xml:space="preserve">(if any) </w:t>
      </w:r>
      <w:r w:rsidR="00A21990" w:rsidRPr="000C30CA">
        <w:rPr>
          <w:rFonts w:ascii="Times New Roman" w:hAnsi="Times New Roman" w:cs="Times New Roman"/>
          <w:sz w:val="24"/>
          <w:szCs w:val="24"/>
        </w:rPr>
        <w:t>based on the evaluation.</w:t>
      </w:r>
      <w:r w:rsidR="00975667" w:rsidRPr="000C30CA">
        <w:rPr>
          <w:rFonts w:ascii="Times New Roman" w:hAnsi="Times New Roman" w:cs="Times New Roman"/>
          <w:sz w:val="24"/>
          <w:szCs w:val="24"/>
        </w:rPr>
        <w:t xml:space="preserve"> </w:t>
      </w:r>
      <w:r>
        <w:rPr>
          <w:rFonts w:ascii="Times New Roman" w:hAnsi="Times New Roman" w:cs="Times New Roman"/>
          <w:sz w:val="24"/>
          <w:szCs w:val="24"/>
        </w:rPr>
        <w:t>We</w:t>
      </w:r>
      <w:r w:rsidR="00FF432C" w:rsidRPr="000C30CA">
        <w:rPr>
          <w:rFonts w:ascii="Times New Roman" w:hAnsi="Times New Roman" w:cs="Times New Roman"/>
          <w:sz w:val="24"/>
          <w:szCs w:val="24"/>
        </w:rPr>
        <w:t xml:space="preserve"> </w:t>
      </w:r>
      <w:r>
        <w:rPr>
          <w:rFonts w:ascii="Times New Roman" w:hAnsi="Times New Roman" w:cs="Times New Roman"/>
          <w:sz w:val="24"/>
          <w:szCs w:val="24"/>
        </w:rPr>
        <w:t>will use</w:t>
      </w:r>
      <w:r w:rsidR="00FF432C" w:rsidRPr="000C30CA">
        <w:rPr>
          <w:rFonts w:ascii="Times New Roman" w:hAnsi="Times New Roman" w:cs="Times New Roman"/>
          <w:sz w:val="24"/>
          <w:szCs w:val="24"/>
        </w:rPr>
        <w:t xml:space="preserve"> both qualitative and quantitative data. </w:t>
      </w:r>
    </w:p>
    <w:p w14:paraId="4166E421" w14:textId="77777777" w:rsidR="009E6B92" w:rsidRDefault="00FF432C" w:rsidP="00975667">
      <w:pPr>
        <w:rPr>
          <w:rFonts w:ascii="Times New Roman" w:hAnsi="Times New Roman" w:cs="Times New Roman"/>
          <w:sz w:val="24"/>
          <w:szCs w:val="24"/>
        </w:rPr>
      </w:pPr>
      <w:r w:rsidRPr="000C30CA">
        <w:rPr>
          <w:rFonts w:ascii="Times New Roman" w:hAnsi="Times New Roman" w:cs="Times New Roman"/>
          <w:sz w:val="24"/>
          <w:szCs w:val="24"/>
        </w:rPr>
        <w:t>The quantitative data</w:t>
      </w:r>
      <w:r w:rsidR="00975667" w:rsidRPr="000C30CA">
        <w:rPr>
          <w:rFonts w:ascii="Times New Roman" w:hAnsi="Times New Roman" w:cs="Times New Roman"/>
          <w:sz w:val="24"/>
          <w:szCs w:val="24"/>
        </w:rPr>
        <w:t xml:space="preserve"> </w:t>
      </w:r>
      <w:r w:rsidR="00793B7A">
        <w:rPr>
          <w:rFonts w:ascii="Times New Roman" w:hAnsi="Times New Roman" w:cs="Times New Roman"/>
          <w:sz w:val="24"/>
          <w:szCs w:val="24"/>
        </w:rPr>
        <w:t xml:space="preserve">is </w:t>
      </w:r>
      <w:r w:rsidR="00975667" w:rsidRPr="000C30CA">
        <w:rPr>
          <w:rFonts w:ascii="Times New Roman" w:hAnsi="Times New Roman" w:cs="Times New Roman"/>
          <w:sz w:val="24"/>
          <w:szCs w:val="24"/>
        </w:rPr>
        <w:t xml:space="preserve">represented through numbers and statistics </w:t>
      </w:r>
      <w:r w:rsidR="008D72FE" w:rsidRPr="000C30CA">
        <w:rPr>
          <w:rFonts w:ascii="Times New Roman" w:hAnsi="Times New Roman" w:cs="Times New Roman"/>
          <w:sz w:val="24"/>
          <w:szCs w:val="24"/>
        </w:rPr>
        <w:t>using areas of Equality, Diversity, Inclusion</w:t>
      </w:r>
      <w:r w:rsidR="00A21990" w:rsidRPr="000C30CA">
        <w:rPr>
          <w:rFonts w:ascii="Times New Roman" w:hAnsi="Times New Roman" w:cs="Times New Roman"/>
          <w:sz w:val="24"/>
          <w:szCs w:val="24"/>
        </w:rPr>
        <w:t xml:space="preserve"> and Salary</w:t>
      </w:r>
      <w:r w:rsidR="009E6B92">
        <w:rPr>
          <w:rFonts w:ascii="Times New Roman" w:hAnsi="Times New Roman" w:cs="Times New Roman"/>
          <w:sz w:val="24"/>
          <w:szCs w:val="24"/>
        </w:rPr>
        <w:t xml:space="preserve">. </w:t>
      </w:r>
    </w:p>
    <w:p w14:paraId="07BA4845" w14:textId="454F91CA" w:rsidR="00975667" w:rsidRPr="000C30CA" w:rsidRDefault="009E6B92" w:rsidP="00975667">
      <w:pPr>
        <w:rPr>
          <w:rFonts w:ascii="Times New Roman" w:hAnsi="Times New Roman" w:cs="Times New Roman"/>
          <w:sz w:val="24"/>
          <w:szCs w:val="24"/>
        </w:rPr>
      </w:pPr>
      <w:r>
        <w:rPr>
          <w:rFonts w:ascii="Times New Roman" w:hAnsi="Times New Roman" w:cs="Times New Roman"/>
          <w:sz w:val="24"/>
          <w:szCs w:val="24"/>
        </w:rPr>
        <w:t xml:space="preserve">We then </w:t>
      </w:r>
      <w:r w:rsidR="008D72FE" w:rsidRPr="000C30CA">
        <w:rPr>
          <w:rFonts w:ascii="Times New Roman" w:hAnsi="Times New Roman" w:cs="Times New Roman"/>
          <w:sz w:val="24"/>
          <w:szCs w:val="24"/>
        </w:rPr>
        <w:t>us</w:t>
      </w:r>
      <w:r>
        <w:rPr>
          <w:rFonts w:ascii="Times New Roman" w:hAnsi="Times New Roman" w:cs="Times New Roman"/>
          <w:sz w:val="24"/>
          <w:szCs w:val="24"/>
        </w:rPr>
        <w:t>e</w:t>
      </w:r>
      <w:r w:rsidR="008D72FE" w:rsidRPr="000C30CA">
        <w:rPr>
          <w:rFonts w:ascii="Times New Roman" w:hAnsi="Times New Roman" w:cs="Times New Roman"/>
          <w:sz w:val="24"/>
          <w:szCs w:val="24"/>
        </w:rPr>
        <w:t xml:space="preserve"> qualitative data </w:t>
      </w:r>
      <w:r>
        <w:rPr>
          <w:rFonts w:ascii="Times New Roman" w:hAnsi="Times New Roman" w:cs="Times New Roman"/>
          <w:sz w:val="24"/>
          <w:szCs w:val="24"/>
        </w:rPr>
        <w:t>from</w:t>
      </w:r>
      <w:r w:rsidR="008D72FE" w:rsidRPr="000C30CA">
        <w:rPr>
          <w:rFonts w:ascii="Times New Roman" w:hAnsi="Times New Roman" w:cs="Times New Roman"/>
          <w:sz w:val="24"/>
          <w:szCs w:val="24"/>
        </w:rPr>
        <w:t xml:space="preserve"> employee engagement surveys on hybrid working practices.</w:t>
      </w:r>
    </w:p>
    <w:p w14:paraId="108D259E" w14:textId="175E8EEE" w:rsidR="008D72FE" w:rsidRPr="000C30CA" w:rsidRDefault="008D72FE" w:rsidP="00975667">
      <w:pPr>
        <w:rPr>
          <w:rFonts w:ascii="Times New Roman" w:hAnsi="Times New Roman" w:cs="Times New Roman"/>
          <w:b/>
          <w:bCs/>
          <w:i/>
          <w:iCs/>
          <w:sz w:val="24"/>
          <w:szCs w:val="24"/>
        </w:rPr>
      </w:pPr>
      <w:r w:rsidRPr="000C30CA">
        <w:rPr>
          <w:rFonts w:ascii="Times New Roman" w:hAnsi="Times New Roman" w:cs="Times New Roman"/>
          <w:b/>
          <w:bCs/>
          <w:i/>
          <w:iCs/>
          <w:sz w:val="24"/>
          <w:szCs w:val="24"/>
        </w:rPr>
        <w:t>Research 1: Quantitative Data:</w:t>
      </w:r>
    </w:p>
    <w:p w14:paraId="029D37D2" w14:textId="77777777" w:rsidR="00095526" w:rsidRPr="000C30CA" w:rsidRDefault="00AD5757" w:rsidP="00095526">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t>(AC2.1) – With reference to a people practice issue, interpret analytical data using appropriate analysis tools and methods.</w:t>
      </w:r>
    </w:p>
    <w:p w14:paraId="6FD68154" w14:textId="3F55BD20" w:rsidR="00AB3CA2" w:rsidRPr="000C30CA" w:rsidRDefault="00CE1851" w:rsidP="00095526">
      <w:pPr>
        <w:tabs>
          <w:tab w:val="left" w:pos="864"/>
        </w:tabs>
        <w:rPr>
          <w:rFonts w:ascii="Times New Roman" w:hAnsi="Times New Roman" w:cs="Times New Roman"/>
          <w:b/>
          <w:bCs/>
          <w:sz w:val="24"/>
          <w:szCs w:val="24"/>
        </w:rPr>
      </w:pPr>
      <w:r w:rsidRPr="000C30CA">
        <w:rPr>
          <w:rFonts w:ascii="Times New Roman" w:hAnsi="Times New Roman" w:cs="Times New Roman"/>
          <w:noProof/>
          <w:sz w:val="24"/>
          <w:szCs w:val="24"/>
        </w:rPr>
        <w:drawing>
          <wp:inline distT="0" distB="0" distL="0" distR="0" wp14:anchorId="57454DDD" wp14:editId="18C8FDF1">
            <wp:extent cx="5731510" cy="2137410"/>
            <wp:effectExtent l="0" t="0" r="0" b="0"/>
            <wp:docPr id="316775428" name="Chart 1">
              <a:extLst xmlns:a="http://schemas.openxmlformats.org/drawingml/2006/main">
                <a:ext uri="{FF2B5EF4-FFF2-40B4-BE49-F238E27FC236}">
                  <a16:creationId xmlns:a16="http://schemas.microsoft.com/office/drawing/2014/main" id="{E3AAB83D-5819-0616-0056-F5ED52BFED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W w:w="4800" w:type="dxa"/>
        <w:tblLook w:val="04A0" w:firstRow="1" w:lastRow="0" w:firstColumn="1" w:lastColumn="0" w:noHBand="0" w:noVBand="1"/>
      </w:tblPr>
      <w:tblGrid>
        <w:gridCol w:w="1380"/>
        <w:gridCol w:w="1660"/>
        <w:gridCol w:w="1760"/>
      </w:tblGrid>
      <w:tr w:rsidR="000C30CA" w:rsidRPr="000C30CA" w14:paraId="2A323666" w14:textId="77777777" w:rsidTr="00095526">
        <w:trPr>
          <w:trHeight w:val="288"/>
        </w:trPr>
        <w:tc>
          <w:tcPr>
            <w:tcW w:w="1380" w:type="dxa"/>
            <w:tcBorders>
              <w:top w:val="nil"/>
              <w:left w:val="nil"/>
              <w:bottom w:val="single" w:sz="4" w:space="0" w:color="8EA9DB"/>
              <w:right w:val="nil"/>
            </w:tcBorders>
            <w:shd w:val="clear" w:color="D9E1F2" w:fill="D9E1F2"/>
            <w:noWrap/>
            <w:vAlign w:val="bottom"/>
            <w:hideMark/>
          </w:tcPr>
          <w:p w14:paraId="4B49A532" w14:textId="77777777" w:rsidR="00095526" w:rsidRPr="000C30CA" w:rsidRDefault="00095526" w:rsidP="00095526">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Row Labels</w:t>
            </w:r>
          </w:p>
        </w:tc>
        <w:tc>
          <w:tcPr>
            <w:tcW w:w="1660" w:type="dxa"/>
            <w:tcBorders>
              <w:top w:val="nil"/>
              <w:left w:val="nil"/>
              <w:bottom w:val="single" w:sz="4" w:space="0" w:color="8EA9DB"/>
              <w:right w:val="nil"/>
            </w:tcBorders>
            <w:shd w:val="clear" w:color="D9E1F2" w:fill="D9E1F2"/>
            <w:noWrap/>
            <w:vAlign w:val="bottom"/>
            <w:hideMark/>
          </w:tcPr>
          <w:p w14:paraId="635350B8" w14:textId="77777777" w:rsidR="00095526" w:rsidRPr="000C30CA" w:rsidRDefault="00095526" w:rsidP="00095526">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Count of Gender</w:t>
            </w:r>
          </w:p>
        </w:tc>
        <w:tc>
          <w:tcPr>
            <w:tcW w:w="1760" w:type="dxa"/>
            <w:tcBorders>
              <w:top w:val="nil"/>
              <w:left w:val="nil"/>
              <w:bottom w:val="single" w:sz="4" w:space="0" w:color="8EA9DB"/>
              <w:right w:val="nil"/>
            </w:tcBorders>
            <w:shd w:val="clear" w:color="D9E1F2" w:fill="D9E1F2"/>
            <w:noWrap/>
            <w:vAlign w:val="bottom"/>
            <w:hideMark/>
          </w:tcPr>
          <w:p w14:paraId="0E4C8FB8" w14:textId="77777777" w:rsidR="00095526" w:rsidRPr="000C30CA" w:rsidRDefault="00095526" w:rsidP="00095526">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Count of Gender2</w:t>
            </w:r>
          </w:p>
        </w:tc>
      </w:tr>
      <w:tr w:rsidR="000C30CA" w:rsidRPr="000C30CA" w14:paraId="49244941" w14:textId="77777777" w:rsidTr="00095526">
        <w:trPr>
          <w:trHeight w:val="288"/>
        </w:trPr>
        <w:tc>
          <w:tcPr>
            <w:tcW w:w="1380" w:type="dxa"/>
            <w:tcBorders>
              <w:top w:val="nil"/>
              <w:left w:val="nil"/>
              <w:bottom w:val="nil"/>
              <w:right w:val="nil"/>
            </w:tcBorders>
            <w:shd w:val="clear" w:color="auto" w:fill="auto"/>
            <w:noWrap/>
            <w:vAlign w:val="bottom"/>
            <w:hideMark/>
          </w:tcPr>
          <w:p w14:paraId="635DB581" w14:textId="77777777" w:rsidR="00095526" w:rsidRPr="000C30CA" w:rsidRDefault="00095526" w:rsidP="00095526">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Female</w:t>
            </w:r>
          </w:p>
        </w:tc>
        <w:tc>
          <w:tcPr>
            <w:tcW w:w="1660" w:type="dxa"/>
            <w:tcBorders>
              <w:top w:val="nil"/>
              <w:left w:val="nil"/>
              <w:bottom w:val="nil"/>
              <w:right w:val="nil"/>
            </w:tcBorders>
            <w:shd w:val="clear" w:color="auto" w:fill="auto"/>
            <w:noWrap/>
            <w:vAlign w:val="bottom"/>
            <w:hideMark/>
          </w:tcPr>
          <w:p w14:paraId="1D08F686" w14:textId="77777777" w:rsidR="00095526" w:rsidRPr="000C30CA" w:rsidRDefault="00095526" w:rsidP="00095526">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118</w:t>
            </w:r>
          </w:p>
        </w:tc>
        <w:tc>
          <w:tcPr>
            <w:tcW w:w="1760" w:type="dxa"/>
            <w:tcBorders>
              <w:top w:val="nil"/>
              <w:left w:val="nil"/>
              <w:bottom w:val="nil"/>
              <w:right w:val="nil"/>
            </w:tcBorders>
            <w:shd w:val="clear" w:color="auto" w:fill="auto"/>
            <w:noWrap/>
            <w:vAlign w:val="bottom"/>
            <w:hideMark/>
          </w:tcPr>
          <w:p w14:paraId="7BE6324A" w14:textId="77777777" w:rsidR="00095526" w:rsidRPr="000C30CA" w:rsidRDefault="00095526" w:rsidP="00095526">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45%</w:t>
            </w:r>
          </w:p>
        </w:tc>
      </w:tr>
      <w:tr w:rsidR="000C30CA" w:rsidRPr="000C30CA" w14:paraId="7D58FEF3" w14:textId="77777777" w:rsidTr="00095526">
        <w:trPr>
          <w:trHeight w:val="288"/>
        </w:trPr>
        <w:tc>
          <w:tcPr>
            <w:tcW w:w="1380" w:type="dxa"/>
            <w:tcBorders>
              <w:top w:val="nil"/>
              <w:left w:val="nil"/>
              <w:bottom w:val="nil"/>
              <w:right w:val="nil"/>
            </w:tcBorders>
            <w:shd w:val="clear" w:color="auto" w:fill="auto"/>
            <w:noWrap/>
            <w:vAlign w:val="bottom"/>
            <w:hideMark/>
          </w:tcPr>
          <w:p w14:paraId="101B0C92" w14:textId="77777777" w:rsidR="00095526" w:rsidRPr="000C30CA" w:rsidRDefault="00095526" w:rsidP="00095526">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Male</w:t>
            </w:r>
          </w:p>
        </w:tc>
        <w:tc>
          <w:tcPr>
            <w:tcW w:w="1660" w:type="dxa"/>
            <w:tcBorders>
              <w:top w:val="nil"/>
              <w:left w:val="nil"/>
              <w:bottom w:val="nil"/>
              <w:right w:val="nil"/>
            </w:tcBorders>
            <w:shd w:val="clear" w:color="auto" w:fill="auto"/>
            <w:noWrap/>
            <w:vAlign w:val="bottom"/>
            <w:hideMark/>
          </w:tcPr>
          <w:p w14:paraId="78BDFB3A" w14:textId="77777777" w:rsidR="00095526" w:rsidRPr="000C30CA" w:rsidRDefault="00095526" w:rsidP="00095526">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140</w:t>
            </w:r>
          </w:p>
        </w:tc>
        <w:tc>
          <w:tcPr>
            <w:tcW w:w="1760" w:type="dxa"/>
            <w:tcBorders>
              <w:top w:val="nil"/>
              <w:left w:val="nil"/>
              <w:bottom w:val="nil"/>
              <w:right w:val="nil"/>
            </w:tcBorders>
            <w:shd w:val="clear" w:color="auto" w:fill="auto"/>
            <w:noWrap/>
            <w:vAlign w:val="bottom"/>
            <w:hideMark/>
          </w:tcPr>
          <w:p w14:paraId="2B5BD722" w14:textId="77777777" w:rsidR="00095526" w:rsidRPr="000C30CA" w:rsidRDefault="00095526" w:rsidP="00095526">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54%</w:t>
            </w:r>
          </w:p>
        </w:tc>
      </w:tr>
      <w:tr w:rsidR="000C30CA" w:rsidRPr="000C30CA" w14:paraId="3596F2BE" w14:textId="77777777" w:rsidTr="00095526">
        <w:trPr>
          <w:trHeight w:val="288"/>
        </w:trPr>
        <w:tc>
          <w:tcPr>
            <w:tcW w:w="1380" w:type="dxa"/>
            <w:tcBorders>
              <w:top w:val="nil"/>
              <w:left w:val="nil"/>
              <w:bottom w:val="nil"/>
              <w:right w:val="nil"/>
            </w:tcBorders>
            <w:shd w:val="clear" w:color="auto" w:fill="auto"/>
            <w:noWrap/>
            <w:vAlign w:val="bottom"/>
            <w:hideMark/>
          </w:tcPr>
          <w:p w14:paraId="5A39BB0B" w14:textId="77777777" w:rsidR="00095526" w:rsidRPr="000C30CA" w:rsidRDefault="00095526" w:rsidP="00095526">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Non-binary</w:t>
            </w:r>
          </w:p>
        </w:tc>
        <w:tc>
          <w:tcPr>
            <w:tcW w:w="1660" w:type="dxa"/>
            <w:tcBorders>
              <w:top w:val="nil"/>
              <w:left w:val="nil"/>
              <w:bottom w:val="nil"/>
              <w:right w:val="nil"/>
            </w:tcBorders>
            <w:shd w:val="clear" w:color="auto" w:fill="auto"/>
            <w:noWrap/>
            <w:vAlign w:val="bottom"/>
            <w:hideMark/>
          </w:tcPr>
          <w:p w14:paraId="73C97E1E" w14:textId="77777777" w:rsidR="00095526" w:rsidRPr="000C30CA" w:rsidRDefault="00095526" w:rsidP="00095526">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2</w:t>
            </w:r>
          </w:p>
        </w:tc>
        <w:tc>
          <w:tcPr>
            <w:tcW w:w="1760" w:type="dxa"/>
            <w:tcBorders>
              <w:top w:val="nil"/>
              <w:left w:val="nil"/>
              <w:bottom w:val="nil"/>
              <w:right w:val="nil"/>
            </w:tcBorders>
            <w:shd w:val="clear" w:color="auto" w:fill="auto"/>
            <w:noWrap/>
            <w:vAlign w:val="bottom"/>
            <w:hideMark/>
          </w:tcPr>
          <w:p w14:paraId="13F83F09" w14:textId="77777777" w:rsidR="00095526" w:rsidRPr="000C30CA" w:rsidRDefault="00095526" w:rsidP="00095526">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w:t>
            </w:r>
          </w:p>
        </w:tc>
      </w:tr>
      <w:tr w:rsidR="000C30CA" w:rsidRPr="000C30CA" w14:paraId="63886943" w14:textId="77777777" w:rsidTr="00095526">
        <w:trPr>
          <w:trHeight w:val="288"/>
        </w:trPr>
        <w:tc>
          <w:tcPr>
            <w:tcW w:w="1380" w:type="dxa"/>
            <w:tcBorders>
              <w:top w:val="single" w:sz="4" w:space="0" w:color="8EA9DB"/>
              <w:left w:val="nil"/>
              <w:bottom w:val="nil"/>
              <w:right w:val="nil"/>
            </w:tcBorders>
            <w:shd w:val="clear" w:color="D9E1F2" w:fill="D9E1F2"/>
            <w:noWrap/>
            <w:vAlign w:val="bottom"/>
            <w:hideMark/>
          </w:tcPr>
          <w:p w14:paraId="7AEB3EE2" w14:textId="77777777" w:rsidR="00095526" w:rsidRPr="000C30CA" w:rsidRDefault="00095526" w:rsidP="00095526">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Grand Total</w:t>
            </w:r>
          </w:p>
        </w:tc>
        <w:tc>
          <w:tcPr>
            <w:tcW w:w="1660" w:type="dxa"/>
            <w:tcBorders>
              <w:top w:val="single" w:sz="4" w:space="0" w:color="8EA9DB"/>
              <w:left w:val="nil"/>
              <w:bottom w:val="nil"/>
              <w:right w:val="nil"/>
            </w:tcBorders>
            <w:shd w:val="clear" w:color="D9E1F2" w:fill="D9E1F2"/>
            <w:noWrap/>
            <w:vAlign w:val="bottom"/>
            <w:hideMark/>
          </w:tcPr>
          <w:p w14:paraId="2DD85877" w14:textId="77777777" w:rsidR="00095526" w:rsidRPr="000C30CA" w:rsidRDefault="00095526" w:rsidP="00095526">
            <w:pPr>
              <w:spacing w:after="0" w:line="240" w:lineRule="auto"/>
              <w:jc w:val="right"/>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260</w:t>
            </w:r>
          </w:p>
        </w:tc>
        <w:tc>
          <w:tcPr>
            <w:tcW w:w="1760" w:type="dxa"/>
            <w:tcBorders>
              <w:top w:val="single" w:sz="4" w:space="0" w:color="8EA9DB"/>
              <w:left w:val="nil"/>
              <w:bottom w:val="nil"/>
              <w:right w:val="nil"/>
            </w:tcBorders>
            <w:shd w:val="clear" w:color="D9E1F2" w:fill="D9E1F2"/>
            <w:noWrap/>
            <w:vAlign w:val="bottom"/>
            <w:hideMark/>
          </w:tcPr>
          <w:p w14:paraId="5FC6AA84" w14:textId="77777777" w:rsidR="00095526" w:rsidRPr="000C30CA" w:rsidRDefault="00095526" w:rsidP="00095526">
            <w:pPr>
              <w:spacing w:after="0" w:line="240" w:lineRule="auto"/>
              <w:jc w:val="right"/>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100%</w:t>
            </w:r>
          </w:p>
        </w:tc>
      </w:tr>
    </w:tbl>
    <w:p w14:paraId="26E0A039" w14:textId="5F991E3A" w:rsidR="008E0F57" w:rsidRPr="000C30CA" w:rsidRDefault="00CE1851" w:rsidP="00AB3CA2">
      <w:pPr>
        <w:rPr>
          <w:rFonts w:ascii="Times New Roman" w:hAnsi="Times New Roman" w:cs="Times New Roman"/>
          <w:b/>
          <w:bCs/>
          <w:sz w:val="24"/>
          <w:szCs w:val="24"/>
        </w:rPr>
      </w:pPr>
      <w:r w:rsidRPr="000C30CA">
        <w:rPr>
          <w:noProof/>
        </w:rPr>
        <w:drawing>
          <wp:inline distT="0" distB="0" distL="0" distR="0" wp14:anchorId="102984B2" wp14:editId="3E155556">
            <wp:extent cx="6645910" cy="3673475"/>
            <wp:effectExtent l="0" t="0" r="2540" b="3175"/>
            <wp:docPr id="804084979" name="Chart 1">
              <a:extLst xmlns:a="http://schemas.openxmlformats.org/drawingml/2006/main">
                <a:ext uri="{FF2B5EF4-FFF2-40B4-BE49-F238E27FC236}">
                  <a16:creationId xmlns:a16="http://schemas.microsoft.com/office/drawing/2014/main" id="{79934375-6089-86BD-5632-54D945062D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9684D9" w14:textId="57FC06F6" w:rsidR="00095526" w:rsidRPr="000C30CA" w:rsidRDefault="00B90EAB" w:rsidP="00AB3CA2">
      <w:pPr>
        <w:rPr>
          <w:rFonts w:ascii="Times New Roman" w:hAnsi="Times New Roman" w:cs="Times New Roman"/>
          <w:b/>
          <w:bCs/>
          <w:sz w:val="24"/>
          <w:szCs w:val="24"/>
        </w:rPr>
      </w:pPr>
      <w:r w:rsidRPr="000C30CA">
        <w:rPr>
          <w:rFonts w:ascii="Times New Roman" w:hAnsi="Times New Roman" w:cs="Times New Roman"/>
          <w:b/>
          <w:bCs/>
          <w:noProof/>
          <w:sz w:val="24"/>
          <w:szCs w:val="24"/>
        </w:rPr>
        <w:lastRenderedPageBreak/>
        <w:drawing>
          <wp:inline distT="0" distB="0" distL="0" distR="0" wp14:anchorId="7AA3E6B4" wp14:editId="637C44F0">
            <wp:extent cx="6681338" cy="2152650"/>
            <wp:effectExtent l="0" t="0" r="5715" b="0"/>
            <wp:docPr id="45736530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65300" name="Picture 1" descr="A screenshot of a graph&#10;&#10;Description automatically generated"/>
                    <pic:cNvPicPr/>
                  </pic:nvPicPr>
                  <pic:blipFill>
                    <a:blip r:embed="rId18"/>
                    <a:stretch>
                      <a:fillRect/>
                    </a:stretch>
                  </pic:blipFill>
                  <pic:spPr>
                    <a:xfrm>
                      <a:off x="0" y="0"/>
                      <a:ext cx="6687447" cy="2154618"/>
                    </a:xfrm>
                    <a:prstGeom prst="rect">
                      <a:avLst/>
                    </a:prstGeom>
                  </pic:spPr>
                </pic:pic>
              </a:graphicData>
            </a:graphic>
          </wp:inline>
        </w:drawing>
      </w:r>
    </w:p>
    <w:p w14:paraId="558341F3" w14:textId="0686A591" w:rsidR="00B90EAB" w:rsidRPr="000C30CA" w:rsidRDefault="00C52FBE" w:rsidP="00095526">
      <w:pPr>
        <w:rPr>
          <w:rFonts w:ascii="Times New Roman" w:hAnsi="Times New Roman" w:cs="Times New Roman"/>
          <w:b/>
          <w:bCs/>
          <w:sz w:val="24"/>
          <w:szCs w:val="24"/>
        </w:rPr>
      </w:pPr>
      <w:r w:rsidRPr="000C30CA">
        <w:rPr>
          <w:rFonts w:ascii="Times New Roman" w:hAnsi="Times New Roman" w:cs="Times New Roman"/>
          <w:b/>
          <w:bCs/>
          <w:noProof/>
          <w:sz w:val="24"/>
          <w:szCs w:val="24"/>
        </w:rPr>
        <w:drawing>
          <wp:inline distT="0" distB="0" distL="0" distR="0" wp14:anchorId="768A70D5" wp14:editId="2CC80D8E">
            <wp:extent cx="6645910" cy="325120"/>
            <wp:effectExtent l="0" t="0" r="2540" b="0"/>
            <wp:docPr id="1738563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63435" name=""/>
                    <pic:cNvPicPr/>
                  </pic:nvPicPr>
                  <pic:blipFill>
                    <a:blip r:embed="rId19"/>
                    <a:stretch>
                      <a:fillRect/>
                    </a:stretch>
                  </pic:blipFill>
                  <pic:spPr>
                    <a:xfrm>
                      <a:off x="0" y="0"/>
                      <a:ext cx="6645910" cy="325120"/>
                    </a:xfrm>
                    <a:prstGeom prst="rect">
                      <a:avLst/>
                    </a:prstGeom>
                  </pic:spPr>
                </pic:pic>
              </a:graphicData>
            </a:graphic>
          </wp:inline>
        </w:drawing>
      </w:r>
    </w:p>
    <w:p w14:paraId="7765F4E6" w14:textId="47585912" w:rsidR="00B90EAB" w:rsidRPr="000C30CA" w:rsidRDefault="00CE1851" w:rsidP="00095526">
      <w:pPr>
        <w:rPr>
          <w:rFonts w:ascii="Times New Roman" w:hAnsi="Times New Roman" w:cs="Times New Roman"/>
          <w:b/>
          <w:bCs/>
          <w:sz w:val="24"/>
          <w:szCs w:val="24"/>
        </w:rPr>
      </w:pPr>
      <w:r w:rsidRPr="000C30CA">
        <w:rPr>
          <w:rFonts w:ascii="Times New Roman" w:hAnsi="Times New Roman" w:cs="Times New Roman"/>
          <w:noProof/>
          <w:sz w:val="24"/>
          <w:szCs w:val="24"/>
        </w:rPr>
        <w:drawing>
          <wp:inline distT="0" distB="0" distL="0" distR="0" wp14:anchorId="0A4050D9" wp14:editId="606A40E3">
            <wp:extent cx="4572000" cy="2741295"/>
            <wp:effectExtent l="0" t="0" r="0" b="1905"/>
            <wp:docPr id="1444806657" name="Chart 1">
              <a:extLst xmlns:a="http://schemas.openxmlformats.org/drawingml/2006/main">
                <a:ext uri="{FF2B5EF4-FFF2-40B4-BE49-F238E27FC236}">
                  <a16:creationId xmlns:a16="http://schemas.microsoft.com/office/drawing/2014/main" id="{BDD60C76-95AD-B950-5B63-E95038FC2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bl>
      <w:tblPr>
        <w:tblpPr w:leftFromText="180" w:rightFromText="180" w:vertAnchor="text" w:tblpY="1"/>
        <w:tblOverlap w:val="never"/>
        <w:tblW w:w="3840" w:type="dxa"/>
        <w:tblLook w:val="04A0" w:firstRow="1" w:lastRow="0" w:firstColumn="1" w:lastColumn="0" w:noHBand="0" w:noVBand="1"/>
      </w:tblPr>
      <w:tblGrid>
        <w:gridCol w:w="1380"/>
        <w:gridCol w:w="2460"/>
      </w:tblGrid>
      <w:tr w:rsidR="000C30CA" w:rsidRPr="000C30CA" w14:paraId="575427A7" w14:textId="77777777" w:rsidTr="00B90EAB">
        <w:trPr>
          <w:trHeight w:val="288"/>
        </w:trPr>
        <w:tc>
          <w:tcPr>
            <w:tcW w:w="1380" w:type="dxa"/>
            <w:tcBorders>
              <w:top w:val="nil"/>
              <w:left w:val="nil"/>
              <w:bottom w:val="single" w:sz="4" w:space="0" w:color="8EA9DB"/>
              <w:right w:val="nil"/>
            </w:tcBorders>
            <w:shd w:val="clear" w:color="D9E1F2" w:fill="D9E1F2"/>
            <w:noWrap/>
            <w:vAlign w:val="bottom"/>
            <w:hideMark/>
          </w:tcPr>
          <w:p w14:paraId="67B4E34A"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Row Labels</w:t>
            </w:r>
          </w:p>
        </w:tc>
        <w:tc>
          <w:tcPr>
            <w:tcW w:w="2460" w:type="dxa"/>
            <w:tcBorders>
              <w:top w:val="nil"/>
              <w:left w:val="nil"/>
              <w:bottom w:val="single" w:sz="4" w:space="0" w:color="8EA9DB"/>
              <w:right w:val="nil"/>
            </w:tcBorders>
            <w:shd w:val="clear" w:color="D9E1F2" w:fill="D9E1F2"/>
            <w:noWrap/>
            <w:vAlign w:val="bottom"/>
            <w:hideMark/>
          </w:tcPr>
          <w:p w14:paraId="21806FF7"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Count of Disability status</w:t>
            </w:r>
          </w:p>
        </w:tc>
      </w:tr>
      <w:tr w:rsidR="000C30CA" w:rsidRPr="000C30CA" w14:paraId="28A0F653" w14:textId="77777777" w:rsidTr="00B90EAB">
        <w:trPr>
          <w:trHeight w:val="288"/>
        </w:trPr>
        <w:tc>
          <w:tcPr>
            <w:tcW w:w="1380" w:type="dxa"/>
            <w:tcBorders>
              <w:top w:val="nil"/>
              <w:left w:val="nil"/>
              <w:bottom w:val="nil"/>
              <w:right w:val="nil"/>
            </w:tcBorders>
            <w:shd w:val="clear" w:color="auto" w:fill="auto"/>
            <w:noWrap/>
            <w:vAlign w:val="bottom"/>
            <w:hideMark/>
          </w:tcPr>
          <w:p w14:paraId="5282121A" w14:textId="5070B74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 xml:space="preserve"> Disabled</w:t>
            </w:r>
          </w:p>
        </w:tc>
        <w:tc>
          <w:tcPr>
            <w:tcW w:w="2460" w:type="dxa"/>
            <w:tcBorders>
              <w:top w:val="nil"/>
              <w:left w:val="nil"/>
              <w:bottom w:val="nil"/>
              <w:right w:val="nil"/>
            </w:tcBorders>
            <w:shd w:val="clear" w:color="auto" w:fill="auto"/>
            <w:noWrap/>
            <w:vAlign w:val="bottom"/>
            <w:hideMark/>
          </w:tcPr>
          <w:p w14:paraId="62FD4084"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21</w:t>
            </w:r>
          </w:p>
        </w:tc>
      </w:tr>
      <w:tr w:rsidR="000C30CA" w:rsidRPr="000C30CA" w14:paraId="77B7141F" w14:textId="77777777" w:rsidTr="00B90EAB">
        <w:trPr>
          <w:trHeight w:val="288"/>
        </w:trPr>
        <w:tc>
          <w:tcPr>
            <w:tcW w:w="1380" w:type="dxa"/>
            <w:tcBorders>
              <w:top w:val="nil"/>
              <w:left w:val="nil"/>
              <w:bottom w:val="nil"/>
              <w:right w:val="nil"/>
            </w:tcBorders>
            <w:shd w:val="clear" w:color="auto" w:fill="auto"/>
            <w:noWrap/>
            <w:vAlign w:val="bottom"/>
            <w:hideMark/>
          </w:tcPr>
          <w:p w14:paraId="421696FC"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Not disabled</w:t>
            </w:r>
          </w:p>
        </w:tc>
        <w:tc>
          <w:tcPr>
            <w:tcW w:w="2460" w:type="dxa"/>
            <w:tcBorders>
              <w:top w:val="nil"/>
              <w:left w:val="nil"/>
              <w:bottom w:val="nil"/>
              <w:right w:val="nil"/>
            </w:tcBorders>
            <w:shd w:val="clear" w:color="auto" w:fill="auto"/>
            <w:noWrap/>
            <w:vAlign w:val="bottom"/>
            <w:hideMark/>
          </w:tcPr>
          <w:p w14:paraId="77AB0A4D"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239</w:t>
            </w:r>
          </w:p>
        </w:tc>
      </w:tr>
      <w:tr w:rsidR="000C30CA" w:rsidRPr="000C30CA" w14:paraId="063A630C" w14:textId="77777777" w:rsidTr="00B90EAB">
        <w:trPr>
          <w:trHeight w:val="288"/>
        </w:trPr>
        <w:tc>
          <w:tcPr>
            <w:tcW w:w="1380" w:type="dxa"/>
            <w:tcBorders>
              <w:top w:val="single" w:sz="4" w:space="0" w:color="8EA9DB"/>
              <w:left w:val="nil"/>
              <w:bottom w:val="nil"/>
              <w:right w:val="nil"/>
            </w:tcBorders>
            <w:shd w:val="clear" w:color="D9E1F2" w:fill="D9E1F2"/>
            <w:noWrap/>
            <w:vAlign w:val="bottom"/>
            <w:hideMark/>
          </w:tcPr>
          <w:p w14:paraId="458BD5AF"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Grand Total</w:t>
            </w:r>
          </w:p>
        </w:tc>
        <w:tc>
          <w:tcPr>
            <w:tcW w:w="2460" w:type="dxa"/>
            <w:tcBorders>
              <w:top w:val="single" w:sz="4" w:space="0" w:color="8EA9DB"/>
              <w:left w:val="nil"/>
              <w:bottom w:val="nil"/>
              <w:right w:val="nil"/>
            </w:tcBorders>
            <w:shd w:val="clear" w:color="D9E1F2" w:fill="D9E1F2"/>
            <w:noWrap/>
            <w:vAlign w:val="bottom"/>
            <w:hideMark/>
          </w:tcPr>
          <w:p w14:paraId="20916E1F" w14:textId="77777777" w:rsidR="00B90EAB" w:rsidRPr="000C30CA" w:rsidRDefault="00B90EAB" w:rsidP="00B90EAB">
            <w:pPr>
              <w:spacing w:after="0" w:line="240" w:lineRule="auto"/>
              <w:jc w:val="right"/>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260</w:t>
            </w:r>
          </w:p>
        </w:tc>
      </w:tr>
    </w:tbl>
    <w:p w14:paraId="09DC0D73" w14:textId="707A8E8E" w:rsidR="00095526" w:rsidRDefault="00B90EAB" w:rsidP="00AB3CA2">
      <w:pPr>
        <w:rPr>
          <w:rFonts w:ascii="Times New Roman" w:hAnsi="Times New Roman" w:cs="Times New Roman"/>
          <w:b/>
          <w:bCs/>
          <w:sz w:val="24"/>
          <w:szCs w:val="24"/>
        </w:rPr>
      </w:pPr>
      <w:r w:rsidRPr="000C30CA">
        <w:rPr>
          <w:rFonts w:ascii="Times New Roman" w:hAnsi="Times New Roman" w:cs="Times New Roman"/>
          <w:b/>
          <w:bCs/>
          <w:sz w:val="24"/>
          <w:szCs w:val="24"/>
        </w:rPr>
        <w:br w:type="textWrapping" w:clear="all"/>
      </w:r>
    </w:p>
    <w:p w14:paraId="09EA84A2" w14:textId="4495B726" w:rsidR="00CE1851" w:rsidRPr="000C30CA" w:rsidRDefault="00CE1851" w:rsidP="00AB3CA2">
      <w:pPr>
        <w:rPr>
          <w:rFonts w:ascii="Times New Roman" w:hAnsi="Times New Roman" w:cs="Times New Roman"/>
          <w:b/>
          <w:bCs/>
          <w:sz w:val="24"/>
          <w:szCs w:val="24"/>
        </w:rPr>
      </w:pPr>
      <w:r w:rsidRPr="000C30CA">
        <w:rPr>
          <w:rFonts w:ascii="Times New Roman" w:hAnsi="Times New Roman" w:cs="Times New Roman"/>
          <w:noProof/>
          <w:sz w:val="24"/>
          <w:szCs w:val="24"/>
        </w:rPr>
        <w:drawing>
          <wp:inline distT="0" distB="0" distL="0" distR="0" wp14:anchorId="3EA00BBD" wp14:editId="5544E225">
            <wp:extent cx="5008418" cy="2750127"/>
            <wp:effectExtent l="0" t="0" r="1905" b="12700"/>
            <wp:docPr id="1215687656" name="Chart 1">
              <a:extLst xmlns:a="http://schemas.openxmlformats.org/drawingml/2006/main">
                <a:ext uri="{FF2B5EF4-FFF2-40B4-BE49-F238E27FC236}">
                  <a16:creationId xmlns:a16="http://schemas.microsoft.com/office/drawing/2014/main" id="{D8A364B7-EFD2-E286-CE88-1DCCC99629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bl>
      <w:tblPr>
        <w:tblW w:w="8260" w:type="dxa"/>
        <w:tblLook w:val="04A0" w:firstRow="1" w:lastRow="0" w:firstColumn="1" w:lastColumn="0" w:noHBand="0" w:noVBand="1"/>
      </w:tblPr>
      <w:tblGrid>
        <w:gridCol w:w="4100"/>
        <w:gridCol w:w="1700"/>
        <w:gridCol w:w="1280"/>
        <w:gridCol w:w="1180"/>
      </w:tblGrid>
      <w:tr w:rsidR="000C30CA" w:rsidRPr="000C30CA" w14:paraId="2C7243B5" w14:textId="77777777" w:rsidTr="00B90EAB">
        <w:trPr>
          <w:trHeight w:val="288"/>
        </w:trPr>
        <w:tc>
          <w:tcPr>
            <w:tcW w:w="4100" w:type="dxa"/>
            <w:tcBorders>
              <w:top w:val="nil"/>
              <w:left w:val="nil"/>
              <w:bottom w:val="nil"/>
              <w:right w:val="nil"/>
            </w:tcBorders>
            <w:shd w:val="clear" w:color="D9E1F2" w:fill="D9E1F2"/>
            <w:noWrap/>
            <w:vAlign w:val="bottom"/>
            <w:hideMark/>
          </w:tcPr>
          <w:p w14:paraId="6D6A73C0"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lastRenderedPageBreak/>
              <w:t>Count of Disability status</w:t>
            </w:r>
          </w:p>
        </w:tc>
        <w:tc>
          <w:tcPr>
            <w:tcW w:w="1700" w:type="dxa"/>
            <w:tcBorders>
              <w:top w:val="nil"/>
              <w:left w:val="nil"/>
              <w:bottom w:val="nil"/>
              <w:right w:val="nil"/>
            </w:tcBorders>
            <w:shd w:val="clear" w:color="D9E1F2" w:fill="D9E1F2"/>
            <w:noWrap/>
            <w:vAlign w:val="bottom"/>
            <w:hideMark/>
          </w:tcPr>
          <w:p w14:paraId="27E78264"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Column Labels</w:t>
            </w:r>
          </w:p>
        </w:tc>
        <w:tc>
          <w:tcPr>
            <w:tcW w:w="1280" w:type="dxa"/>
            <w:tcBorders>
              <w:top w:val="nil"/>
              <w:left w:val="nil"/>
              <w:bottom w:val="nil"/>
              <w:right w:val="nil"/>
            </w:tcBorders>
            <w:shd w:val="clear" w:color="D9E1F2" w:fill="D9E1F2"/>
            <w:noWrap/>
            <w:vAlign w:val="bottom"/>
            <w:hideMark/>
          </w:tcPr>
          <w:p w14:paraId="7781F0B2"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p>
        </w:tc>
        <w:tc>
          <w:tcPr>
            <w:tcW w:w="1180" w:type="dxa"/>
            <w:tcBorders>
              <w:top w:val="nil"/>
              <w:left w:val="nil"/>
              <w:bottom w:val="nil"/>
              <w:right w:val="nil"/>
            </w:tcBorders>
            <w:shd w:val="clear" w:color="D9E1F2" w:fill="D9E1F2"/>
            <w:noWrap/>
            <w:vAlign w:val="bottom"/>
            <w:hideMark/>
          </w:tcPr>
          <w:p w14:paraId="4EFBC99C" w14:textId="77777777" w:rsidR="00B90EAB" w:rsidRPr="000C30CA" w:rsidRDefault="00B90EAB" w:rsidP="00B90EAB">
            <w:pPr>
              <w:spacing w:after="0" w:line="240" w:lineRule="auto"/>
              <w:rPr>
                <w:rFonts w:ascii="Times New Roman" w:eastAsia="Times New Roman" w:hAnsi="Times New Roman" w:cs="Times New Roman"/>
                <w:kern w:val="0"/>
                <w:sz w:val="20"/>
                <w:szCs w:val="20"/>
                <w:lang w:eastAsia="en-GB"/>
                <w14:ligatures w14:val="none"/>
              </w:rPr>
            </w:pPr>
          </w:p>
        </w:tc>
      </w:tr>
      <w:tr w:rsidR="000C30CA" w:rsidRPr="000C30CA" w14:paraId="2E2D980B" w14:textId="77777777" w:rsidTr="00B90EAB">
        <w:trPr>
          <w:trHeight w:val="288"/>
        </w:trPr>
        <w:tc>
          <w:tcPr>
            <w:tcW w:w="4100" w:type="dxa"/>
            <w:tcBorders>
              <w:top w:val="nil"/>
              <w:left w:val="nil"/>
              <w:bottom w:val="single" w:sz="4" w:space="0" w:color="8EA9DB"/>
              <w:right w:val="nil"/>
            </w:tcBorders>
            <w:shd w:val="clear" w:color="D9E1F2" w:fill="D9E1F2"/>
            <w:noWrap/>
            <w:vAlign w:val="bottom"/>
            <w:hideMark/>
          </w:tcPr>
          <w:p w14:paraId="369C4F05"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Row Labels</w:t>
            </w:r>
          </w:p>
        </w:tc>
        <w:tc>
          <w:tcPr>
            <w:tcW w:w="1700" w:type="dxa"/>
            <w:tcBorders>
              <w:top w:val="nil"/>
              <w:left w:val="nil"/>
              <w:bottom w:val="single" w:sz="4" w:space="0" w:color="8EA9DB"/>
              <w:right w:val="nil"/>
            </w:tcBorders>
            <w:shd w:val="clear" w:color="D9E1F2" w:fill="D9E1F2"/>
            <w:noWrap/>
            <w:vAlign w:val="bottom"/>
            <w:hideMark/>
          </w:tcPr>
          <w:p w14:paraId="25904B9C"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Disabled</w:t>
            </w:r>
          </w:p>
        </w:tc>
        <w:tc>
          <w:tcPr>
            <w:tcW w:w="1280" w:type="dxa"/>
            <w:tcBorders>
              <w:top w:val="nil"/>
              <w:left w:val="nil"/>
              <w:bottom w:val="single" w:sz="4" w:space="0" w:color="8EA9DB"/>
              <w:right w:val="nil"/>
            </w:tcBorders>
            <w:shd w:val="clear" w:color="D9E1F2" w:fill="D9E1F2"/>
            <w:noWrap/>
            <w:vAlign w:val="bottom"/>
            <w:hideMark/>
          </w:tcPr>
          <w:p w14:paraId="2BB15C84"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Not disabled</w:t>
            </w:r>
          </w:p>
        </w:tc>
        <w:tc>
          <w:tcPr>
            <w:tcW w:w="1180" w:type="dxa"/>
            <w:tcBorders>
              <w:top w:val="nil"/>
              <w:left w:val="nil"/>
              <w:bottom w:val="single" w:sz="4" w:space="0" w:color="8EA9DB"/>
              <w:right w:val="nil"/>
            </w:tcBorders>
            <w:shd w:val="clear" w:color="D9E1F2" w:fill="D9E1F2"/>
            <w:noWrap/>
            <w:vAlign w:val="bottom"/>
            <w:hideMark/>
          </w:tcPr>
          <w:p w14:paraId="4E36FA4F"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Grand Total</w:t>
            </w:r>
          </w:p>
        </w:tc>
      </w:tr>
      <w:tr w:rsidR="000C30CA" w:rsidRPr="000C30CA" w14:paraId="77CC28E8" w14:textId="77777777" w:rsidTr="00B90EAB">
        <w:trPr>
          <w:trHeight w:val="288"/>
        </w:trPr>
        <w:tc>
          <w:tcPr>
            <w:tcW w:w="4100" w:type="dxa"/>
            <w:tcBorders>
              <w:top w:val="nil"/>
              <w:left w:val="nil"/>
              <w:bottom w:val="nil"/>
              <w:right w:val="nil"/>
            </w:tcBorders>
            <w:shd w:val="clear" w:color="auto" w:fill="auto"/>
            <w:noWrap/>
            <w:vAlign w:val="bottom"/>
            <w:hideMark/>
          </w:tcPr>
          <w:p w14:paraId="262EB4B1"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Business Services</w:t>
            </w:r>
          </w:p>
        </w:tc>
        <w:tc>
          <w:tcPr>
            <w:tcW w:w="1700" w:type="dxa"/>
            <w:tcBorders>
              <w:top w:val="nil"/>
              <w:left w:val="nil"/>
              <w:bottom w:val="nil"/>
              <w:right w:val="nil"/>
            </w:tcBorders>
            <w:shd w:val="clear" w:color="auto" w:fill="auto"/>
            <w:noWrap/>
            <w:vAlign w:val="bottom"/>
            <w:hideMark/>
          </w:tcPr>
          <w:p w14:paraId="68D6A3D8"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0%</w:t>
            </w:r>
          </w:p>
        </w:tc>
        <w:tc>
          <w:tcPr>
            <w:tcW w:w="1280" w:type="dxa"/>
            <w:tcBorders>
              <w:top w:val="nil"/>
              <w:left w:val="nil"/>
              <w:bottom w:val="nil"/>
              <w:right w:val="nil"/>
            </w:tcBorders>
            <w:shd w:val="clear" w:color="auto" w:fill="auto"/>
            <w:noWrap/>
            <w:vAlign w:val="bottom"/>
            <w:hideMark/>
          </w:tcPr>
          <w:p w14:paraId="0D58827E"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c>
          <w:tcPr>
            <w:tcW w:w="1180" w:type="dxa"/>
            <w:tcBorders>
              <w:top w:val="nil"/>
              <w:left w:val="nil"/>
              <w:bottom w:val="nil"/>
              <w:right w:val="nil"/>
            </w:tcBorders>
            <w:shd w:val="clear" w:color="auto" w:fill="auto"/>
            <w:noWrap/>
            <w:vAlign w:val="bottom"/>
            <w:hideMark/>
          </w:tcPr>
          <w:p w14:paraId="1792DA44"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08FE0618" w14:textId="77777777" w:rsidTr="00B90EAB">
        <w:trPr>
          <w:trHeight w:val="288"/>
        </w:trPr>
        <w:tc>
          <w:tcPr>
            <w:tcW w:w="4100" w:type="dxa"/>
            <w:tcBorders>
              <w:top w:val="nil"/>
              <w:left w:val="nil"/>
              <w:bottom w:val="nil"/>
              <w:right w:val="nil"/>
            </w:tcBorders>
            <w:shd w:val="clear" w:color="auto" w:fill="auto"/>
            <w:noWrap/>
            <w:vAlign w:val="bottom"/>
            <w:hideMark/>
          </w:tcPr>
          <w:p w14:paraId="6E4A540C"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Community Engagement and Partnerships</w:t>
            </w:r>
          </w:p>
        </w:tc>
        <w:tc>
          <w:tcPr>
            <w:tcW w:w="1700" w:type="dxa"/>
            <w:tcBorders>
              <w:top w:val="nil"/>
              <w:left w:val="nil"/>
              <w:bottom w:val="nil"/>
              <w:right w:val="nil"/>
            </w:tcBorders>
            <w:shd w:val="clear" w:color="auto" w:fill="auto"/>
            <w:noWrap/>
            <w:vAlign w:val="bottom"/>
            <w:hideMark/>
          </w:tcPr>
          <w:p w14:paraId="348755A8"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14%</w:t>
            </w:r>
          </w:p>
        </w:tc>
        <w:tc>
          <w:tcPr>
            <w:tcW w:w="1280" w:type="dxa"/>
            <w:tcBorders>
              <w:top w:val="nil"/>
              <w:left w:val="nil"/>
              <w:bottom w:val="nil"/>
              <w:right w:val="nil"/>
            </w:tcBorders>
            <w:shd w:val="clear" w:color="auto" w:fill="auto"/>
            <w:noWrap/>
            <w:vAlign w:val="bottom"/>
            <w:hideMark/>
          </w:tcPr>
          <w:p w14:paraId="46EDED44"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86%</w:t>
            </w:r>
          </w:p>
        </w:tc>
        <w:tc>
          <w:tcPr>
            <w:tcW w:w="1180" w:type="dxa"/>
            <w:tcBorders>
              <w:top w:val="nil"/>
              <w:left w:val="nil"/>
              <w:bottom w:val="nil"/>
              <w:right w:val="nil"/>
            </w:tcBorders>
            <w:shd w:val="clear" w:color="auto" w:fill="auto"/>
            <w:noWrap/>
            <w:vAlign w:val="bottom"/>
            <w:hideMark/>
          </w:tcPr>
          <w:p w14:paraId="30B41E60"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58F065E7" w14:textId="77777777" w:rsidTr="00B90EAB">
        <w:trPr>
          <w:trHeight w:val="288"/>
        </w:trPr>
        <w:tc>
          <w:tcPr>
            <w:tcW w:w="4100" w:type="dxa"/>
            <w:tcBorders>
              <w:top w:val="nil"/>
              <w:left w:val="nil"/>
              <w:bottom w:val="nil"/>
              <w:right w:val="nil"/>
            </w:tcBorders>
            <w:shd w:val="clear" w:color="auto" w:fill="auto"/>
            <w:noWrap/>
            <w:vAlign w:val="bottom"/>
            <w:hideMark/>
          </w:tcPr>
          <w:p w14:paraId="143C898F"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Customer Services</w:t>
            </w:r>
          </w:p>
        </w:tc>
        <w:tc>
          <w:tcPr>
            <w:tcW w:w="1700" w:type="dxa"/>
            <w:tcBorders>
              <w:top w:val="nil"/>
              <w:left w:val="nil"/>
              <w:bottom w:val="nil"/>
              <w:right w:val="nil"/>
            </w:tcBorders>
            <w:shd w:val="clear" w:color="auto" w:fill="auto"/>
            <w:noWrap/>
            <w:vAlign w:val="bottom"/>
            <w:hideMark/>
          </w:tcPr>
          <w:p w14:paraId="7175E752"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20%</w:t>
            </w:r>
          </w:p>
        </w:tc>
        <w:tc>
          <w:tcPr>
            <w:tcW w:w="1280" w:type="dxa"/>
            <w:tcBorders>
              <w:top w:val="nil"/>
              <w:left w:val="nil"/>
              <w:bottom w:val="nil"/>
              <w:right w:val="nil"/>
            </w:tcBorders>
            <w:shd w:val="clear" w:color="auto" w:fill="auto"/>
            <w:noWrap/>
            <w:vAlign w:val="bottom"/>
            <w:hideMark/>
          </w:tcPr>
          <w:p w14:paraId="533833B7"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80%</w:t>
            </w:r>
          </w:p>
        </w:tc>
        <w:tc>
          <w:tcPr>
            <w:tcW w:w="1180" w:type="dxa"/>
            <w:tcBorders>
              <w:top w:val="nil"/>
              <w:left w:val="nil"/>
              <w:bottom w:val="nil"/>
              <w:right w:val="nil"/>
            </w:tcBorders>
            <w:shd w:val="clear" w:color="auto" w:fill="auto"/>
            <w:noWrap/>
            <w:vAlign w:val="bottom"/>
            <w:hideMark/>
          </w:tcPr>
          <w:p w14:paraId="2E24E84C"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2D05ED02" w14:textId="77777777" w:rsidTr="00B90EAB">
        <w:trPr>
          <w:trHeight w:val="288"/>
        </w:trPr>
        <w:tc>
          <w:tcPr>
            <w:tcW w:w="4100" w:type="dxa"/>
            <w:tcBorders>
              <w:top w:val="nil"/>
              <w:left w:val="nil"/>
              <w:bottom w:val="nil"/>
              <w:right w:val="nil"/>
            </w:tcBorders>
            <w:shd w:val="clear" w:color="auto" w:fill="auto"/>
            <w:noWrap/>
            <w:vAlign w:val="bottom"/>
            <w:hideMark/>
          </w:tcPr>
          <w:p w14:paraId="198234E6"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Directors</w:t>
            </w:r>
          </w:p>
        </w:tc>
        <w:tc>
          <w:tcPr>
            <w:tcW w:w="1700" w:type="dxa"/>
            <w:tcBorders>
              <w:top w:val="nil"/>
              <w:left w:val="nil"/>
              <w:bottom w:val="nil"/>
              <w:right w:val="nil"/>
            </w:tcBorders>
            <w:shd w:val="clear" w:color="auto" w:fill="auto"/>
            <w:noWrap/>
            <w:vAlign w:val="bottom"/>
            <w:hideMark/>
          </w:tcPr>
          <w:p w14:paraId="33341733"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0%</w:t>
            </w:r>
          </w:p>
        </w:tc>
        <w:tc>
          <w:tcPr>
            <w:tcW w:w="1280" w:type="dxa"/>
            <w:tcBorders>
              <w:top w:val="nil"/>
              <w:left w:val="nil"/>
              <w:bottom w:val="nil"/>
              <w:right w:val="nil"/>
            </w:tcBorders>
            <w:shd w:val="clear" w:color="auto" w:fill="auto"/>
            <w:noWrap/>
            <w:vAlign w:val="bottom"/>
            <w:hideMark/>
          </w:tcPr>
          <w:p w14:paraId="706AC97B"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c>
          <w:tcPr>
            <w:tcW w:w="1180" w:type="dxa"/>
            <w:tcBorders>
              <w:top w:val="nil"/>
              <w:left w:val="nil"/>
              <w:bottom w:val="nil"/>
              <w:right w:val="nil"/>
            </w:tcBorders>
            <w:shd w:val="clear" w:color="auto" w:fill="auto"/>
            <w:noWrap/>
            <w:vAlign w:val="bottom"/>
            <w:hideMark/>
          </w:tcPr>
          <w:p w14:paraId="4BC0583D"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3099563C" w14:textId="77777777" w:rsidTr="00B90EAB">
        <w:trPr>
          <w:trHeight w:val="288"/>
        </w:trPr>
        <w:tc>
          <w:tcPr>
            <w:tcW w:w="4100" w:type="dxa"/>
            <w:tcBorders>
              <w:top w:val="nil"/>
              <w:left w:val="nil"/>
              <w:bottom w:val="nil"/>
              <w:right w:val="nil"/>
            </w:tcBorders>
            <w:shd w:val="clear" w:color="auto" w:fill="auto"/>
            <w:noWrap/>
            <w:vAlign w:val="bottom"/>
            <w:hideMark/>
          </w:tcPr>
          <w:p w14:paraId="57623F31"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Facilities</w:t>
            </w:r>
          </w:p>
        </w:tc>
        <w:tc>
          <w:tcPr>
            <w:tcW w:w="1700" w:type="dxa"/>
            <w:tcBorders>
              <w:top w:val="nil"/>
              <w:left w:val="nil"/>
              <w:bottom w:val="nil"/>
              <w:right w:val="nil"/>
            </w:tcBorders>
            <w:shd w:val="clear" w:color="auto" w:fill="auto"/>
            <w:noWrap/>
            <w:vAlign w:val="bottom"/>
            <w:hideMark/>
          </w:tcPr>
          <w:p w14:paraId="6F1F0FFE"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0%</w:t>
            </w:r>
          </w:p>
        </w:tc>
        <w:tc>
          <w:tcPr>
            <w:tcW w:w="1280" w:type="dxa"/>
            <w:tcBorders>
              <w:top w:val="nil"/>
              <w:left w:val="nil"/>
              <w:bottom w:val="nil"/>
              <w:right w:val="nil"/>
            </w:tcBorders>
            <w:shd w:val="clear" w:color="auto" w:fill="auto"/>
            <w:noWrap/>
            <w:vAlign w:val="bottom"/>
            <w:hideMark/>
          </w:tcPr>
          <w:p w14:paraId="15B57145"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c>
          <w:tcPr>
            <w:tcW w:w="1180" w:type="dxa"/>
            <w:tcBorders>
              <w:top w:val="nil"/>
              <w:left w:val="nil"/>
              <w:bottom w:val="nil"/>
              <w:right w:val="nil"/>
            </w:tcBorders>
            <w:shd w:val="clear" w:color="auto" w:fill="auto"/>
            <w:noWrap/>
            <w:vAlign w:val="bottom"/>
            <w:hideMark/>
          </w:tcPr>
          <w:p w14:paraId="6CC7306A"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39C726D7" w14:textId="77777777" w:rsidTr="00B90EAB">
        <w:trPr>
          <w:trHeight w:val="288"/>
        </w:trPr>
        <w:tc>
          <w:tcPr>
            <w:tcW w:w="4100" w:type="dxa"/>
            <w:tcBorders>
              <w:top w:val="nil"/>
              <w:left w:val="nil"/>
              <w:bottom w:val="nil"/>
              <w:right w:val="nil"/>
            </w:tcBorders>
            <w:shd w:val="clear" w:color="auto" w:fill="auto"/>
            <w:noWrap/>
            <w:vAlign w:val="bottom"/>
            <w:hideMark/>
          </w:tcPr>
          <w:p w14:paraId="058DFBDD"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Finance</w:t>
            </w:r>
          </w:p>
        </w:tc>
        <w:tc>
          <w:tcPr>
            <w:tcW w:w="1700" w:type="dxa"/>
            <w:tcBorders>
              <w:top w:val="nil"/>
              <w:left w:val="nil"/>
              <w:bottom w:val="nil"/>
              <w:right w:val="nil"/>
            </w:tcBorders>
            <w:shd w:val="clear" w:color="auto" w:fill="auto"/>
            <w:noWrap/>
            <w:vAlign w:val="bottom"/>
            <w:hideMark/>
          </w:tcPr>
          <w:p w14:paraId="33040C60"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20%</w:t>
            </w:r>
          </w:p>
        </w:tc>
        <w:tc>
          <w:tcPr>
            <w:tcW w:w="1280" w:type="dxa"/>
            <w:tcBorders>
              <w:top w:val="nil"/>
              <w:left w:val="nil"/>
              <w:bottom w:val="nil"/>
              <w:right w:val="nil"/>
            </w:tcBorders>
            <w:shd w:val="clear" w:color="auto" w:fill="auto"/>
            <w:noWrap/>
            <w:vAlign w:val="bottom"/>
            <w:hideMark/>
          </w:tcPr>
          <w:p w14:paraId="3D5B9677"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80%</w:t>
            </w:r>
          </w:p>
        </w:tc>
        <w:tc>
          <w:tcPr>
            <w:tcW w:w="1180" w:type="dxa"/>
            <w:tcBorders>
              <w:top w:val="nil"/>
              <w:left w:val="nil"/>
              <w:bottom w:val="nil"/>
              <w:right w:val="nil"/>
            </w:tcBorders>
            <w:shd w:val="clear" w:color="auto" w:fill="auto"/>
            <w:noWrap/>
            <w:vAlign w:val="bottom"/>
            <w:hideMark/>
          </w:tcPr>
          <w:p w14:paraId="7DA83A07"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0BDEC119" w14:textId="77777777" w:rsidTr="00B90EAB">
        <w:trPr>
          <w:trHeight w:val="288"/>
        </w:trPr>
        <w:tc>
          <w:tcPr>
            <w:tcW w:w="4100" w:type="dxa"/>
            <w:tcBorders>
              <w:top w:val="nil"/>
              <w:left w:val="nil"/>
              <w:bottom w:val="nil"/>
              <w:right w:val="nil"/>
            </w:tcBorders>
            <w:shd w:val="clear" w:color="auto" w:fill="auto"/>
            <w:noWrap/>
            <w:vAlign w:val="bottom"/>
            <w:hideMark/>
          </w:tcPr>
          <w:p w14:paraId="2829C92B"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Governance</w:t>
            </w:r>
          </w:p>
        </w:tc>
        <w:tc>
          <w:tcPr>
            <w:tcW w:w="1700" w:type="dxa"/>
            <w:tcBorders>
              <w:top w:val="nil"/>
              <w:left w:val="nil"/>
              <w:bottom w:val="nil"/>
              <w:right w:val="nil"/>
            </w:tcBorders>
            <w:shd w:val="clear" w:color="auto" w:fill="auto"/>
            <w:noWrap/>
            <w:vAlign w:val="bottom"/>
            <w:hideMark/>
          </w:tcPr>
          <w:p w14:paraId="66173FE6"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0%</w:t>
            </w:r>
          </w:p>
        </w:tc>
        <w:tc>
          <w:tcPr>
            <w:tcW w:w="1280" w:type="dxa"/>
            <w:tcBorders>
              <w:top w:val="nil"/>
              <w:left w:val="nil"/>
              <w:bottom w:val="nil"/>
              <w:right w:val="nil"/>
            </w:tcBorders>
            <w:shd w:val="clear" w:color="auto" w:fill="auto"/>
            <w:noWrap/>
            <w:vAlign w:val="bottom"/>
            <w:hideMark/>
          </w:tcPr>
          <w:p w14:paraId="24FB4D1F"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c>
          <w:tcPr>
            <w:tcW w:w="1180" w:type="dxa"/>
            <w:tcBorders>
              <w:top w:val="nil"/>
              <w:left w:val="nil"/>
              <w:bottom w:val="nil"/>
              <w:right w:val="nil"/>
            </w:tcBorders>
            <w:shd w:val="clear" w:color="auto" w:fill="auto"/>
            <w:noWrap/>
            <w:vAlign w:val="bottom"/>
            <w:hideMark/>
          </w:tcPr>
          <w:p w14:paraId="57CA6DAF"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77B1F734" w14:textId="77777777" w:rsidTr="00B90EAB">
        <w:trPr>
          <w:trHeight w:val="288"/>
        </w:trPr>
        <w:tc>
          <w:tcPr>
            <w:tcW w:w="4100" w:type="dxa"/>
            <w:tcBorders>
              <w:top w:val="nil"/>
              <w:left w:val="nil"/>
              <w:bottom w:val="nil"/>
              <w:right w:val="nil"/>
            </w:tcBorders>
            <w:shd w:val="clear" w:color="auto" w:fill="auto"/>
            <w:noWrap/>
            <w:vAlign w:val="bottom"/>
            <w:hideMark/>
          </w:tcPr>
          <w:p w14:paraId="7BA28C7B"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Green Spaces</w:t>
            </w:r>
          </w:p>
        </w:tc>
        <w:tc>
          <w:tcPr>
            <w:tcW w:w="1700" w:type="dxa"/>
            <w:tcBorders>
              <w:top w:val="nil"/>
              <w:left w:val="nil"/>
              <w:bottom w:val="nil"/>
              <w:right w:val="nil"/>
            </w:tcBorders>
            <w:shd w:val="clear" w:color="auto" w:fill="auto"/>
            <w:noWrap/>
            <w:vAlign w:val="bottom"/>
            <w:hideMark/>
          </w:tcPr>
          <w:p w14:paraId="25F457ED"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8%</w:t>
            </w:r>
          </w:p>
        </w:tc>
        <w:tc>
          <w:tcPr>
            <w:tcW w:w="1280" w:type="dxa"/>
            <w:tcBorders>
              <w:top w:val="nil"/>
              <w:left w:val="nil"/>
              <w:bottom w:val="nil"/>
              <w:right w:val="nil"/>
            </w:tcBorders>
            <w:shd w:val="clear" w:color="auto" w:fill="auto"/>
            <w:noWrap/>
            <w:vAlign w:val="bottom"/>
            <w:hideMark/>
          </w:tcPr>
          <w:p w14:paraId="29DDE1B6"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92%</w:t>
            </w:r>
          </w:p>
        </w:tc>
        <w:tc>
          <w:tcPr>
            <w:tcW w:w="1180" w:type="dxa"/>
            <w:tcBorders>
              <w:top w:val="nil"/>
              <w:left w:val="nil"/>
              <w:bottom w:val="nil"/>
              <w:right w:val="nil"/>
            </w:tcBorders>
            <w:shd w:val="clear" w:color="auto" w:fill="auto"/>
            <w:noWrap/>
            <w:vAlign w:val="bottom"/>
            <w:hideMark/>
          </w:tcPr>
          <w:p w14:paraId="4028C8F3"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544E1F7C" w14:textId="77777777" w:rsidTr="00B90EAB">
        <w:trPr>
          <w:trHeight w:val="288"/>
        </w:trPr>
        <w:tc>
          <w:tcPr>
            <w:tcW w:w="4100" w:type="dxa"/>
            <w:tcBorders>
              <w:top w:val="nil"/>
              <w:left w:val="nil"/>
              <w:bottom w:val="nil"/>
              <w:right w:val="nil"/>
            </w:tcBorders>
            <w:shd w:val="clear" w:color="auto" w:fill="auto"/>
            <w:noWrap/>
            <w:vAlign w:val="bottom"/>
            <w:hideMark/>
          </w:tcPr>
          <w:p w14:paraId="0165796F"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Housing</w:t>
            </w:r>
          </w:p>
        </w:tc>
        <w:tc>
          <w:tcPr>
            <w:tcW w:w="1700" w:type="dxa"/>
            <w:tcBorders>
              <w:top w:val="nil"/>
              <w:left w:val="nil"/>
              <w:bottom w:val="nil"/>
              <w:right w:val="nil"/>
            </w:tcBorders>
            <w:shd w:val="clear" w:color="auto" w:fill="auto"/>
            <w:noWrap/>
            <w:vAlign w:val="bottom"/>
            <w:hideMark/>
          </w:tcPr>
          <w:p w14:paraId="2CF04E66"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11%</w:t>
            </w:r>
          </w:p>
        </w:tc>
        <w:tc>
          <w:tcPr>
            <w:tcW w:w="1280" w:type="dxa"/>
            <w:tcBorders>
              <w:top w:val="nil"/>
              <w:left w:val="nil"/>
              <w:bottom w:val="nil"/>
              <w:right w:val="nil"/>
            </w:tcBorders>
            <w:shd w:val="clear" w:color="auto" w:fill="auto"/>
            <w:noWrap/>
            <w:vAlign w:val="bottom"/>
            <w:hideMark/>
          </w:tcPr>
          <w:p w14:paraId="19FC65F1"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89%</w:t>
            </w:r>
          </w:p>
        </w:tc>
        <w:tc>
          <w:tcPr>
            <w:tcW w:w="1180" w:type="dxa"/>
            <w:tcBorders>
              <w:top w:val="nil"/>
              <w:left w:val="nil"/>
              <w:bottom w:val="nil"/>
              <w:right w:val="nil"/>
            </w:tcBorders>
            <w:shd w:val="clear" w:color="auto" w:fill="auto"/>
            <w:noWrap/>
            <w:vAlign w:val="bottom"/>
            <w:hideMark/>
          </w:tcPr>
          <w:p w14:paraId="02DF8717"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55C61B80" w14:textId="77777777" w:rsidTr="00B90EAB">
        <w:trPr>
          <w:trHeight w:val="288"/>
        </w:trPr>
        <w:tc>
          <w:tcPr>
            <w:tcW w:w="4100" w:type="dxa"/>
            <w:tcBorders>
              <w:top w:val="nil"/>
              <w:left w:val="nil"/>
              <w:bottom w:val="nil"/>
              <w:right w:val="nil"/>
            </w:tcBorders>
            <w:shd w:val="clear" w:color="auto" w:fill="auto"/>
            <w:noWrap/>
            <w:vAlign w:val="bottom"/>
            <w:hideMark/>
          </w:tcPr>
          <w:p w14:paraId="541ABAFE"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Income Team</w:t>
            </w:r>
          </w:p>
        </w:tc>
        <w:tc>
          <w:tcPr>
            <w:tcW w:w="1700" w:type="dxa"/>
            <w:tcBorders>
              <w:top w:val="nil"/>
              <w:left w:val="nil"/>
              <w:bottom w:val="nil"/>
              <w:right w:val="nil"/>
            </w:tcBorders>
            <w:shd w:val="clear" w:color="auto" w:fill="auto"/>
            <w:noWrap/>
            <w:vAlign w:val="bottom"/>
            <w:hideMark/>
          </w:tcPr>
          <w:p w14:paraId="20847A64"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5%</w:t>
            </w:r>
          </w:p>
        </w:tc>
        <w:tc>
          <w:tcPr>
            <w:tcW w:w="1280" w:type="dxa"/>
            <w:tcBorders>
              <w:top w:val="nil"/>
              <w:left w:val="nil"/>
              <w:bottom w:val="nil"/>
              <w:right w:val="nil"/>
            </w:tcBorders>
            <w:shd w:val="clear" w:color="auto" w:fill="auto"/>
            <w:noWrap/>
            <w:vAlign w:val="bottom"/>
            <w:hideMark/>
          </w:tcPr>
          <w:p w14:paraId="1558192F"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95%</w:t>
            </w:r>
          </w:p>
        </w:tc>
        <w:tc>
          <w:tcPr>
            <w:tcW w:w="1180" w:type="dxa"/>
            <w:tcBorders>
              <w:top w:val="nil"/>
              <w:left w:val="nil"/>
              <w:bottom w:val="nil"/>
              <w:right w:val="nil"/>
            </w:tcBorders>
            <w:shd w:val="clear" w:color="auto" w:fill="auto"/>
            <w:noWrap/>
            <w:vAlign w:val="bottom"/>
            <w:hideMark/>
          </w:tcPr>
          <w:p w14:paraId="6FCAE528"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29755CA1" w14:textId="77777777" w:rsidTr="00B90EAB">
        <w:trPr>
          <w:trHeight w:val="288"/>
        </w:trPr>
        <w:tc>
          <w:tcPr>
            <w:tcW w:w="4100" w:type="dxa"/>
            <w:tcBorders>
              <w:top w:val="nil"/>
              <w:left w:val="nil"/>
              <w:bottom w:val="nil"/>
              <w:right w:val="nil"/>
            </w:tcBorders>
            <w:shd w:val="clear" w:color="auto" w:fill="auto"/>
            <w:noWrap/>
            <w:vAlign w:val="bottom"/>
            <w:hideMark/>
          </w:tcPr>
          <w:p w14:paraId="2C19F3F7"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IT</w:t>
            </w:r>
          </w:p>
        </w:tc>
        <w:tc>
          <w:tcPr>
            <w:tcW w:w="1700" w:type="dxa"/>
            <w:tcBorders>
              <w:top w:val="nil"/>
              <w:left w:val="nil"/>
              <w:bottom w:val="nil"/>
              <w:right w:val="nil"/>
            </w:tcBorders>
            <w:shd w:val="clear" w:color="auto" w:fill="auto"/>
            <w:noWrap/>
            <w:vAlign w:val="bottom"/>
            <w:hideMark/>
          </w:tcPr>
          <w:p w14:paraId="7AB104DF"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22%</w:t>
            </w:r>
          </w:p>
        </w:tc>
        <w:tc>
          <w:tcPr>
            <w:tcW w:w="1280" w:type="dxa"/>
            <w:tcBorders>
              <w:top w:val="nil"/>
              <w:left w:val="nil"/>
              <w:bottom w:val="nil"/>
              <w:right w:val="nil"/>
            </w:tcBorders>
            <w:shd w:val="clear" w:color="auto" w:fill="auto"/>
            <w:noWrap/>
            <w:vAlign w:val="bottom"/>
            <w:hideMark/>
          </w:tcPr>
          <w:p w14:paraId="7414DD6A"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78%</w:t>
            </w:r>
          </w:p>
        </w:tc>
        <w:tc>
          <w:tcPr>
            <w:tcW w:w="1180" w:type="dxa"/>
            <w:tcBorders>
              <w:top w:val="nil"/>
              <w:left w:val="nil"/>
              <w:bottom w:val="nil"/>
              <w:right w:val="nil"/>
            </w:tcBorders>
            <w:shd w:val="clear" w:color="auto" w:fill="auto"/>
            <w:noWrap/>
            <w:vAlign w:val="bottom"/>
            <w:hideMark/>
          </w:tcPr>
          <w:p w14:paraId="5F7F15D4"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750B42D2" w14:textId="77777777" w:rsidTr="00B90EAB">
        <w:trPr>
          <w:trHeight w:val="288"/>
        </w:trPr>
        <w:tc>
          <w:tcPr>
            <w:tcW w:w="4100" w:type="dxa"/>
            <w:tcBorders>
              <w:top w:val="nil"/>
              <w:left w:val="nil"/>
              <w:bottom w:val="nil"/>
              <w:right w:val="nil"/>
            </w:tcBorders>
            <w:shd w:val="clear" w:color="auto" w:fill="auto"/>
            <w:noWrap/>
            <w:vAlign w:val="bottom"/>
            <w:hideMark/>
          </w:tcPr>
          <w:p w14:paraId="166F5492"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Lettings</w:t>
            </w:r>
          </w:p>
        </w:tc>
        <w:tc>
          <w:tcPr>
            <w:tcW w:w="1700" w:type="dxa"/>
            <w:tcBorders>
              <w:top w:val="nil"/>
              <w:left w:val="nil"/>
              <w:bottom w:val="nil"/>
              <w:right w:val="nil"/>
            </w:tcBorders>
            <w:shd w:val="clear" w:color="auto" w:fill="auto"/>
            <w:noWrap/>
            <w:vAlign w:val="bottom"/>
            <w:hideMark/>
          </w:tcPr>
          <w:p w14:paraId="480C34D6"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w:t>
            </w:r>
          </w:p>
        </w:tc>
        <w:tc>
          <w:tcPr>
            <w:tcW w:w="1280" w:type="dxa"/>
            <w:tcBorders>
              <w:top w:val="nil"/>
              <w:left w:val="nil"/>
              <w:bottom w:val="nil"/>
              <w:right w:val="nil"/>
            </w:tcBorders>
            <w:shd w:val="clear" w:color="auto" w:fill="auto"/>
            <w:noWrap/>
            <w:vAlign w:val="bottom"/>
            <w:hideMark/>
          </w:tcPr>
          <w:p w14:paraId="1753E0BE"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90%</w:t>
            </w:r>
          </w:p>
        </w:tc>
        <w:tc>
          <w:tcPr>
            <w:tcW w:w="1180" w:type="dxa"/>
            <w:tcBorders>
              <w:top w:val="nil"/>
              <w:left w:val="nil"/>
              <w:bottom w:val="nil"/>
              <w:right w:val="nil"/>
            </w:tcBorders>
            <w:shd w:val="clear" w:color="auto" w:fill="auto"/>
            <w:noWrap/>
            <w:vAlign w:val="bottom"/>
            <w:hideMark/>
          </w:tcPr>
          <w:p w14:paraId="07E19B30"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70B12F38" w14:textId="77777777" w:rsidTr="00B90EAB">
        <w:trPr>
          <w:trHeight w:val="288"/>
        </w:trPr>
        <w:tc>
          <w:tcPr>
            <w:tcW w:w="4100" w:type="dxa"/>
            <w:tcBorders>
              <w:top w:val="nil"/>
              <w:left w:val="nil"/>
              <w:bottom w:val="nil"/>
              <w:right w:val="nil"/>
            </w:tcBorders>
            <w:shd w:val="clear" w:color="auto" w:fill="auto"/>
            <w:noWrap/>
            <w:vAlign w:val="bottom"/>
            <w:hideMark/>
          </w:tcPr>
          <w:p w14:paraId="4C0F6FF2"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Marketing</w:t>
            </w:r>
          </w:p>
        </w:tc>
        <w:tc>
          <w:tcPr>
            <w:tcW w:w="1700" w:type="dxa"/>
            <w:tcBorders>
              <w:top w:val="nil"/>
              <w:left w:val="nil"/>
              <w:bottom w:val="nil"/>
              <w:right w:val="nil"/>
            </w:tcBorders>
            <w:shd w:val="clear" w:color="auto" w:fill="auto"/>
            <w:noWrap/>
            <w:vAlign w:val="bottom"/>
            <w:hideMark/>
          </w:tcPr>
          <w:p w14:paraId="074661EC"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0%</w:t>
            </w:r>
          </w:p>
        </w:tc>
        <w:tc>
          <w:tcPr>
            <w:tcW w:w="1280" w:type="dxa"/>
            <w:tcBorders>
              <w:top w:val="nil"/>
              <w:left w:val="nil"/>
              <w:bottom w:val="nil"/>
              <w:right w:val="nil"/>
            </w:tcBorders>
            <w:shd w:val="clear" w:color="auto" w:fill="auto"/>
            <w:noWrap/>
            <w:vAlign w:val="bottom"/>
            <w:hideMark/>
          </w:tcPr>
          <w:p w14:paraId="32274765"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c>
          <w:tcPr>
            <w:tcW w:w="1180" w:type="dxa"/>
            <w:tcBorders>
              <w:top w:val="nil"/>
              <w:left w:val="nil"/>
              <w:bottom w:val="nil"/>
              <w:right w:val="nil"/>
            </w:tcBorders>
            <w:shd w:val="clear" w:color="auto" w:fill="auto"/>
            <w:noWrap/>
            <w:vAlign w:val="bottom"/>
            <w:hideMark/>
          </w:tcPr>
          <w:p w14:paraId="27EAAB0F"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2E061A0A" w14:textId="77777777" w:rsidTr="00B90EAB">
        <w:trPr>
          <w:trHeight w:val="288"/>
        </w:trPr>
        <w:tc>
          <w:tcPr>
            <w:tcW w:w="4100" w:type="dxa"/>
            <w:tcBorders>
              <w:top w:val="nil"/>
              <w:left w:val="nil"/>
              <w:bottom w:val="nil"/>
              <w:right w:val="nil"/>
            </w:tcBorders>
            <w:shd w:val="clear" w:color="auto" w:fill="auto"/>
            <w:noWrap/>
            <w:vAlign w:val="bottom"/>
            <w:hideMark/>
          </w:tcPr>
          <w:p w14:paraId="586D7034"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People Services</w:t>
            </w:r>
          </w:p>
        </w:tc>
        <w:tc>
          <w:tcPr>
            <w:tcW w:w="1700" w:type="dxa"/>
            <w:tcBorders>
              <w:top w:val="nil"/>
              <w:left w:val="nil"/>
              <w:bottom w:val="nil"/>
              <w:right w:val="nil"/>
            </w:tcBorders>
            <w:shd w:val="clear" w:color="auto" w:fill="auto"/>
            <w:noWrap/>
            <w:vAlign w:val="bottom"/>
            <w:hideMark/>
          </w:tcPr>
          <w:p w14:paraId="79765447"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18%</w:t>
            </w:r>
          </w:p>
        </w:tc>
        <w:tc>
          <w:tcPr>
            <w:tcW w:w="1280" w:type="dxa"/>
            <w:tcBorders>
              <w:top w:val="nil"/>
              <w:left w:val="nil"/>
              <w:bottom w:val="nil"/>
              <w:right w:val="nil"/>
            </w:tcBorders>
            <w:shd w:val="clear" w:color="auto" w:fill="auto"/>
            <w:noWrap/>
            <w:vAlign w:val="bottom"/>
            <w:hideMark/>
          </w:tcPr>
          <w:p w14:paraId="4B8C1C62"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82%</w:t>
            </w:r>
          </w:p>
        </w:tc>
        <w:tc>
          <w:tcPr>
            <w:tcW w:w="1180" w:type="dxa"/>
            <w:tcBorders>
              <w:top w:val="nil"/>
              <w:left w:val="nil"/>
              <w:bottom w:val="nil"/>
              <w:right w:val="nil"/>
            </w:tcBorders>
            <w:shd w:val="clear" w:color="auto" w:fill="auto"/>
            <w:noWrap/>
            <w:vAlign w:val="bottom"/>
            <w:hideMark/>
          </w:tcPr>
          <w:p w14:paraId="5929A75A"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30C9733E" w14:textId="77777777" w:rsidTr="00B90EAB">
        <w:trPr>
          <w:trHeight w:val="288"/>
        </w:trPr>
        <w:tc>
          <w:tcPr>
            <w:tcW w:w="4100" w:type="dxa"/>
            <w:tcBorders>
              <w:top w:val="nil"/>
              <w:left w:val="nil"/>
              <w:bottom w:val="nil"/>
              <w:right w:val="nil"/>
            </w:tcBorders>
            <w:shd w:val="clear" w:color="auto" w:fill="auto"/>
            <w:noWrap/>
            <w:vAlign w:val="bottom"/>
            <w:hideMark/>
          </w:tcPr>
          <w:p w14:paraId="3B21AC27"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Property Team</w:t>
            </w:r>
          </w:p>
        </w:tc>
        <w:tc>
          <w:tcPr>
            <w:tcW w:w="1700" w:type="dxa"/>
            <w:tcBorders>
              <w:top w:val="nil"/>
              <w:left w:val="nil"/>
              <w:bottom w:val="nil"/>
              <w:right w:val="nil"/>
            </w:tcBorders>
            <w:shd w:val="clear" w:color="auto" w:fill="auto"/>
            <w:noWrap/>
            <w:vAlign w:val="bottom"/>
            <w:hideMark/>
          </w:tcPr>
          <w:p w14:paraId="15D628B1"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5%</w:t>
            </w:r>
          </w:p>
        </w:tc>
        <w:tc>
          <w:tcPr>
            <w:tcW w:w="1280" w:type="dxa"/>
            <w:tcBorders>
              <w:top w:val="nil"/>
              <w:left w:val="nil"/>
              <w:bottom w:val="nil"/>
              <w:right w:val="nil"/>
            </w:tcBorders>
            <w:shd w:val="clear" w:color="auto" w:fill="auto"/>
            <w:noWrap/>
            <w:vAlign w:val="bottom"/>
            <w:hideMark/>
          </w:tcPr>
          <w:p w14:paraId="53E3BD94"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95%</w:t>
            </w:r>
          </w:p>
        </w:tc>
        <w:tc>
          <w:tcPr>
            <w:tcW w:w="1180" w:type="dxa"/>
            <w:tcBorders>
              <w:top w:val="nil"/>
              <w:left w:val="nil"/>
              <w:bottom w:val="nil"/>
              <w:right w:val="nil"/>
            </w:tcBorders>
            <w:shd w:val="clear" w:color="auto" w:fill="auto"/>
            <w:noWrap/>
            <w:vAlign w:val="bottom"/>
            <w:hideMark/>
          </w:tcPr>
          <w:p w14:paraId="62ECC835"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5B7DA809" w14:textId="77777777" w:rsidTr="00B90EAB">
        <w:trPr>
          <w:trHeight w:val="288"/>
        </w:trPr>
        <w:tc>
          <w:tcPr>
            <w:tcW w:w="4100" w:type="dxa"/>
            <w:tcBorders>
              <w:top w:val="nil"/>
              <w:left w:val="nil"/>
              <w:bottom w:val="nil"/>
              <w:right w:val="nil"/>
            </w:tcBorders>
            <w:shd w:val="clear" w:color="auto" w:fill="auto"/>
            <w:noWrap/>
            <w:vAlign w:val="bottom"/>
            <w:hideMark/>
          </w:tcPr>
          <w:p w14:paraId="3B56F122"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Regeneration</w:t>
            </w:r>
          </w:p>
        </w:tc>
        <w:tc>
          <w:tcPr>
            <w:tcW w:w="1700" w:type="dxa"/>
            <w:tcBorders>
              <w:top w:val="nil"/>
              <w:left w:val="nil"/>
              <w:bottom w:val="nil"/>
              <w:right w:val="nil"/>
            </w:tcBorders>
            <w:shd w:val="clear" w:color="auto" w:fill="auto"/>
            <w:noWrap/>
            <w:vAlign w:val="bottom"/>
            <w:hideMark/>
          </w:tcPr>
          <w:p w14:paraId="116D7681"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0%</w:t>
            </w:r>
          </w:p>
        </w:tc>
        <w:tc>
          <w:tcPr>
            <w:tcW w:w="1280" w:type="dxa"/>
            <w:tcBorders>
              <w:top w:val="nil"/>
              <w:left w:val="nil"/>
              <w:bottom w:val="nil"/>
              <w:right w:val="nil"/>
            </w:tcBorders>
            <w:shd w:val="clear" w:color="auto" w:fill="auto"/>
            <w:noWrap/>
            <w:vAlign w:val="bottom"/>
            <w:hideMark/>
          </w:tcPr>
          <w:p w14:paraId="2F67DB7A"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c>
          <w:tcPr>
            <w:tcW w:w="1180" w:type="dxa"/>
            <w:tcBorders>
              <w:top w:val="nil"/>
              <w:left w:val="nil"/>
              <w:bottom w:val="nil"/>
              <w:right w:val="nil"/>
            </w:tcBorders>
            <w:shd w:val="clear" w:color="auto" w:fill="auto"/>
            <w:noWrap/>
            <w:vAlign w:val="bottom"/>
            <w:hideMark/>
          </w:tcPr>
          <w:p w14:paraId="3E5B9C08"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40B9AD58" w14:textId="77777777" w:rsidTr="00B90EAB">
        <w:trPr>
          <w:trHeight w:val="288"/>
        </w:trPr>
        <w:tc>
          <w:tcPr>
            <w:tcW w:w="4100" w:type="dxa"/>
            <w:tcBorders>
              <w:top w:val="nil"/>
              <w:left w:val="nil"/>
              <w:bottom w:val="nil"/>
              <w:right w:val="nil"/>
            </w:tcBorders>
            <w:shd w:val="clear" w:color="auto" w:fill="auto"/>
            <w:noWrap/>
            <w:vAlign w:val="bottom"/>
            <w:hideMark/>
          </w:tcPr>
          <w:p w14:paraId="7EA445E5"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Supported Housing</w:t>
            </w:r>
          </w:p>
        </w:tc>
        <w:tc>
          <w:tcPr>
            <w:tcW w:w="1700" w:type="dxa"/>
            <w:tcBorders>
              <w:top w:val="nil"/>
              <w:left w:val="nil"/>
              <w:bottom w:val="nil"/>
              <w:right w:val="nil"/>
            </w:tcBorders>
            <w:shd w:val="clear" w:color="auto" w:fill="auto"/>
            <w:noWrap/>
            <w:vAlign w:val="bottom"/>
            <w:hideMark/>
          </w:tcPr>
          <w:p w14:paraId="7F1A6038"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0%</w:t>
            </w:r>
          </w:p>
        </w:tc>
        <w:tc>
          <w:tcPr>
            <w:tcW w:w="1280" w:type="dxa"/>
            <w:tcBorders>
              <w:top w:val="nil"/>
              <w:left w:val="nil"/>
              <w:bottom w:val="nil"/>
              <w:right w:val="nil"/>
            </w:tcBorders>
            <w:shd w:val="clear" w:color="auto" w:fill="auto"/>
            <w:noWrap/>
            <w:vAlign w:val="bottom"/>
            <w:hideMark/>
          </w:tcPr>
          <w:p w14:paraId="31EA3244"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c>
          <w:tcPr>
            <w:tcW w:w="1180" w:type="dxa"/>
            <w:tcBorders>
              <w:top w:val="nil"/>
              <w:left w:val="nil"/>
              <w:bottom w:val="nil"/>
              <w:right w:val="nil"/>
            </w:tcBorders>
            <w:shd w:val="clear" w:color="auto" w:fill="auto"/>
            <w:noWrap/>
            <w:vAlign w:val="bottom"/>
            <w:hideMark/>
          </w:tcPr>
          <w:p w14:paraId="0097202A"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580EDED4" w14:textId="77777777" w:rsidTr="00B90EAB">
        <w:trPr>
          <w:trHeight w:val="288"/>
        </w:trPr>
        <w:tc>
          <w:tcPr>
            <w:tcW w:w="4100" w:type="dxa"/>
            <w:tcBorders>
              <w:top w:val="nil"/>
              <w:left w:val="nil"/>
              <w:bottom w:val="nil"/>
              <w:right w:val="nil"/>
            </w:tcBorders>
            <w:shd w:val="clear" w:color="auto" w:fill="auto"/>
            <w:noWrap/>
            <w:vAlign w:val="bottom"/>
            <w:hideMark/>
          </w:tcPr>
          <w:p w14:paraId="2E3BEAC1" w14:textId="77777777" w:rsidR="00B90EAB" w:rsidRPr="000C30CA" w:rsidRDefault="00B90EAB" w:rsidP="00B90EAB">
            <w:pPr>
              <w:spacing w:after="0" w:line="240" w:lineRule="auto"/>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Tenancy Team</w:t>
            </w:r>
          </w:p>
        </w:tc>
        <w:tc>
          <w:tcPr>
            <w:tcW w:w="1700" w:type="dxa"/>
            <w:tcBorders>
              <w:top w:val="nil"/>
              <w:left w:val="nil"/>
              <w:bottom w:val="nil"/>
              <w:right w:val="nil"/>
            </w:tcBorders>
            <w:shd w:val="clear" w:color="auto" w:fill="auto"/>
            <w:noWrap/>
            <w:vAlign w:val="bottom"/>
            <w:hideMark/>
          </w:tcPr>
          <w:p w14:paraId="4BA9AEA0"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9%</w:t>
            </w:r>
          </w:p>
        </w:tc>
        <w:tc>
          <w:tcPr>
            <w:tcW w:w="1280" w:type="dxa"/>
            <w:tcBorders>
              <w:top w:val="nil"/>
              <w:left w:val="nil"/>
              <w:bottom w:val="nil"/>
              <w:right w:val="nil"/>
            </w:tcBorders>
            <w:shd w:val="clear" w:color="auto" w:fill="auto"/>
            <w:noWrap/>
            <w:vAlign w:val="bottom"/>
            <w:hideMark/>
          </w:tcPr>
          <w:p w14:paraId="479D1906"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91%</w:t>
            </w:r>
          </w:p>
        </w:tc>
        <w:tc>
          <w:tcPr>
            <w:tcW w:w="1180" w:type="dxa"/>
            <w:tcBorders>
              <w:top w:val="nil"/>
              <w:left w:val="nil"/>
              <w:bottom w:val="nil"/>
              <w:right w:val="nil"/>
            </w:tcBorders>
            <w:shd w:val="clear" w:color="auto" w:fill="auto"/>
            <w:noWrap/>
            <w:vAlign w:val="bottom"/>
            <w:hideMark/>
          </w:tcPr>
          <w:p w14:paraId="70D5E068" w14:textId="77777777" w:rsidR="00B90EAB" w:rsidRPr="000C30CA" w:rsidRDefault="00B90EAB" w:rsidP="00B90EAB">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100%</w:t>
            </w:r>
          </w:p>
        </w:tc>
      </w:tr>
      <w:tr w:rsidR="000C30CA" w:rsidRPr="000C30CA" w14:paraId="36F5ABF3" w14:textId="77777777" w:rsidTr="00B90EAB">
        <w:trPr>
          <w:trHeight w:val="288"/>
        </w:trPr>
        <w:tc>
          <w:tcPr>
            <w:tcW w:w="4100" w:type="dxa"/>
            <w:tcBorders>
              <w:top w:val="single" w:sz="4" w:space="0" w:color="8EA9DB"/>
              <w:left w:val="nil"/>
              <w:bottom w:val="nil"/>
              <w:right w:val="nil"/>
            </w:tcBorders>
            <w:shd w:val="clear" w:color="D9E1F2" w:fill="D9E1F2"/>
            <w:noWrap/>
            <w:vAlign w:val="bottom"/>
            <w:hideMark/>
          </w:tcPr>
          <w:p w14:paraId="4D875E54" w14:textId="77777777" w:rsidR="00B90EAB" w:rsidRPr="000C30CA" w:rsidRDefault="00B90EAB" w:rsidP="00B90EAB">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Grand Total</w:t>
            </w:r>
          </w:p>
        </w:tc>
        <w:tc>
          <w:tcPr>
            <w:tcW w:w="1700" w:type="dxa"/>
            <w:tcBorders>
              <w:top w:val="single" w:sz="4" w:space="0" w:color="8EA9DB"/>
              <w:left w:val="nil"/>
              <w:bottom w:val="nil"/>
              <w:right w:val="nil"/>
            </w:tcBorders>
            <w:shd w:val="clear" w:color="D9E1F2" w:fill="D9E1F2"/>
            <w:noWrap/>
            <w:vAlign w:val="bottom"/>
            <w:hideMark/>
          </w:tcPr>
          <w:p w14:paraId="5D3AAB42" w14:textId="77777777" w:rsidR="00B90EAB" w:rsidRPr="000C30CA" w:rsidRDefault="00B90EAB" w:rsidP="00B90EAB">
            <w:pPr>
              <w:spacing w:after="0" w:line="240" w:lineRule="auto"/>
              <w:jc w:val="right"/>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8%</w:t>
            </w:r>
          </w:p>
        </w:tc>
        <w:tc>
          <w:tcPr>
            <w:tcW w:w="1280" w:type="dxa"/>
            <w:tcBorders>
              <w:top w:val="single" w:sz="4" w:space="0" w:color="8EA9DB"/>
              <w:left w:val="nil"/>
              <w:bottom w:val="nil"/>
              <w:right w:val="nil"/>
            </w:tcBorders>
            <w:shd w:val="clear" w:color="D9E1F2" w:fill="D9E1F2"/>
            <w:noWrap/>
            <w:vAlign w:val="bottom"/>
            <w:hideMark/>
          </w:tcPr>
          <w:p w14:paraId="2EC8EEA6" w14:textId="77777777" w:rsidR="00B90EAB" w:rsidRPr="000C30CA" w:rsidRDefault="00B90EAB" w:rsidP="00B90EAB">
            <w:pPr>
              <w:spacing w:after="0" w:line="240" w:lineRule="auto"/>
              <w:jc w:val="right"/>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92%</w:t>
            </w:r>
          </w:p>
        </w:tc>
        <w:tc>
          <w:tcPr>
            <w:tcW w:w="1180" w:type="dxa"/>
            <w:tcBorders>
              <w:top w:val="single" w:sz="4" w:space="0" w:color="8EA9DB"/>
              <w:left w:val="nil"/>
              <w:bottom w:val="nil"/>
              <w:right w:val="nil"/>
            </w:tcBorders>
            <w:shd w:val="clear" w:color="D9E1F2" w:fill="D9E1F2"/>
            <w:noWrap/>
            <w:vAlign w:val="bottom"/>
            <w:hideMark/>
          </w:tcPr>
          <w:p w14:paraId="6D7830D1" w14:textId="77777777" w:rsidR="00B90EAB" w:rsidRPr="000C30CA" w:rsidRDefault="00B90EAB" w:rsidP="00B90EAB">
            <w:pPr>
              <w:spacing w:after="0" w:line="240" w:lineRule="auto"/>
              <w:jc w:val="right"/>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100%</w:t>
            </w:r>
          </w:p>
        </w:tc>
      </w:tr>
    </w:tbl>
    <w:p w14:paraId="73520755" w14:textId="7C648321" w:rsidR="00095526" w:rsidRDefault="00095526" w:rsidP="00AB3CA2">
      <w:pPr>
        <w:rPr>
          <w:rFonts w:ascii="Times New Roman" w:hAnsi="Times New Roman" w:cs="Times New Roman"/>
          <w:b/>
          <w:bCs/>
          <w:sz w:val="24"/>
          <w:szCs w:val="24"/>
        </w:rPr>
      </w:pPr>
    </w:p>
    <w:p w14:paraId="5F22080B" w14:textId="77777777" w:rsidR="00B90EAB" w:rsidRPr="000C30CA" w:rsidRDefault="00B90EAB" w:rsidP="00B90EAB">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t>D) Salary difference across genders:</w:t>
      </w:r>
    </w:p>
    <w:p w14:paraId="35B971B3" w14:textId="185EC998" w:rsidR="00B90EAB" w:rsidRPr="000C30CA" w:rsidRDefault="000B0B55" w:rsidP="00AB3CA2">
      <w:pPr>
        <w:rPr>
          <w:rFonts w:ascii="Times New Roman" w:hAnsi="Times New Roman" w:cs="Times New Roman"/>
          <w:b/>
          <w:bCs/>
          <w:sz w:val="24"/>
          <w:szCs w:val="24"/>
        </w:rPr>
      </w:pPr>
      <w:r w:rsidRPr="000B0B55">
        <w:rPr>
          <w:rFonts w:ascii="Times New Roman" w:hAnsi="Times New Roman" w:cs="Times New Roman"/>
          <w:b/>
          <w:bCs/>
          <w:noProof/>
          <w:sz w:val="24"/>
          <w:szCs w:val="24"/>
        </w:rPr>
        <w:drawing>
          <wp:inline distT="0" distB="0" distL="0" distR="0" wp14:anchorId="07688AB6" wp14:editId="0695500B">
            <wp:extent cx="6645910" cy="2533015"/>
            <wp:effectExtent l="0" t="0" r="2540" b="635"/>
            <wp:docPr id="5415028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02816" name="Picture 1" descr="A screenshot of a computer&#10;&#10;Description automatically generated"/>
                    <pic:cNvPicPr/>
                  </pic:nvPicPr>
                  <pic:blipFill>
                    <a:blip r:embed="rId22"/>
                    <a:stretch>
                      <a:fillRect/>
                    </a:stretch>
                  </pic:blipFill>
                  <pic:spPr>
                    <a:xfrm>
                      <a:off x="0" y="0"/>
                      <a:ext cx="6645910" cy="2533015"/>
                    </a:xfrm>
                    <a:prstGeom prst="rect">
                      <a:avLst/>
                    </a:prstGeom>
                  </pic:spPr>
                </pic:pic>
              </a:graphicData>
            </a:graphic>
          </wp:inline>
        </w:drawing>
      </w:r>
    </w:p>
    <w:p w14:paraId="328153E6" w14:textId="4AF5221B" w:rsidR="00B90EAB" w:rsidRDefault="000B0B55" w:rsidP="00AB3CA2">
      <w:pPr>
        <w:rPr>
          <w:rFonts w:ascii="Times New Roman" w:hAnsi="Times New Roman" w:cs="Times New Roman"/>
          <w:b/>
          <w:bCs/>
          <w:sz w:val="24"/>
          <w:szCs w:val="24"/>
        </w:rPr>
      </w:pPr>
      <w:r>
        <w:rPr>
          <w:noProof/>
        </w:rPr>
        <w:drawing>
          <wp:inline distT="0" distB="0" distL="0" distR="0" wp14:anchorId="392A4232" wp14:editId="2D767E68">
            <wp:extent cx="3927764" cy="2036618"/>
            <wp:effectExtent l="0" t="0" r="15875" b="1905"/>
            <wp:docPr id="1628408297" name="Chart 1">
              <a:extLst xmlns:a="http://schemas.openxmlformats.org/drawingml/2006/main">
                <a:ext uri="{FF2B5EF4-FFF2-40B4-BE49-F238E27FC236}">
                  <a16:creationId xmlns:a16="http://schemas.microsoft.com/office/drawing/2014/main" id="{8B69CE21-9C80-A0E4-EF60-210CEB8C0D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19AEA67" w14:textId="77777777" w:rsidR="00B90EAB" w:rsidRPr="000C30CA" w:rsidRDefault="00B90EAB" w:rsidP="00AB3CA2">
      <w:pPr>
        <w:rPr>
          <w:rFonts w:ascii="Times New Roman" w:hAnsi="Times New Roman" w:cs="Times New Roman"/>
          <w:b/>
          <w:bCs/>
          <w:sz w:val="24"/>
          <w:szCs w:val="24"/>
        </w:rPr>
      </w:pPr>
    </w:p>
    <w:p w14:paraId="0269933A" w14:textId="4EA47623" w:rsidR="00B90EAB" w:rsidRPr="000C30CA" w:rsidRDefault="00B90EAB" w:rsidP="00B90EAB">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lastRenderedPageBreak/>
        <w:t>Overall average salary paid by the organisation:</w:t>
      </w:r>
    </w:p>
    <w:tbl>
      <w:tblPr>
        <w:tblW w:w="6540" w:type="dxa"/>
        <w:tblLook w:val="04A0" w:firstRow="1" w:lastRow="0" w:firstColumn="1" w:lastColumn="0" w:noHBand="0" w:noVBand="1"/>
      </w:tblPr>
      <w:tblGrid>
        <w:gridCol w:w="1720"/>
        <w:gridCol w:w="2920"/>
        <w:gridCol w:w="1900"/>
      </w:tblGrid>
      <w:tr w:rsidR="000C30CA" w:rsidRPr="000C30CA" w14:paraId="61DB5446" w14:textId="77777777" w:rsidTr="008830E5">
        <w:trPr>
          <w:trHeight w:val="288"/>
        </w:trPr>
        <w:tc>
          <w:tcPr>
            <w:tcW w:w="1720" w:type="dxa"/>
            <w:tcBorders>
              <w:top w:val="nil"/>
              <w:left w:val="nil"/>
              <w:bottom w:val="single" w:sz="4" w:space="0" w:color="8EA9DB"/>
              <w:right w:val="nil"/>
            </w:tcBorders>
            <w:shd w:val="clear" w:color="D9E1F2" w:fill="D9E1F2"/>
            <w:noWrap/>
            <w:vAlign w:val="bottom"/>
            <w:hideMark/>
          </w:tcPr>
          <w:p w14:paraId="78A0CC25" w14:textId="77777777" w:rsidR="008830E5" w:rsidRPr="000C30CA" w:rsidRDefault="008830E5" w:rsidP="008830E5">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Sum of Salary FTE</w:t>
            </w:r>
          </w:p>
        </w:tc>
        <w:tc>
          <w:tcPr>
            <w:tcW w:w="2920" w:type="dxa"/>
            <w:tcBorders>
              <w:top w:val="nil"/>
              <w:left w:val="nil"/>
              <w:bottom w:val="single" w:sz="4" w:space="0" w:color="8EA9DB"/>
              <w:right w:val="nil"/>
            </w:tcBorders>
            <w:shd w:val="clear" w:color="D9E1F2" w:fill="D9E1F2"/>
            <w:noWrap/>
            <w:vAlign w:val="bottom"/>
            <w:hideMark/>
          </w:tcPr>
          <w:p w14:paraId="4BC4A792" w14:textId="77777777" w:rsidR="008830E5" w:rsidRPr="000C30CA" w:rsidRDefault="008830E5" w:rsidP="008830E5">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Sum of Number of Employees</w:t>
            </w:r>
          </w:p>
        </w:tc>
        <w:tc>
          <w:tcPr>
            <w:tcW w:w="1900" w:type="dxa"/>
            <w:tcBorders>
              <w:top w:val="nil"/>
              <w:left w:val="nil"/>
              <w:bottom w:val="nil"/>
              <w:right w:val="nil"/>
            </w:tcBorders>
            <w:shd w:val="clear" w:color="000000" w:fill="B4C6E7"/>
            <w:noWrap/>
            <w:vAlign w:val="bottom"/>
            <w:hideMark/>
          </w:tcPr>
          <w:p w14:paraId="525D56E4" w14:textId="77777777" w:rsidR="008830E5" w:rsidRPr="000C30CA" w:rsidRDefault="008830E5" w:rsidP="008830E5">
            <w:pPr>
              <w:spacing w:after="0" w:line="240" w:lineRule="auto"/>
              <w:rPr>
                <w:rFonts w:ascii="Calibri" w:eastAsia="Times New Roman" w:hAnsi="Calibri" w:cs="Calibri"/>
                <w:b/>
                <w:bCs/>
                <w:kern w:val="0"/>
                <w:lang w:eastAsia="en-GB"/>
                <w14:ligatures w14:val="none"/>
              </w:rPr>
            </w:pPr>
            <w:r w:rsidRPr="000C30CA">
              <w:rPr>
                <w:rFonts w:ascii="Calibri" w:eastAsia="Times New Roman" w:hAnsi="Calibri" w:cs="Calibri"/>
                <w:b/>
                <w:bCs/>
                <w:kern w:val="0"/>
                <w:lang w:eastAsia="en-GB"/>
                <w14:ligatures w14:val="none"/>
              </w:rPr>
              <w:t>Average Salary</w:t>
            </w:r>
          </w:p>
        </w:tc>
      </w:tr>
      <w:tr w:rsidR="008830E5" w:rsidRPr="000C30CA" w14:paraId="04AE3D05" w14:textId="77777777" w:rsidTr="008830E5">
        <w:trPr>
          <w:trHeight w:val="288"/>
        </w:trPr>
        <w:tc>
          <w:tcPr>
            <w:tcW w:w="1720" w:type="dxa"/>
            <w:tcBorders>
              <w:top w:val="nil"/>
              <w:left w:val="nil"/>
              <w:bottom w:val="nil"/>
              <w:right w:val="nil"/>
            </w:tcBorders>
            <w:shd w:val="clear" w:color="auto" w:fill="auto"/>
            <w:noWrap/>
            <w:vAlign w:val="bottom"/>
            <w:hideMark/>
          </w:tcPr>
          <w:p w14:paraId="363CED67" w14:textId="77777777" w:rsidR="008830E5" w:rsidRPr="000C30CA" w:rsidRDefault="008830E5" w:rsidP="008830E5">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8256940</w:t>
            </w:r>
          </w:p>
        </w:tc>
        <w:tc>
          <w:tcPr>
            <w:tcW w:w="2920" w:type="dxa"/>
            <w:tcBorders>
              <w:top w:val="nil"/>
              <w:left w:val="nil"/>
              <w:bottom w:val="nil"/>
              <w:right w:val="nil"/>
            </w:tcBorders>
            <w:shd w:val="clear" w:color="auto" w:fill="auto"/>
            <w:noWrap/>
            <w:vAlign w:val="bottom"/>
            <w:hideMark/>
          </w:tcPr>
          <w:p w14:paraId="5A6C5871" w14:textId="77777777" w:rsidR="008830E5" w:rsidRPr="000C30CA" w:rsidRDefault="008830E5" w:rsidP="008830E5">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260</w:t>
            </w:r>
          </w:p>
        </w:tc>
        <w:tc>
          <w:tcPr>
            <w:tcW w:w="1900" w:type="dxa"/>
            <w:tcBorders>
              <w:top w:val="nil"/>
              <w:left w:val="nil"/>
              <w:bottom w:val="nil"/>
              <w:right w:val="nil"/>
            </w:tcBorders>
            <w:shd w:val="clear" w:color="auto" w:fill="auto"/>
            <w:noWrap/>
            <w:vAlign w:val="bottom"/>
            <w:hideMark/>
          </w:tcPr>
          <w:p w14:paraId="0989C098" w14:textId="77777777" w:rsidR="008830E5" w:rsidRPr="000C30CA" w:rsidRDefault="008830E5" w:rsidP="008830E5">
            <w:pPr>
              <w:spacing w:after="0" w:line="240" w:lineRule="auto"/>
              <w:jc w:val="right"/>
              <w:rPr>
                <w:rFonts w:ascii="Calibri" w:eastAsia="Times New Roman" w:hAnsi="Calibri" w:cs="Calibri"/>
                <w:kern w:val="0"/>
                <w:lang w:eastAsia="en-GB"/>
                <w14:ligatures w14:val="none"/>
              </w:rPr>
            </w:pPr>
            <w:r w:rsidRPr="000C30CA">
              <w:rPr>
                <w:rFonts w:ascii="Calibri" w:eastAsia="Times New Roman" w:hAnsi="Calibri" w:cs="Calibri"/>
                <w:kern w:val="0"/>
                <w:lang w:eastAsia="en-GB"/>
                <w14:ligatures w14:val="none"/>
              </w:rPr>
              <w:t>31757.46</w:t>
            </w:r>
          </w:p>
        </w:tc>
      </w:tr>
    </w:tbl>
    <w:p w14:paraId="4D2E4067" w14:textId="77777777" w:rsidR="00B90EAB" w:rsidRPr="000C30CA" w:rsidRDefault="00B90EAB" w:rsidP="00AB3CA2">
      <w:pPr>
        <w:rPr>
          <w:rFonts w:ascii="Times New Roman" w:hAnsi="Times New Roman" w:cs="Times New Roman"/>
          <w:b/>
          <w:bCs/>
          <w:sz w:val="24"/>
          <w:szCs w:val="24"/>
        </w:rPr>
      </w:pPr>
    </w:p>
    <w:p w14:paraId="71056503" w14:textId="6D0CDAC0" w:rsidR="00B90EAB" w:rsidRPr="008E0F57" w:rsidRDefault="008E0F57" w:rsidP="00AB3CA2">
      <w:pPr>
        <w:rPr>
          <w:rFonts w:ascii="Times New Roman" w:hAnsi="Times New Roman" w:cs="Times New Roman"/>
          <w:b/>
          <w:bCs/>
          <w:sz w:val="24"/>
          <w:szCs w:val="24"/>
        </w:rPr>
      </w:pPr>
      <w:r>
        <w:rPr>
          <w:rFonts w:ascii="Times New Roman" w:hAnsi="Times New Roman" w:cs="Times New Roman"/>
          <w:b/>
          <w:bCs/>
          <w:sz w:val="24"/>
          <w:szCs w:val="24"/>
        </w:rPr>
        <w:t>AC 2.2 Present key finding for stakeholders from people practice activities and initiatives.</w:t>
      </w:r>
    </w:p>
    <w:p w14:paraId="0E34FB28" w14:textId="77777777" w:rsidR="00095526" w:rsidRPr="000C30CA" w:rsidRDefault="00095526" w:rsidP="00095526">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t>A). Percentage of each gender by type:</w:t>
      </w:r>
    </w:p>
    <w:p w14:paraId="745C43BE" w14:textId="50BEE504" w:rsidR="00095526" w:rsidRPr="000C30CA" w:rsidRDefault="00095526" w:rsidP="00AB3CA2">
      <w:pPr>
        <w:rPr>
          <w:rFonts w:ascii="Times New Roman" w:hAnsi="Times New Roman" w:cs="Times New Roman"/>
          <w:b/>
          <w:bCs/>
          <w:sz w:val="24"/>
          <w:szCs w:val="24"/>
        </w:rPr>
      </w:pPr>
      <w:r w:rsidRPr="000C30CA">
        <w:rPr>
          <w:rFonts w:ascii="Times New Roman" w:hAnsi="Times New Roman" w:cs="Times New Roman"/>
          <w:noProof/>
          <w:sz w:val="24"/>
          <w:szCs w:val="24"/>
        </w:rPr>
        <w:drawing>
          <wp:inline distT="0" distB="0" distL="0" distR="0" wp14:anchorId="4664B24E" wp14:editId="20192ABC">
            <wp:extent cx="5731510" cy="2137410"/>
            <wp:effectExtent l="0" t="0" r="0" b="0"/>
            <wp:docPr id="1631570302" name="Chart 1">
              <a:extLst xmlns:a="http://schemas.openxmlformats.org/drawingml/2006/main">
                <a:ext uri="{FF2B5EF4-FFF2-40B4-BE49-F238E27FC236}">
                  <a16:creationId xmlns:a16="http://schemas.microsoft.com/office/drawing/2014/main" id="{E3AAB83D-5819-0616-0056-F5ED52BFED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7BE0139" w14:textId="6004F0C2" w:rsidR="008E0F57" w:rsidRDefault="00B5008D" w:rsidP="006343C4">
      <w:pPr>
        <w:rPr>
          <w:rFonts w:ascii="Times New Roman" w:hAnsi="Times New Roman" w:cs="Times New Roman"/>
          <w:sz w:val="24"/>
          <w:szCs w:val="24"/>
        </w:rPr>
      </w:pPr>
      <w:r>
        <w:rPr>
          <w:rFonts w:ascii="Times New Roman" w:hAnsi="Times New Roman" w:cs="Times New Roman"/>
          <w:sz w:val="24"/>
          <w:szCs w:val="24"/>
        </w:rPr>
        <w:t>The</w:t>
      </w:r>
      <w:r w:rsidR="006343C4" w:rsidRPr="000C30CA">
        <w:rPr>
          <w:rFonts w:ascii="Times New Roman" w:hAnsi="Times New Roman" w:cs="Times New Roman"/>
          <w:sz w:val="24"/>
          <w:szCs w:val="24"/>
        </w:rPr>
        <w:t xml:space="preserve"> graph represents the percentage of gender by type across the company.</w:t>
      </w:r>
      <w:r w:rsidR="008F006D" w:rsidRPr="000C30CA">
        <w:rPr>
          <w:rFonts w:ascii="Times New Roman" w:hAnsi="Times New Roman" w:cs="Times New Roman"/>
          <w:sz w:val="24"/>
          <w:szCs w:val="24"/>
        </w:rPr>
        <w:t xml:space="preserve"> With</w:t>
      </w:r>
      <w:r>
        <w:rPr>
          <w:rFonts w:ascii="Times New Roman" w:hAnsi="Times New Roman" w:cs="Times New Roman"/>
          <w:sz w:val="24"/>
          <w:szCs w:val="24"/>
        </w:rPr>
        <w:t>in</w:t>
      </w:r>
      <w:r w:rsidR="008F006D" w:rsidRPr="000C30CA">
        <w:rPr>
          <w:rFonts w:ascii="Times New Roman" w:hAnsi="Times New Roman" w:cs="Times New Roman"/>
          <w:sz w:val="24"/>
          <w:szCs w:val="24"/>
        </w:rPr>
        <w:t xml:space="preserve"> a total of 260 employees, </w:t>
      </w:r>
      <w:r w:rsidR="008E0F57">
        <w:rPr>
          <w:rFonts w:ascii="Times New Roman" w:hAnsi="Times New Roman" w:cs="Times New Roman"/>
          <w:sz w:val="24"/>
          <w:szCs w:val="24"/>
        </w:rPr>
        <w:t xml:space="preserve">men make up more than half the workforce at 54%, women </w:t>
      </w:r>
      <w:r w:rsidR="00C82E29">
        <w:rPr>
          <w:rFonts w:ascii="Times New Roman" w:hAnsi="Times New Roman" w:cs="Times New Roman"/>
          <w:sz w:val="24"/>
          <w:szCs w:val="24"/>
        </w:rPr>
        <w:t>45% and non-binary has the lowest percentage</w:t>
      </w:r>
      <w:r>
        <w:rPr>
          <w:rFonts w:ascii="Times New Roman" w:hAnsi="Times New Roman" w:cs="Times New Roman"/>
          <w:sz w:val="24"/>
          <w:szCs w:val="24"/>
        </w:rPr>
        <w:t>.</w:t>
      </w:r>
    </w:p>
    <w:p w14:paraId="1DB922CA" w14:textId="7D008C6E" w:rsidR="00C8780A" w:rsidRPr="000C30CA" w:rsidRDefault="00B5008D" w:rsidP="00C8780A">
      <w:pPr>
        <w:rPr>
          <w:rFonts w:ascii="Times New Roman" w:hAnsi="Times New Roman" w:cs="Times New Roman"/>
          <w:sz w:val="24"/>
          <w:szCs w:val="24"/>
        </w:rPr>
      </w:pPr>
      <w:r>
        <w:rPr>
          <w:rFonts w:ascii="Times New Roman" w:hAnsi="Times New Roman" w:cs="Times New Roman"/>
          <w:sz w:val="24"/>
          <w:szCs w:val="24"/>
        </w:rPr>
        <w:t>Further</w:t>
      </w:r>
      <w:r w:rsidR="00C8780A">
        <w:rPr>
          <w:rFonts w:ascii="Times New Roman" w:hAnsi="Times New Roman" w:cs="Times New Roman"/>
          <w:sz w:val="24"/>
          <w:szCs w:val="24"/>
        </w:rPr>
        <w:t xml:space="preserve"> investigation </w:t>
      </w:r>
      <w:r w:rsidR="009F5610">
        <w:rPr>
          <w:rFonts w:ascii="Times New Roman" w:hAnsi="Times New Roman" w:cs="Times New Roman"/>
          <w:sz w:val="24"/>
          <w:szCs w:val="24"/>
        </w:rPr>
        <w:t>shows</w:t>
      </w:r>
      <w:r w:rsidR="00C8780A">
        <w:rPr>
          <w:rFonts w:ascii="Times New Roman" w:hAnsi="Times New Roman" w:cs="Times New Roman"/>
          <w:sz w:val="24"/>
          <w:szCs w:val="24"/>
        </w:rPr>
        <w:t xml:space="preserve"> the positions </w:t>
      </w:r>
      <w:r w:rsidR="009F5610">
        <w:rPr>
          <w:rFonts w:ascii="Times New Roman" w:hAnsi="Times New Roman" w:cs="Times New Roman"/>
          <w:sz w:val="24"/>
          <w:szCs w:val="24"/>
        </w:rPr>
        <w:t xml:space="preserve">held by non-binary employees </w:t>
      </w:r>
      <w:r w:rsidR="009F5610">
        <w:rPr>
          <w:rFonts w:ascii="Times New Roman" w:hAnsi="Times New Roman" w:cs="Times New Roman"/>
          <w:sz w:val="24"/>
          <w:szCs w:val="24"/>
        </w:rPr>
        <w:t>are</w:t>
      </w:r>
      <w:r w:rsidR="00C8780A">
        <w:rPr>
          <w:rFonts w:ascii="Times New Roman" w:hAnsi="Times New Roman" w:cs="Times New Roman"/>
          <w:sz w:val="24"/>
          <w:szCs w:val="24"/>
        </w:rPr>
        <w:t>:</w:t>
      </w:r>
    </w:p>
    <w:tbl>
      <w:tblPr>
        <w:tblW w:w="4000" w:type="dxa"/>
        <w:tblLook w:val="04A0" w:firstRow="1" w:lastRow="0" w:firstColumn="1" w:lastColumn="0" w:noHBand="0" w:noVBand="1"/>
      </w:tblPr>
      <w:tblGrid>
        <w:gridCol w:w="4216"/>
      </w:tblGrid>
      <w:tr w:rsidR="00C8780A" w:rsidRPr="00A02BDD" w14:paraId="61E3CEEB" w14:textId="77777777" w:rsidTr="00993886">
        <w:trPr>
          <w:trHeight w:val="288"/>
        </w:trPr>
        <w:tc>
          <w:tcPr>
            <w:tcW w:w="4000" w:type="dxa"/>
            <w:tcBorders>
              <w:top w:val="nil"/>
              <w:left w:val="nil"/>
              <w:bottom w:val="nil"/>
              <w:right w:val="nil"/>
            </w:tcBorders>
            <w:shd w:val="clear" w:color="auto" w:fill="auto"/>
            <w:noWrap/>
            <w:vAlign w:val="bottom"/>
          </w:tcPr>
          <w:tbl>
            <w:tblPr>
              <w:tblW w:w="4000" w:type="dxa"/>
              <w:tblLook w:val="04A0" w:firstRow="1" w:lastRow="0" w:firstColumn="1" w:lastColumn="0" w:noHBand="0" w:noVBand="1"/>
            </w:tblPr>
            <w:tblGrid>
              <w:gridCol w:w="4000"/>
            </w:tblGrid>
            <w:tr w:rsidR="00C8780A" w:rsidRPr="00A02BDD" w14:paraId="3CBC3758" w14:textId="77777777" w:rsidTr="00993886">
              <w:trPr>
                <w:trHeight w:val="288"/>
              </w:trPr>
              <w:tc>
                <w:tcPr>
                  <w:tcW w:w="4000" w:type="dxa"/>
                  <w:tcBorders>
                    <w:top w:val="nil"/>
                    <w:left w:val="nil"/>
                    <w:bottom w:val="single" w:sz="4" w:space="0" w:color="8EA9DB"/>
                    <w:right w:val="nil"/>
                  </w:tcBorders>
                  <w:shd w:val="clear" w:color="auto" w:fill="auto"/>
                  <w:noWrap/>
                  <w:vAlign w:val="bottom"/>
                  <w:hideMark/>
                </w:tcPr>
                <w:p w14:paraId="627850AF" w14:textId="77777777" w:rsidR="00C8780A" w:rsidRPr="00A02BDD" w:rsidRDefault="00C8780A" w:rsidP="00993886">
                  <w:pPr>
                    <w:spacing w:after="0" w:line="240" w:lineRule="auto"/>
                    <w:rPr>
                      <w:rFonts w:ascii="Calibri" w:eastAsia="Times New Roman" w:hAnsi="Calibri" w:cs="Calibri"/>
                      <w:b/>
                      <w:bCs/>
                      <w:color w:val="000000"/>
                      <w:kern w:val="0"/>
                      <w:lang w:eastAsia="en-GB"/>
                      <w14:ligatures w14:val="none"/>
                    </w:rPr>
                  </w:pPr>
                  <w:r w:rsidRPr="00A02BDD">
                    <w:rPr>
                      <w:rFonts w:ascii="Calibri" w:eastAsia="Times New Roman" w:hAnsi="Calibri" w:cs="Calibri"/>
                      <w:b/>
                      <w:bCs/>
                      <w:color w:val="000000"/>
                      <w:kern w:val="0"/>
                      <w:lang w:eastAsia="en-GB"/>
                      <w14:ligatures w14:val="none"/>
                    </w:rPr>
                    <w:t>Non-binary</w:t>
                  </w:r>
                </w:p>
              </w:tc>
            </w:tr>
            <w:tr w:rsidR="00C8780A" w:rsidRPr="00A02BDD" w14:paraId="7EF1A403" w14:textId="77777777" w:rsidTr="00993886">
              <w:trPr>
                <w:trHeight w:val="288"/>
              </w:trPr>
              <w:tc>
                <w:tcPr>
                  <w:tcW w:w="4000" w:type="dxa"/>
                  <w:tcBorders>
                    <w:top w:val="nil"/>
                    <w:left w:val="nil"/>
                    <w:bottom w:val="nil"/>
                    <w:right w:val="nil"/>
                  </w:tcBorders>
                  <w:shd w:val="clear" w:color="auto" w:fill="auto"/>
                  <w:noWrap/>
                  <w:vAlign w:val="bottom"/>
                  <w:hideMark/>
                </w:tcPr>
                <w:p w14:paraId="1BA408C8" w14:textId="77777777" w:rsidR="00C8780A" w:rsidRPr="00A02BDD" w:rsidRDefault="00C8780A" w:rsidP="00993886">
                  <w:pPr>
                    <w:spacing w:after="0" w:line="240" w:lineRule="auto"/>
                    <w:ind w:firstLineChars="100" w:firstLine="220"/>
                    <w:rPr>
                      <w:rFonts w:ascii="Calibri" w:eastAsia="Times New Roman" w:hAnsi="Calibri" w:cs="Calibri"/>
                      <w:color w:val="000000"/>
                      <w:kern w:val="0"/>
                      <w:lang w:eastAsia="en-GB"/>
                      <w14:ligatures w14:val="none"/>
                    </w:rPr>
                  </w:pPr>
                  <w:r w:rsidRPr="00A02BDD">
                    <w:rPr>
                      <w:rFonts w:ascii="Calibri" w:eastAsia="Times New Roman" w:hAnsi="Calibri" w:cs="Calibri"/>
                      <w:color w:val="000000"/>
                      <w:kern w:val="0"/>
                      <w:lang w:eastAsia="en-GB"/>
                      <w14:ligatures w14:val="none"/>
                    </w:rPr>
                    <w:t>Administrator</w:t>
                  </w:r>
                </w:p>
              </w:tc>
            </w:tr>
            <w:tr w:rsidR="00C8780A" w:rsidRPr="00A02BDD" w14:paraId="5D8CA68A" w14:textId="77777777" w:rsidTr="00993886">
              <w:trPr>
                <w:trHeight w:val="288"/>
              </w:trPr>
              <w:tc>
                <w:tcPr>
                  <w:tcW w:w="4000" w:type="dxa"/>
                  <w:tcBorders>
                    <w:top w:val="nil"/>
                    <w:left w:val="nil"/>
                    <w:bottom w:val="nil"/>
                    <w:right w:val="nil"/>
                  </w:tcBorders>
                  <w:shd w:val="clear" w:color="auto" w:fill="auto"/>
                  <w:noWrap/>
                  <w:vAlign w:val="bottom"/>
                  <w:hideMark/>
                </w:tcPr>
                <w:p w14:paraId="172E129C" w14:textId="77777777" w:rsidR="00C8780A" w:rsidRPr="00A02BDD" w:rsidRDefault="00C8780A" w:rsidP="00993886">
                  <w:pPr>
                    <w:spacing w:after="0" w:line="240" w:lineRule="auto"/>
                    <w:ind w:firstLineChars="100" w:firstLine="220"/>
                    <w:rPr>
                      <w:rFonts w:ascii="Calibri" w:eastAsia="Times New Roman" w:hAnsi="Calibri" w:cs="Calibri"/>
                      <w:color w:val="000000"/>
                      <w:kern w:val="0"/>
                      <w:lang w:eastAsia="en-GB"/>
                      <w14:ligatures w14:val="none"/>
                    </w:rPr>
                  </w:pPr>
                  <w:r w:rsidRPr="00A02BDD">
                    <w:rPr>
                      <w:rFonts w:ascii="Calibri" w:eastAsia="Times New Roman" w:hAnsi="Calibri" w:cs="Calibri"/>
                      <w:color w:val="000000"/>
                      <w:kern w:val="0"/>
                      <w:lang w:eastAsia="en-GB"/>
                      <w14:ligatures w14:val="none"/>
                    </w:rPr>
                    <w:t>Trades Apprentice</w:t>
                  </w:r>
                </w:p>
              </w:tc>
            </w:tr>
            <w:tr w:rsidR="00C8780A" w:rsidRPr="00A02BDD" w14:paraId="15271A78" w14:textId="77777777" w:rsidTr="00993886">
              <w:trPr>
                <w:trHeight w:val="288"/>
              </w:trPr>
              <w:tc>
                <w:tcPr>
                  <w:tcW w:w="4000" w:type="dxa"/>
                  <w:tcBorders>
                    <w:top w:val="single" w:sz="4" w:space="0" w:color="8EA9DB"/>
                    <w:left w:val="nil"/>
                    <w:bottom w:val="nil"/>
                    <w:right w:val="nil"/>
                  </w:tcBorders>
                  <w:shd w:val="clear" w:color="D9E1F2" w:fill="D9E1F2"/>
                  <w:noWrap/>
                  <w:vAlign w:val="bottom"/>
                  <w:hideMark/>
                </w:tcPr>
                <w:p w14:paraId="77DDDAFD" w14:textId="77777777" w:rsidR="00C8780A" w:rsidRPr="00A02BDD" w:rsidRDefault="00C8780A" w:rsidP="00993886">
                  <w:pPr>
                    <w:spacing w:after="0" w:line="240" w:lineRule="auto"/>
                    <w:rPr>
                      <w:rFonts w:ascii="Calibri" w:eastAsia="Times New Roman" w:hAnsi="Calibri" w:cs="Calibri"/>
                      <w:b/>
                      <w:bCs/>
                      <w:color w:val="000000"/>
                      <w:kern w:val="0"/>
                      <w:lang w:eastAsia="en-GB"/>
                      <w14:ligatures w14:val="none"/>
                    </w:rPr>
                  </w:pPr>
                  <w:r w:rsidRPr="00A02BDD">
                    <w:rPr>
                      <w:rFonts w:ascii="Calibri" w:eastAsia="Times New Roman" w:hAnsi="Calibri" w:cs="Calibri"/>
                      <w:b/>
                      <w:bCs/>
                      <w:color w:val="000000"/>
                      <w:kern w:val="0"/>
                      <w:lang w:eastAsia="en-GB"/>
                      <w14:ligatures w14:val="none"/>
                    </w:rPr>
                    <w:t>Grand Total</w:t>
                  </w:r>
                </w:p>
              </w:tc>
            </w:tr>
          </w:tbl>
          <w:p w14:paraId="182F1921" w14:textId="77777777" w:rsidR="00C8780A" w:rsidRPr="00A02BDD" w:rsidRDefault="00C8780A" w:rsidP="00993886">
            <w:pPr>
              <w:spacing w:after="0" w:line="240" w:lineRule="auto"/>
              <w:ind w:firstLineChars="100" w:firstLine="220"/>
              <w:rPr>
                <w:rFonts w:ascii="Calibri" w:eastAsia="Times New Roman" w:hAnsi="Calibri" w:cs="Calibri"/>
                <w:color w:val="000000"/>
                <w:kern w:val="0"/>
                <w:lang w:eastAsia="en-GB"/>
                <w14:ligatures w14:val="none"/>
              </w:rPr>
            </w:pPr>
          </w:p>
        </w:tc>
      </w:tr>
      <w:tr w:rsidR="00C8780A" w:rsidRPr="00A02BDD" w14:paraId="5D2BBB75" w14:textId="77777777" w:rsidTr="00993886">
        <w:trPr>
          <w:trHeight w:val="288"/>
        </w:trPr>
        <w:tc>
          <w:tcPr>
            <w:tcW w:w="4000" w:type="dxa"/>
            <w:tcBorders>
              <w:top w:val="nil"/>
              <w:left w:val="nil"/>
              <w:bottom w:val="nil"/>
              <w:right w:val="nil"/>
            </w:tcBorders>
            <w:shd w:val="clear" w:color="auto" w:fill="auto"/>
            <w:noWrap/>
            <w:vAlign w:val="bottom"/>
          </w:tcPr>
          <w:p w14:paraId="7B85F598" w14:textId="77777777" w:rsidR="00C8780A" w:rsidRPr="00A02BDD" w:rsidRDefault="00C8780A" w:rsidP="00993886">
            <w:pPr>
              <w:spacing w:after="0" w:line="240" w:lineRule="auto"/>
              <w:ind w:firstLineChars="100" w:firstLine="220"/>
              <w:rPr>
                <w:rFonts w:ascii="Calibri" w:eastAsia="Times New Roman" w:hAnsi="Calibri" w:cs="Calibri"/>
                <w:color w:val="000000"/>
                <w:kern w:val="0"/>
                <w:lang w:eastAsia="en-GB"/>
                <w14:ligatures w14:val="none"/>
              </w:rPr>
            </w:pPr>
          </w:p>
        </w:tc>
      </w:tr>
    </w:tbl>
    <w:p w14:paraId="6C1453C5" w14:textId="6137AA87" w:rsidR="00241D58" w:rsidRDefault="008F006D" w:rsidP="0035691A">
      <w:pPr>
        <w:rPr>
          <w:rFonts w:ascii="Times New Roman" w:hAnsi="Times New Roman" w:cs="Times New Roman"/>
          <w:sz w:val="24"/>
          <w:szCs w:val="24"/>
        </w:rPr>
      </w:pPr>
      <w:r w:rsidRPr="000C30CA">
        <w:rPr>
          <w:rFonts w:ascii="Times New Roman" w:hAnsi="Times New Roman" w:cs="Times New Roman"/>
          <w:sz w:val="24"/>
          <w:szCs w:val="24"/>
        </w:rPr>
        <w:t xml:space="preserve"> </w:t>
      </w:r>
      <w:r w:rsidR="00241D58">
        <w:rPr>
          <w:rFonts w:ascii="Times New Roman" w:hAnsi="Times New Roman" w:cs="Times New Roman"/>
          <w:sz w:val="24"/>
          <w:szCs w:val="24"/>
        </w:rPr>
        <w:t>The two non-binary employees hold junior positions in the company.</w:t>
      </w:r>
    </w:p>
    <w:p w14:paraId="511CCA39" w14:textId="3C177C9C" w:rsidR="00AB3CA2" w:rsidRDefault="0035691A" w:rsidP="0035691A">
      <w:pPr>
        <w:rPr>
          <w:rFonts w:ascii="Times New Roman" w:hAnsi="Times New Roman" w:cs="Times New Roman"/>
          <w:b/>
          <w:bCs/>
          <w:sz w:val="24"/>
          <w:szCs w:val="24"/>
        </w:rPr>
      </w:pPr>
      <w:r w:rsidRPr="000C30CA">
        <w:rPr>
          <w:rFonts w:ascii="Times New Roman" w:hAnsi="Times New Roman" w:cs="Times New Roman"/>
          <w:b/>
          <w:bCs/>
          <w:sz w:val="24"/>
          <w:szCs w:val="24"/>
        </w:rPr>
        <w:t>B). Ethnicity as a percentage per team:</w:t>
      </w:r>
    </w:p>
    <w:p w14:paraId="107F7C3E" w14:textId="7509C463" w:rsidR="0035691A" w:rsidRPr="000C30CA" w:rsidRDefault="00C52FBE" w:rsidP="0035691A">
      <w:pPr>
        <w:rPr>
          <w:rFonts w:ascii="Times New Roman" w:hAnsi="Times New Roman" w:cs="Times New Roman"/>
          <w:sz w:val="24"/>
          <w:szCs w:val="24"/>
        </w:rPr>
      </w:pPr>
      <w:r w:rsidRPr="000C30CA">
        <w:rPr>
          <w:noProof/>
        </w:rPr>
        <w:drawing>
          <wp:inline distT="0" distB="0" distL="0" distR="0" wp14:anchorId="12C000CE" wp14:editId="5FB7442D">
            <wp:extent cx="5243945" cy="2847109"/>
            <wp:effectExtent l="0" t="0" r="13970" b="10795"/>
            <wp:docPr id="510956052" name="Chart 1">
              <a:extLst xmlns:a="http://schemas.openxmlformats.org/drawingml/2006/main">
                <a:ext uri="{FF2B5EF4-FFF2-40B4-BE49-F238E27FC236}">
                  <a16:creationId xmlns:a16="http://schemas.microsoft.com/office/drawing/2014/main" id="{79934375-6089-86BD-5632-54D945062D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0909B03" w14:textId="372F86C0" w:rsidR="00241D58" w:rsidRDefault="00C52FBE" w:rsidP="0035691A">
      <w:pPr>
        <w:rPr>
          <w:rFonts w:ascii="Times New Roman" w:hAnsi="Times New Roman" w:cs="Times New Roman"/>
          <w:sz w:val="24"/>
          <w:szCs w:val="24"/>
        </w:rPr>
      </w:pPr>
      <w:r w:rsidRPr="000C30CA">
        <w:rPr>
          <w:rFonts w:ascii="Times New Roman" w:hAnsi="Times New Roman" w:cs="Times New Roman"/>
          <w:sz w:val="24"/>
          <w:szCs w:val="24"/>
        </w:rPr>
        <w:t>The organisation has a range of ethnicitie</w:t>
      </w:r>
      <w:r w:rsidR="00241D58">
        <w:rPr>
          <w:rFonts w:ascii="Times New Roman" w:hAnsi="Times New Roman" w:cs="Times New Roman"/>
          <w:sz w:val="24"/>
          <w:szCs w:val="24"/>
        </w:rPr>
        <w:t xml:space="preserve">s. Of 260 employees, </w:t>
      </w:r>
      <w:r w:rsidR="00F52432" w:rsidRPr="000C30CA">
        <w:rPr>
          <w:rFonts w:ascii="Times New Roman" w:hAnsi="Times New Roman" w:cs="Times New Roman"/>
          <w:sz w:val="24"/>
          <w:szCs w:val="24"/>
        </w:rPr>
        <w:t xml:space="preserve">237 (91%) are </w:t>
      </w:r>
      <w:r w:rsidR="001606DF">
        <w:rPr>
          <w:rFonts w:ascii="Times New Roman" w:hAnsi="Times New Roman" w:cs="Times New Roman"/>
          <w:sz w:val="24"/>
          <w:szCs w:val="24"/>
        </w:rPr>
        <w:t>w</w:t>
      </w:r>
      <w:r w:rsidR="00F52432" w:rsidRPr="000C30CA">
        <w:rPr>
          <w:rFonts w:ascii="Times New Roman" w:hAnsi="Times New Roman" w:cs="Times New Roman"/>
          <w:sz w:val="24"/>
          <w:szCs w:val="24"/>
        </w:rPr>
        <w:t>hite British</w:t>
      </w:r>
      <w:r w:rsidRPr="000C30CA">
        <w:rPr>
          <w:rFonts w:ascii="Times New Roman" w:hAnsi="Times New Roman" w:cs="Times New Roman"/>
          <w:sz w:val="24"/>
          <w:szCs w:val="24"/>
        </w:rPr>
        <w:t xml:space="preserve"> </w:t>
      </w:r>
      <w:r w:rsidR="00F52432" w:rsidRPr="000C30CA">
        <w:rPr>
          <w:rFonts w:ascii="Times New Roman" w:hAnsi="Times New Roman" w:cs="Times New Roman"/>
          <w:sz w:val="24"/>
          <w:szCs w:val="24"/>
        </w:rPr>
        <w:t xml:space="preserve">with </w:t>
      </w:r>
      <w:r w:rsidR="00241D58">
        <w:rPr>
          <w:rFonts w:ascii="Times New Roman" w:hAnsi="Times New Roman" w:cs="Times New Roman"/>
          <w:sz w:val="24"/>
          <w:szCs w:val="24"/>
        </w:rPr>
        <w:t xml:space="preserve">23 </w:t>
      </w:r>
      <w:r w:rsidR="00F52432" w:rsidRPr="000C30CA">
        <w:rPr>
          <w:rFonts w:ascii="Times New Roman" w:hAnsi="Times New Roman" w:cs="Times New Roman"/>
          <w:sz w:val="24"/>
          <w:szCs w:val="24"/>
        </w:rPr>
        <w:t>(</w:t>
      </w:r>
      <w:r w:rsidR="00241D58">
        <w:rPr>
          <w:rFonts w:ascii="Times New Roman" w:hAnsi="Times New Roman" w:cs="Times New Roman"/>
          <w:sz w:val="24"/>
          <w:szCs w:val="24"/>
        </w:rPr>
        <w:t>9%)</w:t>
      </w:r>
      <w:r w:rsidR="00F52432" w:rsidRPr="000C30CA">
        <w:rPr>
          <w:rFonts w:ascii="Times New Roman" w:hAnsi="Times New Roman" w:cs="Times New Roman"/>
          <w:sz w:val="24"/>
          <w:szCs w:val="24"/>
        </w:rPr>
        <w:t xml:space="preserve"> classed a</w:t>
      </w:r>
      <w:r w:rsidR="009F5610">
        <w:rPr>
          <w:rFonts w:ascii="Times New Roman" w:hAnsi="Times New Roman" w:cs="Times New Roman"/>
          <w:sz w:val="24"/>
          <w:szCs w:val="24"/>
        </w:rPr>
        <w:t>s</w:t>
      </w:r>
      <w:r w:rsidR="00F52432" w:rsidRPr="000C30CA">
        <w:rPr>
          <w:rFonts w:ascii="Times New Roman" w:hAnsi="Times New Roman" w:cs="Times New Roman"/>
          <w:sz w:val="24"/>
          <w:szCs w:val="24"/>
        </w:rPr>
        <w:t xml:space="preserve"> non-white British.</w:t>
      </w:r>
      <w:r w:rsidR="00241D58">
        <w:rPr>
          <w:rFonts w:ascii="Times New Roman" w:hAnsi="Times New Roman" w:cs="Times New Roman"/>
          <w:sz w:val="24"/>
          <w:szCs w:val="24"/>
        </w:rPr>
        <w:t xml:space="preserve"> </w:t>
      </w:r>
    </w:p>
    <w:p w14:paraId="44B098B3" w14:textId="703BF818" w:rsidR="00794813" w:rsidRPr="000C30CA" w:rsidRDefault="00241D58" w:rsidP="0035691A">
      <w:pPr>
        <w:rPr>
          <w:rFonts w:ascii="Times New Roman" w:hAnsi="Times New Roman" w:cs="Times New Roman"/>
          <w:sz w:val="24"/>
          <w:szCs w:val="24"/>
        </w:rPr>
      </w:pPr>
      <w:r>
        <w:rPr>
          <w:rFonts w:ascii="Times New Roman" w:hAnsi="Times New Roman" w:cs="Times New Roman"/>
          <w:sz w:val="24"/>
          <w:szCs w:val="24"/>
        </w:rPr>
        <w:lastRenderedPageBreak/>
        <w:t>The community engagement and partnership team have the l</w:t>
      </w:r>
      <w:r w:rsidR="009F5610">
        <w:rPr>
          <w:rFonts w:ascii="Times New Roman" w:hAnsi="Times New Roman" w:cs="Times New Roman"/>
          <w:sz w:val="24"/>
          <w:szCs w:val="24"/>
        </w:rPr>
        <w:t>owe</w:t>
      </w:r>
      <w:r>
        <w:rPr>
          <w:rFonts w:ascii="Times New Roman" w:hAnsi="Times New Roman" w:cs="Times New Roman"/>
          <w:sz w:val="24"/>
          <w:szCs w:val="24"/>
        </w:rPr>
        <w:t>st number of white British employees (57%)</w:t>
      </w:r>
      <w:r w:rsidR="009F5610">
        <w:rPr>
          <w:rFonts w:ascii="Times New Roman" w:hAnsi="Times New Roman" w:cs="Times New Roman"/>
          <w:sz w:val="24"/>
          <w:szCs w:val="24"/>
        </w:rPr>
        <w:t>,</w:t>
      </w:r>
      <w:r>
        <w:rPr>
          <w:rFonts w:ascii="Times New Roman" w:hAnsi="Times New Roman" w:cs="Times New Roman"/>
          <w:sz w:val="24"/>
          <w:szCs w:val="24"/>
        </w:rPr>
        <w:t xml:space="preserve"> with 43% made up of Indian, </w:t>
      </w:r>
      <w:r w:rsidR="009F5610">
        <w:rPr>
          <w:rFonts w:ascii="Times New Roman" w:hAnsi="Times New Roman" w:cs="Times New Roman"/>
          <w:sz w:val="24"/>
          <w:szCs w:val="24"/>
        </w:rPr>
        <w:t>m</w:t>
      </w:r>
      <w:r>
        <w:rPr>
          <w:rFonts w:ascii="Times New Roman" w:hAnsi="Times New Roman" w:cs="Times New Roman"/>
          <w:sz w:val="24"/>
          <w:szCs w:val="24"/>
        </w:rPr>
        <w:t xml:space="preserve">ixed (other) and white and black Caribbean. </w:t>
      </w:r>
    </w:p>
    <w:p w14:paraId="31FB3F67" w14:textId="270BBE47" w:rsidR="00D0389E" w:rsidRPr="001606DF" w:rsidRDefault="001606DF" w:rsidP="0035691A">
      <w:pPr>
        <w:rPr>
          <w:rFonts w:ascii="Times New Roman" w:hAnsi="Times New Roman" w:cs="Times New Roman"/>
          <w:sz w:val="24"/>
          <w:szCs w:val="24"/>
        </w:rPr>
      </w:pPr>
      <w:r>
        <w:rPr>
          <w:rFonts w:ascii="Times New Roman" w:hAnsi="Times New Roman" w:cs="Times New Roman"/>
          <w:sz w:val="24"/>
          <w:szCs w:val="24"/>
        </w:rPr>
        <w:t xml:space="preserve">Marketing, facilities, lettings and the property team do not </w:t>
      </w:r>
      <w:r w:rsidR="009F5610">
        <w:rPr>
          <w:rFonts w:ascii="Times New Roman" w:hAnsi="Times New Roman" w:cs="Times New Roman"/>
          <w:sz w:val="24"/>
          <w:szCs w:val="24"/>
        </w:rPr>
        <w:t>feature</w:t>
      </w:r>
      <w:r>
        <w:rPr>
          <w:rFonts w:ascii="Times New Roman" w:hAnsi="Times New Roman" w:cs="Times New Roman"/>
          <w:sz w:val="24"/>
          <w:szCs w:val="24"/>
        </w:rPr>
        <w:t xml:space="preserve"> </w:t>
      </w:r>
      <w:r w:rsidR="00B5008D">
        <w:rPr>
          <w:rFonts w:ascii="Times New Roman" w:hAnsi="Times New Roman" w:cs="Times New Roman"/>
          <w:sz w:val="24"/>
          <w:szCs w:val="24"/>
        </w:rPr>
        <w:t xml:space="preserve">any ethnic groups </w:t>
      </w:r>
      <w:r w:rsidR="009F5610">
        <w:rPr>
          <w:rFonts w:ascii="Times New Roman" w:hAnsi="Times New Roman" w:cs="Times New Roman"/>
          <w:sz w:val="24"/>
          <w:szCs w:val="24"/>
        </w:rPr>
        <w:t>other than</w:t>
      </w:r>
      <w:r w:rsidR="00B5008D">
        <w:rPr>
          <w:rFonts w:ascii="Times New Roman" w:hAnsi="Times New Roman" w:cs="Times New Roman"/>
          <w:sz w:val="24"/>
          <w:szCs w:val="24"/>
        </w:rPr>
        <w:t xml:space="preserve"> </w:t>
      </w:r>
      <w:r>
        <w:rPr>
          <w:rFonts w:ascii="Times New Roman" w:hAnsi="Times New Roman" w:cs="Times New Roman"/>
          <w:sz w:val="24"/>
          <w:szCs w:val="24"/>
        </w:rPr>
        <w:t>white British.</w:t>
      </w:r>
    </w:p>
    <w:p w14:paraId="61CBF19D" w14:textId="74350B31" w:rsidR="00794813" w:rsidRPr="000C30CA" w:rsidRDefault="00794813" w:rsidP="0035691A">
      <w:pPr>
        <w:rPr>
          <w:rFonts w:ascii="Times New Roman" w:hAnsi="Times New Roman" w:cs="Times New Roman"/>
          <w:b/>
          <w:bCs/>
          <w:sz w:val="24"/>
          <w:szCs w:val="24"/>
        </w:rPr>
      </w:pPr>
      <w:r w:rsidRPr="000C30CA">
        <w:rPr>
          <w:rFonts w:ascii="Times New Roman" w:hAnsi="Times New Roman" w:cs="Times New Roman"/>
          <w:b/>
          <w:bCs/>
          <w:sz w:val="24"/>
          <w:szCs w:val="24"/>
        </w:rPr>
        <w:t>C). Disability percentage as an organisational whole and by teams:</w:t>
      </w:r>
    </w:p>
    <w:p w14:paraId="1E1B94FA" w14:textId="455F5FA7" w:rsidR="00AA6231" w:rsidRPr="000C30CA" w:rsidRDefault="00AA6231" w:rsidP="00AA6231">
      <w:pPr>
        <w:rPr>
          <w:rFonts w:ascii="Times New Roman" w:hAnsi="Times New Roman" w:cs="Times New Roman"/>
          <w:sz w:val="24"/>
          <w:szCs w:val="24"/>
        </w:rPr>
      </w:pPr>
      <w:r w:rsidRPr="000C30CA">
        <w:rPr>
          <w:rFonts w:ascii="Times New Roman" w:hAnsi="Times New Roman" w:cs="Times New Roman"/>
          <w:sz w:val="24"/>
          <w:szCs w:val="24"/>
        </w:rPr>
        <w:t xml:space="preserve">The graph </w:t>
      </w:r>
      <w:r w:rsidR="00D0389E">
        <w:rPr>
          <w:rFonts w:ascii="Times New Roman" w:hAnsi="Times New Roman" w:cs="Times New Roman"/>
          <w:sz w:val="24"/>
          <w:szCs w:val="24"/>
        </w:rPr>
        <w:t>shows</w:t>
      </w:r>
      <w:r w:rsidRPr="000C30CA">
        <w:rPr>
          <w:rFonts w:ascii="Times New Roman" w:hAnsi="Times New Roman" w:cs="Times New Roman"/>
          <w:sz w:val="24"/>
          <w:szCs w:val="24"/>
        </w:rPr>
        <w:t xml:space="preserve"> the disability percentage as an organisational whole. With a total of 260 employees, 92% </w:t>
      </w:r>
      <w:r w:rsidR="00C14198">
        <w:rPr>
          <w:rFonts w:ascii="Times New Roman" w:hAnsi="Times New Roman" w:cs="Times New Roman"/>
          <w:sz w:val="24"/>
          <w:szCs w:val="24"/>
        </w:rPr>
        <w:t xml:space="preserve">(231) </w:t>
      </w:r>
      <w:r w:rsidRPr="000C30CA">
        <w:rPr>
          <w:rFonts w:ascii="Times New Roman" w:hAnsi="Times New Roman" w:cs="Times New Roman"/>
          <w:sz w:val="24"/>
          <w:szCs w:val="24"/>
        </w:rPr>
        <w:t xml:space="preserve">are not disabled as opposed to 8% </w:t>
      </w:r>
      <w:r w:rsidR="00C14198">
        <w:rPr>
          <w:rFonts w:ascii="Times New Roman" w:hAnsi="Times New Roman" w:cs="Times New Roman"/>
          <w:sz w:val="24"/>
          <w:szCs w:val="24"/>
        </w:rPr>
        <w:t xml:space="preserve">(21) </w:t>
      </w:r>
      <w:r w:rsidR="009F5610">
        <w:rPr>
          <w:rFonts w:ascii="Times New Roman" w:hAnsi="Times New Roman" w:cs="Times New Roman"/>
          <w:sz w:val="24"/>
          <w:szCs w:val="24"/>
        </w:rPr>
        <w:t>who</w:t>
      </w:r>
      <w:r w:rsidRPr="000C30CA">
        <w:rPr>
          <w:rFonts w:ascii="Times New Roman" w:hAnsi="Times New Roman" w:cs="Times New Roman"/>
          <w:sz w:val="24"/>
          <w:szCs w:val="24"/>
        </w:rPr>
        <w:t xml:space="preserve"> are disabled.  </w:t>
      </w:r>
    </w:p>
    <w:p w14:paraId="702AF1BC" w14:textId="26765468" w:rsidR="00794813" w:rsidRPr="000C30CA" w:rsidRDefault="008508B7" w:rsidP="00296F3E">
      <w:pP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2490DCC5" wp14:editId="3032B97E">
            <wp:extent cx="4572000" cy="2741295"/>
            <wp:effectExtent l="0" t="0" r="0" b="1905"/>
            <wp:docPr id="1588421679" name="Chart 1">
              <a:extLst xmlns:a="http://schemas.openxmlformats.org/drawingml/2006/main">
                <a:ext uri="{FF2B5EF4-FFF2-40B4-BE49-F238E27FC236}">
                  <a16:creationId xmlns:a16="http://schemas.microsoft.com/office/drawing/2014/main" id="{BDD60C76-95AD-B950-5B63-E95038FC2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2D98610" w14:textId="0B85E7C7" w:rsidR="000B564D" w:rsidRPr="000C30CA" w:rsidRDefault="000B564D" w:rsidP="00AA6231">
      <w:pPr>
        <w:rPr>
          <w:rFonts w:ascii="Times New Roman" w:hAnsi="Times New Roman" w:cs="Times New Roman"/>
          <w:sz w:val="24"/>
          <w:szCs w:val="24"/>
        </w:rPr>
      </w:pPr>
    </w:p>
    <w:p w14:paraId="5C39171B" w14:textId="76E55737" w:rsidR="00AA6231" w:rsidRPr="000C30CA" w:rsidRDefault="00AA6231" w:rsidP="00AA6231">
      <w:pPr>
        <w:rPr>
          <w:rFonts w:ascii="Times New Roman" w:hAnsi="Times New Roman" w:cs="Times New Roman"/>
          <w:sz w:val="24"/>
          <w:szCs w:val="24"/>
        </w:rPr>
      </w:pPr>
      <w:r w:rsidRPr="000C30CA">
        <w:rPr>
          <w:rFonts w:ascii="Times New Roman" w:hAnsi="Times New Roman" w:cs="Times New Roman"/>
          <w:sz w:val="24"/>
          <w:szCs w:val="24"/>
        </w:rPr>
        <w:t>The graph below breaks down the disability percentage by team</w:t>
      </w:r>
      <w:r w:rsidR="00FF432C" w:rsidRPr="000C30CA">
        <w:rPr>
          <w:rFonts w:ascii="Times New Roman" w:hAnsi="Times New Roman" w:cs="Times New Roman"/>
          <w:sz w:val="24"/>
          <w:szCs w:val="24"/>
        </w:rPr>
        <w:t>:</w:t>
      </w:r>
    </w:p>
    <w:p w14:paraId="04C3BA39" w14:textId="14E7E599" w:rsidR="00166E7D" w:rsidRPr="000C30CA" w:rsidRDefault="00166E7D" w:rsidP="00AA6231">
      <w:pP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1F5FDEB9" wp14:editId="6410B776">
            <wp:extent cx="6000750" cy="3438525"/>
            <wp:effectExtent l="0" t="0" r="0" b="9525"/>
            <wp:docPr id="1196713823" name="Chart 1">
              <a:extLst xmlns:a="http://schemas.openxmlformats.org/drawingml/2006/main">
                <a:ext uri="{FF2B5EF4-FFF2-40B4-BE49-F238E27FC236}">
                  <a16:creationId xmlns:a16="http://schemas.microsoft.com/office/drawing/2014/main" id="{D8A364B7-EFD2-E286-CE88-1DCCC99629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2191DCF" w14:textId="77777777" w:rsidR="00E50591" w:rsidRDefault="00631AAB" w:rsidP="0035691A">
      <w:pPr>
        <w:rPr>
          <w:rFonts w:ascii="Times New Roman" w:hAnsi="Times New Roman" w:cs="Times New Roman"/>
          <w:sz w:val="24"/>
          <w:szCs w:val="24"/>
        </w:rPr>
      </w:pPr>
      <w:r>
        <w:rPr>
          <w:rFonts w:ascii="Times New Roman" w:hAnsi="Times New Roman" w:cs="Times New Roman"/>
          <w:sz w:val="24"/>
          <w:szCs w:val="24"/>
        </w:rPr>
        <w:t xml:space="preserve">The </w:t>
      </w:r>
      <w:r w:rsidR="00C82E29">
        <w:rPr>
          <w:rFonts w:ascii="Times New Roman" w:hAnsi="Times New Roman" w:cs="Times New Roman"/>
          <w:sz w:val="24"/>
          <w:szCs w:val="24"/>
        </w:rPr>
        <w:t xml:space="preserve">IT </w:t>
      </w:r>
      <w:r>
        <w:rPr>
          <w:rFonts w:ascii="Times New Roman" w:hAnsi="Times New Roman" w:cs="Times New Roman"/>
          <w:sz w:val="24"/>
          <w:szCs w:val="24"/>
        </w:rPr>
        <w:t>department has the largest proportion of disabled employees,</w:t>
      </w:r>
      <w:r w:rsidR="009F5610">
        <w:rPr>
          <w:rFonts w:ascii="Times New Roman" w:hAnsi="Times New Roman" w:cs="Times New Roman"/>
          <w:sz w:val="24"/>
          <w:szCs w:val="24"/>
        </w:rPr>
        <w:t xml:space="preserve"> </w:t>
      </w:r>
      <w:r w:rsidR="009F5610">
        <w:rPr>
          <w:rFonts w:ascii="Times New Roman" w:hAnsi="Times New Roman" w:cs="Times New Roman"/>
          <w:sz w:val="24"/>
          <w:szCs w:val="24"/>
        </w:rPr>
        <w:t>followed by Customer Services and Finance</w:t>
      </w:r>
      <w:r>
        <w:rPr>
          <w:rFonts w:ascii="Times New Roman" w:hAnsi="Times New Roman" w:cs="Times New Roman"/>
          <w:sz w:val="24"/>
          <w:szCs w:val="24"/>
        </w:rPr>
        <w:t xml:space="preserve">. </w:t>
      </w:r>
    </w:p>
    <w:p w14:paraId="417FBAAC" w14:textId="2B7382CA" w:rsidR="00EF023D" w:rsidRPr="000C30CA" w:rsidRDefault="00631AAB" w:rsidP="0035691A">
      <w:pPr>
        <w:rPr>
          <w:rFonts w:ascii="Times New Roman" w:hAnsi="Times New Roman" w:cs="Times New Roman"/>
          <w:sz w:val="24"/>
          <w:szCs w:val="24"/>
        </w:rPr>
      </w:pPr>
      <w:r>
        <w:rPr>
          <w:rFonts w:ascii="Times New Roman" w:hAnsi="Times New Roman" w:cs="Times New Roman"/>
          <w:sz w:val="24"/>
          <w:szCs w:val="24"/>
        </w:rPr>
        <w:t xml:space="preserve">We would need to do further investigation </w:t>
      </w:r>
      <w:r w:rsidR="009F5610">
        <w:rPr>
          <w:rFonts w:ascii="Times New Roman" w:hAnsi="Times New Roman" w:cs="Times New Roman"/>
          <w:sz w:val="24"/>
          <w:szCs w:val="24"/>
        </w:rPr>
        <w:t>of</w:t>
      </w:r>
      <w:r>
        <w:rPr>
          <w:rFonts w:ascii="Times New Roman" w:hAnsi="Times New Roman" w:cs="Times New Roman"/>
          <w:sz w:val="24"/>
          <w:szCs w:val="24"/>
        </w:rPr>
        <w:t xml:space="preserve"> the data and its impacts as </w:t>
      </w:r>
      <w:r w:rsidR="009F5610">
        <w:rPr>
          <w:rFonts w:ascii="Times New Roman" w:hAnsi="Times New Roman" w:cs="Times New Roman"/>
          <w:sz w:val="24"/>
          <w:szCs w:val="24"/>
        </w:rPr>
        <w:t xml:space="preserve">it </w:t>
      </w:r>
      <w:r>
        <w:rPr>
          <w:rFonts w:ascii="Times New Roman" w:hAnsi="Times New Roman" w:cs="Times New Roman"/>
          <w:sz w:val="24"/>
          <w:szCs w:val="24"/>
        </w:rPr>
        <w:t>mistakenly shows that most of the employees within the organisation do not have a disability</w:t>
      </w:r>
      <w:r w:rsidR="009F5610">
        <w:rPr>
          <w:rFonts w:ascii="Times New Roman" w:hAnsi="Times New Roman" w:cs="Times New Roman"/>
          <w:sz w:val="24"/>
          <w:szCs w:val="24"/>
        </w:rPr>
        <w:t>. T</w:t>
      </w:r>
      <w:r>
        <w:rPr>
          <w:rFonts w:ascii="Times New Roman" w:hAnsi="Times New Roman" w:cs="Times New Roman"/>
          <w:sz w:val="24"/>
          <w:szCs w:val="24"/>
        </w:rPr>
        <w:t>his would provide us</w:t>
      </w:r>
      <w:r w:rsidR="009F5610">
        <w:rPr>
          <w:rFonts w:ascii="Times New Roman" w:hAnsi="Times New Roman" w:cs="Times New Roman"/>
          <w:sz w:val="24"/>
          <w:szCs w:val="24"/>
        </w:rPr>
        <w:t xml:space="preserve"> with</w:t>
      </w:r>
      <w:r>
        <w:rPr>
          <w:rFonts w:ascii="Times New Roman" w:hAnsi="Times New Roman" w:cs="Times New Roman"/>
          <w:sz w:val="24"/>
          <w:szCs w:val="24"/>
        </w:rPr>
        <w:t xml:space="preserve"> more meaningful insights into the data before any recommendations</w:t>
      </w:r>
      <w:r w:rsidR="009F5610">
        <w:rPr>
          <w:rFonts w:ascii="Times New Roman" w:hAnsi="Times New Roman" w:cs="Times New Roman"/>
          <w:sz w:val="24"/>
          <w:szCs w:val="24"/>
        </w:rPr>
        <w:t xml:space="preserve"> are made</w:t>
      </w:r>
      <w:r>
        <w:rPr>
          <w:rFonts w:ascii="Times New Roman" w:hAnsi="Times New Roman" w:cs="Times New Roman"/>
          <w:sz w:val="24"/>
          <w:szCs w:val="24"/>
        </w:rPr>
        <w:t>.</w:t>
      </w:r>
    </w:p>
    <w:p w14:paraId="5CA0FD03" w14:textId="583E7E29" w:rsidR="00AB3CA2" w:rsidRPr="000C30CA" w:rsidRDefault="00A11A7A" w:rsidP="00A11A7A">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lastRenderedPageBreak/>
        <w:t>D) Salary difference across genders:</w:t>
      </w:r>
    </w:p>
    <w:p w14:paraId="35F1FCAE" w14:textId="2E4D2746" w:rsidR="00313F6E" w:rsidRPr="00296F3E" w:rsidRDefault="00296F3E" w:rsidP="00296F3E">
      <w:pPr>
        <w:tabs>
          <w:tab w:val="left" w:pos="864"/>
        </w:tabs>
        <w:rPr>
          <w:rFonts w:ascii="Times New Roman" w:hAnsi="Times New Roman" w:cs="Times New Roman"/>
          <w:b/>
          <w:bCs/>
          <w:sz w:val="24"/>
          <w:szCs w:val="24"/>
        </w:rPr>
      </w:pPr>
      <w:r>
        <w:rPr>
          <w:noProof/>
        </w:rPr>
        <w:drawing>
          <wp:inline distT="0" distB="0" distL="0" distR="0" wp14:anchorId="60E878C1" wp14:editId="76FB0B47">
            <wp:extent cx="5361709" cy="3020291"/>
            <wp:effectExtent l="0" t="0" r="10795" b="8890"/>
            <wp:docPr id="753236897" name="Chart 1">
              <a:extLst xmlns:a="http://schemas.openxmlformats.org/drawingml/2006/main">
                <a:ext uri="{FF2B5EF4-FFF2-40B4-BE49-F238E27FC236}">
                  <a16:creationId xmlns:a16="http://schemas.microsoft.com/office/drawing/2014/main" id="{9B775239-E7FF-2B28-C101-E3F3BDBFA9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BB5237D" w14:textId="77777777" w:rsidR="00296F3E" w:rsidRDefault="000B0B55" w:rsidP="000B0B55">
      <w:pPr>
        <w:tabs>
          <w:tab w:val="left" w:pos="864"/>
        </w:tabs>
        <w:rPr>
          <w:rFonts w:ascii="Times New Roman" w:hAnsi="Times New Roman" w:cs="Times New Roman"/>
          <w:sz w:val="24"/>
          <w:szCs w:val="24"/>
        </w:rPr>
      </w:pPr>
      <w:r>
        <w:rPr>
          <w:rFonts w:ascii="Times New Roman" w:hAnsi="Times New Roman" w:cs="Times New Roman"/>
          <w:sz w:val="24"/>
          <w:szCs w:val="24"/>
        </w:rPr>
        <w:t>Women achieve the highest salaries</w:t>
      </w:r>
      <w:r w:rsidR="00296F3E">
        <w:rPr>
          <w:rFonts w:ascii="Times New Roman" w:hAnsi="Times New Roman" w:cs="Times New Roman"/>
          <w:sz w:val="24"/>
          <w:szCs w:val="24"/>
        </w:rPr>
        <w:t xml:space="preserve"> with more women at senior levels.</w:t>
      </w:r>
      <w:r>
        <w:rPr>
          <w:rFonts w:ascii="Times New Roman" w:hAnsi="Times New Roman" w:cs="Times New Roman"/>
          <w:sz w:val="24"/>
          <w:szCs w:val="24"/>
        </w:rPr>
        <w:t xml:space="preserve"> </w:t>
      </w:r>
    </w:p>
    <w:p w14:paraId="0140E7F5" w14:textId="2268FE90" w:rsidR="00296F3E" w:rsidRDefault="00296F3E" w:rsidP="000B0B55">
      <w:pPr>
        <w:tabs>
          <w:tab w:val="left" w:pos="864"/>
        </w:tabs>
        <w:rPr>
          <w:rFonts w:ascii="Times New Roman" w:hAnsi="Times New Roman" w:cs="Times New Roman"/>
          <w:sz w:val="24"/>
          <w:szCs w:val="24"/>
        </w:rPr>
      </w:pPr>
      <w:r>
        <w:rPr>
          <w:noProof/>
        </w:rPr>
        <w:drawing>
          <wp:inline distT="0" distB="0" distL="0" distR="0" wp14:anchorId="30FAADC9" wp14:editId="2B721B32">
            <wp:extent cx="4163291" cy="2486891"/>
            <wp:effectExtent l="0" t="0" r="8890" b="8890"/>
            <wp:docPr id="869607701" name="Chart 1">
              <a:extLst xmlns:a="http://schemas.openxmlformats.org/drawingml/2006/main">
                <a:ext uri="{FF2B5EF4-FFF2-40B4-BE49-F238E27FC236}">
                  <a16:creationId xmlns:a16="http://schemas.microsoft.com/office/drawing/2014/main" id="{AC085571-9A81-34EE-82AE-1F64EDA26F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4CDA082" w14:textId="185CE1FB" w:rsidR="00313F6E" w:rsidRPr="00241D58" w:rsidRDefault="00296F3E" w:rsidP="000B0B55">
      <w:pPr>
        <w:tabs>
          <w:tab w:val="left" w:pos="864"/>
        </w:tabs>
        <w:rPr>
          <w:rFonts w:ascii="Times New Roman" w:hAnsi="Times New Roman" w:cs="Times New Roman"/>
          <w:sz w:val="24"/>
          <w:szCs w:val="24"/>
        </w:rPr>
      </w:pPr>
      <w:r>
        <w:rPr>
          <w:rFonts w:ascii="Times New Roman" w:hAnsi="Times New Roman" w:cs="Times New Roman"/>
          <w:sz w:val="24"/>
          <w:szCs w:val="24"/>
        </w:rPr>
        <w:t xml:space="preserve">Males earn more than females in the </w:t>
      </w:r>
      <w:r w:rsidR="00C8780A" w:rsidRPr="00241D58">
        <w:rPr>
          <w:rFonts w:ascii="Times New Roman" w:hAnsi="Times New Roman" w:cs="Times New Roman"/>
          <w:sz w:val="24"/>
          <w:szCs w:val="24"/>
        </w:rPr>
        <w:t>low</w:t>
      </w:r>
      <w:r>
        <w:rPr>
          <w:rFonts w:ascii="Times New Roman" w:hAnsi="Times New Roman" w:cs="Times New Roman"/>
          <w:sz w:val="24"/>
          <w:szCs w:val="24"/>
        </w:rPr>
        <w:t>er</w:t>
      </w:r>
      <w:r w:rsidR="00C8780A" w:rsidRPr="00241D58">
        <w:rPr>
          <w:rFonts w:ascii="Times New Roman" w:hAnsi="Times New Roman" w:cs="Times New Roman"/>
          <w:sz w:val="24"/>
          <w:szCs w:val="24"/>
        </w:rPr>
        <w:t xml:space="preserve"> income group</w:t>
      </w:r>
      <w:r>
        <w:rPr>
          <w:rFonts w:ascii="Times New Roman" w:hAnsi="Times New Roman" w:cs="Times New Roman"/>
          <w:sz w:val="24"/>
          <w:szCs w:val="24"/>
        </w:rPr>
        <w:t xml:space="preserve"> (under 30k)</w:t>
      </w:r>
      <w:r w:rsidR="00C8780A" w:rsidRPr="00241D58">
        <w:rPr>
          <w:rFonts w:ascii="Times New Roman" w:hAnsi="Times New Roman" w:cs="Times New Roman"/>
          <w:sz w:val="24"/>
          <w:szCs w:val="24"/>
        </w:rPr>
        <w:t>, raising questions about potential pay disparities based on gender.</w:t>
      </w:r>
    </w:p>
    <w:p w14:paraId="4839F7B4" w14:textId="664A05C0" w:rsidR="00313F6E" w:rsidRPr="000C30CA" w:rsidRDefault="00313F6E" w:rsidP="00A11A7A">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t>E). Overall average salary paid by the organisation:</w:t>
      </w:r>
    </w:p>
    <w:p w14:paraId="5B6297B8" w14:textId="2CD89AA8" w:rsidR="00313F6E" w:rsidRPr="000C30CA" w:rsidRDefault="006C7FE9" w:rsidP="00296F3E">
      <w:pPr>
        <w:tabs>
          <w:tab w:val="left" w:pos="864"/>
        </w:tabs>
        <w:rPr>
          <w:rFonts w:ascii="Times New Roman" w:hAnsi="Times New Roman" w:cs="Times New Roman"/>
          <w:b/>
          <w:bCs/>
          <w:sz w:val="24"/>
          <w:szCs w:val="24"/>
        </w:rPr>
      </w:pPr>
      <w:r w:rsidRPr="000C30CA">
        <w:rPr>
          <w:noProof/>
        </w:rPr>
        <w:drawing>
          <wp:inline distT="0" distB="0" distL="0" distR="0" wp14:anchorId="0CB1D941" wp14:editId="78E6C00F">
            <wp:extent cx="4121727" cy="2500745"/>
            <wp:effectExtent l="0" t="0" r="12700" b="13970"/>
            <wp:docPr id="822457" name="Chart 1">
              <a:extLst xmlns:a="http://schemas.openxmlformats.org/drawingml/2006/main">
                <a:ext uri="{FF2B5EF4-FFF2-40B4-BE49-F238E27FC236}">
                  <a16:creationId xmlns:a16="http://schemas.microsoft.com/office/drawing/2014/main" id="{13188B14-9D2C-C7D1-42F6-5A3AE84D30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656471C" w14:textId="77777777" w:rsidR="009F5610" w:rsidRDefault="006C2448" w:rsidP="006C2448">
      <w:pPr>
        <w:tabs>
          <w:tab w:val="left" w:pos="864"/>
        </w:tabs>
        <w:rPr>
          <w:rFonts w:ascii="Times New Roman" w:hAnsi="Times New Roman" w:cs="Times New Roman"/>
          <w:sz w:val="24"/>
          <w:szCs w:val="24"/>
        </w:rPr>
      </w:pPr>
      <w:r w:rsidRPr="000C30CA">
        <w:rPr>
          <w:rFonts w:ascii="Times New Roman" w:hAnsi="Times New Roman" w:cs="Times New Roman"/>
          <w:sz w:val="24"/>
          <w:szCs w:val="24"/>
        </w:rPr>
        <w:lastRenderedPageBreak/>
        <w:t xml:space="preserve">There is evidence in the </w:t>
      </w:r>
      <w:r w:rsidR="006C7FE9" w:rsidRPr="000C30CA">
        <w:rPr>
          <w:rFonts w:ascii="Times New Roman" w:hAnsi="Times New Roman" w:cs="Times New Roman"/>
          <w:sz w:val="24"/>
          <w:szCs w:val="24"/>
        </w:rPr>
        <w:t>graph above</w:t>
      </w:r>
      <w:r w:rsidRPr="000C30CA">
        <w:rPr>
          <w:rFonts w:ascii="Times New Roman" w:hAnsi="Times New Roman" w:cs="Times New Roman"/>
          <w:sz w:val="24"/>
          <w:szCs w:val="24"/>
        </w:rPr>
        <w:t xml:space="preserve"> that we are paying below the national average salary.</w:t>
      </w:r>
      <w:r w:rsidR="006C7FE9" w:rsidRPr="000C30CA">
        <w:rPr>
          <w:rFonts w:ascii="Times New Roman" w:hAnsi="Times New Roman" w:cs="Times New Roman"/>
          <w:sz w:val="24"/>
          <w:szCs w:val="24"/>
        </w:rPr>
        <w:t xml:space="preserve"> </w:t>
      </w:r>
    </w:p>
    <w:p w14:paraId="66C357B4" w14:textId="6F088EAC" w:rsidR="009F5610" w:rsidRDefault="006C7FE9" w:rsidP="006C2448">
      <w:pPr>
        <w:tabs>
          <w:tab w:val="left" w:pos="864"/>
        </w:tabs>
        <w:rPr>
          <w:rFonts w:ascii="Times New Roman" w:hAnsi="Times New Roman" w:cs="Times New Roman"/>
          <w:sz w:val="24"/>
          <w:szCs w:val="24"/>
        </w:rPr>
      </w:pPr>
      <w:r w:rsidRPr="000C30CA">
        <w:rPr>
          <w:rFonts w:ascii="Times New Roman" w:hAnsi="Times New Roman" w:cs="Times New Roman"/>
          <w:sz w:val="24"/>
          <w:szCs w:val="24"/>
        </w:rPr>
        <w:t xml:space="preserve">In April 2023, The Office for National Statistics (2023) reported that median gross annual earnings in the UK for full-time employees was £34,963. </w:t>
      </w:r>
    </w:p>
    <w:p w14:paraId="5A4DF0E2" w14:textId="0E96CE1A" w:rsidR="006C7FE9" w:rsidRPr="000C30CA" w:rsidRDefault="00E90893" w:rsidP="006C2448">
      <w:pPr>
        <w:tabs>
          <w:tab w:val="left" w:pos="864"/>
        </w:tabs>
        <w:rPr>
          <w:rFonts w:ascii="Times New Roman" w:hAnsi="Times New Roman" w:cs="Times New Roman"/>
          <w:sz w:val="24"/>
          <w:szCs w:val="24"/>
        </w:rPr>
      </w:pPr>
      <w:r>
        <w:rPr>
          <w:rFonts w:ascii="Times New Roman" w:hAnsi="Times New Roman" w:cs="Times New Roman"/>
          <w:sz w:val="24"/>
          <w:szCs w:val="24"/>
        </w:rPr>
        <w:t>Assuming our</w:t>
      </w:r>
      <w:r w:rsidR="009F5610">
        <w:rPr>
          <w:rFonts w:ascii="Times New Roman" w:hAnsi="Times New Roman" w:cs="Times New Roman"/>
          <w:sz w:val="24"/>
          <w:szCs w:val="24"/>
        </w:rPr>
        <w:t xml:space="preserve"> company</w:t>
      </w:r>
      <w:r w:rsidR="006C7FE9" w:rsidRPr="000C30CA">
        <w:rPr>
          <w:rFonts w:ascii="Times New Roman" w:hAnsi="Times New Roman" w:cs="Times New Roman"/>
          <w:sz w:val="24"/>
          <w:szCs w:val="24"/>
        </w:rPr>
        <w:t xml:space="preserve"> data </w:t>
      </w:r>
      <w:r>
        <w:rPr>
          <w:rFonts w:ascii="Times New Roman" w:hAnsi="Times New Roman" w:cs="Times New Roman"/>
          <w:sz w:val="24"/>
          <w:szCs w:val="24"/>
        </w:rPr>
        <w:t>is</w:t>
      </w:r>
      <w:r w:rsidR="006C7FE9" w:rsidRPr="000C30CA">
        <w:rPr>
          <w:rFonts w:ascii="Times New Roman" w:hAnsi="Times New Roman" w:cs="Times New Roman"/>
          <w:sz w:val="24"/>
          <w:szCs w:val="24"/>
        </w:rPr>
        <w:t xml:space="preserve"> based on full</w:t>
      </w:r>
      <w:r w:rsidR="009F5610">
        <w:rPr>
          <w:rFonts w:ascii="Times New Roman" w:hAnsi="Times New Roman" w:cs="Times New Roman"/>
          <w:sz w:val="24"/>
          <w:szCs w:val="24"/>
        </w:rPr>
        <w:t>-</w:t>
      </w:r>
      <w:r w:rsidR="006C7FE9" w:rsidRPr="000C30CA">
        <w:rPr>
          <w:rFonts w:ascii="Times New Roman" w:hAnsi="Times New Roman" w:cs="Times New Roman"/>
          <w:sz w:val="24"/>
          <w:szCs w:val="24"/>
        </w:rPr>
        <w:t xml:space="preserve">time employees, </w:t>
      </w:r>
      <w:r>
        <w:rPr>
          <w:rFonts w:ascii="Times New Roman" w:hAnsi="Times New Roman" w:cs="Times New Roman"/>
          <w:sz w:val="24"/>
          <w:szCs w:val="24"/>
        </w:rPr>
        <w:t xml:space="preserve">our </w:t>
      </w:r>
      <w:r w:rsidR="006C7FE9" w:rsidRPr="000C30CA">
        <w:rPr>
          <w:rFonts w:ascii="Times New Roman" w:hAnsi="Times New Roman" w:cs="Times New Roman"/>
          <w:sz w:val="24"/>
          <w:szCs w:val="24"/>
        </w:rPr>
        <w:t>average earnings are 9% lower than the UK national average</w:t>
      </w:r>
      <w:r w:rsidR="009F5610">
        <w:rPr>
          <w:rFonts w:ascii="Times New Roman" w:hAnsi="Times New Roman" w:cs="Times New Roman"/>
          <w:sz w:val="24"/>
          <w:szCs w:val="24"/>
        </w:rPr>
        <w:t>.</w:t>
      </w:r>
      <w:r w:rsidR="006C2448" w:rsidRPr="000C30CA">
        <w:rPr>
          <w:rFonts w:ascii="Times New Roman" w:hAnsi="Times New Roman" w:cs="Times New Roman"/>
          <w:sz w:val="24"/>
          <w:szCs w:val="24"/>
        </w:rPr>
        <w:t xml:space="preserve">  </w:t>
      </w:r>
    </w:p>
    <w:p w14:paraId="4B4D0537" w14:textId="79101551" w:rsidR="00E90893" w:rsidRDefault="00E90893" w:rsidP="006C2448">
      <w:pPr>
        <w:tabs>
          <w:tab w:val="left" w:pos="864"/>
        </w:tabs>
        <w:rPr>
          <w:rFonts w:ascii="Times New Roman" w:hAnsi="Times New Roman" w:cs="Times New Roman"/>
          <w:sz w:val="24"/>
          <w:szCs w:val="24"/>
        </w:rPr>
      </w:pPr>
      <w:r>
        <w:rPr>
          <w:rFonts w:ascii="Times New Roman" w:hAnsi="Times New Roman" w:cs="Times New Roman"/>
          <w:sz w:val="24"/>
          <w:szCs w:val="24"/>
        </w:rPr>
        <w:t>However,</w:t>
      </w:r>
      <w:r w:rsidR="006C7FE9" w:rsidRPr="000C30CA">
        <w:rPr>
          <w:rFonts w:ascii="Times New Roman" w:hAnsi="Times New Roman" w:cs="Times New Roman"/>
          <w:sz w:val="24"/>
          <w:szCs w:val="24"/>
        </w:rPr>
        <w:t xml:space="preserve"> th</w:t>
      </w:r>
      <w:r>
        <w:rPr>
          <w:rFonts w:ascii="Times New Roman" w:hAnsi="Times New Roman" w:cs="Times New Roman"/>
          <w:sz w:val="24"/>
          <w:szCs w:val="24"/>
        </w:rPr>
        <w:t>e 9% figure</w:t>
      </w:r>
      <w:r w:rsidR="006C7FE9" w:rsidRPr="000C30CA">
        <w:rPr>
          <w:rFonts w:ascii="Times New Roman" w:hAnsi="Times New Roman" w:cs="Times New Roman"/>
          <w:sz w:val="24"/>
          <w:szCs w:val="24"/>
        </w:rPr>
        <w:t xml:space="preserve"> could be challenged</w:t>
      </w:r>
      <w:r w:rsidR="006C2448" w:rsidRPr="000C30CA">
        <w:rPr>
          <w:rFonts w:ascii="Times New Roman" w:hAnsi="Times New Roman" w:cs="Times New Roman"/>
          <w:sz w:val="24"/>
          <w:szCs w:val="24"/>
        </w:rPr>
        <w:t xml:space="preserve"> as </w:t>
      </w:r>
      <w:r>
        <w:rPr>
          <w:rFonts w:ascii="Times New Roman" w:hAnsi="Times New Roman" w:cs="Times New Roman"/>
          <w:sz w:val="24"/>
          <w:szCs w:val="24"/>
        </w:rPr>
        <w:t xml:space="preserve">the company </w:t>
      </w:r>
      <w:r w:rsidR="006C2448" w:rsidRPr="000C30CA">
        <w:rPr>
          <w:rFonts w:ascii="Times New Roman" w:hAnsi="Times New Roman" w:cs="Times New Roman"/>
          <w:sz w:val="24"/>
          <w:szCs w:val="24"/>
        </w:rPr>
        <w:t xml:space="preserve">data does not </w:t>
      </w:r>
      <w:r>
        <w:rPr>
          <w:rFonts w:ascii="Times New Roman" w:hAnsi="Times New Roman" w:cs="Times New Roman"/>
          <w:sz w:val="24"/>
          <w:szCs w:val="24"/>
        </w:rPr>
        <w:t>specify</w:t>
      </w:r>
      <w:r w:rsidR="006C2448" w:rsidRPr="000C30CA">
        <w:rPr>
          <w:rFonts w:ascii="Times New Roman" w:hAnsi="Times New Roman" w:cs="Times New Roman"/>
          <w:sz w:val="24"/>
          <w:szCs w:val="24"/>
        </w:rPr>
        <w:t xml:space="preserve"> </w:t>
      </w:r>
      <w:r>
        <w:rPr>
          <w:rFonts w:ascii="Times New Roman" w:hAnsi="Times New Roman" w:cs="Times New Roman"/>
          <w:sz w:val="24"/>
          <w:szCs w:val="24"/>
        </w:rPr>
        <w:t>whether</w:t>
      </w:r>
      <w:r w:rsidR="006C2448" w:rsidRPr="000C30CA">
        <w:rPr>
          <w:rFonts w:ascii="Times New Roman" w:hAnsi="Times New Roman" w:cs="Times New Roman"/>
          <w:sz w:val="24"/>
          <w:szCs w:val="24"/>
        </w:rPr>
        <w:t xml:space="preserve"> employees are full or part time, </w:t>
      </w:r>
      <w:r>
        <w:rPr>
          <w:rFonts w:ascii="Times New Roman" w:hAnsi="Times New Roman" w:cs="Times New Roman"/>
          <w:sz w:val="24"/>
          <w:szCs w:val="24"/>
        </w:rPr>
        <w:t>making it</w:t>
      </w:r>
      <w:r w:rsidR="006C2448" w:rsidRPr="000C30CA">
        <w:rPr>
          <w:rFonts w:ascii="Times New Roman" w:hAnsi="Times New Roman" w:cs="Times New Roman"/>
          <w:sz w:val="24"/>
          <w:szCs w:val="24"/>
        </w:rPr>
        <w:t xml:space="preserve"> difficult </w:t>
      </w:r>
      <w:r>
        <w:rPr>
          <w:rFonts w:ascii="Times New Roman" w:hAnsi="Times New Roman" w:cs="Times New Roman"/>
          <w:sz w:val="24"/>
          <w:szCs w:val="24"/>
        </w:rPr>
        <w:t xml:space="preserve">to </w:t>
      </w:r>
      <w:proofErr w:type="gramStart"/>
      <w:r>
        <w:rPr>
          <w:rFonts w:ascii="Times New Roman" w:hAnsi="Times New Roman" w:cs="Times New Roman"/>
          <w:sz w:val="24"/>
          <w:szCs w:val="24"/>
        </w:rPr>
        <w:t>come to a conclusion</w:t>
      </w:r>
      <w:proofErr w:type="gramEnd"/>
      <w:r>
        <w:rPr>
          <w:rFonts w:ascii="Times New Roman" w:hAnsi="Times New Roman" w:cs="Times New Roman"/>
          <w:sz w:val="24"/>
          <w:szCs w:val="24"/>
        </w:rPr>
        <w:t>.</w:t>
      </w:r>
    </w:p>
    <w:p w14:paraId="5A0A54C1" w14:textId="4B5FEA60" w:rsidR="006C2448" w:rsidRPr="000C30CA" w:rsidRDefault="006C2448" w:rsidP="006C2448">
      <w:pPr>
        <w:tabs>
          <w:tab w:val="left" w:pos="864"/>
        </w:tabs>
        <w:rPr>
          <w:rFonts w:ascii="Times New Roman" w:hAnsi="Times New Roman" w:cs="Times New Roman"/>
          <w:b/>
          <w:bCs/>
          <w:sz w:val="24"/>
          <w:szCs w:val="24"/>
        </w:rPr>
      </w:pPr>
      <w:r w:rsidRPr="000C30CA">
        <w:rPr>
          <w:rFonts w:ascii="Times New Roman" w:hAnsi="Times New Roman" w:cs="Times New Roman"/>
          <w:sz w:val="24"/>
          <w:szCs w:val="24"/>
        </w:rPr>
        <w:t xml:space="preserve">The </w:t>
      </w:r>
      <w:r w:rsidR="00E90893">
        <w:rPr>
          <w:rFonts w:ascii="Times New Roman" w:hAnsi="Times New Roman" w:cs="Times New Roman"/>
          <w:sz w:val="24"/>
          <w:szCs w:val="24"/>
        </w:rPr>
        <w:t xml:space="preserve">company </w:t>
      </w:r>
      <w:r w:rsidRPr="000C30CA">
        <w:rPr>
          <w:rFonts w:ascii="Times New Roman" w:hAnsi="Times New Roman" w:cs="Times New Roman"/>
          <w:sz w:val="24"/>
          <w:szCs w:val="24"/>
        </w:rPr>
        <w:t xml:space="preserve">figures also include the higher earners, which can lead to </w:t>
      </w:r>
      <w:r w:rsidR="00B8614A" w:rsidRPr="000C30CA">
        <w:rPr>
          <w:rFonts w:ascii="Times New Roman" w:hAnsi="Times New Roman" w:cs="Times New Roman"/>
          <w:sz w:val="24"/>
          <w:szCs w:val="24"/>
        </w:rPr>
        <w:t>distortion of the overall average figures.</w:t>
      </w:r>
      <w:r w:rsidRPr="000C30CA">
        <w:rPr>
          <w:rFonts w:ascii="Times New Roman" w:hAnsi="Times New Roman" w:cs="Times New Roman"/>
          <w:sz w:val="24"/>
          <w:szCs w:val="24"/>
        </w:rPr>
        <w:t xml:space="preserve"> </w:t>
      </w:r>
    </w:p>
    <w:p w14:paraId="6F30D653" w14:textId="77777777" w:rsidR="00C8780A" w:rsidRDefault="00C8780A" w:rsidP="00A11A7A">
      <w:pPr>
        <w:tabs>
          <w:tab w:val="left" w:pos="864"/>
        </w:tabs>
        <w:rPr>
          <w:rFonts w:ascii="Times New Roman" w:hAnsi="Times New Roman" w:cs="Times New Roman"/>
          <w:b/>
          <w:bCs/>
          <w:sz w:val="24"/>
          <w:szCs w:val="24"/>
        </w:rPr>
      </w:pPr>
    </w:p>
    <w:p w14:paraId="1511BDD9" w14:textId="71C35F6D" w:rsidR="00B8614A" w:rsidRPr="000C30CA" w:rsidRDefault="00AD5757" w:rsidP="00A11A7A">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t>(AC 2.3) Make justified recommendations based on the evaluation of the benefits, risks and financial implications of potential solutions.</w:t>
      </w:r>
    </w:p>
    <w:p w14:paraId="7691C481" w14:textId="77777777" w:rsidR="00E90893" w:rsidRDefault="00631AAB" w:rsidP="00631AAB">
      <w:pPr>
        <w:rPr>
          <w:rFonts w:ascii="Times New Roman" w:hAnsi="Times New Roman" w:cs="Times New Roman"/>
          <w:sz w:val="24"/>
          <w:szCs w:val="24"/>
        </w:rPr>
      </w:pPr>
      <w:r w:rsidRPr="00631AAB">
        <w:rPr>
          <w:rFonts w:ascii="Times New Roman" w:hAnsi="Times New Roman" w:cs="Times New Roman"/>
          <w:b/>
          <w:bCs/>
          <w:sz w:val="24"/>
          <w:szCs w:val="24"/>
        </w:rPr>
        <w:t>Recommendation</w:t>
      </w:r>
      <w:r w:rsidR="009E2C78">
        <w:rPr>
          <w:rFonts w:ascii="Times New Roman" w:hAnsi="Times New Roman" w:cs="Times New Roman"/>
          <w:b/>
          <w:bCs/>
          <w:sz w:val="24"/>
          <w:szCs w:val="24"/>
        </w:rPr>
        <w:t xml:space="preserve"> 1</w:t>
      </w:r>
      <w:r w:rsidRPr="00631AAB">
        <w:rPr>
          <w:rFonts w:ascii="Times New Roman" w:hAnsi="Times New Roman" w:cs="Times New Roman"/>
          <w:b/>
          <w:bCs/>
          <w:sz w:val="24"/>
          <w:szCs w:val="24"/>
        </w:rPr>
        <w:t>:</w:t>
      </w:r>
      <w:r>
        <w:rPr>
          <w:rFonts w:ascii="Times New Roman" w:hAnsi="Times New Roman" w:cs="Times New Roman"/>
          <w:sz w:val="24"/>
          <w:szCs w:val="24"/>
        </w:rPr>
        <w:t xml:space="preserve"> </w:t>
      </w:r>
      <w:r w:rsidR="00EA22B8">
        <w:rPr>
          <w:rFonts w:ascii="Times New Roman" w:hAnsi="Times New Roman" w:cs="Times New Roman"/>
          <w:sz w:val="24"/>
          <w:szCs w:val="24"/>
        </w:rPr>
        <w:t>Create</w:t>
      </w:r>
      <w:r>
        <w:rPr>
          <w:rFonts w:ascii="Times New Roman" w:hAnsi="Times New Roman" w:cs="Times New Roman"/>
          <w:sz w:val="24"/>
          <w:szCs w:val="24"/>
        </w:rPr>
        <w:t xml:space="preserve"> development plans </w:t>
      </w:r>
      <w:r w:rsidR="002A752F">
        <w:rPr>
          <w:rFonts w:ascii="Times New Roman" w:hAnsi="Times New Roman" w:cs="Times New Roman"/>
          <w:sz w:val="24"/>
          <w:szCs w:val="24"/>
        </w:rPr>
        <w:t>for</w:t>
      </w:r>
      <w:r>
        <w:rPr>
          <w:rFonts w:ascii="Times New Roman" w:hAnsi="Times New Roman" w:cs="Times New Roman"/>
          <w:sz w:val="24"/>
          <w:szCs w:val="24"/>
        </w:rPr>
        <w:t xml:space="preserve"> employees</w:t>
      </w:r>
      <w:r w:rsidR="00EA22B8">
        <w:rPr>
          <w:rFonts w:ascii="Times New Roman" w:hAnsi="Times New Roman" w:cs="Times New Roman"/>
          <w:sz w:val="24"/>
          <w:szCs w:val="24"/>
        </w:rPr>
        <w:t xml:space="preserve"> in lower</w:t>
      </w:r>
      <w:r w:rsidR="00E90893">
        <w:rPr>
          <w:rFonts w:ascii="Times New Roman" w:hAnsi="Times New Roman" w:cs="Times New Roman"/>
          <w:sz w:val="24"/>
          <w:szCs w:val="24"/>
        </w:rPr>
        <w:t>-</w:t>
      </w:r>
      <w:r w:rsidR="00EA22B8">
        <w:rPr>
          <w:rFonts w:ascii="Times New Roman" w:hAnsi="Times New Roman" w:cs="Times New Roman"/>
          <w:sz w:val="24"/>
          <w:szCs w:val="24"/>
        </w:rPr>
        <w:t>grade positions,</w:t>
      </w:r>
      <w:r>
        <w:rPr>
          <w:rFonts w:ascii="Times New Roman" w:hAnsi="Times New Roman" w:cs="Times New Roman"/>
          <w:sz w:val="24"/>
          <w:szCs w:val="24"/>
        </w:rPr>
        <w:t xml:space="preserve"> with a goal to </w:t>
      </w:r>
      <w:r w:rsidR="00E90893">
        <w:rPr>
          <w:rFonts w:ascii="Times New Roman" w:hAnsi="Times New Roman" w:cs="Times New Roman"/>
          <w:sz w:val="24"/>
          <w:szCs w:val="24"/>
        </w:rPr>
        <w:t>progress the staff members</w:t>
      </w:r>
      <w:r>
        <w:rPr>
          <w:rFonts w:ascii="Times New Roman" w:hAnsi="Times New Roman" w:cs="Times New Roman"/>
          <w:sz w:val="24"/>
          <w:szCs w:val="24"/>
        </w:rPr>
        <w:t xml:space="preserve"> into higher-grade position</w:t>
      </w:r>
      <w:r w:rsidR="00EA22B8">
        <w:rPr>
          <w:rFonts w:ascii="Times New Roman" w:hAnsi="Times New Roman" w:cs="Times New Roman"/>
          <w:sz w:val="24"/>
          <w:szCs w:val="24"/>
        </w:rPr>
        <w:t>s</w:t>
      </w:r>
      <w:r w:rsidR="002A752F">
        <w:rPr>
          <w:rFonts w:ascii="Times New Roman" w:hAnsi="Times New Roman" w:cs="Times New Roman"/>
          <w:sz w:val="24"/>
          <w:szCs w:val="24"/>
        </w:rPr>
        <w:t xml:space="preserve">. </w:t>
      </w:r>
    </w:p>
    <w:p w14:paraId="79AA05C1" w14:textId="5C994067" w:rsidR="00EA22B8" w:rsidRDefault="00E90893" w:rsidP="00631AAB">
      <w:pPr>
        <w:rPr>
          <w:rFonts w:ascii="Times New Roman" w:hAnsi="Times New Roman" w:cs="Times New Roman"/>
          <w:sz w:val="24"/>
          <w:szCs w:val="24"/>
        </w:rPr>
      </w:pPr>
      <w:r>
        <w:rPr>
          <w:rFonts w:ascii="Times New Roman" w:hAnsi="Times New Roman" w:cs="Times New Roman"/>
          <w:sz w:val="24"/>
          <w:szCs w:val="24"/>
        </w:rPr>
        <w:t>F</w:t>
      </w:r>
      <w:r w:rsidR="002A752F">
        <w:rPr>
          <w:rFonts w:ascii="Times New Roman" w:hAnsi="Times New Roman" w:cs="Times New Roman"/>
          <w:sz w:val="24"/>
          <w:szCs w:val="24"/>
        </w:rPr>
        <w:t xml:space="preserve">ollow the deontological approach when recruiting to ensure </w:t>
      </w:r>
      <w:r>
        <w:rPr>
          <w:rFonts w:ascii="Times New Roman" w:hAnsi="Times New Roman" w:cs="Times New Roman"/>
          <w:sz w:val="24"/>
          <w:szCs w:val="24"/>
        </w:rPr>
        <w:t xml:space="preserve">there is a </w:t>
      </w:r>
      <w:r w:rsidR="002A752F" w:rsidRPr="000C30CA">
        <w:rPr>
          <w:rFonts w:ascii="Times New Roman" w:hAnsi="Times New Roman" w:cs="Times New Roman"/>
          <w:sz w:val="24"/>
          <w:szCs w:val="24"/>
        </w:rPr>
        <w:t xml:space="preserve">fair and unbiased selection process </w:t>
      </w:r>
      <w:r>
        <w:rPr>
          <w:rFonts w:ascii="Times New Roman" w:hAnsi="Times New Roman" w:cs="Times New Roman"/>
          <w:sz w:val="24"/>
          <w:szCs w:val="24"/>
        </w:rPr>
        <w:t>which</w:t>
      </w:r>
      <w:r w:rsidR="002A752F" w:rsidRPr="000C30CA">
        <w:rPr>
          <w:rFonts w:ascii="Times New Roman" w:hAnsi="Times New Roman" w:cs="Times New Roman"/>
          <w:sz w:val="24"/>
          <w:szCs w:val="24"/>
        </w:rPr>
        <w:t xml:space="preserve"> respects each person as an individual</w:t>
      </w:r>
      <w:r w:rsidR="002A752F">
        <w:rPr>
          <w:rFonts w:ascii="Times New Roman" w:hAnsi="Times New Roman" w:cs="Times New Roman"/>
          <w:sz w:val="24"/>
          <w:szCs w:val="24"/>
        </w:rPr>
        <w:t xml:space="preserve">. This </w:t>
      </w:r>
      <w:r>
        <w:rPr>
          <w:rFonts w:ascii="Times New Roman" w:hAnsi="Times New Roman" w:cs="Times New Roman"/>
          <w:sz w:val="24"/>
          <w:szCs w:val="24"/>
        </w:rPr>
        <w:t>makes</w:t>
      </w:r>
      <w:r w:rsidR="002A752F">
        <w:rPr>
          <w:rFonts w:ascii="Times New Roman" w:hAnsi="Times New Roman" w:cs="Times New Roman"/>
          <w:sz w:val="24"/>
          <w:szCs w:val="24"/>
        </w:rPr>
        <w:t xml:space="preserve"> </w:t>
      </w:r>
      <w:r>
        <w:rPr>
          <w:rFonts w:ascii="Times New Roman" w:hAnsi="Times New Roman" w:cs="Times New Roman"/>
          <w:sz w:val="24"/>
          <w:szCs w:val="24"/>
        </w:rPr>
        <w:t>us</w:t>
      </w:r>
      <w:r w:rsidR="002A752F">
        <w:rPr>
          <w:rFonts w:ascii="Times New Roman" w:hAnsi="Times New Roman" w:cs="Times New Roman"/>
          <w:sz w:val="24"/>
          <w:szCs w:val="24"/>
        </w:rPr>
        <w:t xml:space="preserve"> compliant with the Equality Act 2010.</w:t>
      </w:r>
    </w:p>
    <w:p w14:paraId="0BF98C09" w14:textId="3466C883" w:rsidR="00631AAB" w:rsidRDefault="00EA22B8" w:rsidP="00631AAB">
      <w:pPr>
        <w:rPr>
          <w:rFonts w:ascii="Times New Roman" w:hAnsi="Times New Roman" w:cs="Times New Roman"/>
          <w:sz w:val="24"/>
          <w:szCs w:val="24"/>
        </w:rPr>
      </w:pPr>
      <w:r w:rsidRPr="00EA22B8">
        <w:rPr>
          <w:rFonts w:ascii="Times New Roman" w:hAnsi="Times New Roman" w:cs="Times New Roman"/>
          <w:b/>
          <w:bCs/>
          <w:sz w:val="24"/>
          <w:szCs w:val="24"/>
        </w:rPr>
        <w:t>Benefits:</w:t>
      </w:r>
      <w:r>
        <w:rPr>
          <w:rFonts w:ascii="Times New Roman" w:hAnsi="Times New Roman" w:cs="Times New Roman"/>
          <w:sz w:val="24"/>
          <w:szCs w:val="24"/>
        </w:rPr>
        <w:t xml:space="preserve"> </w:t>
      </w:r>
      <w:r w:rsidR="002A752F">
        <w:rPr>
          <w:rFonts w:ascii="Times New Roman" w:hAnsi="Times New Roman" w:cs="Times New Roman"/>
          <w:sz w:val="24"/>
          <w:szCs w:val="24"/>
        </w:rPr>
        <w:t>Company</w:t>
      </w:r>
      <w:r w:rsidR="00631AAB">
        <w:rPr>
          <w:rFonts w:ascii="Times New Roman" w:hAnsi="Times New Roman" w:cs="Times New Roman"/>
          <w:sz w:val="24"/>
          <w:szCs w:val="24"/>
        </w:rPr>
        <w:t xml:space="preserve"> inclusiv</w:t>
      </w:r>
      <w:r w:rsidR="002A752F">
        <w:rPr>
          <w:rFonts w:ascii="Times New Roman" w:hAnsi="Times New Roman" w:cs="Times New Roman"/>
          <w:sz w:val="24"/>
          <w:szCs w:val="24"/>
        </w:rPr>
        <w:t xml:space="preserve">ity, </w:t>
      </w:r>
      <w:r w:rsidR="00631AAB">
        <w:rPr>
          <w:rFonts w:ascii="Times New Roman" w:hAnsi="Times New Roman" w:cs="Times New Roman"/>
          <w:sz w:val="24"/>
          <w:szCs w:val="24"/>
        </w:rPr>
        <w:t>attracting a wider gender audience</w:t>
      </w:r>
      <w:r w:rsidR="00E72D1C">
        <w:rPr>
          <w:rFonts w:ascii="Times New Roman" w:hAnsi="Times New Roman" w:cs="Times New Roman"/>
          <w:sz w:val="24"/>
          <w:szCs w:val="24"/>
        </w:rPr>
        <w:t xml:space="preserve"> and increasing capabilities of staff.  </w:t>
      </w:r>
      <w:r w:rsidR="00CE1851">
        <w:rPr>
          <w:rFonts w:ascii="Times New Roman" w:hAnsi="Times New Roman" w:cs="Times New Roman"/>
          <w:sz w:val="24"/>
          <w:szCs w:val="24"/>
        </w:rPr>
        <w:t>Increase in staff retention and productivity.</w:t>
      </w:r>
    </w:p>
    <w:p w14:paraId="696F2E3B" w14:textId="77777777" w:rsidR="00265066" w:rsidRDefault="00EA22B8" w:rsidP="008E0F57">
      <w:pPr>
        <w:rPr>
          <w:rFonts w:ascii="Times New Roman" w:hAnsi="Times New Roman" w:cs="Times New Roman"/>
          <w:sz w:val="24"/>
          <w:szCs w:val="24"/>
        </w:rPr>
      </w:pPr>
      <w:r>
        <w:rPr>
          <w:rFonts w:ascii="Times New Roman" w:hAnsi="Times New Roman" w:cs="Times New Roman"/>
          <w:b/>
          <w:bCs/>
          <w:sz w:val="24"/>
          <w:szCs w:val="24"/>
        </w:rPr>
        <w:t xml:space="preserve">Risks: </w:t>
      </w:r>
      <w:r>
        <w:rPr>
          <w:rFonts w:ascii="Times New Roman" w:hAnsi="Times New Roman" w:cs="Times New Roman"/>
          <w:sz w:val="24"/>
          <w:szCs w:val="24"/>
        </w:rPr>
        <w:t xml:space="preserve">Not following </w:t>
      </w:r>
      <w:r w:rsidR="008E0F57">
        <w:rPr>
          <w:rFonts w:ascii="Times New Roman" w:hAnsi="Times New Roman" w:cs="Times New Roman"/>
          <w:sz w:val="24"/>
          <w:szCs w:val="24"/>
        </w:rPr>
        <w:t>deontological approach</w:t>
      </w:r>
      <w:r w:rsidR="008E0F57" w:rsidRPr="000C30CA">
        <w:rPr>
          <w:rFonts w:ascii="Times New Roman" w:hAnsi="Times New Roman" w:cs="Times New Roman"/>
          <w:sz w:val="24"/>
          <w:szCs w:val="24"/>
        </w:rPr>
        <w:t xml:space="preserve"> </w:t>
      </w:r>
      <w:r>
        <w:rPr>
          <w:rFonts w:ascii="Times New Roman" w:hAnsi="Times New Roman" w:cs="Times New Roman"/>
          <w:sz w:val="24"/>
          <w:szCs w:val="24"/>
        </w:rPr>
        <w:t xml:space="preserve">could </w:t>
      </w:r>
      <w:r w:rsidR="00E90893">
        <w:rPr>
          <w:rFonts w:ascii="Times New Roman" w:hAnsi="Times New Roman" w:cs="Times New Roman"/>
          <w:sz w:val="24"/>
          <w:szCs w:val="24"/>
        </w:rPr>
        <w:t>result in a</w:t>
      </w:r>
      <w:r>
        <w:rPr>
          <w:rFonts w:ascii="Times New Roman" w:hAnsi="Times New Roman" w:cs="Times New Roman"/>
          <w:sz w:val="24"/>
          <w:szCs w:val="24"/>
        </w:rPr>
        <w:t xml:space="preserve"> failure to abide </w:t>
      </w:r>
      <w:r w:rsidR="008E0F57" w:rsidRPr="000C30CA">
        <w:rPr>
          <w:rFonts w:ascii="Times New Roman" w:hAnsi="Times New Roman" w:cs="Times New Roman"/>
          <w:sz w:val="24"/>
          <w:szCs w:val="24"/>
        </w:rPr>
        <w:t xml:space="preserve">by </w:t>
      </w:r>
      <w:r w:rsidR="002A752F">
        <w:rPr>
          <w:rFonts w:ascii="Times New Roman" w:hAnsi="Times New Roman" w:cs="Times New Roman"/>
          <w:sz w:val="24"/>
          <w:szCs w:val="24"/>
        </w:rPr>
        <w:t>t</w:t>
      </w:r>
      <w:r w:rsidR="008E0F57" w:rsidRPr="000C30CA">
        <w:rPr>
          <w:rFonts w:ascii="Times New Roman" w:hAnsi="Times New Roman" w:cs="Times New Roman"/>
          <w:sz w:val="24"/>
          <w:szCs w:val="24"/>
        </w:rPr>
        <w:t>he Equality Act 20</w:t>
      </w:r>
      <w:r w:rsidR="008E0F57">
        <w:rPr>
          <w:rFonts w:ascii="Times New Roman" w:hAnsi="Times New Roman" w:cs="Times New Roman"/>
          <w:sz w:val="24"/>
          <w:szCs w:val="24"/>
        </w:rPr>
        <w:t>1</w:t>
      </w:r>
      <w:r w:rsidR="008E0F57" w:rsidRPr="000C30CA">
        <w:rPr>
          <w:rFonts w:ascii="Times New Roman" w:hAnsi="Times New Roman" w:cs="Times New Roman"/>
          <w:sz w:val="24"/>
          <w:szCs w:val="24"/>
        </w:rPr>
        <w:t>0</w:t>
      </w:r>
      <w:r w:rsidR="00265066">
        <w:rPr>
          <w:rFonts w:ascii="Times New Roman" w:hAnsi="Times New Roman" w:cs="Times New Roman"/>
          <w:sz w:val="24"/>
          <w:szCs w:val="24"/>
        </w:rPr>
        <w:t>,</w:t>
      </w:r>
      <w:r w:rsidR="008E0F57" w:rsidRPr="000C30CA">
        <w:rPr>
          <w:rFonts w:ascii="Times New Roman" w:hAnsi="Times New Roman" w:cs="Times New Roman"/>
          <w:sz w:val="24"/>
          <w:szCs w:val="24"/>
        </w:rPr>
        <w:t xml:space="preserve"> </w:t>
      </w:r>
      <w:r w:rsidR="002A752F">
        <w:rPr>
          <w:rFonts w:ascii="Times New Roman" w:hAnsi="Times New Roman" w:cs="Times New Roman"/>
          <w:sz w:val="24"/>
          <w:szCs w:val="24"/>
        </w:rPr>
        <w:t>as</w:t>
      </w:r>
      <w:r w:rsidR="008E0F57" w:rsidRPr="000C30CA">
        <w:rPr>
          <w:rFonts w:ascii="Times New Roman" w:hAnsi="Times New Roman" w:cs="Times New Roman"/>
          <w:sz w:val="24"/>
          <w:szCs w:val="24"/>
        </w:rPr>
        <w:t xml:space="preserve"> it is unlawful to discriminate against a person with a protected characteristic</w:t>
      </w:r>
      <w:r w:rsidR="00CE1851">
        <w:rPr>
          <w:rFonts w:ascii="Times New Roman" w:hAnsi="Times New Roman" w:cs="Times New Roman"/>
          <w:sz w:val="24"/>
          <w:szCs w:val="24"/>
        </w:rPr>
        <w:t>.</w:t>
      </w:r>
      <w:r w:rsidR="002A752F">
        <w:rPr>
          <w:rFonts w:ascii="Times New Roman" w:hAnsi="Times New Roman" w:cs="Times New Roman"/>
          <w:sz w:val="24"/>
          <w:szCs w:val="24"/>
        </w:rPr>
        <w:t xml:space="preserve"> </w:t>
      </w:r>
    </w:p>
    <w:p w14:paraId="1ED924B3" w14:textId="3ACC3744" w:rsidR="008E0F57" w:rsidRPr="00EA22B8" w:rsidRDefault="002A752F" w:rsidP="008E0F57">
      <w:pPr>
        <w:rPr>
          <w:rFonts w:ascii="Times New Roman" w:hAnsi="Times New Roman" w:cs="Times New Roman"/>
          <w:b/>
          <w:bCs/>
          <w:sz w:val="24"/>
          <w:szCs w:val="24"/>
        </w:rPr>
      </w:pPr>
      <w:r>
        <w:rPr>
          <w:rFonts w:ascii="Times New Roman" w:hAnsi="Times New Roman" w:cs="Times New Roman"/>
          <w:sz w:val="24"/>
          <w:szCs w:val="24"/>
        </w:rPr>
        <w:t>Lack of staff development can lead to higher turnover rate, with employees looking for career development with</w:t>
      </w:r>
      <w:r w:rsidR="00265066">
        <w:rPr>
          <w:rFonts w:ascii="Times New Roman" w:hAnsi="Times New Roman" w:cs="Times New Roman"/>
          <w:sz w:val="24"/>
          <w:szCs w:val="24"/>
        </w:rPr>
        <w:t>in</w:t>
      </w:r>
      <w:r>
        <w:rPr>
          <w:rFonts w:ascii="Times New Roman" w:hAnsi="Times New Roman" w:cs="Times New Roman"/>
          <w:sz w:val="24"/>
          <w:szCs w:val="24"/>
        </w:rPr>
        <w:t xml:space="preserve"> other companies.</w:t>
      </w:r>
      <w:r w:rsidR="00CE1851">
        <w:rPr>
          <w:rFonts w:ascii="Times New Roman" w:hAnsi="Times New Roman" w:cs="Times New Roman"/>
          <w:sz w:val="24"/>
          <w:szCs w:val="24"/>
        </w:rPr>
        <w:t xml:space="preserve">  </w:t>
      </w:r>
      <w:r w:rsidR="00EA22B8">
        <w:rPr>
          <w:rFonts w:ascii="Times New Roman" w:hAnsi="Times New Roman" w:cs="Times New Roman"/>
          <w:sz w:val="24"/>
          <w:szCs w:val="24"/>
        </w:rPr>
        <w:t xml:space="preserve">  </w:t>
      </w:r>
    </w:p>
    <w:p w14:paraId="729C4D2A" w14:textId="287B0FE5" w:rsidR="00B8614A" w:rsidRPr="00EA22B8" w:rsidRDefault="00EA22B8" w:rsidP="00A11A7A">
      <w:pPr>
        <w:tabs>
          <w:tab w:val="left" w:pos="864"/>
        </w:tabs>
        <w:rPr>
          <w:rFonts w:ascii="Times New Roman" w:hAnsi="Times New Roman" w:cs="Times New Roman"/>
          <w:sz w:val="24"/>
          <w:szCs w:val="24"/>
        </w:rPr>
      </w:pPr>
      <w:r>
        <w:rPr>
          <w:rFonts w:ascii="Times New Roman" w:hAnsi="Times New Roman" w:cs="Times New Roman"/>
          <w:b/>
          <w:bCs/>
          <w:sz w:val="24"/>
          <w:szCs w:val="24"/>
        </w:rPr>
        <w:t xml:space="preserve">Financial Implications: </w:t>
      </w:r>
      <w:r w:rsidR="00265066">
        <w:rPr>
          <w:rFonts w:ascii="Times New Roman" w:hAnsi="Times New Roman" w:cs="Times New Roman"/>
          <w:sz w:val="24"/>
          <w:szCs w:val="24"/>
        </w:rPr>
        <w:t>A</w:t>
      </w:r>
      <w:r w:rsidR="00E72D1C">
        <w:rPr>
          <w:rFonts w:ascii="Times New Roman" w:hAnsi="Times New Roman" w:cs="Times New Roman"/>
          <w:sz w:val="24"/>
          <w:szCs w:val="24"/>
        </w:rPr>
        <w:t>dditional direct costs</w:t>
      </w:r>
      <w:r>
        <w:rPr>
          <w:rFonts w:ascii="Times New Roman" w:hAnsi="Times New Roman" w:cs="Times New Roman"/>
          <w:sz w:val="24"/>
          <w:szCs w:val="24"/>
        </w:rPr>
        <w:t xml:space="preserve"> for personal development plans and training of staff</w:t>
      </w:r>
      <w:r w:rsidR="00265066">
        <w:rPr>
          <w:rFonts w:ascii="Times New Roman" w:hAnsi="Times New Roman" w:cs="Times New Roman"/>
          <w:sz w:val="24"/>
          <w:szCs w:val="24"/>
        </w:rPr>
        <w:t>. B</w:t>
      </w:r>
      <w:r w:rsidR="00E72D1C">
        <w:rPr>
          <w:rFonts w:ascii="Times New Roman" w:hAnsi="Times New Roman" w:cs="Times New Roman"/>
          <w:sz w:val="24"/>
          <w:szCs w:val="24"/>
        </w:rPr>
        <w:t>ut the additional costs could turn into a return on investment</w:t>
      </w:r>
      <w:r w:rsidR="00265066">
        <w:rPr>
          <w:rFonts w:ascii="Times New Roman" w:hAnsi="Times New Roman" w:cs="Times New Roman"/>
          <w:sz w:val="24"/>
          <w:szCs w:val="24"/>
        </w:rPr>
        <w:t xml:space="preserve"> because</w:t>
      </w:r>
      <w:r w:rsidR="00E72D1C">
        <w:rPr>
          <w:rFonts w:ascii="Times New Roman" w:hAnsi="Times New Roman" w:cs="Times New Roman"/>
          <w:sz w:val="24"/>
          <w:szCs w:val="24"/>
        </w:rPr>
        <w:t xml:space="preserve"> a rise in employee productivity</w:t>
      </w:r>
      <w:r w:rsidR="00265066">
        <w:rPr>
          <w:rFonts w:ascii="Times New Roman" w:hAnsi="Times New Roman" w:cs="Times New Roman"/>
          <w:sz w:val="24"/>
          <w:szCs w:val="24"/>
        </w:rPr>
        <w:t xml:space="preserve"> -</w:t>
      </w:r>
      <w:r w:rsidR="00E72D1C">
        <w:rPr>
          <w:rFonts w:ascii="Times New Roman" w:hAnsi="Times New Roman" w:cs="Times New Roman"/>
          <w:sz w:val="24"/>
          <w:szCs w:val="24"/>
        </w:rPr>
        <w:t xml:space="preserve"> as they feel </w:t>
      </w:r>
      <w:r w:rsidR="00265066">
        <w:rPr>
          <w:rFonts w:ascii="Times New Roman" w:hAnsi="Times New Roman" w:cs="Times New Roman"/>
          <w:sz w:val="24"/>
          <w:szCs w:val="24"/>
        </w:rPr>
        <w:t xml:space="preserve">the company has </w:t>
      </w:r>
      <w:r w:rsidR="00E72D1C">
        <w:rPr>
          <w:rFonts w:ascii="Times New Roman" w:hAnsi="Times New Roman" w:cs="Times New Roman"/>
          <w:sz w:val="24"/>
          <w:szCs w:val="24"/>
        </w:rPr>
        <w:t>invested</w:t>
      </w:r>
      <w:r w:rsidR="00265066">
        <w:rPr>
          <w:rFonts w:ascii="Times New Roman" w:hAnsi="Times New Roman" w:cs="Times New Roman"/>
          <w:sz w:val="24"/>
          <w:szCs w:val="24"/>
        </w:rPr>
        <w:t xml:space="preserve"> in them - </w:t>
      </w:r>
      <w:r w:rsidR="00E72D1C">
        <w:rPr>
          <w:rFonts w:ascii="Times New Roman" w:hAnsi="Times New Roman" w:cs="Times New Roman"/>
          <w:sz w:val="24"/>
          <w:szCs w:val="24"/>
        </w:rPr>
        <w:t>can lead to additional revenue generation.</w:t>
      </w:r>
      <w:r w:rsidR="002A752F">
        <w:rPr>
          <w:rFonts w:ascii="Times New Roman" w:hAnsi="Times New Roman" w:cs="Times New Roman"/>
          <w:sz w:val="24"/>
          <w:szCs w:val="24"/>
        </w:rPr>
        <w:t xml:space="preserve"> </w:t>
      </w:r>
    </w:p>
    <w:p w14:paraId="4FC62552" w14:textId="77777777" w:rsidR="00EA22B8" w:rsidRDefault="00EA22B8" w:rsidP="00296F3E">
      <w:pPr>
        <w:tabs>
          <w:tab w:val="left" w:pos="864"/>
        </w:tabs>
        <w:jc w:val="center"/>
        <w:rPr>
          <w:rFonts w:ascii="Times New Roman" w:hAnsi="Times New Roman" w:cs="Times New Roman"/>
          <w:b/>
          <w:bCs/>
          <w:sz w:val="24"/>
          <w:szCs w:val="24"/>
        </w:rPr>
      </w:pPr>
    </w:p>
    <w:p w14:paraId="1A7F5E45" w14:textId="78163B04" w:rsidR="009E2C78" w:rsidRDefault="009E2C78" w:rsidP="009E2C78">
      <w:pPr>
        <w:tabs>
          <w:tab w:val="left" w:pos="864"/>
        </w:tabs>
        <w:rPr>
          <w:rFonts w:ascii="Times New Roman" w:hAnsi="Times New Roman" w:cs="Times New Roman"/>
          <w:sz w:val="24"/>
          <w:szCs w:val="24"/>
        </w:rPr>
      </w:pPr>
      <w:r>
        <w:rPr>
          <w:rFonts w:ascii="Times New Roman" w:hAnsi="Times New Roman" w:cs="Times New Roman"/>
          <w:b/>
          <w:bCs/>
          <w:sz w:val="24"/>
          <w:szCs w:val="24"/>
        </w:rPr>
        <w:t xml:space="preserve">Recommendation 2: </w:t>
      </w:r>
      <w:r w:rsidR="002A752F">
        <w:rPr>
          <w:rFonts w:ascii="Times New Roman" w:hAnsi="Times New Roman" w:cs="Times New Roman"/>
          <w:sz w:val="24"/>
          <w:szCs w:val="24"/>
        </w:rPr>
        <w:t xml:space="preserve">Conduct a full analysis of average salary paid by </w:t>
      </w:r>
      <w:r w:rsidR="00265066">
        <w:rPr>
          <w:rFonts w:ascii="Times New Roman" w:hAnsi="Times New Roman" w:cs="Times New Roman"/>
          <w:sz w:val="24"/>
          <w:szCs w:val="24"/>
        </w:rPr>
        <w:t xml:space="preserve">the </w:t>
      </w:r>
      <w:r w:rsidR="002A752F">
        <w:rPr>
          <w:rFonts w:ascii="Times New Roman" w:hAnsi="Times New Roman" w:cs="Times New Roman"/>
          <w:sz w:val="24"/>
          <w:szCs w:val="24"/>
        </w:rPr>
        <w:t xml:space="preserve">organisation to ascertain if we are paying below the national average. </w:t>
      </w:r>
      <w:r w:rsidRPr="000C30CA">
        <w:rPr>
          <w:rFonts w:ascii="Times New Roman" w:hAnsi="Times New Roman" w:cs="Times New Roman"/>
          <w:sz w:val="24"/>
          <w:szCs w:val="24"/>
        </w:rPr>
        <w:t>We do</w:t>
      </w:r>
      <w:r w:rsidR="00265066">
        <w:rPr>
          <w:rFonts w:ascii="Times New Roman" w:hAnsi="Times New Roman" w:cs="Times New Roman"/>
          <w:sz w:val="24"/>
          <w:szCs w:val="24"/>
        </w:rPr>
        <w:t xml:space="preserve"> </w:t>
      </w:r>
      <w:r w:rsidRPr="000C30CA">
        <w:rPr>
          <w:rFonts w:ascii="Times New Roman" w:hAnsi="Times New Roman" w:cs="Times New Roman"/>
          <w:sz w:val="24"/>
          <w:szCs w:val="24"/>
        </w:rPr>
        <w:t>n</w:t>
      </w:r>
      <w:r w:rsidR="00265066">
        <w:rPr>
          <w:rFonts w:ascii="Times New Roman" w:hAnsi="Times New Roman" w:cs="Times New Roman"/>
          <w:sz w:val="24"/>
          <w:szCs w:val="24"/>
        </w:rPr>
        <w:t>o</w:t>
      </w:r>
      <w:r w:rsidRPr="000C30CA">
        <w:rPr>
          <w:rFonts w:ascii="Times New Roman" w:hAnsi="Times New Roman" w:cs="Times New Roman"/>
          <w:sz w:val="24"/>
          <w:szCs w:val="24"/>
        </w:rPr>
        <w:t>t have enough credible or factual raw data to effectively evaluate the average salaries</w:t>
      </w:r>
      <w:r w:rsidR="00265066">
        <w:rPr>
          <w:rFonts w:ascii="Times New Roman" w:hAnsi="Times New Roman" w:cs="Times New Roman"/>
          <w:sz w:val="24"/>
          <w:szCs w:val="24"/>
        </w:rPr>
        <w:t>.</w:t>
      </w:r>
      <w:r w:rsidRPr="000C30CA">
        <w:rPr>
          <w:rFonts w:ascii="Times New Roman" w:hAnsi="Times New Roman" w:cs="Times New Roman"/>
          <w:sz w:val="24"/>
          <w:szCs w:val="24"/>
        </w:rPr>
        <w:t xml:space="preserve"> </w:t>
      </w:r>
    </w:p>
    <w:p w14:paraId="6E4FA426" w14:textId="39A00DD4" w:rsidR="009E2C78" w:rsidRPr="009E2C78" w:rsidRDefault="009E2C78" w:rsidP="009E2C78">
      <w:pPr>
        <w:tabs>
          <w:tab w:val="left" w:pos="864"/>
        </w:tabs>
        <w:rPr>
          <w:rFonts w:ascii="Times New Roman" w:hAnsi="Times New Roman" w:cs="Times New Roman"/>
          <w:sz w:val="24"/>
          <w:szCs w:val="24"/>
        </w:rPr>
      </w:pPr>
      <w:r>
        <w:rPr>
          <w:rFonts w:ascii="Times New Roman" w:hAnsi="Times New Roman" w:cs="Times New Roman"/>
          <w:b/>
          <w:bCs/>
          <w:sz w:val="24"/>
          <w:szCs w:val="24"/>
        </w:rPr>
        <w:t xml:space="preserve">Benefits: </w:t>
      </w:r>
      <w:r>
        <w:rPr>
          <w:rFonts w:ascii="Times New Roman" w:hAnsi="Times New Roman" w:cs="Times New Roman"/>
          <w:sz w:val="24"/>
          <w:szCs w:val="24"/>
        </w:rPr>
        <w:t xml:space="preserve">Paying above the national average salary boosts </w:t>
      </w:r>
      <w:r w:rsidR="002A752F">
        <w:rPr>
          <w:rFonts w:ascii="Times New Roman" w:hAnsi="Times New Roman" w:cs="Times New Roman"/>
          <w:sz w:val="24"/>
          <w:szCs w:val="24"/>
        </w:rPr>
        <w:t>company</w:t>
      </w:r>
      <w:r>
        <w:rPr>
          <w:rFonts w:ascii="Times New Roman" w:hAnsi="Times New Roman" w:cs="Times New Roman"/>
          <w:sz w:val="24"/>
          <w:szCs w:val="24"/>
        </w:rPr>
        <w:t xml:space="preserve"> brand</w:t>
      </w:r>
      <w:r w:rsidR="002A752F">
        <w:rPr>
          <w:rFonts w:ascii="Times New Roman" w:hAnsi="Times New Roman" w:cs="Times New Roman"/>
          <w:sz w:val="24"/>
          <w:szCs w:val="24"/>
        </w:rPr>
        <w:t xml:space="preserve"> and reputation</w:t>
      </w:r>
      <w:r>
        <w:rPr>
          <w:rFonts w:ascii="Times New Roman" w:hAnsi="Times New Roman" w:cs="Times New Roman"/>
          <w:sz w:val="24"/>
          <w:szCs w:val="24"/>
        </w:rPr>
        <w:t xml:space="preserve">, </w:t>
      </w:r>
      <w:r w:rsidR="002A752F">
        <w:rPr>
          <w:rFonts w:ascii="Times New Roman" w:hAnsi="Times New Roman" w:cs="Times New Roman"/>
          <w:sz w:val="24"/>
          <w:szCs w:val="24"/>
        </w:rPr>
        <w:t xml:space="preserve">leads to better </w:t>
      </w:r>
      <w:r>
        <w:rPr>
          <w:rFonts w:ascii="Times New Roman" w:hAnsi="Times New Roman" w:cs="Times New Roman"/>
          <w:sz w:val="24"/>
          <w:szCs w:val="24"/>
        </w:rPr>
        <w:t>staff productivity and motivation in the workplace. It w</w:t>
      </w:r>
      <w:r w:rsidR="00265066">
        <w:rPr>
          <w:rFonts w:ascii="Times New Roman" w:hAnsi="Times New Roman" w:cs="Times New Roman"/>
          <w:sz w:val="24"/>
          <w:szCs w:val="24"/>
        </w:rPr>
        <w:t>ould</w:t>
      </w:r>
      <w:r>
        <w:rPr>
          <w:rFonts w:ascii="Times New Roman" w:hAnsi="Times New Roman" w:cs="Times New Roman"/>
          <w:sz w:val="24"/>
          <w:szCs w:val="24"/>
        </w:rPr>
        <w:t xml:space="preserve"> also help to recruit a better quality of candidate into the company.  </w:t>
      </w:r>
    </w:p>
    <w:p w14:paraId="1D253178" w14:textId="293B518E" w:rsidR="009E2C78" w:rsidRPr="00CE1851" w:rsidRDefault="009E2C78" w:rsidP="00A11A7A">
      <w:pPr>
        <w:tabs>
          <w:tab w:val="left" w:pos="864"/>
        </w:tabs>
        <w:rPr>
          <w:rFonts w:ascii="Times New Roman" w:hAnsi="Times New Roman" w:cs="Times New Roman"/>
          <w:sz w:val="24"/>
          <w:szCs w:val="24"/>
        </w:rPr>
      </w:pPr>
      <w:r>
        <w:rPr>
          <w:rFonts w:ascii="Times New Roman" w:hAnsi="Times New Roman" w:cs="Times New Roman"/>
          <w:b/>
          <w:bCs/>
          <w:sz w:val="24"/>
          <w:szCs w:val="24"/>
        </w:rPr>
        <w:t xml:space="preserve">Risk: </w:t>
      </w:r>
      <w:r w:rsidR="00CE1851">
        <w:rPr>
          <w:rFonts w:ascii="Times New Roman" w:hAnsi="Times New Roman" w:cs="Times New Roman"/>
          <w:sz w:val="24"/>
          <w:szCs w:val="24"/>
        </w:rPr>
        <w:t>Paying below the average salary can contribute to higher levels of staff turnover, decreased employee productivity and increase absence levels.</w:t>
      </w:r>
    </w:p>
    <w:p w14:paraId="78F879D8" w14:textId="2AB1F88F" w:rsidR="00CE1851" w:rsidRPr="000C30CA" w:rsidRDefault="009E2C78" w:rsidP="00CE1851">
      <w:pPr>
        <w:tabs>
          <w:tab w:val="left" w:pos="864"/>
        </w:tabs>
        <w:rPr>
          <w:rFonts w:ascii="Times New Roman" w:hAnsi="Times New Roman" w:cs="Times New Roman"/>
          <w:sz w:val="24"/>
          <w:szCs w:val="24"/>
        </w:rPr>
      </w:pPr>
      <w:r>
        <w:rPr>
          <w:rFonts w:ascii="Times New Roman" w:hAnsi="Times New Roman" w:cs="Times New Roman"/>
          <w:b/>
          <w:bCs/>
          <w:sz w:val="24"/>
          <w:szCs w:val="24"/>
        </w:rPr>
        <w:t xml:space="preserve">Financial Implications: </w:t>
      </w:r>
      <w:r w:rsidR="00CE1851">
        <w:rPr>
          <w:rFonts w:ascii="Times New Roman" w:hAnsi="Times New Roman" w:cs="Times New Roman"/>
          <w:sz w:val="24"/>
          <w:szCs w:val="24"/>
        </w:rPr>
        <w:t xml:space="preserve">Should the evidence support that we are paying less than the national average and a decision is made to increase staff earnings, this </w:t>
      </w:r>
      <w:r w:rsidR="00265066">
        <w:rPr>
          <w:rFonts w:ascii="Times New Roman" w:hAnsi="Times New Roman" w:cs="Times New Roman"/>
          <w:sz w:val="24"/>
          <w:szCs w:val="24"/>
        </w:rPr>
        <w:t>could</w:t>
      </w:r>
      <w:r w:rsidR="00CE1851">
        <w:rPr>
          <w:rFonts w:ascii="Times New Roman" w:hAnsi="Times New Roman" w:cs="Times New Roman"/>
          <w:sz w:val="24"/>
          <w:szCs w:val="24"/>
        </w:rPr>
        <w:t xml:space="preserve"> have a direct impact on the company’s net profits.  However, we also need to consider intangible non-financial benefits against financial benefits.</w:t>
      </w:r>
    </w:p>
    <w:p w14:paraId="3D9D087B" w14:textId="77777777" w:rsidR="00296F3E" w:rsidRDefault="00296F3E" w:rsidP="00A11A7A">
      <w:pPr>
        <w:tabs>
          <w:tab w:val="left" w:pos="864"/>
        </w:tabs>
        <w:rPr>
          <w:rFonts w:ascii="Times New Roman" w:hAnsi="Times New Roman" w:cs="Times New Roman"/>
          <w:i/>
          <w:iCs/>
          <w:sz w:val="28"/>
          <w:szCs w:val="28"/>
        </w:rPr>
      </w:pPr>
    </w:p>
    <w:p w14:paraId="5EDA9373" w14:textId="77777777" w:rsidR="00296F3E" w:rsidRDefault="00296F3E" w:rsidP="00A11A7A">
      <w:pPr>
        <w:tabs>
          <w:tab w:val="left" w:pos="864"/>
        </w:tabs>
        <w:rPr>
          <w:rFonts w:ascii="Times New Roman" w:hAnsi="Times New Roman" w:cs="Times New Roman"/>
          <w:i/>
          <w:iCs/>
          <w:sz w:val="28"/>
          <w:szCs w:val="28"/>
        </w:rPr>
      </w:pPr>
    </w:p>
    <w:p w14:paraId="723D6098" w14:textId="77777777" w:rsidR="00296F3E" w:rsidRDefault="00296F3E" w:rsidP="00A11A7A">
      <w:pPr>
        <w:tabs>
          <w:tab w:val="left" w:pos="864"/>
        </w:tabs>
        <w:rPr>
          <w:rFonts w:ascii="Times New Roman" w:hAnsi="Times New Roman" w:cs="Times New Roman"/>
          <w:i/>
          <w:iCs/>
          <w:sz w:val="28"/>
          <w:szCs w:val="28"/>
        </w:rPr>
      </w:pPr>
    </w:p>
    <w:p w14:paraId="1EBB0A07" w14:textId="0B15DEA4" w:rsidR="00FF432C" w:rsidRPr="00C8780A" w:rsidRDefault="00FF432C" w:rsidP="00A11A7A">
      <w:pPr>
        <w:tabs>
          <w:tab w:val="left" w:pos="864"/>
        </w:tabs>
        <w:rPr>
          <w:rFonts w:ascii="Times New Roman" w:hAnsi="Times New Roman" w:cs="Times New Roman"/>
          <w:i/>
          <w:iCs/>
          <w:sz w:val="28"/>
          <w:szCs w:val="28"/>
        </w:rPr>
      </w:pPr>
      <w:r w:rsidRPr="00C8780A">
        <w:rPr>
          <w:rFonts w:ascii="Times New Roman" w:hAnsi="Times New Roman" w:cs="Times New Roman"/>
          <w:i/>
          <w:iCs/>
          <w:sz w:val="28"/>
          <w:szCs w:val="28"/>
        </w:rPr>
        <w:lastRenderedPageBreak/>
        <w:t>Table 2</w:t>
      </w:r>
      <w:r w:rsidR="00A52D24" w:rsidRPr="00C8780A">
        <w:rPr>
          <w:rFonts w:ascii="Times New Roman" w:hAnsi="Times New Roman" w:cs="Times New Roman"/>
          <w:i/>
          <w:iCs/>
          <w:sz w:val="28"/>
          <w:szCs w:val="28"/>
        </w:rPr>
        <w:t xml:space="preserve"> – Feedback scores from a recent employee survey on hybrid working practices.</w:t>
      </w:r>
    </w:p>
    <w:p w14:paraId="3D318039" w14:textId="2A5B25F4" w:rsidR="001C7843" w:rsidRPr="000C30CA" w:rsidRDefault="00A052C2" w:rsidP="00A11A7A">
      <w:pPr>
        <w:tabs>
          <w:tab w:val="left" w:pos="864"/>
        </w:tabs>
        <w:rPr>
          <w:rFonts w:ascii="Times New Roman" w:hAnsi="Times New Roman" w:cs="Times New Roman"/>
          <w:sz w:val="24"/>
          <w:szCs w:val="24"/>
        </w:rPr>
      </w:pPr>
      <w:r w:rsidRPr="000C30CA">
        <w:rPr>
          <w:rFonts w:ascii="Times New Roman" w:hAnsi="Times New Roman" w:cs="Times New Roman"/>
          <w:sz w:val="24"/>
          <w:szCs w:val="24"/>
        </w:rPr>
        <w:t xml:space="preserve">With a focus on qualitative data, </w:t>
      </w:r>
      <w:r w:rsidR="001C7843" w:rsidRPr="000C30CA">
        <w:rPr>
          <w:rFonts w:ascii="Times New Roman" w:hAnsi="Times New Roman" w:cs="Times New Roman"/>
          <w:sz w:val="24"/>
          <w:szCs w:val="24"/>
        </w:rPr>
        <w:t xml:space="preserve">a staff survey was </w:t>
      </w:r>
      <w:r w:rsidR="00FF432C" w:rsidRPr="000C30CA">
        <w:rPr>
          <w:rFonts w:ascii="Times New Roman" w:hAnsi="Times New Roman" w:cs="Times New Roman"/>
          <w:sz w:val="24"/>
          <w:szCs w:val="24"/>
        </w:rPr>
        <w:t xml:space="preserve">conducted </w:t>
      </w:r>
      <w:r w:rsidR="005B1623" w:rsidRPr="000C30CA">
        <w:rPr>
          <w:rFonts w:ascii="Times New Roman" w:hAnsi="Times New Roman" w:cs="Times New Roman"/>
          <w:sz w:val="24"/>
          <w:szCs w:val="24"/>
        </w:rPr>
        <w:t>concentrating</w:t>
      </w:r>
      <w:r w:rsidR="001C7843" w:rsidRPr="000C30CA">
        <w:rPr>
          <w:rFonts w:ascii="Times New Roman" w:hAnsi="Times New Roman" w:cs="Times New Roman"/>
          <w:sz w:val="24"/>
          <w:szCs w:val="24"/>
        </w:rPr>
        <w:t xml:space="preserve"> </w:t>
      </w:r>
      <w:r w:rsidR="008D72FE" w:rsidRPr="000C30CA">
        <w:rPr>
          <w:rFonts w:ascii="Times New Roman" w:hAnsi="Times New Roman" w:cs="Times New Roman"/>
          <w:sz w:val="24"/>
          <w:szCs w:val="24"/>
        </w:rPr>
        <w:t xml:space="preserve">on hybrid working practices.  </w:t>
      </w:r>
    </w:p>
    <w:p w14:paraId="09873A29" w14:textId="0899627D" w:rsidR="00FF432C" w:rsidRPr="000C30CA" w:rsidRDefault="008D72FE" w:rsidP="00A11A7A">
      <w:pPr>
        <w:tabs>
          <w:tab w:val="left" w:pos="864"/>
        </w:tabs>
        <w:rPr>
          <w:rFonts w:ascii="Times New Roman" w:hAnsi="Times New Roman" w:cs="Times New Roman"/>
          <w:sz w:val="24"/>
          <w:szCs w:val="24"/>
        </w:rPr>
      </w:pPr>
      <w:r w:rsidRPr="000C30CA">
        <w:rPr>
          <w:rFonts w:ascii="Times New Roman" w:hAnsi="Times New Roman" w:cs="Times New Roman"/>
          <w:sz w:val="24"/>
          <w:szCs w:val="24"/>
        </w:rPr>
        <w:t xml:space="preserve">We obtained feedback </w:t>
      </w:r>
      <w:r w:rsidR="006D6B26">
        <w:rPr>
          <w:rFonts w:ascii="Times New Roman" w:hAnsi="Times New Roman" w:cs="Times New Roman"/>
          <w:sz w:val="24"/>
          <w:szCs w:val="24"/>
        </w:rPr>
        <w:t>from</w:t>
      </w:r>
      <w:r w:rsidRPr="000C30CA">
        <w:rPr>
          <w:rFonts w:ascii="Times New Roman" w:hAnsi="Times New Roman" w:cs="Times New Roman"/>
          <w:sz w:val="24"/>
          <w:szCs w:val="24"/>
        </w:rPr>
        <w:t xml:space="preserve"> 300 employees </w:t>
      </w:r>
      <w:r w:rsidR="005B1623" w:rsidRPr="000C30CA">
        <w:rPr>
          <w:rFonts w:ascii="Times New Roman" w:hAnsi="Times New Roman" w:cs="Times New Roman"/>
          <w:sz w:val="24"/>
          <w:szCs w:val="24"/>
        </w:rPr>
        <w:t>using</w:t>
      </w:r>
      <w:r w:rsidRPr="000C30CA">
        <w:rPr>
          <w:rFonts w:ascii="Times New Roman" w:hAnsi="Times New Roman" w:cs="Times New Roman"/>
          <w:sz w:val="24"/>
          <w:szCs w:val="24"/>
        </w:rPr>
        <w:t xml:space="preserve"> 14 questions, </w:t>
      </w:r>
      <w:r w:rsidR="005B1623" w:rsidRPr="000C30CA">
        <w:rPr>
          <w:rFonts w:ascii="Times New Roman" w:hAnsi="Times New Roman" w:cs="Times New Roman"/>
          <w:sz w:val="24"/>
          <w:szCs w:val="24"/>
        </w:rPr>
        <w:t>to see if we c</w:t>
      </w:r>
      <w:r w:rsidR="00A52D24" w:rsidRPr="000C30CA">
        <w:rPr>
          <w:rFonts w:ascii="Times New Roman" w:hAnsi="Times New Roman" w:cs="Times New Roman"/>
          <w:sz w:val="24"/>
          <w:szCs w:val="24"/>
        </w:rPr>
        <w:t>ould</w:t>
      </w:r>
      <w:r w:rsidR="005B1623" w:rsidRPr="000C30CA">
        <w:rPr>
          <w:rFonts w:ascii="Times New Roman" w:hAnsi="Times New Roman" w:cs="Times New Roman"/>
          <w:sz w:val="24"/>
          <w:szCs w:val="24"/>
        </w:rPr>
        <w:t xml:space="preserve"> identify any patterns or trends</w:t>
      </w:r>
      <w:r w:rsidR="006D6B26">
        <w:rPr>
          <w:rFonts w:ascii="Times New Roman" w:hAnsi="Times New Roman" w:cs="Times New Roman"/>
          <w:sz w:val="24"/>
          <w:szCs w:val="24"/>
        </w:rPr>
        <w:t>.</w:t>
      </w:r>
    </w:p>
    <w:p w14:paraId="4A89CA8A" w14:textId="77777777" w:rsidR="00EA22B8" w:rsidRPr="000C30CA" w:rsidRDefault="00EA22B8" w:rsidP="00EA22B8">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t>(AC2.1) – With reference to a people practice issue, interpret analytical data using appropriate analysis tools and methods.</w:t>
      </w:r>
    </w:p>
    <w:p w14:paraId="3C19F2F1" w14:textId="77777777" w:rsidR="00EA22B8" w:rsidRPr="000C30CA" w:rsidRDefault="00EA22B8" w:rsidP="00A11A7A">
      <w:pPr>
        <w:tabs>
          <w:tab w:val="left" w:pos="864"/>
        </w:tabs>
        <w:rPr>
          <w:rFonts w:ascii="Times New Roman" w:hAnsi="Times New Roman" w:cs="Times New Roman"/>
          <w:sz w:val="24"/>
          <w:szCs w:val="24"/>
        </w:rPr>
      </w:pPr>
    </w:p>
    <w:p w14:paraId="2A6D47D8" w14:textId="1F11F182" w:rsidR="001B059E" w:rsidRPr="000C30CA" w:rsidRDefault="001B059E" w:rsidP="001B059E">
      <w:pPr>
        <w:tabs>
          <w:tab w:val="left" w:pos="864"/>
        </w:tabs>
        <w:jc w:val="cente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0E6ADB66" wp14:editId="7B3E773A">
            <wp:extent cx="4031673" cy="2195945"/>
            <wp:effectExtent l="0" t="0" r="6985" b="13970"/>
            <wp:docPr id="2000174065" name="Chart 1">
              <a:extLst xmlns:a="http://schemas.openxmlformats.org/drawingml/2006/main">
                <a:ext uri="{FF2B5EF4-FFF2-40B4-BE49-F238E27FC236}">
                  <a16:creationId xmlns:a16="http://schemas.microsoft.com/office/drawing/2014/main" id="{23DE29FE-1BE1-3208-2B39-0E34E28A65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B32CF36" w14:textId="77777777" w:rsidR="007857C6" w:rsidRDefault="007857C6" w:rsidP="00A11A7A">
      <w:pPr>
        <w:tabs>
          <w:tab w:val="left" w:pos="864"/>
        </w:tabs>
        <w:rPr>
          <w:rFonts w:ascii="Times New Roman" w:hAnsi="Times New Roman" w:cs="Times New Roman"/>
          <w:sz w:val="24"/>
          <w:szCs w:val="24"/>
        </w:rPr>
      </w:pPr>
    </w:p>
    <w:p w14:paraId="474F5231" w14:textId="062BE453" w:rsidR="007857C6" w:rsidRDefault="007857C6" w:rsidP="007857C6">
      <w:pPr>
        <w:tabs>
          <w:tab w:val="left" w:pos="864"/>
        </w:tabs>
        <w:jc w:val="cente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5CE30111" wp14:editId="5E9D9CF4">
            <wp:extent cx="3941618" cy="2230582"/>
            <wp:effectExtent l="0" t="0" r="1905" b="17780"/>
            <wp:docPr id="381699424" name="Chart 1">
              <a:extLst xmlns:a="http://schemas.openxmlformats.org/drawingml/2006/main">
                <a:ext uri="{FF2B5EF4-FFF2-40B4-BE49-F238E27FC236}">
                  <a16:creationId xmlns:a16="http://schemas.microsoft.com/office/drawing/2014/main" id="{47758FDD-EDB2-9A36-E740-A252248614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D615F6E" w14:textId="77777777" w:rsidR="007857C6" w:rsidRDefault="007857C6" w:rsidP="00A11A7A">
      <w:pPr>
        <w:tabs>
          <w:tab w:val="left" w:pos="864"/>
        </w:tabs>
        <w:rPr>
          <w:rFonts w:ascii="Times New Roman" w:hAnsi="Times New Roman" w:cs="Times New Roman"/>
          <w:sz w:val="24"/>
          <w:szCs w:val="24"/>
        </w:rPr>
      </w:pPr>
    </w:p>
    <w:p w14:paraId="58E12154" w14:textId="4FC88269" w:rsidR="007857C6" w:rsidRDefault="007857C6" w:rsidP="007857C6">
      <w:pPr>
        <w:tabs>
          <w:tab w:val="left" w:pos="864"/>
        </w:tabs>
        <w:jc w:val="cente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5A3FC963" wp14:editId="6C511E32">
            <wp:extent cx="4003964" cy="2112818"/>
            <wp:effectExtent l="0" t="0" r="15875" b="1905"/>
            <wp:docPr id="910871565" name="Chart 1">
              <a:extLst xmlns:a="http://schemas.openxmlformats.org/drawingml/2006/main">
                <a:ext uri="{FF2B5EF4-FFF2-40B4-BE49-F238E27FC236}">
                  <a16:creationId xmlns:a16="http://schemas.microsoft.com/office/drawing/2014/main" id="{9E0195C6-37EC-D3D3-DF6C-D0674F5AE4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21D35CC" w14:textId="77777777" w:rsidR="007857C6" w:rsidRDefault="007857C6" w:rsidP="007857C6">
      <w:pPr>
        <w:rPr>
          <w:rFonts w:ascii="Times New Roman" w:hAnsi="Times New Roman" w:cs="Times New Roman"/>
          <w:b/>
          <w:bCs/>
          <w:sz w:val="24"/>
          <w:szCs w:val="24"/>
        </w:rPr>
      </w:pPr>
    </w:p>
    <w:p w14:paraId="027B1654" w14:textId="47145567" w:rsidR="007857C6" w:rsidRPr="008E0F57" w:rsidRDefault="007857C6" w:rsidP="007857C6">
      <w:pPr>
        <w:rPr>
          <w:rFonts w:ascii="Times New Roman" w:hAnsi="Times New Roman" w:cs="Times New Roman"/>
          <w:b/>
          <w:bCs/>
          <w:sz w:val="24"/>
          <w:szCs w:val="24"/>
        </w:rPr>
      </w:pPr>
      <w:r>
        <w:rPr>
          <w:rFonts w:ascii="Times New Roman" w:hAnsi="Times New Roman" w:cs="Times New Roman"/>
          <w:b/>
          <w:bCs/>
          <w:sz w:val="24"/>
          <w:szCs w:val="24"/>
        </w:rPr>
        <w:lastRenderedPageBreak/>
        <w:t>AC 2.2 Present key finding for stakeholders from people practice activities and initiatives.</w:t>
      </w:r>
    </w:p>
    <w:p w14:paraId="3344B673" w14:textId="7FC1FB04" w:rsidR="007857C6" w:rsidRDefault="007857C6" w:rsidP="007857C6">
      <w:pPr>
        <w:tabs>
          <w:tab w:val="left" w:pos="864"/>
        </w:tabs>
        <w:jc w:val="cente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4FC7C967" wp14:editId="137E14E2">
            <wp:extent cx="4371109" cy="2618510"/>
            <wp:effectExtent l="0" t="0" r="10795" b="10795"/>
            <wp:docPr id="884247841" name="Chart 1">
              <a:extLst xmlns:a="http://schemas.openxmlformats.org/drawingml/2006/main">
                <a:ext uri="{FF2B5EF4-FFF2-40B4-BE49-F238E27FC236}">
                  <a16:creationId xmlns:a16="http://schemas.microsoft.com/office/drawing/2014/main" id="{23DE29FE-1BE1-3208-2B39-0E34E28A65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B4F9ECB" w14:textId="77777777" w:rsidR="00CE1851" w:rsidRDefault="00CE1851" w:rsidP="00A11A7A">
      <w:pPr>
        <w:tabs>
          <w:tab w:val="left" w:pos="864"/>
        </w:tabs>
        <w:rPr>
          <w:rFonts w:ascii="Times New Roman" w:hAnsi="Times New Roman" w:cs="Times New Roman"/>
          <w:sz w:val="24"/>
          <w:szCs w:val="24"/>
        </w:rPr>
      </w:pPr>
    </w:p>
    <w:p w14:paraId="553001F6" w14:textId="077C016E" w:rsidR="00D5081E" w:rsidRPr="000C30CA" w:rsidRDefault="00A52D24" w:rsidP="00A11A7A">
      <w:pPr>
        <w:tabs>
          <w:tab w:val="left" w:pos="864"/>
        </w:tabs>
        <w:rPr>
          <w:rFonts w:ascii="Times New Roman" w:hAnsi="Times New Roman" w:cs="Times New Roman"/>
          <w:sz w:val="24"/>
          <w:szCs w:val="24"/>
        </w:rPr>
      </w:pPr>
      <w:r w:rsidRPr="000C30CA">
        <w:rPr>
          <w:rFonts w:ascii="Times New Roman" w:hAnsi="Times New Roman" w:cs="Times New Roman"/>
          <w:sz w:val="24"/>
          <w:szCs w:val="24"/>
        </w:rPr>
        <w:t>In response to the statement,</w:t>
      </w:r>
      <w:r w:rsidR="00FC3312" w:rsidRPr="000C30CA">
        <w:rPr>
          <w:rFonts w:ascii="Times New Roman" w:hAnsi="Times New Roman" w:cs="Times New Roman"/>
          <w:sz w:val="24"/>
          <w:szCs w:val="24"/>
        </w:rPr>
        <w:t xml:space="preserve"> “</w:t>
      </w:r>
      <w:r w:rsidRPr="000C30CA">
        <w:rPr>
          <w:rFonts w:ascii="Times New Roman" w:hAnsi="Times New Roman" w:cs="Times New Roman"/>
          <w:sz w:val="24"/>
          <w:szCs w:val="24"/>
        </w:rPr>
        <w:t>I</w:t>
      </w:r>
      <w:r w:rsidR="00FC3312" w:rsidRPr="000C30CA">
        <w:rPr>
          <w:rFonts w:ascii="Times New Roman" w:hAnsi="Times New Roman" w:cs="Times New Roman"/>
          <w:sz w:val="24"/>
          <w:szCs w:val="24"/>
        </w:rPr>
        <w:t xml:space="preserve"> feel less stressed when away from the workplace”</w:t>
      </w:r>
      <w:r w:rsidR="00CD0CE1" w:rsidRPr="000C30CA">
        <w:rPr>
          <w:rFonts w:ascii="Times New Roman" w:hAnsi="Times New Roman" w:cs="Times New Roman"/>
          <w:sz w:val="24"/>
          <w:szCs w:val="24"/>
        </w:rPr>
        <w:t>,</w:t>
      </w:r>
      <w:r w:rsidR="00FC3312" w:rsidRPr="000C30CA">
        <w:rPr>
          <w:rFonts w:ascii="Times New Roman" w:hAnsi="Times New Roman" w:cs="Times New Roman"/>
          <w:sz w:val="24"/>
          <w:szCs w:val="24"/>
        </w:rPr>
        <w:t xml:space="preserve"> 83% of employees strongly disagreed.  </w:t>
      </w:r>
    </w:p>
    <w:p w14:paraId="14266328" w14:textId="1FB6AC9B" w:rsidR="001B059E" w:rsidRPr="000C30CA" w:rsidRDefault="001B059E" w:rsidP="001C7843">
      <w:pPr>
        <w:tabs>
          <w:tab w:val="left" w:pos="864"/>
        </w:tabs>
        <w:jc w:val="center"/>
        <w:rPr>
          <w:rFonts w:ascii="Times New Roman" w:hAnsi="Times New Roman" w:cs="Times New Roman"/>
          <w:sz w:val="24"/>
          <w:szCs w:val="24"/>
        </w:rPr>
      </w:pPr>
      <w:r w:rsidRPr="000C30CA">
        <w:rPr>
          <w:rFonts w:ascii="Times New Roman" w:hAnsi="Times New Roman" w:cs="Times New Roman"/>
          <w:noProof/>
          <w:sz w:val="24"/>
          <w:szCs w:val="24"/>
        </w:rPr>
        <w:drawing>
          <wp:inline distT="0" distB="0" distL="0" distR="0" wp14:anchorId="3E087D31" wp14:editId="1ACCD614">
            <wp:extent cx="4329546" cy="2604655"/>
            <wp:effectExtent l="0" t="0" r="13970" b="5715"/>
            <wp:docPr id="667280971" name="Chart 1">
              <a:extLst xmlns:a="http://schemas.openxmlformats.org/drawingml/2006/main">
                <a:ext uri="{FF2B5EF4-FFF2-40B4-BE49-F238E27FC236}">
                  <a16:creationId xmlns:a16="http://schemas.microsoft.com/office/drawing/2014/main" id="{47758FDD-EDB2-9A36-E740-A252248614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21C6035" w14:textId="2ECAD8BD" w:rsidR="007857C6" w:rsidRDefault="00FC3312" w:rsidP="001C7843">
      <w:pPr>
        <w:tabs>
          <w:tab w:val="left" w:pos="864"/>
        </w:tabs>
        <w:rPr>
          <w:rFonts w:ascii="Times New Roman" w:hAnsi="Times New Roman" w:cs="Times New Roman"/>
          <w:sz w:val="24"/>
          <w:szCs w:val="24"/>
        </w:rPr>
      </w:pPr>
      <w:r w:rsidRPr="000C30CA">
        <w:rPr>
          <w:rFonts w:ascii="Times New Roman" w:hAnsi="Times New Roman" w:cs="Times New Roman"/>
          <w:sz w:val="24"/>
          <w:szCs w:val="24"/>
        </w:rPr>
        <w:t xml:space="preserve">48% of employees strongly disagreed that working from home allowed them to </w:t>
      </w:r>
      <w:r w:rsidR="00D5081E" w:rsidRPr="000C30CA">
        <w:rPr>
          <w:rFonts w:ascii="Times New Roman" w:hAnsi="Times New Roman" w:cs="Times New Roman"/>
          <w:sz w:val="24"/>
          <w:szCs w:val="24"/>
        </w:rPr>
        <w:t xml:space="preserve">meet their </w:t>
      </w:r>
      <w:r w:rsidRPr="000C30CA">
        <w:rPr>
          <w:rFonts w:ascii="Times New Roman" w:hAnsi="Times New Roman" w:cs="Times New Roman"/>
          <w:sz w:val="24"/>
          <w:szCs w:val="24"/>
        </w:rPr>
        <w:t>targets</w:t>
      </w:r>
      <w:r w:rsidR="00265066">
        <w:rPr>
          <w:rFonts w:ascii="Times New Roman" w:hAnsi="Times New Roman" w:cs="Times New Roman"/>
          <w:sz w:val="24"/>
          <w:szCs w:val="24"/>
        </w:rPr>
        <w:t>. T</w:t>
      </w:r>
      <w:r w:rsidR="007857C6">
        <w:rPr>
          <w:rFonts w:ascii="Times New Roman" w:hAnsi="Times New Roman" w:cs="Times New Roman"/>
          <w:sz w:val="24"/>
          <w:szCs w:val="24"/>
        </w:rPr>
        <w:t>his is almost half of the workforce that work from home.</w:t>
      </w:r>
    </w:p>
    <w:p w14:paraId="22EBD807" w14:textId="77777777" w:rsidR="00CE1851" w:rsidRDefault="00CE1851" w:rsidP="001C7843">
      <w:pPr>
        <w:tabs>
          <w:tab w:val="left" w:pos="864"/>
        </w:tabs>
        <w:rPr>
          <w:rFonts w:ascii="Times New Roman" w:hAnsi="Times New Roman" w:cs="Times New Roman"/>
          <w:sz w:val="24"/>
          <w:szCs w:val="24"/>
        </w:rPr>
      </w:pPr>
    </w:p>
    <w:p w14:paraId="2CA60D66" w14:textId="050517AC" w:rsidR="007B2969" w:rsidRPr="000C30CA" w:rsidRDefault="001B059E" w:rsidP="001B059E">
      <w:pPr>
        <w:tabs>
          <w:tab w:val="left" w:pos="864"/>
        </w:tabs>
        <w:jc w:val="center"/>
        <w:rPr>
          <w:rFonts w:ascii="Times New Roman" w:hAnsi="Times New Roman" w:cs="Times New Roman"/>
          <w:b/>
          <w:bCs/>
          <w:sz w:val="24"/>
          <w:szCs w:val="24"/>
        </w:rPr>
      </w:pPr>
      <w:r w:rsidRPr="000C30CA">
        <w:rPr>
          <w:rFonts w:ascii="Times New Roman" w:hAnsi="Times New Roman" w:cs="Times New Roman"/>
          <w:noProof/>
          <w:sz w:val="24"/>
          <w:szCs w:val="24"/>
        </w:rPr>
        <w:drawing>
          <wp:inline distT="0" distB="0" distL="0" distR="0" wp14:anchorId="2F69C740" wp14:editId="4397E855">
            <wp:extent cx="3893128" cy="2327564"/>
            <wp:effectExtent l="0" t="0" r="12700" b="15875"/>
            <wp:docPr id="1469121641" name="Chart 1">
              <a:extLst xmlns:a="http://schemas.openxmlformats.org/drawingml/2006/main">
                <a:ext uri="{FF2B5EF4-FFF2-40B4-BE49-F238E27FC236}">
                  <a16:creationId xmlns:a16="http://schemas.microsoft.com/office/drawing/2014/main" id="{9E0195C6-37EC-D3D3-DF6C-D0674F5AE4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EE83C1E" w14:textId="77777777" w:rsidR="007857C6" w:rsidRDefault="007857C6" w:rsidP="00A11A7A">
      <w:pPr>
        <w:tabs>
          <w:tab w:val="left" w:pos="864"/>
        </w:tabs>
        <w:rPr>
          <w:rFonts w:ascii="Times New Roman" w:hAnsi="Times New Roman" w:cs="Times New Roman"/>
          <w:sz w:val="24"/>
          <w:szCs w:val="24"/>
        </w:rPr>
      </w:pPr>
      <w:r w:rsidRPr="000C30CA">
        <w:rPr>
          <w:rFonts w:ascii="Times New Roman" w:hAnsi="Times New Roman" w:cs="Times New Roman"/>
          <w:sz w:val="24"/>
          <w:szCs w:val="24"/>
        </w:rPr>
        <w:lastRenderedPageBreak/>
        <w:t xml:space="preserve">You could argue the responses to this question contradict the answers to the two previous questions.  </w:t>
      </w:r>
    </w:p>
    <w:p w14:paraId="04B29CC8" w14:textId="533564CB" w:rsidR="007857C6" w:rsidRDefault="007857C6" w:rsidP="00A11A7A">
      <w:pPr>
        <w:tabs>
          <w:tab w:val="left" w:pos="864"/>
        </w:tabs>
        <w:rPr>
          <w:rFonts w:ascii="Times New Roman" w:hAnsi="Times New Roman" w:cs="Times New Roman"/>
          <w:sz w:val="24"/>
          <w:szCs w:val="24"/>
        </w:rPr>
      </w:pPr>
      <w:r w:rsidRPr="000C30CA">
        <w:rPr>
          <w:rFonts w:ascii="Times New Roman" w:hAnsi="Times New Roman" w:cs="Times New Roman"/>
          <w:sz w:val="24"/>
          <w:szCs w:val="24"/>
        </w:rPr>
        <w:t>54% of employees fully agreed that hybrid working practices support their work-life balance and well-being</w:t>
      </w:r>
      <w:r>
        <w:rPr>
          <w:rFonts w:ascii="Times New Roman" w:hAnsi="Times New Roman" w:cs="Times New Roman"/>
          <w:sz w:val="24"/>
          <w:szCs w:val="24"/>
        </w:rPr>
        <w:t>.</w:t>
      </w:r>
    </w:p>
    <w:p w14:paraId="0FE1C2AC" w14:textId="77777777" w:rsidR="007857C6" w:rsidRPr="000C30CA" w:rsidRDefault="007857C6" w:rsidP="007857C6">
      <w:pPr>
        <w:tabs>
          <w:tab w:val="left" w:pos="864"/>
        </w:tabs>
        <w:rPr>
          <w:rFonts w:ascii="Times New Roman" w:hAnsi="Times New Roman" w:cs="Times New Roman"/>
          <w:b/>
          <w:bCs/>
          <w:sz w:val="24"/>
          <w:szCs w:val="24"/>
        </w:rPr>
      </w:pPr>
      <w:r w:rsidRPr="000C30CA">
        <w:rPr>
          <w:rFonts w:ascii="Times New Roman" w:hAnsi="Times New Roman" w:cs="Times New Roman"/>
          <w:b/>
          <w:bCs/>
          <w:sz w:val="24"/>
          <w:szCs w:val="24"/>
        </w:rPr>
        <w:t>(AC 2.3) Make justified recommendations based on the evaluation of the benefits, risks and financial implications of potential solutions.</w:t>
      </w:r>
    </w:p>
    <w:p w14:paraId="13EE1327" w14:textId="7E12E36E" w:rsidR="002B1824" w:rsidRDefault="005B1623" w:rsidP="00A11A7A">
      <w:pPr>
        <w:tabs>
          <w:tab w:val="left" w:pos="864"/>
        </w:tabs>
        <w:rPr>
          <w:rFonts w:ascii="Times New Roman" w:hAnsi="Times New Roman" w:cs="Times New Roman"/>
          <w:sz w:val="24"/>
          <w:szCs w:val="24"/>
        </w:rPr>
      </w:pPr>
      <w:r w:rsidRPr="000C30CA">
        <w:rPr>
          <w:rFonts w:ascii="Times New Roman" w:hAnsi="Times New Roman" w:cs="Times New Roman"/>
          <w:sz w:val="24"/>
          <w:szCs w:val="24"/>
        </w:rPr>
        <w:t>Taylor and Woodhams</w:t>
      </w:r>
      <w:r w:rsidR="00265066">
        <w:rPr>
          <w:rFonts w:ascii="Times New Roman" w:hAnsi="Times New Roman" w:cs="Times New Roman"/>
          <w:sz w:val="24"/>
          <w:szCs w:val="24"/>
        </w:rPr>
        <w:t xml:space="preserve"> (</w:t>
      </w:r>
      <w:r w:rsidRPr="000C30CA">
        <w:rPr>
          <w:rFonts w:ascii="Times New Roman" w:hAnsi="Times New Roman" w:cs="Times New Roman"/>
          <w:sz w:val="24"/>
          <w:szCs w:val="24"/>
        </w:rPr>
        <w:t>2014) state the disadvantage with qua</w:t>
      </w:r>
      <w:r w:rsidR="00AF560B" w:rsidRPr="000C30CA">
        <w:rPr>
          <w:rFonts w:ascii="Times New Roman" w:hAnsi="Times New Roman" w:cs="Times New Roman"/>
          <w:sz w:val="24"/>
          <w:szCs w:val="24"/>
        </w:rPr>
        <w:t>l</w:t>
      </w:r>
      <w:r w:rsidRPr="000C30CA">
        <w:rPr>
          <w:rFonts w:ascii="Times New Roman" w:hAnsi="Times New Roman" w:cs="Times New Roman"/>
          <w:sz w:val="24"/>
          <w:szCs w:val="24"/>
        </w:rPr>
        <w:t xml:space="preserve">itative surveys is that they do not allow for researchers to prompt individuals to provide more information. This has been apparent in the survey we conducted across </w:t>
      </w:r>
      <w:r w:rsidR="00A52D24" w:rsidRPr="000C30CA">
        <w:rPr>
          <w:rFonts w:ascii="Times New Roman" w:hAnsi="Times New Roman" w:cs="Times New Roman"/>
          <w:sz w:val="24"/>
          <w:szCs w:val="24"/>
        </w:rPr>
        <w:t>several</w:t>
      </w:r>
      <w:r w:rsidRPr="000C30CA">
        <w:rPr>
          <w:rFonts w:ascii="Times New Roman" w:hAnsi="Times New Roman" w:cs="Times New Roman"/>
          <w:sz w:val="24"/>
          <w:szCs w:val="24"/>
        </w:rPr>
        <w:t xml:space="preserve"> areas.</w:t>
      </w:r>
    </w:p>
    <w:p w14:paraId="694B71FC" w14:textId="1A1C6C20" w:rsidR="00AB3CA2" w:rsidRDefault="007857C6" w:rsidP="007857C6">
      <w:pPr>
        <w:rPr>
          <w:rFonts w:ascii="Times New Roman" w:hAnsi="Times New Roman" w:cs="Times New Roman"/>
          <w:sz w:val="24"/>
          <w:szCs w:val="24"/>
        </w:rPr>
      </w:pPr>
      <w:r w:rsidRPr="00CD02EB">
        <w:rPr>
          <w:rFonts w:ascii="Times New Roman" w:hAnsi="Times New Roman" w:cs="Times New Roman"/>
          <w:b/>
          <w:bCs/>
          <w:sz w:val="24"/>
          <w:szCs w:val="24"/>
        </w:rPr>
        <w:t>Recommendation</w:t>
      </w:r>
      <w:r w:rsidR="00D0389E">
        <w:rPr>
          <w:rFonts w:ascii="Times New Roman" w:hAnsi="Times New Roman" w:cs="Times New Roman"/>
          <w:b/>
          <w:bCs/>
          <w:sz w:val="24"/>
          <w:szCs w:val="24"/>
        </w:rPr>
        <w:t xml:space="preserve"> 1</w:t>
      </w:r>
      <w:r w:rsidRPr="00CD02EB">
        <w:rPr>
          <w:rFonts w:ascii="Times New Roman" w:hAnsi="Times New Roman" w:cs="Times New Roman"/>
          <w:b/>
          <w:bCs/>
          <w:sz w:val="24"/>
          <w:szCs w:val="24"/>
        </w:rPr>
        <w:t>:</w:t>
      </w:r>
      <w:r>
        <w:rPr>
          <w:rFonts w:ascii="Times New Roman" w:hAnsi="Times New Roman" w:cs="Times New Roman"/>
          <w:sz w:val="24"/>
          <w:szCs w:val="24"/>
        </w:rPr>
        <w:t xml:space="preserve"> Conduct further research </w:t>
      </w:r>
      <w:r w:rsidR="003E5169">
        <w:rPr>
          <w:rFonts w:ascii="Times New Roman" w:hAnsi="Times New Roman" w:cs="Times New Roman"/>
          <w:sz w:val="24"/>
          <w:szCs w:val="24"/>
        </w:rPr>
        <w:t>into the barriers which are preventing employees reaching targets when working at home</w:t>
      </w:r>
      <w:r w:rsidR="00CE1851">
        <w:rPr>
          <w:rFonts w:ascii="Times New Roman" w:hAnsi="Times New Roman" w:cs="Times New Roman"/>
          <w:sz w:val="24"/>
          <w:szCs w:val="24"/>
        </w:rPr>
        <w:t xml:space="preserve"> </w:t>
      </w:r>
      <w:r w:rsidR="00265066">
        <w:rPr>
          <w:rFonts w:ascii="Times New Roman" w:hAnsi="Times New Roman" w:cs="Times New Roman"/>
          <w:sz w:val="24"/>
          <w:szCs w:val="24"/>
        </w:rPr>
        <w:t>with a</w:t>
      </w:r>
      <w:r w:rsidR="00CE1851">
        <w:rPr>
          <w:rFonts w:ascii="Times New Roman" w:hAnsi="Times New Roman" w:cs="Times New Roman"/>
          <w:sz w:val="24"/>
          <w:szCs w:val="24"/>
        </w:rPr>
        <w:t xml:space="preserve"> view to overcom</w:t>
      </w:r>
      <w:r w:rsidR="00265066">
        <w:rPr>
          <w:rFonts w:ascii="Times New Roman" w:hAnsi="Times New Roman" w:cs="Times New Roman"/>
          <w:sz w:val="24"/>
          <w:szCs w:val="24"/>
        </w:rPr>
        <w:t>ing</w:t>
      </w:r>
      <w:r w:rsidR="00CE1851">
        <w:rPr>
          <w:rFonts w:ascii="Times New Roman" w:hAnsi="Times New Roman" w:cs="Times New Roman"/>
          <w:sz w:val="24"/>
          <w:szCs w:val="24"/>
        </w:rPr>
        <w:t xml:space="preserve"> these barriers.</w:t>
      </w:r>
    </w:p>
    <w:p w14:paraId="39202CCC" w14:textId="4F6CD6C0" w:rsidR="007857C6" w:rsidRDefault="007857C6" w:rsidP="007857C6">
      <w:pPr>
        <w:rPr>
          <w:rFonts w:ascii="Times New Roman" w:hAnsi="Times New Roman" w:cs="Times New Roman"/>
          <w:sz w:val="24"/>
          <w:szCs w:val="24"/>
        </w:rPr>
      </w:pPr>
      <w:r w:rsidRPr="00CD02EB">
        <w:rPr>
          <w:rFonts w:ascii="Times New Roman" w:hAnsi="Times New Roman" w:cs="Times New Roman"/>
          <w:b/>
          <w:bCs/>
          <w:sz w:val="24"/>
          <w:szCs w:val="24"/>
        </w:rPr>
        <w:t>Benefits:</w:t>
      </w:r>
      <w:r w:rsidR="00E72D1C">
        <w:rPr>
          <w:rFonts w:ascii="Times New Roman" w:hAnsi="Times New Roman" w:cs="Times New Roman"/>
          <w:sz w:val="24"/>
          <w:szCs w:val="24"/>
        </w:rPr>
        <w:t xml:space="preserve"> </w:t>
      </w:r>
      <w:r w:rsidR="003E5169">
        <w:rPr>
          <w:rFonts w:ascii="Times New Roman" w:hAnsi="Times New Roman" w:cs="Times New Roman"/>
          <w:sz w:val="24"/>
          <w:szCs w:val="24"/>
        </w:rPr>
        <w:t>Increase</w:t>
      </w:r>
      <w:r w:rsidR="00265066">
        <w:rPr>
          <w:rFonts w:ascii="Times New Roman" w:hAnsi="Times New Roman" w:cs="Times New Roman"/>
          <w:sz w:val="24"/>
          <w:szCs w:val="24"/>
        </w:rPr>
        <w:t>d</w:t>
      </w:r>
      <w:r w:rsidR="003E5169">
        <w:rPr>
          <w:rFonts w:ascii="Times New Roman" w:hAnsi="Times New Roman" w:cs="Times New Roman"/>
          <w:sz w:val="24"/>
          <w:szCs w:val="24"/>
        </w:rPr>
        <w:t xml:space="preserve"> well-being and </w:t>
      </w:r>
      <w:r w:rsidR="00CD02EB">
        <w:rPr>
          <w:rFonts w:ascii="Times New Roman" w:hAnsi="Times New Roman" w:cs="Times New Roman"/>
          <w:sz w:val="24"/>
          <w:szCs w:val="24"/>
        </w:rPr>
        <w:t>employee productivity, resulting in improved profitability for the company</w:t>
      </w:r>
      <w:r w:rsidR="00CE1851">
        <w:rPr>
          <w:rFonts w:ascii="Times New Roman" w:hAnsi="Times New Roman" w:cs="Times New Roman"/>
          <w:sz w:val="24"/>
          <w:szCs w:val="24"/>
        </w:rPr>
        <w:t xml:space="preserve"> when employees are hitting targets.</w:t>
      </w:r>
    </w:p>
    <w:p w14:paraId="5AE58A80" w14:textId="74A0D042" w:rsidR="003E5169" w:rsidRPr="00CE1851" w:rsidRDefault="003E5169" w:rsidP="007857C6">
      <w:pPr>
        <w:rPr>
          <w:rFonts w:ascii="Times New Roman" w:hAnsi="Times New Roman" w:cs="Times New Roman"/>
          <w:sz w:val="24"/>
          <w:szCs w:val="24"/>
        </w:rPr>
      </w:pPr>
      <w:r>
        <w:rPr>
          <w:rFonts w:ascii="Times New Roman" w:hAnsi="Times New Roman" w:cs="Times New Roman"/>
          <w:b/>
          <w:bCs/>
          <w:sz w:val="24"/>
          <w:szCs w:val="24"/>
        </w:rPr>
        <w:t xml:space="preserve">Risks: </w:t>
      </w:r>
      <w:r w:rsidR="00CE1851">
        <w:rPr>
          <w:rFonts w:ascii="Times New Roman" w:hAnsi="Times New Roman" w:cs="Times New Roman"/>
          <w:sz w:val="24"/>
          <w:szCs w:val="24"/>
        </w:rPr>
        <w:t>Not investigating further will result in continue</w:t>
      </w:r>
      <w:r w:rsidR="00265066">
        <w:rPr>
          <w:rFonts w:ascii="Times New Roman" w:hAnsi="Times New Roman" w:cs="Times New Roman"/>
          <w:sz w:val="24"/>
          <w:szCs w:val="24"/>
        </w:rPr>
        <w:t>d</w:t>
      </w:r>
      <w:r w:rsidR="00CE1851">
        <w:rPr>
          <w:rFonts w:ascii="Times New Roman" w:hAnsi="Times New Roman" w:cs="Times New Roman"/>
          <w:sz w:val="24"/>
          <w:szCs w:val="24"/>
        </w:rPr>
        <w:t xml:space="preserve"> poor performance </w:t>
      </w:r>
      <w:r w:rsidR="00265066">
        <w:rPr>
          <w:rFonts w:ascii="Times New Roman" w:hAnsi="Times New Roman" w:cs="Times New Roman"/>
          <w:sz w:val="24"/>
          <w:szCs w:val="24"/>
        </w:rPr>
        <w:t>from</w:t>
      </w:r>
      <w:r w:rsidR="00CE1851">
        <w:rPr>
          <w:rFonts w:ascii="Times New Roman" w:hAnsi="Times New Roman" w:cs="Times New Roman"/>
          <w:sz w:val="24"/>
          <w:szCs w:val="24"/>
        </w:rPr>
        <w:t xml:space="preserve"> employees, decreased productivity and well-being. </w:t>
      </w:r>
      <w:r w:rsidR="00265066">
        <w:rPr>
          <w:rFonts w:ascii="Times New Roman" w:hAnsi="Times New Roman" w:cs="Times New Roman"/>
          <w:sz w:val="24"/>
          <w:szCs w:val="24"/>
        </w:rPr>
        <w:t>Also, l</w:t>
      </w:r>
      <w:r w:rsidR="00C074D1">
        <w:rPr>
          <w:rFonts w:ascii="Times New Roman" w:hAnsi="Times New Roman" w:cs="Times New Roman"/>
          <w:sz w:val="24"/>
          <w:szCs w:val="24"/>
        </w:rPr>
        <w:t>oss of revenue and net profit for business with employee</w:t>
      </w:r>
      <w:r w:rsidR="00265066">
        <w:rPr>
          <w:rFonts w:ascii="Times New Roman" w:hAnsi="Times New Roman" w:cs="Times New Roman"/>
          <w:sz w:val="24"/>
          <w:szCs w:val="24"/>
        </w:rPr>
        <w:t>s</w:t>
      </w:r>
      <w:r w:rsidR="00C074D1">
        <w:rPr>
          <w:rFonts w:ascii="Times New Roman" w:hAnsi="Times New Roman" w:cs="Times New Roman"/>
          <w:sz w:val="24"/>
          <w:szCs w:val="24"/>
        </w:rPr>
        <w:t xml:space="preserve"> not hitting targets.</w:t>
      </w:r>
    </w:p>
    <w:p w14:paraId="2FF38CED" w14:textId="2EE4EAC0" w:rsidR="00AB3CA2" w:rsidRPr="00E72D1C" w:rsidRDefault="00E72D1C" w:rsidP="0055154B">
      <w:pPr>
        <w:rPr>
          <w:rFonts w:ascii="Times New Roman" w:hAnsi="Times New Roman" w:cs="Times New Roman"/>
          <w:sz w:val="24"/>
          <w:szCs w:val="24"/>
        </w:rPr>
      </w:pPr>
      <w:r w:rsidRPr="00E72D1C">
        <w:rPr>
          <w:rFonts w:ascii="Times New Roman" w:hAnsi="Times New Roman" w:cs="Times New Roman"/>
          <w:b/>
          <w:bCs/>
          <w:sz w:val="24"/>
          <w:szCs w:val="24"/>
        </w:rPr>
        <w:t xml:space="preserve">Financial implications: </w:t>
      </w:r>
      <w:r>
        <w:rPr>
          <w:rFonts w:ascii="Times New Roman" w:hAnsi="Times New Roman" w:cs="Times New Roman"/>
          <w:sz w:val="24"/>
          <w:szCs w:val="24"/>
        </w:rPr>
        <w:t xml:space="preserve">Additional data collection can be costly </w:t>
      </w:r>
      <w:r w:rsidR="003E5169">
        <w:rPr>
          <w:rFonts w:ascii="Times New Roman" w:hAnsi="Times New Roman" w:cs="Times New Roman"/>
          <w:sz w:val="24"/>
          <w:szCs w:val="24"/>
        </w:rPr>
        <w:t>and time-consuming</w:t>
      </w:r>
      <w:r w:rsidR="00265066">
        <w:rPr>
          <w:rFonts w:ascii="Times New Roman" w:hAnsi="Times New Roman" w:cs="Times New Roman"/>
          <w:sz w:val="24"/>
          <w:szCs w:val="24"/>
        </w:rPr>
        <w:t>. H</w:t>
      </w:r>
      <w:r>
        <w:rPr>
          <w:rFonts w:ascii="Times New Roman" w:hAnsi="Times New Roman" w:cs="Times New Roman"/>
          <w:sz w:val="24"/>
          <w:szCs w:val="24"/>
        </w:rPr>
        <w:t xml:space="preserve">owever, </w:t>
      </w:r>
      <w:r w:rsidR="00265066">
        <w:rPr>
          <w:rFonts w:ascii="Times New Roman" w:hAnsi="Times New Roman" w:cs="Times New Roman"/>
          <w:sz w:val="24"/>
          <w:szCs w:val="24"/>
        </w:rPr>
        <w:t>interviewing</w:t>
      </w:r>
      <w:r w:rsidR="003E5169">
        <w:rPr>
          <w:rFonts w:ascii="Times New Roman" w:hAnsi="Times New Roman" w:cs="Times New Roman"/>
          <w:sz w:val="24"/>
          <w:szCs w:val="24"/>
        </w:rPr>
        <w:t xml:space="preserve"> </w:t>
      </w:r>
      <w:r w:rsidR="00265066">
        <w:rPr>
          <w:rFonts w:ascii="Times New Roman" w:hAnsi="Times New Roman" w:cs="Times New Roman"/>
          <w:sz w:val="24"/>
          <w:szCs w:val="24"/>
        </w:rPr>
        <w:t xml:space="preserve">only </w:t>
      </w:r>
      <w:r w:rsidR="003E5169">
        <w:rPr>
          <w:rFonts w:ascii="Times New Roman" w:hAnsi="Times New Roman" w:cs="Times New Roman"/>
          <w:sz w:val="24"/>
          <w:szCs w:val="24"/>
        </w:rPr>
        <w:t>a proportion of employee</w:t>
      </w:r>
      <w:r w:rsidR="00265066">
        <w:rPr>
          <w:rFonts w:ascii="Times New Roman" w:hAnsi="Times New Roman" w:cs="Times New Roman"/>
          <w:sz w:val="24"/>
          <w:szCs w:val="24"/>
        </w:rPr>
        <w:t>s</w:t>
      </w:r>
      <w:r w:rsidR="003E5169">
        <w:rPr>
          <w:rFonts w:ascii="Times New Roman" w:hAnsi="Times New Roman" w:cs="Times New Roman"/>
          <w:sz w:val="24"/>
          <w:szCs w:val="24"/>
        </w:rPr>
        <w:t xml:space="preserve"> would speed up the process and be less costly.</w:t>
      </w:r>
    </w:p>
    <w:p w14:paraId="6C49D29F" w14:textId="783249AE" w:rsidR="00D0389E" w:rsidRDefault="00D0389E" w:rsidP="0055154B">
      <w:pPr>
        <w:rPr>
          <w:rFonts w:ascii="Times New Roman" w:hAnsi="Times New Roman" w:cs="Times New Roman"/>
          <w:sz w:val="24"/>
          <w:szCs w:val="24"/>
        </w:rPr>
      </w:pPr>
      <w:r w:rsidRPr="00D0389E">
        <w:rPr>
          <w:rFonts w:ascii="Times New Roman" w:hAnsi="Times New Roman" w:cs="Times New Roman"/>
          <w:b/>
          <w:bCs/>
          <w:sz w:val="24"/>
          <w:szCs w:val="24"/>
        </w:rPr>
        <w:t>Recommendation 2:</w:t>
      </w:r>
      <w:r>
        <w:rPr>
          <w:rFonts w:ascii="Times New Roman" w:hAnsi="Times New Roman" w:cs="Times New Roman"/>
          <w:sz w:val="24"/>
          <w:szCs w:val="24"/>
        </w:rPr>
        <w:t xml:space="preserve"> Conduct further research into why 83% of employees feel more stressed when away from the workplace. </w:t>
      </w:r>
    </w:p>
    <w:p w14:paraId="008AA976" w14:textId="54F52A9F" w:rsidR="00AB3CA2" w:rsidRDefault="00D0389E" w:rsidP="00D0389E">
      <w:pPr>
        <w:rPr>
          <w:rFonts w:ascii="Times New Roman" w:hAnsi="Times New Roman" w:cs="Times New Roman"/>
          <w:sz w:val="24"/>
          <w:szCs w:val="24"/>
        </w:rPr>
      </w:pPr>
      <w:r>
        <w:rPr>
          <w:rFonts w:ascii="Times New Roman" w:hAnsi="Times New Roman" w:cs="Times New Roman"/>
          <w:b/>
          <w:bCs/>
          <w:sz w:val="24"/>
          <w:szCs w:val="24"/>
        </w:rPr>
        <w:t>Benefits</w:t>
      </w:r>
      <w:r>
        <w:rPr>
          <w:rFonts w:ascii="Times New Roman" w:hAnsi="Times New Roman" w:cs="Times New Roman"/>
          <w:sz w:val="24"/>
          <w:szCs w:val="24"/>
        </w:rPr>
        <w:t>: Improve</w:t>
      </w:r>
      <w:r w:rsidR="00265066">
        <w:rPr>
          <w:rFonts w:ascii="Times New Roman" w:hAnsi="Times New Roman" w:cs="Times New Roman"/>
          <w:sz w:val="24"/>
          <w:szCs w:val="24"/>
        </w:rPr>
        <w:t>ment</w:t>
      </w:r>
      <w:r>
        <w:rPr>
          <w:rFonts w:ascii="Times New Roman" w:hAnsi="Times New Roman" w:cs="Times New Roman"/>
          <w:sz w:val="24"/>
          <w:szCs w:val="24"/>
        </w:rPr>
        <w:t xml:space="preserve"> in employees</w:t>
      </w:r>
      <w:r w:rsidR="00265066">
        <w:rPr>
          <w:rFonts w:ascii="Times New Roman" w:hAnsi="Times New Roman" w:cs="Times New Roman"/>
          <w:sz w:val="24"/>
          <w:szCs w:val="24"/>
        </w:rPr>
        <w:t>’</w:t>
      </w:r>
      <w:r>
        <w:rPr>
          <w:rFonts w:ascii="Times New Roman" w:hAnsi="Times New Roman" w:cs="Times New Roman"/>
          <w:sz w:val="24"/>
          <w:szCs w:val="24"/>
        </w:rPr>
        <w:t xml:space="preserve"> well-being</w:t>
      </w:r>
      <w:r w:rsidR="00265066">
        <w:rPr>
          <w:rFonts w:ascii="Times New Roman" w:hAnsi="Times New Roman" w:cs="Times New Roman"/>
          <w:sz w:val="24"/>
          <w:szCs w:val="24"/>
        </w:rPr>
        <w:t>,</w:t>
      </w:r>
      <w:r>
        <w:rPr>
          <w:rFonts w:ascii="Times New Roman" w:hAnsi="Times New Roman" w:cs="Times New Roman"/>
          <w:sz w:val="24"/>
          <w:szCs w:val="24"/>
        </w:rPr>
        <w:t xml:space="preserve"> leading to enhanced productivity, improved organisational culture</w:t>
      </w:r>
      <w:r w:rsidR="00265066">
        <w:rPr>
          <w:rFonts w:ascii="Times New Roman" w:hAnsi="Times New Roman" w:cs="Times New Roman"/>
          <w:sz w:val="24"/>
          <w:szCs w:val="24"/>
        </w:rPr>
        <w:t xml:space="preserve"> and</w:t>
      </w:r>
      <w:r>
        <w:rPr>
          <w:rFonts w:ascii="Times New Roman" w:hAnsi="Times New Roman" w:cs="Times New Roman"/>
          <w:sz w:val="24"/>
          <w:szCs w:val="24"/>
        </w:rPr>
        <w:t xml:space="preserve"> improved profitability.</w:t>
      </w:r>
    </w:p>
    <w:p w14:paraId="6E22F6BD" w14:textId="3B169017" w:rsidR="00D0389E" w:rsidRPr="00C074D1" w:rsidRDefault="00D0389E" w:rsidP="00D0389E">
      <w:pPr>
        <w:rPr>
          <w:rFonts w:ascii="Times New Roman" w:hAnsi="Times New Roman" w:cs="Times New Roman"/>
          <w:sz w:val="24"/>
          <w:szCs w:val="24"/>
        </w:rPr>
      </w:pPr>
      <w:r>
        <w:rPr>
          <w:rFonts w:ascii="Times New Roman" w:hAnsi="Times New Roman" w:cs="Times New Roman"/>
          <w:b/>
          <w:bCs/>
          <w:sz w:val="24"/>
          <w:szCs w:val="24"/>
        </w:rPr>
        <w:t xml:space="preserve">Risks: </w:t>
      </w:r>
      <w:r w:rsidR="00C074D1">
        <w:rPr>
          <w:rFonts w:ascii="Times New Roman" w:hAnsi="Times New Roman" w:cs="Times New Roman"/>
          <w:sz w:val="24"/>
          <w:szCs w:val="24"/>
        </w:rPr>
        <w:t>Not investigati</w:t>
      </w:r>
      <w:r w:rsidR="00265066">
        <w:rPr>
          <w:rFonts w:ascii="Times New Roman" w:hAnsi="Times New Roman" w:cs="Times New Roman"/>
          <w:sz w:val="24"/>
          <w:szCs w:val="24"/>
        </w:rPr>
        <w:t>ng</w:t>
      </w:r>
      <w:r w:rsidR="00C074D1">
        <w:rPr>
          <w:rFonts w:ascii="Times New Roman" w:hAnsi="Times New Roman" w:cs="Times New Roman"/>
          <w:sz w:val="24"/>
          <w:szCs w:val="24"/>
        </w:rPr>
        <w:t xml:space="preserve"> further will lead </w:t>
      </w:r>
      <w:r w:rsidR="00265066">
        <w:rPr>
          <w:rFonts w:ascii="Times New Roman" w:hAnsi="Times New Roman" w:cs="Times New Roman"/>
          <w:sz w:val="24"/>
          <w:szCs w:val="24"/>
        </w:rPr>
        <w:t xml:space="preserve">to </w:t>
      </w:r>
      <w:r w:rsidR="00C074D1">
        <w:rPr>
          <w:rFonts w:ascii="Times New Roman" w:hAnsi="Times New Roman" w:cs="Times New Roman"/>
          <w:sz w:val="24"/>
          <w:szCs w:val="24"/>
        </w:rPr>
        <w:t>continued decreased productivity and poor well</w:t>
      </w:r>
      <w:r w:rsidR="00265066">
        <w:rPr>
          <w:rFonts w:ascii="Times New Roman" w:hAnsi="Times New Roman" w:cs="Times New Roman"/>
          <w:sz w:val="24"/>
          <w:szCs w:val="24"/>
        </w:rPr>
        <w:t>-</w:t>
      </w:r>
      <w:r w:rsidR="00C074D1">
        <w:rPr>
          <w:rFonts w:ascii="Times New Roman" w:hAnsi="Times New Roman" w:cs="Times New Roman"/>
          <w:sz w:val="24"/>
          <w:szCs w:val="24"/>
        </w:rPr>
        <w:t>being for staff.</w:t>
      </w:r>
    </w:p>
    <w:p w14:paraId="7D847276" w14:textId="0D88D531" w:rsidR="00D0389E" w:rsidRDefault="00D0389E" w:rsidP="00D0389E">
      <w:pPr>
        <w:rPr>
          <w:rFonts w:ascii="Times New Roman" w:hAnsi="Times New Roman" w:cs="Times New Roman"/>
          <w:sz w:val="24"/>
          <w:szCs w:val="24"/>
        </w:rPr>
      </w:pPr>
      <w:r>
        <w:rPr>
          <w:rFonts w:ascii="Times New Roman" w:hAnsi="Times New Roman" w:cs="Times New Roman"/>
          <w:b/>
          <w:bCs/>
          <w:sz w:val="24"/>
          <w:szCs w:val="24"/>
        </w:rPr>
        <w:t xml:space="preserve">Financial implications: </w:t>
      </w:r>
      <w:r w:rsidR="00265066">
        <w:rPr>
          <w:rFonts w:ascii="Times New Roman" w:hAnsi="Times New Roman" w:cs="Times New Roman"/>
          <w:sz w:val="24"/>
          <w:szCs w:val="24"/>
        </w:rPr>
        <w:t>A</w:t>
      </w:r>
      <w:r>
        <w:rPr>
          <w:rFonts w:ascii="Times New Roman" w:hAnsi="Times New Roman" w:cs="Times New Roman"/>
          <w:sz w:val="24"/>
          <w:szCs w:val="24"/>
        </w:rPr>
        <w:t xml:space="preserve">dditional direct costs to conduct further investigations, </w:t>
      </w:r>
      <w:r w:rsidR="00265066">
        <w:rPr>
          <w:rFonts w:ascii="Times New Roman" w:hAnsi="Times New Roman" w:cs="Times New Roman"/>
          <w:sz w:val="24"/>
          <w:szCs w:val="24"/>
        </w:rPr>
        <w:t xml:space="preserve">as well as </w:t>
      </w:r>
      <w:r>
        <w:rPr>
          <w:rFonts w:ascii="Times New Roman" w:hAnsi="Times New Roman" w:cs="Times New Roman"/>
          <w:sz w:val="24"/>
          <w:szCs w:val="24"/>
        </w:rPr>
        <w:t xml:space="preserve">increased overheads if more employees needed to </w:t>
      </w:r>
      <w:r w:rsidR="00265066">
        <w:rPr>
          <w:rFonts w:ascii="Times New Roman" w:hAnsi="Times New Roman" w:cs="Times New Roman"/>
          <w:sz w:val="24"/>
          <w:szCs w:val="24"/>
        </w:rPr>
        <w:t>return</w:t>
      </w:r>
      <w:r>
        <w:rPr>
          <w:rFonts w:ascii="Times New Roman" w:hAnsi="Times New Roman" w:cs="Times New Roman"/>
          <w:sz w:val="24"/>
          <w:szCs w:val="24"/>
        </w:rPr>
        <w:t xml:space="preserve"> </w:t>
      </w:r>
      <w:r w:rsidR="00265066">
        <w:rPr>
          <w:rFonts w:ascii="Times New Roman" w:hAnsi="Times New Roman" w:cs="Times New Roman"/>
          <w:sz w:val="24"/>
          <w:szCs w:val="24"/>
        </w:rPr>
        <w:t>to</w:t>
      </w:r>
      <w:r>
        <w:rPr>
          <w:rFonts w:ascii="Times New Roman" w:hAnsi="Times New Roman" w:cs="Times New Roman"/>
          <w:sz w:val="24"/>
          <w:szCs w:val="24"/>
        </w:rPr>
        <w:t xml:space="preserve"> the workplace on a regular basis.</w:t>
      </w:r>
      <w:r w:rsidR="00481DB9">
        <w:rPr>
          <w:rFonts w:ascii="Times New Roman" w:hAnsi="Times New Roman" w:cs="Times New Roman"/>
          <w:sz w:val="24"/>
          <w:szCs w:val="24"/>
        </w:rPr>
        <w:t xml:space="preserve"> </w:t>
      </w:r>
    </w:p>
    <w:p w14:paraId="15A3C4A9" w14:textId="77777777" w:rsidR="00840A82" w:rsidRDefault="00840A82" w:rsidP="00D0389E">
      <w:pPr>
        <w:rPr>
          <w:rFonts w:ascii="Times New Roman" w:hAnsi="Times New Roman" w:cs="Times New Roman"/>
          <w:sz w:val="24"/>
          <w:szCs w:val="24"/>
        </w:rPr>
      </w:pPr>
    </w:p>
    <w:p w14:paraId="3DCF52D3" w14:textId="77777777" w:rsidR="00840A82" w:rsidRPr="00D0389E" w:rsidRDefault="00840A82" w:rsidP="00D0389E">
      <w:pPr>
        <w:rPr>
          <w:rFonts w:ascii="Times New Roman" w:hAnsi="Times New Roman" w:cs="Times New Roman"/>
          <w:b/>
          <w:bCs/>
          <w:sz w:val="24"/>
          <w:szCs w:val="24"/>
        </w:rPr>
      </w:pPr>
    </w:p>
    <w:p w14:paraId="5898A08F" w14:textId="77777777" w:rsidR="00AB3CA2" w:rsidRPr="000C30CA" w:rsidRDefault="00AB3CA2" w:rsidP="007857C6">
      <w:pPr>
        <w:rPr>
          <w:rFonts w:ascii="Times New Roman" w:hAnsi="Times New Roman" w:cs="Times New Roman"/>
          <w:sz w:val="24"/>
          <w:szCs w:val="24"/>
        </w:rPr>
      </w:pPr>
    </w:p>
    <w:p w14:paraId="2A246D4F" w14:textId="77777777" w:rsidR="00AB3CA2" w:rsidRDefault="00AB3CA2" w:rsidP="00AB3CA2">
      <w:pPr>
        <w:jc w:val="center"/>
        <w:rPr>
          <w:rFonts w:ascii="Times New Roman" w:hAnsi="Times New Roman" w:cs="Times New Roman"/>
          <w:sz w:val="24"/>
          <w:szCs w:val="24"/>
        </w:rPr>
      </w:pPr>
    </w:p>
    <w:p w14:paraId="11E01806" w14:textId="77777777" w:rsidR="00296F3E" w:rsidRDefault="00296F3E" w:rsidP="00AB3CA2">
      <w:pPr>
        <w:jc w:val="center"/>
        <w:rPr>
          <w:rFonts w:ascii="Times New Roman" w:hAnsi="Times New Roman" w:cs="Times New Roman"/>
          <w:sz w:val="24"/>
          <w:szCs w:val="24"/>
        </w:rPr>
      </w:pPr>
    </w:p>
    <w:p w14:paraId="5A122230" w14:textId="77777777" w:rsidR="00296F3E" w:rsidRDefault="00296F3E" w:rsidP="00AB3CA2">
      <w:pPr>
        <w:jc w:val="center"/>
        <w:rPr>
          <w:rFonts w:ascii="Times New Roman" w:hAnsi="Times New Roman" w:cs="Times New Roman"/>
          <w:sz w:val="24"/>
          <w:szCs w:val="24"/>
        </w:rPr>
      </w:pPr>
    </w:p>
    <w:p w14:paraId="434C99A6" w14:textId="77777777" w:rsidR="00E50591" w:rsidRDefault="00E50591" w:rsidP="00AB3CA2">
      <w:pPr>
        <w:jc w:val="center"/>
        <w:rPr>
          <w:rFonts w:ascii="Times New Roman" w:hAnsi="Times New Roman" w:cs="Times New Roman"/>
          <w:sz w:val="24"/>
          <w:szCs w:val="24"/>
        </w:rPr>
      </w:pPr>
    </w:p>
    <w:p w14:paraId="1AABD4F7" w14:textId="77777777" w:rsidR="00E50591" w:rsidRDefault="00E50591" w:rsidP="00AB3CA2">
      <w:pPr>
        <w:jc w:val="center"/>
        <w:rPr>
          <w:rFonts w:ascii="Times New Roman" w:hAnsi="Times New Roman" w:cs="Times New Roman"/>
          <w:sz w:val="24"/>
          <w:szCs w:val="24"/>
        </w:rPr>
      </w:pPr>
    </w:p>
    <w:p w14:paraId="16F02734" w14:textId="77777777" w:rsidR="00E50591" w:rsidRDefault="00E50591" w:rsidP="00AB3CA2">
      <w:pPr>
        <w:jc w:val="center"/>
        <w:rPr>
          <w:rFonts w:ascii="Times New Roman" w:hAnsi="Times New Roman" w:cs="Times New Roman"/>
          <w:sz w:val="24"/>
          <w:szCs w:val="24"/>
        </w:rPr>
      </w:pPr>
    </w:p>
    <w:p w14:paraId="66CF7268" w14:textId="77777777" w:rsidR="00E50591" w:rsidRDefault="00E50591" w:rsidP="00AB3CA2">
      <w:pPr>
        <w:jc w:val="center"/>
        <w:rPr>
          <w:rFonts w:ascii="Times New Roman" w:hAnsi="Times New Roman" w:cs="Times New Roman"/>
          <w:sz w:val="24"/>
          <w:szCs w:val="24"/>
        </w:rPr>
      </w:pPr>
    </w:p>
    <w:p w14:paraId="3B07DF4D" w14:textId="77777777" w:rsidR="00E50591" w:rsidRDefault="00E50591" w:rsidP="00AB3CA2">
      <w:pPr>
        <w:jc w:val="center"/>
        <w:rPr>
          <w:rFonts w:ascii="Times New Roman" w:hAnsi="Times New Roman" w:cs="Times New Roman"/>
          <w:sz w:val="24"/>
          <w:szCs w:val="24"/>
        </w:rPr>
      </w:pPr>
    </w:p>
    <w:p w14:paraId="437ED654" w14:textId="77777777" w:rsidR="00E50591" w:rsidRDefault="00E50591" w:rsidP="00AB3CA2">
      <w:pPr>
        <w:jc w:val="center"/>
        <w:rPr>
          <w:rFonts w:ascii="Times New Roman" w:hAnsi="Times New Roman" w:cs="Times New Roman"/>
          <w:sz w:val="24"/>
          <w:szCs w:val="24"/>
        </w:rPr>
      </w:pPr>
    </w:p>
    <w:p w14:paraId="15EBC47D" w14:textId="77777777" w:rsidR="00E50591" w:rsidRDefault="00E50591" w:rsidP="00AB3CA2">
      <w:pPr>
        <w:jc w:val="center"/>
        <w:rPr>
          <w:rFonts w:ascii="Times New Roman" w:hAnsi="Times New Roman" w:cs="Times New Roman"/>
          <w:sz w:val="24"/>
          <w:szCs w:val="24"/>
        </w:rPr>
      </w:pPr>
    </w:p>
    <w:p w14:paraId="29BFA316" w14:textId="77777777" w:rsidR="00E50591" w:rsidRDefault="00E50591" w:rsidP="00AB3CA2">
      <w:pPr>
        <w:jc w:val="center"/>
        <w:rPr>
          <w:rFonts w:ascii="Times New Roman" w:hAnsi="Times New Roman" w:cs="Times New Roman"/>
          <w:sz w:val="24"/>
          <w:szCs w:val="24"/>
        </w:rPr>
      </w:pPr>
    </w:p>
    <w:p w14:paraId="37F1C243" w14:textId="77777777" w:rsidR="005C78E5" w:rsidRPr="00F667E7" w:rsidRDefault="005C78E5" w:rsidP="005C78E5">
      <w:pPr>
        <w:rPr>
          <w:rFonts w:ascii="Times New Roman" w:hAnsi="Times New Roman" w:cs="Times New Roman"/>
          <w:b/>
          <w:bCs/>
          <w:color w:val="000000" w:themeColor="text1"/>
          <w:sz w:val="24"/>
          <w:szCs w:val="24"/>
        </w:rPr>
      </w:pPr>
      <w:bookmarkStart w:id="0" w:name="_Hlk169445631"/>
      <w:r w:rsidRPr="00F667E7">
        <w:rPr>
          <w:rFonts w:ascii="Times New Roman" w:hAnsi="Times New Roman" w:cs="Times New Roman"/>
          <w:b/>
          <w:bCs/>
          <w:color w:val="000000" w:themeColor="text1"/>
          <w:sz w:val="24"/>
          <w:szCs w:val="24"/>
        </w:rPr>
        <w:lastRenderedPageBreak/>
        <w:t>References:</w:t>
      </w:r>
    </w:p>
    <w:p w14:paraId="50B6508B"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shd w:val="clear" w:color="auto" w:fill="FFFFFF"/>
        </w:rPr>
        <w:t>Armstrong, M. and Taylor, S. (2014) </w:t>
      </w:r>
      <w:r w:rsidRPr="00F667E7">
        <w:rPr>
          <w:rFonts w:ascii="Times New Roman" w:hAnsi="Times New Roman" w:cs="Times New Roman"/>
          <w:i/>
          <w:iCs/>
          <w:color w:val="000000" w:themeColor="text1"/>
          <w:sz w:val="24"/>
          <w:szCs w:val="24"/>
          <w:shd w:val="clear" w:color="auto" w:fill="FFFFFF"/>
        </w:rPr>
        <w:t>Armstrong’s handbook of human resource management practice</w:t>
      </w:r>
      <w:r w:rsidRPr="00F667E7">
        <w:rPr>
          <w:rFonts w:ascii="Times New Roman" w:hAnsi="Times New Roman" w:cs="Times New Roman"/>
          <w:color w:val="000000" w:themeColor="text1"/>
          <w:sz w:val="24"/>
          <w:szCs w:val="24"/>
          <w:shd w:val="clear" w:color="auto" w:fill="FFFFFF"/>
        </w:rPr>
        <w:t>. 13th edition. London: Kogan Page.</w:t>
      </w:r>
    </w:p>
    <w:p w14:paraId="7D3CB3EB"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Barends, E. Rousseau, D.M., and Briner, R.B. (2014). </w:t>
      </w:r>
      <w:r w:rsidRPr="00F667E7">
        <w:rPr>
          <w:rFonts w:ascii="Times New Roman" w:hAnsi="Times New Roman" w:cs="Times New Roman"/>
          <w:i/>
          <w:iCs/>
          <w:color w:val="000000" w:themeColor="text1"/>
          <w:sz w:val="24"/>
          <w:szCs w:val="24"/>
        </w:rPr>
        <w:t xml:space="preserve">Evidence-Based Management: The Basic Principles. </w:t>
      </w:r>
      <w:r w:rsidRPr="00F667E7">
        <w:rPr>
          <w:rFonts w:ascii="Times New Roman" w:hAnsi="Times New Roman" w:cs="Times New Roman"/>
          <w:color w:val="000000" w:themeColor="text1"/>
          <w:sz w:val="24"/>
          <w:szCs w:val="24"/>
        </w:rPr>
        <w:t>Amsterdam: Centre for Evidence-Based Management.</w:t>
      </w:r>
    </w:p>
    <w:p w14:paraId="1CCF2CE5" w14:textId="77777777" w:rsidR="005C78E5" w:rsidRPr="00F667E7" w:rsidRDefault="005C78E5" w:rsidP="005C78E5">
      <w:pPr>
        <w:rPr>
          <w:rFonts w:ascii="Times New Roman" w:hAnsi="Times New Roman" w:cs="Times New Roman"/>
          <w:color w:val="000000" w:themeColor="text1"/>
          <w:sz w:val="24"/>
          <w:szCs w:val="24"/>
        </w:rPr>
      </w:pPr>
      <w:proofErr w:type="spellStart"/>
      <w:r w:rsidRPr="00F667E7">
        <w:rPr>
          <w:rFonts w:ascii="Times New Roman" w:hAnsi="Times New Roman" w:cs="Times New Roman"/>
          <w:color w:val="000000" w:themeColor="text1"/>
          <w:sz w:val="24"/>
          <w:szCs w:val="24"/>
        </w:rPr>
        <w:t>BiteSize</w:t>
      </w:r>
      <w:proofErr w:type="spellEnd"/>
      <w:r w:rsidRPr="00F667E7">
        <w:rPr>
          <w:rFonts w:ascii="Times New Roman" w:hAnsi="Times New Roman" w:cs="Times New Roman"/>
          <w:color w:val="000000" w:themeColor="text1"/>
          <w:sz w:val="24"/>
          <w:szCs w:val="24"/>
        </w:rPr>
        <w:t xml:space="preserve"> Learning (no date) </w:t>
      </w:r>
      <w:r w:rsidRPr="00F667E7">
        <w:rPr>
          <w:rFonts w:ascii="Times New Roman" w:hAnsi="Times New Roman" w:cs="Times New Roman"/>
          <w:i/>
          <w:iCs/>
          <w:color w:val="000000" w:themeColor="text1"/>
          <w:sz w:val="24"/>
          <w:szCs w:val="24"/>
        </w:rPr>
        <w:t xml:space="preserve">Take a look at a problem from all sides with Six Thinking Hats technique. </w:t>
      </w:r>
      <w:r w:rsidRPr="00F667E7">
        <w:rPr>
          <w:rFonts w:ascii="Times New Roman" w:hAnsi="Times New Roman" w:cs="Times New Roman"/>
          <w:color w:val="000000" w:themeColor="text1"/>
          <w:sz w:val="24"/>
          <w:szCs w:val="24"/>
        </w:rPr>
        <w:t xml:space="preserve">Avaialble at: </w:t>
      </w:r>
      <w:hyperlink r:id="rId37" w:history="1">
        <w:r w:rsidRPr="00F667E7">
          <w:rPr>
            <w:rStyle w:val="Hyperlink"/>
            <w:rFonts w:ascii="Times New Roman" w:hAnsi="Times New Roman" w:cs="Times New Roman"/>
            <w:color w:val="000000" w:themeColor="text1"/>
            <w:sz w:val="24"/>
            <w:szCs w:val="24"/>
            <w:u w:val="none"/>
          </w:rPr>
          <w:t>https://www.bitesizelearning.co.uk/resources/six-thinking-hats-technique</w:t>
        </w:r>
      </w:hyperlink>
      <w:r w:rsidRPr="00F667E7">
        <w:rPr>
          <w:rFonts w:ascii="Times New Roman" w:hAnsi="Times New Roman" w:cs="Times New Roman"/>
          <w:color w:val="000000" w:themeColor="text1"/>
          <w:sz w:val="24"/>
          <w:szCs w:val="24"/>
        </w:rPr>
        <w:t xml:space="preserve"> (Accessed 1 June 2024)</w:t>
      </w:r>
    </w:p>
    <w:p w14:paraId="52F9FDAB"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Briner, R. (2022) </w:t>
      </w:r>
      <w:r w:rsidRPr="00F667E7">
        <w:rPr>
          <w:rFonts w:ascii="Times New Roman" w:hAnsi="Times New Roman" w:cs="Times New Roman"/>
          <w:i/>
          <w:iCs/>
          <w:color w:val="000000" w:themeColor="text1"/>
          <w:sz w:val="24"/>
          <w:szCs w:val="24"/>
          <w:shd w:val="clear" w:color="auto" w:fill="FFFFFF"/>
        </w:rPr>
        <w:t xml:space="preserve">What is EVIDENCE Based Practice?! – with Rob Briner. </w:t>
      </w:r>
      <w:r w:rsidRPr="00F667E7">
        <w:rPr>
          <w:rFonts w:ascii="Times New Roman" w:hAnsi="Times New Roman" w:cs="Times New Roman"/>
          <w:color w:val="000000" w:themeColor="text1"/>
          <w:sz w:val="24"/>
          <w:szCs w:val="24"/>
          <w:shd w:val="clear" w:color="auto" w:fill="FFFFFF"/>
        </w:rPr>
        <w:t>Available at:</w:t>
      </w:r>
      <w:r w:rsidRPr="00F667E7">
        <w:rPr>
          <w:rFonts w:ascii="Times New Roman" w:hAnsi="Times New Roman" w:cs="Times New Roman"/>
          <w:i/>
          <w:iCs/>
          <w:color w:val="000000" w:themeColor="text1"/>
          <w:sz w:val="24"/>
          <w:szCs w:val="24"/>
          <w:shd w:val="clear" w:color="auto" w:fill="FFFFFF"/>
        </w:rPr>
        <w:t xml:space="preserve"> </w:t>
      </w:r>
      <w:hyperlink r:id="rId38" w:history="1">
        <w:r w:rsidRPr="00F667E7">
          <w:rPr>
            <w:rStyle w:val="Hyperlink"/>
            <w:rFonts w:ascii="Times New Roman" w:hAnsi="Times New Roman" w:cs="Times New Roman"/>
            <w:color w:val="000000" w:themeColor="text1"/>
            <w:sz w:val="24"/>
            <w:szCs w:val="24"/>
            <w:u w:val="none"/>
            <w:shd w:val="clear" w:color="auto" w:fill="FFFFFF"/>
          </w:rPr>
          <w:t>https://www.youtube.com/watch?v=tSfo2XhEWkE</w:t>
        </w:r>
      </w:hyperlink>
      <w:r w:rsidRPr="00F667E7">
        <w:rPr>
          <w:rFonts w:ascii="Times New Roman" w:hAnsi="Times New Roman" w:cs="Times New Roman"/>
          <w:color w:val="000000" w:themeColor="text1"/>
          <w:sz w:val="24"/>
          <w:szCs w:val="24"/>
          <w:shd w:val="clear" w:color="auto" w:fill="FFFFFF"/>
        </w:rPr>
        <w:t xml:space="preserve"> (Accessed: 13 May 2024)</w:t>
      </w:r>
    </w:p>
    <w:p w14:paraId="5B8576F7"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rPr>
        <w:t xml:space="preserve">CEBE (no date) </w:t>
      </w:r>
      <w:r w:rsidRPr="00F667E7">
        <w:rPr>
          <w:rFonts w:ascii="Times New Roman" w:hAnsi="Times New Roman" w:cs="Times New Roman"/>
          <w:i/>
          <w:iCs/>
          <w:color w:val="000000" w:themeColor="text1"/>
          <w:sz w:val="24"/>
          <w:szCs w:val="24"/>
        </w:rPr>
        <w:t xml:space="preserve">Ethical theory – utilitarianism </w:t>
      </w:r>
      <w:r w:rsidRPr="00F667E7">
        <w:rPr>
          <w:rFonts w:ascii="Times New Roman" w:hAnsi="Times New Roman" w:cs="Times New Roman"/>
          <w:color w:val="000000" w:themeColor="text1"/>
          <w:sz w:val="24"/>
          <w:szCs w:val="24"/>
        </w:rPr>
        <w:t xml:space="preserve">Available at: </w:t>
      </w:r>
      <w:hyperlink r:id="rId39" w:history="1">
        <w:r w:rsidRPr="00F667E7">
          <w:rPr>
            <w:rStyle w:val="Hyperlink"/>
            <w:rFonts w:ascii="Times New Roman" w:hAnsi="Times New Roman" w:cs="Times New Roman"/>
            <w:color w:val="000000" w:themeColor="text1"/>
            <w:sz w:val="24"/>
            <w:szCs w:val="24"/>
            <w:u w:val="none"/>
            <w:shd w:val="clear" w:color="auto" w:fill="FFFFFF"/>
          </w:rPr>
          <w:t>https://conciseencyclopedia.org/entries/ethical-theory-utilitarianism/</w:t>
        </w:r>
      </w:hyperlink>
      <w:r w:rsidRPr="00F667E7">
        <w:rPr>
          <w:rFonts w:ascii="Times New Roman" w:hAnsi="Times New Roman" w:cs="Times New Roman"/>
          <w:color w:val="000000" w:themeColor="text1"/>
          <w:sz w:val="24"/>
          <w:szCs w:val="24"/>
          <w:shd w:val="clear" w:color="auto" w:fill="FFFFFF"/>
        </w:rPr>
        <w:t xml:space="preserve"> (Accessed: 22 May 2024).</w:t>
      </w:r>
    </w:p>
    <w:p w14:paraId="2A31C683"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Chigwell, B. (2016) </w:t>
      </w:r>
      <w:r w:rsidRPr="00F667E7">
        <w:rPr>
          <w:rFonts w:ascii="Times New Roman" w:hAnsi="Times New Roman" w:cs="Times New Roman"/>
          <w:i/>
          <w:iCs/>
          <w:color w:val="000000" w:themeColor="text1"/>
          <w:sz w:val="24"/>
          <w:szCs w:val="24"/>
        </w:rPr>
        <w:t xml:space="preserve">Evidence based management in HR, </w:t>
      </w:r>
      <w:r w:rsidRPr="00F667E7">
        <w:rPr>
          <w:rFonts w:ascii="Times New Roman" w:hAnsi="Times New Roman" w:cs="Times New Roman"/>
          <w:color w:val="000000" w:themeColor="text1"/>
          <w:sz w:val="24"/>
          <w:szCs w:val="24"/>
        </w:rPr>
        <w:t>11 November 2016. Available at</w:t>
      </w:r>
      <w:r>
        <w:rPr>
          <w:rFonts w:ascii="Times New Roman" w:hAnsi="Times New Roman" w:cs="Times New Roman"/>
          <w:color w:val="000000" w:themeColor="text1"/>
          <w:sz w:val="24"/>
          <w:szCs w:val="24"/>
        </w:rPr>
        <w:t xml:space="preserve">: </w:t>
      </w:r>
      <w:r w:rsidRPr="00F667E7">
        <w:rPr>
          <w:rFonts w:ascii="Times New Roman" w:hAnsi="Times New Roman" w:cs="Times New Roman"/>
          <w:color w:val="000000" w:themeColor="text1"/>
          <w:sz w:val="24"/>
          <w:szCs w:val="24"/>
        </w:rPr>
        <w:t>https://www.ciphr.com/blog/evidence-based-management-hr</w:t>
      </w:r>
      <w:hyperlink r:id="rId40" w:history="1"/>
      <w:r w:rsidRPr="00F667E7">
        <w:rPr>
          <w:rFonts w:ascii="Times New Roman" w:hAnsi="Times New Roman" w:cs="Times New Roman"/>
          <w:color w:val="000000" w:themeColor="text1"/>
          <w:sz w:val="24"/>
          <w:szCs w:val="24"/>
        </w:rPr>
        <w:t xml:space="preserve"> (Accessed 16 May 2024).</w:t>
      </w:r>
    </w:p>
    <w:p w14:paraId="52994ED4"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CIPD (2019). </w:t>
      </w:r>
      <w:r w:rsidRPr="00F667E7">
        <w:rPr>
          <w:rFonts w:ascii="Times New Roman" w:hAnsi="Times New Roman" w:cs="Times New Roman"/>
          <w:i/>
          <w:iCs/>
          <w:color w:val="000000" w:themeColor="text1"/>
          <w:sz w:val="24"/>
          <w:szCs w:val="24"/>
        </w:rPr>
        <w:t xml:space="preserve">CIPD. </w:t>
      </w:r>
      <w:r w:rsidRPr="00F667E7">
        <w:rPr>
          <w:rFonts w:ascii="Times New Roman" w:hAnsi="Times New Roman" w:cs="Times New Roman"/>
          <w:color w:val="000000" w:themeColor="text1"/>
          <w:sz w:val="24"/>
          <w:szCs w:val="24"/>
        </w:rPr>
        <w:t xml:space="preserve">[podcast]. </w:t>
      </w:r>
      <w:r w:rsidRPr="00F667E7">
        <w:rPr>
          <w:rFonts w:ascii="Times New Roman" w:hAnsi="Times New Roman" w:cs="Times New Roman"/>
          <w:i/>
          <w:iCs/>
          <w:color w:val="000000" w:themeColor="text1"/>
          <w:sz w:val="24"/>
          <w:szCs w:val="24"/>
        </w:rPr>
        <w:t>Podcast 154: Critical thinking</w:t>
      </w:r>
      <w:r w:rsidRPr="00F667E7">
        <w:rPr>
          <w:rFonts w:ascii="Times New Roman" w:hAnsi="Times New Roman" w:cs="Times New Roman"/>
          <w:color w:val="000000" w:themeColor="text1"/>
          <w:sz w:val="24"/>
          <w:szCs w:val="24"/>
        </w:rPr>
        <w:t xml:space="preserve">.  Available at: </w:t>
      </w:r>
      <w:hyperlink r:id="rId41" w:history="1">
        <w:r w:rsidRPr="00F667E7">
          <w:rPr>
            <w:rStyle w:val="Hyperlink"/>
            <w:rFonts w:ascii="Times New Roman" w:hAnsi="Times New Roman" w:cs="Times New Roman"/>
            <w:color w:val="000000" w:themeColor="text1"/>
            <w:sz w:val="24"/>
            <w:szCs w:val="24"/>
            <w:u w:val="none"/>
          </w:rPr>
          <w:t>https://www.cipd.org/uk/knowledge/podcasts/critical-thinking/</w:t>
        </w:r>
      </w:hyperlink>
      <w:r w:rsidRPr="00F667E7">
        <w:rPr>
          <w:rFonts w:ascii="Times New Roman" w:hAnsi="Times New Roman" w:cs="Times New Roman"/>
          <w:color w:val="000000" w:themeColor="text1"/>
          <w:sz w:val="24"/>
          <w:szCs w:val="24"/>
        </w:rPr>
        <w:t xml:space="preserve"> (Accessed 3 June 2024).</w:t>
      </w:r>
    </w:p>
    <w:p w14:paraId="5E72008B"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CIPD (2023a) </w:t>
      </w:r>
      <w:r w:rsidRPr="00F667E7">
        <w:rPr>
          <w:rFonts w:ascii="Times New Roman" w:hAnsi="Times New Roman" w:cs="Times New Roman"/>
          <w:i/>
          <w:iCs/>
          <w:color w:val="000000" w:themeColor="text1"/>
          <w:sz w:val="24"/>
          <w:szCs w:val="24"/>
        </w:rPr>
        <w:t xml:space="preserve">Evidence-based HR: Making better decisions and step up your influence. </w:t>
      </w:r>
      <w:r w:rsidRPr="00F667E7">
        <w:rPr>
          <w:rFonts w:ascii="Times New Roman" w:hAnsi="Times New Roman" w:cs="Times New Roman"/>
          <w:color w:val="000000" w:themeColor="text1"/>
          <w:sz w:val="24"/>
          <w:szCs w:val="24"/>
        </w:rPr>
        <w:t xml:space="preserve">Available at: </w:t>
      </w:r>
      <w:hyperlink r:id="rId42" w:history="1">
        <w:r w:rsidRPr="00F667E7">
          <w:rPr>
            <w:rStyle w:val="Hyperlink"/>
            <w:rFonts w:ascii="Times New Roman" w:hAnsi="Times New Roman" w:cs="Times New Roman"/>
            <w:color w:val="000000" w:themeColor="text1"/>
            <w:sz w:val="24"/>
            <w:szCs w:val="24"/>
            <w:u w:val="none"/>
          </w:rPr>
          <w:t>https://www.cipd.org/uk/knowledge/guides/evidence-based-profession/</w:t>
        </w:r>
      </w:hyperlink>
      <w:r w:rsidRPr="00F667E7">
        <w:rPr>
          <w:rFonts w:ascii="Times New Roman" w:hAnsi="Times New Roman" w:cs="Times New Roman"/>
          <w:color w:val="000000" w:themeColor="text1"/>
          <w:sz w:val="24"/>
          <w:szCs w:val="24"/>
        </w:rPr>
        <w:t xml:space="preserve"> (Accessed: 13 May 2024).</w:t>
      </w:r>
    </w:p>
    <w:p w14:paraId="568BB30E"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CIPD (2023b) </w:t>
      </w:r>
      <w:r w:rsidRPr="00F667E7">
        <w:rPr>
          <w:rFonts w:ascii="Times New Roman" w:hAnsi="Times New Roman" w:cs="Times New Roman"/>
          <w:i/>
          <w:iCs/>
          <w:color w:val="000000" w:themeColor="text1"/>
          <w:sz w:val="24"/>
          <w:szCs w:val="24"/>
        </w:rPr>
        <w:t xml:space="preserve">Building an evidence-based people profession. </w:t>
      </w:r>
      <w:r w:rsidRPr="00F667E7">
        <w:rPr>
          <w:rFonts w:ascii="Times New Roman" w:hAnsi="Times New Roman" w:cs="Times New Roman"/>
          <w:color w:val="000000" w:themeColor="text1"/>
          <w:sz w:val="24"/>
          <w:szCs w:val="24"/>
        </w:rPr>
        <w:t>Avaialble at: https://www.cipd.org/uk/views-and-insights/thought-leadership/insight/evidence-based-profession (Accessed: 13 May 2024).</w:t>
      </w:r>
    </w:p>
    <w:p w14:paraId="486102C4"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CIPD (2023c) </w:t>
      </w:r>
      <w:r w:rsidRPr="00F667E7">
        <w:rPr>
          <w:rFonts w:ascii="Times New Roman" w:hAnsi="Times New Roman" w:cs="Times New Roman"/>
          <w:i/>
          <w:iCs/>
          <w:color w:val="000000" w:themeColor="text1"/>
          <w:sz w:val="24"/>
          <w:szCs w:val="24"/>
        </w:rPr>
        <w:t xml:space="preserve">Ethical practice and the role of people professionals. </w:t>
      </w:r>
      <w:r w:rsidRPr="00F667E7">
        <w:rPr>
          <w:rFonts w:ascii="Times New Roman" w:hAnsi="Times New Roman" w:cs="Times New Roman"/>
          <w:color w:val="000000" w:themeColor="text1"/>
          <w:sz w:val="24"/>
          <w:szCs w:val="24"/>
        </w:rPr>
        <w:t xml:space="preserve">Available at: </w:t>
      </w:r>
      <w:hyperlink r:id="rId43" w:anchor="what-is-ethical-practice-in-organisations" w:history="1">
        <w:r w:rsidRPr="00F667E7">
          <w:rPr>
            <w:rStyle w:val="Hyperlink"/>
            <w:rFonts w:ascii="Times New Roman" w:hAnsi="Times New Roman" w:cs="Times New Roman"/>
            <w:color w:val="000000" w:themeColor="text1"/>
            <w:sz w:val="24"/>
            <w:szCs w:val="24"/>
            <w:u w:val="none"/>
          </w:rPr>
          <w:t>https://www.cipd.org/uk/knowledge/factsheets/ethics-role-hr-factsheet/#what-is-ethical-practice-in-organisations</w:t>
        </w:r>
      </w:hyperlink>
      <w:r w:rsidRPr="00F667E7">
        <w:rPr>
          <w:rFonts w:ascii="Times New Roman" w:hAnsi="Times New Roman" w:cs="Times New Roman"/>
          <w:color w:val="000000" w:themeColor="text1"/>
          <w:sz w:val="24"/>
          <w:szCs w:val="24"/>
        </w:rPr>
        <w:t xml:space="preserve"> (Accessed: 6 June 2024).</w:t>
      </w:r>
    </w:p>
    <w:p w14:paraId="4CB3FB82"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CIPD (2024), </w:t>
      </w:r>
      <w:r w:rsidRPr="00F667E7">
        <w:rPr>
          <w:rFonts w:ascii="Times New Roman" w:hAnsi="Times New Roman" w:cs="Times New Roman"/>
          <w:i/>
          <w:iCs/>
          <w:color w:val="000000" w:themeColor="text1"/>
          <w:sz w:val="24"/>
          <w:szCs w:val="24"/>
        </w:rPr>
        <w:t xml:space="preserve">PESTLE analysis. </w:t>
      </w:r>
      <w:r w:rsidRPr="00F667E7">
        <w:rPr>
          <w:rFonts w:ascii="Times New Roman" w:hAnsi="Times New Roman" w:cs="Times New Roman"/>
          <w:color w:val="000000" w:themeColor="text1"/>
          <w:sz w:val="24"/>
          <w:szCs w:val="24"/>
        </w:rPr>
        <w:t xml:space="preserve">Available at: </w:t>
      </w:r>
      <w:hyperlink r:id="rId44" w:anchor="what-is-a-pestle-analysis" w:history="1">
        <w:r w:rsidRPr="00F667E7">
          <w:rPr>
            <w:rStyle w:val="Hyperlink"/>
            <w:rFonts w:ascii="Times New Roman" w:hAnsi="Times New Roman" w:cs="Times New Roman"/>
            <w:color w:val="000000" w:themeColor="text1"/>
            <w:sz w:val="24"/>
            <w:szCs w:val="24"/>
            <w:u w:val="none"/>
          </w:rPr>
          <w:t>https://www.cipd.org/uk/knowledge/factsheets/pestle-analysis-factsheet/#what-is-a-pestle-analysis</w:t>
        </w:r>
      </w:hyperlink>
      <w:r w:rsidRPr="00F667E7">
        <w:rPr>
          <w:rFonts w:ascii="Times New Roman" w:hAnsi="Times New Roman" w:cs="Times New Roman"/>
          <w:color w:val="000000" w:themeColor="text1"/>
          <w:sz w:val="24"/>
          <w:szCs w:val="24"/>
        </w:rPr>
        <w:t xml:space="preserve"> (Accessed 20 May 2023).</w:t>
      </w:r>
    </w:p>
    <w:p w14:paraId="2FC4900E"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CIPD (2024a) </w:t>
      </w:r>
      <w:r w:rsidRPr="00F667E7">
        <w:rPr>
          <w:rFonts w:ascii="Times New Roman" w:hAnsi="Times New Roman" w:cs="Times New Roman"/>
          <w:i/>
          <w:iCs/>
          <w:color w:val="000000" w:themeColor="text1"/>
          <w:sz w:val="24"/>
          <w:szCs w:val="24"/>
        </w:rPr>
        <w:t xml:space="preserve">People practice. </w:t>
      </w:r>
      <w:r w:rsidRPr="00F667E7">
        <w:rPr>
          <w:rFonts w:ascii="Times New Roman" w:hAnsi="Times New Roman" w:cs="Times New Roman"/>
          <w:color w:val="000000" w:themeColor="text1"/>
          <w:sz w:val="24"/>
          <w:szCs w:val="24"/>
        </w:rPr>
        <w:t>Available at:</w:t>
      </w:r>
      <w:r>
        <w:rPr>
          <w:rFonts w:ascii="Times New Roman" w:hAnsi="Times New Roman" w:cs="Times New Roman"/>
          <w:color w:val="000000" w:themeColor="text1"/>
          <w:sz w:val="24"/>
          <w:szCs w:val="24"/>
        </w:rPr>
        <w:t xml:space="preserve"> </w:t>
      </w:r>
      <w:r w:rsidRPr="00F667E7">
        <w:rPr>
          <w:rFonts w:ascii="Times New Roman" w:hAnsi="Times New Roman" w:cs="Times New Roman"/>
          <w:color w:val="000000" w:themeColor="text1"/>
          <w:sz w:val="24"/>
          <w:szCs w:val="24"/>
        </w:rPr>
        <w:t>https://www.cipd.org/uk/the-people-profession/the-profession-map/explore-the-profession-map/core-knowledge/people-practice/ (Accessed 12 June 2024).</w:t>
      </w:r>
    </w:p>
    <w:p w14:paraId="22D73D28"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CIPD (2024b) </w:t>
      </w:r>
      <w:r w:rsidRPr="00F667E7">
        <w:rPr>
          <w:rFonts w:ascii="Times New Roman" w:hAnsi="Times New Roman" w:cs="Times New Roman"/>
          <w:i/>
          <w:iCs/>
          <w:color w:val="000000" w:themeColor="text1"/>
          <w:sz w:val="24"/>
          <w:szCs w:val="24"/>
        </w:rPr>
        <w:t xml:space="preserve">Benchmarking employee turnover: what are the latest trends and insights. </w:t>
      </w:r>
      <w:r w:rsidRPr="00F667E7">
        <w:rPr>
          <w:rFonts w:ascii="Times New Roman" w:hAnsi="Times New Roman" w:cs="Times New Roman"/>
          <w:color w:val="000000" w:themeColor="text1"/>
          <w:sz w:val="24"/>
          <w:szCs w:val="24"/>
        </w:rPr>
        <w:t xml:space="preserve">Avaialble at: </w:t>
      </w:r>
      <w:hyperlink r:id="rId45" w:history="1">
        <w:r w:rsidRPr="00F667E7">
          <w:rPr>
            <w:rStyle w:val="Hyperlink"/>
            <w:rFonts w:ascii="Times New Roman" w:hAnsi="Times New Roman" w:cs="Times New Roman"/>
            <w:color w:val="000000" w:themeColor="text1"/>
            <w:sz w:val="24"/>
            <w:szCs w:val="24"/>
            <w:u w:val="none"/>
          </w:rPr>
          <w:t>https://www.cipd.org/uk/views-and-insights/thought-leadership/cipd-voice/benchmarking-employee-turnover</w:t>
        </w:r>
      </w:hyperlink>
      <w:r w:rsidRPr="00F667E7">
        <w:rPr>
          <w:rFonts w:ascii="Times New Roman" w:hAnsi="Times New Roman" w:cs="Times New Roman"/>
          <w:color w:val="000000" w:themeColor="text1"/>
          <w:sz w:val="24"/>
          <w:szCs w:val="24"/>
        </w:rPr>
        <w:t xml:space="preserve"> (Accessed 23 May 2024).</w:t>
      </w:r>
    </w:p>
    <w:p w14:paraId="3651F9BA"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Corporate Finance Institute (2024) </w:t>
      </w:r>
      <w:r w:rsidRPr="00F667E7">
        <w:rPr>
          <w:rFonts w:ascii="Times New Roman" w:hAnsi="Times New Roman" w:cs="Times New Roman"/>
          <w:i/>
          <w:iCs/>
          <w:color w:val="000000" w:themeColor="text1"/>
          <w:sz w:val="24"/>
          <w:szCs w:val="24"/>
        </w:rPr>
        <w:t xml:space="preserve">Net profit margin </w:t>
      </w:r>
      <w:r w:rsidRPr="00F667E7">
        <w:rPr>
          <w:rFonts w:ascii="Times New Roman" w:hAnsi="Times New Roman" w:cs="Times New Roman"/>
          <w:color w:val="000000" w:themeColor="text1"/>
          <w:sz w:val="24"/>
          <w:szCs w:val="24"/>
        </w:rPr>
        <w:t xml:space="preserve">Available at: </w:t>
      </w:r>
      <w:hyperlink r:id="rId46" w:history="1">
        <w:r w:rsidRPr="00F667E7">
          <w:rPr>
            <w:rStyle w:val="Hyperlink"/>
            <w:rFonts w:ascii="Times New Roman" w:hAnsi="Times New Roman" w:cs="Times New Roman"/>
            <w:color w:val="000000" w:themeColor="text1"/>
            <w:sz w:val="24"/>
            <w:szCs w:val="24"/>
            <w:u w:val="none"/>
          </w:rPr>
          <w:t>https://corporatefinanceinstitute.com/resources/accounting/net-profit-margin-formula/</w:t>
        </w:r>
      </w:hyperlink>
      <w:r w:rsidRPr="00F667E7">
        <w:rPr>
          <w:rFonts w:ascii="Times New Roman" w:hAnsi="Times New Roman" w:cs="Times New Roman"/>
          <w:color w:val="000000" w:themeColor="text1"/>
          <w:sz w:val="24"/>
          <w:szCs w:val="24"/>
        </w:rPr>
        <w:t xml:space="preserve"> (Accessed 3 June 2024).</w:t>
      </w:r>
    </w:p>
    <w:p w14:paraId="01E63861"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Forbes (2022) </w:t>
      </w:r>
      <w:r w:rsidRPr="00F667E7">
        <w:rPr>
          <w:rFonts w:ascii="Times New Roman" w:hAnsi="Times New Roman" w:cs="Times New Roman"/>
          <w:i/>
          <w:iCs/>
          <w:color w:val="000000" w:themeColor="text1"/>
          <w:sz w:val="24"/>
          <w:szCs w:val="24"/>
        </w:rPr>
        <w:t xml:space="preserve">Return on Investment </w:t>
      </w:r>
      <w:r w:rsidRPr="00F667E7">
        <w:rPr>
          <w:rFonts w:ascii="Times New Roman" w:hAnsi="Times New Roman" w:cs="Times New Roman"/>
          <w:color w:val="000000" w:themeColor="text1"/>
          <w:sz w:val="24"/>
          <w:szCs w:val="24"/>
        </w:rPr>
        <w:t xml:space="preserve">28 September 2022. Available at: </w:t>
      </w:r>
      <w:hyperlink r:id="rId47" w:history="1">
        <w:r w:rsidRPr="00F667E7">
          <w:rPr>
            <w:rStyle w:val="Hyperlink"/>
            <w:rFonts w:ascii="Times New Roman" w:hAnsi="Times New Roman" w:cs="Times New Roman"/>
            <w:color w:val="000000" w:themeColor="text1"/>
            <w:sz w:val="24"/>
            <w:szCs w:val="24"/>
            <w:u w:val="none"/>
          </w:rPr>
          <w:t>https://www.forbes.com/advisor/investing/roi-return-on-investment/</w:t>
        </w:r>
      </w:hyperlink>
      <w:r w:rsidRPr="00F667E7">
        <w:rPr>
          <w:rFonts w:ascii="Times New Roman" w:hAnsi="Times New Roman" w:cs="Times New Roman"/>
          <w:color w:val="000000" w:themeColor="text1"/>
          <w:sz w:val="24"/>
          <w:szCs w:val="24"/>
        </w:rPr>
        <w:t xml:space="preserve"> (Accessed: 10 June 2024).</w:t>
      </w:r>
    </w:p>
    <w:p w14:paraId="780D929D"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Howell, W and Coburn, T (2019) </w:t>
      </w:r>
      <w:r w:rsidRPr="00F667E7">
        <w:rPr>
          <w:rFonts w:ascii="Times New Roman" w:hAnsi="Times New Roman" w:cs="Times New Roman"/>
          <w:i/>
          <w:iCs/>
          <w:color w:val="000000" w:themeColor="text1"/>
          <w:sz w:val="24"/>
          <w:szCs w:val="24"/>
        </w:rPr>
        <w:t>Critical thinking podcast</w:t>
      </w:r>
      <w:r w:rsidRPr="00F667E7">
        <w:rPr>
          <w:rFonts w:ascii="Times New Roman" w:hAnsi="Times New Roman" w:cs="Times New Roman"/>
          <w:color w:val="000000" w:themeColor="text1"/>
          <w:sz w:val="24"/>
          <w:szCs w:val="24"/>
        </w:rPr>
        <w:t xml:space="preserve">, Avaialble at: </w:t>
      </w:r>
      <w:hyperlink r:id="rId48" w:history="1">
        <w:r w:rsidRPr="00F667E7">
          <w:rPr>
            <w:rStyle w:val="Hyperlink"/>
            <w:rFonts w:ascii="Times New Roman" w:hAnsi="Times New Roman" w:cs="Times New Roman"/>
            <w:color w:val="000000" w:themeColor="text1"/>
            <w:sz w:val="24"/>
            <w:szCs w:val="24"/>
            <w:u w:val="none"/>
          </w:rPr>
          <w:t>www.cipd.co.uk/podcasts/criticalthinking</w:t>
        </w:r>
      </w:hyperlink>
      <w:r w:rsidRPr="00F667E7">
        <w:rPr>
          <w:rStyle w:val="Hyperlink"/>
          <w:rFonts w:ascii="Times New Roman" w:hAnsi="Times New Roman" w:cs="Times New Roman"/>
          <w:color w:val="000000" w:themeColor="text1"/>
          <w:sz w:val="24"/>
          <w:szCs w:val="24"/>
          <w:u w:val="none"/>
        </w:rPr>
        <w:t>. (Accessed 24 May 2024).</w:t>
      </w:r>
    </w:p>
    <w:p w14:paraId="3BBE85C7"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Horn, R. (2012) </w:t>
      </w:r>
      <w:r w:rsidRPr="00F667E7">
        <w:rPr>
          <w:rFonts w:ascii="Times New Roman" w:hAnsi="Times New Roman" w:cs="Times New Roman"/>
          <w:i/>
          <w:iCs/>
          <w:color w:val="000000" w:themeColor="text1"/>
          <w:sz w:val="24"/>
          <w:szCs w:val="24"/>
          <w:shd w:val="clear" w:color="auto" w:fill="FFFFFF"/>
        </w:rPr>
        <w:t>Researching and writing dissertations: a complete guide for business</w:t>
      </w:r>
      <w:r w:rsidRPr="00F667E7">
        <w:rPr>
          <w:rFonts w:ascii="Times New Roman" w:hAnsi="Times New Roman" w:cs="Times New Roman"/>
          <w:color w:val="000000" w:themeColor="text1"/>
          <w:sz w:val="24"/>
          <w:szCs w:val="24"/>
          <w:shd w:val="clear" w:color="auto" w:fill="FFFFFF"/>
        </w:rPr>
        <w:t>. 2nd ed. London: Chartered Institute of Personnel and Development. Armstrong.</w:t>
      </w:r>
    </w:p>
    <w:p w14:paraId="171EEDB3"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Juma. A (2023) </w:t>
      </w:r>
      <w:r w:rsidRPr="00F667E7">
        <w:rPr>
          <w:rFonts w:ascii="Times New Roman" w:hAnsi="Times New Roman" w:cs="Times New Roman"/>
          <w:i/>
          <w:iCs/>
          <w:color w:val="000000" w:themeColor="text1"/>
          <w:sz w:val="24"/>
          <w:szCs w:val="24"/>
          <w:shd w:val="clear" w:color="auto" w:fill="FFFFFF"/>
        </w:rPr>
        <w:t xml:space="preserve">Cost-benefit analysis (CBA): examples, benefits and steps. </w:t>
      </w:r>
      <w:r w:rsidRPr="00F667E7">
        <w:rPr>
          <w:rFonts w:ascii="Times New Roman" w:hAnsi="Times New Roman" w:cs="Times New Roman"/>
          <w:color w:val="000000" w:themeColor="text1"/>
          <w:sz w:val="24"/>
          <w:szCs w:val="24"/>
          <w:shd w:val="clear" w:color="auto" w:fill="FFFFFF"/>
        </w:rPr>
        <w:t xml:space="preserve">Avaialble at: </w:t>
      </w:r>
      <w:hyperlink r:id="rId49" w:history="1">
        <w:r w:rsidRPr="00F667E7">
          <w:rPr>
            <w:rStyle w:val="Hyperlink"/>
            <w:rFonts w:ascii="Times New Roman" w:hAnsi="Times New Roman" w:cs="Times New Roman"/>
            <w:color w:val="000000" w:themeColor="text1"/>
            <w:sz w:val="24"/>
            <w:szCs w:val="24"/>
            <w:u w:val="none"/>
            <w:shd w:val="clear" w:color="auto" w:fill="FFFFFF"/>
          </w:rPr>
          <w:t>https://www.indeed.com/career-advice/career-development/cost-benefit-analysis-example</w:t>
        </w:r>
      </w:hyperlink>
      <w:r w:rsidRPr="00F667E7">
        <w:rPr>
          <w:rFonts w:ascii="Times New Roman" w:hAnsi="Times New Roman" w:cs="Times New Roman"/>
          <w:color w:val="000000" w:themeColor="text1"/>
          <w:sz w:val="24"/>
          <w:szCs w:val="24"/>
          <w:shd w:val="clear" w:color="auto" w:fill="FFFFFF"/>
        </w:rPr>
        <w:t xml:space="preserve"> (Accessed 03 June 2024).</w:t>
      </w:r>
    </w:p>
    <w:p w14:paraId="1891ADAB"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lastRenderedPageBreak/>
        <w:t xml:space="preserve">Kepner-Tregoe (2024), </w:t>
      </w:r>
      <w:r w:rsidRPr="00F667E7">
        <w:rPr>
          <w:rFonts w:ascii="Times New Roman" w:hAnsi="Times New Roman" w:cs="Times New Roman"/>
          <w:i/>
          <w:iCs/>
          <w:color w:val="000000" w:themeColor="text1"/>
          <w:sz w:val="24"/>
          <w:szCs w:val="24"/>
          <w:shd w:val="clear" w:color="auto" w:fill="FFFFFF"/>
        </w:rPr>
        <w:t>Tregoe FAQs: What is the Kepner-Tregoe method</w:t>
      </w:r>
      <w:r w:rsidRPr="00F667E7">
        <w:rPr>
          <w:rFonts w:ascii="Times New Roman" w:hAnsi="Times New Roman" w:cs="Times New Roman"/>
          <w:color w:val="000000" w:themeColor="text1"/>
          <w:sz w:val="24"/>
          <w:szCs w:val="24"/>
          <w:shd w:val="clear" w:color="auto" w:fill="FFFFFF"/>
        </w:rPr>
        <w:t>. Available at: https://kepner-tregoe.com/gbr/faqs/ (Accessed: 1 June 2024).</w:t>
      </w:r>
    </w:p>
    <w:p w14:paraId="27C03118"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Indeed (2023) </w:t>
      </w:r>
      <w:r w:rsidRPr="00F667E7">
        <w:rPr>
          <w:rFonts w:ascii="Times New Roman" w:hAnsi="Times New Roman" w:cs="Times New Roman"/>
          <w:i/>
          <w:iCs/>
          <w:color w:val="000000" w:themeColor="text1"/>
          <w:sz w:val="24"/>
          <w:szCs w:val="24"/>
          <w:shd w:val="clear" w:color="auto" w:fill="FFFFFF"/>
        </w:rPr>
        <w:t xml:space="preserve">6 examples of non-financial measure of performance, </w:t>
      </w:r>
      <w:r w:rsidRPr="00F667E7">
        <w:rPr>
          <w:rFonts w:ascii="Times New Roman" w:hAnsi="Times New Roman" w:cs="Times New Roman"/>
          <w:color w:val="000000" w:themeColor="text1"/>
          <w:sz w:val="24"/>
          <w:szCs w:val="24"/>
          <w:shd w:val="clear" w:color="auto" w:fill="FFFFFF"/>
        </w:rPr>
        <w:t xml:space="preserve">23 March 2023. Available at: </w:t>
      </w:r>
      <w:hyperlink r:id="rId50" w:history="1">
        <w:r w:rsidRPr="00F667E7">
          <w:rPr>
            <w:rStyle w:val="Hyperlink"/>
            <w:rFonts w:ascii="Times New Roman" w:hAnsi="Times New Roman" w:cs="Times New Roman"/>
            <w:color w:val="000000" w:themeColor="text1"/>
            <w:sz w:val="24"/>
            <w:szCs w:val="24"/>
            <w:u w:val="none"/>
            <w:shd w:val="clear" w:color="auto" w:fill="FFFFFF"/>
          </w:rPr>
          <w:t>https://uk.indeed.com/career-advice/career-development/non-financial-measures-of-performance</w:t>
        </w:r>
      </w:hyperlink>
      <w:r w:rsidRPr="00F667E7">
        <w:rPr>
          <w:rFonts w:ascii="Times New Roman" w:hAnsi="Times New Roman" w:cs="Times New Roman"/>
          <w:color w:val="000000" w:themeColor="text1"/>
          <w:sz w:val="24"/>
          <w:szCs w:val="24"/>
          <w:shd w:val="clear" w:color="auto" w:fill="FFFFFF"/>
        </w:rPr>
        <w:t xml:space="preserve"> (Accessed: 10 June 2023).</w:t>
      </w:r>
    </w:p>
    <w:p w14:paraId="1328337F"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Indeed (2024) </w:t>
      </w:r>
      <w:r w:rsidRPr="00F667E7">
        <w:rPr>
          <w:rFonts w:ascii="Times New Roman" w:hAnsi="Times New Roman" w:cs="Times New Roman"/>
          <w:i/>
          <w:iCs/>
          <w:color w:val="000000" w:themeColor="text1"/>
          <w:sz w:val="24"/>
          <w:szCs w:val="24"/>
          <w:shd w:val="clear" w:color="auto" w:fill="FFFFFF"/>
        </w:rPr>
        <w:t xml:space="preserve">Making informed business decisions: unleashing the benefits of cost-benefit analysis. </w:t>
      </w:r>
      <w:r w:rsidRPr="00F667E7">
        <w:rPr>
          <w:rFonts w:ascii="Times New Roman" w:hAnsi="Times New Roman" w:cs="Times New Roman"/>
          <w:color w:val="000000" w:themeColor="text1"/>
          <w:sz w:val="24"/>
          <w:szCs w:val="24"/>
          <w:shd w:val="clear" w:color="auto" w:fill="FFFFFF"/>
        </w:rPr>
        <w:t xml:space="preserve">Avaialble at: </w:t>
      </w:r>
      <w:hyperlink r:id="rId51" w:history="1">
        <w:r w:rsidRPr="00F667E7">
          <w:rPr>
            <w:rStyle w:val="Hyperlink"/>
            <w:rFonts w:ascii="Times New Roman" w:hAnsi="Times New Roman" w:cs="Times New Roman"/>
            <w:color w:val="000000" w:themeColor="text1"/>
            <w:sz w:val="24"/>
            <w:szCs w:val="24"/>
            <w:u w:val="none"/>
            <w:shd w:val="clear" w:color="auto" w:fill="FFFFFF"/>
          </w:rPr>
          <w:t>https://www.linkedin.com/pulse/making-informed-business-decisions-unleashing-benefits-abbas Accessed (10</w:t>
        </w:r>
      </w:hyperlink>
      <w:r w:rsidRPr="00F667E7">
        <w:rPr>
          <w:rFonts w:ascii="Times New Roman" w:hAnsi="Times New Roman" w:cs="Times New Roman"/>
          <w:color w:val="000000" w:themeColor="text1"/>
          <w:sz w:val="24"/>
          <w:szCs w:val="24"/>
          <w:shd w:val="clear" w:color="auto" w:fill="FFFFFF"/>
        </w:rPr>
        <w:t xml:space="preserve"> June 2023).</w:t>
      </w:r>
    </w:p>
    <w:p w14:paraId="084C5772"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M. and Taylor, S. (2014) </w:t>
      </w:r>
      <w:r w:rsidRPr="00F667E7">
        <w:rPr>
          <w:rFonts w:ascii="Times New Roman" w:hAnsi="Times New Roman" w:cs="Times New Roman"/>
          <w:i/>
          <w:iCs/>
          <w:color w:val="000000" w:themeColor="text1"/>
          <w:sz w:val="24"/>
          <w:szCs w:val="24"/>
          <w:shd w:val="clear" w:color="auto" w:fill="FFFFFF"/>
        </w:rPr>
        <w:t>Armstrong’s handbook of human resource management practice</w:t>
      </w:r>
      <w:r w:rsidRPr="00F667E7">
        <w:rPr>
          <w:rFonts w:ascii="Times New Roman" w:hAnsi="Times New Roman" w:cs="Times New Roman"/>
          <w:color w:val="000000" w:themeColor="text1"/>
          <w:sz w:val="24"/>
          <w:szCs w:val="24"/>
          <w:shd w:val="clear" w:color="auto" w:fill="FFFFFF"/>
        </w:rPr>
        <w:t>. 13th edition. London: Kogan Page.</w:t>
      </w:r>
    </w:p>
    <w:p w14:paraId="73C36EC0"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Medium (2023) </w:t>
      </w:r>
      <w:r w:rsidRPr="00F667E7">
        <w:rPr>
          <w:rFonts w:ascii="Times New Roman" w:hAnsi="Times New Roman" w:cs="Times New Roman"/>
          <w:i/>
          <w:iCs/>
          <w:color w:val="000000" w:themeColor="text1"/>
          <w:sz w:val="24"/>
          <w:szCs w:val="24"/>
          <w:shd w:val="clear" w:color="auto" w:fill="FFFFFF"/>
        </w:rPr>
        <w:t xml:space="preserve">Navigating business success: the power of the pestle analysis. </w:t>
      </w:r>
      <w:r w:rsidRPr="00F667E7">
        <w:rPr>
          <w:rFonts w:ascii="Times New Roman" w:hAnsi="Times New Roman" w:cs="Times New Roman"/>
          <w:color w:val="000000" w:themeColor="text1"/>
          <w:sz w:val="24"/>
          <w:szCs w:val="24"/>
          <w:shd w:val="clear" w:color="auto" w:fill="FFFFFF"/>
        </w:rPr>
        <w:t>Avaialble at: https://medium.com/@echempraise/navigating-business-success-the-power-of-pestle-analysis-0c50c4d66c74 (Accessed: 20 May 2024).</w:t>
      </w:r>
    </w:p>
    <w:p w14:paraId="2B7CC0C0" w14:textId="77777777" w:rsidR="005C78E5" w:rsidRPr="00F667E7" w:rsidRDefault="005C78E5" w:rsidP="005C78E5">
      <w:pPr>
        <w:rPr>
          <w:rFonts w:ascii="Times New Roman" w:hAnsi="Times New Roman" w:cs="Times New Roman"/>
          <w:color w:val="000000" w:themeColor="text1"/>
          <w:sz w:val="24"/>
          <w:szCs w:val="24"/>
          <w:shd w:val="clear" w:color="auto" w:fill="FBFBFB"/>
        </w:rPr>
      </w:pPr>
      <w:r w:rsidRPr="00F667E7">
        <w:rPr>
          <w:rFonts w:ascii="Times New Roman" w:hAnsi="Times New Roman" w:cs="Times New Roman"/>
          <w:color w:val="000000" w:themeColor="text1"/>
          <w:sz w:val="24"/>
          <w:szCs w:val="24"/>
          <w:shd w:val="clear" w:color="auto" w:fill="FBFBFB"/>
        </w:rPr>
        <w:t>MindTools (2024a) </w:t>
      </w:r>
      <w:r w:rsidRPr="00F667E7">
        <w:rPr>
          <w:rFonts w:ascii="Times New Roman" w:hAnsi="Times New Roman" w:cs="Times New Roman"/>
          <w:i/>
          <w:iCs/>
          <w:color w:val="000000" w:themeColor="text1"/>
          <w:sz w:val="24"/>
          <w:szCs w:val="24"/>
          <w:shd w:val="clear" w:color="auto" w:fill="FBFBFB"/>
        </w:rPr>
        <w:t>Six thinking hats. </w:t>
      </w:r>
      <w:r w:rsidRPr="00F667E7">
        <w:rPr>
          <w:rFonts w:ascii="Times New Roman" w:hAnsi="Times New Roman" w:cs="Times New Roman"/>
          <w:color w:val="000000" w:themeColor="text1"/>
          <w:sz w:val="24"/>
          <w:szCs w:val="24"/>
          <w:shd w:val="clear" w:color="auto" w:fill="FBFBFB"/>
        </w:rPr>
        <w:t>Available at: https://www.mindtools.com/ajlpp1e/six-thinking-hats (Accessed 1 June 2024)</w:t>
      </w:r>
    </w:p>
    <w:p w14:paraId="6BFB491C"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MindTools (2024b) </w:t>
      </w:r>
      <w:r w:rsidRPr="00F667E7">
        <w:rPr>
          <w:rFonts w:ascii="Times New Roman" w:hAnsi="Times New Roman" w:cs="Times New Roman"/>
          <w:i/>
          <w:iCs/>
          <w:color w:val="000000" w:themeColor="text1"/>
          <w:sz w:val="24"/>
          <w:szCs w:val="24"/>
          <w:shd w:val="clear" w:color="auto" w:fill="FFFFFF"/>
        </w:rPr>
        <w:t xml:space="preserve">The Kepner-Tregoe Matrix </w:t>
      </w:r>
      <w:r w:rsidRPr="00F667E7">
        <w:rPr>
          <w:rFonts w:ascii="Times New Roman" w:hAnsi="Times New Roman" w:cs="Times New Roman"/>
          <w:color w:val="000000" w:themeColor="text1"/>
          <w:sz w:val="24"/>
          <w:szCs w:val="24"/>
          <w:shd w:val="clear" w:color="auto" w:fill="FFFFFF"/>
        </w:rPr>
        <w:t xml:space="preserve">Avaialble at: </w:t>
      </w:r>
      <w:hyperlink r:id="rId52" w:history="1">
        <w:r w:rsidRPr="00F667E7">
          <w:rPr>
            <w:rStyle w:val="Hyperlink"/>
            <w:rFonts w:ascii="Times New Roman" w:hAnsi="Times New Roman" w:cs="Times New Roman"/>
            <w:color w:val="000000" w:themeColor="text1"/>
            <w:sz w:val="24"/>
            <w:szCs w:val="24"/>
            <w:u w:val="none"/>
            <w:shd w:val="clear" w:color="auto" w:fill="FFFFFF"/>
          </w:rPr>
          <w:t>https://www.mindtools.com/atznth6/the-kepner-tregoe-matrix</w:t>
        </w:r>
      </w:hyperlink>
      <w:r w:rsidRPr="00F667E7">
        <w:rPr>
          <w:rFonts w:ascii="Times New Roman" w:hAnsi="Times New Roman" w:cs="Times New Roman"/>
          <w:color w:val="000000" w:themeColor="text1"/>
          <w:sz w:val="24"/>
          <w:szCs w:val="24"/>
          <w:shd w:val="clear" w:color="auto" w:fill="FFFFFF"/>
        </w:rPr>
        <w:t xml:space="preserve"> (Accessed 01 June 2024).</w:t>
      </w:r>
    </w:p>
    <w:p w14:paraId="22309C54"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MindTools (2024c) </w:t>
      </w:r>
      <w:r w:rsidRPr="00F667E7">
        <w:rPr>
          <w:rFonts w:ascii="Times New Roman" w:hAnsi="Times New Roman" w:cs="Times New Roman"/>
          <w:i/>
          <w:iCs/>
          <w:color w:val="000000" w:themeColor="text1"/>
          <w:sz w:val="24"/>
          <w:szCs w:val="24"/>
          <w:shd w:val="clear" w:color="auto" w:fill="FFFFFF"/>
        </w:rPr>
        <w:t xml:space="preserve">Force Field Analysis </w:t>
      </w:r>
      <w:r w:rsidRPr="00F667E7">
        <w:rPr>
          <w:rFonts w:ascii="Times New Roman" w:hAnsi="Times New Roman" w:cs="Times New Roman"/>
          <w:color w:val="000000" w:themeColor="text1"/>
          <w:sz w:val="24"/>
          <w:szCs w:val="24"/>
          <w:shd w:val="clear" w:color="auto" w:fill="FFFFFF"/>
        </w:rPr>
        <w:t xml:space="preserve">Avaialble at: </w:t>
      </w:r>
      <w:hyperlink r:id="rId53" w:history="1">
        <w:r w:rsidRPr="00F667E7">
          <w:rPr>
            <w:rStyle w:val="Hyperlink"/>
            <w:rFonts w:ascii="Times New Roman" w:hAnsi="Times New Roman" w:cs="Times New Roman"/>
            <w:color w:val="000000" w:themeColor="text1"/>
            <w:sz w:val="24"/>
            <w:szCs w:val="24"/>
            <w:u w:val="none"/>
            <w:shd w:val="clear" w:color="auto" w:fill="FFFFFF"/>
          </w:rPr>
          <w:t>https://www.mindtools.com/a23ewmr/force-field-analysis</w:t>
        </w:r>
      </w:hyperlink>
      <w:r w:rsidRPr="00F667E7">
        <w:rPr>
          <w:rFonts w:ascii="Times New Roman" w:hAnsi="Times New Roman" w:cs="Times New Roman"/>
          <w:color w:val="000000" w:themeColor="text1"/>
          <w:sz w:val="24"/>
          <w:szCs w:val="24"/>
          <w:shd w:val="clear" w:color="auto" w:fill="FFFFFF"/>
        </w:rPr>
        <w:t xml:space="preserve"> (Accessed 01 June 2024).</w:t>
      </w:r>
    </w:p>
    <w:p w14:paraId="3DE9FE62"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Mulder, P. (2023) </w:t>
      </w:r>
      <w:r w:rsidRPr="00F667E7">
        <w:rPr>
          <w:rFonts w:ascii="Times New Roman" w:hAnsi="Times New Roman" w:cs="Times New Roman"/>
          <w:i/>
          <w:iCs/>
          <w:color w:val="000000" w:themeColor="text1"/>
          <w:sz w:val="24"/>
          <w:szCs w:val="24"/>
          <w:shd w:val="clear" w:color="auto" w:fill="FFFFFF"/>
        </w:rPr>
        <w:t xml:space="preserve">Kepner Tregoe method of problem solving, </w:t>
      </w:r>
      <w:r w:rsidRPr="00F667E7">
        <w:rPr>
          <w:rFonts w:ascii="Times New Roman" w:hAnsi="Times New Roman" w:cs="Times New Roman"/>
          <w:color w:val="000000" w:themeColor="text1"/>
          <w:sz w:val="24"/>
          <w:szCs w:val="24"/>
          <w:shd w:val="clear" w:color="auto" w:fill="FFFFFF"/>
        </w:rPr>
        <w:t>27 December 2023. Avaialble at: https://www.toolshero.com/problem-solving/kepner-tregoe-method/ (Accessed 01 June 2024).</w:t>
      </w:r>
    </w:p>
    <w:p w14:paraId="54D0D476"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Personnel Today (2012) </w:t>
      </w:r>
      <w:r w:rsidRPr="00F667E7">
        <w:rPr>
          <w:rFonts w:ascii="Times New Roman" w:hAnsi="Times New Roman" w:cs="Times New Roman"/>
          <w:i/>
          <w:iCs/>
          <w:color w:val="000000" w:themeColor="text1"/>
          <w:sz w:val="24"/>
          <w:szCs w:val="24"/>
          <w:shd w:val="clear" w:color="auto" w:fill="FFFFFF"/>
        </w:rPr>
        <w:t xml:space="preserve">How can HR prove it really adds value? </w:t>
      </w:r>
      <w:r w:rsidRPr="00F667E7">
        <w:rPr>
          <w:rFonts w:ascii="Times New Roman" w:hAnsi="Times New Roman" w:cs="Times New Roman"/>
          <w:color w:val="000000" w:themeColor="text1"/>
          <w:sz w:val="24"/>
          <w:szCs w:val="24"/>
          <w:shd w:val="clear" w:color="auto" w:fill="FFFFFF"/>
        </w:rPr>
        <w:t>3 September 2021. Avaialble at: https://www.personneltoday.com/hr/how-can-hr-prove-it-really-adds-value/ (Accessed 13 June 2024).</w:t>
      </w:r>
    </w:p>
    <w:p w14:paraId="6A738B0E"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Phillis, J. and Phillips P (2004) </w:t>
      </w:r>
      <w:r w:rsidRPr="00F667E7">
        <w:rPr>
          <w:rFonts w:ascii="Times New Roman" w:hAnsi="Times New Roman" w:cs="Times New Roman"/>
          <w:i/>
          <w:iCs/>
          <w:color w:val="000000" w:themeColor="text1"/>
          <w:sz w:val="24"/>
          <w:szCs w:val="24"/>
          <w:shd w:val="clear" w:color="auto" w:fill="FFFFFF"/>
        </w:rPr>
        <w:t xml:space="preserve">The business case for ROI: measuring the return on investment in human resources. </w:t>
      </w:r>
      <w:r w:rsidRPr="00F667E7">
        <w:rPr>
          <w:rFonts w:ascii="Times New Roman" w:hAnsi="Times New Roman" w:cs="Times New Roman"/>
          <w:color w:val="000000" w:themeColor="text1"/>
          <w:sz w:val="24"/>
          <w:szCs w:val="24"/>
          <w:shd w:val="clear" w:color="auto" w:fill="FFFFFF"/>
        </w:rPr>
        <w:t>Available at: https://roiinstitute.net/wp-content/uploads/2018/03/BUSINESS-CASE-IN-HR-Website-12-2004.pdf (Accessed 1 June 2024).</w:t>
      </w:r>
    </w:p>
    <w:p w14:paraId="6DAA9045" w14:textId="77777777" w:rsidR="005C78E5" w:rsidRPr="00F667E7" w:rsidRDefault="005C78E5" w:rsidP="005C78E5">
      <w:pPr>
        <w:rPr>
          <w:rFonts w:ascii="Times New Roman" w:hAnsi="Times New Roman" w:cs="Times New Roman"/>
          <w:color w:val="000000" w:themeColor="text1"/>
          <w:sz w:val="24"/>
          <w:szCs w:val="24"/>
          <w:shd w:val="clear" w:color="auto" w:fill="FFFFFF"/>
        </w:rPr>
      </w:pPr>
      <w:proofErr w:type="spellStart"/>
      <w:r w:rsidRPr="00F667E7">
        <w:rPr>
          <w:rFonts w:ascii="Times New Roman" w:hAnsi="Times New Roman" w:cs="Times New Roman"/>
          <w:color w:val="000000" w:themeColor="text1"/>
          <w:sz w:val="24"/>
          <w:szCs w:val="24"/>
          <w:shd w:val="clear" w:color="auto" w:fill="FFFFFF"/>
        </w:rPr>
        <w:t>SafeWorkforce</w:t>
      </w:r>
      <w:proofErr w:type="spellEnd"/>
      <w:r w:rsidRPr="00F667E7">
        <w:rPr>
          <w:rFonts w:ascii="Times New Roman" w:hAnsi="Times New Roman" w:cs="Times New Roman"/>
          <w:color w:val="000000" w:themeColor="text1"/>
          <w:sz w:val="24"/>
          <w:szCs w:val="24"/>
          <w:shd w:val="clear" w:color="auto" w:fill="FFFFFF"/>
        </w:rPr>
        <w:t xml:space="preserve"> (2023) </w:t>
      </w:r>
      <w:r w:rsidRPr="00F667E7">
        <w:rPr>
          <w:rFonts w:ascii="Times New Roman" w:hAnsi="Times New Roman" w:cs="Times New Roman"/>
          <w:i/>
          <w:iCs/>
          <w:color w:val="000000" w:themeColor="text1"/>
          <w:sz w:val="24"/>
          <w:szCs w:val="24"/>
          <w:shd w:val="clear" w:color="auto" w:fill="FFFFFF"/>
        </w:rPr>
        <w:t xml:space="preserve">Unveiling the hidden judge: understanding unconscious bias and its impact in the workplace </w:t>
      </w:r>
      <w:r w:rsidRPr="00F667E7">
        <w:rPr>
          <w:rFonts w:ascii="Times New Roman" w:hAnsi="Times New Roman" w:cs="Times New Roman"/>
          <w:color w:val="000000" w:themeColor="text1"/>
          <w:sz w:val="24"/>
          <w:szCs w:val="24"/>
          <w:shd w:val="clear" w:color="auto" w:fill="FFFFFF"/>
        </w:rPr>
        <w:t xml:space="preserve">24 July 2024. Available at: </w:t>
      </w:r>
      <w:hyperlink r:id="rId54" w:anchor=":~:text=There%20are%202%20key%20risks,the%20subjects%20of%20this%20bias" w:history="1">
        <w:r w:rsidRPr="00F667E7">
          <w:rPr>
            <w:rStyle w:val="Hyperlink"/>
            <w:rFonts w:ascii="Times New Roman" w:hAnsi="Times New Roman" w:cs="Times New Roman"/>
            <w:color w:val="000000" w:themeColor="text1"/>
            <w:sz w:val="24"/>
            <w:szCs w:val="24"/>
            <w:u w:val="none"/>
            <w:shd w:val="clear" w:color="auto" w:fill="FFFFFF"/>
          </w:rPr>
          <w:t>https://www.joinsafeworkforce.com/insights/blog/understanding-unconscious-bias-impact-workplace/#:~:text=There%20are%202%20key%20risks,the%20subjects%20of%20this%20bias</w:t>
        </w:r>
      </w:hyperlink>
      <w:r w:rsidRPr="00F667E7">
        <w:rPr>
          <w:rFonts w:ascii="Times New Roman" w:hAnsi="Times New Roman" w:cs="Times New Roman"/>
          <w:color w:val="000000" w:themeColor="text1"/>
          <w:sz w:val="24"/>
          <w:szCs w:val="24"/>
          <w:shd w:val="clear" w:color="auto" w:fill="FFFFFF"/>
        </w:rPr>
        <w:t xml:space="preserve"> (Accessed 22 May 2024).</w:t>
      </w:r>
    </w:p>
    <w:p w14:paraId="436D8E65"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shd w:val="clear" w:color="auto" w:fill="FFFFFF"/>
        </w:rPr>
        <w:t xml:space="preserve">Stobierski, T. (2020) </w:t>
      </w:r>
      <w:r w:rsidRPr="00F667E7">
        <w:rPr>
          <w:rFonts w:ascii="Times New Roman" w:hAnsi="Times New Roman" w:cs="Times New Roman"/>
          <w:i/>
          <w:iCs/>
          <w:color w:val="000000" w:themeColor="text1"/>
          <w:sz w:val="24"/>
          <w:szCs w:val="24"/>
          <w:shd w:val="clear" w:color="auto" w:fill="FFFFFF"/>
        </w:rPr>
        <w:t xml:space="preserve">13 financial performance measure managers should monitor, </w:t>
      </w:r>
      <w:r w:rsidRPr="00F667E7">
        <w:rPr>
          <w:rFonts w:ascii="Times New Roman" w:hAnsi="Times New Roman" w:cs="Times New Roman"/>
          <w:color w:val="000000" w:themeColor="text1"/>
          <w:sz w:val="24"/>
          <w:szCs w:val="24"/>
          <w:shd w:val="clear" w:color="auto" w:fill="FFFFFF"/>
        </w:rPr>
        <w:t xml:space="preserve">5 May 2023. Available at: </w:t>
      </w:r>
      <w:hyperlink r:id="rId55" w:history="1">
        <w:r w:rsidRPr="00F667E7">
          <w:rPr>
            <w:rStyle w:val="Hyperlink"/>
            <w:rFonts w:ascii="Times New Roman" w:hAnsi="Times New Roman" w:cs="Times New Roman"/>
            <w:color w:val="000000" w:themeColor="text1"/>
            <w:sz w:val="24"/>
            <w:szCs w:val="24"/>
            <w:u w:val="none"/>
          </w:rPr>
          <w:t>13 Financial Performance Measures Managers Should Monitor (hbs.edu)</w:t>
        </w:r>
      </w:hyperlink>
      <w:r w:rsidRPr="00F667E7">
        <w:rPr>
          <w:rFonts w:ascii="Times New Roman" w:hAnsi="Times New Roman" w:cs="Times New Roman"/>
          <w:color w:val="000000" w:themeColor="text1"/>
          <w:sz w:val="24"/>
          <w:szCs w:val="24"/>
        </w:rPr>
        <w:t xml:space="preserve"> (Accessed 13 June 2024).</w:t>
      </w:r>
    </w:p>
    <w:p w14:paraId="5CFC7EBF" w14:textId="77777777" w:rsidR="005C78E5" w:rsidRPr="00F667E7" w:rsidRDefault="005C78E5" w:rsidP="005C78E5">
      <w:pPr>
        <w:rPr>
          <w:rFonts w:ascii="Times New Roman" w:hAnsi="Times New Roman" w:cs="Times New Roman"/>
          <w:i/>
          <w:iCs/>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Taylor, S and Woodhams, C (2022) </w:t>
      </w:r>
      <w:r w:rsidRPr="00F667E7">
        <w:rPr>
          <w:rFonts w:ascii="Times New Roman" w:hAnsi="Times New Roman" w:cs="Times New Roman"/>
          <w:i/>
          <w:iCs/>
          <w:color w:val="000000" w:themeColor="text1"/>
          <w:sz w:val="24"/>
          <w:szCs w:val="24"/>
          <w:shd w:val="clear" w:color="auto" w:fill="FFFFFF"/>
        </w:rPr>
        <w:t xml:space="preserve">Studying human resource management: a guide to the study, context and practice of HR. </w:t>
      </w:r>
      <w:r w:rsidRPr="00F667E7">
        <w:rPr>
          <w:rFonts w:ascii="Times New Roman" w:hAnsi="Times New Roman" w:cs="Times New Roman"/>
          <w:color w:val="000000" w:themeColor="text1"/>
          <w:sz w:val="24"/>
          <w:szCs w:val="24"/>
          <w:shd w:val="clear" w:color="auto" w:fill="FFFFFF"/>
        </w:rPr>
        <w:t>3</w:t>
      </w:r>
      <w:r w:rsidRPr="00F667E7">
        <w:rPr>
          <w:rFonts w:ascii="Times New Roman" w:hAnsi="Times New Roman" w:cs="Times New Roman"/>
          <w:color w:val="000000" w:themeColor="text1"/>
          <w:sz w:val="24"/>
          <w:szCs w:val="24"/>
          <w:shd w:val="clear" w:color="auto" w:fill="FFFFFF"/>
          <w:vertAlign w:val="superscript"/>
        </w:rPr>
        <w:t>rd</w:t>
      </w:r>
      <w:r w:rsidRPr="00F667E7">
        <w:rPr>
          <w:rFonts w:ascii="Times New Roman" w:hAnsi="Times New Roman" w:cs="Times New Roman"/>
          <w:color w:val="000000" w:themeColor="text1"/>
          <w:sz w:val="24"/>
          <w:szCs w:val="24"/>
          <w:shd w:val="clear" w:color="auto" w:fill="FFFFFF"/>
        </w:rPr>
        <w:t xml:space="preserve"> </w:t>
      </w:r>
      <w:proofErr w:type="spellStart"/>
      <w:r w:rsidRPr="00F667E7">
        <w:rPr>
          <w:rFonts w:ascii="Times New Roman" w:hAnsi="Times New Roman" w:cs="Times New Roman"/>
          <w:color w:val="000000" w:themeColor="text1"/>
          <w:sz w:val="24"/>
          <w:szCs w:val="24"/>
          <w:shd w:val="clear" w:color="auto" w:fill="FFFFFF"/>
        </w:rPr>
        <w:t>edn</w:t>
      </w:r>
      <w:proofErr w:type="spellEnd"/>
      <w:r w:rsidRPr="00F667E7">
        <w:rPr>
          <w:rFonts w:ascii="Times New Roman" w:hAnsi="Times New Roman" w:cs="Times New Roman"/>
          <w:color w:val="000000" w:themeColor="text1"/>
          <w:sz w:val="24"/>
          <w:szCs w:val="24"/>
          <w:shd w:val="clear" w:color="auto" w:fill="FFFFFF"/>
        </w:rPr>
        <w:t>. London: Kogan page</w:t>
      </w:r>
      <w:r w:rsidRPr="00F667E7">
        <w:rPr>
          <w:rFonts w:ascii="Times New Roman" w:hAnsi="Times New Roman" w:cs="Times New Roman"/>
          <w:i/>
          <w:iCs/>
          <w:color w:val="000000" w:themeColor="text1"/>
          <w:sz w:val="24"/>
          <w:szCs w:val="24"/>
          <w:shd w:val="clear" w:color="auto" w:fill="FFFFFF"/>
        </w:rPr>
        <w:t xml:space="preserve"> </w:t>
      </w:r>
    </w:p>
    <w:p w14:paraId="5D975F38" w14:textId="77777777" w:rsidR="005C78E5" w:rsidRPr="00F667E7" w:rsidRDefault="005C78E5" w:rsidP="005C78E5">
      <w:pP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t xml:space="preserve">The Office for National Statistics (2023) </w:t>
      </w:r>
      <w:r w:rsidRPr="00F667E7">
        <w:rPr>
          <w:rFonts w:ascii="Times New Roman" w:hAnsi="Times New Roman" w:cs="Times New Roman"/>
          <w:i/>
          <w:iCs/>
          <w:color w:val="000000" w:themeColor="text1"/>
          <w:sz w:val="24"/>
          <w:szCs w:val="24"/>
        </w:rPr>
        <w:t xml:space="preserve">Employee earning in the UK: 2023 </w:t>
      </w:r>
      <w:r w:rsidRPr="00F667E7">
        <w:rPr>
          <w:rFonts w:ascii="Times New Roman" w:hAnsi="Times New Roman" w:cs="Times New Roman"/>
          <w:color w:val="000000" w:themeColor="text1"/>
          <w:sz w:val="24"/>
          <w:szCs w:val="24"/>
        </w:rPr>
        <w:t xml:space="preserve">Avaialble at: </w:t>
      </w:r>
      <w:hyperlink r:id="rId56" w:history="1">
        <w:r w:rsidRPr="00F667E7">
          <w:rPr>
            <w:rStyle w:val="Hyperlink"/>
            <w:rFonts w:ascii="Times New Roman" w:hAnsi="Times New Roman" w:cs="Times New Roman"/>
            <w:color w:val="000000" w:themeColor="text1"/>
            <w:sz w:val="24"/>
            <w:szCs w:val="24"/>
            <w:u w:val="none"/>
          </w:rPr>
          <w:t>https://www.ons.gov.uk/employmentandlabourmarket/peopleinwork/earningsandworkinghours/bulletins/annualsurveyofhoursandearnings/2023</w:t>
        </w:r>
      </w:hyperlink>
      <w:r w:rsidRPr="00F667E7">
        <w:rPr>
          <w:rFonts w:ascii="Times New Roman" w:hAnsi="Times New Roman" w:cs="Times New Roman"/>
          <w:color w:val="000000" w:themeColor="text1"/>
          <w:sz w:val="24"/>
          <w:szCs w:val="24"/>
        </w:rPr>
        <w:t xml:space="preserve"> (Accessed 10 June 2024).</w:t>
      </w:r>
    </w:p>
    <w:p w14:paraId="132CCE86" w14:textId="77777777" w:rsidR="005C78E5" w:rsidRPr="00F667E7" w:rsidRDefault="005C78E5" w:rsidP="005C78E5">
      <w:pPr>
        <w:rPr>
          <w:rFonts w:ascii="Times New Roman" w:hAnsi="Times New Roman" w:cs="Times New Roman"/>
          <w:color w:val="000000" w:themeColor="text1"/>
          <w:sz w:val="24"/>
          <w:szCs w:val="24"/>
        </w:rPr>
      </w:pPr>
      <w:proofErr w:type="spellStart"/>
      <w:r w:rsidRPr="00F667E7">
        <w:rPr>
          <w:rFonts w:ascii="Times New Roman" w:hAnsi="Times New Roman" w:cs="Times New Roman"/>
          <w:color w:val="000000" w:themeColor="text1"/>
          <w:sz w:val="24"/>
          <w:szCs w:val="24"/>
        </w:rPr>
        <w:t>Toolshero</w:t>
      </w:r>
      <w:proofErr w:type="spellEnd"/>
      <w:r w:rsidRPr="00F667E7">
        <w:rPr>
          <w:rFonts w:ascii="Times New Roman" w:hAnsi="Times New Roman" w:cs="Times New Roman"/>
          <w:color w:val="000000" w:themeColor="text1"/>
          <w:sz w:val="24"/>
          <w:szCs w:val="24"/>
        </w:rPr>
        <w:t xml:space="preserve"> (2023) </w:t>
      </w:r>
      <w:r w:rsidRPr="00F667E7">
        <w:rPr>
          <w:rFonts w:ascii="Times New Roman" w:hAnsi="Times New Roman" w:cs="Times New Roman"/>
          <w:i/>
          <w:iCs/>
          <w:color w:val="000000" w:themeColor="text1"/>
          <w:sz w:val="24"/>
          <w:szCs w:val="24"/>
        </w:rPr>
        <w:t xml:space="preserve">Kepner Tregoe method of solving problems </w:t>
      </w:r>
      <w:r w:rsidRPr="00F667E7">
        <w:rPr>
          <w:rFonts w:ascii="Times New Roman" w:hAnsi="Times New Roman" w:cs="Times New Roman"/>
          <w:color w:val="000000" w:themeColor="text1"/>
          <w:sz w:val="24"/>
          <w:szCs w:val="24"/>
        </w:rPr>
        <w:t xml:space="preserve">Avaialble at: </w:t>
      </w:r>
      <w:hyperlink r:id="rId57" w:history="1">
        <w:r w:rsidRPr="00F667E7">
          <w:rPr>
            <w:rStyle w:val="Hyperlink"/>
            <w:rFonts w:ascii="Times New Roman" w:hAnsi="Times New Roman" w:cs="Times New Roman"/>
            <w:color w:val="000000" w:themeColor="text1"/>
            <w:sz w:val="24"/>
            <w:szCs w:val="24"/>
            <w:u w:val="none"/>
          </w:rPr>
          <w:t>https://www.toolshero.com/problem-solving/kepner-tregoe-method/</w:t>
        </w:r>
      </w:hyperlink>
      <w:r w:rsidRPr="00F667E7">
        <w:rPr>
          <w:rFonts w:ascii="Times New Roman" w:hAnsi="Times New Roman" w:cs="Times New Roman"/>
          <w:color w:val="000000" w:themeColor="text1"/>
          <w:sz w:val="24"/>
          <w:szCs w:val="24"/>
        </w:rPr>
        <w:t xml:space="preserve"> (Accessed 01 June 2024).</w:t>
      </w:r>
    </w:p>
    <w:p w14:paraId="38FBA2BA"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University of Cambridge (2016) </w:t>
      </w:r>
      <w:r w:rsidRPr="00F667E7">
        <w:rPr>
          <w:rFonts w:ascii="Times New Roman" w:hAnsi="Times New Roman" w:cs="Times New Roman"/>
          <w:i/>
          <w:iCs/>
          <w:color w:val="000000" w:themeColor="text1"/>
          <w:sz w:val="24"/>
          <w:szCs w:val="24"/>
          <w:shd w:val="clear" w:color="auto" w:fill="FFFFFF"/>
        </w:rPr>
        <w:t xml:space="preserve">Force Field Analysis </w:t>
      </w:r>
      <w:r w:rsidRPr="00F667E7">
        <w:rPr>
          <w:rFonts w:ascii="Times New Roman" w:hAnsi="Times New Roman" w:cs="Times New Roman"/>
          <w:color w:val="000000" w:themeColor="text1"/>
          <w:sz w:val="24"/>
          <w:szCs w:val="24"/>
          <w:shd w:val="clear" w:color="auto" w:fill="FFFFFF"/>
        </w:rPr>
        <w:t xml:space="preserve">Available at: </w:t>
      </w:r>
      <w:hyperlink r:id="rId58" w:history="1">
        <w:r w:rsidRPr="00F667E7">
          <w:rPr>
            <w:rStyle w:val="Hyperlink"/>
            <w:rFonts w:ascii="Times New Roman" w:hAnsi="Times New Roman" w:cs="Times New Roman"/>
            <w:color w:val="000000" w:themeColor="text1"/>
            <w:sz w:val="24"/>
            <w:szCs w:val="24"/>
            <w:u w:val="none"/>
            <w:shd w:val="clear" w:color="auto" w:fill="FFFFFF"/>
          </w:rPr>
          <w:t>https://www.ifm.eng.cam.ac.uk/research/dstools/force-field-analysis/</w:t>
        </w:r>
      </w:hyperlink>
      <w:r w:rsidRPr="00F667E7">
        <w:rPr>
          <w:rFonts w:ascii="Times New Roman" w:hAnsi="Times New Roman" w:cs="Times New Roman"/>
          <w:color w:val="000000" w:themeColor="text1"/>
          <w:sz w:val="24"/>
          <w:szCs w:val="24"/>
          <w:shd w:val="clear" w:color="auto" w:fill="FFFFFF"/>
        </w:rPr>
        <w:t xml:space="preserve"> (Accessed 01 June 2024).</w:t>
      </w:r>
    </w:p>
    <w:p w14:paraId="289E8E51" w14:textId="77777777" w:rsidR="005C78E5" w:rsidRPr="00F667E7" w:rsidRDefault="005C78E5" w:rsidP="005C78E5">
      <w:pPr>
        <w:rPr>
          <w:rFonts w:ascii="Times New Roman" w:hAnsi="Times New Roman" w:cs="Times New Roman"/>
          <w:color w:val="000000" w:themeColor="text1"/>
          <w:sz w:val="24"/>
          <w:szCs w:val="24"/>
          <w:shd w:val="clear" w:color="auto" w:fill="FFFFFF"/>
        </w:rPr>
      </w:pPr>
      <w:proofErr w:type="spellStart"/>
      <w:r w:rsidRPr="00F667E7">
        <w:rPr>
          <w:rFonts w:ascii="Times New Roman" w:hAnsi="Times New Roman" w:cs="Times New Roman"/>
          <w:color w:val="000000" w:themeColor="text1"/>
          <w:sz w:val="24"/>
          <w:szCs w:val="24"/>
          <w:shd w:val="clear" w:color="auto" w:fill="FFFFFF"/>
        </w:rPr>
        <w:lastRenderedPageBreak/>
        <w:t>Vq</w:t>
      </w:r>
      <w:proofErr w:type="spellEnd"/>
      <w:r w:rsidRPr="00F667E7">
        <w:rPr>
          <w:rFonts w:ascii="Times New Roman" w:hAnsi="Times New Roman" w:cs="Times New Roman"/>
          <w:color w:val="000000" w:themeColor="text1"/>
          <w:sz w:val="24"/>
          <w:szCs w:val="24"/>
          <w:shd w:val="clear" w:color="auto" w:fill="FFFFFF"/>
        </w:rPr>
        <w:t xml:space="preserve"> solution (2024) </w:t>
      </w:r>
      <w:r w:rsidRPr="00F667E7">
        <w:rPr>
          <w:rFonts w:ascii="Times New Roman" w:hAnsi="Times New Roman" w:cs="Times New Roman"/>
          <w:i/>
          <w:iCs/>
          <w:color w:val="000000" w:themeColor="text1"/>
          <w:sz w:val="24"/>
          <w:szCs w:val="24"/>
          <w:shd w:val="clear" w:color="auto" w:fill="FFFFFF"/>
        </w:rPr>
        <w:t xml:space="preserve">An introduction to deontology. CIPD Level 5: ethical perspectives and moral decision making. </w:t>
      </w:r>
      <w:r w:rsidRPr="00F667E7">
        <w:rPr>
          <w:rFonts w:ascii="Times New Roman" w:hAnsi="Times New Roman" w:cs="Times New Roman"/>
          <w:color w:val="000000" w:themeColor="text1"/>
          <w:sz w:val="24"/>
          <w:szCs w:val="24"/>
          <w:shd w:val="clear" w:color="auto" w:fill="FFFFFF"/>
        </w:rPr>
        <w:t xml:space="preserve">Available at: </w:t>
      </w:r>
      <w:hyperlink r:id="rId59" w:history="1">
        <w:r w:rsidRPr="00F667E7">
          <w:rPr>
            <w:rStyle w:val="Hyperlink"/>
            <w:rFonts w:ascii="Times New Roman" w:hAnsi="Times New Roman" w:cs="Times New Roman"/>
            <w:color w:val="000000" w:themeColor="text1"/>
            <w:sz w:val="24"/>
            <w:szCs w:val="24"/>
            <w:u w:val="none"/>
            <w:shd w:val="clear" w:color="auto" w:fill="FFFFFF"/>
          </w:rPr>
          <w:t>https://www.vqsolutions.co.uk/page/show/9468?p=cipd-level-5-ethical-perspectives-and-moral-decision-making</w:t>
        </w:r>
      </w:hyperlink>
      <w:r w:rsidRPr="00F667E7">
        <w:rPr>
          <w:rFonts w:ascii="Times New Roman" w:hAnsi="Times New Roman" w:cs="Times New Roman"/>
          <w:color w:val="000000" w:themeColor="text1"/>
          <w:sz w:val="24"/>
          <w:szCs w:val="24"/>
          <w:shd w:val="clear" w:color="auto" w:fill="FFFFFF"/>
        </w:rPr>
        <w:t xml:space="preserve"> (Accessed: 22 May 2024).</w:t>
      </w:r>
    </w:p>
    <w:p w14:paraId="65C67D9C" w14:textId="77777777" w:rsidR="005C78E5" w:rsidRPr="00F667E7" w:rsidRDefault="005C78E5" w:rsidP="005C78E5">
      <w:pPr>
        <w:rPr>
          <w:rFonts w:ascii="Times New Roman" w:hAnsi="Times New Roman" w:cs="Times New Roman"/>
          <w:color w:val="000000" w:themeColor="text1"/>
          <w:sz w:val="24"/>
          <w:szCs w:val="24"/>
          <w:shd w:val="clear" w:color="auto" w:fill="FFFFFF"/>
        </w:rPr>
      </w:pPr>
      <w:r w:rsidRPr="00F667E7">
        <w:rPr>
          <w:rFonts w:ascii="Times New Roman" w:hAnsi="Times New Roman" w:cs="Times New Roman"/>
          <w:color w:val="000000" w:themeColor="text1"/>
          <w:sz w:val="24"/>
          <w:szCs w:val="24"/>
          <w:shd w:val="clear" w:color="auto" w:fill="FFFFFF"/>
        </w:rPr>
        <w:t xml:space="preserve">Wall Street prep (2024) </w:t>
      </w:r>
      <w:r w:rsidRPr="00F667E7">
        <w:rPr>
          <w:rFonts w:ascii="Times New Roman" w:hAnsi="Times New Roman" w:cs="Times New Roman"/>
          <w:i/>
          <w:iCs/>
          <w:color w:val="000000" w:themeColor="text1"/>
          <w:sz w:val="24"/>
          <w:szCs w:val="24"/>
          <w:shd w:val="clear" w:color="auto" w:fill="FFFFFF"/>
        </w:rPr>
        <w:t xml:space="preserve">Return on investment (ROI). </w:t>
      </w:r>
      <w:r w:rsidRPr="00F667E7">
        <w:rPr>
          <w:rFonts w:ascii="Times New Roman" w:hAnsi="Times New Roman" w:cs="Times New Roman"/>
          <w:color w:val="000000" w:themeColor="text1"/>
          <w:sz w:val="24"/>
          <w:szCs w:val="24"/>
          <w:shd w:val="clear" w:color="auto" w:fill="FFFFFF"/>
        </w:rPr>
        <w:t xml:space="preserve">Avaialble at: </w:t>
      </w:r>
      <w:hyperlink r:id="rId60" w:history="1">
        <w:r w:rsidRPr="00F667E7">
          <w:rPr>
            <w:rStyle w:val="Hyperlink"/>
            <w:rFonts w:ascii="Times New Roman" w:hAnsi="Times New Roman" w:cs="Times New Roman"/>
            <w:color w:val="000000" w:themeColor="text1"/>
            <w:sz w:val="24"/>
            <w:szCs w:val="24"/>
            <w:u w:val="none"/>
            <w:shd w:val="clear" w:color="auto" w:fill="FFFFFF"/>
          </w:rPr>
          <w:t>https://www.wallstreetprep.com/knowledge/roi-return-on-investment/</w:t>
        </w:r>
      </w:hyperlink>
      <w:r w:rsidRPr="00F667E7">
        <w:rPr>
          <w:rFonts w:ascii="Times New Roman" w:hAnsi="Times New Roman" w:cs="Times New Roman"/>
          <w:color w:val="000000" w:themeColor="text1"/>
          <w:sz w:val="24"/>
          <w:szCs w:val="24"/>
          <w:shd w:val="clear" w:color="auto" w:fill="FFFFFF"/>
        </w:rPr>
        <w:t xml:space="preserve"> (Accessed 10 June 2024).</w:t>
      </w:r>
    </w:p>
    <w:p w14:paraId="0ACDAEC1" w14:textId="77777777" w:rsidR="005C78E5" w:rsidRPr="00F667E7" w:rsidRDefault="005C78E5" w:rsidP="005C78E5">
      <w:pPr>
        <w:rPr>
          <w:rFonts w:ascii="Times New Roman" w:hAnsi="Times New Roman" w:cs="Times New Roman"/>
          <w:color w:val="000000" w:themeColor="text1"/>
          <w:sz w:val="24"/>
          <w:szCs w:val="24"/>
          <w:shd w:val="clear" w:color="auto" w:fill="FFFFFF"/>
        </w:rPr>
      </w:pPr>
    </w:p>
    <w:p w14:paraId="0FB5D6DE" w14:textId="77777777" w:rsidR="005C78E5" w:rsidRPr="00F667E7" w:rsidRDefault="005C78E5" w:rsidP="005C78E5">
      <w:pPr>
        <w:jc w:val="center"/>
        <w:rPr>
          <w:rFonts w:ascii="Times New Roman" w:hAnsi="Times New Roman" w:cs="Times New Roman"/>
          <w:color w:val="000000" w:themeColor="text1"/>
          <w:sz w:val="24"/>
          <w:szCs w:val="24"/>
        </w:rPr>
      </w:pPr>
      <w:r w:rsidRPr="00F667E7">
        <w:rPr>
          <w:rFonts w:ascii="Times New Roman" w:hAnsi="Times New Roman" w:cs="Times New Roman"/>
          <w:color w:val="000000" w:themeColor="text1"/>
          <w:sz w:val="24"/>
          <w:szCs w:val="24"/>
        </w:rPr>
        <w:br/>
      </w:r>
    </w:p>
    <w:p w14:paraId="4E00B154" w14:textId="77777777" w:rsidR="005C78E5" w:rsidRPr="00F667E7" w:rsidRDefault="005C78E5" w:rsidP="005C78E5">
      <w:pPr>
        <w:jc w:val="center"/>
        <w:rPr>
          <w:rFonts w:ascii="Times New Roman" w:hAnsi="Times New Roman" w:cs="Times New Roman"/>
          <w:color w:val="000000" w:themeColor="text1"/>
          <w:sz w:val="24"/>
          <w:szCs w:val="24"/>
        </w:rPr>
      </w:pPr>
    </w:p>
    <w:p w14:paraId="0B9FC394" w14:textId="77777777" w:rsidR="005C78E5" w:rsidRPr="00F667E7" w:rsidRDefault="005C78E5" w:rsidP="005C78E5">
      <w:pPr>
        <w:rPr>
          <w:rFonts w:ascii="Times New Roman" w:hAnsi="Times New Roman" w:cs="Times New Roman"/>
          <w:color w:val="000000" w:themeColor="text1"/>
          <w:sz w:val="24"/>
          <w:szCs w:val="24"/>
        </w:rPr>
      </w:pPr>
    </w:p>
    <w:bookmarkEnd w:id="0"/>
    <w:p w14:paraId="6E81A613" w14:textId="77777777" w:rsidR="005C78E5" w:rsidRPr="000C30CA" w:rsidRDefault="005C78E5" w:rsidP="002F2D1C">
      <w:pPr>
        <w:rPr>
          <w:rFonts w:ascii="Times New Roman" w:hAnsi="Times New Roman" w:cs="Times New Roman"/>
          <w:b/>
          <w:bCs/>
          <w:sz w:val="24"/>
          <w:szCs w:val="24"/>
        </w:rPr>
      </w:pPr>
    </w:p>
    <w:sectPr w:rsidR="005C78E5" w:rsidRPr="000C30CA" w:rsidSect="008D736A">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13D95"/>
    <w:multiLevelType w:val="hybridMultilevel"/>
    <w:tmpl w:val="5742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D808E8"/>
    <w:multiLevelType w:val="multilevel"/>
    <w:tmpl w:val="23EC6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9427AD3"/>
    <w:multiLevelType w:val="hybridMultilevel"/>
    <w:tmpl w:val="A84A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A67920"/>
    <w:multiLevelType w:val="hybridMultilevel"/>
    <w:tmpl w:val="2472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462755">
    <w:abstractNumId w:val="1"/>
  </w:num>
  <w:num w:numId="2" w16cid:durableId="1962807345">
    <w:abstractNumId w:val="3"/>
  </w:num>
  <w:num w:numId="3" w16cid:durableId="68964744">
    <w:abstractNumId w:val="0"/>
  </w:num>
  <w:num w:numId="4" w16cid:durableId="2822685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A8"/>
    <w:rsid w:val="00021AD3"/>
    <w:rsid w:val="00033461"/>
    <w:rsid w:val="00041937"/>
    <w:rsid w:val="00052E84"/>
    <w:rsid w:val="00054C4B"/>
    <w:rsid w:val="00060EEE"/>
    <w:rsid w:val="00083495"/>
    <w:rsid w:val="000853B0"/>
    <w:rsid w:val="00095526"/>
    <w:rsid w:val="000B01E3"/>
    <w:rsid w:val="000B0B55"/>
    <w:rsid w:val="000B4498"/>
    <w:rsid w:val="000B564D"/>
    <w:rsid w:val="000B60BC"/>
    <w:rsid w:val="000C30CA"/>
    <w:rsid w:val="000E1A93"/>
    <w:rsid w:val="000E1CE2"/>
    <w:rsid w:val="000E23A5"/>
    <w:rsid w:val="000E563D"/>
    <w:rsid w:val="000E619B"/>
    <w:rsid w:val="000F2109"/>
    <w:rsid w:val="000F2940"/>
    <w:rsid w:val="000F6679"/>
    <w:rsid w:val="00105B85"/>
    <w:rsid w:val="00133017"/>
    <w:rsid w:val="001336B9"/>
    <w:rsid w:val="001411C6"/>
    <w:rsid w:val="001606DF"/>
    <w:rsid w:val="00166E7D"/>
    <w:rsid w:val="001718C5"/>
    <w:rsid w:val="001763A4"/>
    <w:rsid w:val="001806B3"/>
    <w:rsid w:val="001B059E"/>
    <w:rsid w:val="001C2D55"/>
    <w:rsid w:val="001C7843"/>
    <w:rsid w:val="001D2BB4"/>
    <w:rsid w:val="001E0361"/>
    <w:rsid w:val="001E4B0D"/>
    <w:rsid w:val="0021371E"/>
    <w:rsid w:val="00213F1C"/>
    <w:rsid w:val="00217E45"/>
    <w:rsid w:val="00241D58"/>
    <w:rsid w:val="00250C5C"/>
    <w:rsid w:val="00265066"/>
    <w:rsid w:val="00265D59"/>
    <w:rsid w:val="00266487"/>
    <w:rsid w:val="00285AB3"/>
    <w:rsid w:val="00296F3E"/>
    <w:rsid w:val="00297CA8"/>
    <w:rsid w:val="002A752F"/>
    <w:rsid w:val="002A7D20"/>
    <w:rsid w:val="002B1824"/>
    <w:rsid w:val="002C59B5"/>
    <w:rsid w:val="002E3981"/>
    <w:rsid w:val="002E7B31"/>
    <w:rsid w:val="002F2D1C"/>
    <w:rsid w:val="002F4C68"/>
    <w:rsid w:val="003028DA"/>
    <w:rsid w:val="00313F6E"/>
    <w:rsid w:val="00315284"/>
    <w:rsid w:val="00317B22"/>
    <w:rsid w:val="0032725A"/>
    <w:rsid w:val="00344D8F"/>
    <w:rsid w:val="0035691A"/>
    <w:rsid w:val="003928F2"/>
    <w:rsid w:val="0039431B"/>
    <w:rsid w:val="003C1695"/>
    <w:rsid w:val="003C4EEA"/>
    <w:rsid w:val="003C74CE"/>
    <w:rsid w:val="003D4A64"/>
    <w:rsid w:val="003E5169"/>
    <w:rsid w:val="003F7746"/>
    <w:rsid w:val="00411A19"/>
    <w:rsid w:val="0041691B"/>
    <w:rsid w:val="00417DEF"/>
    <w:rsid w:val="00420A6E"/>
    <w:rsid w:val="0042194A"/>
    <w:rsid w:val="0042238B"/>
    <w:rsid w:val="00425617"/>
    <w:rsid w:val="0042684B"/>
    <w:rsid w:val="00443750"/>
    <w:rsid w:val="00443D59"/>
    <w:rsid w:val="00446726"/>
    <w:rsid w:val="004652DE"/>
    <w:rsid w:val="004726D6"/>
    <w:rsid w:val="00476853"/>
    <w:rsid w:val="00481DB9"/>
    <w:rsid w:val="004836FC"/>
    <w:rsid w:val="00485C64"/>
    <w:rsid w:val="00485CFB"/>
    <w:rsid w:val="004A07A7"/>
    <w:rsid w:val="004D0075"/>
    <w:rsid w:val="004E28E5"/>
    <w:rsid w:val="004E7577"/>
    <w:rsid w:val="004F190C"/>
    <w:rsid w:val="004F1CA8"/>
    <w:rsid w:val="004F59BD"/>
    <w:rsid w:val="00504477"/>
    <w:rsid w:val="00504F84"/>
    <w:rsid w:val="0052291F"/>
    <w:rsid w:val="00525091"/>
    <w:rsid w:val="00531F0E"/>
    <w:rsid w:val="00536F03"/>
    <w:rsid w:val="0055068A"/>
    <w:rsid w:val="0055154B"/>
    <w:rsid w:val="00571675"/>
    <w:rsid w:val="005837B0"/>
    <w:rsid w:val="0059187D"/>
    <w:rsid w:val="00595D0E"/>
    <w:rsid w:val="005A13AE"/>
    <w:rsid w:val="005A408D"/>
    <w:rsid w:val="005A513B"/>
    <w:rsid w:val="005B1623"/>
    <w:rsid w:val="005C308A"/>
    <w:rsid w:val="005C78E5"/>
    <w:rsid w:val="005D2F8F"/>
    <w:rsid w:val="005E7A89"/>
    <w:rsid w:val="00603E50"/>
    <w:rsid w:val="00610C93"/>
    <w:rsid w:val="00612774"/>
    <w:rsid w:val="006141F2"/>
    <w:rsid w:val="00622FD1"/>
    <w:rsid w:val="006232BC"/>
    <w:rsid w:val="00624429"/>
    <w:rsid w:val="00626671"/>
    <w:rsid w:val="00626A9E"/>
    <w:rsid w:val="006313DD"/>
    <w:rsid w:val="00631AAB"/>
    <w:rsid w:val="006343C4"/>
    <w:rsid w:val="00634E7B"/>
    <w:rsid w:val="006377D5"/>
    <w:rsid w:val="00640238"/>
    <w:rsid w:val="00645F8E"/>
    <w:rsid w:val="00654DA9"/>
    <w:rsid w:val="00661C80"/>
    <w:rsid w:val="00686D64"/>
    <w:rsid w:val="00690135"/>
    <w:rsid w:val="006B2C25"/>
    <w:rsid w:val="006C2448"/>
    <w:rsid w:val="006C3F23"/>
    <w:rsid w:val="006C7FE9"/>
    <w:rsid w:val="006D6B26"/>
    <w:rsid w:val="006E44BE"/>
    <w:rsid w:val="006F3CD9"/>
    <w:rsid w:val="006F6A84"/>
    <w:rsid w:val="007422D4"/>
    <w:rsid w:val="00772401"/>
    <w:rsid w:val="00774A67"/>
    <w:rsid w:val="007857C6"/>
    <w:rsid w:val="0079122D"/>
    <w:rsid w:val="00793B7A"/>
    <w:rsid w:val="00793F01"/>
    <w:rsid w:val="00794813"/>
    <w:rsid w:val="00795D83"/>
    <w:rsid w:val="007A6A26"/>
    <w:rsid w:val="007B2969"/>
    <w:rsid w:val="007C39DF"/>
    <w:rsid w:val="007C57D9"/>
    <w:rsid w:val="007C605F"/>
    <w:rsid w:val="007E177E"/>
    <w:rsid w:val="00817F5B"/>
    <w:rsid w:val="008262B7"/>
    <w:rsid w:val="0083063F"/>
    <w:rsid w:val="00840A82"/>
    <w:rsid w:val="008508B7"/>
    <w:rsid w:val="00867325"/>
    <w:rsid w:val="008830E5"/>
    <w:rsid w:val="00895190"/>
    <w:rsid w:val="008B453D"/>
    <w:rsid w:val="008C5C92"/>
    <w:rsid w:val="008D72FE"/>
    <w:rsid w:val="008D736A"/>
    <w:rsid w:val="008E0F57"/>
    <w:rsid w:val="008F006D"/>
    <w:rsid w:val="00911F89"/>
    <w:rsid w:val="009255E8"/>
    <w:rsid w:val="00933673"/>
    <w:rsid w:val="00945531"/>
    <w:rsid w:val="00950349"/>
    <w:rsid w:val="00963D0A"/>
    <w:rsid w:val="00970CE9"/>
    <w:rsid w:val="00975667"/>
    <w:rsid w:val="009768F9"/>
    <w:rsid w:val="009921B9"/>
    <w:rsid w:val="0099696C"/>
    <w:rsid w:val="009976DA"/>
    <w:rsid w:val="009A0482"/>
    <w:rsid w:val="009C07EB"/>
    <w:rsid w:val="009C608D"/>
    <w:rsid w:val="009E0797"/>
    <w:rsid w:val="009E2C78"/>
    <w:rsid w:val="009E6B92"/>
    <w:rsid w:val="009F271C"/>
    <w:rsid w:val="009F5610"/>
    <w:rsid w:val="009F5E19"/>
    <w:rsid w:val="009F6F22"/>
    <w:rsid w:val="009F7A9B"/>
    <w:rsid w:val="00A02BDD"/>
    <w:rsid w:val="00A052C2"/>
    <w:rsid w:val="00A074C1"/>
    <w:rsid w:val="00A10E56"/>
    <w:rsid w:val="00A11A7A"/>
    <w:rsid w:val="00A1651F"/>
    <w:rsid w:val="00A21990"/>
    <w:rsid w:val="00A22AAD"/>
    <w:rsid w:val="00A37BD8"/>
    <w:rsid w:val="00A504F0"/>
    <w:rsid w:val="00A52D24"/>
    <w:rsid w:val="00A83AEA"/>
    <w:rsid w:val="00A91363"/>
    <w:rsid w:val="00A97582"/>
    <w:rsid w:val="00AA2239"/>
    <w:rsid w:val="00AA41FC"/>
    <w:rsid w:val="00AA444B"/>
    <w:rsid w:val="00AA6231"/>
    <w:rsid w:val="00AB3A05"/>
    <w:rsid w:val="00AB3CA2"/>
    <w:rsid w:val="00AB5AC5"/>
    <w:rsid w:val="00AD5757"/>
    <w:rsid w:val="00AF560B"/>
    <w:rsid w:val="00AF5810"/>
    <w:rsid w:val="00AF7B3E"/>
    <w:rsid w:val="00B10933"/>
    <w:rsid w:val="00B10B1D"/>
    <w:rsid w:val="00B5008D"/>
    <w:rsid w:val="00B50547"/>
    <w:rsid w:val="00B614E3"/>
    <w:rsid w:val="00B8614A"/>
    <w:rsid w:val="00B90EAB"/>
    <w:rsid w:val="00BA7EF5"/>
    <w:rsid w:val="00BB2ACE"/>
    <w:rsid w:val="00BC15DB"/>
    <w:rsid w:val="00BC27C1"/>
    <w:rsid w:val="00C02E99"/>
    <w:rsid w:val="00C074D1"/>
    <w:rsid w:val="00C14198"/>
    <w:rsid w:val="00C36B5C"/>
    <w:rsid w:val="00C404A8"/>
    <w:rsid w:val="00C52FBE"/>
    <w:rsid w:val="00C62242"/>
    <w:rsid w:val="00C7240C"/>
    <w:rsid w:val="00C73E24"/>
    <w:rsid w:val="00C82E29"/>
    <w:rsid w:val="00C8780A"/>
    <w:rsid w:val="00CA5C27"/>
    <w:rsid w:val="00CB27E4"/>
    <w:rsid w:val="00CB7C18"/>
    <w:rsid w:val="00CC5C1C"/>
    <w:rsid w:val="00CD02EB"/>
    <w:rsid w:val="00CD0CE1"/>
    <w:rsid w:val="00CD43F6"/>
    <w:rsid w:val="00CE1851"/>
    <w:rsid w:val="00CE7D77"/>
    <w:rsid w:val="00CF3065"/>
    <w:rsid w:val="00CF3145"/>
    <w:rsid w:val="00D0389E"/>
    <w:rsid w:val="00D4091C"/>
    <w:rsid w:val="00D43A80"/>
    <w:rsid w:val="00D5081E"/>
    <w:rsid w:val="00D63E08"/>
    <w:rsid w:val="00D74508"/>
    <w:rsid w:val="00D75C42"/>
    <w:rsid w:val="00D81B58"/>
    <w:rsid w:val="00D85223"/>
    <w:rsid w:val="00D87299"/>
    <w:rsid w:val="00D92A03"/>
    <w:rsid w:val="00D97D06"/>
    <w:rsid w:val="00DA6EC6"/>
    <w:rsid w:val="00DB1F97"/>
    <w:rsid w:val="00DB2AB1"/>
    <w:rsid w:val="00DC2E25"/>
    <w:rsid w:val="00DC6CEF"/>
    <w:rsid w:val="00E0382C"/>
    <w:rsid w:val="00E106CF"/>
    <w:rsid w:val="00E109E0"/>
    <w:rsid w:val="00E318B7"/>
    <w:rsid w:val="00E50591"/>
    <w:rsid w:val="00E55230"/>
    <w:rsid w:val="00E60BDA"/>
    <w:rsid w:val="00E72D1C"/>
    <w:rsid w:val="00E76575"/>
    <w:rsid w:val="00E90893"/>
    <w:rsid w:val="00EA22B8"/>
    <w:rsid w:val="00EA40C5"/>
    <w:rsid w:val="00EA54DB"/>
    <w:rsid w:val="00EA794A"/>
    <w:rsid w:val="00EC18D3"/>
    <w:rsid w:val="00EE0E37"/>
    <w:rsid w:val="00EE511B"/>
    <w:rsid w:val="00EE66E6"/>
    <w:rsid w:val="00EF023D"/>
    <w:rsid w:val="00F21C66"/>
    <w:rsid w:val="00F22E12"/>
    <w:rsid w:val="00F32586"/>
    <w:rsid w:val="00F3479F"/>
    <w:rsid w:val="00F52432"/>
    <w:rsid w:val="00F65B03"/>
    <w:rsid w:val="00F7230B"/>
    <w:rsid w:val="00FC10E5"/>
    <w:rsid w:val="00FC3312"/>
    <w:rsid w:val="00FC47A4"/>
    <w:rsid w:val="00FC517E"/>
    <w:rsid w:val="00FD2095"/>
    <w:rsid w:val="00FD321E"/>
    <w:rsid w:val="00FF4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55AB"/>
  <w15:docId w15:val="{9E13C43B-A444-47D7-B343-6C4AC553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CA8"/>
    <w:rPr>
      <w:rFonts w:eastAsiaTheme="majorEastAsia" w:cstheme="majorBidi"/>
      <w:color w:val="272727" w:themeColor="text1" w:themeTint="D8"/>
    </w:rPr>
  </w:style>
  <w:style w:type="paragraph" w:styleId="Title">
    <w:name w:val="Title"/>
    <w:basedOn w:val="Normal"/>
    <w:next w:val="Normal"/>
    <w:link w:val="TitleChar"/>
    <w:uiPriority w:val="10"/>
    <w:qFormat/>
    <w:rsid w:val="00297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CA8"/>
    <w:pPr>
      <w:spacing w:before="160"/>
      <w:jc w:val="center"/>
    </w:pPr>
    <w:rPr>
      <w:i/>
      <w:iCs/>
      <w:color w:val="404040" w:themeColor="text1" w:themeTint="BF"/>
    </w:rPr>
  </w:style>
  <w:style w:type="character" w:customStyle="1" w:styleId="QuoteChar">
    <w:name w:val="Quote Char"/>
    <w:basedOn w:val="DefaultParagraphFont"/>
    <w:link w:val="Quote"/>
    <w:uiPriority w:val="29"/>
    <w:rsid w:val="00297CA8"/>
    <w:rPr>
      <w:i/>
      <w:iCs/>
      <w:color w:val="404040" w:themeColor="text1" w:themeTint="BF"/>
    </w:rPr>
  </w:style>
  <w:style w:type="paragraph" w:styleId="ListParagraph">
    <w:name w:val="List Paragraph"/>
    <w:basedOn w:val="Normal"/>
    <w:uiPriority w:val="34"/>
    <w:qFormat/>
    <w:rsid w:val="00297CA8"/>
    <w:pPr>
      <w:ind w:left="720"/>
      <w:contextualSpacing/>
    </w:pPr>
  </w:style>
  <w:style w:type="character" w:styleId="IntenseEmphasis">
    <w:name w:val="Intense Emphasis"/>
    <w:basedOn w:val="DefaultParagraphFont"/>
    <w:uiPriority w:val="21"/>
    <w:qFormat/>
    <w:rsid w:val="00297CA8"/>
    <w:rPr>
      <w:i/>
      <w:iCs/>
      <w:color w:val="0F4761" w:themeColor="accent1" w:themeShade="BF"/>
    </w:rPr>
  </w:style>
  <w:style w:type="paragraph" w:styleId="IntenseQuote">
    <w:name w:val="Intense Quote"/>
    <w:basedOn w:val="Normal"/>
    <w:next w:val="Normal"/>
    <w:link w:val="IntenseQuoteChar"/>
    <w:uiPriority w:val="30"/>
    <w:qFormat/>
    <w:rsid w:val="00297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CA8"/>
    <w:rPr>
      <w:i/>
      <w:iCs/>
      <w:color w:val="0F4761" w:themeColor="accent1" w:themeShade="BF"/>
    </w:rPr>
  </w:style>
  <w:style w:type="character" w:styleId="IntenseReference">
    <w:name w:val="Intense Reference"/>
    <w:basedOn w:val="DefaultParagraphFont"/>
    <w:uiPriority w:val="32"/>
    <w:qFormat/>
    <w:rsid w:val="00297CA8"/>
    <w:rPr>
      <w:b/>
      <w:bCs/>
      <w:smallCaps/>
      <w:color w:val="0F4761" w:themeColor="accent1" w:themeShade="BF"/>
      <w:spacing w:val="5"/>
    </w:rPr>
  </w:style>
  <w:style w:type="character" w:styleId="Hyperlink">
    <w:name w:val="Hyperlink"/>
    <w:basedOn w:val="DefaultParagraphFont"/>
    <w:uiPriority w:val="99"/>
    <w:unhideWhenUsed/>
    <w:rsid w:val="007A6A26"/>
    <w:rPr>
      <w:color w:val="467886" w:themeColor="hyperlink"/>
      <w:u w:val="single"/>
    </w:rPr>
  </w:style>
  <w:style w:type="character" w:styleId="UnresolvedMention">
    <w:name w:val="Unresolved Mention"/>
    <w:basedOn w:val="DefaultParagraphFont"/>
    <w:uiPriority w:val="99"/>
    <w:semiHidden/>
    <w:unhideWhenUsed/>
    <w:rsid w:val="007A6A26"/>
    <w:rPr>
      <w:color w:val="605E5C"/>
      <w:shd w:val="clear" w:color="auto" w:fill="E1DFDD"/>
    </w:rPr>
  </w:style>
  <w:style w:type="character" w:styleId="FollowedHyperlink">
    <w:name w:val="FollowedHyperlink"/>
    <w:basedOn w:val="DefaultParagraphFont"/>
    <w:uiPriority w:val="99"/>
    <w:semiHidden/>
    <w:unhideWhenUsed/>
    <w:rsid w:val="006232BC"/>
    <w:rPr>
      <w:color w:val="96607D" w:themeColor="followedHyperlink"/>
      <w:u w:val="single"/>
    </w:rPr>
  </w:style>
  <w:style w:type="table" w:styleId="TableGrid">
    <w:name w:val="Table Grid"/>
    <w:basedOn w:val="TableNormal"/>
    <w:uiPriority w:val="39"/>
    <w:rsid w:val="00A0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891192">
      <w:bodyDiv w:val="1"/>
      <w:marLeft w:val="0"/>
      <w:marRight w:val="0"/>
      <w:marTop w:val="0"/>
      <w:marBottom w:val="0"/>
      <w:divBdr>
        <w:top w:val="none" w:sz="0" w:space="0" w:color="auto"/>
        <w:left w:val="none" w:sz="0" w:space="0" w:color="auto"/>
        <w:bottom w:val="none" w:sz="0" w:space="0" w:color="auto"/>
        <w:right w:val="none" w:sz="0" w:space="0" w:color="auto"/>
      </w:divBdr>
    </w:div>
    <w:div w:id="372190255">
      <w:bodyDiv w:val="1"/>
      <w:marLeft w:val="0"/>
      <w:marRight w:val="0"/>
      <w:marTop w:val="0"/>
      <w:marBottom w:val="0"/>
      <w:divBdr>
        <w:top w:val="none" w:sz="0" w:space="0" w:color="auto"/>
        <w:left w:val="none" w:sz="0" w:space="0" w:color="auto"/>
        <w:bottom w:val="none" w:sz="0" w:space="0" w:color="auto"/>
        <w:right w:val="none" w:sz="0" w:space="0" w:color="auto"/>
      </w:divBdr>
    </w:div>
    <w:div w:id="869105627">
      <w:bodyDiv w:val="1"/>
      <w:marLeft w:val="0"/>
      <w:marRight w:val="0"/>
      <w:marTop w:val="0"/>
      <w:marBottom w:val="0"/>
      <w:divBdr>
        <w:top w:val="none" w:sz="0" w:space="0" w:color="auto"/>
        <w:left w:val="none" w:sz="0" w:space="0" w:color="auto"/>
        <w:bottom w:val="none" w:sz="0" w:space="0" w:color="auto"/>
        <w:right w:val="none" w:sz="0" w:space="0" w:color="auto"/>
      </w:divBdr>
    </w:div>
    <w:div w:id="937906917">
      <w:bodyDiv w:val="1"/>
      <w:marLeft w:val="0"/>
      <w:marRight w:val="0"/>
      <w:marTop w:val="0"/>
      <w:marBottom w:val="0"/>
      <w:divBdr>
        <w:top w:val="none" w:sz="0" w:space="0" w:color="auto"/>
        <w:left w:val="none" w:sz="0" w:space="0" w:color="auto"/>
        <w:bottom w:val="none" w:sz="0" w:space="0" w:color="auto"/>
        <w:right w:val="none" w:sz="0" w:space="0" w:color="auto"/>
      </w:divBdr>
    </w:div>
    <w:div w:id="1207133788">
      <w:bodyDiv w:val="1"/>
      <w:marLeft w:val="0"/>
      <w:marRight w:val="0"/>
      <w:marTop w:val="0"/>
      <w:marBottom w:val="0"/>
      <w:divBdr>
        <w:top w:val="none" w:sz="0" w:space="0" w:color="auto"/>
        <w:left w:val="none" w:sz="0" w:space="0" w:color="auto"/>
        <w:bottom w:val="none" w:sz="0" w:space="0" w:color="auto"/>
        <w:right w:val="none" w:sz="0" w:space="0" w:color="auto"/>
      </w:divBdr>
    </w:div>
    <w:div w:id="1248613987">
      <w:bodyDiv w:val="1"/>
      <w:marLeft w:val="0"/>
      <w:marRight w:val="0"/>
      <w:marTop w:val="0"/>
      <w:marBottom w:val="0"/>
      <w:divBdr>
        <w:top w:val="none" w:sz="0" w:space="0" w:color="auto"/>
        <w:left w:val="none" w:sz="0" w:space="0" w:color="auto"/>
        <w:bottom w:val="none" w:sz="0" w:space="0" w:color="auto"/>
        <w:right w:val="none" w:sz="0" w:space="0" w:color="auto"/>
      </w:divBdr>
    </w:div>
    <w:div w:id="1402562984">
      <w:bodyDiv w:val="1"/>
      <w:marLeft w:val="0"/>
      <w:marRight w:val="0"/>
      <w:marTop w:val="0"/>
      <w:marBottom w:val="0"/>
      <w:divBdr>
        <w:top w:val="none" w:sz="0" w:space="0" w:color="auto"/>
        <w:left w:val="none" w:sz="0" w:space="0" w:color="auto"/>
        <w:bottom w:val="none" w:sz="0" w:space="0" w:color="auto"/>
        <w:right w:val="none" w:sz="0" w:space="0" w:color="auto"/>
      </w:divBdr>
    </w:div>
    <w:div w:id="1517884792">
      <w:bodyDiv w:val="1"/>
      <w:marLeft w:val="0"/>
      <w:marRight w:val="0"/>
      <w:marTop w:val="0"/>
      <w:marBottom w:val="0"/>
      <w:divBdr>
        <w:top w:val="none" w:sz="0" w:space="0" w:color="auto"/>
        <w:left w:val="none" w:sz="0" w:space="0" w:color="auto"/>
        <w:bottom w:val="none" w:sz="0" w:space="0" w:color="auto"/>
        <w:right w:val="none" w:sz="0" w:space="0" w:color="auto"/>
      </w:divBdr>
    </w:div>
    <w:div w:id="1528564011">
      <w:bodyDiv w:val="1"/>
      <w:marLeft w:val="0"/>
      <w:marRight w:val="0"/>
      <w:marTop w:val="0"/>
      <w:marBottom w:val="0"/>
      <w:divBdr>
        <w:top w:val="none" w:sz="0" w:space="0" w:color="auto"/>
        <w:left w:val="none" w:sz="0" w:space="0" w:color="auto"/>
        <w:bottom w:val="none" w:sz="0" w:space="0" w:color="auto"/>
        <w:right w:val="none" w:sz="0" w:space="0" w:color="auto"/>
      </w:divBdr>
    </w:div>
    <w:div w:id="1581256233">
      <w:bodyDiv w:val="1"/>
      <w:marLeft w:val="0"/>
      <w:marRight w:val="0"/>
      <w:marTop w:val="0"/>
      <w:marBottom w:val="0"/>
      <w:divBdr>
        <w:top w:val="none" w:sz="0" w:space="0" w:color="auto"/>
        <w:left w:val="none" w:sz="0" w:space="0" w:color="auto"/>
        <w:bottom w:val="none" w:sz="0" w:space="0" w:color="auto"/>
        <w:right w:val="none" w:sz="0" w:space="0" w:color="auto"/>
      </w:divBdr>
    </w:div>
    <w:div w:id="2005426710">
      <w:bodyDiv w:val="1"/>
      <w:marLeft w:val="0"/>
      <w:marRight w:val="0"/>
      <w:marTop w:val="0"/>
      <w:marBottom w:val="0"/>
      <w:divBdr>
        <w:top w:val="none" w:sz="0" w:space="0" w:color="auto"/>
        <w:left w:val="none" w:sz="0" w:space="0" w:color="auto"/>
        <w:bottom w:val="none" w:sz="0" w:space="0" w:color="auto"/>
        <w:right w:val="none" w:sz="0" w:space="0" w:color="auto"/>
      </w:divBdr>
    </w:div>
    <w:div w:id="2032148989">
      <w:bodyDiv w:val="1"/>
      <w:marLeft w:val="0"/>
      <w:marRight w:val="0"/>
      <w:marTop w:val="0"/>
      <w:marBottom w:val="0"/>
      <w:divBdr>
        <w:top w:val="none" w:sz="0" w:space="0" w:color="auto"/>
        <w:left w:val="none" w:sz="0" w:space="0" w:color="auto"/>
        <w:bottom w:val="none" w:sz="0" w:space="0" w:color="auto"/>
        <w:right w:val="none" w:sz="0" w:space="0" w:color="auto"/>
      </w:divBdr>
    </w:div>
    <w:div w:id="2098281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1.png"/><Relationship Id="rId26" Type="http://schemas.openxmlformats.org/officeDocument/2006/relationships/chart" Target="charts/chart8.xml"/><Relationship Id="rId39" Type="http://schemas.openxmlformats.org/officeDocument/2006/relationships/hyperlink" Target="https://conciseencyclopedia.org/entries/ethical-theory-utilitarianism/" TargetMode="External"/><Relationship Id="rId21" Type="http://schemas.openxmlformats.org/officeDocument/2006/relationships/chart" Target="charts/chart4.xml"/><Relationship Id="rId34" Type="http://schemas.openxmlformats.org/officeDocument/2006/relationships/chart" Target="charts/chart16.xml"/><Relationship Id="rId42" Type="http://schemas.openxmlformats.org/officeDocument/2006/relationships/hyperlink" Target="https://www.cipd.org/uk/knowledge/guides/evidence-based-profession/" TargetMode="External"/><Relationship Id="rId47" Type="http://schemas.openxmlformats.org/officeDocument/2006/relationships/hyperlink" Target="https://www.forbes.com/advisor/investing/roi-return-on-investment/" TargetMode="External"/><Relationship Id="rId50" Type="http://schemas.openxmlformats.org/officeDocument/2006/relationships/hyperlink" Target="https://uk.indeed.com/career-advice/career-development/non-financial-measures-of-performance" TargetMode="External"/><Relationship Id="rId55" Type="http://schemas.openxmlformats.org/officeDocument/2006/relationships/hyperlink" Target="https://online.hbs.edu/blog/post/financial-performance-measures"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chart" Target="charts/chart11.xml"/><Relationship Id="rId11" Type="http://schemas.openxmlformats.org/officeDocument/2006/relationships/image" Target="media/image6.png"/><Relationship Id="rId24" Type="http://schemas.openxmlformats.org/officeDocument/2006/relationships/chart" Target="charts/chart6.xml"/><Relationship Id="rId32" Type="http://schemas.openxmlformats.org/officeDocument/2006/relationships/chart" Target="charts/chart14.xml"/><Relationship Id="rId37" Type="http://schemas.openxmlformats.org/officeDocument/2006/relationships/hyperlink" Target="https://www.bitesizelearning.co.uk/resources/six-thinking-hats-technique" TargetMode="External"/><Relationship Id="rId40" Type="http://schemas.openxmlformats.org/officeDocument/2006/relationships/hyperlink" Target="https://www.ciphr.com/blog/evidence-based-management-hr" TargetMode="External"/><Relationship Id="rId45" Type="http://schemas.openxmlformats.org/officeDocument/2006/relationships/hyperlink" Target="https://www.cipd.org/uk/views-and-insights/thought-leadership/cipd-voice/benchmarking-employee-turnover" TargetMode="External"/><Relationship Id="rId53" Type="http://schemas.openxmlformats.org/officeDocument/2006/relationships/hyperlink" Target="https://www.mindtools.com/a23ewmr/force-field-analysis" TargetMode="External"/><Relationship Id="rId58" Type="http://schemas.openxmlformats.org/officeDocument/2006/relationships/hyperlink" Target="https://www.ifm.eng.cam.ac.uk/research/dstools/force-field-analysis/"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9.png"/><Relationship Id="rId22" Type="http://schemas.openxmlformats.org/officeDocument/2006/relationships/image" Target="media/image13.png"/><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chart" Target="charts/chart17.xml"/><Relationship Id="rId43" Type="http://schemas.openxmlformats.org/officeDocument/2006/relationships/hyperlink" Target="https://www.cipd.org/uk/knowledge/factsheets/ethics-role-hr-factsheet/" TargetMode="External"/><Relationship Id="rId48" Type="http://schemas.openxmlformats.org/officeDocument/2006/relationships/hyperlink" Target="http://www.cipd.co.uk/podcasts/criticalthinking" TargetMode="External"/><Relationship Id="rId56" Type="http://schemas.openxmlformats.org/officeDocument/2006/relationships/hyperlink" Target="https://www.ons.gov.uk/employmentandlabourmarket/peopleinwork/earningsandworkinghours/bulletins/annualsurveyofhoursandearnings/2023" TargetMode="External"/><Relationship Id="rId8" Type="http://schemas.openxmlformats.org/officeDocument/2006/relationships/image" Target="media/image3.png"/><Relationship Id="rId51" Type="http://schemas.openxmlformats.org/officeDocument/2006/relationships/hyperlink" Target="https://www.linkedin.com/pulse/making-informed-business-decisions-unleashing-benefits-abbas%20Accessed%20(10" TargetMode="Externa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chart" Target="charts/chart2.xml"/><Relationship Id="rId25" Type="http://schemas.openxmlformats.org/officeDocument/2006/relationships/chart" Target="charts/chart7.xml"/><Relationship Id="rId33" Type="http://schemas.openxmlformats.org/officeDocument/2006/relationships/chart" Target="charts/chart15.xml"/><Relationship Id="rId38" Type="http://schemas.openxmlformats.org/officeDocument/2006/relationships/hyperlink" Target="https://www.youtube.com/watch?v=tSfo2XhEWkE" TargetMode="External"/><Relationship Id="rId46" Type="http://schemas.openxmlformats.org/officeDocument/2006/relationships/hyperlink" Target="https://corporatefinanceinstitute.com/resources/accounting/net-profit-margin-formula/" TargetMode="External"/><Relationship Id="rId59" Type="http://schemas.openxmlformats.org/officeDocument/2006/relationships/hyperlink" Target="https://www.vqsolutions.co.uk/page/show/9468?p=cipd-level-5-ethical-perspectives-and-moral-decision-making" TargetMode="External"/><Relationship Id="rId20" Type="http://schemas.openxmlformats.org/officeDocument/2006/relationships/chart" Target="charts/chart3.xml"/><Relationship Id="rId41" Type="http://schemas.openxmlformats.org/officeDocument/2006/relationships/hyperlink" Target="https://www.cipd.org/uk/knowledge/podcasts/critical-thinking/" TargetMode="External"/><Relationship Id="rId54" Type="http://schemas.openxmlformats.org/officeDocument/2006/relationships/hyperlink" Target="https://www.joinsafeworkforce.com/insights/blog/understanding-unconscious-bias-impact-workplace/"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chart" Target="charts/chart5.xml"/><Relationship Id="rId28" Type="http://schemas.openxmlformats.org/officeDocument/2006/relationships/chart" Target="charts/chart10.xml"/><Relationship Id="rId36" Type="http://schemas.openxmlformats.org/officeDocument/2006/relationships/chart" Target="charts/chart18.xml"/><Relationship Id="rId49" Type="http://schemas.openxmlformats.org/officeDocument/2006/relationships/hyperlink" Target="https://www.indeed.com/career-advice/career-development/cost-benefit-analysis-example" TargetMode="External"/><Relationship Id="rId57" Type="http://schemas.openxmlformats.org/officeDocument/2006/relationships/hyperlink" Target="https://www.toolshero.com/problem-solving/kepner-tregoe-method/" TargetMode="External"/><Relationship Id="rId10" Type="http://schemas.openxmlformats.org/officeDocument/2006/relationships/image" Target="media/image5.png"/><Relationship Id="rId31" Type="http://schemas.openxmlformats.org/officeDocument/2006/relationships/chart" Target="charts/chart13.xml"/><Relationship Id="rId44" Type="http://schemas.openxmlformats.org/officeDocument/2006/relationships/hyperlink" Target="https://www.cipd.org/uk/knowledge/factsheets/pestle-analysis-factsheet/" TargetMode="External"/><Relationship Id="rId52" Type="http://schemas.openxmlformats.org/officeDocument/2006/relationships/hyperlink" Target="https://www.mindtools.com/atznth6/the-kepner-tregoe-matrix" TargetMode="External"/><Relationship Id="rId60" Type="http://schemas.openxmlformats.org/officeDocument/2006/relationships/hyperlink" Target="https://www.wallstreetprep.com/knowledge/roi-return-on-investment/" TargetMode="External"/><Relationship Id="rId4" Type="http://schemas.openxmlformats.org/officeDocument/2006/relationships/settings" Target="settings.xml"/><Relationship Id="rId9"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anne\AppData\Roaming\Microsoft\Excel\Excel%20Worksheet%20Section%202%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anne\Desktop\University\Copy%20of%20Worksheet%20table%201%20Evidence%20Based%20Practice%202023%20v1%20(002)%20(version%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anne\AppData\Roaming\Microsoft\Excel\Copy%20of%20Worksheet%20table%201%20Evidence%20Based%20Practice%202023%20v1%20(002)%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anne\Desktop\University\Excel%20Worksheet%20Section%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anne\Desktop\University\Copy%20of%20Copy%20of%20Worksheet%20table%201%20Evidence%20Based%20Practice%202023%20v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anne\AppData\Roaming\Microsoft\Excel\Excel%20Worksheet%20Section%202%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anne\Desktop\University\Copy%20of%20Worksheet%20table%201%20Evidence%20Based%20Practice%202023%20v1%20(002)%20(version%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Joanne\AppData\Roaming\Microsoft\Excel\Copy%20of%20Worksheet%20table%201%20Evidence%20Based%20Practice%202023%20v1%20(002)%20(version%201).xlsb"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Joanne\Desktop\University\Excel%20Worksheet%20Section%20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Joanne\Desktop\University\Copy%20of%20Copy%20of%20Worksheet%20table%201%20Evidence%20Based%20Practice%202023%20v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Joanne\Desktop\University\Copy%20of%20Copy%20of%20Worksheet%20table%201%20Evidence%20Based%20Practice%202023%20v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Joanne\Desktop\University\Copy%20of%20Worksheet%20table%201%20Evidence%20Based%20Practice%202023%20v1%20(002)%20(version%20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Joanne\AppData\Local\Microsoft\Windows\INetCache\Content.Outlook\QW35AJ3T\Worksheet%20table%202%20Evidence%20Based%20Practice%202023%20(1).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Joanne\AppData\Local\Microsoft\Windows\INetCache\Content.Outlook\QW35AJ3T\Worksheet%20table%202%20Evidence%20Based%20Practice%202023%20(1).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Joanne\AppData\Local\Microsoft\Windows\INetCache\Content.Outlook\QW35AJ3T\Worksheet%20table%202%20Evidence%20Based%20Practice%202023%20(1).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Joanne\AppData\Local\Microsoft\Windows\INetCache\Content.Outlook\QW35AJ3T\Worksheet%20table%202%20Evidence%20Based%20Practice%202023%20(1).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Joanne\AppData\Local\Microsoft\Windows\INetCache\Content.Outlook\QW35AJ3T\Worksheet%20table%202%20Evidence%20Based%20Practice%202023%20(1).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Joanne\AppData\Local\Microsoft\Windows\INetCache\Content.Outlook\QW35AJ3T\Worksheet%20table%202%20Evidence%20Based%20Practice%202023%20(1).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[Excel Worksheet Section 2 (version 1).xlsb]Gender by Type!PivotTable6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rPr>
              <a:t>Percentage</a:t>
            </a:r>
            <a:r>
              <a:rPr lang="en-US" baseline="0">
                <a:solidFill>
                  <a:sysClr val="windowText" lastClr="000000"/>
                </a:solidFill>
              </a:rPr>
              <a:t> of each gender by type:</a:t>
            </a:r>
            <a:endParaRPr lang="en-US">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'Gender by Type'!$I$11</c:f>
              <c:strCache>
                <c:ptCount val="1"/>
                <c:pt idx="0">
                  <c:v>Total</c:v>
                </c:pt>
              </c:strCache>
            </c:strRef>
          </c:tx>
          <c:spPr>
            <a:solidFill>
              <a:schemeClr val="accent1"/>
            </a:solidFill>
            <a:ln>
              <a:noFill/>
            </a:ln>
            <a:effectLst/>
          </c:spPr>
          <c:invertIfNegative val="0"/>
          <c:cat>
            <c:multiLvlStrRef>
              <c:f>'Gender by Type'!$H$12:$H$18</c:f>
              <c:multiLvlStrCache>
                <c:ptCount val="3"/>
                <c:lvl>
                  <c:pt idx="0">
                    <c:v>118</c:v>
                  </c:pt>
                  <c:pt idx="1">
                    <c:v>140</c:v>
                  </c:pt>
                  <c:pt idx="2">
                    <c:v>2</c:v>
                  </c:pt>
                </c:lvl>
                <c:lvl>
                  <c:pt idx="0">
                    <c:v>Female</c:v>
                  </c:pt>
                  <c:pt idx="1">
                    <c:v>Male</c:v>
                  </c:pt>
                  <c:pt idx="2">
                    <c:v>Non-binary</c:v>
                  </c:pt>
                </c:lvl>
              </c:multiLvlStrCache>
            </c:multiLvlStrRef>
          </c:cat>
          <c:val>
            <c:numRef>
              <c:f>'Gender by Type'!$I$12:$I$18</c:f>
              <c:numCache>
                <c:formatCode>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0-B062-41D0-BCFF-6EB2E6E4F440}"/>
            </c:ext>
          </c:extLst>
        </c:ser>
        <c:dLbls>
          <c:showLegendKey val="0"/>
          <c:showVal val="0"/>
          <c:showCatName val="0"/>
          <c:showSerName val="0"/>
          <c:showPercent val="0"/>
          <c:showBubbleSize val="0"/>
        </c:dLbls>
        <c:gapWidth val="219"/>
        <c:overlap val="-27"/>
        <c:axId val="953082112"/>
        <c:axId val="953070112"/>
      </c:barChart>
      <c:catAx>
        <c:axId val="95308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953070112"/>
        <c:crosses val="autoZero"/>
        <c:auto val="1"/>
        <c:lblAlgn val="ctr"/>
        <c:lblOffset val="100"/>
        <c:noMultiLvlLbl val="0"/>
      </c:catAx>
      <c:valAx>
        <c:axId val="953070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30821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ysClr val="windowText" lastClr="000000"/>
                </a:solidFill>
              </a:rPr>
              <a:t>Ethnicity</a:t>
            </a:r>
            <a:r>
              <a:rPr lang="en-GB" baseline="0">
                <a:solidFill>
                  <a:sysClr val="windowText" lastClr="000000"/>
                </a:solidFill>
              </a:rPr>
              <a:t> as a percentage per team</a:t>
            </a:r>
            <a:endParaRPr lang="en-GB">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Disabled!$B$25</c:f>
              <c:strCache>
                <c:ptCount val="1"/>
                <c:pt idx="0">
                  <c:v>Asian - Bangladesh</c:v>
                </c:pt>
              </c:strCache>
            </c:strRef>
          </c:tx>
          <c:spPr>
            <a:solidFill>
              <a:schemeClr val="accent1"/>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Disabled!$B$26:$B$44</c:f>
              <c:numCache>
                <c:formatCode>0%</c:formatCode>
                <c:ptCount val="19"/>
                <c:pt idx="0">
                  <c:v>0</c:v>
                </c:pt>
                <c:pt idx="1">
                  <c:v>0</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0</c:v>
                </c:pt>
                <c:pt idx="17">
                  <c:v>0</c:v>
                </c:pt>
                <c:pt idx="18">
                  <c:v>3.8461538461538464E-3</c:v>
                </c:pt>
              </c:numCache>
            </c:numRef>
          </c:val>
          <c:extLst>
            <c:ext xmlns:c16="http://schemas.microsoft.com/office/drawing/2014/chart" uri="{C3380CC4-5D6E-409C-BE32-E72D297353CC}">
              <c16:uniqueId val="{00000000-6F9A-491A-B833-4F887E2F14EC}"/>
            </c:ext>
          </c:extLst>
        </c:ser>
        <c:ser>
          <c:idx val="1"/>
          <c:order val="1"/>
          <c:tx>
            <c:strRef>
              <c:f>Disabled!$C$25</c:f>
              <c:strCache>
                <c:ptCount val="1"/>
                <c:pt idx="0">
                  <c:v>Black - Other</c:v>
                </c:pt>
              </c:strCache>
            </c:strRef>
          </c:tx>
          <c:spPr>
            <a:solidFill>
              <a:schemeClr val="accent2"/>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Disabled!$C$26:$C$44</c:f>
              <c:numCache>
                <c:formatCode>0%</c:formatCode>
                <c:ptCount val="19"/>
                <c:pt idx="0">
                  <c:v>0</c:v>
                </c:pt>
                <c:pt idx="1">
                  <c:v>0</c:v>
                </c:pt>
                <c:pt idx="2">
                  <c:v>0</c:v>
                </c:pt>
                <c:pt idx="3">
                  <c:v>0</c:v>
                </c:pt>
                <c:pt idx="4">
                  <c:v>0</c:v>
                </c:pt>
                <c:pt idx="5">
                  <c:v>0.1</c:v>
                </c:pt>
                <c:pt idx="6">
                  <c:v>0</c:v>
                </c:pt>
                <c:pt idx="7">
                  <c:v>0</c:v>
                </c:pt>
                <c:pt idx="8">
                  <c:v>0</c:v>
                </c:pt>
                <c:pt idx="9">
                  <c:v>0</c:v>
                </c:pt>
                <c:pt idx="10">
                  <c:v>0.1111111111111111</c:v>
                </c:pt>
                <c:pt idx="11">
                  <c:v>0</c:v>
                </c:pt>
                <c:pt idx="12">
                  <c:v>0</c:v>
                </c:pt>
                <c:pt idx="13">
                  <c:v>0</c:v>
                </c:pt>
                <c:pt idx="14">
                  <c:v>0</c:v>
                </c:pt>
                <c:pt idx="15">
                  <c:v>0</c:v>
                </c:pt>
                <c:pt idx="16">
                  <c:v>0</c:v>
                </c:pt>
                <c:pt idx="17">
                  <c:v>0</c:v>
                </c:pt>
                <c:pt idx="18">
                  <c:v>7.6923076923076927E-3</c:v>
                </c:pt>
              </c:numCache>
            </c:numRef>
          </c:val>
          <c:extLst>
            <c:ext xmlns:c16="http://schemas.microsoft.com/office/drawing/2014/chart" uri="{C3380CC4-5D6E-409C-BE32-E72D297353CC}">
              <c16:uniqueId val="{00000001-6F9A-491A-B833-4F887E2F14EC}"/>
            </c:ext>
          </c:extLst>
        </c:ser>
        <c:ser>
          <c:idx val="2"/>
          <c:order val="2"/>
          <c:tx>
            <c:strRef>
              <c:f>Disabled!$D$25</c:f>
              <c:strCache>
                <c:ptCount val="1"/>
                <c:pt idx="0">
                  <c:v>Chinese</c:v>
                </c:pt>
              </c:strCache>
            </c:strRef>
          </c:tx>
          <c:spPr>
            <a:solidFill>
              <a:schemeClr val="accent3"/>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Disabled!$D$26:$D$44</c:f>
              <c:numCache>
                <c:formatCode>0%</c:formatCode>
                <c:ptCount val="19"/>
                <c:pt idx="0">
                  <c:v>0</c:v>
                </c:pt>
                <c:pt idx="1">
                  <c:v>0</c:v>
                </c:pt>
                <c:pt idx="2">
                  <c:v>6.6666666666666666E-2</c:v>
                </c:pt>
                <c:pt idx="3">
                  <c:v>0</c:v>
                </c:pt>
                <c:pt idx="4">
                  <c:v>0</c:v>
                </c:pt>
                <c:pt idx="5">
                  <c:v>0</c:v>
                </c:pt>
                <c:pt idx="6">
                  <c:v>0</c:v>
                </c:pt>
                <c:pt idx="7">
                  <c:v>0</c:v>
                </c:pt>
                <c:pt idx="8">
                  <c:v>0</c:v>
                </c:pt>
                <c:pt idx="9">
                  <c:v>0</c:v>
                </c:pt>
                <c:pt idx="10">
                  <c:v>0</c:v>
                </c:pt>
                <c:pt idx="11">
                  <c:v>0</c:v>
                </c:pt>
                <c:pt idx="12">
                  <c:v>0</c:v>
                </c:pt>
                <c:pt idx="13">
                  <c:v>9.0909090909090912E-2</c:v>
                </c:pt>
                <c:pt idx="14">
                  <c:v>0</c:v>
                </c:pt>
                <c:pt idx="15">
                  <c:v>0</c:v>
                </c:pt>
                <c:pt idx="16">
                  <c:v>0</c:v>
                </c:pt>
                <c:pt idx="17">
                  <c:v>0</c:v>
                </c:pt>
                <c:pt idx="18">
                  <c:v>7.6923076923076927E-3</c:v>
                </c:pt>
              </c:numCache>
            </c:numRef>
          </c:val>
          <c:extLst>
            <c:ext xmlns:c16="http://schemas.microsoft.com/office/drawing/2014/chart" uri="{C3380CC4-5D6E-409C-BE32-E72D297353CC}">
              <c16:uniqueId val="{00000002-6F9A-491A-B833-4F887E2F14EC}"/>
            </c:ext>
          </c:extLst>
        </c:ser>
        <c:ser>
          <c:idx val="3"/>
          <c:order val="3"/>
          <c:tx>
            <c:strRef>
              <c:f>Disabled!$E$25</c:f>
              <c:strCache>
                <c:ptCount val="1"/>
                <c:pt idx="0">
                  <c:v>Indian</c:v>
                </c:pt>
              </c:strCache>
            </c:strRef>
          </c:tx>
          <c:spPr>
            <a:solidFill>
              <a:schemeClr val="accent4"/>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Disabled!$E$26:$E$44</c:f>
              <c:numCache>
                <c:formatCode>0%</c:formatCode>
                <c:ptCount val="19"/>
                <c:pt idx="0">
                  <c:v>0</c:v>
                </c:pt>
                <c:pt idx="1">
                  <c:v>0.14285714285714285</c:v>
                </c:pt>
                <c:pt idx="2">
                  <c:v>0</c:v>
                </c:pt>
                <c:pt idx="3">
                  <c:v>0.2</c:v>
                </c:pt>
                <c:pt idx="4">
                  <c:v>0</c:v>
                </c:pt>
                <c:pt idx="5">
                  <c:v>0.1</c:v>
                </c:pt>
                <c:pt idx="6">
                  <c:v>0.33333333333333331</c:v>
                </c:pt>
                <c:pt idx="7">
                  <c:v>0</c:v>
                </c:pt>
                <c:pt idx="8">
                  <c:v>0</c:v>
                </c:pt>
                <c:pt idx="9">
                  <c:v>0</c:v>
                </c:pt>
                <c:pt idx="10">
                  <c:v>0</c:v>
                </c:pt>
                <c:pt idx="11">
                  <c:v>0</c:v>
                </c:pt>
                <c:pt idx="12">
                  <c:v>0</c:v>
                </c:pt>
                <c:pt idx="13">
                  <c:v>0</c:v>
                </c:pt>
                <c:pt idx="14">
                  <c:v>0</c:v>
                </c:pt>
                <c:pt idx="15">
                  <c:v>0</c:v>
                </c:pt>
                <c:pt idx="16">
                  <c:v>0</c:v>
                </c:pt>
                <c:pt idx="17">
                  <c:v>0</c:v>
                </c:pt>
                <c:pt idx="18">
                  <c:v>1.5384615384615385E-2</c:v>
                </c:pt>
              </c:numCache>
            </c:numRef>
          </c:val>
          <c:extLst>
            <c:ext xmlns:c16="http://schemas.microsoft.com/office/drawing/2014/chart" uri="{C3380CC4-5D6E-409C-BE32-E72D297353CC}">
              <c16:uniqueId val="{00000003-6F9A-491A-B833-4F887E2F14EC}"/>
            </c:ext>
          </c:extLst>
        </c:ser>
        <c:ser>
          <c:idx val="4"/>
          <c:order val="4"/>
          <c:tx>
            <c:strRef>
              <c:f>Disabled!$F$25</c:f>
              <c:strCache>
                <c:ptCount val="1"/>
                <c:pt idx="0">
                  <c:v>Mixed - Other</c:v>
                </c:pt>
              </c:strCache>
            </c:strRef>
          </c:tx>
          <c:spPr>
            <a:solidFill>
              <a:schemeClr val="accent5"/>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Disabled!$F$26:$F$44</c:f>
              <c:numCache>
                <c:formatCode>0%</c:formatCode>
                <c:ptCount val="19"/>
                <c:pt idx="0">
                  <c:v>0</c:v>
                </c:pt>
                <c:pt idx="1">
                  <c:v>0.14285714285714285</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3.8461538461538464E-3</c:v>
                </c:pt>
              </c:numCache>
            </c:numRef>
          </c:val>
          <c:extLst>
            <c:ext xmlns:c16="http://schemas.microsoft.com/office/drawing/2014/chart" uri="{C3380CC4-5D6E-409C-BE32-E72D297353CC}">
              <c16:uniqueId val="{00000004-6F9A-491A-B833-4F887E2F14EC}"/>
            </c:ext>
          </c:extLst>
        </c:ser>
        <c:ser>
          <c:idx val="5"/>
          <c:order val="5"/>
          <c:tx>
            <c:strRef>
              <c:f>Disabled!$G$25</c:f>
              <c:strCache>
                <c:ptCount val="1"/>
                <c:pt idx="0">
                  <c:v>Pakistani</c:v>
                </c:pt>
              </c:strCache>
            </c:strRef>
          </c:tx>
          <c:spPr>
            <a:solidFill>
              <a:schemeClr val="accent6"/>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Disabled!$G$26:$G$44</c:f>
              <c:numCache>
                <c:formatCode>0%</c:formatCode>
                <c:ptCount val="19"/>
                <c:pt idx="0">
                  <c:v>0</c:v>
                </c:pt>
                <c:pt idx="1">
                  <c:v>0</c:v>
                </c:pt>
                <c:pt idx="2">
                  <c:v>0.13333333333333333</c:v>
                </c:pt>
                <c:pt idx="3">
                  <c:v>0</c:v>
                </c:pt>
                <c:pt idx="4">
                  <c:v>0</c:v>
                </c:pt>
                <c:pt idx="5">
                  <c:v>0</c:v>
                </c:pt>
                <c:pt idx="6">
                  <c:v>0</c:v>
                </c:pt>
                <c:pt idx="7">
                  <c:v>0</c:v>
                </c:pt>
                <c:pt idx="8">
                  <c:v>0</c:v>
                </c:pt>
                <c:pt idx="9">
                  <c:v>0</c:v>
                </c:pt>
                <c:pt idx="10">
                  <c:v>0</c:v>
                </c:pt>
                <c:pt idx="11">
                  <c:v>0</c:v>
                </c:pt>
                <c:pt idx="12">
                  <c:v>0</c:v>
                </c:pt>
                <c:pt idx="13">
                  <c:v>0</c:v>
                </c:pt>
                <c:pt idx="14">
                  <c:v>1.0101010101010102E-2</c:v>
                </c:pt>
                <c:pt idx="15">
                  <c:v>0</c:v>
                </c:pt>
                <c:pt idx="16">
                  <c:v>0</c:v>
                </c:pt>
                <c:pt idx="17">
                  <c:v>0</c:v>
                </c:pt>
                <c:pt idx="18">
                  <c:v>1.1538461538461539E-2</c:v>
                </c:pt>
              </c:numCache>
            </c:numRef>
          </c:val>
          <c:extLst>
            <c:ext xmlns:c16="http://schemas.microsoft.com/office/drawing/2014/chart" uri="{C3380CC4-5D6E-409C-BE32-E72D297353CC}">
              <c16:uniqueId val="{00000005-6F9A-491A-B833-4F887E2F14EC}"/>
            </c:ext>
          </c:extLst>
        </c:ser>
        <c:ser>
          <c:idx val="6"/>
          <c:order val="6"/>
          <c:tx>
            <c:strRef>
              <c:f>Disabled!$H$25</c:f>
              <c:strCache>
                <c:ptCount val="1"/>
                <c:pt idx="0">
                  <c:v>White and Black Caribbean</c:v>
                </c:pt>
              </c:strCache>
            </c:strRef>
          </c:tx>
          <c:spPr>
            <a:solidFill>
              <a:schemeClr val="accent1">
                <a:lumMod val="60000"/>
              </a:schemeClr>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Disabled!$H$26:$H$44</c:f>
              <c:numCache>
                <c:formatCode>0%</c:formatCode>
                <c:ptCount val="19"/>
                <c:pt idx="0">
                  <c:v>0</c:v>
                </c:pt>
                <c:pt idx="1">
                  <c:v>0.14285714285714285</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9.0909090909090912E-2</c:v>
                </c:pt>
                <c:pt idx="17">
                  <c:v>0</c:v>
                </c:pt>
                <c:pt idx="18">
                  <c:v>1.1538461538461539E-2</c:v>
                </c:pt>
              </c:numCache>
            </c:numRef>
          </c:val>
          <c:extLst>
            <c:ext xmlns:c16="http://schemas.microsoft.com/office/drawing/2014/chart" uri="{C3380CC4-5D6E-409C-BE32-E72D297353CC}">
              <c16:uniqueId val="{00000006-6F9A-491A-B833-4F887E2F14EC}"/>
            </c:ext>
          </c:extLst>
        </c:ser>
        <c:ser>
          <c:idx val="7"/>
          <c:order val="7"/>
          <c:tx>
            <c:strRef>
              <c:f>Disabled!$I$25</c:f>
              <c:strCache>
                <c:ptCount val="1"/>
                <c:pt idx="0">
                  <c:v>White British</c:v>
                </c:pt>
              </c:strCache>
            </c:strRef>
          </c:tx>
          <c:spPr>
            <a:solidFill>
              <a:srgbClr val="830AC6"/>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Disabled!$I$26:$I$44</c:f>
              <c:numCache>
                <c:formatCode>0%</c:formatCode>
                <c:ptCount val="19"/>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pt idx="18">
                  <c:v>0.91153846153846152</c:v>
                </c:pt>
              </c:numCache>
            </c:numRef>
          </c:val>
          <c:extLst>
            <c:ext xmlns:c16="http://schemas.microsoft.com/office/drawing/2014/chart" uri="{C3380CC4-5D6E-409C-BE32-E72D297353CC}">
              <c16:uniqueId val="{00000007-6F9A-491A-B833-4F887E2F14EC}"/>
            </c:ext>
          </c:extLst>
        </c:ser>
        <c:ser>
          <c:idx val="8"/>
          <c:order val="8"/>
          <c:tx>
            <c:strRef>
              <c:f>Disabled!$J$25</c:f>
              <c:strCache>
                <c:ptCount val="1"/>
                <c:pt idx="0">
                  <c:v>White Irish</c:v>
                </c:pt>
              </c:strCache>
            </c:strRef>
          </c:tx>
          <c:spPr>
            <a:solidFill>
              <a:schemeClr val="accent3">
                <a:lumMod val="60000"/>
              </a:schemeClr>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Disabled!$J$26:$J$44</c:f>
              <c:numCache>
                <c:formatCode>0%</c:formatCode>
                <c:ptCount val="19"/>
                <c:pt idx="0">
                  <c:v>0.1111111111111111</c:v>
                </c:pt>
                <c:pt idx="1">
                  <c:v>0</c:v>
                </c:pt>
                <c:pt idx="2">
                  <c:v>0</c:v>
                </c:pt>
                <c:pt idx="3">
                  <c:v>0</c:v>
                </c:pt>
                <c:pt idx="4">
                  <c:v>0</c:v>
                </c:pt>
                <c:pt idx="5">
                  <c:v>0</c:v>
                </c:pt>
                <c:pt idx="6">
                  <c:v>0</c:v>
                </c:pt>
                <c:pt idx="7">
                  <c:v>0</c:v>
                </c:pt>
                <c:pt idx="8">
                  <c:v>0</c:v>
                </c:pt>
                <c:pt idx="9">
                  <c:v>5.2631578947368418E-2</c:v>
                </c:pt>
                <c:pt idx="10">
                  <c:v>0</c:v>
                </c:pt>
                <c:pt idx="11">
                  <c:v>0</c:v>
                </c:pt>
                <c:pt idx="12">
                  <c:v>0</c:v>
                </c:pt>
                <c:pt idx="13">
                  <c:v>0</c:v>
                </c:pt>
                <c:pt idx="14">
                  <c:v>0</c:v>
                </c:pt>
                <c:pt idx="15">
                  <c:v>0</c:v>
                </c:pt>
                <c:pt idx="16">
                  <c:v>0</c:v>
                </c:pt>
                <c:pt idx="17">
                  <c:v>0</c:v>
                </c:pt>
                <c:pt idx="18">
                  <c:v>7.6923076923076927E-3</c:v>
                </c:pt>
              </c:numCache>
            </c:numRef>
          </c:val>
          <c:extLst>
            <c:ext xmlns:c16="http://schemas.microsoft.com/office/drawing/2014/chart" uri="{C3380CC4-5D6E-409C-BE32-E72D297353CC}">
              <c16:uniqueId val="{00000008-6F9A-491A-B833-4F887E2F14EC}"/>
            </c:ext>
          </c:extLst>
        </c:ser>
        <c:ser>
          <c:idx val="9"/>
          <c:order val="9"/>
          <c:tx>
            <c:strRef>
              <c:f>Disabled!$K$25</c:f>
              <c:strCache>
                <c:ptCount val="1"/>
                <c:pt idx="0">
                  <c:v>White Other</c:v>
                </c:pt>
              </c:strCache>
            </c:strRef>
          </c:tx>
          <c:spPr>
            <a:solidFill>
              <a:schemeClr val="accent4">
                <a:lumMod val="60000"/>
              </a:schemeClr>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Disabled!$K$26:$K$44</c:f>
              <c:numCache>
                <c:formatCode>0%</c:formatCode>
                <c:ptCount val="19"/>
                <c:pt idx="0">
                  <c:v>0.1111111111111111</c:v>
                </c:pt>
                <c:pt idx="1">
                  <c:v>0</c:v>
                </c:pt>
                <c:pt idx="2">
                  <c:v>0</c:v>
                </c:pt>
                <c:pt idx="3">
                  <c:v>0</c:v>
                </c:pt>
                <c:pt idx="4">
                  <c:v>0</c:v>
                </c:pt>
                <c:pt idx="5">
                  <c:v>0</c:v>
                </c:pt>
                <c:pt idx="6">
                  <c:v>0</c:v>
                </c:pt>
                <c:pt idx="7">
                  <c:v>8.3333333333333329E-2</c:v>
                </c:pt>
                <c:pt idx="8">
                  <c:v>0</c:v>
                </c:pt>
                <c:pt idx="9">
                  <c:v>5.2631578947368418E-2</c:v>
                </c:pt>
                <c:pt idx="10">
                  <c:v>0</c:v>
                </c:pt>
                <c:pt idx="11">
                  <c:v>0</c:v>
                </c:pt>
                <c:pt idx="12">
                  <c:v>0</c:v>
                </c:pt>
                <c:pt idx="13">
                  <c:v>0</c:v>
                </c:pt>
                <c:pt idx="14">
                  <c:v>0</c:v>
                </c:pt>
                <c:pt idx="15">
                  <c:v>0</c:v>
                </c:pt>
                <c:pt idx="16">
                  <c:v>0</c:v>
                </c:pt>
                <c:pt idx="17">
                  <c:v>0.18181818181818182</c:v>
                </c:pt>
                <c:pt idx="18">
                  <c:v>1.9230769230769232E-2</c:v>
                </c:pt>
              </c:numCache>
            </c:numRef>
          </c:val>
          <c:extLst>
            <c:ext xmlns:c16="http://schemas.microsoft.com/office/drawing/2014/chart" uri="{C3380CC4-5D6E-409C-BE32-E72D297353CC}">
              <c16:uniqueId val="{00000009-6F9A-491A-B833-4F887E2F14EC}"/>
            </c:ext>
          </c:extLst>
        </c:ser>
        <c:dLbls>
          <c:showLegendKey val="0"/>
          <c:showVal val="0"/>
          <c:showCatName val="0"/>
          <c:showSerName val="0"/>
          <c:showPercent val="0"/>
          <c:showBubbleSize val="0"/>
        </c:dLbls>
        <c:gapWidth val="150"/>
        <c:overlap val="100"/>
        <c:axId val="1343257168"/>
        <c:axId val="1343257648"/>
      </c:barChart>
      <c:catAx>
        <c:axId val="1343257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257648"/>
        <c:crosses val="autoZero"/>
        <c:auto val="1"/>
        <c:lblAlgn val="ctr"/>
        <c:lblOffset val="100"/>
        <c:noMultiLvlLbl val="0"/>
      </c:catAx>
      <c:valAx>
        <c:axId val="13432576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257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Worksheet table 1 Evidence Based Practice 2023 v1 (002) (version 1).xlsb]Sheet5!PivotTable8</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Disability</a:t>
            </a:r>
            <a:r>
              <a:rPr lang="en-US" baseline="0"/>
              <a:t> percentage as an organisational whole</a:t>
            </a:r>
            <a:endParaRPr lang="en-US"/>
          </a:p>
        </c:rich>
      </c:tx>
      <c:layout>
        <c:manualLayout>
          <c:xMode val="edge"/>
          <c:yMode val="edge"/>
          <c:x val="0.15050678040244969"/>
          <c:y val="5.920559443620624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Sheet5!$B$1</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8A7-4408-B652-D1FB7C74ACB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8A7-4408-B652-D1FB7C74ACB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Sheet5!$A$2:$A$4</c:f>
              <c:strCache>
                <c:ptCount val="2"/>
                <c:pt idx="0">
                  <c:v>Disabled</c:v>
                </c:pt>
                <c:pt idx="1">
                  <c:v>Not disabled</c:v>
                </c:pt>
              </c:strCache>
            </c:strRef>
          </c:cat>
          <c:val>
            <c:numRef>
              <c:f>Sheet5!$B$2:$B$4</c:f>
              <c:numCache>
                <c:formatCode>General</c:formatCode>
                <c:ptCount val="2"/>
                <c:pt idx="0">
                  <c:v>21</c:v>
                </c:pt>
                <c:pt idx="1">
                  <c:v>239</c:v>
                </c:pt>
              </c:numCache>
            </c:numRef>
          </c:val>
          <c:extLst>
            <c:ext xmlns:c16="http://schemas.microsoft.com/office/drawing/2014/chart" uri="{C3380CC4-5D6E-409C-BE32-E72D297353CC}">
              <c16:uniqueId val="{00000004-B8A7-4408-B652-D1FB7C74ACB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653562992125984"/>
          <c:y val="0.48885727366080628"/>
          <c:w val="0.21797703412073491"/>
          <c:h val="0.2119538393350587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[Excel Worksheet Section 2.xlsx]Disabled Team!PivotTable5</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2315677207015789"/>
          <c:y val="9.5347278266117011E-2"/>
          <c:w val="0.81826586283456137"/>
          <c:h val="0.46141215919677625"/>
        </c:manualLayout>
      </c:layout>
      <c:barChart>
        <c:barDir val="col"/>
        <c:grouping val="clustered"/>
        <c:varyColors val="0"/>
        <c:ser>
          <c:idx val="0"/>
          <c:order val="0"/>
          <c:tx>
            <c:strRef>
              <c:f>'Disabled Team'!$B$32</c:f>
              <c:strCache>
                <c:ptCount val="1"/>
                <c:pt idx="0">
                  <c:v>Sum of Disabled</c:v>
                </c:pt>
              </c:strCache>
            </c:strRef>
          </c:tx>
          <c:spPr>
            <a:solidFill>
              <a:schemeClr val="accent1"/>
            </a:solidFill>
            <a:ln>
              <a:noFill/>
            </a:ln>
            <a:effectLst/>
          </c:spPr>
          <c:invertIfNegative val="0"/>
          <c:cat>
            <c:strRef>
              <c:f>'Disabled Team'!$A$33:$A$51</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'Disabled Team'!$B$33:$B$51</c:f>
              <c:numCache>
                <c:formatCode>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2067-48A3-92E1-C847D9C09972}"/>
            </c:ext>
          </c:extLst>
        </c:ser>
        <c:ser>
          <c:idx val="1"/>
          <c:order val="1"/>
          <c:tx>
            <c:strRef>
              <c:f>'Disabled Team'!$C$32</c:f>
              <c:strCache>
                <c:ptCount val="1"/>
                <c:pt idx="0">
                  <c:v>Sum of Not disabled</c:v>
                </c:pt>
              </c:strCache>
            </c:strRef>
          </c:tx>
          <c:spPr>
            <a:solidFill>
              <a:schemeClr val="accent2"/>
            </a:solidFill>
            <a:ln>
              <a:noFill/>
            </a:ln>
            <a:effectLst/>
          </c:spPr>
          <c:invertIfNegative val="0"/>
          <c:cat>
            <c:strRef>
              <c:f>'Disabled Team'!$A$33:$A$51</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'Disabled Team'!$C$33:$C$51</c:f>
              <c:numCache>
                <c:formatCode>General</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2067-48A3-92E1-C847D9C09972}"/>
            </c:ext>
          </c:extLst>
        </c:ser>
        <c:dLbls>
          <c:showLegendKey val="0"/>
          <c:showVal val="0"/>
          <c:showCatName val="0"/>
          <c:showSerName val="0"/>
          <c:showPercent val="0"/>
          <c:showBubbleSize val="0"/>
        </c:dLbls>
        <c:gapWidth val="219"/>
        <c:overlap val="-27"/>
        <c:axId val="468374671"/>
        <c:axId val="468368911"/>
      </c:barChart>
      <c:catAx>
        <c:axId val="468374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368911"/>
        <c:crosses val="autoZero"/>
        <c:auto val="1"/>
        <c:lblAlgn val="ctr"/>
        <c:lblOffset val="100"/>
        <c:noMultiLvlLbl val="0"/>
      </c:catAx>
      <c:valAx>
        <c:axId val="4683689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374671"/>
        <c:crosses val="autoZero"/>
        <c:crossBetween val="between"/>
      </c:valAx>
      <c:spPr>
        <a:noFill/>
        <a:ln>
          <a:noFill/>
        </a:ln>
        <a:effectLst/>
      </c:spPr>
    </c:plotArea>
    <c:legend>
      <c:legendPos val="r"/>
      <c:layout>
        <c:manualLayout>
          <c:xMode val="edge"/>
          <c:yMode val="edge"/>
          <c:x val="0.78179918521420777"/>
          <c:y val="0.85727077744090852"/>
          <c:w val="0.19526362575464584"/>
          <c:h val="0.1194707032812034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Copy of Worksheet table 1 Evidence Based Practice 2023 v1.xlsx]Sheet1!PivotTable1</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Sheet1!$B$3:$B$5</c:f>
              <c:strCache>
                <c:ptCount val="1"/>
                <c:pt idx="0">
                  <c:v>Female - Count of Salary FTE</c:v>
                </c:pt>
              </c:strCache>
            </c:strRef>
          </c:tx>
          <c:spPr>
            <a:solidFill>
              <a:schemeClr val="accent1"/>
            </a:solidFill>
            <a:ln>
              <a:noFill/>
            </a:ln>
            <a:effectLst/>
          </c:spPr>
          <c:invertIfNegative val="0"/>
          <c:cat>
            <c:strRef>
              <c:f>Sheet1!$A$6:$A$24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Sheet1!$B$6:$B$24</c:f>
              <c:numCache>
                <c:formatCode>_-* #,##0_-;\-* #,##0_-;_-* "-"??_-;_-@_-</c:formatCode>
                <c:ptCount val="18"/>
                <c:pt idx="0">
                  <c:v>7</c:v>
                </c:pt>
                <c:pt idx="1">
                  <c:v>5</c:v>
                </c:pt>
                <c:pt idx="2">
                  <c:v>11</c:v>
                </c:pt>
                <c:pt idx="3">
                  <c:v>4</c:v>
                </c:pt>
                <c:pt idx="4">
                  <c:v>1</c:v>
                </c:pt>
                <c:pt idx="5">
                  <c:v>3</c:v>
                </c:pt>
                <c:pt idx="6">
                  <c:v>1</c:v>
                </c:pt>
                <c:pt idx="7">
                  <c:v>3</c:v>
                </c:pt>
                <c:pt idx="8">
                  <c:v>14</c:v>
                </c:pt>
                <c:pt idx="9">
                  <c:v>10</c:v>
                </c:pt>
                <c:pt idx="10">
                  <c:v>3</c:v>
                </c:pt>
                <c:pt idx="11">
                  <c:v>5</c:v>
                </c:pt>
                <c:pt idx="12">
                  <c:v>3</c:v>
                </c:pt>
                <c:pt idx="13">
                  <c:v>7</c:v>
                </c:pt>
                <c:pt idx="14">
                  <c:v>19</c:v>
                </c:pt>
                <c:pt idx="15">
                  <c:v>5</c:v>
                </c:pt>
                <c:pt idx="16">
                  <c:v>9</c:v>
                </c:pt>
                <c:pt idx="17">
                  <c:v>8</c:v>
                </c:pt>
              </c:numCache>
            </c:numRef>
          </c:val>
          <c:extLst>
            <c:ext xmlns:c16="http://schemas.microsoft.com/office/drawing/2014/chart" uri="{C3380CC4-5D6E-409C-BE32-E72D297353CC}">
              <c16:uniqueId val="{00000000-77C0-4BF9-881F-5347F617C2B9}"/>
            </c:ext>
          </c:extLst>
        </c:ser>
        <c:ser>
          <c:idx val="1"/>
          <c:order val="1"/>
          <c:tx>
            <c:strRef>
              <c:f>Sheet1!$C$3:$C$5</c:f>
              <c:strCache>
                <c:ptCount val="1"/>
                <c:pt idx="0">
                  <c:v>Female - Average of Salary FTE</c:v>
                </c:pt>
              </c:strCache>
            </c:strRef>
          </c:tx>
          <c:spPr>
            <a:solidFill>
              <a:schemeClr val="accent2"/>
            </a:solidFill>
            <a:ln>
              <a:noFill/>
            </a:ln>
            <a:effectLst/>
          </c:spPr>
          <c:invertIfNegative val="0"/>
          <c:cat>
            <c:strRef>
              <c:f>Sheet1!$A$6:$A$24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Sheet1!$C$6:$C$24</c:f>
              <c:numCache>
                <c:formatCode>_-* #,##0_-;\-* #,##0_-;_-* "-"??_-;_-@_-</c:formatCode>
                <c:ptCount val="18"/>
                <c:pt idx="0">
                  <c:v>38487.857142857145</c:v>
                </c:pt>
                <c:pt idx="1">
                  <c:v>28360</c:v>
                </c:pt>
                <c:pt idx="2">
                  <c:v>27316.363636363636</c:v>
                </c:pt>
                <c:pt idx="3">
                  <c:v>92613.75</c:v>
                </c:pt>
                <c:pt idx="4">
                  <c:v>41555</c:v>
                </c:pt>
                <c:pt idx="5">
                  <c:v>30415</c:v>
                </c:pt>
                <c:pt idx="6">
                  <c:v>25500</c:v>
                </c:pt>
                <c:pt idx="7">
                  <c:v>21030</c:v>
                </c:pt>
                <c:pt idx="8">
                  <c:v>29892.857142857141</c:v>
                </c:pt>
                <c:pt idx="9">
                  <c:v>27395</c:v>
                </c:pt>
                <c:pt idx="10">
                  <c:v>48966.666666666664</c:v>
                </c:pt>
                <c:pt idx="11">
                  <c:v>29470</c:v>
                </c:pt>
                <c:pt idx="12">
                  <c:v>29133.333333333332</c:v>
                </c:pt>
                <c:pt idx="13">
                  <c:v>36562.857142857145</c:v>
                </c:pt>
                <c:pt idx="14">
                  <c:v>26446.842105263157</c:v>
                </c:pt>
                <c:pt idx="15">
                  <c:v>36118</c:v>
                </c:pt>
                <c:pt idx="16">
                  <c:v>22722.222222222223</c:v>
                </c:pt>
                <c:pt idx="17">
                  <c:v>30384.375</c:v>
                </c:pt>
              </c:numCache>
            </c:numRef>
          </c:val>
          <c:extLst>
            <c:ext xmlns:c16="http://schemas.microsoft.com/office/drawing/2014/chart" uri="{C3380CC4-5D6E-409C-BE32-E72D297353CC}">
              <c16:uniqueId val="{00000001-77C0-4BF9-881F-5347F617C2B9}"/>
            </c:ext>
          </c:extLst>
        </c:ser>
        <c:ser>
          <c:idx val="2"/>
          <c:order val="2"/>
          <c:tx>
            <c:strRef>
              <c:f>Sheet1!$D$3:$D$5</c:f>
              <c:strCache>
                <c:ptCount val="1"/>
                <c:pt idx="0">
                  <c:v>Male - Count of Salary FTE</c:v>
                </c:pt>
              </c:strCache>
            </c:strRef>
          </c:tx>
          <c:spPr>
            <a:solidFill>
              <a:schemeClr val="accent3"/>
            </a:solidFill>
            <a:ln>
              <a:noFill/>
            </a:ln>
            <a:effectLst/>
          </c:spPr>
          <c:invertIfNegative val="0"/>
          <c:cat>
            <c:strRef>
              <c:f>Sheet1!$A$6:$A$24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Sheet1!$D$6:$D$24</c:f>
              <c:numCache>
                <c:formatCode>_-* #,##0_-;\-* #,##0_-;_-* "-"??_-;_-@_-</c:formatCode>
                <c:ptCount val="18"/>
                <c:pt idx="0">
                  <c:v>1</c:v>
                </c:pt>
                <c:pt idx="1">
                  <c:v>2</c:v>
                </c:pt>
                <c:pt idx="2">
                  <c:v>4</c:v>
                </c:pt>
                <c:pt idx="3">
                  <c:v>1</c:v>
                </c:pt>
                <c:pt idx="4">
                  <c:v>1</c:v>
                </c:pt>
                <c:pt idx="5">
                  <c:v>7</c:v>
                </c:pt>
                <c:pt idx="6">
                  <c:v>2</c:v>
                </c:pt>
                <c:pt idx="7">
                  <c:v>9</c:v>
                </c:pt>
                <c:pt idx="8">
                  <c:v>4</c:v>
                </c:pt>
                <c:pt idx="9">
                  <c:v>9</c:v>
                </c:pt>
                <c:pt idx="10">
                  <c:v>6</c:v>
                </c:pt>
                <c:pt idx="11">
                  <c:v>5</c:v>
                </c:pt>
                <c:pt idx="12">
                  <c:v>1</c:v>
                </c:pt>
                <c:pt idx="13">
                  <c:v>4</c:v>
                </c:pt>
                <c:pt idx="14">
                  <c:v>79</c:v>
                </c:pt>
                <c:pt idx="16">
                  <c:v>2</c:v>
                </c:pt>
                <c:pt idx="17">
                  <c:v>3</c:v>
                </c:pt>
              </c:numCache>
            </c:numRef>
          </c:val>
          <c:extLst>
            <c:ext xmlns:c16="http://schemas.microsoft.com/office/drawing/2014/chart" uri="{C3380CC4-5D6E-409C-BE32-E72D297353CC}">
              <c16:uniqueId val="{00000002-77C0-4BF9-881F-5347F617C2B9}"/>
            </c:ext>
          </c:extLst>
        </c:ser>
        <c:ser>
          <c:idx val="3"/>
          <c:order val="3"/>
          <c:tx>
            <c:strRef>
              <c:f>Sheet1!$E$3:$E$5</c:f>
              <c:strCache>
                <c:ptCount val="1"/>
                <c:pt idx="0">
                  <c:v>Male - Average of Salary FTE</c:v>
                </c:pt>
              </c:strCache>
            </c:strRef>
          </c:tx>
          <c:spPr>
            <a:solidFill>
              <a:schemeClr val="accent4"/>
            </a:solidFill>
            <a:ln>
              <a:noFill/>
            </a:ln>
            <a:effectLst/>
          </c:spPr>
          <c:invertIfNegative val="0"/>
          <c:cat>
            <c:strRef>
              <c:f>Sheet1!$A$6:$A$24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Sheet1!$E$6:$E$24</c:f>
              <c:numCache>
                <c:formatCode>_-* #,##0_-;\-* #,##0_-;_-* "-"??_-;_-@_-</c:formatCode>
                <c:ptCount val="18"/>
                <c:pt idx="0">
                  <c:v>28500</c:v>
                </c:pt>
                <c:pt idx="1">
                  <c:v>24750</c:v>
                </c:pt>
                <c:pt idx="2">
                  <c:v>27983.75</c:v>
                </c:pt>
                <c:pt idx="3">
                  <c:v>98500</c:v>
                </c:pt>
                <c:pt idx="4">
                  <c:v>25600</c:v>
                </c:pt>
                <c:pt idx="5">
                  <c:v>38049.285714285717</c:v>
                </c:pt>
                <c:pt idx="6">
                  <c:v>34750</c:v>
                </c:pt>
                <c:pt idx="7">
                  <c:v>21030</c:v>
                </c:pt>
                <c:pt idx="8">
                  <c:v>31250</c:v>
                </c:pt>
                <c:pt idx="9">
                  <c:v>33663.333333333336</c:v>
                </c:pt>
                <c:pt idx="10">
                  <c:v>35166.666666666664</c:v>
                </c:pt>
                <c:pt idx="11">
                  <c:v>25860</c:v>
                </c:pt>
                <c:pt idx="12">
                  <c:v>24750</c:v>
                </c:pt>
                <c:pt idx="13">
                  <c:v>40862.5</c:v>
                </c:pt>
                <c:pt idx="14">
                  <c:v>31782.405063291139</c:v>
                </c:pt>
                <c:pt idx="16">
                  <c:v>23500</c:v>
                </c:pt>
                <c:pt idx="17">
                  <c:v>33425</c:v>
                </c:pt>
              </c:numCache>
            </c:numRef>
          </c:val>
          <c:extLst>
            <c:ext xmlns:c16="http://schemas.microsoft.com/office/drawing/2014/chart" uri="{C3380CC4-5D6E-409C-BE32-E72D297353CC}">
              <c16:uniqueId val="{00000003-77C0-4BF9-881F-5347F617C2B9}"/>
            </c:ext>
          </c:extLst>
        </c:ser>
        <c:ser>
          <c:idx val="4"/>
          <c:order val="4"/>
          <c:tx>
            <c:strRef>
              <c:f>Sheet1!$F$3:$F$5</c:f>
              <c:strCache>
                <c:ptCount val="1"/>
                <c:pt idx="0">
                  <c:v>Non-binary - Count of Salary FTE</c:v>
                </c:pt>
              </c:strCache>
            </c:strRef>
          </c:tx>
          <c:spPr>
            <a:solidFill>
              <a:schemeClr val="accent5"/>
            </a:solidFill>
            <a:ln>
              <a:noFill/>
            </a:ln>
            <a:effectLst/>
          </c:spPr>
          <c:invertIfNegative val="0"/>
          <c:cat>
            <c:strRef>
              <c:f>Sheet1!$A$6:$A$24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Sheet1!$F$6:$F$24</c:f>
              <c:numCache>
                <c:formatCode>General</c:formatCode>
                <c:ptCount val="18"/>
                <c:pt idx="0" formatCode="_-* #,##0_-;\-* #,##0_-;_-* &quot;-&quot;??_-;_-@_-">
                  <c:v>1</c:v>
                </c:pt>
                <c:pt idx="14" formatCode="_-* #,##0_-;\-* #,##0_-;_-* &quot;-&quot;??_-;_-@_-">
                  <c:v>1</c:v>
                </c:pt>
              </c:numCache>
            </c:numRef>
          </c:val>
          <c:extLst>
            <c:ext xmlns:c16="http://schemas.microsoft.com/office/drawing/2014/chart" uri="{C3380CC4-5D6E-409C-BE32-E72D297353CC}">
              <c16:uniqueId val="{00000004-77C0-4BF9-881F-5347F617C2B9}"/>
            </c:ext>
          </c:extLst>
        </c:ser>
        <c:ser>
          <c:idx val="5"/>
          <c:order val="5"/>
          <c:tx>
            <c:strRef>
              <c:f>Sheet1!$G$3:$G$5</c:f>
              <c:strCache>
                <c:ptCount val="1"/>
                <c:pt idx="0">
                  <c:v>Non-binary - Average of Salary FTE</c:v>
                </c:pt>
              </c:strCache>
            </c:strRef>
          </c:tx>
          <c:spPr>
            <a:solidFill>
              <a:schemeClr val="accent6"/>
            </a:solidFill>
            <a:ln>
              <a:noFill/>
            </a:ln>
            <a:effectLst/>
          </c:spPr>
          <c:invertIfNegative val="0"/>
          <c:cat>
            <c:strRef>
              <c:f>Sheet1!$A$6:$A$24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Sheet1!$G$6:$G$24</c:f>
              <c:numCache>
                <c:formatCode>General</c:formatCode>
                <c:ptCount val="18"/>
                <c:pt idx="0" formatCode="_-* #,##0_-;\-* #,##0_-;_-* &quot;-&quot;??_-;_-@_-">
                  <c:v>21500</c:v>
                </c:pt>
                <c:pt idx="14" formatCode="_-* #,##0_-;\-* #,##0_-;_-* &quot;-&quot;??_-;_-@_-">
                  <c:v>17500</c:v>
                </c:pt>
              </c:numCache>
            </c:numRef>
          </c:val>
          <c:extLst>
            <c:ext xmlns:c16="http://schemas.microsoft.com/office/drawing/2014/chart" uri="{C3380CC4-5D6E-409C-BE32-E72D297353CC}">
              <c16:uniqueId val="{00000005-77C0-4BF9-881F-5347F617C2B9}"/>
            </c:ext>
          </c:extLst>
        </c:ser>
        <c:dLbls>
          <c:showLegendKey val="0"/>
          <c:showVal val="0"/>
          <c:showCatName val="0"/>
          <c:showSerName val="0"/>
          <c:showPercent val="0"/>
          <c:showBubbleSize val="0"/>
        </c:dLbls>
        <c:gapWidth val="219"/>
        <c:overlap val="-27"/>
        <c:axId val="898343472"/>
        <c:axId val="898348272"/>
      </c:barChart>
      <c:catAx>
        <c:axId val="898343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8348272"/>
        <c:crosses val="autoZero"/>
        <c:auto val="1"/>
        <c:lblAlgn val="ctr"/>
        <c:lblOffset val="100"/>
        <c:noMultiLvlLbl val="0"/>
      </c:catAx>
      <c:valAx>
        <c:axId val="898348272"/>
        <c:scaling>
          <c:orientation val="minMax"/>
        </c:scaling>
        <c:delete val="0"/>
        <c:axPos val="l"/>
        <c:majorGridlines>
          <c:spPr>
            <a:ln w="9525" cap="flat" cmpd="sng" algn="ctr">
              <a:solidFill>
                <a:schemeClr val="tx1">
                  <a:lumMod val="15000"/>
                  <a:lumOff val="85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83434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[Excel Worksheet Section 2 (version 1).xlsb]Gender by Type!PivotTable6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rPr>
              <a:t>Percentage</a:t>
            </a:r>
            <a:r>
              <a:rPr lang="en-US" baseline="0">
                <a:solidFill>
                  <a:sysClr val="windowText" lastClr="000000"/>
                </a:solidFill>
              </a:rPr>
              <a:t> of each gender by type:</a:t>
            </a:r>
            <a:endParaRPr lang="en-US">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'Gender by Type'!$I$11</c:f>
              <c:strCache>
                <c:ptCount val="1"/>
                <c:pt idx="0">
                  <c:v>Total</c:v>
                </c:pt>
              </c:strCache>
            </c:strRef>
          </c:tx>
          <c:spPr>
            <a:solidFill>
              <a:schemeClr val="accent1"/>
            </a:solidFill>
            <a:ln>
              <a:noFill/>
            </a:ln>
            <a:effectLst/>
          </c:spPr>
          <c:invertIfNegative val="0"/>
          <c:cat>
            <c:multiLvlStrRef>
              <c:f>'Gender by Type'!$H$12:$H$18</c:f>
              <c:multiLvlStrCache>
                <c:ptCount val="3"/>
                <c:lvl>
                  <c:pt idx="0">
                    <c:v>118</c:v>
                  </c:pt>
                  <c:pt idx="1">
                    <c:v>140</c:v>
                  </c:pt>
                  <c:pt idx="2">
                    <c:v>2</c:v>
                  </c:pt>
                </c:lvl>
                <c:lvl>
                  <c:pt idx="0">
                    <c:v>Female</c:v>
                  </c:pt>
                  <c:pt idx="1">
                    <c:v>Male</c:v>
                  </c:pt>
                  <c:pt idx="2">
                    <c:v>Non-binary</c:v>
                  </c:pt>
                </c:lvl>
              </c:multiLvlStrCache>
            </c:multiLvlStrRef>
          </c:cat>
          <c:val>
            <c:numRef>
              <c:f>'Gender by Type'!$I$12:$I$18</c:f>
              <c:numCache>
                <c:formatCode>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0-5F5F-4CF1-887A-6A1821CD0783}"/>
            </c:ext>
          </c:extLst>
        </c:ser>
        <c:dLbls>
          <c:showLegendKey val="0"/>
          <c:showVal val="0"/>
          <c:showCatName val="0"/>
          <c:showSerName val="0"/>
          <c:showPercent val="0"/>
          <c:showBubbleSize val="0"/>
        </c:dLbls>
        <c:gapWidth val="219"/>
        <c:overlap val="-27"/>
        <c:axId val="953082112"/>
        <c:axId val="953070112"/>
      </c:barChart>
      <c:catAx>
        <c:axId val="95308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953070112"/>
        <c:crosses val="autoZero"/>
        <c:auto val="1"/>
        <c:lblAlgn val="ctr"/>
        <c:lblOffset val="100"/>
        <c:noMultiLvlLbl val="0"/>
      </c:catAx>
      <c:valAx>
        <c:axId val="953070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30821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ysClr val="windowText" lastClr="000000"/>
                </a:solidFill>
              </a:rPr>
              <a:t>Ethnicity</a:t>
            </a:r>
            <a:r>
              <a:rPr lang="en-GB" baseline="0">
                <a:solidFill>
                  <a:sysClr val="windowText" lastClr="000000"/>
                </a:solidFill>
              </a:rPr>
              <a:t> as a percentage per team</a:t>
            </a:r>
            <a:endParaRPr lang="en-GB">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Disabled!$B$25</c:f>
              <c:strCache>
                <c:ptCount val="1"/>
                <c:pt idx="0">
                  <c:v>Asian - Bangladesh</c:v>
                </c:pt>
              </c:strCache>
            </c:strRef>
          </c:tx>
          <c:spPr>
            <a:solidFill>
              <a:schemeClr val="accent1"/>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Disabled!$B$26:$B$44</c:f>
              <c:numCache>
                <c:formatCode>0%</c:formatCode>
                <c:ptCount val="19"/>
                <c:pt idx="0">
                  <c:v>0</c:v>
                </c:pt>
                <c:pt idx="1">
                  <c:v>0</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0</c:v>
                </c:pt>
                <c:pt idx="17">
                  <c:v>0</c:v>
                </c:pt>
                <c:pt idx="18">
                  <c:v>3.8461538461538464E-3</c:v>
                </c:pt>
              </c:numCache>
            </c:numRef>
          </c:val>
          <c:extLst>
            <c:ext xmlns:c16="http://schemas.microsoft.com/office/drawing/2014/chart" uri="{C3380CC4-5D6E-409C-BE32-E72D297353CC}">
              <c16:uniqueId val="{00000000-74A7-46AC-8A70-12733C3C2459}"/>
            </c:ext>
          </c:extLst>
        </c:ser>
        <c:ser>
          <c:idx val="1"/>
          <c:order val="1"/>
          <c:tx>
            <c:strRef>
              <c:f>Disabled!$C$25</c:f>
              <c:strCache>
                <c:ptCount val="1"/>
                <c:pt idx="0">
                  <c:v>Black - Other</c:v>
                </c:pt>
              </c:strCache>
            </c:strRef>
          </c:tx>
          <c:spPr>
            <a:solidFill>
              <a:schemeClr val="accent2"/>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Disabled!$C$26:$C$44</c:f>
              <c:numCache>
                <c:formatCode>0%</c:formatCode>
                <c:ptCount val="19"/>
                <c:pt idx="0">
                  <c:v>0</c:v>
                </c:pt>
                <c:pt idx="1">
                  <c:v>0</c:v>
                </c:pt>
                <c:pt idx="2">
                  <c:v>0</c:v>
                </c:pt>
                <c:pt idx="3">
                  <c:v>0</c:v>
                </c:pt>
                <c:pt idx="4">
                  <c:v>0</c:v>
                </c:pt>
                <c:pt idx="5">
                  <c:v>0.1</c:v>
                </c:pt>
                <c:pt idx="6">
                  <c:v>0</c:v>
                </c:pt>
                <c:pt idx="7">
                  <c:v>0</c:v>
                </c:pt>
                <c:pt idx="8">
                  <c:v>0</c:v>
                </c:pt>
                <c:pt idx="9">
                  <c:v>0</c:v>
                </c:pt>
                <c:pt idx="10">
                  <c:v>0.1111111111111111</c:v>
                </c:pt>
                <c:pt idx="11">
                  <c:v>0</c:v>
                </c:pt>
                <c:pt idx="12">
                  <c:v>0</c:v>
                </c:pt>
                <c:pt idx="13">
                  <c:v>0</c:v>
                </c:pt>
                <c:pt idx="14">
                  <c:v>0</c:v>
                </c:pt>
                <c:pt idx="15">
                  <c:v>0</c:v>
                </c:pt>
                <c:pt idx="16">
                  <c:v>0</c:v>
                </c:pt>
                <c:pt idx="17">
                  <c:v>0</c:v>
                </c:pt>
                <c:pt idx="18">
                  <c:v>7.6923076923076927E-3</c:v>
                </c:pt>
              </c:numCache>
            </c:numRef>
          </c:val>
          <c:extLst>
            <c:ext xmlns:c16="http://schemas.microsoft.com/office/drawing/2014/chart" uri="{C3380CC4-5D6E-409C-BE32-E72D297353CC}">
              <c16:uniqueId val="{00000001-74A7-46AC-8A70-12733C3C2459}"/>
            </c:ext>
          </c:extLst>
        </c:ser>
        <c:ser>
          <c:idx val="2"/>
          <c:order val="2"/>
          <c:tx>
            <c:strRef>
              <c:f>Disabled!$D$25</c:f>
              <c:strCache>
                <c:ptCount val="1"/>
                <c:pt idx="0">
                  <c:v>Chinese</c:v>
                </c:pt>
              </c:strCache>
            </c:strRef>
          </c:tx>
          <c:spPr>
            <a:solidFill>
              <a:schemeClr val="accent3"/>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Disabled!$D$26:$D$44</c:f>
              <c:numCache>
                <c:formatCode>0%</c:formatCode>
                <c:ptCount val="19"/>
                <c:pt idx="0">
                  <c:v>0</c:v>
                </c:pt>
                <c:pt idx="1">
                  <c:v>0</c:v>
                </c:pt>
                <c:pt idx="2">
                  <c:v>6.6666666666666666E-2</c:v>
                </c:pt>
                <c:pt idx="3">
                  <c:v>0</c:v>
                </c:pt>
                <c:pt idx="4">
                  <c:v>0</c:v>
                </c:pt>
                <c:pt idx="5">
                  <c:v>0</c:v>
                </c:pt>
                <c:pt idx="6">
                  <c:v>0</c:v>
                </c:pt>
                <c:pt idx="7">
                  <c:v>0</c:v>
                </c:pt>
                <c:pt idx="8">
                  <c:v>0</c:v>
                </c:pt>
                <c:pt idx="9">
                  <c:v>0</c:v>
                </c:pt>
                <c:pt idx="10">
                  <c:v>0</c:v>
                </c:pt>
                <c:pt idx="11">
                  <c:v>0</c:v>
                </c:pt>
                <c:pt idx="12">
                  <c:v>0</c:v>
                </c:pt>
                <c:pt idx="13">
                  <c:v>9.0909090909090912E-2</c:v>
                </c:pt>
                <c:pt idx="14">
                  <c:v>0</c:v>
                </c:pt>
                <c:pt idx="15">
                  <c:v>0</c:v>
                </c:pt>
                <c:pt idx="16">
                  <c:v>0</c:v>
                </c:pt>
                <c:pt idx="17">
                  <c:v>0</c:v>
                </c:pt>
                <c:pt idx="18">
                  <c:v>7.6923076923076927E-3</c:v>
                </c:pt>
              </c:numCache>
            </c:numRef>
          </c:val>
          <c:extLst>
            <c:ext xmlns:c16="http://schemas.microsoft.com/office/drawing/2014/chart" uri="{C3380CC4-5D6E-409C-BE32-E72D297353CC}">
              <c16:uniqueId val="{00000002-74A7-46AC-8A70-12733C3C2459}"/>
            </c:ext>
          </c:extLst>
        </c:ser>
        <c:ser>
          <c:idx val="3"/>
          <c:order val="3"/>
          <c:tx>
            <c:strRef>
              <c:f>Disabled!$E$25</c:f>
              <c:strCache>
                <c:ptCount val="1"/>
                <c:pt idx="0">
                  <c:v>Indian</c:v>
                </c:pt>
              </c:strCache>
            </c:strRef>
          </c:tx>
          <c:spPr>
            <a:solidFill>
              <a:schemeClr val="accent4"/>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Disabled!$E$26:$E$44</c:f>
              <c:numCache>
                <c:formatCode>0%</c:formatCode>
                <c:ptCount val="19"/>
                <c:pt idx="0">
                  <c:v>0</c:v>
                </c:pt>
                <c:pt idx="1">
                  <c:v>0.14285714285714285</c:v>
                </c:pt>
                <c:pt idx="2">
                  <c:v>0</c:v>
                </c:pt>
                <c:pt idx="3">
                  <c:v>0.2</c:v>
                </c:pt>
                <c:pt idx="4">
                  <c:v>0</c:v>
                </c:pt>
                <c:pt idx="5">
                  <c:v>0.1</c:v>
                </c:pt>
                <c:pt idx="6">
                  <c:v>0.33333333333333331</c:v>
                </c:pt>
                <c:pt idx="7">
                  <c:v>0</c:v>
                </c:pt>
                <c:pt idx="8">
                  <c:v>0</c:v>
                </c:pt>
                <c:pt idx="9">
                  <c:v>0</c:v>
                </c:pt>
                <c:pt idx="10">
                  <c:v>0</c:v>
                </c:pt>
                <c:pt idx="11">
                  <c:v>0</c:v>
                </c:pt>
                <c:pt idx="12">
                  <c:v>0</c:v>
                </c:pt>
                <c:pt idx="13">
                  <c:v>0</c:v>
                </c:pt>
                <c:pt idx="14">
                  <c:v>0</c:v>
                </c:pt>
                <c:pt idx="15">
                  <c:v>0</c:v>
                </c:pt>
                <c:pt idx="16">
                  <c:v>0</c:v>
                </c:pt>
                <c:pt idx="17">
                  <c:v>0</c:v>
                </c:pt>
                <c:pt idx="18">
                  <c:v>1.5384615384615385E-2</c:v>
                </c:pt>
              </c:numCache>
            </c:numRef>
          </c:val>
          <c:extLst>
            <c:ext xmlns:c16="http://schemas.microsoft.com/office/drawing/2014/chart" uri="{C3380CC4-5D6E-409C-BE32-E72D297353CC}">
              <c16:uniqueId val="{00000003-74A7-46AC-8A70-12733C3C2459}"/>
            </c:ext>
          </c:extLst>
        </c:ser>
        <c:ser>
          <c:idx val="4"/>
          <c:order val="4"/>
          <c:tx>
            <c:strRef>
              <c:f>Disabled!$F$25</c:f>
              <c:strCache>
                <c:ptCount val="1"/>
                <c:pt idx="0">
                  <c:v>Mixed - Other</c:v>
                </c:pt>
              </c:strCache>
            </c:strRef>
          </c:tx>
          <c:spPr>
            <a:solidFill>
              <a:schemeClr val="accent5"/>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Disabled!$F$26:$F$44</c:f>
              <c:numCache>
                <c:formatCode>0%</c:formatCode>
                <c:ptCount val="19"/>
                <c:pt idx="0">
                  <c:v>0</c:v>
                </c:pt>
                <c:pt idx="1">
                  <c:v>0.14285714285714285</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3.8461538461538464E-3</c:v>
                </c:pt>
              </c:numCache>
            </c:numRef>
          </c:val>
          <c:extLst>
            <c:ext xmlns:c16="http://schemas.microsoft.com/office/drawing/2014/chart" uri="{C3380CC4-5D6E-409C-BE32-E72D297353CC}">
              <c16:uniqueId val="{00000004-74A7-46AC-8A70-12733C3C2459}"/>
            </c:ext>
          </c:extLst>
        </c:ser>
        <c:ser>
          <c:idx val="5"/>
          <c:order val="5"/>
          <c:tx>
            <c:strRef>
              <c:f>Disabled!$G$25</c:f>
              <c:strCache>
                <c:ptCount val="1"/>
                <c:pt idx="0">
                  <c:v>Pakistani</c:v>
                </c:pt>
              </c:strCache>
            </c:strRef>
          </c:tx>
          <c:spPr>
            <a:solidFill>
              <a:schemeClr val="accent6"/>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Disabled!$G$26:$G$44</c:f>
              <c:numCache>
                <c:formatCode>0%</c:formatCode>
                <c:ptCount val="19"/>
                <c:pt idx="0">
                  <c:v>0</c:v>
                </c:pt>
                <c:pt idx="1">
                  <c:v>0</c:v>
                </c:pt>
                <c:pt idx="2">
                  <c:v>0.13333333333333333</c:v>
                </c:pt>
                <c:pt idx="3">
                  <c:v>0</c:v>
                </c:pt>
                <c:pt idx="4">
                  <c:v>0</c:v>
                </c:pt>
                <c:pt idx="5">
                  <c:v>0</c:v>
                </c:pt>
                <c:pt idx="6">
                  <c:v>0</c:v>
                </c:pt>
                <c:pt idx="7">
                  <c:v>0</c:v>
                </c:pt>
                <c:pt idx="8">
                  <c:v>0</c:v>
                </c:pt>
                <c:pt idx="9">
                  <c:v>0</c:v>
                </c:pt>
                <c:pt idx="10">
                  <c:v>0</c:v>
                </c:pt>
                <c:pt idx="11">
                  <c:v>0</c:v>
                </c:pt>
                <c:pt idx="12">
                  <c:v>0</c:v>
                </c:pt>
                <c:pt idx="13">
                  <c:v>0</c:v>
                </c:pt>
                <c:pt idx="14">
                  <c:v>1.0101010101010102E-2</c:v>
                </c:pt>
                <c:pt idx="15">
                  <c:v>0</c:v>
                </c:pt>
                <c:pt idx="16">
                  <c:v>0</c:v>
                </c:pt>
                <c:pt idx="17">
                  <c:v>0</c:v>
                </c:pt>
                <c:pt idx="18">
                  <c:v>1.1538461538461539E-2</c:v>
                </c:pt>
              </c:numCache>
            </c:numRef>
          </c:val>
          <c:extLst>
            <c:ext xmlns:c16="http://schemas.microsoft.com/office/drawing/2014/chart" uri="{C3380CC4-5D6E-409C-BE32-E72D297353CC}">
              <c16:uniqueId val="{00000005-74A7-46AC-8A70-12733C3C2459}"/>
            </c:ext>
          </c:extLst>
        </c:ser>
        <c:ser>
          <c:idx val="6"/>
          <c:order val="6"/>
          <c:tx>
            <c:strRef>
              <c:f>Disabled!$H$25</c:f>
              <c:strCache>
                <c:ptCount val="1"/>
                <c:pt idx="0">
                  <c:v>White and Black Caribbean</c:v>
                </c:pt>
              </c:strCache>
            </c:strRef>
          </c:tx>
          <c:spPr>
            <a:solidFill>
              <a:schemeClr val="accent1">
                <a:lumMod val="60000"/>
              </a:schemeClr>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Disabled!$H$26:$H$44</c:f>
              <c:numCache>
                <c:formatCode>0%</c:formatCode>
                <c:ptCount val="19"/>
                <c:pt idx="0">
                  <c:v>0</c:v>
                </c:pt>
                <c:pt idx="1">
                  <c:v>0.14285714285714285</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9.0909090909090912E-2</c:v>
                </c:pt>
                <c:pt idx="17">
                  <c:v>0</c:v>
                </c:pt>
                <c:pt idx="18">
                  <c:v>1.1538461538461539E-2</c:v>
                </c:pt>
              </c:numCache>
            </c:numRef>
          </c:val>
          <c:extLst>
            <c:ext xmlns:c16="http://schemas.microsoft.com/office/drawing/2014/chart" uri="{C3380CC4-5D6E-409C-BE32-E72D297353CC}">
              <c16:uniqueId val="{00000006-74A7-46AC-8A70-12733C3C2459}"/>
            </c:ext>
          </c:extLst>
        </c:ser>
        <c:ser>
          <c:idx val="7"/>
          <c:order val="7"/>
          <c:tx>
            <c:strRef>
              <c:f>Disabled!$I$25</c:f>
              <c:strCache>
                <c:ptCount val="1"/>
                <c:pt idx="0">
                  <c:v>White British</c:v>
                </c:pt>
              </c:strCache>
            </c:strRef>
          </c:tx>
          <c:spPr>
            <a:solidFill>
              <a:srgbClr val="830AC6"/>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Disabled!$I$26:$I$44</c:f>
              <c:numCache>
                <c:formatCode>0%</c:formatCode>
                <c:ptCount val="19"/>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pt idx="18">
                  <c:v>0.91153846153846152</c:v>
                </c:pt>
              </c:numCache>
            </c:numRef>
          </c:val>
          <c:extLst>
            <c:ext xmlns:c16="http://schemas.microsoft.com/office/drawing/2014/chart" uri="{C3380CC4-5D6E-409C-BE32-E72D297353CC}">
              <c16:uniqueId val="{00000007-74A7-46AC-8A70-12733C3C2459}"/>
            </c:ext>
          </c:extLst>
        </c:ser>
        <c:ser>
          <c:idx val="8"/>
          <c:order val="8"/>
          <c:tx>
            <c:strRef>
              <c:f>Disabled!$J$25</c:f>
              <c:strCache>
                <c:ptCount val="1"/>
                <c:pt idx="0">
                  <c:v>White Irish</c:v>
                </c:pt>
              </c:strCache>
            </c:strRef>
          </c:tx>
          <c:spPr>
            <a:solidFill>
              <a:schemeClr val="accent3">
                <a:lumMod val="60000"/>
              </a:schemeClr>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Disabled!$J$26:$J$44</c:f>
              <c:numCache>
                <c:formatCode>0%</c:formatCode>
                <c:ptCount val="19"/>
                <c:pt idx="0">
                  <c:v>0.1111111111111111</c:v>
                </c:pt>
                <c:pt idx="1">
                  <c:v>0</c:v>
                </c:pt>
                <c:pt idx="2">
                  <c:v>0</c:v>
                </c:pt>
                <c:pt idx="3">
                  <c:v>0</c:v>
                </c:pt>
                <c:pt idx="4">
                  <c:v>0</c:v>
                </c:pt>
                <c:pt idx="5">
                  <c:v>0</c:v>
                </c:pt>
                <c:pt idx="6">
                  <c:v>0</c:v>
                </c:pt>
                <c:pt idx="7">
                  <c:v>0</c:v>
                </c:pt>
                <c:pt idx="8">
                  <c:v>0</c:v>
                </c:pt>
                <c:pt idx="9">
                  <c:v>5.2631578947368418E-2</c:v>
                </c:pt>
                <c:pt idx="10">
                  <c:v>0</c:v>
                </c:pt>
                <c:pt idx="11">
                  <c:v>0</c:v>
                </c:pt>
                <c:pt idx="12">
                  <c:v>0</c:v>
                </c:pt>
                <c:pt idx="13">
                  <c:v>0</c:v>
                </c:pt>
                <c:pt idx="14">
                  <c:v>0</c:v>
                </c:pt>
                <c:pt idx="15">
                  <c:v>0</c:v>
                </c:pt>
                <c:pt idx="16">
                  <c:v>0</c:v>
                </c:pt>
                <c:pt idx="17">
                  <c:v>0</c:v>
                </c:pt>
                <c:pt idx="18">
                  <c:v>7.6923076923076927E-3</c:v>
                </c:pt>
              </c:numCache>
            </c:numRef>
          </c:val>
          <c:extLst>
            <c:ext xmlns:c16="http://schemas.microsoft.com/office/drawing/2014/chart" uri="{C3380CC4-5D6E-409C-BE32-E72D297353CC}">
              <c16:uniqueId val="{00000008-74A7-46AC-8A70-12733C3C2459}"/>
            </c:ext>
          </c:extLst>
        </c:ser>
        <c:ser>
          <c:idx val="9"/>
          <c:order val="9"/>
          <c:tx>
            <c:strRef>
              <c:f>Disabled!$K$25</c:f>
              <c:strCache>
                <c:ptCount val="1"/>
                <c:pt idx="0">
                  <c:v>White Other</c:v>
                </c:pt>
              </c:strCache>
            </c:strRef>
          </c:tx>
          <c:spPr>
            <a:solidFill>
              <a:schemeClr val="accent4">
                <a:lumMod val="60000"/>
              </a:schemeClr>
            </a:solidFill>
            <a:ln>
              <a:noFill/>
            </a:ln>
            <a:effectLst/>
          </c:spPr>
          <c:invertIfNegative val="0"/>
          <c:cat>
            <c:strRef>
              <c:f>Disabled!$A$26:$A$44</c:f>
              <c:strCache>
                <c:ptCount val="19"/>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pt idx="18">
                  <c:v>Grand Total</c:v>
                </c:pt>
              </c:strCache>
            </c:strRef>
          </c:cat>
          <c:val>
            <c:numRef>
              <c:f>Disabled!$K$26:$K$44</c:f>
              <c:numCache>
                <c:formatCode>0%</c:formatCode>
                <c:ptCount val="19"/>
                <c:pt idx="0">
                  <c:v>0.1111111111111111</c:v>
                </c:pt>
                <c:pt idx="1">
                  <c:v>0</c:v>
                </c:pt>
                <c:pt idx="2">
                  <c:v>0</c:v>
                </c:pt>
                <c:pt idx="3">
                  <c:v>0</c:v>
                </c:pt>
                <c:pt idx="4">
                  <c:v>0</c:v>
                </c:pt>
                <c:pt idx="5">
                  <c:v>0</c:v>
                </c:pt>
                <c:pt idx="6">
                  <c:v>0</c:v>
                </c:pt>
                <c:pt idx="7">
                  <c:v>8.3333333333333329E-2</c:v>
                </c:pt>
                <c:pt idx="8">
                  <c:v>0</c:v>
                </c:pt>
                <c:pt idx="9">
                  <c:v>5.2631578947368418E-2</c:v>
                </c:pt>
                <c:pt idx="10">
                  <c:v>0</c:v>
                </c:pt>
                <c:pt idx="11">
                  <c:v>0</c:v>
                </c:pt>
                <c:pt idx="12">
                  <c:v>0</c:v>
                </c:pt>
                <c:pt idx="13">
                  <c:v>0</c:v>
                </c:pt>
                <c:pt idx="14">
                  <c:v>0</c:v>
                </c:pt>
                <c:pt idx="15">
                  <c:v>0</c:v>
                </c:pt>
                <c:pt idx="16">
                  <c:v>0</c:v>
                </c:pt>
                <c:pt idx="17">
                  <c:v>0.18181818181818182</c:v>
                </c:pt>
                <c:pt idx="18">
                  <c:v>1.9230769230769232E-2</c:v>
                </c:pt>
              </c:numCache>
            </c:numRef>
          </c:val>
          <c:extLst>
            <c:ext xmlns:c16="http://schemas.microsoft.com/office/drawing/2014/chart" uri="{C3380CC4-5D6E-409C-BE32-E72D297353CC}">
              <c16:uniqueId val="{00000009-74A7-46AC-8A70-12733C3C2459}"/>
            </c:ext>
          </c:extLst>
        </c:ser>
        <c:dLbls>
          <c:showLegendKey val="0"/>
          <c:showVal val="0"/>
          <c:showCatName val="0"/>
          <c:showSerName val="0"/>
          <c:showPercent val="0"/>
          <c:showBubbleSize val="0"/>
        </c:dLbls>
        <c:gapWidth val="150"/>
        <c:overlap val="100"/>
        <c:axId val="1343257168"/>
        <c:axId val="1343257648"/>
      </c:barChart>
      <c:catAx>
        <c:axId val="1343257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257648"/>
        <c:crosses val="autoZero"/>
        <c:auto val="1"/>
        <c:lblAlgn val="ctr"/>
        <c:lblOffset val="100"/>
        <c:noMultiLvlLbl val="0"/>
      </c:catAx>
      <c:valAx>
        <c:axId val="13432576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257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Worksheet table 1 Evidence Based Practice 2023 v1 (002) (version 1).xlsb]Sheet5!PivotTable8</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Disability</a:t>
            </a:r>
            <a:r>
              <a:rPr lang="en-US" baseline="0"/>
              <a:t> percentage as an organisational whole</a:t>
            </a:r>
            <a:endParaRPr lang="en-US"/>
          </a:p>
        </c:rich>
      </c:tx>
      <c:layout>
        <c:manualLayout>
          <c:xMode val="edge"/>
          <c:yMode val="edge"/>
          <c:x val="0.15050678040244969"/>
          <c:y val="5.920559443620624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Sheet5!$B$1</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1BD-4C14-8E3B-86F469EFBEE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1BD-4C14-8E3B-86F469EFBEE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Sheet5!$A$2:$A$4</c:f>
              <c:strCache>
                <c:ptCount val="2"/>
                <c:pt idx="0">
                  <c:v>Disabled</c:v>
                </c:pt>
                <c:pt idx="1">
                  <c:v>Not disabled</c:v>
                </c:pt>
              </c:strCache>
            </c:strRef>
          </c:cat>
          <c:val>
            <c:numRef>
              <c:f>Sheet5!$B$2:$B$4</c:f>
              <c:numCache>
                <c:formatCode>General</c:formatCode>
                <c:ptCount val="2"/>
                <c:pt idx="0">
                  <c:v>21</c:v>
                </c:pt>
                <c:pt idx="1">
                  <c:v>239</c:v>
                </c:pt>
              </c:numCache>
            </c:numRef>
          </c:val>
          <c:extLst>
            <c:ext xmlns:c16="http://schemas.microsoft.com/office/drawing/2014/chart" uri="{C3380CC4-5D6E-409C-BE32-E72D297353CC}">
              <c16:uniqueId val="{00000004-61BD-4C14-8E3B-86F469EFBEE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653562992125984"/>
          <c:y val="0.48885727366080628"/>
          <c:w val="0.21797703412073491"/>
          <c:h val="0.2119538393350587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[Excel Worksheet Section 2.xlsx]Disabled Team!PivotTable5</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2315677207015789"/>
          <c:y val="9.5347278266117011E-2"/>
          <c:w val="0.81826586283456137"/>
          <c:h val="0.46141215919677625"/>
        </c:manualLayout>
      </c:layout>
      <c:barChart>
        <c:barDir val="col"/>
        <c:grouping val="clustered"/>
        <c:varyColors val="0"/>
        <c:ser>
          <c:idx val="0"/>
          <c:order val="0"/>
          <c:tx>
            <c:strRef>
              <c:f>'Disabled Team'!$B$32</c:f>
              <c:strCache>
                <c:ptCount val="1"/>
                <c:pt idx="0">
                  <c:v>Sum of Disabled</c:v>
                </c:pt>
              </c:strCache>
            </c:strRef>
          </c:tx>
          <c:spPr>
            <a:solidFill>
              <a:schemeClr val="accent1"/>
            </a:solidFill>
            <a:ln>
              <a:noFill/>
            </a:ln>
            <a:effectLst/>
          </c:spPr>
          <c:invertIfNegative val="0"/>
          <c:cat>
            <c:strRef>
              <c:f>'Disabled Team'!$A$33:$A$51</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'Disabled Team'!$B$33:$B$51</c:f>
              <c:numCache>
                <c:formatCode>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2A3E-4483-92BC-05D8CD0FFC75}"/>
            </c:ext>
          </c:extLst>
        </c:ser>
        <c:ser>
          <c:idx val="1"/>
          <c:order val="1"/>
          <c:tx>
            <c:strRef>
              <c:f>'Disabled Team'!$C$32</c:f>
              <c:strCache>
                <c:ptCount val="1"/>
                <c:pt idx="0">
                  <c:v>Sum of Not disabled</c:v>
                </c:pt>
              </c:strCache>
            </c:strRef>
          </c:tx>
          <c:spPr>
            <a:solidFill>
              <a:schemeClr val="accent2"/>
            </a:solidFill>
            <a:ln>
              <a:noFill/>
            </a:ln>
            <a:effectLst/>
          </c:spPr>
          <c:invertIfNegative val="0"/>
          <c:cat>
            <c:strRef>
              <c:f>'Disabled Team'!$A$33:$A$51</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'Disabled Team'!$C$33:$C$51</c:f>
              <c:numCache>
                <c:formatCode>General</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2A3E-4483-92BC-05D8CD0FFC75}"/>
            </c:ext>
          </c:extLst>
        </c:ser>
        <c:dLbls>
          <c:showLegendKey val="0"/>
          <c:showVal val="0"/>
          <c:showCatName val="0"/>
          <c:showSerName val="0"/>
          <c:showPercent val="0"/>
          <c:showBubbleSize val="0"/>
        </c:dLbls>
        <c:gapWidth val="219"/>
        <c:overlap val="-27"/>
        <c:axId val="468374671"/>
        <c:axId val="468368911"/>
      </c:barChart>
      <c:catAx>
        <c:axId val="468374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368911"/>
        <c:crosses val="autoZero"/>
        <c:auto val="1"/>
        <c:lblAlgn val="ctr"/>
        <c:lblOffset val="100"/>
        <c:noMultiLvlLbl val="0"/>
      </c:catAx>
      <c:valAx>
        <c:axId val="4683689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374671"/>
        <c:crosses val="autoZero"/>
        <c:crossBetween val="between"/>
      </c:valAx>
      <c:spPr>
        <a:noFill/>
        <a:ln>
          <a:noFill/>
        </a:ln>
        <a:effectLst/>
      </c:spPr>
    </c:plotArea>
    <c:legend>
      <c:legendPos val="r"/>
      <c:layout>
        <c:manualLayout>
          <c:xMode val="edge"/>
          <c:yMode val="edge"/>
          <c:x val="0.78179918521420777"/>
          <c:y val="0.85727077744090852"/>
          <c:w val="0.19526362575464584"/>
          <c:h val="0.1194707032812034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Copy of Worksheet table 1 Evidence Based Practice 2023 v1.xlsx]Sheet5!PivotTable3</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Sheet5!$B$1:$B$2</c:f>
              <c:strCache>
                <c:ptCount val="1"/>
                <c:pt idx="0">
                  <c:v>Female</c:v>
                </c:pt>
              </c:strCache>
            </c:strRef>
          </c:tx>
          <c:spPr>
            <a:solidFill>
              <a:schemeClr val="accent1"/>
            </a:solidFill>
            <a:ln>
              <a:noFill/>
            </a:ln>
            <a:effectLst/>
          </c:spPr>
          <c:invertIfNegative val="0"/>
          <c:cat>
            <c:strRef>
              <c:f>Sheet5!$A$3:$A$15</c:f>
              <c:strCache>
                <c:ptCount val="12"/>
                <c:pt idx="0">
                  <c:v>Chief Executive</c:v>
                </c:pt>
                <c:pt idx="1">
                  <c:v>Director of Customer Service</c:v>
                </c:pt>
                <c:pt idx="2">
                  <c:v>Director of Finance</c:v>
                </c:pt>
                <c:pt idx="3">
                  <c:v>Director of People Services</c:v>
                </c:pt>
                <c:pt idx="4">
                  <c:v>Head of Business Services</c:v>
                </c:pt>
                <c:pt idx="5">
                  <c:v>Head of Customer Services</c:v>
                </c:pt>
                <c:pt idx="6">
                  <c:v>Head of Finance</c:v>
                </c:pt>
                <c:pt idx="7">
                  <c:v>Head of Housing</c:v>
                </c:pt>
                <c:pt idx="8">
                  <c:v>Head of Income</c:v>
                </c:pt>
                <c:pt idx="9">
                  <c:v>Head of IT Services</c:v>
                </c:pt>
                <c:pt idx="10">
                  <c:v>Head of People Services</c:v>
                </c:pt>
                <c:pt idx="11">
                  <c:v>Head of Property</c:v>
                </c:pt>
              </c:strCache>
            </c:strRef>
          </c:cat>
          <c:val>
            <c:numRef>
              <c:f>Sheet5!$B$3:$B$15</c:f>
              <c:numCache>
                <c:formatCode>General</c:formatCode>
                <c:ptCount val="12"/>
                <c:pt idx="0">
                  <c:v>140500</c:v>
                </c:pt>
                <c:pt idx="2">
                  <c:v>98500</c:v>
                </c:pt>
                <c:pt idx="3">
                  <c:v>102500</c:v>
                </c:pt>
                <c:pt idx="4">
                  <c:v>62500</c:v>
                </c:pt>
                <c:pt idx="5">
                  <c:v>65000</c:v>
                </c:pt>
                <c:pt idx="7">
                  <c:v>65000</c:v>
                </c:pt>
                <c:pt idx="9">
                  <c:v>72000</c:v>
                </c:pt>
                <c:pt idx="10">
                  <c:v>72000</c:v>
                </c:pt>
              </c:numCache>
            </c:numRef>
          </c:val>
          <c:extLst>
            <c:ext xmlns:c16="http://schemas.microsoft.com/office/drawing/2014/chart" uri="{C3380CC4-5D6E-409C-BE32-E72D297353CC}">
              <c16:uniqueId val="{00000000-4CAB-49F2-82EC-8C2D12976862}"/>
            </c:ext>
          </c:extLst>
        </c:ser>
        <c:ser>
          <c:idx val="1"/>
          <c:order val="1"/>
          <c:tx>
            <c:strRef>
              <c:f>Sheet5!$C$1:$C$2</c:f>
              <c:strCache>
                <c:ptCount val="1"/>
                <c:pt idx="0">
                  <c:v>Male</c:v>
                </c:pt>
              </c:strCache>
            </c:strRef>
          </c:tx>
          <c:spPr>
            <a:solidFill>
              <a:schemeClr val="accent2"/>
            </a:solidFill>
            <a:ln>
              <a:noFill/>
            </a:ln>
            <a:effectLst/>
          </c:spPr>
          <c:invertIfNegative val="0"/>
          <c:cat>
            <c:strRef>
              <c:f>Sheet5!$A$3:$A$15</c:f>
              <c:strCache>
                <c:ptCount val="12"/>
                <c:pt idx="0">
                  <c:v>Chief Executive</c:v>
                </c:pt>
                <c:pt idx="1">
                  <c:v>Director of Customer Service</c:v>
                </c:pt>
                <c:pt idx="2">
                  <c:v>Director of Finance</c:v>
                </c:pt>
                <c:pt idx="3">
                  <c:v>Director of People Services</c:v>
                </c:pt>
                <c:pt idx="4">
                  <c:v>Head of Business Services</c:v>
                </c:pt>
                <c:pt idx="5">
                  <c:v>Head of Customer Services</c:v>
                </c:pt>
                <c:pt idx="6">
                  <c:v>Head of Finance</c:v>
                </c:pt>
                <c:pt idx="7">
                  <c:v>Head of Housing</c:v>
                </c:pt>
                <c:pt idx="8">
                  <c:v>Head of Income</c:v>
                </c:pt>
                <c:pt idx="9">
                  <c:v>Head of IT Services</c:v>
                </c:pt>
                <c:pt idx="10">
                  <c:v>Head of People Services</c:v>
                </c:pt>
                <c:pt idx="11">
                  <c:v>Head of Property</c:v>
                </c:pt>
              </c:strCache>
            </c:strRef>
          </c:cat>
          <c:val>
            <c:numRef>
              <c:f>Sheet5!$C$3:$C$15</c:f>
              <c:numCache>
                <c:formatCode>General</c:formatCode>
                <c:ptCount val="12"/>
                <c:pt idx="1">
                  <c:v>98500</c:v>
                </c:pt>
                <c:pt idx="6">
                  <c:v>65000</c:v>
                </c:pt>
                <c:pt idx="8">
                  <c:v>62000</c:v>
                </c:pt>
                <c:pt idx="11">
                  <c:v>72000</c:v>
                </c:pt>
              </c:numCache>
            </c:numRef>
          </c:val>
          <c:extLst>
            <c:ext xmlns:c16="http://schemas.microsoft.com/office/drawing/2014/chart" uri="{C3380CC4-5D6E-409C-BE32-E72D297353CC}">
              <c16:uniqueId val="{00000001-4CAB-49F2-82EC-8C2D12976862}"/>
            </c:ext>
          </c:extLst>
        </c:ser>
        <c:dLbls>
          <c:showLegendKey val="0"/>
          <c:showVal val="0"/>
          <c:showCatName val="0"/>
          <c:showSerName val="0"/>
          <c:showPercent val="0"/>
          <c:showBubbleSize val="0"/>
        </c:dLbls>
        <c:gapWidth val="219"/>
        <c:overlap val="-27"/>
        <c:axId val="909371840"/>
        <c:axId val="909380480"/>
      </c:barChart>
      <c:catAx>
        <c:axId val="90937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9380480"/>
        <c:crosses val="autoZero"/>
        <c:auto val="1"/>
        <c:lblAlgn val="ctr"/>
        <c:lblOffset val="100"/>
        <c:noMultiLvlLbl val="0"/>
      </c:catAx>
      <c:valAx>
        <c:axId val="909380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93718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Copy of Worksheet table 1 Evidence Based Practice 2023 v1.xlsx]Sheet6!PivotTable5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Salary split under £30K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Sheet6!$B$1</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BF-45DE-AA4C-F51A0DB696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BF-45DE-AA4C-F51A0DB696B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BF-45DE-AA4C-F51A0DB696B9}"/>
              </c:ext>
            </c:extLst>
          </c:dPt>
          <c:cat>
            <c:strRef>
              <c:f>Sheet6!$A$2:$A$5</c:f>
              <c:strCache>
                <c:ptCount val="3"/>
                <c:pt idx="0">
                  <c:v>Female</c:v>
                </c:pt>
                <c:pt idx="1">
                  <c:v>Male</c:v>
                </c:pt>
                <c:pt idx="2">
                  <c:v>Non-binary</c:v>
                </c:pt>
              </c:strCache>
            </c:strRef>
          </c:cat>
          <c:val>
            <c:numRef>
              <c:f>Sheet6!$B$2:$B$5</c:f>
              <c:numCache>
                <c:formatCode>General</c:formatCode>
                <c:ptCount val="3"/>
                <c:pt idx="0">
                  <c:v>1944890</c:v>
                </c:pt>
                <c:pt idx="1">
                  <c:v>2050010</c:v>
                </c:pt>
                <c:pt idx="2">
                  <c:v>39000</c:v>
                </c:pt>
              </c:numCache>
            </c:numRef>
          </c:val>
          <c:extLst>
            <c:ext xmlns:c16="http://schemas.microsoft.com/office/drawing/2014/chart" uri="{C3380CC4-5D6E-409C-BE32-E72D297353CC}">
              <c16:uniqueId val="{00000006-06BF-45DE-AA4C-F51A0DB696B9}"/>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ysClr val="windowText" lastClr="000000"/>
                </a:solidFill>
              </a:rPr>
              <a:t>Average salary</a:t>
            </a:r>
            <a:r>
              <a:rPr lang="en-GB" baseline="0">
                <a:solidFill>
                  <a:sysClr val="windowText" lastClr="000000"/>
                </a:solidFill>
              </a:rPr>
              <a:t> paid by organisation</a:t>
            </a:r>
            <a:endParaRPr lang="en-GB">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'Salary Overall'!$J$1:$K$1</c:f>
              <c:strCache>
                <c:ptCount val="2"/>
                <c:pt idx="0">
                  <c:v>Average Salary</c:v>
                </c:pt>
                <c:pt idx="1">
                  <c:v>ONS Average Salary 2023</c:v>
                </c:pt>
              </c:strCache>
            </c:strRef>
          </c:cat>
          <c:val>
            <c:numRef>
              <c:f>'Salary Overall'!$J$2:$K$2</c:f>
              <c:numCache>
                <c:formatCode>General</c:formatCode>
                <c:ptCount val="2"/>
                <c:pt idx="0">
                  <c:v>31757</c:v>
                </c:pt>
                <c:pt idx="1">
                  <c:v>34963</c:v>
                </c:pt>
              </c:numCache>
            </c:numRef>
          </c:val>
          <c:extLst>
            <c:ext xmlns:c16="http://schemas.microsoft.com/office/drawing/2014/chart" uri="{C3380CC4-5D6E-409C-BE32-E72D297353CC}">
              <c16:uniqueId val="{00000000-FE75-405D-AFB3-440D1E2248DC}"/>
            </c:ext>
          </c:extLst>
        </c:ser>
        <c:dLbls>
          <c:showLegendKey val="0"/>
          <c:showVal val="0"/>
          <c:showCatName val="0"/>
          <c:showSerName val="0"/>
          <c:showPercent val="0"/>
          <c:showBubbleSize val="0"/>
        </c:dLbls>
        <c:gapWidth val="182"/>
        <c:axId val="1223043696"/>
        <c:axId val="1223040336"/>
      </c:barChart>
      <c:catAx>
        <c:axId val="1223043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3040336"/>
        <c:crosses val="autoZero"/>
        <c:auto val="1"/>
        <c:lblAlgn val="ctr"/>
        <c:lblOffset val="100"/>
        <c:noMultiLvlLbl val="0"/>
      </c:catAx>
      <c:valAx>
        <c:axId val="12230403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3043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I feel less stressed when away from the workplace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Sheet2!$A$28</c:f>
              <c:strCache>
                <c:ptCount val="1"/>
                <c:pt idx="0">
                  <c:v>I feel less stressed when away from the workplace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D56-4037-AF3E-307B4608C3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D56-4037-AF3E-307B4608C3B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D56-4037-AF3E-307B4608C3B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D56-4037-AF3E-307B4608C3B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D56-4037-AF3E-307B4608C3B9}"/>
              </c:ext>
            </c:extLst>
          </c:dPt>
          <c:cat>
            <c:strRef>
              <c:f>Sheet2!$B$27:$F$27</c:f>
              <c:strCache>
                <c:ptCount val="5"/>
                <c:pt idx="0">
                  <c:v>Fully Agree</c:v>
                </c:pt>
                <c:pt idx="1">
                  <c:v>Agree</c:v>
                </c:pt>
                <c:pt idx="2">
                  <c:v>Not Sure</c:v>
                </c:pt>
                <c:pt idx="3">
                  <c:v>Disagree</c:v>
                </c:pt>
                <c:pt idx="4">
                  <c:v>Strongly Disagree</c:v>
                </c:pt>
              </c:strCache>
            </c:strRef>
          </c:cat>
          <c:val>
            <c:numRef>
              <c:f>Sheet2!$B$28:$F$28</c:f>
              <c:numCache>
                <c:formatCode>0%</c:formatCode>
                <c:ptCount val="5"/>
                <c:pt idx="0">
                  <c:v>0.13666666666666666</c:v>
                </c:pt>
                <c:pt idx="1">
                  <c:v>1.3333333333333334E-2</c:v>
                </c:pt>
                <c:pt idx="2">
                  <c:v>0</c:v>
                </c:pt>
                <c:pt idx="3">
                  <c:v>1.6666666666666666E-2</c:v>
                </c:pt>
                <c:pt idx="4">
                  <c:v>0.83333333333333337</c:v>
                </c:pt>
              </c:numCache>
            </c:numRef>
          </c:val>
          <c:extLst>
            <c:ext xmlns:c16="http://schemas.microsoft.com/office/drawing/2014/chart" uri="{C3380CC4-5D6E-409C-BE32-E72D297353CC}">
              <c16:uniqueId val="{0000000A-CD56-4037-AF3E-307B4608C3B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Working from home allows me to meet my targets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Sheet2!$A$33</c:f>
              <c:strCache>
                <c:ptCount val="1"/>
                <c:pt idx="0">
                  <c:v>Working from home allows me to meet my targets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09D-4505-AB0B-09783297646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09D-4505-AB0B-09783297646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09D-4505-AB0B-09783297646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209D-4505-AB0B-09783297646C}"/>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209D-4505-AB0B-09783297646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Sheet2!$B$32:$F$32</c:f>
              <c:strCache>
                <c:ptCount val="5"/>
                <c:pt idx="0">
                  <c:v>Fully Agree</c:v>
                </c:pt>
                <c:pt idx="1">
                  <c:v>Agree</c:v>
                </c:pt>
                <c:pt idx="2">
                  <c:v>Not Sure</c:v>
                </c:pt>
                <c:pt idx="3">
                  <c:v>Disagree</c:v>
                </c:pt>
                <c:pt idx="4">
                  <c:v>Strongly Disagree</c:v>
                </c:pt>
              </c:strCache>
            </c:strRef>
          </c:cat>
          <c:val>
            <c:numRef>
              <c:f>Sheet2!$B$33:$F$33</c:f>
              <c:numCache>
                <c:formatCode>0%</c:formatCode>
                <c:ptCount val="5"/>
                <c:pt idx="0">
                  <c:v>0.13333333333333333</c:v>
                </c:pt>
                <c:pt idx="1">
                  <c:v>0.2</c:v>
                </c:pt>
                <c:pt idx="2">
                  <c:v>3.3333333333333335E-3</c:v>
                </c:pt>
                <c:pt idx="3">
                  <c:v>0.19</c:v>
                </c:pt>
                <c:pt idx="4">
                  <c:v>0.47333333333333333</c:v>
                </c:pt>
              </c:numCache>
            </c:numRef>
          </c:val>
          <c:extLst>
            <c:ext xmlns:c16="http://schemas.microsoft.com/office/drawing/2014/chart" uri="{C3380CC4-5D6E-409C-BE32-E72D297353CC}">
              <c16:uniqueId val="{0000000A-209D-4505-AB0B-09783297646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Sheet2!$A$21</c:f>
              <c:strCache>
                <c:ptCount val="1"/>
                <c:pt idx="0">
                  <c:v>Hybrid working practices support my work-life balance and well-being.</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D7B-4B59-B903-6CBCFCB8336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D7B-4B59-B903-6CBCFCB8336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D7B-4B59-B903-6CBCFCB8336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D7B-4B59-B903-6CBCFCB83363}"/>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BD7B-4B59-B903-6CBCFCB8336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Sheet2!$B$20:$F$20</c:f>
              <c:strCache>
                <c:ptCount val="5"/>
                <c:pt idx="0">
                  <c:v>Fully Agree</c:v>
                </c:pt>
                <c:pt idx="1">
                  <c:v>Agree</c:v>
                </c:pt>
                <c:pt idx="2">
                  <c:v>Not Sure</c:v>
                </c:pt>
                <c:pt idx="3">
                  <c:v>Disagree</c:v>
                </c:pt>
                <c:pt idx="4">
                  <c:v>Strongly Disagree</c:v>
                </c:pt>
              </c:strCache>
            </c:strRef>
          </c:cat>
          <c:val>
            <c:numRef>
              <c:f>Sheet2!$B$21:$F$21</c:f>
              <c:numCache>
                <c:formatCode>0%</c:formatCode>
                <c:ptCount val="5"/>
                <c:pt idx="0">
                  <c:v>0.53666666666666663</c:v>
                </c:pt>
                <c:pt idx="1">
                  <c:v>0.28666666666666668</c:v>
                </c:pt>
                <c:pt idx="2">
                  <c:v>3.6666666666666667E-2</c:v>
                </c:pt>
                <c:pt idx="3">
                  <c:v>0.11333333333333333</c:v>
                </c:pt>
                <c:pt idx="4">
                  <c:v>2.6666666666666668E-2</c:v>
                </c:pt>
              </c:numCache>
            </c:numRef>
          </c:val>
          <c:extLst>
            <c:ext xmlns:c16="http://schemas.microsoft.com/office/drawing/2014/chart" uri="{C3380CC4-5D6E-409C-BE32-E72D297353CC}">
              <c16:uniqueId val="{0000000A-BD7B-4B59-B903-6CBCFCB8336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I feel less stressed when away from the workplace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Sheet2!$A$28</c:f>
              <c:strCache>
                <c:ptCount val="1"/>
                <c:pt idx="0">
                  <c:v>I feel less stressed when away from the workplace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932-4557-A55D-97ED963A53C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932-4557-A55D-97ED963A53C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932-4557-A55D-97ED963A53C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932-4557-A55D-97ED963A53C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932-4557-A55D-97ED963A53CF}"/>
              </c:ext>
            </c:extLst>
          </c:dPt>
          <c:cat>
            <c:strRef>
              <c:f>Sheet2!$B$27:$F$27</c:f>
              <c:strCache>
                <c:ptCount val="5"/>
                <c:pt idx="0">
                  <c:v>Fully Agree</c:v>
                </c:pt>
                <c:pt idx="1">
                  <c:v>Agree</c:v>
                </c:pt>
                <c:pt idx="2">
                  <c:v>Not Sure</c:v>
                </c:pt>
                <c:pt idx="3">
                  <c:v>Disagree</c:v>
                </c:pt>
                <c:pt idx="4">
                  <c:v>Strongly Disagree</c:v>
                </c:pt>
              </c:strCache>
            </c:strRef>
          </c:cat>
          <c:val>
            <c:numRef>
              <c:f>Sheet2!$B$28:$F$28</c:f>
              <c:numCache>
                <c:formatCode>0%</c:formatCode>
                <c:ptCount val="5"/>
                <c:pt idx="0">
                  <c:v>0.13666666666666666</c:v>
                </c:pt>
                <c:pt idx="1">
                  <c:v>1.3333333333333334E-2</c:v>
                </c:pt>
                <c:pt idx="2">
                  <c:v>0</c:v>
                </c:pt>
                <c:pt idx="3">
                  <c:v>1.6666666666666666E-2</c:v>
                </c:pt>
                <c:pt idx="4">
                  <c:v>0.83333333333333337</c:v>
                </c:pt>
              </c:numCache>
            </c:numRef>
          </c:val>
          <c:extLst>
            <c:ext xmlns:c16="http://schemas.microsoft.com/office/drawing/2014/chart" uri="{C3380CC4-5D6E-409C-BE32-E72D297353CC}">
              <c16:uniqueId val="{0000000A-2932-4557-A55D-97ED963A53C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Working from home allows me to meet my targets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Sheet2!$A$33</c:f>
              <c:strCache>
                <c:ptCount val="1"/>
                <c:pt idx="0">
                  <c:v>Working from home allows me to meet my targets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ECE-4C19-AF9F-59CC3EA8A69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ECE-4C19-AF9F-59CC3EA8A69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ECE-4C19-AF9F-59CC3EA8A69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CECE-4C19-AF9F-59CC3EA8A699}"/>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CECE-4C19-AF9F-59CC3EA8A69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Sheet2!$B$32:$F$32</c:f>
              <c:strCache>
                <c:ptCount val="5"/>
                <c:pt idx="0">
                  <c:v>Fully Agree</c:v>
                </c:pt>
                <c:pt idx="1">
                  <c:v>Agree</c:v>
                </c:pt>
                <c:pt idx="2">
                  <c:v>Not Sure</c:v>
                </c:pt>
                <c:pt idx="3">
                  <c:v>Disagree</c:v>
                </c:pt>
                <c:pt idx="4">
                  <c:v>Strongly Disagree</c:v>
                </c:pt>
              </c:strCache>
            </c:strRef>
          </c:cat>
          <c:val>
            <c:numRef>
              <c:f>Sheet2!$B$33:$F$33</c:f>
              <c:numCache>
                <c:formatCode>0%</c:formatCode>
                <c:ptCount val="5"/>
                <c:pt idx="0">
                  <c:v>0.13333333333333333</c:v>
                </c:pt>
                <c:pt idx="1">
                  <c:v>0.2</c:v>
                </c:pt>
                <c:pt idx="2">
                  <c:v>3.3333333333333335E-3</c:v>
                </c:pt>
                <c:pt idx="3">
                  <c:v>0.19</c:v>
                </c:pt>
                <c:pt idx="4">
                  <c:v>0.47333333333333333</c:v>
                </c:pt>
              </c:numCache>
            </c:numRef>
          </c:val>
          <c:extLst>
            <c:ext xmlns:c16="http://schemas.microsoft.com/office/drawing/2014/chart" uri="{C3380CC4-5D6E-409C-BE32-E72D297353CC}">
              <c16:uniqueId val="{0000000A-CECE-4C19-AF9F-59CC3EA8A69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Sheet2!$A$21</c:f>
              <c:strCache>
                <c:ptCount val="1"/>
                <c:pt idx="0">
                  <c:v>Hybrid working practices support my work-life balance and well-being.</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7E9-4295-B719-95F986E31AE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7E9-4295-B719-95F986E31AE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7E9-4295-B719-95F986E31AE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7E9-4295-B719-95F986E31AED}"/>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F7E9-4295-B719-95F986E31AE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Sheet2!$B$20:$F$20</c:f>
              <c:strCache>
                <c:ptCount val="5"/>
                <c:pt idx="0">
                  <c:v>Fully Agree</c:v>
                </c:pt>
                <c:pt idx="1">
                  <c:v>Agree</c:v>
                </c:pt>
                <c:pt idx="2">
                  <c:v>Not Sure</c:v>
                </c:pt>
                <c:pt idx="3">
                  <c:v>Disagree</c:v>
                </c:pt>
                <c:pt idx="4">
                  <c:v>Strongly Disagree</c:v>
                </c:pt>
              </c:strCache>
            </c:strRef>
          </c:cat>
          <c:val>
            <c:numRef>
              <c:f>Sheet2!$B$21:$F$21</c:f>
              <c:numCache>
                <c:formatCode>0%</c:formatCode>
                <c:ptCount val="5"/>
                <c:pt idx="0">
                  <c:v>0.53666666666666663</c:v>
                </c:pt>
                <c:pt idx="1">
                  <c:v>0.28666666666666668</c:v>
                </c:pt>
                <c:pt idx="2">
                  <c:v>3.6666666666666667E-2</c:v>
                </c:pt>
                <c:pt idx="3">
                  <c:v>0.11333333333333333</c:v>
                </c:pt>
                <c:pt idx="4">
                  <c:v>2.6666666666666668E-2</c:v>
                </c:pt>
              </c:numCache>
            </c:numRef>
          </c:val>
          <c:extLst>
            <c:ext xmlns:c16="http://schemas.microsoft.com/office/drawing/2014/chart" uri="{C3380CC4-5D6E-409C-BE32-E72D297353CC}">
              <c16:uniqueId val="{0000000A-F7E9-4295-B719-95F986E31AE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46519-FD2D-45B3-A028-E4CA9C4F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24</Pages>
  <Words>5827</Words>
  <Characters>33217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Roberts</dc:creator>
  <cp:keywords/>
  <dc:description/>
  <cp:lastModifiedBy>Jo Roberts</cp:lastModifiedBy>
  <cp:revision>9</cp:revision>
  <dcterms:created xsi:type="dcterms:W3CDTF">2024-06-16T16:22:00Z</dcterms:created>
  <dcterms:modified xsi:type="dcterms:W3CDTF">2024-06-16T18:02:00Z</dcterms:modified>
</cp:coreProperties>
</file>