
<file path=[Content_Types].xml><?xml version="1.0" encoding="utf-8"?>
<Types xmlns="http://schemas.openxmlformats.org/package/2006/content-types">
  <Default Extension="emf" ContentType="image/x-emf"/>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 Id="rId4" Type="http://schemas.openxmlformats.org/officeDocument/2006/relationships/custom-properties" Target="docProps/custom.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sdt>
      <w:sdtPr>
        <w:rPr>
          <w:rFonts w:eastAsiaTheme="minorHAnsi"/>
          <w:color w:val="FF0000"/>
          <w:lang w:val="en-GB"/>
        </w:rPr>
        <w:id w:val="-813795144"/>
        <w:docPartObj>
          <w:docPartGallery w:val="Cover Pages"/>
          <w:docPartUnique/>
        </w:docPartObj>
      </w:sdtPr>
      <w:sdtEndPr>
        <w:rPr>
          <w:rFonts w:eastAsiaTheme="minorEastAsia"/>
          <w:lang w:val="en-US"/>
        </w:rPr>
      </w:sdtEndPr>
      <w:sdtContent>
        <w:p w14:paraId="37C17F63" w14:textId="77777777" w:rsidR="00D336AA" w:rsidRDefault="006C6055" w:rsidP="00D41846">
          <w:pPr>
            <w:pStyle w:val="NoSpacing"/>
            <w:jc w:val="center"/>
            <w:rPr>
              <w:rFonts w:ascii="Arial Black" w:eastAsiaTheme="minorHAnsi" w:hAnsi="Arial Black"/>
              <w:color w:val="FFFFFF" w:themeColor="background1"/>
              <w:sz w:val="36"/>
              <w:szCs w:val="36"/>
              <w:lang w:val="en-GB"/>
            </w:rPr>
          </w:pPr>
          <w:r w:rsidRPr="00DB3FBF">
            <w:rPr>
              <w:rFonts w:ascii="Arial Black" w:hAnsi="Arial Black"/>
              <w:noProof/>
              <w:color w:val="FFFFFF" w:themeColor="background1"/>
              <w:sz w:val="32"/>
              <w:szCs w:val="32"/>
            </w:rPr>
            <mc:AlternateContent>
              <mc:Choice Requires="wpg">
                <w:drawing>
                  <wp:anchor distT="0" distB="0" distL="114300" distR="114300" simplePos="0" relativeHeight="251658246" behindDoc="1" locked="0" layoutInCell="1" allowOverlap="1" wp14:anchorId="2314CEE6" wp14:editId="3AEF8CB6">
                    <wp:simplePos x="0" y="0"/>
                    <wp:positionH relativeFrom="margin">
                      <wp:posOffset>-634266</wp:posOffset>
                    </wp:positionH>
                    <wp:positionV relativeFrom="paragraph">
                      <wp:posOffset>-665979</wp:posOffset>
                    </wp:positionV>
                    <wp:extent cx="6981957" cy="10106175"/>
                    <wp:effectExtent l="0" t="0" r="9525" b="9525"/>
                    <wp:wrapNone/>
                    <wp:docPr id="49" name="Group 49"/>
                    <wp:cNvGraphicFramePr/>
                    <a:graphic xmlns:a="http://schemas.openxmlformats.org/drawingml/2006/main">
                      <a:graphicData uri="http://schemas.microsoft.com/office/word/2010/wordprocessingGroup">
                        <wpg:wgp>
                          <wpg:cNvGrpSpPr/>
                          <wpg:grpSpPr>
                            <a:xfrm>
                              <a:off x="0" y="0"/>
                              <a:ext cx="6981957" cy="10106175"/>
                              <a:chOff x="-68716" y="-233284"/>
                              <a:chExt cx="6982251" cy="9376675"/>
                            </a:xfrm>
                          </wpg:grpSpPr>
                          <wps:wsp>
                            <wps:cNvPr id="54" name="Rectangle 54"/>
                            <wps:cNvSpPr/>
                            <wps:spPr>
                              <a:xfrm>
                                <a:off x="-68716" y="-233284"/>
                                <a:ext cx="6982251" cy="9376675"/>
                              </a:xfrm>
                              <a:prstGeom prst="rect">
                                <a:avLst/>
                              </a:prstGeom>
                              <a:gradFill>
                                <a:gsLst>
                                  <a:gs pos="10000">
                                    <a:schemeClr val="tx1"/>
                                  </a:gs>
                                  <a:gs pos="100000">
                                    <a:schemeClr val="dk2">
                                      <a:shade val="96000"/>
                                      <a:satMod val="120000"/>
                                      <a:lumMod val="90000"/>
                                    </a:schemeClr>
                                  </a:gs>
                                </a:gsLst>
                                <a:lin ang="6120000" scaled="1"/>
                              </a:gradFill>
                              <a:ln>
                                <a:noFill/>
                              </a:ln>
                            </wps:spPr>
                            <wps:style>
                              <a:lnRef idx="2">
                                <a:schemeClr val="accent1">
                                  <a:shade val="50000"/>
                                </a:schemeClr>
                              </a:lnRef>
                              <a:fillRef idx="1002">
                                <a:schemeClr val="dk2"/>
                              </a:fillRef>
                              <a:effectRef idx="0">
                                <a:schemeClr val="accent1"/>
                              </a:effectRef>
                              <a:fontRef idx="minor">
                                <a:schemeClr val="lt1"/>
                              </a:fontRef>
                            </wps:style>
                            <wps:txbx>
                              <w:txbxContent>
                                <w:p w14:paraId="729CCF5E" w14:textId="6A4A4CB7" w:rsidR="003D32C4" w:rsidRDefault="003D32C4">
                                  <w:pPr>
                                    <w:rPr>
                                      <w:i/>
                                      <w:iCs/>
                                      <w:color w:val="FFFFFF" w:themeColor="background1"/>
                                    </w:rPr>
                                  </w:pPr>
                                </w:p>
                                <w:p w14:paraId="3F6DEDA2" w14:textId="774241EE" w:rsidR="003D32C4" w:rsidRDefault="003D32C4">
                                  <w:pPr>
                                    <w:rPr>
                                      <w:i/>
                                      <w:iCs/>
                                      <w:color w:val="FFFFFF" w:themeColor="background1"/>
                                    </w:rPr>
                                  </w:pPr>
                                </w:p>
                                <w:p w14:paraId="43E83EBF" w14:textId="3FBC05D2" w:rsidR="003D32C4" w:rsidRDefault="003D32C4">
                                  <w:pPr>
                                    <w:rPr>
                                      <w:i/>
                                      <w:iCs/>
                                      <w:color w:val="FFFFFF" w:themeColor="background1"/>
                                    </w:rPr>
                                  </w:pPr>
                                </w:p>
                                <w:p w14:paraId="2B381A5D" w14:textId="77777777" w:rsidR="003D32C4" w:rsidRPr="002D197A" w:rsidRDefault="003D32C4">
                                  <w:pPr>
                                    <w:rPr>
                                      <w:i/>
                                      <w:iCs/>
                                      <w:color w:val="FFFFFF" w:themeColor="background1"/>
                                    </w:rPr>
                                  </w:pPr>
                                </w:p>
                              </w:txbxContent>
                            </wps:txbx>
                            <wps:bodyPr rot="0" spcFirstLastPara="0" vertOverflow="overflow" horzOverflow="overflow" vert="horz" wrap="square" lIns="685800" tIns="685800" rIns="914400" bIns="4572000" numCol="1" spcCol="0" rtlCol="0" fromWordArt="0" anchor="t" anchorCtr="0" forceAA="0" compatLnSpc="1">
                              <a:prstTxWarp prst="textNoShape">
                                <a:avLst/>
                              </a:prstTxWarp>
                              <a:noAutofit/>
                            </wps:bodyPr>
                          </wps:wsp>
                          <wpg:grpSp>
                            <wpg:cNvPr id="55" name="Group 2"/>
                            <wpg:cNvGrpSpPr/>
                            <wpg:grpSpPr>
                              <a:xfrm>
                                <a:off x="2524125" y="0"/>
                                <a:ext cx="4329113" cy="4491038"/>
                                <a:chOff x="0" y="0"/>
                                <a:chExt cx="4329113" cy="4491038"/>
                              </a:xfrm>
                              <a:solidFill>
                                <a:schemeClr val="bg1"/>
                              </a:solidFill>
                            </wpg:grpSpPr>
                            <wps:wsp>
                              <wps:cNvPr id="56" name="Freeform 56"/>
                              <wps:cNvSpPr>
                                <a:spLocks/>
                              </wps:cNvSpPr>
                              <wps:spPr bwMode="auto">
                                <a:xfrm>
                                  <a:off x="1501775" y="0"/>
                                  <a:ext cx="2827338" cy="2835275"/>
                                </a:xfrm>
                                <a:custGeom>
                                  <a:avLst/>
                                  <a:gdLst>
                                    <a:gd name="T0" fmla="*/ 4 w 1781"/>
                                    <a:gd name="T1" fmla="*/ 1786 h 1786"/>
                                    <a:gd name="T2" fmla="*/ 0 w 1781"/>
                                    <a:gd name="T3" fmla="*/ 1782 h 1786"/>
                                    <a:gd name="T4" fmla="*/ 1776 w 1781"/>
                                    <a:gd name="T5" fmla="*/ 0 h 1786"/>
                                    <a:gd name="T6" fmla="*/ 1781 w 1781"/>
                                    <a:gd name="T7" fmla="*/ 5 h 1786"/>
                                    <a:gd name="T8" fmla="*/ 4 w 1781"/>
                                    <a:gd name="T9" fmla="*/ 1786 h 1786"/>
                                  </a:gdLst>
                                  <a:ahLst/>
                                  <a:cxnLst>
                                    <a:cxn ang="0">
                                      <a:pos x="T0" y="T1"/>
                                    </a:cxn>
                                    <a:cxn ang="0">
                                      <a:pos x="T2" y="T3"/>
                                    </a:cxn>
                                    <a:cxn ang="0">
                                      <a:pos x="T4" y="T5"/>
                                    </a:cxn>
                                    <a:cxn ang="0">
                                      <a:pos x="T6" y="T7"/>
                                    </a:cxn>
                                    <a:cxn ang="0">
                                      <a:pos x="T8" y="T9"/>
                                    </a:cxn>
                                  </a:cxnLst>
                                  <a:rect l="0" t="0" r="r" b="b"/>
                                  <a:pathLst>
                                    <a:path w="1781" h="1786">
                                      <a:moveTo>
                                        <a:pt x="4" y="1786"/>
                                      </a:moveTo>
                                      <a:lnTo>
                                        <a:pt x="0" y="1782"/>
                                      </a:lnTo>
                                      <a:lnTo>
                                        <a:pt x="1776" y="0"/>
                                      </a:lnTo>
                                      <a:lnTo>
                                        <a:pt x="1781" y="5"/>
                                      </a:lnTo>
                                      <a:lnTo>
                                        <a:pt x="4" y="178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57" name="Freeform 57"/>
                              <wps:cNvSpPr>
                                <a:spLocks/>
                              </wps:cNvSpPr>
                              <wps:spPr bwMode="auto">
                                <a:xfrm>
                                  <a:off x="782637" y="227013"/>
                                  <a:ext cx="3546475" cy="3546475"/>
                                </a:xfrm>
                                <a:custGeom>
                                  <a:avLst/>
                                  <a:gdLst>
                                    <a:gd name="T0" fmla="*/ 5 w 2234"/>
                                    <a:gd name="T1" fmla="*/ 2234 h 2234"/>
                                    <a:gd name="T2" fmla="*/ 0 w 2234"/>
                                    <a:gd name="T3" fmla="*/ 2229 h 2234"/>
                                    <a:gd name="T4" fmla="*/ 2229 w 2234"/>
                                    <a:gd name="T5" fmla="*/ 0 h 2234"/>
                                    <a:gd name="T6" fmla="*/ 2234 w 2234"/>
                                    <a:gd name="T7" fmla="*/ 5 h 2234"/>
                                    <a:gd name="T8" fmla="*/ 5 w 2234"/>
                                    <a:gd name="T9" fmla="*/ 2234 h 2234"/>
                                  </a:gdLst>
                                  <a:ahLst/>
                                  <a:cxnLst>
                                    <a:cxn ang="0">
                                      <a:pos x="T0" y="T1"/>
                                    </a:cxn>
                                    <a:cxn ang="0">
                                      <a:pos x="T2" y="T3"/>
                                    </a:cxn>
                                    <a:cxn ang="0">
                                      <a:pos x="T4" y="T5"/>
                                    </a:cxn>
                                    <a:cxn ang="0">
                                      <a:pos x="T6" y="T7"/>
                                    </a:cxn>
                                    <a:cxn ang="0">
                                      <a:pos x="T8" y="T9"/>
                                    </a:cxn>
                                  </a:cxnLst>
                                  <a:rect l="0" t="0" r="r" b="b"/>
                                  <a:pathLst>
                                    <a:path w="2234" h="2234">
                                      <a:moveTo>
                                        <a:pt x="5" y="2234"/>
                                      </a:moveTo>
                                      <a:lnTo>
                                        <a:pt x="0" y="2229"/>
                                      </a:lnTo>
                                      <a:lnTo>
                                        <a:pt x="2229" y="0"/>
                                      </a:lnTo>
                                      <a:lnTo>
                                        <a:pt x="2234" y="5"/>
                                      </a:lnTo>
                                      <a:lnTo>
                                        <a:pt x="5" y="2234"/>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58" name="Freeform 58"/>
                              <wps:cNvSpPr>
                                <a:spLocks/>
                              </wps:cNvSpPr>
                              <wps:spPr bwMode="auto">
                                <a:xfrm>
                                  <a:off x="841375" y="109538"/>
                                  <a:ext cx="3487738" cy="3487738"/>
                                </a:xfrm>
                                <a:custGeom>
                                  <a:avLst/>
                                  <a:gdLst>
                                    <a:gd name="T0" fmla="*/ 9 w 2197"/>
                                    <a:gd name="T1" fmla="*/ 2197 h 2197"/>
                                    <a:gd name="T2" fmla="*/ 0 w 2197"/>
                                    <a:gd name="T3" fmla="*/ 2193 h 2197"/>
                                    <a:gd name="T4" fmla="*/ 2188 w 2197"/>
                                    <a:gd name="T5" fmla="*/ 0 h 2197"/>
                                    <a:gd name="T6" fmla="*/ 2197 w 2197"/>
                                    <a:gd name="T7" fmla="*/ 10 h 2197"/>
                                    <a:gd name="T8" fmla="*/ 9 w 2197"/>
                                    <a:gd name="T9" fmla="*/ 2197 h 2197"/>
                                  </a:gdLst>
                                  <a:ahLst/>
                                  <a:cxnLst>
                                    <a:cxn ang="0">
                                      <a:pos x="T0" y="T1"/>
                                    </a:cxn>
                                    <a:cxn ang="0">
                                      <a:pos x="T2" y="T3"/>
                                    </a:cxn>
                                    <a:cxn ang="0">
                                      <a:pos x="T4" y="T5"/>
                                    </a:cxn>
                                    <a:cxn ang="0">
                                      <a:pos x="T6" y="T7"/>
                                    </a:cxn>
                                    <a:cxn ang="0">
                                      <a:pos x="T8" y="T9"/>
                                    </a:cxn>
                                  </a:cxnLst>
                                  <a:rect l="0" t="0" r="r" b="b"/>
                                  <a:pathLst>
                                    <a:path w="2197" h="2197">
                                      <a:moveTo>
                                        <a:pt x="9" y="2197"/>
                                      </a:moveTo>
                                      <a:lnTo>
                                        <a:pt x="0" y="2193"/>
                                      </a:lnTo>
                                      <a:lnTo>
                                        <a:pt x="2188" y="0"/>
                                      </a:lnTo>
                                      <a:lnTo>
                                        <a:pt x="2197" y="10"/>
                                      </a:lnTo>
                                      <a:lnTo>
                                        <a:pt x="9" y="2197"/>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59" name="Freeform 59"/>
                              <wps:cNvSpPr>
                                <a:spLocks/>
                              </wps:cNvSpPr>
                              <wps:spPr bwMode="auto">
                                <a:xfrm>
                                  <a:off x="1216025" y="498475"/>
                                  <a:ext cx="3113088" cy="3121025"/>
                                </a:xfrm>
                                <a:custGeom>
                                  <a:avLst/>
                                  <a:gdLst>
                                    <a:gd name="T0" fmla="*/ 9 w 1961"/>
                                    <a:gd name="T1" fmla="*/ 1966 h 1966"/>
                                    <a:gd name="T2" fmla="*/ 0 w 1961"/>
                                    <a:gd name="T3" fmla="*/ 1957 h 1966"/>
                                    <a:gd name="T4" fmla="*/ 1952 w 1961"/>
                                    <a:gd name="T5" fmla="*/ 0 h 1966"/>
                                    <a:gd name="T6" fmla="*/ 1961 w 1961"/>
                                    <a:gd name="T7" fmla="*/ 9 h 1966"/>
                                    <a:gd name="T8" fmla="*/ 9 w 1961"/>
                                    <a:gd name="T9" fmla="*/ 1966 h 1966"/>
                                  </a:gdLst>
                                  <a:ahLst/>
                                  <a:cxnLst>
                                    <a:cxn ang="0">
                                      <a:pos x="T0" y="T1"/>
                                    </a:cxn>
                                    <a:cxn ang="0">
                                      <a:pos x="T2" y="T3"/>
                                    </a:cxn>
                                    <a:cxn ang="0">
                                      <a:pos x="T4" y="T5"/>
                                    </a:cxn>
                                    <a:cxn ang="0">
                                      <a:pos x="T6" y="T7"/>
                                    </a:cxn>
                                    <a:cxn ang="0">
                                      <a:pos x="T8" y="T9"/>
                                    </a:cxn>
                                  </a:cxnLst>
                                  <a:rect l="0" t="0" r="r" b="b"/>
                                  <a:pathLst>
                                    <a:path w="1961" h="1966">
                                      <a:moveTo>
                                        <a:pt x="9" y="1966"/>
                                      </a:moveTo>
                                      <a:lnTo>
                                        <a:pt x="0" y="1957"/>
                                      </a:lnTo>
                                      <a:lnTo>
                                        <a:pt x="1952" y="0"/>
                                      </a:lnTo>
                                      <a:lnTo>
                                        <a:pt x="1961" y="9"/>
                                      </a:lnTo>
                                      <a:lnTo>
                                        <a:pt x="9" y="196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0" name="Freeform 60"/>
                              <wps:cNvSpPr>
                                <a:spLocks/>
                              </wps:cNvSpPr>
                              <wps:spPr bwMode="auto">
                                <a:xfrm>
                                  <a:off x="0" y="153988"/>
                                  <a:ext cx="4329113" cy="4337050"/>
                                </a:xfrm>
                                <a:custGeom>
                                  <a:avLst/>
                                  <a:gdLst>
                                    <a:gd name="T0" fmla="*/ 0 w 2727"/>
                                    <a:gd name="T1" fmla="*/ 2732 h 2732"/>
                                    <a:gd name="T2" fmla="*/ 0 w 2727"/>
                                    <a:gd name="T3" fmla="*/ 2728 h 2732"/>
                                    <a:gd name="T4" fmla="*/ 2722 w 2727"/>
                                    <a:gd name="T5" fmla="*/ 0 h 2732"/>
                                    <a:gd name="T6" fmla="*/ 2727 w 2727"/>
                                    <a:gd name="T7" fmla="*/ 5 h 2732"/>
                                    <a:gd name="T8" fmla="*/ 0 w 2727"/>
                                    <a:gd name="T9" fmla="*/ 2732 h 2732"/>
                                  </a:gdLst>
                                  <a:ahLst/>
                                  <a:cxnLst>
                                    <a:cxn ang="0">
                                      <a:pos x="T0" y="T1"/>
                                    </a:cxn>
                                    <a:cxn ang="0">
                                      <a:pos x="T2" y="T3"/>
                                    </a:cxn>
                                    <a:cxn ang="0">
                                      <a:pos x="T4" y="T5"/>
                                    </a:cxn>
                                    <a:cxn ang="0">
                                      <a:pos x="T6" y="T7"/>
                                    </a:cxn>
                                    <a:cxn ang="0">
                                      <a:pos x="T8" y="T9"/>
                                    </a:cxn>
                                  </a:cxnLst>
                                  <a:rect l="0" t="0" r="r" b="b"/>
                                  <a:pathLst>
                                    <a:path w="2727" h="2732">
                                      <a:moveTo>
                                        <a:pt x="0" y="2732"/>
                                      </a:moveTo>
                                      <a:lnTo>
                                        <a:pt x="0" y="2728"/>
                                      </a:lnTo>
                                      <a:lnTo>
                                        <a:pt x="2722" y="0"/>
                                      </a:lnTo>
                                      <a:lnTo>
                                        <a:pt x="2727" y="5"/>
                                      </a:lnTo>
                                      <a:lnTo>
                                        <a:pt x="0" y="2732"/>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g:grpSp>
                        </wpg:wgp>
                      </a:graphicData>
                    </a:graphic>
                    <wp14:sizeRelH relativeFrom="margin">
                      <wp14:pctWidth>0</wp14:pctWidth>
                    </wp14:sizeRelH>
                    <wp14:sizeRelV relativeFrom="margin">
                      <wp14:pctHeight>0</wp14:pctHeight>
                    </wp14:sizeRelV>
                  </wp:anchor>
                </w:drawing>
              </mc:Choice>
              <mc:Fallback>
                <w:pict>
                  <v:group w14:anchorId="2314CEE6" id="Group 49" o:spid="_x0000_s1026" style="position:absolute;left:0;text-align:left;margin-left:-49.95pt;margin-top:-52.45pt;width:549.75pt;height:795.75pt;z-index:-251658234;mso-position-horizontal-relative:margin;mso-width-relative:margin;mso-height-relative:margin" coordorigin="-687,-2332" coordsize="69822,93766" o:gfxdata="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">
                    <v:rect id="Rectangle 54" o:spid="_x0000_s1027" style="position:absolute;left:-687;top:-2332;width:69822;height:93765;visibility:visible;mso-wrap-style:square;v-text-anchor:top"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" fillcolor="black [3213]" stroked="f" strokeweight="1pt">
                      <v:fill color2="#3d4b5f [2882]" angle="348" colors="0 black;6554f black" focus="100%" type="gradient"/>
                      <v:textbox inset="54pt,54pt,1in,5in">
                        <w:txbxContent>
                          <w:p w14:paraId="729CCF5E" w14:textId="6A4A4CB7" w:rsidR="003D32C4" w:rsidRDefault="003D32C4">
                            <w:pPr>
                              <w:rPr>
                                <w:i/>
                                <w:iCs/>
                                <w:color w:val="FFFFFF" w:themeColor="background1"/>
                              </w:rPr>
                            </w:pPr>
                          </w:p>
                          <w:p w14:paraId="3F6DEDA2" w14:textId="774241EE" w:rsidR="003D32C4" w:rsidRDefault="003D32C4">
                            <w:pPr>
                              <w:rPr>
                                <w:i/>
                                <w:iCs/>
                                <w:color w:val="FFFFFF" w:themeColor="background1"/>
                              </w:rPr>
                            </w:pPr>
                          </w:p>
                          <w:p w14:paraId="43E83EBF" w14:textId="3FBC05D2" w:rsidR="003D32C4" w:rsidRDefault="003D32C4">
                            <w:pPr>
                              <w:rPr>
                                <w:i/>
                                <w:iCs/>
                                <w:color w:val="FFFFFF" w:themeColor="background1"/>
                              </w:rPr>
                            </w:pPr>
                          </w:p>
                          <w:p w14:paraId="2B381A5D" w14:textId="77777777" w:rsidR="003D32C4" w:rsidRPr="002D197A" w:rsidRDefault="003D32C4">
                            <w:pPr>
                              <w:rPr>
                                <w:i/>
                                <w:iCs/>
                                <w:color w:val="FFFFFF" w:themeColor="background1"/>
                              </w:rPr>
                            </w:pPr>
                          </w:p>
                        </w:txbxContent>
                      </v:textbox>
                    </v:rect>
                    <v:group id="Group 2" o:spid="_x0000_s1028" style="position:absolute;left:25241;width:43291;height:44910" coordsize="43291,44910"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">
                      <v:shape id="Freeform 56" o:spid="_x0000_s1029" style="position:absolute;left:15017;width:28274;height:28352;visibility:visible;mso-wrap-style:square;v-text-anchor:top" coordsize="1781,1786"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" path="m4,1786l,1782,1776,r5,5l4,1786xe" filled="f" stroked="f">
                        <v:path arrowok="t" o:connecttype="custom" o:connectlocs="6350,2835275;0,2828925;2819400,0;2827338,7938;6350,2835275" o:connectangles="0,0,0,0,0"/>
                      </v:shape>
                      <v:shape id="Freeform 57" o:spid="_x0000_s1030" style="position:absolute;left:7826;top:2270;width:35465;height:35464;visibility:visible;mso-wrap-style:square;v-text-anchor:top" coordsize="2234,2234"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" path="m5,2234l,2229,2229,r5,5l5,2234xe" filled="f" stroked="f">
                        <v:path arrowok="t" o:connecttype="custom" o:connectlocs="7938,3546475;0,3538538;3538538,0;3546475,7938;7938,3546475" o:connectangles="0,0,0,0,0"/>
                      </v:shape>
                      <v:shape id="Freeform 58" o:spid="_x0000_s1031" style="position:absolute;left:8413;top:1095;width:34878;height:34877;visibility:visible;mso-wrap-style:square;v-text-anchor:top" coordsize="2197,2197"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" path="m9,2197l,2193,2188,r9,10l9,2197xe" filled="f" stroked="f">
                        <v:path arrowok="t" o:connecttype="custom" o:connectlocs="14288,3487738;0,3481388;3473450,0;3487738,15875;14288,3487738" o:connectangles="0,0,0,0,0"/>
                      </v:shape>
                      <v:shape id="Freeform 59" o:spid="_x0000_s1032" style="position:absolute;left:12160;top:4984;width:31131;height:31211;visibility:visible;mso-wrap-style:square;v-text-anchor:top" coordsize="1961,1966"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" path="m9,1966l,1957,1952,r9,9l9,1966xe" filled="f" stroked="f">
                        <v:path arrowok="t" o:connecttype="custom" o:connectlocs="14288,3121025;0,3106738;3098800,0;3113088,14288;14288,3121025" o:connectangles="0,0,0,0,0"/>
                      </v:shape>
                      <v:shape id="Freeform 60" o:spid="_x0000_s1033" style="position:absolute;top:1539;width:43291;height:43371;visibility:visible;mso-wrap-style:square;v-text-anchor:top" coordsize="2727,2732"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" path="m,2732r,-4l2722,r5,5l,2732xe" filled="f" stroked="f">
                        <v:path arrowok="t" o:connecttype="custom" o:connectlocs="0,4337050;0,4330700;4321175,0;4329113,7938;0,4337050" o:connectangles="0,0,0,0,0"/>
                      </v:shape>
                    </v:group>
                    <w10:wrap anchorx="margin"/>
                  </v:group>
                </w:pict>
              </mc:Fallback>
            </mc:AlternateContent>
          </w:r>
          <w:r w:rsidR="005C7E96" w:rsidRPr="00DB3FBF">
            <w:rPr>
              <w:rFonts w:ascii="Arial Black" w:eastAsiaTheme="minorHAnsi" w:hAnsi="Arial Black"/>
              <w:color w:val="FFFFFF" w:themeColor="background1"/>
              <w:sz w:val="36"/>
              <w:szCs w:val="36"/>
              <w:lang w:val="en-GB"/>
            </w:rPr>
            <w:t xml:space="preserve">BA (Hons) Management and Leadership </w:t>
          </w:r>
        </w:p>
        <w:p w14:paraId="10EEC64D" w14:textId="404BD1EE" w:rsidR="00D41846" w:rsidRPr="00DB3FBF" w:rsidRDefault="005C7E96" w:rsidP="00D41846">
          <w:pPr>
            <w:pStyle w:val="NoSpacing"/>
            <w:jc w:val="center"/>
            <w:rPr>
              <w:rFonts w:ascii="Arial Black" w:hAnsi="Arial Black"/>
              <w:color w:val="FFFFFF" w:themeColor="background1"/>
              <w:sz w:val="32"/>
              <w:szCs w:val="32"/>
            </w:rPr>
          </w:pPr>
          <w:r w:rsidRPr="00DB3FBF">
            <w:rPr>
              <w:rFonts w:ascii="Arial Black" w:eastAsiaTheme="minorHAnsi" w:hAnsi="Arial Black"/>
              <w:color w:val="FFFFFF" w:themeColor="background1"/>
              <w:sz w:val="36"/>
              <w:szCs w:val="36"/>
              <w:lang w:val="en-GB"/>
            </w:rPr>
            <w:t>Skills for the Workpl</w:t>
          </w:r>
          <w:r w:rsidRPr="00DB3FBF">
            <w:rPr>
              <w:rFonts w:ascii="Arial Black" w:eastAsiaTheme="minorHAnsi" w:hAnsi="Arial Black"/>
              <w:color w:val="FFFFFF" w:themeColor="background1"/>
              <w:sz w:val="32"/>
              <w:szCs w:val="32"/>
              <w:lang w:val="en-GB"/>
            </w:rPr>
            <w:t>ace</w:t>
          </w:r>
        </w:p>
        <w:p w14:paraId="35FBFC7E" w14:textId="339C9C26" w:rsidR="00BA4CDB" w:rsidRPr="00DB3FBF" w:rsidRDefault="00BA4CDB" w:rsidP="00D41846">
          <w:pPr>
            <w:pStyle w:val="NoSpacing"/>
            <w:jc w:val="center"/>
            <w:rPr>
              <w:rFonts w:ascii="Arial Black" w:hAnsi="Arial Black"/>
              <w:color w:val="FFFFFF" w:themeColor="background1"/>
              <w:sz w:val="36"/>
              <w:szCs w:val="36"/>
            </w:rPr>
          </w:pPr>
          <w:r w:rsidRPr="00DB3FBF">
            <w:rPr>
              <w:rFonts w:ascii="Arial Black" w:hAnsi="Arial Black"/>
              <w:color w:val="FFFFFF" w:themeColor="background1"/>
              <w:sz w:val="32"/>
              <w:szCs w:val="32"/>
            </w:rPr>
            <w:t>BMSW6104</w:t>
          </w:r>
          <w:r w:rsidR="00291569">
            <w:rPr>
              <w:rFonts w:ascii="Arial Black" w:hAnsi="Arial Black"/>
              <w:color w:val="FFFFFF" w:themeColor="background1"/>
              <w:sz w:val="32"/>
              <w:szCs w:val="32"/>
            </w:rPr>
            <w:t>.</w:t>
          </w:r>
        </w:p>
        <w:p w14:paraId="5AE49227" w14:textId="77777777" w:rsidR="00D41846" w:rsidRPr="00DB3FBF" w:rsidRDefault="00D41846" w:rsidP="00FC2D6C">
          <w:pPr>
            <w:pStyle w:val="NoSpacing"/>
            <w:rPr>
              <w:color w:val="FFFFFF" w:themeColor="background1"/>
              <w:sz w:val="48"/>
              <w:szCs w:val="48"/>
            </w:rPr>
          </w:pPr>
        </w:p>
        <w:p w14:paraId="378A00D5" w14:textId="17671F9B" w:rsidR="00FC2D6C" w:rsidRDefault="00BE749F" w:rsidP="00BE749F">
          <w:pPr>
            <w:jc w:val="center"/>
            <w:rPr>
              <w:rFonts w:ascii="Arial Black" w:hAnsi="Arial Black"/>
              <w:color w:val="FFFFFF" w:themeColor="background1"/>
              <w:sz w:val="56"/>
              <w:szCs w:val="56"/>
            </w:rPr>
          </w:pPr>
          <w:r w:rsidRPr="00FC2D6C">
            <w:rPr>
              <w:rFonts w:ascii="Arial Black" w:hAnsi="Arial Black"/>
              <w:color w:val="FFFFFF" w:themeColor="background1"/>
              <w:sz w:val="56"/>
              <w:szCs w:val="56"/>
            </w:rPr>
            <w:t>Strategic Management</w:t>
          </w:r>
          <w:r w:rsidR="00875FD5" w:rsidRPr="00FC2D6C">
            <w:rPr>
              <w:rFonts w:ascii="Arial Black" w:hAnsi="Arial Black"/>
              <w:color w:val="FFFFFF" w:themeColor="background1"/>
              <w:sz w:val="56"/>
              <w:szCs w:val="56"/>
            </w:rPr>
            <w:t xml:space="preserve"> Plan</w:t>
          </w:r>
          <w:r w:rsidR="00FC2D6C" w:rsidRPr="00FC2D6C">
            <w:rPr>
              <w:rFonts w:ascii="Arial Black" w:hAnsi="Arial Black"/>
              <w:color w:val="FFFFFF" w:themeColor="background1"/>
              <w:sz w:val="56"/>
              <w:szCs w:val="56"/>
            </w:rPr>
            <w:t>.</w:t>
          </w:r>
          <w:r w:rsidR="00875FD5" w:rsidRPr="00FC2D6C">
            <w:rPr>
              <w:rFonts w:ascii="Arial Black" w:hAnsi="Arial Black"/>
              <w:color w:val="FFFFFF" w:themeColor="background1"/>
              <w:sz w:val="56"/>
              <w:szCs w:val="56"/>
            </w:rPr>
            <w:t xml:space="preserve"> </w:t>
          </w:r>
        </w:p>
        <w:p w14:paraId="6A343281" w14:textId="77777777" w:rsidR="00E87844" w:rsidRPr="00FC2D6C" w:rsidRDefault="00E87844" w:rsidP="00BE749F">
          <w:pPr>
            <w:jc w:val="center"/>
            <w:rPr>
              <w:rFonts w:ascii="Arial Black" w:hAnsi="Arial Black"/>
              <w:color w:val="FFFFFF" w:themeColor="background1"/>
              <w:sz w:val="56"/>
              <w:szCs w:val="56"/>
            </w:rPr>
          </w:pPr>
        </w:p>
        <w:p w14:paraId="7A0ABB2F" w14:textId="69AB8E17" w:rsidR="00FC2D6C" w:rsidRPr="002714A6" w:rsidRDefault="002714A6" w:rsidP="00E87844">
          <w:pPr>
            <w:jc w:val="center"/>
            <w:rPr>
              <w:rFonts w:ascii="Arial Black" w:hAnsi="Arial Black"/>
              <w:color w:val="FFFFFF" w:themeColor="background1"/>
              <w:sz w:val="96"/>
              <w:szCs w:val="96"/>
            </w:rPr>
          </w:pPr>
          <w:r w:rsidRPr="002714A6">
            <w:rPr>
              <w:rFonts w:ascii="Arial Black" w:hAnsi="Arial Black"/>
              <w:color w:val="FFFFFF" w:themeColor="background1"/>
              <w:sz w:val="96"/>
              <w:szCs w:val="96"/>
            </w:rPr>
            <w:t>Spice Lounge</w:t>
          </w:r>
          <w:r w:rsidR="00BE749F" w:rsidRPr="002714A6">
            <w:rPr>
              <w:rFonts w:ascii="Arial Black" w:hAnsi="Arial Black"/>
              <w:color w:val="FFFFFF" w:themeColor="background1"/>
              <w:sz w:val="96"/>
              <w:szCs w:val="96"/>
            </w:rPr>
            <w:t>.</w:t>
          </w:r>
        </w:p>
        <w:p w14:paraId="376196F6" w14:textId="562D21FD" w:rsidR="00E87844" w:rsidRDefault="00E87844" w:rsidP="00E87844">
          <w:pPr>
            <w:jc w:val="center"/>
            <w:rPr>
              <w:rFonts w:ascii="Arial Black" w:hAnsi="Arial Black"/>
              <w:color w:val="FFFFFF" w:themeColor="background1"/>
              <w:sz w:val="36"/>
              <w:szCs w:val="36"/>
            </w:rPr>
          </w:pPr>
        </w:p>
        <w:p w14:paraId="1C7DCB77" w14:textId="20F364EE" w:rsidR="00DE5256" w:rsidRDefault="00DE5256" w:rsidP="00E87844">
          <w:pPr>
            <w:jc w:val="center"/>
            <w:rPr>
              <w:rFonts w:ascii="Arial Black" w:hAnsi="Arial Black"/>
              <w:color w:val="FFFFFF" w:themeColor="background1"/>
              <w:sz w:val="36"/>
              <w:szCs w:val="36"/>
            </w:rPr>
          </w:pPr>
        </w:p>
        <w:p w14:paraId="050E3116" w14:textId="77777777" w:rsidR="00DE5256" w:rsidRDefault="00DE5256" w:rsidP="004448C7">
          <w:pPr>
            <w:rPr>
              <w:rFonts w:ascii="Arial Black" w:hAnsi="Arial Black"/>
              <w:color w:val="FFFFFF" w:themeColor="background1"/>
              <w:sz w:val="36"/>
              <w:szCs w:val="36"/>
            </w:rPr>
          </w:pPr>
        </w:p>
        <w:p w14:paraId="2B481994" w14:textId="77777777" w:rsidR="002714A6" w:rsidRDefault="002714A6" w:rsidP="00E87844">
          <w:pPr>
            <w:jc w:val="center"/>
            <w:rPr>
              <w:rFonts w:ascii="Arial Black" w:hAnsi="Arial Black"/>
              <w:color w:val="FFFFFF" w:themeColor="background1"/>
              <w:sz w:val="36"/>
              <w:szCs w:val="36"/>
            </w:rPr>
          </w:pPr>
        </w:p>
        <w:p w14:paraId="0468D578" w14:textId="77777777" w:rsidR="002714A6" w:rsidRDefault="002714A6" w:rsidP="00E87844">
          <w:pPr>
            <w:jc w:val="center"/>
            <w:rPr>
              <w:rFonts w:ascii="Arial Black" w:hAnsi="Arial Black"/>
              <w:color w:val="FFFFFF" w:themeColor="background1"/>
              <w:sz w:val="36"/>
              <w:szCs w:val="36"/>
            </w:rPr>
          </w:pPr>
        </w:p>
        <w:p w14:paraId="4C827465" w14:textId="77777777" w:rsidR="002714A6" w:rsidRDefault="002714A6" w:rsidP="00E87844">
          <w:pPr>
            <w:jc w:val="center"/>
            <w:rPr>
              <w:rFonts w:ascii="Arial Black" w:hAnsi="Arial Black"/>
              <w:color w:val="FFFFFF" w:themeColor="background1"/>
              <w:sz w:val="36"/>
              <w:szCs w:val="36"/>
            </w:rPr>
          </w:pPr>
        </w:p>
        <w:p w14:paraId="2C39ED43" w14:textId="44D22280" w:rsidR="00D41846" w:rsidRPr="00E87844" w:rsidRDefault="00BE749F" w:rsidP="00E87844">
          <w:pPr>
            <w:jc w:val="center"/>
            <w:rPr>
              <w:rFonts w:ascii="Arial Black" w:hAnsi="Arial Black"/>
              <w:color w:val="FFFFFF" w:themeColor="background1"/>
              <w:sz w:val="36"/>
              <w:szCs w:val="36"/>
            </w:rPr>
          </w:pPr>
          <w:r w:rsidRPr="00DB3FBF">
            <w:rPr>
              <w:rFonts w:ascii="Arial Black" w:hAnsi="Arial Black"/>
              <w:color w:val="FFFFFF" w:themeColor="background1"/>
              <w:sz w:val="36"/>
              <w:szCs w:val="36"/>
            </w:rPr>
            <w:t xml:space="preserve">Lecturer: Paul </w:t>
          </w:r>
          <w:proofErr w:type="spellStart"/>
          <w:r w:rsidRPr="00DB3FBF">
            <w:rPr>
              <w:rFonts w:ascii="Arial Black" w:hAnsi="Arial Black"/>
              <w:color w:val="FFFFFF" w:themeColor="background1"/>
              <w:sz w:val="36"/>
              <w:szCs w:val="36"/>
            </w:rPr>
            <w:t>Bocij</w:t>
          </w:r>
          <w:proofErr w:type="spellEnd"/>
          <w:r w:rsidR="00E87844">
            <w:rPr>
              <w:rFonts w:ascii="Arial Black" w:hAnsi="Arial Black"/>
              <w:color w:val="FFFFFF" w:themeColor="background1"/>
              <w:sz w:val="36"/>
              <w:szCs w:val="36"/>
            </w:rPr>
            <w:t>.</w:t>
          </w:r>
        </w:p>
        <w:p w14:paraId="406CD98C" w14:textId="77777777" w:rsidR="00D41846" w:rsidRPr="00DB3FBF" w:rsidRDefault="00D41846" w:rsidP="00E87844">
          <w:pPr>
            <w:pStyle w:val="NoSpacing"/>
            <w:jc w:val="center"/>
            <w:rPr>
              <w:rFonts w:ascii="Arial Black" w:hAnsi="Arial Black"/>
              <w:b/>
              <w:bCs w:val="0"/>
              <w:color w:val="FFFFFF" w:themeColor="background1"/>
              <w:sz w:val="48"/>
              <w:szCs w:val="48"/>
            </w:rPr>
          </w:pPr>
          <w:r w:rsidRPr="00DB3FBF">
            <w:rPr>
              <w:rFonts w:ascii="Arial Black" w:hAnsi="Arial Black"/>
              <w:b/>
              <w:color w:val="FFFFFF" w:themeColor="background1"/>
              <w:sz w:val="48"/>
              <w:szCs w:val="48"/>
            </w:rPr>
            <w:t xml:space="preserve">BY: Muhammad </w:t>
          </w:r>
          <w:proofErr w:type="spellStart"/>
          <w:r w:rsidRPr="00DB3FBF">
            <w:rPr>
              <w:rFonts w:ascii="Arial Black" w:hAnsi="Arial Black"/>
              <w:b/>
              <w:color w:val="FFFFFF" w:themeColor="background1"/>
              <w:sz w:val="48"/>
              <w:szCs w:val="48"/>
            </w:rPr>
            <w:t>Habibur</w:t>
          </w:r>
          <w:proofErr w:type="spellEnd"/>
          <w:r w:rsidRPr="00DB3FBF">
            <w:rPr>
              <w:rFonts w:ascii="Arial Black" w:hAnsi="Arial Black"/>
              <w:b/>
              <w:color w:val="FFFFFF" w:themeColor="background1"/>
              <w:sz w:val="48"/>
              <w:szCs w:val="48"/>
            </w:rPr>
            <w:t xml:space="preserve"> Rahman</w:t>
          </w:r>
        </w:p>
        <w:p w14:paraId="25D192FA" w14:textId="77777777" w:rsidR="002714A6" w:rsidRDefault="00D41846" w:rsidP="002714A6">
          <w:pPr>
            <w:pStyle w:val="NoSpacing"/>
            <w:jc w:val="center"/>
            <w:rPr>
              <w:rFonts w:ascii="Arial Black" w:hAnsi="Arial Black"/>
              <w:b/>
              <w:bCs w:val="0"/>
              <w:color w:val="FFFFFF" w:themeColor="background1"/>
              <w:sz w:val="48"/>
              <w:szCs w:val="48"/>
            </w:rPr>
          </w:pPr>
          <w:r w:rsidRPr="00DB3FBF">
            <w:rPr>
              <w:rFonts w:ascii="Arial Black" w:hAnsi="Arial Black"/>
              <w:b/>
              <w:color w:val="FFFFFF" w:themeColor="background1"/>
              <w:sz w:val="48"/>
              <w:szCs w:val="48"/>
            </w:rPr>
            <w:t>Student ID: 1713140</w:t>
          </w:r>
        </w:p>
        <w:p w14:paraId="647B988C" w14:textId="65C08595" w:rsidR="001C5516" w:rsidRPr="002714A6" w:rsidRDefault="00F31F91" w:rsidP="002714A6">
          <w:pPr>
            <w:pStyle w:val="NoSpacing"/>
            <w:jc w:val="center"/>
            <w:rPr>
              <w:rFonts w:ascii="Arial Black" w:hAnsi="Arial Black"/>
              <w:b/>
              <w:bCs w:val="0"/>
              <w:color w:val="FFFFFF" w:themeColor="background1"/>
              <w:sz w:val="48"/>
              <w:szCs w:val="48"/>
            </w:rPr>
          </w:pPr>
        </w:p>
      </w:sdtContent>
    </w:sdt>
    <w:sdt>
      <w:sdtPr>
        <w:rPr>
          <w:rFonts w:ascii="Arial" w:eastAsiaTheme="minorHAnsi" w:hAnsi="Arial" w:cs="Arial"/>
          <w:color w:val="auto"/>
          <w:sz w:val="22"/>
          <w:szCs w:val="28"/>
          <w:lang w:val="en-GB"/>
        </w:rPr>
        <w:id w:val="-717750443"/>
        <w:docPartObj>
          <w:docPartGallery w:val="Table of Contents"/>
          <w:docPartUnique/>
        </w:docPartObj>
      </w:sdtPr>
      <w:sdtEndPr>
        <w:rPr>
          <w:b/>
          <w:noProof/>
        </w:rPr>
      </w:sdtEndPr>
      <w:sdtContent>
        <w:p w14:paraId="7D3ADB85" w14:textId="77777777" w:rsidR="006830BA" w:rsidRPr="003F5C2A" w:rsidRDefault="006830BA">
          <w:pPr>
            <w:pStyle w:val="TOCHeading"/>
            <w:rPr>
              <w:rFonts w:ascii="Arial Black" w:hAnsi="Arial Black"/>
              <w:b/>
              <w:bCs w:val="0"/>
              <w:color w:val="auto"/>
            </w:rPr>
          </w:pPr>
          <w:r w:rsidRPr="003F5C2A">
            <w:rPr>
              <w:rFonts w:ascii="Arial Black" w:hAnsi="Arial Black"/>
              <w:b/>
              <w:bCs w:val="0"/>
              <w:color w:val="auto"/>
            </w:rPr>
            <w:t>Table of Contents</w:t>
          </w:r>
        </w:p>
        <w:p w14:paraId="56048130" w14:textId="6606A5AC" w:rsidR="001509C8" w:rsidRPr="00920E22" w:rsidRDefault="006830BA" w:rsidP="00663372">
          <w:pPr>
            <w:pStyle w:val="TOC1"/>
            <w:rPr>
              <w:rFonts w:eastAsiaTheme="minorEastAsia"/>
              <w:i/>
              <w:sz w:val="22"/>
              <w:szCs w:val="22"/>
            </w:rPr>
          </w:pPr>
          <w:r w:rsidRPr="00920E22">
            <w:rPr>
              <w:rFonts w:eastAsiaTheme="minorHAnsi"/>
              <w:i/>
              <w:sz w:val="22"/>
              <w:szCs w:val="22"/>
            </w:rPr>
            <w:fldChar w:fldCharType="begin"/>
          </w:r>
          <w:r w:rsidRPr="006561BD">
            <w:instrText xml:space="preserve"> TOC \o "1-3" \h \z \u </w:instrText>
          </w:r>
          <w:r w:rsidRPr="00920E22">
            <w:rPr>
              <w:rFonts w:eastAsiaTheme="minorHAnsi"/>
              <w:i/>
              <w:sz w:val="22"/>
              <w:szCs w:val="22"/>
            </w:rPr>
            <w:fldChar w:fldCharType="separate"/>
          </w:r>
          <w:hyperlink r:id="rId11" w:anchor="_Toc66481598" w:history="1">
            <w:r w:rsidR="009B150D" w:rsidRPr="00920E22">
              <w:rPr>
                <w:rStyle w:val="Hyperlink"/>
                <w:i/>
                <w:iCs/>
                <w:sz w:val="22"/>
                <w:szCs w:val="22"/>
              </w:rPr>
              <w:t>1.</w:t>
            </w:r>
            <w:r w:rsidR="009B150D" w:rsidRPr="00920E22">
              <w:rPr>
                <w:rFonts w:eastAsiaTheme="minorEastAsia"/>
                <w:i/>
                <w:iCs/>
                <w:sz w:val="22"/>
                <w:szCs w:val="22"/>
              </w:rPr>
              <w:t xml:space="preserve"> </w:t>
            </w:r>
            <w:r w:rsidR="009B150D" w:rsidRPr="00920E22">
              <w:rPr>
                <w:rStyle w:val="Hyperlink"/>
                <w:i/>
                <w:iCs/>
                <w:sz w:val="22"/>
                <w:szCs w:val="22"/>
              </w:rPr>
              <w:t>Introduction.</w:t>
            </w:r>
            <w:r w:rsidR="009B150D" w:rsidRPr="00920E22">
              <w:rPr>
                <w:i/>
                <w:iCs/>
                <w:webHidden/>
                <w:sz w:val="22"/>
                <w:szCs w:val="22"/>
              </w:rPr>
              <w:tab/>
            </w:r>
            <w:r w:rsidR="00D336AA">
              <w:rPr>
                <w:i/>
                <w:iCs/>
                <w:webHidden/>
                <w:sz w:val="22"/>
                <w:szCs w:val="22"/>
              </w:rPr>
              <w:t>1</w:t>
            </w:r>
          </w:hyperlink>
        </w:p>
        <w:p w14:paraId="05DD02A8" w14:textId="6EE13A9D" w:rsidR="001509C8" w:rsidRPr="00920E22" w:rsidRDefault="00F31F91" w:rsidP="00663372">
          <w:pPr>
            <w:pStyle w:val="TOC1"/>
            <w:rPr>
              <w:rFonts w:eastAsiaTheme="minorEastAsia"/>
              <w:i/>
              <w:sz w:val="22"/>
              <w:szCs w:val="22"/>
            </w:rPr>
          </w:pPr>
          <w:hyperlink r:id="rId12" w:anchor="_Toc66481602" w:history="1">
            <w:r w:rsidR="009B150D" w:rsidRPr="00920E22">
              <w:rPr>
                <w:rStyle w:val="Hyperlink"/>
                <w:i/>
                <w:iCs/>
                <w:sz w:val="22"/>
                <w:szCs w:val="22"/>
              </w:rPr>
              <w:t>2. Analysis of organisational Structure and Strategic Position.</w:t>
            </w:r>
            <w:r w:rsidR="009B150D" w:rsidRPr="00920E22">
              <w:rPr>
                <w:i/>
                <w:iCs/>
                <w:webHidden/>
                <w:sz w:val="22"/>
                <w:szCs w:val="22"/>
              </w:rPr>
              <w:tab/>
            </w:r>
            <w:r w:rsidR="00D24EE1">
              <w:rPr>
                <w:i/>
                <w:iCs/>
                <w:webHidden/>
                <w:sz w:val="22"/>
                <w:szCs w:val="22"/>
              </w:rPr>
              <w:t>2</w:t>
            </w:r>
          </w:hyperlink>
        </w:p>
        <w:p w14:paraId="0ABB8FF2" w14:textId="7EC019E8" w:rsidR="001509C8" w:rsidRPr="00920E22" w:rsidRDefault="00F31F91" w:rsidP="00663372">
          <w:pPr>
            <w:pStyle w:val="TOC1"/>
            <w:rPr>
              <w:rFonts w:eastAsiaTheme="minorEastAsia"/>
              <w:i/>
              <w:sz w:val="22"/>
              <w:szCs w:val="22"/>
            </w:rPr>
          </w:pPr>
          <w:hyperlink w:anchor="_Toc66481603" w:history="1">
            <w:r w:rsidR="009B150D" w:rsidRPr="00920E22">
              <w:rPr>
                <w:rStyle w:val="Hyperlink"/>
                <w:i/>
                <w:iCs/>
                <w:sz w:val="22"/>
                <w:szCs w:val="22"/>
              </w:rPr>
              <w:t>2.2. Vision, Mission and Objectives of Spice Lounge.</w:t>
            </w:r>
            <w:r w:rsidR="009B150D" w:rsidRPr="00920E22">
              <w:rPr>
                <w:i/>
                <w:iCs/>
                <w:webHidden/>
                <w:sz w:val="22"/>
                <w:szCs w:val="22"/>
              </w:rPr>
              <w:tab/>
            </w:r>
            <w:r w:rsidR="00D24EE1">
              <w:rPr>
                <w:i/>
                <w:iCs/>
                <w:webHidden/>
                <w:sz w:val="22"/>
                <w:szCs w:val="22"/>
              </w:rPr>
              <w:t>3</w:t>
            </w:r>
          </w:hyperlink>
        </w:p>
        <w:p w14:paraId="588DF122" w14:textId="0EBAF451" w:rsidR="001509C8" w:rsidRPr="00920E22" w:rsidRDefault="00F31F91" w:rsidP="00663372">
          <w:pPr>
            <w:pStyle w:val="TOC1"/>
            <w:rPr>
              <w:rFonts w:eastAsiaTheme="minorEastAsia"/>
              <w:i/>
              <w:sz w:val="22"/>
              <w:szCs w:val="22"/>
            </w:rPr>
          </w:pPr>
          <w:hyperlink w:anchor="_Toc66481604" w:history="1">
            <w:r w:rsidR="009B150D" w:rsidRPr="00920E22">
              <w:rPr>
                <w:rStyle w:val="Hyperlink"/>
                <w:i/>
                <w:iCs/>
                <w:sz w:val="22"/>
                <w:szCs w:val="22"/>
              </w:rPr>
              <w:t>2.3. Porters Value Chain.</w:t>
            </w:r>
            <w:r w:rsidR="009B150D" w:rsidRPr="00920E22">
              <w:rPr>
                <w:i/>
                <w:iCs/>
                <w:webHidden/>
                <w:sz w:val="22"/>
                <w:szCs w:val="22"/>
              </w:rPr>
              <w:tab/>
            </w:r>
            <w:r w:rsidR="00D24EE1">
              <w:rPr>
                <w:i/>
                <w:iCs/>
                <w:webHidden/>
                <w:sz w:val="22"/>
                <w:szCs w:val="22"/>
              </w:rPr>
              <w:t>4</w:t>
            </w:r>
          </w:hyperlink>
        </w:p>
        <w:p w14:paraId="5868845C" w14:textId="43E9F87B" w:rsidR="001509C8" w:rsidRPr="00920E22" w:rsidRDefault="00F31F91" w:rsidP="00663372">
          <w:pPr>
            <w:pStyle w:val="TOC1"/>
            <w:rPr>
              <w:rFonts w:eastAsiaTheme="minorEastAsia"/>
              <w:i/>
              <w:sz w:val="22"/>
              <w:szCs w:val="22"/>
            </w:rPr>
          </w:pPr>
          <w:hyperlink w:anchor="_Toc66481605" w:history="1">
            <w:r w:rsidR="009B150D" w:rsidRPr="00920E22">
              <w:rPr>
                <w:rStyle w:val="Hyperlink"/>
                <w:i/>
                <w:iCs/>
                <w:sz w:val="22"/>
                <w:szCs w:val="22"/>
              </w:rPr>
              <w:t>Primary Activities Analysis.</w:t>
            </w:r>
            <w:r w:rsidR="009B150D" w:rsidRPr="00920E22">
              <w:rPr>
                <w:i/>
                <w:iCs/>
                <w:webHidden/>
                <w:sz w:val="22"/>
                <w:szCs w:val="22"/>
              </w:rPr>
              <w:tab/>
            </w:r>
            <w:r w:rsidR="00D24EE1">
              <w:rPr>
                <w:i/>
                <w:iCs/>
                <w:webHidden/>
                <w:sz w:val="22"/>
                <w:szCs w:val="22"/>
              </w:rPr>
              <w:t>4</w:t>
            </w:r>
          </w:hyperlink>
        </w:p>
        <w:p w14:paraId="3CAAA38D" w14:textId="30FCA639" w:rsidR="001509C8" w:rsidRPr="00920E22" w:rsidRDefault="00F31F91" w:rsidP="00663372">
          <w:pPr>
            <w:pStyle w:val="TOC1"/>
            <w:rPr>
              <w:rFonts w:eastAsiaTheme="minorEastAsia"/>
              <w:i/>
              <w:sz w:val="22"/>
              <w:szCs w:val="22"/>
            </w:rPr>
          </w:pPr>
          <w:hyperlink w:anchor="_Toc66481606" w:history="1">
            <w:r w:rsidR="009B150D" w:rsidRPr="00920E22">
              <w:rPr>
                <w:rStyle w:val="Hyperlink"/>
                <w:i/>
                <w:iCs/>
                <w:sz w:val="22"/>
                <w:szCs w:val="22"/>
              </w:rPr>
              <w:t>2.3.1. Inbound logistics</w:t>
            </w:r>
            <w:r w:rsidR="009B150D" w:rsidRPr="00920E22">
              <w:rPr>
                <w:i/>
                <w:iCs/>
                <w:webHidden/>
                <w:sz w:val="22"/>
                <w:szCs w:val="22"/>
              </w:rPr>
              <w:tab/>
            </w:r>
            <w:r w:rsidR="00D24EE1">
              <w:rPr>
                <w:i/>
                <w:iCs/>
                <w:webHidden/>
                <w:sz w:val="22"/>
                <w:szCs w:val="22"/>
              </w:rPr>
              <w:t>5</w:t>
            </w:r>
          </w:hyperlink>
        </w:p>
        <w:p w14:paraId="795121CD" w14:textId="7566CFE1" w:rsidR="001509C8" w:rsidRPr="00920E22" w:rsidRDefault="00F31F91" w:rsidP="00663372">
          <w:pPr>
            <w:pStyle w:val="TOC1"/>
            <w:rPr>
              <w:rFonts w:eastAsiaTheme="minorEastAsia"/>
              <w:i/>
              <w:sz w:val="22"/>
              <w:szCs w:val="22"/>
            </w:rPr>
          </w:pPr>
          <w:hyperlink w:anchor="_Toc66481607" w:history="1">
            <w:r w:rsidR="009B150D" w:rsidRPr="00920E22">
              <w:rPr>
                <w:rStyle w:val="Hyperlink"/>
                <w:i/>
                <w:iCs/>
                <w:sz w:val="22"/>
                <w:szCs w:val="22"/>
              </w:rPr>
              <w:t>2.3.2. Operations.</w:t>
            </w:r>
            <w:r w:rsidR="009B150D" w:rsidRPr="00920E22">
              <w:rPr>
                <w:i/>
                <w:iCs/>
                <w:webHidden/>
                <w:sz w:val="22"/>
                <w:szCs w:val="22"/>
              </w:rPr>
              <w:tab/>
            </w:r>
            <w:r w:rsidR="00385624">
              <w:rPr>
                <w:i/>
                <w:iCs/>
                <w:webHidden/>
                <w:sz w:val="22"/>
                <w:szCs w:val="22"/>
              </w:rPr>
              <w:t>5</w:t>
            </w:r>
          </w:hyperlink>
        </w:p>
        <w:p w14:paraId="388A9D8D" w14:textId="15AB8E77" w:rsidR="001509C8" w:rsidRPr="00920E22" w:rsidRDefault="00F31F91" w:rsidP="00663372">
          <w:pPr>
            <w:pStyle w:val="TOC1"/>
            <w:rPr>
              <w:rFonts w:eastAsiaTheme="minorEastAsia"/>
              <w:i/>
              <w:sz w:val="22"/>
              <w:szCs w:val="22"/>
            </w:rPr>
          </w:pPr>
          <w:hyperlink w:anchor="_Toc66481608" w:history="1">
            <w:r w:rsidR="009B150D" w:rsidRPr="00920E22">
              <w:rPr>
                <w:rStyle w:val="Hyperlink"/>
                <w:i/>
                <w:iCs/>
                <w:sz w:val="22"/>
                <w:szCs w:val="22"/>
              </w:rPr>
              <w:t>2.3.3. Outbound Logistics.</w:t>
            </w:r>
            <w:r w:rsidR="009B150D" w:rsidRPr="00920E22">
              <w:rPr>
                <w:i/>
                <w:iCs/>
                <w:webHidden/>
                <w:sz w:val="22"/>
                <w:szCs w:val="22"/>
              </w:rPr>
              <w:tab/>
            </w:r>
            <w:r w:rsidR="00A14928">
              <w:rPr>
                <w:i/>
                <w:iCs/>
                <w:webHidden/>
                <w:sz w:val="22"/>
                <w:szCs w:val="22"/>
              </w:rPr>
              <w:t>5</w:t>
            </w:r>
          </w:hyperlink>
        </w:p>
        <w:p w14:paraId="38CAE93D" w14:textId="6D433A2E" w:rsidR="001509C8" w:rsidRPr="00920E22" w:rsidRDefault="00F31F91" w:rsidP="00663372">
          <w:pPr>
            <w:pStyle w:val="TOC1"/>
            <w:rPr>
              <w:rFonts w:eastAsiaTheme="minorEastAsia"/>
              <w:i/>
              <w:sz w:val="22"/>
              <w:szCs w:val="22"/>
            </w:rPr>
          </w:pPr>
          <w:hyperlink w:anchor="_Toc66481609" w:history="1">
            <w:r w:rsidR="009B150D" w:rsidRPr="00920E22">
              <w:rPr>
                <w:rStyle w:val="Hyperlink"/>
                <w:i/>
                <w:iCs/>
                <w:sz w:val="22"/>
                <w:szCs w:val="22"/>
              </w:rPr>
              <w:t>2.3.4. Marketing and Sales.</w:t>
            </w:r>
            <w:r w:rsidR="009B150D" w:rsidRPr="00920E22">
              <w:rPr>
                <w:i/>
                <w:iCs/>
                <w:webHidden/>
                <w:sz w:val="22"/>
                <w:szCs w:val="22"/>
              </w:rPr>
              <w:tab/>
            </w:r>
            <w:r w:rsidR="00A14928">
              <w:rPr>
                <w:i/>
                <w:iCs/>
                <w:webHidden/>
                <w:sz w:val="22"/>
                <w:szCs w:val="22"/>
              </w:rPr>
              <w:t>5</w:t>
            </w:r>
          </w:hyperlink>
        </w:p>
        <w:p w14:paraId="5B6299C8" w14:textId="77F3BFA9" w:rsidR="001509C8" w:rsidRPr="00920E22" w:rsidRDefault="00F31F91" w:rsidP="00663372">
          <w:pPr>
            <w:pStyle w:val="TOC1"/>
            <w:rPr>
              <w:rFonts w:eastAsiaTheme="minorEastAsia"/>
              <w:i/>
              <w:sz w:val="22"/>
              <w:szCs w:val="22"/>
            </w:rPr>
          </w:pPr>
          <w:hyperlink w:anchor="_Toc66481610" w:history="1">
            <w:r w:rsidR="009B150D" w:rsidRPr="00920E22">
              <w:rPr>
                <w:rStyle w:val="Hyperlink"/>
                <w:i/>
                <w:iCs/>
                <w:sz w:val="22"/>
                <w:szCs w:val="22"/>
              </w:rPr>
              <w:t>2.3.5. Services Activity.</w:t>
            </w:r>
            <w:r w:rsidR="009B150D" w:rsidRPr="00920E22">
              <w:rPr>
                <w:i/>
                <w:iCs/>
                <w:webHidden/>
                <w:sz w:val="22"/>
                <w:szCs w:val="22"/>
              </w:rPr>
              <w:tab/>
            </w:r>
            <w:r w:rsidR="00385624">
              <w:rPr>
                <w:i/>
                <w:iCs/>
                <w:webHidden/>
                <w:sz w:val="22"/>
                <w:szCs w:val="22"/>
              </w:rPr>
              <w:t>6</w:t>
            </w:r>
          </w:hyperlink>
        </w:p>
        <w:p w14:paraId="70B27894" w14:textId="485C04A5" w:rsidR="001509C8" w:rsidRPr="00920E22" w:rsidRDefault="00F31F91" w:rsidP="00663372">
          <w:pPr>
            <w:pStyle w:val="TOC1"/>
            <w:rPr>
              <w:rFonts w:eastAsiaTheme="minorEastAsia"/>
              <w:i/>
              <w:sz w:val="22"/>
              <w:szCs w:val="22"/>
            </w:rPr>
          </w:pPr>
          <w:hyperlink w:anchor="_Toc66481611" w:history="1">
            <w:r w:rsidR="009B150D" w:rsidRPr="00920E22">
              <w:rPr>
                <w:rStyle w:val="Hyperlink"/>
                <w:i/>
                <w:iCs/>
                <w:sz w:val="22"/>
                <w:szCs w:val="22"/>
              </w:rPr>
              <w:t>Secondary Activities.</w:t>
            </w:r>
            <w:r w:rsidR="009B150D" w:rsidRPr="00920E22">
              <w:rPr>
                <w:i/>
                <w:iCs/>
                <w:webHidden/>
                <w:sz w:val="22"/>
                <w:szCs w:val="22"/>
              </w:rPr>
              <w:tab/>
            </w:r>
            <w:r w:rsidR="00385624">
              <w:rPr>
                <w:i/>
                <w:iCs/>
                <w:webHidden/>
                <w:sz w:val="22"/>
                <w:szCs w:val="22"/>
              </w:rPr>
              <w:t>6</w:t>
            </w:r>
          </w:hyperlink>
        </w:p>
        <w:p w14:paraId="09C8A753" w14:textId="45D680D7" w:rsidR="001509C8" w:rsidRPr="00920E22" w:rsidRDefault="00F31F91" w:rsidP="00663372">
          <w:pPr>
            <w:pStyle w:val="TOC1"/>
            <w:rPr>
              <w:rFonts w:eastAsiaTheme="minorEastAsia"/>
              <w:i/>
              <w:sz w:val="22"/>
              <w:szCs w:val="22"/>
            </w:rPr>
          </w:pPr>
          <w:hyperlink w:anchor="_Toc66481612" w:history="1">
            <w:r w:rsidR="009B150D" w:rsidRPr="00920E22">
              <w:rPr>
                <w:rStyle w:val="Hyperlink"/>
                <w:i/>
                <w:iCs/>
                <w:sz w:val="22"/>
                <w:szCs w:val="22"/>
              </w:rPr>
              <w:t>2.3.6. Procurement.</w:t>
            </w:r>
            <w:r w:rsidR="009B150D" w:rsidRPr="00920E22">
              <w:rPr>
                <w:i/>
                <w:iCs/>
                <w:webHidden/>
                <w:sz w:val="22"/>
                <w:szCs w:val="22"/>
              </w:rPr>
              <w:tab/>
            </w:r>
            <w:r w:rsidR="00385624">
              <w:rPr>
                <w:i/>
                <w:iCs/>
                <w:webHidden/>
                <w:sz w:val="22"/>
                <w:szCs w:val="22"/>
              </w:rPr>
              <w:t>6</w:t>
            </w:r>
          </w:hyperlink>
        </w:p>
        <w:p w14:paraId="71C7E1CF" w14:textId="5A68C075" w:rsidR="001509C8" w:rsidRPr="00920E22" w:rsidRDefault="00F31F91" w:rsidP="00663372">
          <w:pPr>
            <w:pStyle w:val="TOC1"/>
            <w:rPr>
              <w:rFonts w:eastAsiaTheme="minorEastAsia"/>
              <w:i/>
              <w:sz w:val="22"/>
              <w:szCs w:val="22"/>
            </w:rPr>
          </w:pPr>
          <w:hyperlink w:anchor="_Toc66481613" w:history="1">
            <w:r w:rsidR="009B150D" w:rsidRPr="00920E22">
              <w:rPr>
                <w:rStyle w:val="Hyperlink"/>
                <w:i/>
                <w:iCs/>
                <w:sz w:val="22"/>
                <w:szCs w:val="22"/>
              </w:rPr>
              <w:t>2.3.7. Technology and Product Development.</w:t>
            </w:r>
            <w:r w:rsidR="009B150D" w:rsidRPr="00920E22">
              <w:rPr>
                <w:i/>
                <w:iCs/>
                <w:webHidden/>
                <w:sz w:val="22"/>
                <w:szCs w:val="22"/>
              </w:rPr>
              <w:tab/>
            </w:r>
            <w:r w:rsidR="00385624">
              <w:rPr>
                <w:i/>
                <w:iCs/>
                <w:webHidden/>
                <w:sz w:val="22"/>
                <w:szCs w:val="22"/>
              </w:rPr>
              <w:t>6</w:t>
            </w:r>
          </w:hyperlink>
        </w:p>
        <w:p w14:paraId="1C2EA70E" w14:textId="0E4BC67E" w:rsidR="001509C8" w:rsidRPr="00920E22" w:rsidRDefault="00F31F91" w:rsidP="00663372">
          <w:pPr>
            <w:pStyle w:val="TOC1"/>
            <w:rPr>
              <w:rFonts w:eastAsiaTheme="minorEastAsia"/>
              <w:i/>
              <w:sz w:val="22"/>
              <w:szCs w:val="22"/>
            </w:rPr>
          </w:pPr>
          <w:hyperlink w:anchor="_Toc66481614" w:history="1">
            <w:r w:rsidR="009B150D" w:rsidRPr="00920E22">
              <w:rPr>
                <w:rStyle w:val="Hyperlink"/>
                <w:i/>
                <w:iCs/>
                <w:sz w:val="22"/>
                <w:szCs w:val="22"/>
              </w:rPr>
              <w:t>2.3.8. Human Resource Management.</w:t>
            </w:r>
            <w:r w:rsidR="009B150D" w:rsidRPr="00920E22">
              <w:rPr>
                <w:i/>
                <w:iCs/>
                <w:webHidden/>
                <w:sz w:val="22"/>
                <w:szCs w:val="22"/>
              </w:rPr>
              <w:tab/>
            </w:r>
            <w:r w:rsidR="00385624">
              <w:rPr>
                <w:i/>
                <w:iCs/>
                <w:webHidden/>
                <w:sz w:val="22"/>
                <w:szCs w:val="22"/>
              </w:rPr>
              <w:t>6</w:t>
            </w:r>
          </w:hyperlink>
        </w:p>
        <w:p w14:paraId="44CB8A72" w14:textId="096E4A88" w:rsidR="001509C8" w:rsidRPr="00920E22" w:rsidRDefault="00F31F91" w:rsidP="00663372">
          <w:pPr>
            <w:pStyle w:val="TOC1"/>
            <w:rPr>
              <w:rFonts w:eastAsiaTheme="minorEastAsia"/>
              <w:i/>
              <w:sz w:val="22"/>
              <w:szCs w:val="22"/>
            </w:rPr>
          </w:pPr>
          <w:hyperlink w:anchor="_Toc66481615" w:history="1">
            <w:r w:rsidR="009B150D" w:rsidRPr="00920E22">
              <w:rPr>
                <w:rStyle w:val="Hyperlink"/>
                <w:i/>
                <w:iCs/>
                <w:sz w:val="22"/>
                <w:szCs w:val="22"/>
              </w:rPr>
              <w:t>2.3.9. Firm Infrastructure.</w:t>
            </w:r>
            <w:r w:rsidR="009B150D" w:rsidRPr="00920E22">
              <w:rPr>
                <w:i/>
                <w:iCs/>
                <w:webHidden/>
                <w:sz w:val="22"/>
                <w:szCs w:val="22"/>
              </w:rPr>
              <w:tab/>
            </w:r>
            <w:r w:rsidR="00385624">
              <w:rPr>
                <w:i/>
                <w:iCs/>
                <w:webHidden/>
                <w:sz w:val="22"/>
                <w:szCs w:val="22"/>
              </w:rPr>
              <w:t>6</w:t>
            </w:r>
          </w:hyperlink>
        </w:p>
        <w:p w14:paraId="4F8B0065" w14:textId="683A1B39" w:rsidR="001509C8" w:rsidRPr="00920E22" w:rsidRDefault="00F31F91" w:rsidP="00663372">
          <w:pPr>
            <w:pStyle w:val="TOC1"/>
            <w:rPr>
              <w:rFonts w:eastAsiaTheme="minorEastAsia"/>
              <w:i/>
              <w:sz w:val="22"/>
              <w:szCs w:val="22"/>
            </w:rPr>
          </w:pPr>
          <w:hyperlink r:id="rId13" w:anchor="_Toc66481616" w:history="1">
            <w:r w:rsidR="009B150D" w:rsidRPr="00920E22">
              <w:rPr>
                <w:rStyle w:val="Hyperlink"/>
                <w:i/>
                <w:iCs/>
                <w:sz w:val="22"/>
                <w:szCs w:val="22"/>
              </w:rPr>
              <w:t>2.4. Porter’s Five Forces for Spice Lounge.</w:t>
            </w:r>
            <w:r w:rsidR="009B150D" w:rsidRPr="00920E22">
              <w:rPr>
                <w:i/>
                <w:iCs/>
                <w:webHidden/>
                <w:sz w:val="22"/>
                <w:szCs w:val="22"/>
              </w:rPr>
              <w:tab/>
            </w:r>
            <w:r w:rsidR="00385624">
              <w:rPr>
                <w:i/>
                <w:iCs/>
                <w:webHidden/>
                <w:sz w:val="22"/>
                <w:szCs w:val="22"/>
              </w:rPr>
              <w:t>7</w:t>
            </w:r>
          </w:hyperlink>
        </w:p>
        <w:p w14:paraId="229AF963" w14:textId="003908EE" w:rsidR="001509C8" w:rsidRPr="00920E22" w:rsidRDefault="00F31F91" w:rsidP="00663372">
          <w:pPr>
            <w:pStyle w:val="TOC1"/>
            <w:rPr>
              <w:rFonts w:eastAsiaTheme="minorEastAsia"/>
              <w:i/>
              <w:sz w:val="22"/>
              <w:szCs w:val="22"/>
            </w:rPr>
          </w:pPr>
          <w:hyperlink w:anchor="_Toc66481617" w:history="1">
            <w:r w:rsidR="009B150D" w:rsidRPr="00920E22">
              <w:rPr>
                <w:rStyle w:val="Hyperlink"/>
                <w:i/>
                <w:iCs/>
                <w:sz w:val="22"/>
                <w:szCs w:val="22"/>
              </w:rPr>
              <w:t xml:space="preserve">2.5. </w:t>
            </w:r>
            <w:r w:rsidR="009B150D">
              <w:rPr>
                <w:rStyle w:val="Hyperlink"/>
                <w:i/>
                <w:iCs/>
                <w:sz w:val="22"/>
                <w:szCs w:val="22"/>
              </w:rPr>
              <w:t>Balanced</w:t>
            </w:r>
            <w:r w:rsidR="009B150D" w:rsidRPr="00920E22">
              <w:rPr>
                <w:rStyle w:val="Hyperlink"/>
                <w:i/>
                <w:iCs/>
                <w:sz w:val="22"/>
                <w:szCs w:val="22"/>
              </w:rPr>
              <w:t xml:space="preserve"> Score Card (BSC) for Spice Lounge.</w:t>
            </w:r>
            <w:r w:rsidR="009B150D" w:rsidRPr="00920E22">
              <w:rPr>
                <w:i/>
                <w:iCs/>
                <w:webHidden/>
                <w:sz w:val="22"/>
                <w:szCs w:val="22"/>
              </w:rPr>
              <w:tab/>
            </w:r>
            <w:r w:rsidR="00385624">
              <w:rPr>
                <w:i/>
                <w:iCs/>
                <w:webHidden/>
                <w:sz w:val="22"/>
                <w:szCs w:val="22"/>
              </w:rPr>
              <w:t>8</w:t>
            </w:r>
          </w:hyperlink>
        </w:p>
        <w:p w14:paraId="2E5E0483" w14:textId="6A484DF6" w:rsidR="001509C8" w:rsidRPr="00920E22" w:rsidRDefault="00F31F91" w:rsidP="00663372">
          <w:pPr>
            <w:pStyle w:val="TOC1"/>
            <w:rPr>
              <w:rFonts w:eastAsiaTheme="minorEastAsia"/>
              <w:i/>
              <w:sz w:val="22"/>
              <w:szCs w:val="22"/>
            </w:rPr>
          </w:pPr>
          <w:hyperlink w:anchor="_Toc66481618" w:history="1">
            <w:r w:rsidR="009B150D" w:rsidRPr="00920E22">
              <w:rPr>
                <w:rStyle w:val="Hyperlink"/>
                <w:i/>
                <w:iCs/>
                <w:sz w:val="22"/>
                <w:szCs w:val="22"/>
              </w:rPr>
              <w:t>2.5.1. Summary of BSC Analysis.</w:t>
            </w:r>
            <w:r w:rsidR="009B150D" w:rsidRPr="00920E22">
              <w:rPr>
                <w:i/>
                <w:iCs/>
                <w:webHidden/>
                <w:sz w:val="22"/>
                <w:szCs w:val="22"/>
              </w:rPr>
              <w:tab/>
            </w:r>
            <w:r w:rsidR="00385624">
              <w:rPr>
                <w:i/>
                <w:iCs/>
                <w:webHidden/>
                <w:sz w:val="22"/>
                <w:szCs w:val="22"/>
              </w:rPr>
              <w:t>8</w:t>
            </w:r>
          </w:hyperlink>
        </w:p>
        <w:p w14:paraId="67DFDC3F" w14:textId="66CBB63F" w:rsidR="001509C8" w:rsidRDefault="00F31F91" w:rsidP="00663372">
          <w:pPr>
            <w:pStyle w:val="TOC1"/>
            <w:rPr>
              <w:rFonts w:eastAsiaTheme="minorEastAsia"/>
              <w:i/>
              <w:sz w:val="22"/>
              <w:szCs w:val="22"/>
            </w:rPr>
          </w:pPr>
          <w:hyperlink r:id="rId14" w:anchor="_Toc66481619" w:history="1">
            <w:r w:rsidR="009B150D" w:rsidRPr="00920E22">
              <w:rPr>
                <w:rStyle w:val="Hyperlink"/>
                <w:i/>
                <w:iCs/>
                <w:sz w:val="22"/>
                <w:szCs w:val="22"/>
              </w:rPr>
              <w:t>3. Analysis of Micro-Environment.</w:t>
            </w:r>
            <w:r w:rsidR="009B150D" w:rsidRPr="00920E22">
              <w:rPr>
                <w:i/>
                <w:iCs/>
                <w:webHidden/>
                <w:sz w:val="22"/>
                <w:szCs w:val="22"/>
              </w:rPr>
              <w:tab/>
            </w:r>
            <w:r w:rsidR="00385624">
              <w:rPr>
                <w:i/>
                <w:iCs/>
                <w:webHidden/>
                <w:sz w:val="22"/>
                <w:szCs w:val="22"/>
              </w:rPr>
              <w:t>9</w:t>
            </w:r>
          </w:hyperlink>
        </w:p>
        <w:p w14:paraId="301B7790" w14:textId="6600C0C5" w:rsidR="00E25CA1" w:rsidRPr="00CB1D36" w:rsidRDefault="00E25CA1" w:rsidP="00E25CA1">
          <w:pPr>
            <w:rPr>
              <w:b/>
              <w:bCs w:val="0"/>
              <w:i/>
              <w:iCs/>
              <w:lang w:eastAsia="en-GB"/>
            </w:rPr>
          </w:pPr>
          <w:r w:rsidRPr="00CB1D36">
            <w:rPr>
              <w:b/>
              <w:bCs w:val="0"/>
              <w:i/>
              <w:iCs/>
              <w:lang w:eastAsia="en-GB"/>
            </w:rPr>
            <w:t xml:space="preserve">3.1. </w:t>
          </w:r>
          <w:r w:rsidR="003868B7" w:rsidRPr="00CB1D36">
            <w:rPr>
              <w:b/>
              <w:bCs w:val="0"/>
              <w:i/>
              <w:iCs/>
              <w:lang w:eastAsia="en-GB"/>
            </w:rPr>
            <w:t xml:space="preserve">SWOT </w:t>
          </w:r>
          <w:r w:rsidRPr="00CB1D36">
            <w:rPr>
              <w:b/>
              <w:bCs w:val="0"/>
              <w:i/>
              <w:iCs/>
              <w:lang w:eastAsia="en-GB"/>
            </w:rPr>
            <w:t>Analysis</w:t>
          </w:r>
          <w:r w:rsidR="00735F2F" w:rsidRPr="00CB1D36">
            <w:rPr>
              <w:b/>
              <w:bCs w:val="0"/>
              <w:i/>
              <w:iCs/>
              <w:lang w:eastAsia="en-GB"/>
            </w:rPr>
            <w:t>……………………………………………</w:t>
          </w:r>
          <w:r w:rsidR="003868B7">
            <w:rPr>
              <w:b/>
              <w:bCs w:val="0"/>
              <w:i/>
              <w:iCs/>
              <w:lang w:eastAsia="en-GB"/>
            </w:rPr>
            <w:t>…..</w:t>
          </w:r>
          <w:r w:rsidR="00735F2F" w:rsidRPr="00CB1D36">
            <w:rPr>
              <w:b/>
              <w:bCs w:val="0"/>
              <w:i/>
              <w:iCs/>
              <w:lang w:eastAsia="en-GB"/>
            </w:rPr>
            <w:t>…………………</w:t>
          </w:r>
          <w:r w:rsidR="00CB1D36">
            <w:rPr>
              <w:b/>
              <w:bCs w:val="0"/>
              <w:i/>
              <w:iCs/>
              <w:lang w:eastAsia="en-GB"/>
            </w:rPr>
            <w:t>……….</w:t>
          </w:r>
          <w:r w:rsidR="00735F2F" w:rsidRPr="00CB1D36">
            <w:rPr>
              <w:b/>
              <w:bCs w:val="0"/>
              <w:i/>
              <w:iCs/>
              <w:lang w:eastAsia="en-GB"/>
            </w:rPr>
            <w:t>…….9</w:t>
          </w:r>
        </w:p>
        <w:p w14:paraId="121141BE" w14:textId="1E3CD79E" w:rsidR="009B150D" w:rsidRPr="00920E22" w:rsidRDefault="00F31F91" w:rsidP="009B150D">
          <w:pPr>
            <w:pStyle w:val="TOC1"/>
            <w:rPr>
              <w:rFonts w:eastAsiaTheme="minorEastAsia"/>
              <w:i/>
              <w:iCs/>
              <w:sz w:val="22"/>
              <w:szCs w:val="22"/>
            </w:rPr>
          </w:pPr>
          <w:hyperlink w:anchor="_Toc66481620" w:history="1">
            <w:r w:rsidR="009B150D" w:rsidRPr="00920E22">
              <w:rPr>
                <w:rStyle w:val="Hyperlink"/>
                <w:i/>
                <w:iCs/>
                <w:sz w:val="22"/>
                <w:szCs w:val="22"/>
              </w:rPr>
              <w:t>3.2. Advanced SWOT for Spice</w:t>
            </w:r>
          </w:hyperlink>
          <w:r w:rsidR="003868B7">
            <w:rPr>
              <w:i/>
              <w:iCs/>
              <w:sz w:val="22"/>
              <w:szCs w:val="22"/>
            </w:rPr>
            <w:t>……………………………………………………………………</w:t>
          </w:r>
          <w:r w:rsidR="00776DE8">
            <w:rPr>
              <w:i/>
              <w:iCs/>
              <w:sz w:val="22"/>
              <w:szCs w:val="22"/>
            </w:rPr>
            <w:t>9</w:t>
          </w:r>
        </w:p>
        <w:p w14:paraId="3B13DC3B" w14:textId="3F3D15E5" w:rsidR="009B150D" w:rsidRPr="00920E22" w:rsidRDefault="00F31F91" w:rsidP="009B150D">
          <w:pPr>
            <w:pStyle w:val="TOC1"/>
            <w:rPr>
              <w:rFonts w:eastAsiaTheme="minorEastAsia"/>
              <w:i/>
              <w:iCs/>
              <w:sz w:val="22"/>
              <w:szCs w:val="22"/>
            </w:rPr>
          </w:pPr>
          <w:hyperlink w:anchor="_Toc66481621" w:history="1">
            <w:r w:rsidR="009B150D" w:rsidRPr="00920E22">
              <w:rPr>
                <w:rStyle w:val="Hyperlink"/>
                <w:i/>
                <w:iCs/>
                <w:sz w:val="22"/>
                <w:szCs w:val="22"/>
              </w:rPr>
              <w:t>3</w:t>
            </w:r>
            <w:r w:rsidR="007424A1">
              <w:rPr>
                <w:rStyle w:val="Hyperlink"/>
                <w:i/>
                <w:iCs/>
                <w:sz w:val="22"/>
                <w:szCs w:val="22"/>
              </w:rPr>
              <w:t>.2.1.</w:t>
            </w:r>
            <w:r w:rsidR="009B150D" w:rsidRPr="00920E22">
              <w:rPr>
                <w:rStyle w:val="Hyperlink"/>
                <w:i/>
                <w:iCs/>
                <w:sz w:val="22"/>
                <w:szCs w:val="22"/>
              </w:rPr>
              <w:t xml:space="preserve"> Summary of SWOT Analysis.</w:t>
            </w:r>
          </w:hyperlink>
          <w:r w:rsidR="00776DE8">
            <w:rPr>
              <w:i/>
              <w:iCs/>
              <w:sz w:val="22"/>
              <w:szCs w:val="22"/>
            </w:rPr>
            <w:t>.....................................................................................10</w:t>
          </w:r>
        </w:p>
        <w:p w14:paraId="03F4A4D8" w14:textId="1F9A1CE3" w:rsidR="001509C8" w:rsidRPr="00920E22" w:rsidRDefault="00F31F91" w:rsidP="00663372">
          <w:pPr>
            <w:pStyle w:val="TOC1"/>
            <w:rPr>
              <w:rFonts w:eastAsiaTheme="minorEastAsia"/>
              <w:i/>
              <w:sz w:val="22"/>
              <w:szCs w:val="22"/>
            </w:rPr>
          </w:pPr>
          <w:hyperlink w:anchor="_Toc66481622" w:history="1">
            <w:r w:rsidR="009B150D" w:rsidRPr="00920E22">
              <w:rPr>
                <w:rStyle w:val="Hyperlink"/>
                <w:i/>
                <w:iCs/>
                <w:sz w:val="22"/>
                <w:szCs w:val="22"/>
              </w:rPr>
              <w:t>3.</w:t>
            </w:r>
            <w:r w:rsidR="007424A1">
              <w:rPr>
                <w:rStyle w:val="Hyperlink"/>
                <w:i/>
                <w:iCs/>
                <w:sz w:val="22"/>
                <w:szCs w:val="22"/>
              </w:rPr>
              <w:t>3</w:t>
            </w:r>
            <w:r w:rsidR="009B150D" w:rsidRPr="00920E22">
              <w:rPr>
                <w:rStyle w:val="Hyperlink"/>
                <w:i/>
                <w:iCs/>
                <w:sz w:val="22"/>
                <w:szCs w:val="22"/>
              </w:rPr>
              <w:t>. Mckinsey’s 7s Framework</w:t>
            </w:r>
            <w:r w:rsidR="005E21B0">
              <w:rPr>
                <w:rStyle w:val="Hyperlink"/>
                <w:i/>
                <w:iCs/>
                <w:sz w:val="22"/>
                <w:szCs w:val="22"/>
              </w:rPr>
              <w:t>…</w:t>
            </w:r>
            <w:r w:rsidR="005E21B0">
              <w:rPr>
                <w:i/>
                <w:iCs/>
                <w:webHidden/>
                <w:sz w:val="22"/>
                <w:szCs w:val="22"/>
              </w:rPr>
              <w:t>………………………………………………………………</w:t>
            </w:r>
            <w:r w:rsidR="006368BE">
              <w:rPr>
                <w:i/>
                <w:iCs/>
                <w:webHidden/>
                <w:sz w:val="22"/>
                <w:szCs w:val="22"/>
              </w:rPr>
              <w:t>.</w:t>
            </w:r>
            <w:r w:rsidR="005E21B0">
              <w:rPr>
                <w:i/>
                <w:iCs/>
                <w:webHidden/>
                <w:sz w:val="22"/>
                <w:szCs w:val="22"/>
              </w:rPr>
              <w:t>..11</w:t>
            </w:r>
          </w:hyperlink>
        </w:p>
        <w:p w14:paraId="5B64AB0A" w14:textId="2DCA1483" w:rsidR="001509C8" w:rsidRPr="00920E22" w:rsidRDefault="00F31F91" w:rsidP="00663372">
          <w:pPr>
            <w:pStyle w:val="TOC1"/>
            <w:rPr>
              <w:rFonts w:eastAsiaTheme="minorEastAsia"/>
              <w:i/>
              <w:sz w:val="22"/>
              <w:szCs w:val="22"/>
            </w:rPr>
          </w:pPr>
          <w:hyperlink w:anchor="_Toc66481623" w:history="1">
            <w:r w:rsidR="009B150D" w:rsidRPr="00920E22">
              <w:rPr>
                <w:rStyle w:val="Hyperlink"/>
                <w:i/>
                <w:iCs/>
                <w:sz w:val="22"/>
                <w:szCs w:val="22"/>
              </w:rPr>
              <w:t>3.3.</w:t>
            </w:r>
            <w:r w:rsidR="007424A1">
              <w:rPr>
                <w:rStyle w:val="Hyperlink"/>
                <w:i/>
                <w:iCs/>
                <w:sz w:val="22"/>
                <w:szCs w:val="22"/>
              </w:rPr>
              <w:t>1.</w:t>
            </w:r>
            <w:r w:rsidR="009B150D" w:rsidRPr="00920E22">
              <w:rPr>
                <w:rStyle w:val="Hyperlink"/>
                <w:i/>
                <w:iCs/>
                <w:sz w:val="22"/>
                <w:szCs w:val="22"/>
              </w:rPr>
              <w:t xml:space="preserve"> Summary of Mckinsey’s 7s Analysis</w:t>
            </w:r>
            <w:r w:rsidR="005E21B0">
              <w:rPr>
                <w:rStyle w:val="Hyperlink"/>
                <w:i/>
                <w:iCs/>
                <w:sz w:val="22"/>
                <w:szCs w:val="22"/>
              </w:rPr>
              <w:t>…</w:t>
            </w:r>
            <w:r w:rsidR="005E21B0">
              <w:rPr>
                <w:i/>
                <w:iCs/>
                <w:webHidden/>
                <w:sz w:val="22"/>
                <w:szCs w:val="22"/>
              </w:rPr>
              <w:t>…………………………………………………11</w:t>
            </w:r>
          </w:hyperlink>
        </w:p>
        <w:p w14:paraId="40027DCB" w14:textId="73101FD3" w:rsidR="001509C8" w:rsidRPr="00920E22" w:rsidRDefault="00F31F91" w:rsidP="00663372">
          <w:pPr>
            <w:pStyle w:val="TOC1"/>
            <w:rPr>
              <w:i/>
              <w:sz w:val="22"/>
              <w:szCs w:val="22"/>
            </w:rPr>
          </w:pPr>
          <w:hyperlink r:id="rId15" w:anchor="_Toc66481624" w:history="1">
            <w:r w:rsidR="009B150D" w:rsidRPr="00920E22">
              <w:rPr>
                <w:rStyle w:val="Hyperlink"/>
                <w:i/>
                <w:iCs/>
                <w:sz w:val="22"/>
                <w:szCs w:val="22"/>
              </w:rPr>
              <w:t>4. Analysis of Macro-Environment</w:t>
            </w:r>
            <w:r w:rsidR="00064E84">
              <w:rPr>
                <w:rStyle w:val="Hyperlink"/>
                <w:i/>
                <w:iCs/>
                <w:sz w:val="22"/>
                <w:szCs w:val="22"/>
              </w:rPr>
              <w:t>…</w:t>
            </w:r>
            <w:r w:rsidR="00064E84">
              <w:rPr>
                <w:i/>
                <w:iCs/>
                <w:webHidden/>
                <w:sz w:val="22"/>
                <w:szCs w:val="22"/>
              </w:rPr>
              <w:t>……………………………………………………………12</w:t>
            </w:r>
          </w:hyperlink>
        </w:p>
        <w:p w14:paraId="3AA0A273" w14:textId="6F8B0B66" w:rsidR="009B150D" w:rsidRPr="00920E22" w:rsidRDefault="009B150D" w:rsidP="009B150D">
          <w:pPr>
            <w:rPr>
              <w:b/>
              <w:bCs w:val="0"/>
              <w:i/>
              <w:iCs/>
              <w:szCs w:val="22"/>
              <w:lang w:eastAsia="en-GB"/>
            </w:rPr>
          </w:pPr>
          <w:r w:rsidRPr="00920E22">
            <w:rPr>
              <w:b/>
              <w:bCs w:val="0"/>
              <w:i/>
              <w:iCs/>
              <w:szCs w:val="22"/>
              <w:lang w:eastAsia="en-GB"/>
            </w:rPr>
            <w:t>4.1. PESTEL.................................................</w:t>
          </w:r>
          <w:r>
            <w:rPr>
              <w:b/>
              <w:bCs w:val="0"/>
              <w:i/>
              <w:iCs/>
              <w:szCs w:val="22"/>
              <w:lang w:eastAsia="en-GB"/>
            </w:rPr>
            <w:t>..</w:t>
          </w:r>
          <w:r w:rsidRPr="00920E22">
            <w:rPr>
              <w:b/>
              <w:bCs w:val="0"/>
              <w:i/>
              <w:iCs/>
              <w:szCs w:val="22"/>
              <w:lang w:eastAsia="en-GB"/>
            </w:rPr>
            <w:t>.......................................................................</w:t>
          </w:r>
          <w:r w:rsidR="00064E84">
            <w:rPr>
              <w:b/>
              <w:bCs w:val="0"/>
              <w:i/>
              <w:iCs/>
              <w:szCs w:val="22"/>
              <w:lang w:eastAsia="en-GB"/>
            </w:rPr>
            <w:t>12</w:t>
          </w:r>
        </w:p>
        <w:p w14:paraId="3F84D71D" w14:textId="0D7D6808" w:rsidR="009B150D" w:rsidRPr="00920E22" w:rsidRDefault="009B150D" w:rsidP="009B150D">
          <w:pPr>
            <w:rPr>
              <w:b/>
              <w:bCs w:val="0"/>
              <w:i/>
              <w:iCs/>
              <w:szCs w:val="22"/>
              <w:lang w:eastAsia="en-GB"/>
            </w:rPr>
          </w:pPr>
          <w:r w:rsidRPr="00920E22">
            <w:rPr>
              <w:b/>
              <w:bCs w:val="0"/>
              <w:i/>
              <w:iCs/>
              <w:szCs w:val="22"/>
              <w:lang w:eastAsia="en-GB"/>
            </w:rPr>
            <w:t>4.2. Advanced PESTEL........................................................................................................</w:t>
          </w:r>
          <w:r w:rsidR="00064E84">
            <w:rPr>
              <w:b/>
              <w:bCs w:val="0"/>
              <w:i/>
              <w:iCs/>
              <w:szCs w:val="22"/>
              <w:lang w:eastAsia="en-GB"/>
            </w:rPr>
            <w:t>13</w:t>
          </w:r>
        </w:p>
        <w:p w14:paraId="663D5C5C" w14:textId="495D67BC" w:rsidR="001509C8" w:rsidRPr="00920E22" w:rsidRDefault="00F31F91" w:rsidP="00663372">
          <w:pPr>
            <w:pStyle w:val="TOC1"/>
            <w:rPr>
              <w:rFonts w:eastAsiaTheme="minorEastAsia"/>
              <w:i/>
              <w:sz w:val="22"/>
              <w:szCs w:val="22"/>
            </w:rPr>
          </w:pPr>
          <w:hyperlink w:anchor="_Toc66481626" w:history="1">
            <w:r w:rsidR="009B150D" w:rsidRPr="00920E22">
              <w:rPr>
                <w:rStyle w:val="Hyperlink"/>
                <w:i/>
                <w:iCs/>
                <w:sz w:val="22"/>
                <w:szCs w:val="22"/>
              </w:rPr>
              <w:t>4.2.1. Summary of P.E.S.T.E.L Analysis</w:t>
            </w:r>
            <w:r w:rsidR="00B5780D">
              <w:rPr>
                <w:rStyle w:val="Hyperlink"/>
                <w:i/>
                <w:iCs/>
                <w:sz w:val="22"/>
                <w:szCs w:val="22"/>
              </w:rPr>
              <w:t>…</w:t>
            </w:r>
            <w:r w:rsidR="00B5780D">
              <w:rPr>
                <w:i/>
                <w:iCs/>
                <w:webHidden/>
                <w:sz w:val="22"/>
                <w:szCs w:val="22"/>
              </w:rPr>
              <w:t>……………………………………………………..13</w:t>
            </w:r>
          </w:hyperlink>
        </w:p>
        <w:p w14:paraId="5B0D13AE" w14:textId="16E95110" w:rsidR="001509C8" w:rsidRPr="00920E22" w:rsidRDefault="00F31F91" w:rsidP="00663372">
          <w:pPr>
            <w:pStyle w:val="TOC1"/>
            <w:rPr>
              <w:rFonts w:eastAsiaTheme="minorEastAsia"/>
              <w:i/>
              <w:sz w:val="22"/>
              <w:szCs w:val="22"/>
            </w:rPr>
          </w:pPr>
          <w:hyperlink w:anchor="_Toc66481627" w:history="1">
            <w:r w:rsidR="009B150D" w:rsidRPr="00920E22">
              <w:rPr>
                <w:rStyle w:val="Hyperlink"/>
                <w:i/>
                <w:iCs/>
                <w:sz w:val="22"/>
                <w:szCs w:val="22"/>
              </w:rPr>
              <w:t>4.3. V.R.I.O Analysis</w:t>
            </w:r>
            <w:r w:rsidR="00B5780D">
              <w:rPr>
                <w:rStyle w:val="Hyperlink"/>
                <w:i/>
                <w:iCs/>
                <w:sz w:val="22"/>
                <w:szCs w:val="22"/>
              </w:rPr>
              <w:t>…</w:t>
            </w:r>
            <w:r w:rsidR="00B5780D">
              <w:rPr>
                <w:i/>
                <w:iCs/>
                <w:webHidden/>
                <w:sz w:val="22"/>
                <w:szCs w:val="22"/>
              </w:rPr>
              <w:t>……………………………………………………………………………14</w:t>
            </w:r>
          </w:hyperlink>
        </w:p>
        <w:p w14:paraId="1FB8E762" w14:textId="315FA73D" w:rsidR="001509C8" w:rsidRPr="00920E22" w:rsidRDefault="00F31F91" w:rsidP="00663372">
          <w:pPr>
            <w:pStyle w:val="TOC1"/>
            <w:rPr>
              <w:rFonts w:eastAsiaTheme="minorEastAsia"/>
              <w:i/>
              <w:sz w:val="22"/>
              <w:szCs w:val="22"/>
            </w:rPr>
          </w:pPr>
          <w:hyperlink w:anchor="_Toc66481644" w:history="1">
            <w:r w:rsidR="009B150D" w:rsidRPr="00920E22">
              <w:rPr>
                <w:rStyle w:val="Hyperlink"/>
                <w:i/>
                <w:iCs/>
                <w:sz w:val="22"/>
                <w:szCs w:val="22"/>
              </w:rPr>
              <w:t>4.3.1. Summary of VRIO Analysis</w:t>
            </w:r>
            <w:r w:rsidR="009B2CAD">
              <w:rPr>
                <w:rStyle w:val="Hyperlink"/>
                <w:i/>
                <w:iCs/>
                <w:sz w:val="22"/>
                <w:szCs w:val="22"/>
              </w:rPr>
              <w:t>…</w:t>
            </w:r>
            <w:r w:rsidR="009B2CAD">
              <w:rPr>
                <w:i/>
                <w:iCs/>
                <w:webHidden/>
                <w:sz w:val="22"/>
                <w:szCs w:val="22"/>
              </w:rPr>
              <w:t>………………………………………</w:t>
            </w:r>
            <w:r w:rsidR="00730CEA">
              <w:rPr>
                <w:i/>
                <w:iCs/>
                <w:webHidden/>
                <w:sz w:val="22"/>
                <w:szCs w:val="22"/>
              </w:rPr>
              <w:t>.</w:t>
            </w:r>
            <w:r w:rsidR="009B2CAD">
              <w:rPr>
                <w:i/>
                <w:iCs/>
                <w:webHidden/>
                <w:sz w:val="22"/>
                <w:szCs w:val="22"/>
              </w:rPr>
              <w:t>……………………</w:t>
            </w:r>
            <w:r w:rsidR="00E42970">
              <w:rPr>
                <w:i/>
                <w:iCs/>
                <w:webHidden/>
                <w:sz w:val="22"/>
                <w:szCs w:val="22"/>
              </w:rPr>
              <w:t>14</w:t>
            </w:r>
          </w:hyperlink>
        </w:p>
        <w:p w14:paraId="13916708" w14:textId="688B59DD" w:rsidR="001509C8" w:rsidRPr="00920E22" w:rsidRDefault="00F31F91" w:rsidP="00663372">
          <w:pPr>
            <w:pStyle w:val="TOC1"/>
            <w:rPr>
              <w:rFonts w:eastAsiaTheme="minorEastAsia"/>
              <w:i/>
              <w:sz w:val="22"/>
              <w:szCs w:val="22"/>
            </w:rPr>
          </w:pPr>
          <w:hyperlink r:id="rId16" w:anchor="_Toc66481645" w:history="1">
            <w:r w:rsidR="009B150D" w:rsidRPr="00920E22">
              <w:rPr>
                <w:rStyle w:val="Hyperlink"/>
                <w:i/>
                <w:iCs/>
                <w:sz w:val="22"/>
                <w:szCs w:val="22"/>
              </w:rPr>
              <w:t>5. Stakeholder &amp; Network Analysis</w:t>
            </w:r>
            <w:r w:rsidR="009B2CAD">
              <w:rPr>
                <w:rStyle w:val="Hyperlink"/>
                <w:i/>
                <w:iCs/>
                <w:sz w:val="22"/>
                <w:szCs w:val="22"/>
              </w:rPr>
              <w:t>…</w:t>
            </w:r>
            <w:r w:rsidR="009B2CAD">
              <w:rPr>
                <w:i/>
                <w:iCs/>
                <w:webHidden/>
                <w:sz w:val="22"/>
                <w:szCs w:val="22"/>
              </w:rPr>
              <w:t>…………………………………………………………..</w:t>
            </w:r>
            <w:r w:rsidR="00E42970">
              <w:rPr>
                <w:i/>
                <w:iCs/>
                <w:webHidden/>
                <w:sz w:val="22"/>
                <w:szCs w:val="22"/>
              </w:rPr>
              <w:t>15</w:t>
            </w:r>
          </w:hyperlink>
        </w:p>
        <w:p w14:paraId="4C2A5BDF" w14:textId="220481F5" w:rsidR="001509C8" w:rsidRPr="00920E22" w:rsidRDefault="00F31F91" w:rsidP="00663372">
          <w:pPr>
            <w:pStyle w:val="TOC1"/>
            <w:rPr>
              <w:rFonts w:eastAsiaTheme="minorEastAsia"/>
              <w:i/>
              <w:sz w:val="22"/>
              <w:szCs w:val="22"/>
            </w:rPr>
          </w:pPr>
          <w:hyperlink w:anchor="_Toc66481691" w:history="1">
            <w:r w:rsidR="009B150D" w:rsidRPr="00920E22">
              <w:rPr>
                <w:rStyle w:val="Hyperlink"/>
                <w:i/>
                <w:iCs/>
                <w:sz w:val="22"/>
                <w:szCs w:val="22"/>
              </w:rPr>
              <w:t>5.1. Summary of Stakeholder &amp; Network Analysis</w:t>
            </w:r>
            <w:r w:rsidR="00730CEA">
              <w:rPr>
                <w:rStyle w:val="Hyperlink"/>
                <w:i/>
                <w:iCs/>
                <w:sz w:val="22"/>
                <w:szCs w:val="22"/>
              </w:rPr>
              <w:t>…</w:t>
            </w:r>
            <w:r w:rsidR="00730CEA">
              <w:rPr>
                <w:i/>
                <w:iCs/>
                <w:webHidden/>
                <w:sz w:val="22"/>
                <w:szCs w:val="22"/>
              </w:rPr>
              <w:t>…………..……………………………</w:t>
            </w:r>
            <w:r w:rsidR="00E42970">
              <w:rPr>
                <w:i/>
                <w:iCs/>
                <w:webHidden/>
                <w:sz w:val="22"/>
                <w:szCs w:val="22"/>
              </w:rPr>
              <w:t>15</w:t>
            </w:r>
          </w:hyperlink>
        </w:p>
        <w:p w14:paraId="10135C2C" w14:textId="4A26412E" w:rsidR="009B150D" w:rsidRPr="00920E22" w:rsidRDefault="00F31F91" w:rsidP="009B150D">
          <w:pPr>
            <w:pStyle w:val="TOC1"/>
            <w:rPr>
              <w:rFonts w:eastAsiaTheme="minorEastAsia"/>
              <w:i/>
              <w:iCs/>
              <w:sz w:val="22"/>
              <w:szCs w:val="22"/>
            </w:rPr>
          </w:pPr>
          <w:hyperlink r:id="rId17" w:anchor="_Toc66481692" w:history="1">
            <w:r w:rsidR="009B150D" w:rsidRPr="00920E22">
              <w:rPr>
                <w:rStyle w:val="Hyperlink"/>
                <w:i/>
                <w:iCs/>
                <w:sz w:val="22"/>
                <w:szCs w:val="22"/>
              </w:rPr>
              <w:t>6. Strategic Options for Sustainable Growth</w:t>
            </w:r>
            <w:r w:rsidR="00730CEA">
              <w:rPr>
                <w:rStyle w:val="Hyperlink"/>
                <w:i/>
                <w:iCs/>
                <w:sz w:val="22"/>
                <w:szCs w:val="22"/>
              </w:rPr>
              <w:t>…</w:t>
            </w:r>
            <w:r w:rsidR="00730CEA">
              <w:rPr>
                <w:i/>
                <w:iCs/>
                <w:webHidden/>
                <w:sz w:val="22"/>
                <w:szCs w:val="22"/>
              </w:rPr>
              <w:t>…………………………………………</w:t>
            </w:r>
            <w:r w:rsidR="007D1006">
              <w:rPr>
                <w:i/>
                <w:iCs/>
                <w:webHidden/>
                <w:sz w:val="22"/>
                <w:szCs w:val="22"/>
              </w:rPr>
              <w:t>.</w:t>
            </w:r>
            <w:r w:rsidR="00730CEA">
              <w:rPr>
                <w:i/>
                <w:iCs/>
                <w:webHidden/>
                <w:sz w:val="22"/>
                <w:szCs w:val="22"/>
              </w:rPr>
              <w:t>…..</w:t>
            </w:r>
            <w:r w:rsidR="00DD1976">
              <w:rPr>
                <w:i/>
                <w:iCs/>
                <w:webHidden/>
                <w:sz w:val="22"/>
                <w:szCs w:val="22"/>
              </w:rPr>
              <w:t>.</w:t>
            </w:r>
          </w:hyperlink>
          <w:r w:rsidR="00DD1976">
            <w:rPr>
              <w:i/>
              <w:iCs/>
              <w:sz w:val="22"/>
              <w:szCs w:val="22"/>
            </w:rPr>
            <w:t>.</w:t>
          </w:r>
          <w:r w:rsidR="00E42970">
            <w:rPr>
              <w:i/>
              <w:iCs/>
              <w:sz w:val="22"/>
              <w:szCs w:val="22"/>
            </w:rPr>
            <w:t>16</w:t>
          </w:r>
        </w:p>
        <w:p w14:paraId="51C3B583" w14:textId="58CCE0E3" w:rsidR="001509C8" w:rsidRPr="00920E22" w:rsidRDefault="00F31F91" w:rsidP="00663372">
          <w:pPr>
            <w:pStyle w:val="TOC1"/>
            <w:rPr>
              <w:i/>
              <w:sz w:val="22"/>
              <w:szCs w:val="22"/>
            </w:rPr>
          </w:pPr>
          <w:hyperlink w:anchor="_Toc66481711" w:history="1">
            <w:r w:rsidR="009B150D" w:rsidRPr="00920E22">
              <w:rPr>
                <w:rStyle w:val="Hyperlink"/>
                <w:i/>
                <w:iCs/>
                <w:sz w:val="22"/>
                <w:szCs w:val="22"/>
              </w:rPr>
              <w:t>6.1. Porter’s Generic Strategies Applied to Spice Lounge</w:t>
            </w:r>
            <w:r w:rsidR="00DD1976">
              <w:rPr>
                <w:rStyle w:val="Hyperlink"/>
                <w:i/>
                <w:iCs/>
                <w:sz w:val="22"/>
                <w:szCs w:val="22"/>
              </w:rPr>
              <w:t>…</w:t>
            </w:r>
            <w:r w:rsidR="00DD1976">
              <w:rPr>
                <w:i/>
                <w:iCs/>
                <w:webHidden/>
                <w:sz w:val="22"/>
                <w:szCs w:val="22"/>
              </w:rPr>
              <w:t>………………………</w:t>
            </w:r>
            <w:r w:rsidR="00E42970">
              <w:rPr>
                <w:i/>
                <w:iCs/>
                <w:webHidden/>
                <w:sz w:val="22"/>
                <w:szCs w:val="22"/>
              </w:rPr>
              <w:t>….</w:t>
            </w:r>
            <w:r w:rsidR="00DD1976">
              <w:rPr>
                <w:i/>
                <w:iCs/>
                <w:webHidden/>
                <w:sz w:val="22"/>
                <w:szCs w:val="22"/>
              </w:rPr>
              <w:t>……</w:t>
            </w:r>
            <w:r w:rsidR="00E42970">
              <w:rPr>
                <w:i/>
                <w:iCs/>
                <w:webHidden/>
                <w:sz w:val="22"/>
                <w:szCs w:val="22"/>
              </w:rPr>
              <w:t>16</w:t>
            </w:r>
          </w:hyperlink>
        </w:p>
        <w:p w14:paraId="5C173EE6" w14:textId="6B4EC147" w:rsidR="009B150D" w:rsidRPr="00920E22" w:rsidRDefault="009B150D" w:rsidP="009B150D">
          <w:pPr>
            <w:rPr>
              <w:b/>
              <w:bCs w:val="0"/>
              <w:i/>
              <w:iCs/>
              <w:szCs w:val="22"/>
              <w:lang w:eastAsia="en-GB"/>
            </w:rPr>
          </w:pPr>
          <w:r w:rsidRPr="00920E22">
            <w:rPr>
              <w:b/>
              <w:bCs w:val="0"/>
              <w:i/>
              <w:iCs/>
              <w:szCs w:val="22"/>
              <w:lang w:eastAsia="en-GB"/>
            </w:rPr>
            <w:t xml:space="preserve">6.1.1. </w:t>
          </w:r>
          <w:r w:rsidR="00520BE7">
            <w:rPr>
              <w:b/>
              <w:bCs w:val="0"/>
              <w:i/>
              <w:iCs/>
              <w:szCs w:val="22"/>
              <w:lang w:eastAsia="en-GB"/>
            </w:rPr>
            <w:t>S</w:t>
          </w:r>
          <w:r w:rsidRPr="00920E22">
            <w:rPr>
              <w:b/>
              <w:bCs w:val="0"/>
              <w:i/>
              <w:iCs/>
              <w:szCs w:val="22"/>
              <w:lang w:eastAsia="en-GB"/>
            </w:rPr>
            <w:t>ummary of Porter's Generic Strategies.............................</w:t>
          </w:r>
          <w:r>
            <w:rPr>
              <w:b/>
              <w:bCs w:val="0"/>
              <w:i/>
              <w:iCs/>
              <w:szCs w:val="22"/>
              <w:lang w:eastAsia="en-GB"/>
            </w:rPr>
            <w:t>..</w:t>
          </w:r>
          <w:r w:rsidRPr="00920E22">
            <w:rPr>
              <w:b/>
              <w:bCs w:val="0"/>
              <w:i/>
              <w:iCs/>
              <w:szCs w:val="22"/>
              <w:lang w:eastAsia="en-GB"/>
            </w:rPr>
            <w:t>.....................</w:t>
          </w:r>
          <w:r w:rsidR="007D1006">
            <w:rPr>
              <w:b/>
              <w:bCs w:val="0"/>
              <w:i/>
              <w:iCs/>
              <w:szCs w:val="22"/>
              <w:lang w:eastAsia="en-GB"/>
            </w:rPr>
            <w:t>.</w:t>
          </w:r>
          <w:r w:rsidRPr="00920E22">
            <w:rPr>
              <w:b/>
              <w:bCs w:val="0"/>
              <w:i/>
              <w:iCs/>
              <w:szCs w:val="22"/>
              <w:lang w:eastAsia="en-GB"/>
            </w:rPr>
            <w:t>.............</w:t>
          </w:r>
          <w:r w:rsidR="00E42970">
            <w:rPr>
              <w:b/>
              <w:bCs w:val="0"/>
              <w:i/>
              <w:iCs/>
              <w:szCs w:val="22"/>
              <w:lang w:eastAsia="en-GB"/>
            </w:rPr>
            <w:t>17</w:t>
          </w:r>
        </w:p>
        <w:p w14:paraId="02D4F55E" w14:textId="6990EA8C" w:rsidR="001509C8" w:rsidRPr="00920E22" w:rsidRDefault="00F31F91" w:rsidP="00663372">
          <w:pPr>
            <w:pStyle w:val="TOC1"/>
            <w:rPr>
              <w:rFonts w:eastAsiaTheme="minorEastAsia"/>
              <w:i/>
              <w:sz w:val="22"/>
              <w:szCs w:val="22"/>
            </w:rPr>
          </w:pPr>
          <w:hyperlink w:anchor="_Toc66481712" w:history="1">
            <w:r w:rsidR="009B150D" w:rsidRPr="00920E22">
              <w:rPr>
                <w:rStyle w:val="Hyperlink"/>
                <w:i/>
                <w:iCs/>
                <w:sz w:val="22"/>
                <w:szCs w:val="22"/>
              </w:rPr>
              <w:t>6.2. Ansoff’s Matrix</w:t>
            </w:r>
            <w:r w:rsidR="00CB4D38">
              <w:rPr>
                <w:rStyle w:val="Hyperlink"/>
                <w:i/>
                <w:iCs/>
                <w:sz w:val="22"/>
                <w:szCs w:val="22"/>
              </w:rPr>
              <w:t>…</w:t>
            </w:r>
            <w:r w:rsidR="00CB4D38">
              <w:rPr>
                <w:i/>
                <w:iCs/>
                <w:webHidden/>
                <w:sz w:val="22"/>
                <w:szCs w:val="22"/>
              </w:rPr>
              <w:t>……………………………………………………………………</w:t>
            </w:r>
            <w:r w:rsidR="007D1006">
              <w:rPr>
                <w:i/>
                <w:iCs/>
                <w:webHidden/>
                <w:sz w:val="22"/>
                <w:szCs w:val="22"/>
              </w:rPr>
              <w:t>.</w:t>
            </w:r>
            <w:r w:rsidR="00CB4D38">
              <w:rPr>
                <w:i/>
                <w:iCs/>
                <w:webHidden/>
                <w:sz w:val="22"/>
                <w:szCs w:val="22"/>
              </w:rPr>
              <w:t>..………</w:t>
            </w:r>
            <w:r w:rsidR="00E42970">
              <w:rPr>
                <w:i/>
                <w:iCs/>
                <w:webHidden/>
                <w:sz w:val="22"/>
                <w:szCs w:val="22"/>
              </w:rPr>
              <w:t>18</w:t>
            </w:r>
          </w:hyperlink>
        </w:p>
        <w:p w14:paraId="3ED5DBA2" w14:textId="2361AF16" w:rsidR="001509C8" w:rsidRPr="00920E22" w:rsidRDefault="00F31F91" w:rsidP="00663372">
          <w:pPr>
            <w:pStyle w:val="TOC1"/>
            <w:rPr>
              <w:rFonts w:eastAsiaTheme="minorEastAsia"/>
              <w:i/>
              <w:sz w:val="22"/>
              <w:szCs w:val="22"/>
            </w:rPr>
          </w:pPr>
          <w:hyperlink w:anchor="_Toc66481713" w:history="1">
            <w:r w:rsidR="009B150D" w:rsidRPr="00920E22">
              <w:rPr>
                <w:rStyle w:val="Hyperlink"/>
                <w:i/>
                <w:iCs/>
                <w:sz w:val="22"/>
                <w:szCs w:val="22"/>
              </w:rPr>
              <w:t>6.2.1. Ansoff’s Matrix Applied to Spice Lounge</w:t>
            </w:r>
            <w:r w:rsidR="00CB4D38">
              <w:rPr>
                <w:rStyle w:val="Hyperlink"/>
                <w:i/>
                <w:iCs/>
                <w:sz w:val="22"/>
                <w:szCs w:val="22"/>
              </w:rPr>
              <w:t>…</w:t>
            </w:r>
            <w:r w:rsidR="00CB4D38">
              <w:rPr>
                <w:i/>
                <w:iCs/>
                <w:webHidden/>
                <w:sz w:val="22"/>
                <w:szCs w:val="22"/>
              </w:rPr>
              <w:t>……………………………………………</w:t>
            </w:r>
            <w:r w:rsidR="00E42970">
              <w:rPr>
                <w:i/>
                <w:iCs/>
                <w:webHidden/>
                <w:sz w:val="22"/>
                <w:szCs w:val="22"/>
              </w:rPr>
              <w:t>18</w:t>
            </w:r>
          </w:hyperlink>
        </w:p>
        <w:p w14:paraId="2D57B072" w14:textId="0AA0264A" w:rsidR="001509C8" w:rsidRPr="00920E22" w:rsidRDefault="00F31F91" w:rsidP="00663372">
          <w:pPr>
            <w:pStyle w:val="TOC1"/>
            <w:rPr>
              <w:rFonts w:eastAsiaTheme="minorEastAsia"/>
              <w:i/>
              <w:sz w:val="22"/>
              <w:szCs w:val="22"/>
            </w:rPr>
          </w:pPr>
          <w:hyperlink w:anchor="_Toc66481714" w:history="1">
            <w:r w:rsidR="009B150D" w:rsidRPr="00920E22">
              <w:rPr>
                <w:rStyle w:val="Hyperlink"/>
                <w:i/>
                <w:iCs/>
                <w:sz w:val="22"/>
                <w:szCs w:val="22"/>
              </w:rPr>
              <w:t>6.3. Summary of Strategies for Sustainable Growth</w:t>
            </w:r>
            <w:r w:rsidR="00501FF7">
              <w:rPr>
                <w:rStyle w:val="Hyperlink"/>
                <w:i/>
                <w:iCs/>
                <w:sz w:val="22"/>
                <w:szCs w:val="22"/>
              </w:rPr>
              <w:t>…</w:t>
            </w:r>
            <w:r w:rsidR="00501FF7">
              <w:rPr>
                <w:i/>
                <w:iCs/>
                <w:webHidden/>
                <w:sz w:val="22"/>
                <w:szCs w:val="22"/>
              </w:rPr>
              <w:t>………………………………………</w:t>
            </w:r>
            <w:r w:rsidR="00E42970">
              <w:rPr>
                <w:i/>
                <w:iCs/>
                <w:webHidden/>
                <w:sz w:val="22"/>
                <w:szCs w:val="22"/>
              </w:rPr>
              <w:t>19</w:t>
            </w:r>
          </w:hyperlink>
        </w:p>
        <w:p w14:paraId="1818C0AF" w14:textId="249C8D86" w:rsidR="001509C8" w:rsidRPr="00920E22" w:rsidRDefault="00F31F91" w:rsidP="00663372">
          <w:pPr>
            <w:pStyle w:val="TOC1"/>
            <w:rPr>
              <w:rFonts w:eastAsiaTheme="minorEastAsia"/>
              <w:i/>
              <w:sz w:val="22"/>
              <w:szCs w:val="22"/>
            </w:rPr>
          </w:pPr>
          <w:hyperlink r:id="rId18" w:anchor="_Toc66481715" w:history="1">
            <w:r w:rsidR="009B150D" w:rsidRPr="00920E22">
              <w:rPr>
                <w:rStyle w:val="Hyperlink"/>
                <w:i/>
                <w:iCs/>
                <w:sz w:val="22"/>
                <w:szCs w:val="22"/>
              </w:rPr>
              <w:t>7. Evaluation of Strategic Options</w:t>
            </w:r>
            <w:r w:rsidR="00501FF7">
              <w:rPr>
                <w:rStyle w:val="Hyperlink"/>
                <w:i/>
                <w:iCs/>
                <w:sz w:val="22"/>
                <w:szCs w:val="22"/>
              </w:rPr>
              <w:t>…</w:t>
            </w:r>
            <w:r w:rsidR="00501FF7">
              <w:rPr>
                <w:i/>
                <w:iCs/>
                <w:webHidden/>
                <w:sz w:val="22"/>
                <w:szCs w:val="22"/>
              </w:rPr>
              <w:t>……………………………………………………………</w:t>
            </w:r>
            <w:r w:rsidR="001E5EAB">
              <w:rPr>
                <w:i/>
                <w:iCs/>
                <w:webHidden/>
                <w:sz w:val="22"/>
                <w:szCs w:val="22"/>
              </w:rPr>
              <w:t>20</w:t>
            </w:r>
          </w:hyperlink>
        </w:p>
        <w:p w14:paraId="08A4C70E" w14:textId="082C2015" w:rsidR="001509C8" w:rsidRPr="00920E22" w:rsidRDefault="00F31F91" w:rsidP="00663372">
          <w:pPr>
            <w:pStyle w:val="TOC1"/>
            <w:rPr>
              <w:rFonts w:eastAsiaTheme="minorEastAsia"/>
              <w:i/>
              <w:sz w:val="22"/>
              <w:szCs w:val="22"/>
            </w:rPr>
          </w:pPr>
          <w:hyperlink w:anchor="_Toc66481731" w:history="1">
            <w:r w:rsidR="009B150D" w:rsidRPr="00920E22">
              <w:rPr>
                <w:rStyle w:val="Hyperlink"/>
                <w:i/>
                <w:iCs/>
                <w:sz w:val="22"/>
                <w:szCs w:val="22"/>
              </w:rPr>
              <w:t>7.1. Force field Analysis</w:t>
            </w:r>
            <w:r w:rsidR="00501FF7">
              <w:rPr>
                <w:i/>
                <w:iCs/>
                <w:webHidden/>
                <w:sz w:val="22"/>
                <w:szCs w:val="22"/>
              </w:rPr>
              <w:t>…………………………………………………………</w:t>
            </w:r>
            <w:r w:rsidR="007D1006">
              <w:rPr>
                <w:i/>
                <w:iCs/>
                <w:webHidden/>
                <w:sz w:val="22"/>
                <w:szCs w:val="22"/>
              </w:rPr>
              <w:t>.</w:t>
            </w:r>
            <w:r w:rsidR="00501FF7">
              <w:rPr>
                <w:i/>
                <w:iCs/>
                <w:webHidden/>
                <w:sz w:val="22"/>
                <w:szCs w:val="22"/>
              </w:rPr>
              <w:t>……………</w:t>
            </w:r>
            <w:r w:rsidR="004F0D93">
              <w:rPr>
                <w:i/>
                <w:iCs/>
                <w:webHidden/>
                <w:sz w:val="22"/>
                <w:szCs w:val="22"/>
              </w:rPr>
              <w:t>.</w:t>
            </w:r>
            <w:r w:rsidR="00501FF7">
              <w:rPr>
                <w:i/>
                <w:iCs/>
                <w:webHidden/>
                <w:sz w:val="22"/>
                <w:szCs w:val="22"/>
              </w:rPr>
              <w:t>…</w:t>
            </w:r>
            <w:r w:rsidR="001E5EAB">
              <w:rPr>
                <w:i/>
                <w:iCs/>
                <w:webHidden/>
                <w:sz w:val="22"/>
                <w:szCs w:val="22"/>
              </w:rPr>
              <w:t>20</w:t>
            </w:r>
          </w:hyperlink>
        </w:p>
        <w:p w14:paraId="34751085" w14:textId="0B7E02F0" w:rsidR="001509C8" w:rsidRPr="00920E22" w:rsidRDefault="00F31F91" w:rsidP="00663372">
          <w:pPr>
            <w:pStyle w:val="TOC1"/>
            <w:rPr>
              <w:rFonts w:eastAsiaTheme="minorEastAsia"/>
              <w:i/>
              <w:sz w:val="22"/>
              <w:szCs w:val="22"/>
            </w:rPr>
          </w:pPr>
          <w:hyperlink w:anchor="_Toc66481732" w:history="1">
            <w:r w:rsidR="009B150D" w:rsidRPr="00920E22">
              <w:rPr>
                <w:rStyle w:val="Hyperlink"/>
                <w:i/>
                <w:iCs/>
                <w:sz w:val="22"/>
                <w:szCs w:val="22"/>
              </w:rPr>
              <w:t>7.2. SAFe Analysis</w:t>
            </w:r>
            <w:r w:rsidR="004F0D93">
              <w:rPr>
                <w:rStyle w:val="Hyperlink"/>
                <w:i/>
                <w:iCs/>
                <w:sz w:val="22"/>
                <w:szCs w:val="22"/>
              </w:rPr>
              <w:t>…</w:t>
            </w:r>
            <w:r w:rsidR="004F0D93">
              <w:rPr>
                <w:i/>
                <w:iCs/>
                <w:webHidden/>
                <w:sz w:val="22"/>
                <w:szCs w:val="22"/>
              </w:rPr>
              <w:t>………………………………………………………………………………</w:t>
            </w:r>
            <w:r w:rsidR="001E5EAB">
              <w:rPr>
                <w:i/>
                <w:iCs/>
                <w:webHidden/>
                <w:sz w:val="22"/>
                <w:szCs w:val="22"/>
              </w:rPr>
              <w:t>21</w:t>
            </w:r>
          </w:hyperlink>
        </w:p>
        <w:p w14:paraId="0A078D25" w14:textId="66B11FB5" w:rsidR="001509C8" w:rsidRPr="00920E22" w:rsidRDefault="00F31F91" w:rsidP="00663372">
          <w:pPr>
            <w:pStyle w:val="TOC1"/>
            <w:rPr>
              <w:rFonts w:eastAsiaTheme="minorEastAsia"/>
              <w:i/>
              <w:sz w:val="22"/>
              <w:szCs w:val="22"/>
            </w:rPr>
          </w:pPr>
          <w:hyperlink w:anchor="_Toc66481739" w:history="1">
            <w:r w:rsidR="009B150D" w:rsidRPr="00920E22">
              <w:rPr>
                <w:rStyle w:val="Hyperlink"/>
                <w:i/>
                <w:iCs/>
                <w:sz w:val="22"/>
                <w:szCs w:val="22"/>
              </w:rPr>
              <w:t>7.3. Summary of Strategic Options</w:t>
            </w:r>
            <w:r w:rsidR="007D1006">
              <w:rPr>
                <w:rStyle w:val="Hyperlink"/>
                <w:i/>
                <w:iCs/>
                <w:sz w:val="22"/>
                <w:szCs w:val="22"/>
              </w:rPr>
              <w:t>…</w:t>
            </w:r>
            <w:r w:rsidR="007D1006">
              <w:rPr>
                <w:i/>
                <w:iCs/>
                <w:webHidden/>
                <w:sz w:val="22"/>
                <w:szCs w:val="22"/>
              </w:rPr>
              <w:t>……………………….…………………………….……</w:t>
            </w:r>
            <w:r w:rsidR="006D0514">
              <w:rPr>
                <w:i/>
                <w:iCs/>
                <w:webHidden/>
                <w:sz w:val="22"/>
                <w:szCs w:val="22"/>
              </w:rPr>
              <w:t>21</w:t>
            </w:r>
          </w:hyperlink>
        </w:p>
        <w:p w14:paraId="5EBE7B36" w14:textId="24FA0DB9" w:rsidR="001509C8" w:rsidRPr="00920E22" w:rsidRDefault="00F31F91" w:rsidP="00663372">
          <w:pPr>
            <w:pStyle w:val="TOC1"/>
            <w:rPr>
              <w:rFonts w:eastAsiaTheme="minorEastAsia"/>
              <w:i/>
              <w:sz w:val="22"/>
              <w:szCs w:val="22"/>
            </w:rPr>
          </w:pPr>
          <w:hyperlink r:id="rId19" w:anchor="_Toc66481740" w:history="1">
            <w:r w:rsidR="009B150D" w:rsidRPr="00920E22">
              <w:rPr>
                <w:rStyle w:val="Hyperlink"/>
                <w:i/>
                <w:iCs/>
                <w:sz w:val="22"/>
                <w:szCs w:val="22"/>
              </w:rPr>
              <w:t>8.</w:t>
            </w:r>
            <w:r w:rsidR="009B150D">
              <w:rPr>
                <w:rStyle w:val="Hyperlink"/>
                <w:i/>
                <w:iCs/>
                <w:sz w:val="22"/>
                <w:szCs w:val="22"/>
              </w:rPr>
              <w:t xml:space="preserve"> Recomendations &amp;</w:t>
            </w:r>
            <w:r w:rsidR="009B150D" w:rsidRPr="00920E22">
              <w:rPr>
                <w:rStyle w:val="Hyperlink"/>
                <w:i/>
                <w:iCs/>
                <w:sz w:val="22"/>
                <w:szCs w:val="22"/>
              </w:rPr>
              <w:t xml:space="preserve"> Implementation of strategic plan</w:t>
            </w:r>
            <w:r w:rsidR="007D1006">
              <w:rPr>
                <w:rStyle w:val="Hyperlink"/>
                <w:i/>
                <w:iCs/>
                <w:sz w:val="22"/>
                <w:szCs w:val="22"/>
              </w:rPr>
              <w:t>…</w:t>
            </w:r>
            <w:r w:rsidR="007D1006">
              <w:rPr>
                <w:i/>
                <w:iCs/>
                <w:webHidden/>
                <w:sz w:val="22"/>
                <w:szCs w:val="22"/>
              </w:rPr>
              <w:t>………………………………….</w:t>
            </w:r>
            <w:r w:rsidR="006D0514">
              <w:rPr>
                <w:i/>
                <w:iCs/>
                <w:webHidden/>
                <w:sz w:val="22"/>
                <w:szCs w:val="22"/>
              </w:rPr>
              <w:t>22</w:t>
            </w:r>
          </w:hyperlink>
        </w:p>
        <w:p w14:paraId="4C89BE5A" w14:textId="3A152EA2" w:rsidR="009B150D" w:rsidRPr="00920E22" w:rsidRDefault="009B150D" w:rsidP="009B150D">
          <w:pPr>
            <w:rPr>
              <w:b/>
              <w:bCs w:val="0"/>
              <w:i/>
              <w:iCs/>
              <w:szCs w:val="22"/>
              <w:lang w:eastAsia="en-GB"/>
            </w:rPr>
          </w:pPr>
          <w:r w:rsidRPr="00920E22">
            <w:rPr>
              <w:b/>
              <w:bCs w:val="0"/>
              <w:i/>
              <w:iCs/>
              <w:szCs w:val="22"/>
              <w:lang w:eastAsia="en-GB"/>
            </w:rPr>
            <w:t>8.1 Kotter's Eight Steps for Organisational change…………………</w:t>
          </w:r>
          <w:r>
            <w:rPr>
              <w:b/>
              <w:bCs w:val="0"/>
              <w:i/>
              <w:iCs/>
              <w:szCs w:val="22"/>
              <w:lang w:eastAsia="en-GB"/>
            </w:rPr>
            <w:t>………..</w:t>
          </w:r>
          <w:r w:rsidRPr="00920E22">
            <w:rPr>
              <w:b/>
              <w:bCs w:val="0"/>
              <w:i/>
              <w:iCs/>
              <w:szCs w:val="22"/>
              <w:lang w:eastAsia="en-GB"/>
            </w:rPr>
            <w:t>…………</w:t>
          </w:r>
          <w:r w:rsidR="00F81168">
            <w:rPr>
              <w:b/>
              <w:bCs w:val="0"/>
              <w:i/>
              <w:iCs/>
              <w:szCs w:val="22"/>
              <w:lang w:eastAsia="en-GB"/>
            </w:rPr>
            <w:t>..</w:t>
          </w:r>
          <w:r w:rsidRPr="00920E22">
            <w:rPr>
              <w:b/>
              <w:bCs w:val="0"/>
              <w:i/>
              <w:iCs/>
              <w:szCs w:val="22"/>
              <w:lang w:eastAsia="en-GB"/>
            </w:rPr>
            <w:t>…</w:t>
          </w:r>
          <w:r w:rsidR="006D0514">
            <w:rPr>
              <w:b/>
              <w:bCs w:val="0"/>
              <w:i/>
              <w:iCs/>
              <w:szCs w:val="22"/>
              <w:lang w:eastAsia="en-GB"/>
            </w:rPr>
            <w:t>23</w:t>
          </w:r>
        </w:p>
        <w:p w14:paraId="5B586693" w14:textId="44C55973" w:rsidR="009B150D" w:rsidRPr="00920E22" w:rsidRDefault="009B150D" w:rsidP="009B150D">
          <w:pPr>
            <w:rPr>
              <w:b/>
              <w:bCs w:val="0"/>
              <w:i/>
              <w:iCs/>
              <w:szCs w:val="22"/>
              <w:lang w:eastAsia="en-GB"/>
            </w:rPr>
          </w:pPr>
          <w:r w:rsidRPr="00920E22">
            <w:rPr>
              <w:b/>
              <w:bCs w:val="0"/>
              <w:i/>
              <w:iCs/>
              <w:szCs w:val="22"/>
              <w:lang w:eastAsia="en-GB"/>
            </w:rPr>
            <w:t>8.1.1. Summary of Kotter’s eight steps…………</w:t>
          </w:r>
          <w:r>
            <w:rPr>
              <w:b/>
              <w:bCs w:val="0"/>
              <w:i/>
              <w:iCs/>
              <w:szCs w:val="22"/>
              <w:lang w:eastAsia="en-GB"/>
            </w:rPr>
            <w:t>……….</w:t>
          </w:r>
          <w:r w:rsidRPr="00920E22">
            <w:rPr>
              <w:b/>
              <w:bCs w:val="0"/>
              <w:i/>
              <w:iCs/>
              <w:szCs w:val="22"/>
              <w:lang w:eastAsia="en-GB"/>
            </w:rPr>
            <w:t>………………………….….</w:t>
          </w:r>
          <w:r w:rsidR="00CE7144">
            <w:rPr>
              <w:b/>
              <w:bCs w:val="0"/>
              <w:i/>
              <w:iCs/>
              <w:szCs w:val="22"/>
              <w:lang w:eastAsia="en-GB"/>
            </w:rPr>
            <w:t>.</w:t>
          </w:r>
          <w:r w:rsidRPr="00920E22">
            <w:rPr>
              <w:b/>
              <w:bCs w:val="0"/>
              <w:i/>
              <w:iCs/>
              <w:szCs w:val="22"/>
              <w:lang w:eastAsia="en-GB"/>
            </w:rPr>
            <w:t>……...</w:t>
          </w:r>
          <w:r w:rsidR="00CE7144">
            <w:rPr>
              <w:b/>
              <w:bCs w:val="0"/>
              <w:i/>
              <w:iCs/>
              <w:szCs w:val="22"/>
              <w:lang w:eastAsia="en-GB"/>
            </w:rPr>
            <w:t>24</w:t>
          </w:r>
        </w:p>
        <w:p w14:paraId="6963F41C" w14:textId="3D7294C5" w:rsidR="001509C8" w:rsidRPr="00920E22" w:rsidRDefault="00F31F91" w:rsidP="00663372">
          <w:pPr>
            <w:pStyle w:val="TOC1"/>
            <w:rPr>
              <w:rFonts w:eastAsiaTheme="minorEastAsia"/>
              <w:i/>
              <w:sz w:val="22"/>
              <w:szCs w:val="22"/>
            </w:rPr>
          </w:pPr>
          <w:hyperlink r:id="rId20" w:anchor="_Toc66481756" w:history="1">
            <w:r w:rsidR="009B150D" w:rsidRPr="00920E22">
              <w:rPr>
                <w:rStyle w:val="Hyperlink"/>
                <w:i/>
                <w:iCs/>
                <w:sz w:val="22"/>
                <w:szCs w:val="22"/>
              </w:rPr>
              <w:t>9. Conclusion</w:t>
            </w:r>
            <w:r w:rsidR="009D332C">
              <w:rPr>
                <w:rStyle w:val="Hyperlink"/>
                <w:i/>
                <w:iCs/>
                <w:sz w:val="22"/>
                <w:szCs w:val="22"/>
              </w:rPr>
              <w:t>………………………………………………………………...……………………..</w:t>
            </w:r>
            <w:r w:rsidR="009D332C">
              <w:rPr>
                <w:i/>
                <w:iCs/>
                <w:webHidden/>
                <w:sz w:val="22"/>
                <w:szCs w:val="22"/>
              </w:rPr>
              <w:t>25</w:t>
            </w:r>
          </w:hyperlink>
        </w:p>
        <w:p w14:paraId="3A98C6CA" w14:textId="29989C1D" w:rsidR="001509C8" w:rsidRPr="00920E22" w:rsidRDefault="00F31F91" w:rsidP="00663372">
          <w:pPr>
            <w:pStyle w:val="TOC1"/>
            <w:rPr>
              <w:rFonts w:eastAsiaTheme="minorEastAsia"/>
              <w:i/>
              <w:sz w:val="22"/>
              <w:szCs w:val="22"/>
            </w:rPr>
          </w:pPr>
          <w:hyperlink r:id="rId21" w:anchor="_Toc66481772" w:history="1">
            <w:r w:rsidR="009B150D" w:rsidRPr="00920E22">
              <w:rPr>
                <w:rStyle w:val="Hyperlink"/>
                <w:i/>
                <w:iCs/>
                <w:sz w:val="22"/>
                <w:szCs w:val="22"/>
              </w:rPr>
              <w:t>10. References</w:t>
            </w:r>
            <w:r w:rsidR="001C5768">
              <w:rPr>
                <w:rStyle w:val="Hyperlink"/>
                <w:i/>
                <w:iCs/>
                <w:sz w:val="22"/>
                <w:szCs w:val="22"/>
              </w:rPr>
              <w:t>…</w:t>
            </w:r>
            <w:r w:rsidR="001C5768">
              <w:rPr>
                <w:i/>
                <w:iCs/>
                <w:webHidden/>
                <w:sz w:val="22"/>
                <w:szCs w:val="22"/>
              </w:rPr>
              <w:t>………………………………………………………………...………………</w:t>
            </w:r>
            <w:r w:rsidR="009D332C">
              <w:rPr>
                <w:i/>
                <w:iCs/>
                <w:webHidden/>
                <w:sz w:val="22"/>
                <w:szCs w:val="22"/>
              </w:rPr>
              <w:t>…26</w:t>
            </w:r>
          </w:hyperlink>
        </w:p>
        <w:p w14:paraId="120F0D73" w14:textId="77777777" w:rsidR="001509C8" w:rsidRPr="00920E22" w:rsidRDefault="001509C8" w:rsidP="009B150D">
          <w:pPr>
            <w:pStyle w:val="TOC2"/>
            <w:spacing w:line="240" w:lineRule="auto"/>
            <w:jc w:val="both"/>
            <w:rPr>
              <w:rFonts w:asciiTheme="minorHAnsi" w:hAnsiTheme="minorHAnsi" w:cstheme="minorBidi"/>
              <w:sz w:val="22"/>
              <w:szCs w:val="22"/>
              <w:lang w:val="en-GB" w:eastAsia="en-GB"/>
            </w:rPr>
          </w:pPr>
        </w:p>
        <w:p w14:paraId="6683B4FD" w14:textId="77777777" w:rsidR="006830BA" w:rsidRDefault="006830BA" w:rsidP="009B150D">
          <w:pPr>
            <w:spacing w:line="240" w:lineRule="auto"/>
            <w:rPr>
              <w:b/>
            </w:rPr>
          </w:pPr>
          <w:r w:rsidRPr="00920E22">
            <w:rPr>
              <w:b/>
              <w:i/>
              <w:szCs w:val="22"/>
            </w:rPr>
            <w:fldChar w:fldCharType="end"/>
          </w:r>
        </w:p>
      </w:sdtContent>
    </w:sdt>
    <w:p w14:paraId="7970D15F" w14:textId="77777777" w:rsidR="004C7D5D" w:rsidRPr="001C6C82" w:rsidRDefault="004C7D5D" w:rsidP="00E9643E">
      <w:pPr>
        <w:rPr>
          <w:szCs w:val="22"/>
        </w:rPr>
      </w:pPr>
    </w:p>
    <w:p w14:paraId="11C7C3F4" w14:textId="77777777" w:rsidR="004C7D5D" w:rsidRDefault="004C7D5D" w:rsidP="00E9643E">
      <w:pPr>
        <w:rPr>
          <w:i/>
          <w:iCs/>
          <w:sz w:val="20"/>
          <w:szCs w:val="20"/>
        </w:rPr>
      </w:pPr>
    </w:p>
    <w:p w14:paraId="393D26D0" w14:textId="77777777" w:rsidR="004C7D5D" w:rsidRDefault="004C7D5D" w:rsidP="00E9643E">
      <w:pPr>
        <w:rPr>
          <w:i/>
          <w:iCs/>
          <w:sz w:val="20"/>
          <w:szCs w:val="20"/>
        </w:rPr>
      </w:pPr>
    </w:p>
    <w:p w14:paraId="72EEA7D4" w14:textId="77777777" w:rsidR="004C7D5D" w:rsidRDefault="004C7D5D" w:rsidP="00E9643E">
      <w:pPr>
        <w:rPr>
          <w:i/>
          <w:iCs/>
          <w:sz w:val="20"/>
          <w:szCs w:val="20"/>
        </w:rPr>
      </w:pPr>
    </w:p>
    <w:p w14:paraId="25F57518" w14:textId="77777777" w:rsidR="004C7D5D" w:rsidRDefault="004C7D5D" w:rsidP="00E9643E">
      <w:pPr>
        <w:rPr>
          <w:i/>
          <w:iCs/>
          <w:sz w:val="20"/>
          <w:szCs w:val="20"/>
        </w:rPr>
      </w:pPr>
    </w:p>
    <w:p w14:paraId="2F023F11" w14:textId="77777777" w:rsidR="004C7D5D" w:rsidRDefault="004C7D5D" w:rsidP="00E9643E">
      <w:pPr>
        <w:rPr>
          <w:i/>
          <w:iCs/>
          <w:sz w:val="20"/>
          <w:szCs w:val="20"/>
        </w:rPr>
      </w:pPr>
    </w:p>
    <w:p w14:paraId="46FC7F12" w14:textId="77777777" w:rsidR="004C7D5D" w:rsidRDefault="004C7D5D" w:rsidP="00E9643E">
      <w:pPr>
        <w:rPr>
          <w:i/>
          <w:iCs/>
          <w:sz w:val="20"/>
          <w:szCs w:val="20"/>
        </w:rPr>
      </w:pPr>
    </w:p>
    <w:p w14:paraId="25720F13" w14:textId="77777777" w:rsidR="004C7D5D" w:rsidRDefault="004C7D5D" w:rsidP="00E9643E">
      <w:pPr>
        <w:rPr>
          <w:i/>
          <w:iCs/>
          <w:sz w:val="20"/>
          <w:szCs w:val="20"/>
        </w:rPr>
      </w:pPr>
    </w:p>
    <w:p w14:paraId="10A79EAC" w14:textId="77777777" w:rsidR="004C7D5D" w:rsidRDefault="004C7D5D" w:rsidP="00E9643E">
      <w:pPr>
        <w:rPr>
          <w:i/>
          <w:iCs/>
          <w:sz w:val="20"/>
          <w:szCs w:val="20"/>
        </w:rPr>
      </w:pPr>
    </w:p>
    <w:p w14:paraId="660633A5" w14:textId="77777777" w:rsidR="004C7D5D" w:rsidRDefault="004C7D5D" w:rsidP="00E9643E">
      <w:pPr>
        <w:rPr>
          <w:i/>
          <w:iCs/>
          <w:sz w:val="20"/>
          <w:szCs w:val="20"/>
        </w:rPr>
      </w:pPr>
    </w:p>
    <w:p w14:paraId="4B6F6B0E" w14:textId="77777777" w:rsidR="004C7D5D" w:rsidRDefault="004C7D5D" w:rsidP="00E9643E">
      <w:pPr>
        <w:rPr>
          <w:i/>
          <w:iCs/>
          <w:sz w:val="20"/>
          <w:szCs w:val="20"/>
        </w:rPr>
      </w:pPr>
    </w:p>
    <w:p w14:paraId="795D5EC2" w14:textId="77777777" w:rsidR="004C7D5D" w:rsidRDefault="004C7D5D" w:rsidP="00E9643E">
      <w:pPr>
        <w:rPr>
          <w:i/>
          <w:iCs/>
          <w:sz w:val="20"/>
          <w:szCs w:val="20"/>
        </w:rPr>
      </w:pPr>
    </w:p>
    <w:p w14:paraId="10D93385" w14:textId="77777777" w:rsidR="004C7D5D" w:rsidRDefault="004C7D5D" w:rsidP="00E9643E">
      <w:pPr>
        <w:rPr>
          <w:i/>
          <w:iCs/>
          <w:sz w:val="20"/>
          <w:szCs w:val="20"/>
        </w:rPr>
      </w:pPr>
    </w:p>
    <w:p w14:paraId="74621AF8" w14:textId="73221D6D" w:rsidR="004C7D5D" w:rsidRPr="00E06FCB" w:rsidRDefault="004C7D5D" w:rsidP="00E9643E">
      <w:pPr>
        <w:rPr>
          <w:sz w:val="20"/>
          <w:szCs w:val="20"/>
        </w:rPr>
      </w:pPr>
    </w:p>
    <w:bookmarkStart w:id="0" w:name="_Toc66473023"/>
    <w:bookmarkStart w:id="1" w:name="_Toc66481599"/>
    <w:bookmarkStart w:id="2" w:name="_Toc65184453"/>
    <w:p w14:paraId="525B1CC3" w14:textId="2C042953" w:rsidR="00B840E7" w:rsidRDefault="00BE63E1" w:rsidP="00BE63E1">
      <w:pPr>
        <w:pStyle w:val="Heading1"/>
        <w:jc w:val="center"/>
        <w:rPr>
          <w:rFonts w:ascii="Arial" w:hAnsi="Arial" w:cs="Arial"/>
          <w:color w:val="auto"/>
          <w:sz w:val="22"/>
          <w:szCs w:val="22"/>
        </w:rPr>
      </w:pPr>
      <w:r>
        <w:rPr>
          <w:noProof/>
        </w:rPr>
        <w:lastRenderedPageBreak/>
        <mc:AlternateContent>
          <mc:Choice Requires="wps">
            <w:drawing>
              <wp:anchor distT="0" distB="0" distL="114300" distR="114300" simplePos="0" relativeHeight="251658317" behindDoc="0" locked="0" layoutInCell="1" allowOverlap="1" wp14:anchorId="6D80D445" wp14:editId="2812BC0A">
                <wp:simplePos x="0" y="0"/>
                <wp:positionH relativeFrom="column">
                  <wp:posOffset>2957884</wp:posOffset>
                </wp:positionH>
                <wp:positionV relativeFrom="paragraph">
                  <wp:posOffset>7951</wp:posOffset>
                </wp:positionV>
                <wp:extent cx="1518699" cy="286247"/>
                <wp:effectExtent l="0" t="0" r="24765" b="19050"/>
                <wp:wrapNone/>
                <wp:docPr id="35" name="Text Box 35"/>
                <wp:cNvGraphicFramePr/>
                <a:graphic xmlns:a="http://schemas.openxmlformats.org/drawingml/2006/main">
                  <a:graphicData uri="http://schemas.microsoft.com/office/word/2010/wordprocessingShape">
                    <wps:wsp>
                      <wps:cNvSpPr txBox="1"/>
                      <wps:spPr>
                        <a:xfrm>
                          <a:off x="0" y="0"/>
                          <a:ext cx="1518699" cy="286247"/>
                        </a:xfrm>
                        <a:prstGeom prst="rect">
                          <a:avLst/>
                        </a:prstGeom>
                        <a:solidFill>
                          <a:schemeClr val="tx1"/>
                        </a:solidFill>
                        <a:ln w="6350">
                          <a:solidFill>
                            <a:prstClr val="black"/>
                          </a:solidFill>
                        </a:ln>
                      </wps:spPr>
                      <wps:txbx>
                        <w:txbxContent>
                          <w:p w14:paraId="2A5A4C82" w14:textId="1F132E11" w:rsidR="00BE63E1" w:rsidRPr="009E04CF" w:rsidRDefault="009E04CF" w:rsidP="009E04CF">
                            <w:pPr>
                              <w:jc w:val="center"/>
                              <w:rPr>
                                <w:b/>
                                <w:bCs w:val="0"/>
                                <w:sz w:val="28"/>
                                <w:szCs w:val="36"/>
                              </w:rPr>
                            </w:pPr>
                            <w:r>
                              <w:rPr>
                                <w:b/>
                                <w:bCs w:val="0"/>
                                <w:sz w:val="28"/>
                                <w:szCs w:val="36"/>
                              </w:rPr>
                              <w:t>1. Introduction.</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6D80D445" id="_x0000_t202" coordsize="21600,21600" o:spt="202" path="m,l,21600r21600,l21600,xe">
                <v:stroke joinstyle="miter"/>
                <v:path gradientshapeok="t" o:connecttype="rect"/>
              </v:shapetype>
              <v:shape id="Text Box 35" o:spid="_x0000_s1034" type="#_x0000_t202" style="position:absolute;left:0;text-align:left;margin-left:232.9pt;margin-top:.65pt;width:119.6pt;height:22.55pt;z-index:251658317;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" fillcolor="black [3213]" strokeweight=".5pt">
                <v:textbox>
                  <w:txbxContent>
                    <w:p w14:paraId="2A5A4C82" w14:textId="1F132E11" w:rsidR="00BE63E1" w:rsidRPr="009E04CF" w:rsidRDefault="009E04CF" w:rsidP="009E04CF">
                      <w:pPr>
                        <w:jc w:val="center"/>
                        <w:rPr>
                          <w:b/>
                          <w:bCs w:val="0"/>
                          <w:sz w:val="28"/>
                          <w:szCs w:val="36"/>
                        </w:rPr>
                      </w:pPr>
                      <w:r>
                        <w:rPr>
                          <w:b/>
                          <w:bCs w:val="0"/>
                          <w:sz w:val="28"/>
                          <w:szCs w:val="36"/>
                        </w:rPr>
                        <w:t>1. Introduction.</w:t>
                      </w:r>
                    </w:p>
                  </w:txbxContent>
                </v:textbox>
              </v:shape>
            </w:pict>
          </mc:Fallback>
        </mc:AlternateContent>
      </w:r>
      <w:r>
        <w:rPr>
          <w:noProof/>
        </w:rPr>
        <mc:AlternateContent>
          <mc:Choice Requires="wps">
            <w:drawing>
              <wp:anchor distT="0" distB="0" distL="114300" distR="114300" simplePos="0" relativeHeight="251658240" behindDoc="0" locked="0" layoutInCell="1" allowOverlap="1" wp14:anchorId="4379C8F1" wp14:editId="7F782687">
                <wp:simplePos x="0" y="0"/>
                <wp:positionH relativeFrom="column">
                  <wp:posOffset>23854</wp:posOffset>
                </wp:positionH>
                <wp:positionV relativeFrom="paragraph">
                  <wp:posOffset>221</wp:posOffset>
                </wp:positionV>
                <wp:extent cx="1375410" cy="8570843"/>
                <wp:effectExtent l="0" t="0" r="15240" b="20955"/>
                <wp:wrapSquare wrapText="bothSides"/>
                <wp:docPr id="210" name="Text Box 14"/>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375410" cy="8570843"/>
                        </a:xfrm>
                        <a:prstGeom prst="rect">
                          <a:avLst/>
                        </a:prstGeom>
                        <a:ln/>
                      </wps:spPr>
                      <wps:style>
                        <a:lnRef idx="2">
                          <a:schemeClr val="dk1">
                            <a:shade val="50000"/>
                          </a:schemeClr>
                        </a:lnRef>
                        <a:fillRef idx="1">
                          <a:schemeClr val="dk1"/>
                        </a:fillRef>
                        <a:effectRef idx="0">
                          <a:schemeClr val="dk1"/>
                        </a:effectRef>
                        <a:fontRef idx="minor">
                          <a:schemeClr val="lt1"/>
                        </a:fontRef>
                      </wps:style>
                      <wps:txbx>
                        <w:txbxContent>
                          <w:p w14:paraId="5A779522" w14:textId="46055889" w:rsidR="003D32C4" w:rsidRDefault="003D32C4" w:rsidP="00951E56">
                            <w:pPr>
                              <w:jc w:val="center"/>
                              <w:rPr>
                                <w:color w:val="FFFFFF" w:themeColor="background1"/>
                              </w:rPr>
                            </w:pPr>
                            <w:r w:rsidRPr="000C3C23">
                              <w:rPr>
                                <w:b/>
                                <w:color w:val="FFFFFF" w:themeColor="background1"/>
                                <w:sz w:val="28"/>
                              </w:rPr>
                              <w:t>Overview</w:t>
                            </w:r>
                            <w:r>
                              <w:rPr>
                                <w:b/>
                                <w:color w:val="FFFFFF" w:themeColor="background1"/>
                                <w:sz w:val="28"/>
                              </w:rPr>
                              <w:t xml:space="preserve"> </w:t>
                            </w:r>
                            <w:r w:rsidRPr="000C3C23">
                              <w:rPr>
                                <w:b/>
                                <w:color w:val="FFFFFF" w:themeColor="background1"/>
                                <w:sz w:val="28"/>
                              </w:rPr>
                              <w:t>of Organisation</w:t>
                            </w:r>
                          </w:p>
                          <w:p w14:paraId="38A115E4" w14:textId="52906157" w:rsidR="003D32C4" w:rsidRPr="000C3C23" w:rsidRDefault="003D32C4" w:rsidP="00B63BAA">
                            <w:pPr>
                              <w:jc w:val="center"/>
                              <w:rPr>
                                <w:color w:val="FFFFFF" w:themeColor="background1"/>
                                <w:sz w:val="20"/>
                                <w:szCs w:val="20"/>
                              </w:rPr>
                            </w:pPr>
                            <w:r>
                              <w:rPr>
                                <w:color w:val="FFFFFF" w:themeColor="background1"/>
                                <w:sz w:val="20"/>
                                <w:szCs w:val="20"/>
                              </w:rPr>
                              <w:t>Spice Lounge</w:t>
                            </w:r>
                            <w:r w:rsidRPr="000C3C23">
                              <w:rPr>
                                <w:color w:val="FFFFFF" w:themeColor="background1"/>
                                <w:sz w:val="20"/>
                                <w:szCs w:val="20"/>
                              </w:rPr>
                              <w:t xml:space="preserve"> is a restaurant that offers Indian and Bangladeshi cuisine. They have served the community for over 30 years. </w:t>
                            </w:r>
                            <w:r w:rsidR="00350CD4">
                              <w:rPr>
                                <w:color w:val="FFFFFF" w:themeColor="background1"/>
                                <w:sz w:val="20"/>
                                <w:szCs w:val="20"/>
                              </w:rPr>
                              <w:t>O</w:t>
                            </w:r>
                            <w:r w:rsidR="00501DEC" w:rsidRPr="000C3C23">
                              <w:rPr>
                                <w:color w:val="FFFFFF" w:themeColor="background1"/>
                                <w:sz w:val="20"/>
                                <w:szCs w:val="20"/>
                              </w:rPr>
                              <w:t>ver</w:t>
                            </w:r>
                            <w:r w:rsidRPr="000C3C23">
                              <w:rPr>
                                <w:color w:val="FFFFFF" w:themeColor="background1"/>
                                <w:sz w:val="20"/>
                                <w:szCs w:val="20"/>
                              </w:rPr>
                              <w:t xml:space="preserve"> the years they </w:t>
                            </w:r>
                            <w:r w:rsidR="00350CD4">
                              <w:rPr>
                                <w:color w:val="FFFFFF" w:themeColor="background1"/>
                                <w:sz w:val="20"/>
                                <w:szCs w:val="20"/>
                              </w:rPr>
                              <w:t>gained</w:t>
                            </w:r>
                            <w:r w:rsidRPr="000C3C23">
                              <w:rPr>
                                <w:color w:val="FFFFFF" w:themeColor="background1"/>
                                <w:sz w:val="20"/>
                                <w:szCs w:val="20"/>
                              </w:rPr>
                              <w:t xml:space="preserve"> an excellent reputation for service and quality. </w:t>
                            </w:r>
                            <w:r>
                              <w:rPr>
                                <w:color w:val="FFFFFF" w:themeColor="background1"/>
                                <w:sz w:val="20"/>
                                <w:szCs w:val="20"/>
                              </w:rPr>
                              <w:t>T</w:t>
                            </w:r>
                            <w:r w:rsidRPr="000C3C23">
                              <w:rPr>
                                <w:color w:val="FFFFFF" w:themeColor="background1"/>
                                <w:sz w:val="20"/>
                                <w:szCs w:val="20"/>
                              </w:rPr>
                              <w:t>hey Currently employ 9 full time staff</w:t>
                            </w:r>
                            <w:r w:rsidR="00350CD4">
                              <w:rPr>
                                <w:color w:val="FFFFFF" w:themeColor="background1"/>
                                <w:sz w:val="20"/>
                                <w:szCs w:val="20"/>
                              </w:rPr>
                              <w:t>.  As</w:t>
                            </w:r>
                            <w:r w:rsidRPr="000C3C23">
                              <w:rPr>
                                <w:color w:val="FFFFFF" w:themeColor="background1"/>
                                <w:sz w:val="20"/>
                                <w:szCs w:val="20"/>
                              </w:rPr>
                              <w:t xml:space="preserve"> the first Indian/Bangladeshi restaurant in the area they have a lot of good will amongst the locals. This gives them </w:t>
                            </w:r>
                            <w:r>
                              <w:rPr>
                                <w:color w:val="FFFFFF" w:themeColor="background1"/>
                                <w:sz w:val="20"/>
                                <w:szCs w:val="20"/>
                              </w:rPr>
                              <w:t xml:space="preserve">a huge </w:t>
                            </w:r>
                            <w:r w:rsidRPr="000C3C23">
                              <w:rPr>
                                <w:color w:val="FFFFFF" w:themeColor="background1"/>
                                <w:sz w:val="20"/>
                                <w:szCs w:val="20"/>
                              </w:rPr>
                              <w:t xml:space="preserve">advantage over the other restaurants in the area. </w:t>
                            </w:r>
                            <w:r w:rsidR="00C06101">
                              <w:rPr>
                                <w:color w:val="FFFFFF" w:themeColor="background1"/>
                                <w:sz w:val="20"/>
                                <w:szCs w:val="20"/>
                              </w:rPr>
                              <w:t>C</w:t>
                            </w:r>
                            <w:r w:rsidR="00501DEC" w:rsidRPr="000C3C23">
                              <w:rPr>
                                <w:color w:val="FFFFFF" w:themeColor="background1"/>
                                <w:sz w:val="20"/>
                                <w:szCs w:val="20"/>
                              </w:rPr>
                              <w:t>ore</w:t>
                            </w:r>
                            <w:r w:rsidRPr="000C3C23">
                              <w:rPr>
                                <w:color w:val="FFFFFF" w:themeColor="background1"/>
                                <w:sz w:val="20"/>
                                <w:szCs w:val="20"/>
                              </w:rPr>
                              <w:t xml:space="preserve"> clientele consists of workin</w:t>
                            </w:r>
                            <w:r>
                              <w:rPr>
                                <w:color w:val="FFFFFF" w:themeColor="background1"/>
                                <w:sz w:val="20"/>
                                <w:szCs w:val="20"/>
                              </w:rPr>
                              <w:t>g</w:t>
                            </w:r>
                            <w:r w:rsidRPr="000C3C23">
                              <w:rPr>
                                <w:color w:val="FFFFFF" w:themeColor="background1"/>
                                <w:sz w:val="20"/>
                                <w:szCs w:val="20"/>
                              </w:rPr>
                              <w:t xml:space="preserve"> and middle-class customers.</w:t>
                            </w:r>
                            <w:r>
                              <w:rPr>
                                <w:color w:val="FFFFFF" w:themeColor="background1"/>
                                <w:sz w:val="20"/>
                                <w:szCs w:val="20"/>
                              </w:rPr>
                              <w:t xml:space="preserve"> </w:t>
                            </w:r>
                            <w:r w:rsidRPr="000C3C23">
                              <w:rPr>
                                <w:color w:val="FFFFFF" w:themeColor="background1"/>
                                <w:sz w:val="20"/>
                                <w:szCs w:val="20"/>
                              </w:rPr>
                              <w:t xml:space="preserve">However, due to the </w:t>
                            </w:r>
                            <w:r>
                              <w:rPr>
                                <w:color w:val="FFFFFF" w:themeColor="background1"/>
                                <w:sz w:val="20"/>
                                <w:szCs w:val="20"/>
                              </w:rPr>
                              <w:t>current</w:t>
                            </w:r>
                            <w:r w:rsidRPr="000C3C23">
                              <w:rPr>
                                <w:color w:val="FFFFFF" w:themeColor="background1"/>
                                <w:sz w:val="20"/>
                                <w:szCs w:val="20"/>
                              </w:rPr>
                              <w:t xml:space="preserve"> pandemic</w:t>
                            </w:r>
                            <w:r>
                              <w:rPr>
                                <w:color w:val="FFFFFF" w:themeColor="background1"/>
                                <w:sz w:val="20"/>
                                <w:szCs w:val="20"/>
                              </w:rPr>
                              <w:t>,</w:t>
                            </w:r>
                            <w:r w:rsidRPr="000C3C23">
                              <w:rPr>
                                <w:color w:val="FFFFFF" w:themeColor="background1"/>
                                <w:sz w:val="20"/>
                                <w:szCs w:val="20"/>
                              </w:rPr>
                              <w:t xml:space="preserve"> </w:t>
                            </w:r>
                            <w:r>
                              <w:rPr>
                                <w:color w:val="FFFFFF" w:themeColor="background1"/>
                                <w:sz w:val="20"/>
                                <w:szCs w:val="20"/>
                              </w:rPr>
                              <w:t xml:space="preserve">tough immigration laws </w:t>
                            </w:r>
                            <w:r w:rsidRPr="000C3C23">
                              <w:rPr>
                                <w:color w:val="FFFFFF" w:themeColor="background1"/>
                                <w:sz w:val="20"/>
                                <w:szCs w:val="20"/>
                              </w:rPr>
                              <w:t xml:space="preserve">and many online ordering platforms has </w:t>
                            </w:r>
                            <w:r w:rsidR="008D54FC">
                              <w:rPr>
                                <w:color w:val="FFFFFF" w:themeColor="background1"/>
                                <w:sz w:val="20"/>
                                <w:szCs w:val="20"/>
                              </w:rPr>
                              <w:t>led</w:t>
                            </w:r>
                            <w:r w:rsidRPr="000C3C23">
                              <w:rPr>
                                <w:color w:val="FFFFFF" w:themeColor="background1"/>
                                <w:sz w:val="20"/>
                                <w:szCs w:val="20"/>
                              </w:rPr>
                              <w:t xml:space="preserve"> to </w:t>
                            </w:r>
                            <w:r w:rsidR="00501DEC" w:rsidRPr="000C3C23">
                              <w:rPr>
                                <w:color w:val="FFFFFF" w:themeColor="background1"/>
                                <w:sz w:val="20"/>
                                <w:szCs w:val="20"/>
                              </w:rPr>
                              <w:t>difficult</w:t>
                            </w:r>
                            <w:r w:rsidR="008D54FC">
                              <w:rPr>
                                <w:color w:val="FFFFFF" w:themeColor="background1"/>
                                <w:sz w:val="20"/>
                                <w:szCs w:val="20"/>
                              </w:rPr>
                              <w:t>y</w:t>
                            </w:r>
                            <w:r w:rsidR="00501DEC" w:rsidRPr="000C3C23">
                              <w:rPr>
                                <w:color w:val="FFFFFF" w:themeColor="background1"/>
                                <w:sz w:val="20"/>
                                <w:szCs w:val="20"/>
                              </w:rPr>
                              <w:t xml:space="preserve"> </w:t>
                            </w:r>
                            <w:r w:rsidR="008D54FC">
                              <w:rPr>
                                <w:color w:val="FFFFFF" w:themeColor="background1"/>
                                <w:sz w:val="20"/>
                                <w:szCs w:val="20"/>
                              </w:rPr>
                              <w:t>in a</w:t>
                            </w:r>
                            <w:r w:rsidR="00501DEC" w:rsidRPr="000C3C23">
                              <w:rPr>
                                <w:color w:val="FFFFFF" w:themeColor="background1"/>
                                <w:sz w:val="20"/>
                                <w:szCs w:val="20"/>
                              </w:rPr>
                              <w:t>ttract</w:t>
                            </w:r>
                            <w:r w:rsidR="008D54FC">
                              <w:rPr>
                                <w:color w:val="FFFFFF" w:themeColor="background1"/>
                                <w:sz w:val="20"/>
                                <w:szCs w:val="20"/>
                              </w:rPr>
                              <w:t>ing</w:t>
                            </w:r>
                            <w:r w:rsidRPr="000C3C23">
                              <w:rPr>
                                <w:color w:val="FFFFFF" w:themeColor="background1"/>
                                <w:sz w:val="20"/>
                                <w:szCs w:val="20"/>
                              </w:rPr>
                              <w:t xml:space="preserve"> new customers.</w:t>
                            </w:r>
                          </w:p>
                          <w:p w14:paraId="16D18BD2" w14:textId="77777777" w:rsidR="003D32C4" w:rsidRDefault="003D32C4"/>
                        </w:txbxContent>
                      </wps:txbx>
                      <wps:bodyPr rot="0" vert="horz" wrap="square" lIns="91440" tIns="274320" rIns="91440" bIns="45720" anchor="t" anchorCtr="0" upright="1">
                        <a:noAutofit/>
                      </wps:bodyPr>
                    </wps:wsp>
                  </a:graphicData>
                </a:graphic>
                <wp14:sizeRelH relativeFrom="margin">
                  <wp14:pctWidth>0</wp14:pctWidth>
                </wp14:sizeRelH>
                <wp14:sizeRelV relativeFrom="margin">
                  <wp14:pctHeight>0</wp14:pctHeight>
                </wp14:sizeRelV>
              </wp:anchor>
            </w:drawing>
          </mc:Choice>
          <mc:Fallback>
            <w:pict>
              <v:shape w14:anchorId="4379C8F1" id="Text Box 14" o:spid="_x0000_s1035" type="#_x0000_t202" style="position:absolute;left:0;text-align:left;margin-left:1.9pt;margin-top:0;width:108.3pt;height:674.85pt;z-index:2516582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" fillcolor="black [3200]" strokecolor="black [1600]" strokeweight="1pt">
                <v:textbox inset=",21.6pt">
                  <w:txbxContent>
                    <w:p w14:paraId="5A779522" w14:textId="46055889" w:rsidR="003D32C4" w:rsidRDefault="003D32C4" w:rsidP="00951E56">
                      <w:pPr>
                        <w:jc w:val="center"/>
                        <w:rPr>
                          <w:color w:val="FFFFFF" w:themeColor="background1"/>
                        </w:rPr>
                      </w:pPr>
                      <w:r w:rsidRPr="000C3C23">
                        <w:rPr>
                          <w:b/>
                          <w:color w:val="FFFFFF" w:themeColor="background1"/>
                          <w:sz w:val="28"/>
                        </w:rPr>
                        <w:t>Overview</w:t>
                      </w:r>
                      <w:r>
                        <w:rPr>
                          <w:b/>
                          <w:color w:val="FFFFFF" w:themeColor="background1"/>
                          <w:sz w:val="28"/>
                        </w:rPr>
                        <w:t xml:space="preserve"> </w:t>
                      </w:r>
                      <w:r w:rsidRPr="000C3C23">
                        <w:rPr>
                          <w:b/>
                          <w:color w:val="FFFFFF" w:themeColor="background1"/>
                          <w:sz w:val="28"/>
                        </w:rPr>
                        <w:t>of Organisation</w:t>
                      </w:r>
                    </w:p>
                    <w:p w14:paraId="38A115E4" w14:textId="52906157" w:rsidR="003D32C4" w:rsidRPr="000C3C23" w:rsidRDefault="003D32C4" w:rsidP="00B63BAA">
                      <w:pPr>
                        <w:jc w:val="center"/>
                        <w:rPr>
                          <w:color w:val="FFFFFF" w:themeColor="background1"/>
                          <w:sz w:val="20"/>
                          <w:szCs w:val="20"/>
                        </w:rPr>
                      </w:pPr>
                      <w:r>
                        <w:rPr>
                          <w:color w:val="FFFFFF" w:themeColor="background1"/>
                          <w:sz w:val="20"/>
                          <w:szCs w:val="20"/>
                        </w:rPr>
                        <w:t>Spice Lounge</w:t>
                      </w:r>
                      <w:r w:rsidRPr="000C3C23">
                        <w:rPr>
                          <w:color w:val="FFFFFF" w:themeColor="background1"/>
                          <w:sz w:val="20"/>
                          <w:szCs w:val="20"/>
                        </w:rPr>
                        <w:t xml:space="preserve"> is a restaurant that offers Indian and Bangladeshi cuisine. They have served the community for over 30 years. </w:t>
                      </w:r>
                      <w:r w:rsidR="00350CD4">
                        <w:rPr>
                          <w:color w:val="FFFFFF" w:themeColor="background1"/>
                          <w:sz w:val="20"/>
                          <w:szCs w:val="20"/>
                        </w:rPr>
                        <w:t>O</w:t>
                      </w:r>
                      <w:r w:rsidR="00501DEC" w:rsidRPr="000C3C23">
                        <w:rPr>
                          <w:color w:val="FFFFFF" w:themeColor="background1"/>
                          <w:sz w:val="20"/>
                          <w:szCs w:val="20"/>
                        </w:rPr>
                        <w:t>ver</w:t>
                      </w:r>
                      <w:r w:rsidRPr="000C3C23">
                        <w:rPr>
                          <w:color w:val="FFFFFF" w:themeColor="background1"/>
                          <w:sz w:val="20"/>
                          <w:szCs w:val="20"/>
                        </w:rPr>
                        <w:t xml:space="preserve"> the years they </w:t>
                      </w:r>
                      <w:r w:rsidR="00350CD4">
                        <w:rPr>
                          <w:color w:val="FFFFFF" w:themeColor="background1"/>
                          <w:sz w:val="20"/>
                          <w:szCs w:val="20"/>
                        </w:rPr>
                        <w:t>gained</w:t>
                      </w:r>
                      <w:r w:rsidRPr="000C3C23">
                        <w:rPr>
                          <w:color w:val="FFFFFF" w:themeColor="background1"/>
                          <w:sz w:val="20"/>
                          <w:szCs w:val="20"/>
                        </w:rPr>
                        <w:t xml:space="preserve"> an excellent reputation for service and quality. </w:t>
                      </w:r>
                      <w:r>
                        <w:rPr>
                          <w:color w:val="FFFFFF" w:themeColor="background1"/>
                          <w:sz w:val="20"/>
                          <w:szCs w:val="20"/>
                        </w:rPr>
                        <w:t>T</w:t>
                      </w:r>
                      <w:r w:rsidRPr="000C3C23">
                        <w:rPr>
                          <w:color w:val="FFFFFF" w:themeColor="background1"/>
                          <w:sz w:val="20"/>
                          <w:szCs w:val="20"/>
                        </w:rPr>
                        <w:t>hey Currently employ 9 full time staff</w:t>
                      </w:r>
                      <w:r w:rsidR="00350CD4">
                        <w:rPr>
                          <w:color w:val="FFFFFF" w:themeColor="background1"/>
                          <w:sz w:val="20"/>
                          <w:szCs w:val="20"/>
                        </w:rPr>
                        <w:t>.  As</w:t>
                      </w:r>
                      <w:r w:rsidRPr="000C3C23">
                        <w:rPr>
                          <w:color w:val="FFFFFF" w:themeColor="background1"/>
                          <w:sz w:val="20"/>
                          <w:szCs w:val="20"/>
                        </w:rPr>
                        <w:t xml:space="preserve"> the first Indian/Bangladeshi restaurant in the area they have a lot of good will amongst the locals. This gives them </w:t>
                      </w:r>
                      <w:r>
                        <w:rPr>
                          <w:color w:val="FFFFFF" w:themeColor="background1"/>
                          <w:sz w:val="20"/>
                          <w:szCs w:val="20"/>
                        </w:rPr>
                        <w:t xml:space="preserve">a huge </w:t>
                      </w:r>
                      <w:r w:rsidRPr="000C3C23">
                        <w:rPr>
                          <w:color w:val="FFFFFF" w:themeColor="background1"/>
                          <w:sz w:val="20"/>
                          <w:szCs w:val="20"/>
                        </w:rPr>
                        <w:t xml:space="preserve">advantage over the other restaurants in the area. </w:t>
                      </w:r>
                      <w:r w:rsidR="00C06101">
                        <w:rPr>
                          <w:color w:val="FFFFFF" w:themeColor="background1"/>
                          <w:sz w:val="20"/>
                          <w:szCs w:val="20"/>
                        </w:rPr>
                        <w:t>C</w:t>
                      </w:r>
                      <w:r w:rsidR="00501DEC" w:rsidRPr="000C3C23">
                        <w:rPr>
                          <w:color w:val="FFFFFF" w:themeColor="background1"/>
                          <w:sz w:val="20"/>
                          <w:szCs w:val="20"/>
                        </w:rPr>
                        <w:t>ore</w:t>
                      </w:r>
                      <w:r w:rsidRPr="000C3C23">
                        <w:rPr>
                          <w:color w:val="FFFFFF" w:themeColor="background1"/>
                          <w:sz w:val="20"/>
                          <w:szCs w:val="20"/>
                        </w:rPr>
                        <w:t xml:space="preserve"> clientele consists of workin</w:t>
                      </w:r>
                      <w:r>
                        <w:rPr>
                          <w:color w:val="FFFFFF" w:themeColor="background1"/>
                          <w:sz w:val="20"/>
                          <w:szCs w:val="20"/>
                        </w:rPr>
                        <w:t>g</w:t>
                      </w:r>
                      <w:r w:rsidRPr="000C3C23">
                        <w:rPr>
                          <w:color w:val="FFFFFF" w:themeColor="background1"/>
                          <w:sz w:val="20"/>
                          <w:szCs w:val="20"/>
                        </w:rPr>
                        <w:t xml:space="preserve"> and middle-class customers.</w:t>
                      </w:r>
                      <w:r>
                        <w:rPr>
                          <w:color w:val="FFFFFF" w:themeColor="background1"/>
                          <w:sz w:val="20"/>
                          <w:szCs w:val="20"/>
                        </w:rPr>
                        <w:t xml:space="preserve"> </w:t>
                      </w:r>
                      <w:r w:rsidRPr="000C3C23">
                        <w:rPr>
                          <w:color w:val="FFFFFF" w:themeColor="background1"/>
                          <w:sz w:val="20"/>
                          <w:szCs w:val="20"/>
                        </w:rPr>
                        <w:t xml:space="preserve">However, due to the </w:t>
                      </w:r>
                      <w:r>
                        <w:rPr>
                          <w:color w:val="FFFFFF" w:themeColor="background1"/>
                          <w:sz w:val="20"/>
                          <w:szCs w:val="20"/>
                        </w:rPr>
                        <w:t>current</w:t>
                      </w:r>
                      <w:r w:rsidRPr="000C3C23">
                        <w:rPr>
                          <w:color w:val="FFFFFF" w:themeColor="background1"/>
                          <w:sz w:val="20"/>
                          <w:szCs w:val="20"/>
                        </w:rPr>
                        <w:t xml:space="preserve"> pandemic</w:t>
                      </w:r>
                      <w:r>
                        <w:rPr>
                          <w:color w:val="FFFFFF" w:themeColor="background1"/>
                          <w:sz w:val="20"/>
                          <w:szCs w:val="20"/>
                        </w:rPr>
                        <w:t>,</w:t>
                      </w:r>
                      <w:r w:rsidRPr="000C3C23">
                        <w:rPr>
                          <w:color w:val="FFFFFF" w:themeColor="background1"/>
                          <w:sz w:val="20"/>
                          <w:szCs w:val="20"/>
                        </w:rPr>
                        <w:t xml:space="preserve"> </w:t>
                      </w:r>
                      <w:r>
                        <w:rPr>
                          <w:color w:val="FFFFFF" w:themeColor="background1"/>
                          <w:sz w:val="20"/>
                          <w:szCs w:val="20"/>
                        </w:rPr>
                        <w:t xml:space="preserve">tough immigration laws </w:t>
                      </w:r>
                      <w:r w:rsidRPr="000C3C23">
                        <w:rPr>
                          <w:color w:val="FFFFFF" w:themeColor="background1"/>
                          <w:sz w:val="20"/>
                          <w:szCs w:val="20"/>
                        </w:rPr>
                        <w:t xml:space="preserve">and many online ordering platforms has </w:t>
                      </w:r>
                      <w:r w:rsidR="008D54FC">
                        <w:rPr>
                          <w:color w:val="FFFFFF" w:themeColor="background1"/>
                          <w:sz w:val="20"/>
                          <w:szCs w:val="20"/>
                        </w:rPr>
                        <w:t>led</w:t>
                      </w:r>
                      <w:r w:rsidRPr="000C3C23">
                        <w:rPr>
                          <w:color w:val="FFFFFF" w:themeColor="background1"/>
                          <w:sz w:val="20"/>
                          <w:szCs w:val="20"/>
                        </w:rPr>
                        <w:t xml:space="preserve"> to </w:t>
                      </w:r>
                      <w:r w:rsidR="00501DEC" w:rsidRPr="000C3C23">
                        <w:rPr>
                          <w:color w:val="FFFFFF" w:themeColor="background1"/>
                          <w:sz w:val="20"/>
                          <w:szCs w:val="20"/>
                        </w:rPr>
                        <w:t>difficult</w:t>
                      </w:r>
                      <w:r w:rsidR="008D54FC">
                        <w:rPr>
                          <w:color w:val="FFFFFF" w:themeColor="background1"/>
                          <w:sz w:val="20"/>
                          <w:szCs w:val="20"/>
                        </w:rPr>
                        <w:t>y</w:t>
                      </w:r>
                      <w:r w:rsidR="00501DEC" w:rsidRPr="000C3C23">
                        <w:rPr>
                          <w:color w:val="FFFFFF" w:themeColor="background1"/>
                          <w:sz w:val="20"/>
                          <w:szCs w:val="20"/>
                        </w:rPr>
                        <w:t xml:space="preserve"> </w:t>
                      </w:r>
                      <w:r w:rsidR="008D54FC">
                        <w:rPr>
                          <w:color w:val="FFFFFF" w:themeColor="background1"/>
                          <w:sz w:val="20"/>
                          <w:szCs w:val="20"/>
                        </w:rPr>
                        <w:t>in a</w:t>
                      </w:r>
                      <w:r w:rsidR="00501DEC" w:rsidRPr="000C3C23">
                        <w:rPr>
                          <w:color w:val="FFFFFF" w:themeColor="background1"/>
                          <w:sz w:val="20"/>
                          <w:szCs w:val="20"/>
                        </w:rPr>
                        <w:t>ttract</w:t>
                      </w:r>
                      <w:r w:rsidR="008D54FC">
                        <w:rPr>
                          <w:color w:val="FFFFFF" w:themeColor="background1"/>
                          <w:sz w:val="20"/>
                          <w:szCs w:val="20"/>
                        </w:rPr>
                        <w:t>ing</w:t>
                      </w:r>
                      <w:r w:rsidRPr="000C3C23">
                        <w:rPr>
                          <w:color w:val="FFFFFF" w:themeColor="background1"/>
                          <w:sz w:val="20"/>
                          <w:szCs w:val="20"/>
                        </w:rPr>
                        <w:t xml:space="preserve"> new customers.</w:t>
                      </w:r>
                    </w:p>
                    <w:p w14:paraId="16D18BD2" w14:textId="77777777" w:rsidR="003D32C4" w:rsidRDefault="003D32C4"/>
                  </w:txbxContent>
                </v:textbox>
                <w10:wrap type="square"/>
              </v:shape>
            </w:pict>
          </mc:Fallback>
        </mc:AlternateContent>
      </w:r>
      <w:bookmarkEnd w:id="0"/>
      <w:bookmarkEnd w:id="1"/>
    </w:p>
    <w:p w14:paraId="05C9FBAB" w14:textId="5E7E641E" w:rsidR="007B227C" w:rsidRDefault="007B227C" w:rsidP="009371E4">
      <w:pPr>
        <w:pStyle w:val="Heading1"/>
        <w:spacing w:before="0"/>
        <w:rPr>
          <w:rFonts w:ascii="Arial" w:hAnsi="Arial" w:cs="Arial"/>
          <w:color w:val="auto"/>
          <w:sz w:val="22"/>
          <w:szCs w:val="22"/>
        </w:rPr>
      </w:pPr>
      <w:bookmarkStart w:id="3" w:name="_Toc66473024"/>
    </w:p>
    <w:p w14:paraId="225EC07A" w14:textId="27B99544" w:rsidR="00141494" w:rsidRDefault="00477401" w:rsidP="009371E4">
      <w:pPr>
        <w:pStyle w:val="Heading1"/>
        <w:spacing w:before="0"/>
        <w:rPr>
          <w:rFonts w:ascii="Arial" w:hAnsi="Arial" w:cs="Arial"/>
          <w:color w:val="auto"/>
          <w:sz w:val="22"/>
          <w:szCs w:val="22"/>
        </w:rPr>
      </w:pPr>
      <w:bookmarkStart w:id="4" w:name="_Toc66481600"/>
      <w:r w:rsidRPr="000B5671">
        <w:rPr>
          <w:rFonts w:ascii="Arial" w:hAnsi="Arial" w:cs="Arial"/>
          <w:color w:val="auto"/>
          <w:sz w:val="22"/>
          <w:szCs w:val="22"/>
        </w:rPr>
        <w:t>The aim of this report is</w:t>
      </w:r>
      <w:r w:rsidR="00516F21" w:rsidRPr="000B5671">
        <w:rPr>
          <w:rFonts w:ascii="Arial" w:hAnsi="Arial" w:cs="Arial"/>
          <w:color w:val="auto"/>
          <w:sz w:val="22"/>
          <w:szCs w:val="22"/>
        </w:rPr>
        <w:t xml:space="preserve"> </w:t>
      </w:r>
      <w:r w:rsidR="00772A23" w:rsidRPr="000B5671">
        <w:rPr>
          <w:rFonts w:ascii="Arial" w:hAnsi="Arial" w:cs="Arial"/>
          <w:color w:val="auto"/>
          <w:sz w:val="22"/>
          <w:szCs w:val="22"/>
        </w:rPr>
        <w:t xml:space="preserve">to </w:t>
      </w:r>
      <w:r w:rsidR="00516F21" w:rsidRPr="000B5671">
        <w:rPr>
          <w:rFonts w:ascii="Arial" w:hAnsi="Arial" w:cs="Arial"/>
          <w:color w:val="auto"/>
          <w:sz w:val="22"/>
          <w:szCs w:val="22"/>
        </w:rPr>
        <w:t xml:space="preserve">identify and </w:t>
      </w:r>
      <w:r w:rsidR="006C1C89" w:rsidRPr="000B5671">
        <w:rPr>
          <w:rFonts w:ascii="Arial" w:hAnsi="Arial" w:cs="Arial"/>
          <w:color w:val="auto"/>
          <w:sz w:val="22"/>
          <w:szCs w:val="22"/>
        </w:rPr>
        <w:t xml:space="preserve">develop </w:t>
      </w:r>
      <w:r w:rsidR="00206E7F">
        <w:rPr>
          <w:rFonts w:ascii="Arial" w:hAnsi="Arial" w:cs="Arial"/>
          <w:color w:val="auto"/>
          <w:sz w:val="22"/>
          <w:szCs w:val="22"/>
        </w:rPr>
        <w:t>a</w:t>
      </w:r>
      <w:r w:rsidR="006C1C89" w:rsidRPr="000B5671">
        <w:rPr>
          <w:rFonts w:ascii="Arial" w:hAnsi="Arial" w:cs="Arial"/>
          <w:color w:val="auto"/>
          <w:sz w:val="22"/>
          <w:szCs w:val="22"/>
        </w:rPr>
        <w:t xml:space="preserve"> </w:t>
      </w:r>
      <w:r w:rsidRPr="000B5671">
        <w:rPr>
          <w:rFonts w:ascii="Arial" w:hAnsi="Arial" w:cs="Arial"/>
          <w:color w:val="auto"/>
          <w:sz w:val="22"/>
          <w:szCs w:val="22"/>
        </w:rPr>
        <w:t>strateg</w:t>
      </w:r>
      <w:r w:rsidR="00206E7F">
        <w:rPr>
          <w:rFonts w:ascii="Arial" w:hAnsi="Arial" w:cs="Arial"/>
          <w:color w:val="auto"/>
          <w:sz w:val="22"/>
          <w:szCs w:val="22"/>
        </w:rPr>
        <w:t>y</w:t>
      </w:r>
      <w:r w:rsidRPr="000B5671">
        <w:rPr>
          <w:rFonts w:ascii="Arial" w:hAnsi="Arial" w:cs="Arial"/>
          <w:color w:val="auto"/>
          <w:sz w:val="22"/>
          <w:szCs w:val="22"/>
        </w:rPr>
        <w:t xml:space="preserve"> </w:t>
      </w:r>
      <w:r w:rsidR="00D73F1C" w:rsidRPr="000B5671">
        <w:rPr>
          <w:rFonts w:ascii="Arial" w:hAnsi="Arial" w:cs="Arial"/>
          <w:color w:val="auto"/>
          <w:sz w:val="22"/>
          <w:szCs w:val="22"/>
        </w:rPr>
        <w:t>fo</w:t>
      </w:r>
      <w:r w:rsidR="00E82873" w:rsidRPr="000B5671">
        <w:rPr>
          <w:rFonts w:ascii="Arial" w:hAnsi="Arial" w:cs="Arial"/>
          <w:color w:val="auto"/>
          <w:sz w:val="22"/>
          <w:szCs w:val="22"/>
        </w:rPr>
        <w:t>r</w:t>
      </w:r>
      <w:r w:rsidR="00D73F1C" w:rsidRPr="000B5671">
        <w:rPr>
          <w:rFonts w:ascii="Arial" w:hAnsi="Arial" w:cs="Arial"/>
          <w:color w:val="auto"/>
          <w:sz w:val="22"/>
          <w:szCs w:val="22"/>
        </w:rPr>
        <w:t xml:space="preserve"> </w:t>
      </w:r>
      <w:r w:rsidR="00710F3A" w:rsidRPr="000B5671">
        <w:rPr>
          <w:rFonts w:ascii="Arial" w:hAnsi="Arial" w:cs="Arial"/>
          <w:b/>
          <w:color w:val="auto"/>
          <w:sz w:val="22"/>
          <w:szCs w:val="22"/>
        </w:rPr>
        <w:t>sustainable growth</w:t>
      </w:r>
      <w:r w:rsidR="00245D6E" w:rsidRPr="000B5671">
        <w:rPr>
          <w:rFonts w:ascii="Arial" w:hAnsi="Arial" w:cs="Arial"/>
          <w:color w:val="auto"/>
          <w:sz w:val="22"/>
          <w:szCs w:val="22"/>
        </w:rPr>
        <w:t>.</w:t>
      </w:r>
      <w:r w:rsidR="00B04F89">
        <w:rPr>
          <w:rFonts w:ascii="Arial" w:hAnsi="Arial" w:cs="Arial"/>
          <w:color w:val="auto"/>
          <w:sz w:val="22"/>
          <w:szCs w:val="22"/>
        </w:rPr>
        <w:t xml:space="preserve"> </w:t>
      </w:r>
      <w:r w:rsidR="00145165">
        <w:rPr>
          <w:rFonts w:ascii="Arial" w:hAnsi="Arial" w:cs="Arial"/>
          <w:color w:val="auto"/>
          <w:sz w:val="22"/>
          <w:szCs w:val="22"/>
        </w:rPr>
        <w:t>According</w:t>
      </w:r>
      <w:r w:rsidR="00206E7F">
        <w:rPr>
          <w:rFonts w:ascii="Arial" w:hAnsi="Arial" w:cs="Arial"/>
          <w:color w:val="auto"/>
          <w:sz w:val="22"/>
          <w:szCs w:val="22"/>
        </w:rPr>
        <w:t xml:space="preserve"> to</w:t>
      </w:r>
      <w:r w:rsidR="00D37AFA">
        <w:rPr>
          <w:rFonts w:ascii="Arial" w:hAnsi="Arial" w:cs="Arial"/>
          <w:color w:val="auto"/>
          <w:sz w:val="22"/>
          <w:szCs w:val="22"/>
        </w:rPr>
        <w:t xml:space="preserve"> </w:t>
      </w:r>
      <w:r w:rsidR="005B4A9C">
        <w:rPr>
          <w:rFonts w:ascii="Arial" w:hAnsi="Arial" w:cs="Arial"/>
          <w:color w:val="auto"/>
          <w:sz w:val="22"/>
          <w:szCs w:val="22"/>
        </w:rPr>
        <w:t xml:space="preserve">Barney &amp; </w:t>
      </w:r>
      <w:proofErr w:type="spellStart"/>
      <w:r w:rsidR="005B4A9C">
        <w:rPr>
          <w:rFonts w:ascii="Arial" w:hAnsi="Arial" w:cs="Arial"/>
          <w:color w:val="auto"/>
          <w:sz w:val="22"/>
          <w:szCs w:val="22"/>
        </w:rPr>
        <w:t>Hesterly</w:t>
      </w:r>
      <w:proofErr w:type="spellEnd"/>
      <w:r w:rsidR="00AC1BCC">
        <w:rPr>
          <w:rFonts w:ascii="Arial" w:hAnsi="Arial" w:cs="Arial"/>
          <w:color w:val="auto"/>
          <w:sz w:val="22"/>
          <w:szCs w:val="22"/>
        </w:rPr>
        <w:t xml:space="preserve"> (20</w:t>
      </w:r>
      <w:r w:rsidR="00D551F6">
        <w:rPr>
          <w:rFonts w:ascii="Arial" w:hAnsi="Arial" w:cs="Arial"/>
          <w:color w:val="auto"/>
          <w:sz w:val="22"/>
          <w:szCs w:val="22"/>
        </w:rPr>
        <w:t>0</w:t>
      </w:r>
      <w:r w:rsidR="00AC1BCC">
        <w:rPr>
          <w:rFonts w:ascii="Arial" w:hAnsi="Arial" w:cs="Arial"/>
          <w:color w:val="auto"/>
          <w:sz w:val="22"/>
          <w:szCs w:val="22"/>
        </w:rPr>
        <w:t>8</w:t>
      </w:r>
      <w:r w:rsidR="00F9782F">
        <w:rPr>
          <w:rFonts w:ascii="Arial" w:hAnsi="Arial" w:cs="Arial"/>
          <w:color w:val="auto"/>
          <w:sz w:val="22"/>
          <w:szCs w:val="22"/>
        </w:rPr>
        <w:t>),</w:t>
      </w:r>
      <w:r w:rsidR="00AC1BCC">
        <w:rPr>
          <w:rFonts w:ascii="Arial" w:hAnsi="Arial" w:cs="Arial"/>
          <w:color w:val="auto"/>
          <w:sz w:val="22"/>
          <w:szCs w:val="22"/>
        </w:rPr>
        <w:t xml:space="preserve"> strategic management</w:t>
      </w:r>
      <w:r w:rsidR="00F9782F">
        <w:rPr>
          <w:rFonts w:ascii="Arial" w:hAnsi="Arial" w:cs="Arial"/>
          <w:color w:val="auto"/>
          <w:sz w:val="22"/>
          <w:szCs w:val="22"/>
        </w:rPr>
        <w:t xml:space="preserve"> not only increases</w:t>
      </w:r>
      <w:r w:rsidR="007258A7">
        <w:rPr>
          <w:rFonts w:ascii="Arial" w:hAnsi="Arial" w:cs="Arial"/>
          <w:color w:val="auto"/>
          <w:sz w:val="22"/>
          <w:szCs w:val="22"/>
        </w:rPr>
        <w:t xml:space="preserve"> </w:t>
      </w:r>
      <w:r w:rsidR="00F9782F">
        <w:rPr>
          <w:rFonts w:ascii="Arial" w:hAnsi="Arial" w:cs="Arial"/>
          <w:color w:val="auto"/>
          <w:sz w:val="22"/>
          <w:szCs w:val="22"/>
        </w:rPr>
        <w:t>competitive advantage,</w:t>
      </w:r>
      <w:r w:rsidR="0088540E">
        <w:rPr>
          <w:rFonts w:ascii="Arial" w:hAnsi="Arial" w:cs="Arial"/>
          <w:color w:val="auto"/>
          <w:sz w:val="22"/>
          <w:szCs w:val="22"/>
        </w:rPr>
        <w:t xml:space="preserve"> </w:t>
      </w:r>
      <w:r w:rsidR="00F9782F">
        <w:rPr>
          <w:rFonts w:ascii="Arial" w:hAnsi="Arial" w:cs="Arial"/>
          <w:color w:val="auto"/>
          <w:sz w:val="22"/>
          <w:szCs w:val="22"/>
        </w:rPr>
        <w:t xml:space="preserve">it also </w:t>
      </w:r>
      <w:r w:rsidR="0088540E">
        <w:rPr>
          <w:rFonts w:ascii="Arial" w:hAnsi="Arial" w:cs="Arial"/>
          <w:color w:val="auto"/>
          <w:sz w:val="22"/>
          <w:szCs w:val="22"/>
        </w:rPr>
        <w:t>increases susta</w:t>
      </w:r>
      <w:r w:rsidR="002307AC">
        <w:rPr>
          <w:rFonts w:ascii="Arial" w:hAnsi="Arial" w:cs="Arial"/>
          <w:color w:val="auto"/>
          <w:sz w:val="22"/>
          <w:szCs w:val="22"/>
        </w:rPr>
        <w:t>inability.</w:t>
      </w:r>
      <w:r w:rsidR="00145165">
        <w:rPr>
          <w:rFonts w:ascii="Arial" w:hAnsi="Arial" w:cs="Arial"/>
          <w:color w:val="auto"/>
          <w:sz w:val="22"/>
          <w:szCs w:val="22"/>
        </w:rPr>
        <w:t xml:space="preserve"> </w:t>
      </w:r>
      <w:r w:rsidR="009371E4">
        <w:rPr>
          <w:rFonts w:ascii="Arial" w:hAnsi="Arial" w:cs="Arial"/>
          <w:color w:val="auto"/>
          <w:sz w:val="22"/>
          <w:szCs w:val="22"/>
        </w:rPr>
        <w:t>Kot</w:t>
      </w:r>
      <w:r w:rsidR="004439B7">
        <w:rPr>
          <w:rFonts w:ascii="Arial" w:hAnsi="Arial" w:cs="Arial"/>
          <w:color w:val="auto"/>
          <w:sz w:val="22"/>
          <w:szCs w:val="22"/>
        </w:rPr>
        <w:t>t</w:t>
      </w:r>
      <w:r w:rsidR="009371E4">
        <w:rPr>
          <w:rFonts w:ascii="Arial" w:hAnsi="Arial" w:cs="Arial"/>
          <w:color w:val="auto"/>
          <w:sz w:val="22"/>
          <w:szCs w:val="22"/>
        </w:rPr>
        <w:t>er (</w:t>
      </w:r>
      <w:r w:rsidR="009065C9">
        <w:rPr>
          <w:rFonts w:ascii="Arial" w:hAnsi="Arial" w:cs="Arial"/>
          <w:color w:val="auto"/>
          <w:sz w:val="22"/>
          <w:szCs w:val="22"/>
        </w:rPr>
        <w:t>201</w:t>
      </w:r>
      <w:r w:rsidR="0020312B">
        <w:rPr>
          <w:rFonts w:ascii="Arial" w:hAnsi="Arial" w:cs="Arial"/>
          <w:color w:val="auto"/>
          <w:sz w:val="22"/>
          <w:szCs w:val="22"/>
        </w:rPr>
        <w:t>4</w:t>
      </w:r>
      <w:r w:rsidR="009371E4">
        <w:rPr>
          <w:rFonts w:ascii="Arial" w:hAnsi="Arial" w:cs="Arial"/>
          <w:color w:val="auto"/>
          <w:sz w:val="22"/>
          <w:szCs w:val="22"/>
        </w:rPr>
        <w:t>),</w:t>
      </w:r>
      <w:r w:rsidR="002307AC">
        <w:rPr>
          <w:rFonts w:ascii="Arial" w:hAnsi="Arial" w:cs="Arial"/>
          <w:color w:val="auto"/>
          <w:sz w:val="22"/>
          <w:szCs w:val="22"/>
        </w:rPr>
        <w:t xml:space="preserve"> is also of the opinion that</w:t>
      </w:r>
      <w:r w:rsidR="009371E4">
        <w:rPr>
          <w:rFonts w:ascii="Arial" w:hAnsi="Arial" w:cs="Arial"/>
          <w:color w:val="auto"/>
          <w:sz w:val="22"/>
          <w:szCs w:val="22"/>
        </w:rPr>
        <w:t xml:space="preserve"> sustainab</w:t>
      </w:r>
      <w:r w:rsidR="004B52D0">
        <w:rPr>
          <w:rFonts w:ascii="Arial" w:hAnsi="Arial" w:cs="Arial"/>
          <w:color w:val="auto"/>
          <w:sz w:val="22"/>
          <w:szCs w:val="22"/>
        </w:rPr>
        <w:t>ility</w:t>
      </w:r>
      <w:r w:rsidR="009371E4">
        <w:rPr>
          <w:rFonts w:ascii="Arial" w:hAnsi="Arial" w:cs="Arial"/>
          <w:color w:val="auto"/>
          <w:sz w:val="22"/>
          <w:szCs w:val="22"/>
        </w:rPr>
        <w:t xml:space="preserve"> ensure</w:t>
      </w:r>
      <w:r w:rsidR="00700E7F">
        <w:rPr>
          <w:rFonts w:ascii="Arial" w:hAnsi="Arial" w:cs="Arial"/>
          <w:color w:val="auto"/>
          <w:sz w:val="22"/>
          <w:szCs w:val="22"/>
        </w:rPr>
        <w:t>s</w:t>
      </w:r>
      <w:r w:rsidR="009F2E1A">
        <w:rPr>
          <w:rFonts w:ascii="Arial" w:hAnsi="Arial" w:cs="Arial"/>
          <w:color w:val="auto"/>
          <w:sz w:val="22"/>
          <w:szCs w:val="22"/>
        </w:rPr>
        <w:t xml:space="preserve"> current</w:t>
      </w:r>
      <w:r w:rsidR="007954ED">
        <w:rPr>
          <w:rFonts w:ascii="Arial" w:hAnsi="Arial" w:cs="Arial"/>
          <w:color w:val="auto"/>
          <w:sz w:val="22"/>
          <w:szCs w:val="22"/>
        </w:rPr>
        <w:t xml:space="preserve"> business</w:t>
      </w:r>
      <w:r w:rsidR="009F2E1A">
        <w:rPr>
          <w:rFonts w:ascii="Arial" w:hAnsi="Arial" w:cs="Arial"/>
          <w:color w:val="auto"/>
          <w:sz w:val="22"/>
          <w:szCs w:val="22"/>
        </w:rPr>
        <w:t xml:space="preserve"> needs</w:t>
      </w:r>
      <w:r w:rsidR="007954ED">
        <w:rPr>
          <w:rFonts w:ascii="Arial" w:hAnsi="Arial" w:cs="Arial"/>
          <w:color w:val="auto"/>
          <w:sz w:val="22"/>
          <w:szCs w:val="22"/>
        </w:rPr>
        <w:t>,</w:t>
      </w:r>
      <w:r w:rsidR="009371E4">
        <w:rPr>
          <w:rFonts w:ascii="Arial" w:hAnsi="Arial" w:cs="Arial"/>
          <w:color w:val="auto"/>
          <w:sz w:val="22"/>
          <w:szCs w:val="22"/>
        </w:rPr>
        <w:t xml:space="preserve"> </w:t>
      </w:r>
      <w:r w:rsidR="007954ED">
        <w:rPr>
          <w:rFonts w:ascii="Arial" w:hAnsi="Arial" w:cs="Arial"/>
          <w:color w:val="auto"/>
          <w:sz w:val="22"/>
          <w:szCs w:val="22"/>
        </w:rPr>
        <w:t xml:space="preserve">whilst also </w:t>
      </w:r>
      <w:r w:rsidR="00CD1042">
        <w:rPr>
          <w:rFonts w:ascii="Arial" w:hAnsi="Arial" w:cs="Arial"/>
          <w:color w:val="auto"/>
          <w:sz w:val="22"/>
          <w:szCs w:val="22"/>
        </w:rPr>
        <w:t>securing</w:t>
      </w:r>
      <w:r w:rsidR="00F00E37">
        <w:rPr>
          <w:rFonts w:ascii="Arial" w:hAnsi="Arial" w:cs="Arial"/>
          <w:color w:val="auto"/>
          <w:sz w:val="22"/>
          <w:szCs w:val="22"/>
        </w:rPr>
        <w:t xml:space="preserve"> the </w:t>
      </w:r>
      <w:r w:rsidR="009371E4">
        <w:rPr>
          <w:rFonts w:ascii="Arial" w:hAnsi="Arial" w:cs="Arial"/>
          <w:color w:val="auto"/>
          <w:sz w:val="22"/>
          <w:szCs w:val="22"/>
        </w:rPr>
        <w:t>future</w:t>
      </w:r>
      <w:r w:rsidR="00F00E37">
        <w:rPr>
          <w:rFonts w:ascii="Arial" w:hAnsi="Arial" w:cs="Arial"/>
          <w:color w:val="auto"/>
          <w:sz w:val="22"/>
          <w:szCs w:val="22"/>
        </w:rPr>
        <w:t xml:space="preserve"> p</w:t>
      </w:r>
      <w:r w:rsidR="00141494">
        <w:rPr>
          <w:rFonts w:ascii="Arial" w:hAnsi="Arial" w:cs="Arial"/>
          <w:color w:val="auto"/>
          <w:sz w:val="22"/>
          <w:szCs w:val="22"/>
        </w:rPr>
        <w:t xml:space="preserve">rofitability </w:t>
      </w:r>
      <w:r w:rsidR="00785F9D">
        <w:rPr>
          <w:rFonts w:ascii="Arial" w:hAnsi="Arial" w:cs="Arial"/>
          <w:color w:val="auto"/>
          <w:sz w:val="22"/>
          <w:szCs w:val="22"/>
        </w:rPr>
        <w:t>of the organisation</w:t>
      </w:r>
      <w:r w:rsidR="00141494">
        <w:rPr>
          <w:rFonts w:ascii="Arial" w:hAnsi="Arial" w:cs="Arial"/>
          <w:color w:val="auto"/>
          <w:sz w:val="22"/>
          <w:szCs w:val="22"/>
        </w:rPr>
        <w:t>.</w:t>
      </w:r>
      <w:bookmarkEnd w:id="3"/>
      <w:bookmarkEnd w:id="4"/>
    </w:p>
    <w:p w14:paraId="7F20A02D" w14:textId="0AF4A875" w:rsidR="00555E0C" w:rsidRPr="000B5671" w:rsidRDefault="008A2F4E" w:rsidP="009371E4">
      <w:pPr>
        <w:pStyle w:val="Heading1"/>
        <w:spacing w:before="0"/>
        <w:rPr>
          <w:rFonts w:ascii="Arial" w:hAnsi="Arial" w:cs="Arial"/>
          <w:color w:val="auto"/>
          <w:sz w:val="22"/>
          <w:szCs w:val="22"/>
        </w:rPr>
      </w:pPr>
      <w:bookmarkStart w:id="5" w:name="_Toc66473025"/>
      <w:bookmarkStart w:id="6" w:name="_Toc66481601"/>
      <w:r w:rsidRPr="000B5671">
        <w:rPr>
          <w:rFonts w:ascii="Arial" w:hAnsi="Arial" w:cs="Arial"/>
          <w:color w:val="auto"/>
          <w:sz w:val="22"/>
          <w:szCs w:val="22"/>
        </w:rPr>
        <w:t>A combination of analytic</w:t>
      </w:r>
      <w:r w:rsidR="00B979D6" w:rsidRPr="000B5671">
        <w:rPr>
          <w:rFonts w:ascii="Arial" w:hAnsi="Arial" w:cs="Arial"/>
          <w:color w:val="auto"/>
          <w:sz w:val="22"/>
          <w:szCs w:val="22"/>
        </w:rPr>
        <w:t>al</w:t>
      </w:r>
      <w:r w:rsidRPr="000B5671">
        <w:rPr>
          <w:rFonts w:ascii="Arial" w:hAnsi="Arial" w:cs="Arial"/>
          <w:color w:val="auto"/>
          <w:sz w:val="22"/>
          <w:szCs w:val="22"/>
        </w:rPr>
        <w:t xml:space="preserve"> tools</w:t>
      </w:r>
      <w:r w:rsidR="0051089D">
        <w:rPr>
          <w:rFonts w:ascii="Arial" w:hAnsi="Arial" w:cs="Arial"/>
          <w:color w:val="auto"/>
          <w:sz w:val="22"/>
          <w:szCs w:val="22"/>
        </w:rPr>
        <w:t xml:space="preserve"> </w:t>
      </w:r>
      <w:r w:rsidR="004C0ABB">
        <w:rPr>
          <w:rFonts w:ascii="Arial" w:hAnsi="Arial" w:cs="Arial"/>
          <w:color w:val="auto"/>
          <w:sz w:val="22"/>
          <w:szCs w:val="22"/>
        </w:rPr>
        <w:t>is</w:t>
      </w:r>
      <w:r w:rsidRPr="000B5671">
        <w:rPr>
          <w:rFonts w:ascii="Arial" w:hAnsi="Arial" w:cs="Arial"/>
          <w:color w:val="auto"/>
          <w:sz w:val="22"/>
          <w:szCs w:val="22"/>
        </w:rPr>
        <w:t xml:space="preserve"> utilized to </w:t>
      </w:r>
      <w:r w:rsidR="00F851FF" w:rsidRPr="000B5671">
        <w:rPr>
          <w:rFonts w:ascii="Arial" w:hAnsi="Arial" w:cs="Arial"/>
          <w:color w:val="auto"/>
          <w:sz w:val="22"/>
          <w:szCs w:val="22"/>
        </w:rPr>
        <w:t>analyse</w:t>
      </w:r>
      <w:r w:rsidRPr="000B5671">
        <w:rPr>
          <w:rFonts w:ascii="Arial" w:hAnsi="Arial" w:cs="Arial"/>
          <w:color w:val="auto"/>
          <w:sz w:val="22"/>
          <w:szCs w:val="22"/>
        </w:rPr>
        <w:t xml:space="preserve"> the current </w:t>
      </w:r>
      <w:r w:rsidR="00960FCA" w:rsidRPr="000B5671">
        <w:rPr>
          <w:rFonts w:ascii="Arial" w:hAnsi="Arial" w:cs="Arial"/>
          <w:color w:val="auto"/>
          <w:sz w:val="22"/>
          <w:szCs w:val="22"/>
        </w:rPr>
        <w:t>strategic</w:t>
      </w:r>
      <w:r w:rsidRPr="000B5671">
        <w:rPr>
          <w:rFonts w:ascii="Arial" w:hAnsi="Arial" w:cs="Arial"/>
          <w:color w:val="auto"/>
          <w:sz w:val="22"/>
          <w:szCs w:val="22"/>
        </w:rPr>
        <w:t xml:space="preserve"> direction</w:t>
      </w:r>
      <w:r w:rsidR="0051089D">
        <w:rPr>
          <w:rFonts w:ascii="Arial" w:hAnsi="Arial" w:cs="Arial"/>
          <w:color w:val="auto"/>
          <w:sz w:val="22"/>
          <w:szCs w:val="22"/>
        </w:rPr>
        <w:t xml:space="preserve"> and</w:t>
      </w:r>
      <w:r w:rsidR="00245D6E" w:rsidRPr="000B5671">
        <w:rPr>
          <w:rFonts w:ascii="Arial" w:hAnsi="Arial" w:cs="Arial"/>
          <w:color w:val="auto"/>
          <w:sz w:val="22"/>
          <w:szCs w:val="22"/>
        </w:rPr>
        <w:t xml:space="preserve"> </w:t>
      </w:r>
      <w:r w:rsidRPr="000B5671">
        <w:rPr>
          <w:rFonts w:ascii="Arial" w:hAnsi="Arial" w:cs="Arial"/>
          <w:color w:val="auto"/>
          <w:sz w:val="22"/>
          <w:szCs w:val="22"/>
        </w:rPr>
        <w:t>position within the industry</w:t>
      </w:r>
      <w:bookmarkEnd w:id="2"/>
      <w:r w:rsidR="00FC21CE">
        <w:rPr>
          <w:rFonts w:ascii="Arial" w:hAnsi="Arial" w:cs="Arial"/>
          <w:color w:val="auto"/>
          <w:sz w:val="22"/>
          <w:szCs w:val="22"/>
        </w:rPr>
        <w:t>.</w:t>
      </w:r>
      <w:bookmarkEnd w:id="5"/>
      <w:bookmarkEnd w:id="6"/>
    </w:p>
    <w:p w14:paraId="4FA9D8A6" w14:textId="39062930" w:rsidR="00ED2E9A" w:rsidRPr="00650525" w:rsidRDefault="00A47F0F" w:rsidP="00ED2E9A">
      <w:pPr>
        <w:rPr>
          <w:b/>
        </w:rPr>
      </w:pPr>
      <w:r>
        <w:rPr>
          <w:b/>
        </w:rPr>
        <w:t>“</w:t>
      </w:r>
      <w:r w:rsidRPr="00B12AD9">
        <w:rPr>
          <w:b/>
          <w:bCs w:val="0"/>
        </w:rPr>
        <w:t>Balance</w:t>
      </w:r>
      <w:r>
        <w:rPr>
          <w:b/>
          <w:bCs w:val="0"/>
        </w:rPr>
        <w:t>d</w:t>
      </w:r>
      <w:r w:rsidRPr="00B12AD9">
        <w:rPr>
          <w:b/>
          <w:bCs w:val="0"/>
        </w:rPr>
        <w:t xml:space="preserve"> score card</w:t>
      </w:r>
      <w:r w:rsidR="000D52BF">
        <w:rPr>
          <w:b/>
          <w:bCs w:val="0"/>
        </w:rPr>
        <w:t xml:space="preserve"> Analysis</w:t>
      </w:r>
      <w:r>
        <w:rPr>
          <w:b/>
          <w:bCs w:val="0"/>
        </w:rPr>
        <w:t>”</w:t>
      </w:r>
      <w:r w:rsidR="00327C53">
        <w:rPr>
          <w:b/>
          <w:bCs w:val="0"/>
        </w:rPr>
        <w:t xml:space="preserve"> </w:t>
      </w:r>
      <w:r w:rsidR="00327C53">
        <w:t xml:space="preserve">will </w:t>
      </w:r>
      <w:r w:rsidR="00CD1DA3">
        <w:t>evaluat</w:t>
      </w:r>
      <w:r w:rsidR="004F2239">
        <w:t xml:space="preserve">e if </w:t>
      </w:r>
      <w:r w:rsidR="00327C53" w:rsidRPr="001346F3">
        <w:rPr>
          <w:b/>
          <w:bCs w:val="0"/>
        </w:rPr>
        <w:t>objective</w:t>
      </w:r>
      <w:r w:rsidR="00327C53">
        <w:rPr>
          <w:b/>
          <w:bCs w:val="0"/>
        </w:rPr>
        <w:t>s</w:t>
      </w:r>
      <w:r w:rsidR="00650525">
        <w:rPr>
          <w:b/>
          <w:bCs w:val="0"/>
        </w:rPr>
        <w:t xml:space="preserve">, targets </w:t>
      </w:r>
      <w:r w:rsidR="00650525" w:rsidRPr="00650525">
        <w:t>and</w:t>
      </w:r>
      <w:r w:rsidR="00650525">
        <w:rPr>
          <w:b/>
          <w:bCs w:val="0"/>
        </w:rPr>
        <w:t xml:space="preserve"> Initiatives</w:t>
      </w:r>
      <w:r w:rsidR="00327C53">
        <w:t xml:space="preserve"> </w:t>
      </w:r>
      <w:r w:rsidR="000D52BF">
        <w:t>are aligned with the organisations</w:t>
      </w:r>
      <w:r w:rsidR="00565A00">
        <w:t xml:space="preserve"> </w:t>
      </w:r>
      <w:r w:rsidR="00565A00" w:rsidRPr="001346F3">
        <w:rPr>
          <w:b/>
          <w:bCs w:val="0"/>
        </w:rPr>
        <w:t>vision</w:t>
      </w:r>
      <w:r w:rsidR="000D52BF">
        <w:rPr>
          <w:b/>
          <w:bCs w:val="0"/>
        </w:rPr>
        <w:t xml:space="preserve"> </w:t>
      </w:r>
      <w:r w:rsidR="000D52BF" w:rsidRPr="000D52BF">
        <w:t>and</w:t>
      </w:r>
      <w:r w:rsidR="000D52BF">
        <w:rPr>
          <w:b/>
          <w:bCs w:val="0"/>
        </w:rPr>
        <w:t xml:space="preserve"> </w:t>
      </w:r>
      <w:r w:rsidR="00565A00" w:rsidRPr="001346F3">
        <w:rPr>
          <w:b/>
          <w:bCs w:val="0"/>
        </w:rPr>
        <w:t>mission</w:t>
      </w:r>
      <w:r w:rsidR="000D52BF">
        <w:rPr>
          <w:b/>
          <w:bCs w:val="0"/>
        </w:rPr>
        <w:t>.</w:t>
      </w:r>
      <w:r w:rsidR="00650525">
        <w:rPr>
          <w:b/>
          <w:bCs w:val="0"/>
        </w:rPr>
        <w:t xml:space="preserve"> </w:t>
      </w:r>
      <w:r w:rsidR="001365D6" w:rsidRPr="001365D6">
        <w:t>Furthermore,</w:t>
      </w:r>
      <w:r w:rsidR="00B56F7D">
        <w:t xml:space="preserve"> </w:t>
      </w:r>
      <w:r w:rsidR="009B3635">
        <w:t>“</w:t>
      </w:r>
      <w:r w:rsidR="008838F9">
        <w:rPr>
          <w:b/>
        </w:rPr>
        <w:t xml:space="preserve">Porter’s </w:t>
      </w:r>
      <w:r w:rsidR="008838F9" w:rsidRPr="00E74666">
        <w:rPr>
          <w:b/>
        </w:rPr>
        <w:t>Value chain</w:t>
      </w:r>
      <w:r w:rsidR="009B3635">
        <w:rPr>
          <w:b/>
        </w:rPr>
        <w:t>”</w:t>
      </w:r>
      <w:r w:rsidR="00B56F7D">
        <w:rPr>
          <w:b/>
        </w:rPr>
        <w:t xml:space="preserve"> </w:t>
      </w:r>
      <w:r w:rsidR="00B56F7D" w:rsidRPr="009B5B1E">
        <w:rPr>
          <w:bCs w:val="0"/>
        </w:rPr>
        <w:t>wi</w:t>
      </w:r>
      <w:r w:rsidR="00CE036A">
        <w:rPr>
          <w:bCs w:val="0"/>
        </w:rPr>
        <w:t>ll be</w:t>
      </w:r>
      <w:r w:rsidR="00B56F7D" w:rsidRPr="009B5B1E">
        <w:rPr>
          <w:bCs w:val="0"/>
        </w:rPr>
        <w:t xml:space="preserve"> applied</w:t>
      </w:r>
      <w:r w:rsidR="009B5B1E">
        <w:rPr>
          <w:b/>
        </w:rPr>
        <w:t xml:space="preserve"> </w:t>
      </w:r>
      <w:r w:rsidR="009B5B1E" w:rsidRPr="009B5B1E">
        <w:rPr>
          <w:bCs w:val="0"/>
        </w:rPr>
        <w:t>to</w:t>
      </w:r>
      <w:r w:rsidR="00B56F7D">
        <w:rPr>
          <w:b/>
        </w:rPr>
        <w:t xml:space="preserve"> </w:t>
      </w:r>
      <w:r w:rsidR="009B5B1E">
        <w:rPr>
          <w:bCs w:val="0"/>
        </w:rPr>
        <w:t>u</w:t>
      </w:r>
      <w:r w:rsidR="00A83A48">
        <w:rPr>
          <w:bCs w:val="0"/>
        </w:rPr>
        <w:t>n</w:t>
      </w:r>
      <w:r w:rsidR="009B5B1E">
        <w:rPr>
          <w:bCs w:val="0"/>
        </w:rPr>
        <w:t xml:space="preserve">derstand </w:t>
      </w:r>
      <w:r w:rsidR="00A83A48">
        <w:rPr>
          <w:bCs w:val="0"/>
        </w:rPr>
        <w:t>the different activities i</w:t>
      </w:r>
      <w:r w:rsidR="007F6B44">
        <w:rPr>
          <w:bCs w:val="0"/>
        </w:rPr>
        <w:t>nvolved in creating value.</w:t>
      </w:r>
      <w:r w:rsidR="00B56F7D" w:rsidRPr="009B5B1E">
        <w:rPr>
          <w:b/>
        </w:rPr>
        <w:t xml:space="preserve"> </w:t>
      </w:r>
      <w:r w:rsidR="009B3635">
        <w:t>“</w:t>
      </w:r>
      <w:r w:rsidR="009B1CCF" w:rsidRPr="00E74666">
        <w:rPr>
          <w:b/>
        </w:rPr>
        <w:t>Porter’s 5 Forces</w:t>
      </w:r>
      <w:r w:rsidR="009B3635">
        <w:rPr>
          <w:b/>
        </w:rPr>
        <w:t>”</w:t>
      </w:r>
      <w:r w:rsidR="009E16C6">
        <w:rPr>
          <w:b/>
        </w:rPr>
        <w:t xml:space="preserve"> </w:t>
      </w:r>
      <w:r w:rsidR="003B769F">
        <w:rPr>
          <w:bCs w:val="0"/>
        </w:rPr>
        <w:t xml:space="preserve">will </w:t>
      </w:r>
      <w:r>
        <w:rPr>
          <w:bCs w:val="0"/>
        </w:rPr>
        <w:t>recognize the competitive rivalry within the industry.</w:t>
      </w:r>
      <w:r w:rsidR="001513F1">
        <w:rPr>
          <w:bCs w:val="0"/>
        </w:rPr>
        <w:t xml:space="preserve"> A</w:t>
      </w:r>
      <w:r w:rsidR="008B5DC9">
        <w:rPr>
          <w:bCs w:val="0"/>
        </w:rPr>
        <w:t xml:space="preserve"> combination of</w:t>
      </w:r>
      <w:r w:rsidR="001513F1">
        <w:rPr>
          <w:bCs w:val="0"/>
        </w:rPr>
        <w:t xml:space="preserve"> the above </w:t>
      </w:r>
      <w:r w:rsidR="002A6347" w:rsidRPr="002A6347">
        <w:t>frameworks</w:t>
      </w:r>
      <w:r w:rsidR="0049676C">
        <w:rPr>
          <w:b/>
        </w:rPr>
        <w:t xml:space="preserve"> </w:t>
      </w:r>
      <w:r w:rsidR="00565A00">
        <w:t xml:space="preserve">will </w:t>
      </w:r>
      <w:r w:rsidR="008A2F4E">
        <w:t xml:space="preserve">determine </w:t>
      </w:r>
      <w:r w:rsidR="00ED2E9A" w:rsidRPr="006342D4">
        <w:t>the</w:t>
      </w:r>
      <w:r w:rsidR="00ED2E9A">
        <w:rPr>
          <w:b/>
        </w:rPr>
        <w:t xml:space="preserve"> </w:t>
      </w:r>
      <w:r w:rsidR="00934CD9">
        <w:rPr>
          <w:b/>
        </w:rPr>
        <w:t xml:space="preserve">current </w:t>
      </w:r>
      <w:r w:rsidR="00ED2E9A">
        <w:rPr>
          <w:b/>
        </w:rPr>
        <w:t xml:space="preserve">strategic </w:t>
      </w:r>
      <w:r w:rsidR="001513F1">
        <w:rPr>
          <w:b/>
          <w:bCs w:val="0"/>
        </w:rPr>
        <w:t xml:space="preserve">position </w:t>
      </w:r>
      <w:r w:rsidR="001513F1" w:rsidRPr="001513F1">
        <w:t>of the organisation.</w:t>
      </w:r>
    </w:p>
    <w:p w14:paraId="410E129C" w14:textId="2EC7B52B" w:rsidR="00B63886" w:rsidRDefault="00703E5D" w:rsidP="00B63886">
      <w:r>
        <w:t>“</w:t>
      </w:r>
      <w:r w:rsidR="008E3DF3" w:rsidRPr="008E3DF3">
        <w:rPr>
          <w:b/>
          <w:bCs w:val="0"/>
        </w:rPr>
        <w:t>SWOT</w:t>
      </w:r>
      <w:r w:rsidR="00D12E12">
        <w:rPr>
          <w:b/>
        </w:rPr>
        <w:t xml:space="preserve"> </w:t>
      </w:r>
      <w:r w:rsidR="00247C19" w:rsidRPr="00247C19">
        <w:t>and</w:t>
      </w:r>
      <w:r w:rsidR="00247C19">
        <w:rPr>
          <w:b/>
        </w:rPr>
        <w:t xml:space="preserve"> </w:t>
      </w:r>
      <w:r w:rsidR="00816977">
        <w:t>“</w:t>
      </w:r>
      <w:r w:rsidR="00816977" w:rsidRPr="00EE2C9A">
        <w:rPr>
          <w:b/>
          <w:bCs w:val="0"/>
        </w:rPr>
        <w:t xml:space="preserve">Advanced </w:t>
      </w:r>
      <w:r w:rsidR="00816977" w:rsidRPr="006D4BFD">
        <w:rPr>
          <w:b/>
          <w:bCs w:val="0"/>
        </w:rPr>
        <w:t>SWOT</w:t>
      </w:r>
      <w:r w:rsidR="00816977">
        <w:rPr>
          <w:b/>
          <w:bCs w:val="0"/>
        </w:rPr>
        <w:t xml:space="preserve">” </w:t>
      </w:r>
      <w:r w:rsidR="008E3DF3">
        <w:t xml:space="preserve"> </w:t>
      </w:r>
      <w:r w:rsidR="00076140">
        <w:t xml:space="preserve">will </w:t>
      </w:r>
      <w:r w:rsidR="00247C19" w:rsidRPr="00247C19">
        <w:t>identify</w:t>
      </w:r>
      <w:r w:rsidR="00247C19">
        <w:t xml:space="preserve"> </w:t>
      </w:r>
      <w:r w:rsidR="00D12E12">
        <w:t>strengths, weaknesses, opportunities and threats</w:t>
      </w:r>
      <w:r w:rsidR="00B63886">
        <w:t xml:space="preserve"> </w:t>
      </w:r>
      <w:r w:rsidR="00B63886" w:rsidRPr="00C7783A">
        <w:t>and</w:t>
      </w:r>
      <w:r w:rsidR="00C7783A">
        <w:t xml:space="preserve"> </w:t>
      </w:r>
      <w:r w:rsidR="00305D2D">
        <w:t xml:space="preserve">classify them </w:t>
      </w:r>
      <w:r w:rsidR="007D4615">
        <w:t xml:space="preserve">in </w:t>
      </w:r>
      <w:r w:rsidR="00E706C0">
        <w:t>order</w:t>
      </w:r>
      <w:r w:rsidR="008313AE">
        <w:t xml:space="preserve"> the importance</w:t>
      </w:r>
      <w:r w:rsidR="002330C9">
        <w:t xml:space="preserve">. </w:t>
      </w:r>
      <w:r w:rsidR="002330C9">
        <w:rPr>
          <w:b/>
          <w:bCs w:val="0"/>
        </w:rPr>
        <w:t>“</w:t>
      </w:r>
      <w:r w:rsidR="00B63886">
        <w:rPr>
          <w:b/>
        </w:rPr>
        <w:t>Mckinsey’s 7s</w:t>
      </w:r>
      <w:r w:rsidR="002330C9">
        <w:rPr>
          <w:b/>
          <w:bCs w:val="0"/>
        </w:rPr>
        <w:t>”</w:t>
      </w:r>
      <w:r w:rsidR="002330C9" w:rsidRPr="008C7CC5">
        <w:t xml:space="preserve"> </w:t>
      </w:r>
      <w:r w:rsidR="00B126B7">
        <w:t>a</w:t>
      </w:r>
      <w:r w:rsidR="00B126B7" w:rsidRPr="00B126B7">
        <w:t xml:space="preserve">nalyses </w:t>
      </w:r>
      <w:r w:rsidR="001E6D8A">
        <w:rPr>
          <w:b/>
          <w:bCs w:val="0"/>
        </w:rPr>
        <w:t xml:space="preserve">7 </w:t>
      </w:r>
      <w:r w:rsidR="00B126B7">
        <w:rPr>
          <w:b/>
          <w:bCs w:val="0"/>
        </w:rPr>
        <w:t>key</w:t>
      </w:r>
      <w:r w:rsidR="007C4965">
        <w:rPr>
          <w:b/>
          <w:bCs w:val="0"/>
        </w:rPr>
        <w:t xml:space="preserve"> </w:t>
      </w:r>
      <w:r w:rsidR="000C2B12">
        <w:rPr>
          <w:b/>
          <w:bCs w:val="0"/>
        </w:rPr>
        <w:t>elements</w:t>
      </w:r>
      <w:r w:rsidR="002330C9">
        <w:t>,</w:t>
      </w:r>
      <w:r w:rsidR="000C2B12">
        <w:t xml:space="preserve"> th</w:t>
      </w:r>
      <w:r w:rsidR="001E6D8A">
        <w:t xml:space="preserve">at </w:t>
      </w:r>
      <w:r w:rsidR="00E26F6F">
        <w:t xml:space="preserve">can help shape </w:t>
      </w:r>
      <w:r w:rsidR="006B659F">
        <w:t>the future of</w:t>
      </w:r>
      <w:r w:rsidR="002330C9">
        <w:t xml:space="preserve"> the</w:t>
      </w:r>
      <w:r w:rsidR="006B659F">
        <w:t xml:space="preserve"> organisation</w:t>
      </w:r>
      <w:r w:rsidR="008A5B6F">
        <w:t>.</w:t>
      </w:r>
      <w:r w:rsidR="002330C9">
        <w:t xml:space="preserve"> </w:t>
      </w:r>
    </w:p>
    <w:p w14:paraId="0D2FB548" w14:textId="62FA9789" w:rsidR="00426199" w:rsidRPr="006749E4" w:rsidRDefault="0009729A" w:rsidP="00426199">
      <w:pPr>
        <w:rPr>
          <w:bCs w:val="0"/>
        </w:rPr>
      </w:pPr>
      <w:r>
        <w:t>“</w:t>
      </w:r>
      <w:r w:rsidR="001C0611" w:rsidRPr="001C0611">
        <w:rPr>
          <w:b/>
          <w:bCs w:val="0"/>
        </w:rPr>
        <w:t>Advanced</w:t>
      </w:r>
      <w:r w:rsidR="00292B7A">
        <w:rPr>
          <w:b/>
        </w:rPr>
        <w:t xml:space="preserve"> </w:t>
      </w:r>
      <w:r w:rsidR="00B4484B">
        <w:rPr>
          <w:b/>
        </w:rPr>
        <w:t>P</w:t>
      </w:r>
      <w:r w:rsidR="001B4D15" w:rsidRPr="006D4BFD">
        <w:rPr>
          <w:b/>
        </w:rPr>
        <w:t>ESTEL</w:t>
      </w:r>
      <w:r>
        <w:rPr>
          <w:b/>
          <w:bCs w:val="0"/>
        </w:rPr>
        <w:t>”</w:t>
      </w:r>
      <w:r w:rsidR="002F43E7">
        <w:t xml:space="preserve">, </w:t>
      </w:r>
      <w:r w:rsidR="00737906" w:rsidRPr="00737906">
        <w:t xml:space="preserve">and </w:t>
      </w:r>
      <w:r>
        <w:rPr>
          <w:bCs w:val="0"/>
        </w:rPr>
        <w:t>“</w:t>
      </w:r>
      <w:r w:rsidR="00737906" w:rsidRPr="00E74666">
        <w:rPr>
          <w:b/>
          <w:bCs w:val="0"/>
        </w:rPr>
        <w:t>V</w:t>
      </w:r>
      <w:r w:rsidR="00065F2B">
        <w:rPr>
          <w:b/>
          <w:bCs w:val="0"/>
        </w:rPr>
        <w:t>.</w:t>
      </w:r>
      <w:r w:rsidR="00737906" w:rsidRPr="00E74666">
        <w:rPr>
          <w:b/>
          <w:bCs w:val="0"/>
        </w:rPr>
        <w:t>R</w:t>
      </w:r>
      <w:r w:rsidR="00065F2B">
        <w:rPr>
          <w:b/>
          <w:bCs w:val="0"/>
        </w:rPr>
        <w:t>.</w:t>
      </w:r>
      <w:r w:rsidR="00737906" w:rsidRPr="00E74666">
        <w:rPr>
          <w:b/>
          <w:bCs w:val="0"/>
        </w:rPr>
        <w:t>I</w:t>
      </w:r>
      <w:r w:rsidR="00065F2B">
        <w:rPr>
          <w:b/>
          <w:bCs w:val="0"/>
        </w:rPr>
        <w:t>.</w:t>
      </w:r>
      <w:r w:rsidR="00737906" w:rsidRPr="00E74666">
        <w:rPr>
          <w:b/>
          <w:bCs w:val="0"/>
        </w:rPr>
        <w:t>O</w:t>
      </w:r>
      <w:r>
        <w:rPr>
          <w:b/>
          <w:bCs w:val="0"/>
        </w:rPr>
        <w:t>”</w:t>
      </w:r>
      <w:r w:rsidR="00737906" w:rsidRPr="00E74666">
        <w:rPr>
          <w:b/>
        </w:rPr>
        <w:t xml:space="preserve"> </w:t>
      </w:r>
      <w:r w:rsidR="00737906" w:rsidRPr="00E21D8D">
        <w:t>framework</w:t>
      </w:r>
      <w:r w:rsidR="00E239BA">
        <w:t>s</w:t>
      </w:r>
      <w:r w:rsidR="000B74A5">
        <w:t xml:space="preserve">, </w:t>
      </w:r>
      <w:r w:rsidR="00EB07F6">
        <w:t>will</w:t>
      </w:r>
      <w:r w:rsidR="006749E4">
        <w:rPr>
          <w:b/>
        </w:rPr>
        <w:t xml:space="preserve"> </w:t>
      </w:r>
      <w:r w:rsidR="00E21D8D" w:rsidRPr="00E21D8D">
        <w:t>identify</w:t>
      </w:r>
      <w:r w:rsidR="00457173" w:rsidRPr="006749E4">
        <w:t xml:space="preserve"> </w:t>
      </w:r>
      <w:r w:rsidR="006749E4" w:rsidRPr="006749E4">
        <w:t>the</w:t>
      </w:r>
      <w:r w:rsidR="006749E4">
        <w:rPr>
          <w:b/>
        </w:rPr>
        <w:t xml:space="preserve"> </w:t>
      </w:r>
      <w:r w:rsidR="004A7266">
        <w:t xml:space="preserve">external </w:t>
      </w:r>
      <w:r w:rsidR="001910EB">
        <w:t>forces</w:t>
      </w:r>
      <w:r w:rsidR="00913905">
        <w:t>,</w:t>
      </w:r>
      <w:r w:rsidR="00977764">
        <w:t xml:space="preserve"> </w:t>
      </w:r>
      <w:r w:rsidR="002F43E7">
        <w:t xml:space="preserve">opportunities and threats that affect </w:t>
      </w:r>
      <w:r w:rsidR="00294EF9">
        <w:t>competiti</w:t>
      </w:r>
      <w:r w:rsidR="00537F78">
        <w:t>ve advantage</w:t>
      </w:r>
      <w:r w:rsidR="005B35FC">
        <w:t>.</w:t>
      </w:r>
      <w:r w:rsidR="003A3149">
        <w:t xml:space="preserve"> </w:t>
      </w:r>
      <w:r w:rsidR="007864D2">
        <w:t xml:space="preserve">(Barney and </w:t>
      </w:r>
      <w:proofErr w:type="spellStart"/>
      <w:r w:rsidR="007864D2">
        <w:t>Hesterly</w:t>
      </w:r>
      <w:proofErr w:type="spellEnd"/>
      <w:r w:rsidR="007864D2">
        <w:t>, 2008).</w:t>
      </w:r>
      <w:r w:rsidR="006F14E5">
        <w:rPr>
          <w:bCs w:val="0"/>
        </w:rPr>
        <w:t xml:space="preserve"> </w:t>
      </w:r>
      <w:r w:rsidR="00BA5D64">
        <w:rPr>
          <w:bCs w:val="0"/>
        </w:rPr>
        <w:t>These must be considered</w:t>
      </w:r>
      <w:r w:rsidR="00B512CE">
        <w:rPr>
          <w:bCs w:val="0"/>
        </w:rPr>
        <w:t xml:space="preserve"> when formulating a strategy.</w:t>
      </w:r>
      <w:r w:rsidR="00BA5D64">
        <w:rPr>
          <w:bCs w:val="0"/>
        </w:rPr>
        <w:t xml:space="preserve"> </w:t>
      </w:r>
    </w:p>
    <w:p w14:paraId="5795C413" w14:textId="1ABB5D24" w:rsidR="00477401" w:rsidRDefault="00666767" w:rsidP="00477401">
      <w:r>
        <w:rPr>
          <w:b/>
          <w:bCs w:val="0"/>
        </w:rPr>
        <w:t>“</w:t>
      </w:r>
      <w:r w:rsidR="00A918B2" w:rsidRPr="00A918B2">
        <w:rPr>
          <w:b/>
        </w:rPr>
        <w:t>S</w:t>
      </w:r>
      <w:r w:rsidR="00477401" w:rsidRPr="00A649EB">
        <w:rPr>
          <w:b/>
        </w:rPr>
        <w:t xml:space="preserve">takeholder </w:t>
      </w:r>
      <w:r>
        <w:rPr>
          <w:b/>
          <w:bCs w:val="0"/>
        </w:rPr>
        <w:t>Mapping”</w:t>
      </w:r>
      <w:r w:rsidR="004625E3">
        <w:rPr>
          <w:b/>
        </w:rPr>
        <w:t xml:space="preserve"> </w:t>
      </w:r>
      <w:r w:rsidR="00A918B2">
        <w:t>will</w:t>
      </w:r>
      <w:r w:rsidR="0060743D">
        <w:t xml:space="preserve"> identify </w:t>
      </w:r>
      <w:r w:rsidR="00B512CE">
        <w:t xml:space="preserve">the </w:t>
      </w:r>
      <w:r w:rsidR="00E91746">
        <w:t>stakeholders with</w:t>
      </w:r>
      <w:r w:rsidR="00AA5D87">
        <w:t xml:space="preserve"> </w:t>
      </w:r>
      <w:r w:rsidR="0060743D">
        <w:t>power</w:t>
      </w:r>
      <w:r w:rsidR="00E91746">
        <w:t xml:space="preserve"> and</w:t>
      </w:r>
      <w:r w:rsidR="0042018C">
        <w:t xml:space="preserve"> influence </w:t>
      </w:r>
      <w:r w:rsidR="0034460D">
        <w:t xml:space="preserve">within </w:t>
      </w:r>
      <w:r w:rsidR="00E91746">
        <w:t>the</w:t>
      </w:r>
      <w:r w:rsidR="0034460D">
        <w:t xml:space="preserve"> organisation</w:t>
      </w:r>
      <w:r w:rsidR="00E26818">
        <w:t>,</w:t>
      </w:r>
      <w:r w:rsidR="003D7E44">
        <w:t xml:space="preserve"> </w:t>
      </w:r>
      <w:r w:rsidR="00BD4F0C">
        <w:t>whilst also</w:t>
      </w:r>
      <w:r w:rsidR="0081044B">
        <w:t xml:space="preserve"> assuring</w:t>
      </w:r>
      <w:r w:rsidR="00C72966">
        <w:t xml:space="preserve"> </w:t>
      </w:r>
      <w:r w:rsidR="00560890">
        <w:t xml:space="preserve">key </w:t>
      </w:r>
      <w:r w:rsidR="00A918B2">
        <w:t>stakeholder</w:t>
      </w:r>
      <w:r w:rsidR="00753A53">
        <w:t xml:space="preserve"> </w:t>
      </w:r>
      <w:r w:rsidR="002D5610">
        <w:t xml:space="preserve">expectations </w:t>
      </w:r>
      <w:r w:rsidR="00C72966">
        <w:t>are</w:t>
      </w:r>
      <w:r w:rsidR="000346EE">
        <w:t xml:space="preserve"> met.</w:t>
      </w:r>
      <w:r w:rsidR="00753A53">
        <w:t xml:space="preserve"> </w:t>
      </w:r>
    </w:p>
    <w:p w14:paraId="6EB29771" w14:textId="02786891" w:rsidR="002D1C68" w:rsidRDefault="000B613C" w:rsidP="007E28A2">
      <w:pPr>
        <w:rPr>
          <w:b/>
        </w:rPr>
      </w:pPr>
      <w:r>
        <w:t xml:space="preserve">Furthermore, </w:t>
      </w:r>
      <w:r w:rsidR="00666767">
        <w:t>“</w:t>
      </w:r>
      <w:r w:rsidR="00386559" w:rsidRPr="00820A19">
        <w:rPr>
          <w:b/>
        </w:rPr>
        <w:t xml:space="preserve">Porter’s Generic </w:t>
      </w:r>
      <w:r w:rsidR="00455FC5" w:rsidRPr="00820A19">
        <w:rPr>
          <w:b/>
          <w:bCs w:val="0"/>
        </w:rPr>
        <w:t>strate</w:t>
      </w:r>
      <w:r w:rsidR="00E97D8A">
        <w:rPr>
          <w:b/>
          <w:bCs w:val="0"/>
        </w:rPr>
        <w:t>gies</w:t>
      </w:r>
      <w:r w:rsidR="00666767">
        <w:rPr>
          <w:b/>
          <w:bCs w:val="0"/>
        </w:rPr>
        <w:t>”</w:t>
      </w:r>
      <w:r w:rsidR="005950A5">
        <w:t xml:space="preserve"> </w:t>
      </w:r>
      <w:r w:rsidR="00BD4C05">
        <w:t>and</w:t>
      </w:r>
      <w:r w:rsidR="005950A5" w:rsidRPr="005950A5">
        <w:rPr>
          <w:b/>
        </w:rPr>
        <w:t xml:space="preserve"> </w:t>
      </w:r>
      <w:r w:rsidR="00666767">
        <w:rPr>
          <w:b/>
          <w:bCs w:val="0"/>
        </w:rPr>
        <w:t>“</w:t>
      </w:r>
      <w:r w:rsidR="005950A5" w:rsidRPr="005950A5">
        <w:rPr>
          <w:b/>
        </w:rPr>
        <w:t>Ansoff’s Matrix</w:t>
      </w:r>
      <w:r w:rsidR="00666767">
        <w:rPr>
          <w:b/>
          <w:bCs w:val="0"/>
        </w:rPr>
        <w:t>”</w:t>
      </w:r>
      <w:r w:rsidR="00BD4C05" w:rsidRPr="005950A5">
        <w:rPr>
          <w:b/>
        </w:rPr>
        <w:t xml:space="preserve"> </w:t>
      </w:r>
      <w:r w:rsidR="00DE6095">
        <w:t>will</w:t>
      </w:r>
      <w:r w:rsidR="003E7A06">
        <w:t xml:space="preserve"> </w:t>
      </w:r>
      <w:r w:rsidR="00EE2C9A">
        <w:t>help</w:t>
      </w:r>
      <w:r w:rsidR="003E7A06">
        <w:t xml:space="preserve"> identify</w:t>
      </w:r>
      <w:r w:rsidR="003C2BE5">
        <w:t xml:space="preserve"> s</w:t>
      </w:r>
      <w:r w:rsidR="00EE2C9A">
        <w:t>ustainable growth</w:t>
      </w:r>
      <w:r w:rsidR="003E7A06">
        <w:t xml:space="preserve"> </w:t>
      </w:r>
      <w:r w:rsidR="003C2BE5">
        <w:t>options.</w:t>
      </w:r>
      <w:r w:rsidR="003414C7">
        <w:t xml:space="preserve"> </w:t>
      </w:r>
      <w:r w:rsidR="003C2BE5" w:rsidRPr="003C2BE5">
        <w:t>T</w:t>
      </w:r>
      <w:r w:rsidR="00FE5C29">
        <w:t xml:space="preserve">he </w:t>
      </w:r>
      <w:r w:rsidR="003414C7">
        <w:t>application of</w:t>
      </w:r>
      <w:r w:rsidR="00E236F6">
        <w:t xml:space="preserve"> </w:t>
      </w:r>
      <w:r w:rsidR="00EB667D">
        <w:t>“</w:t>
      </w:r>
      <w:r w:rsidR="00811662">
        <w:rPr>
          <w:b/>
        </w:rPr>
        <w:t xml:space="preserve">Lewin’s </w:t>
      </w:r>
      <w:r w:rsidR="000D7826">
        <w:rPr>
          <w:b/>
          <w:bCs w:val="0"/>
        </w:rPr>
        <w:t>Force Field</w:t>
      </w:r>
      <w:r w:rsidR="00811662">
        <w:rPr>
          <w:b/>
          <w:bCs w:val="0"/>
        </w:rPr>
        <w:t xml:space="preserve"> Analysis</w:t>
      </w:r>
      <w:r w:rsidR="00EB667D">
        <w:rPr>
          <w:b/>
          <w:bCs w:val="0"/>
        </w:rPr>
        <w:t>”</w:t>
      </w:r>
      <w:r w:rsidR="000D7826">
        <w:rPr>
          <w:b/>
          <w:bCs w:val="0"/>
        </w:rPr>
        <w:t xml:space="preserve"> </w:t>
      </w:r>
      <w:r w:rsidR="000D7826" w:rsidRPr="00EB667D">
        <w:t>and</w:t>
      </w:r>
      <w:r w:rsidR="000D7826">
        <w:rPr>
          <w:b/>
          <w:bCs w:val="0"/>
        </w:rPr>
        <w:t xml:space="preserve"> </w:t>
      </w:r>
      <w:r w:rsidR="00666767">
        <w:rPr>
          <w:b/>
          <w:bCs w:val="0"/>
        </w:rPr>
        <w:t>“</w:t>
      </w:r>
      <w:proofErr w:type="spellStart"/>
      <w:r w:rsidR="000D7826">
        <w:rPr>
          <w:b/>
          <w:bCs w:val="0"/>
        </w:rPr>
        <w:t>SAFe</w:t>
      </w:r>
      <w:proofErr w:type="spellEnd"/>
      <w:r w:rsidR="00666767">
        <w:rPr>
          <w:b/>
          <w:bCs w:val="0"/>
        </w:rPr>
        <w:t>”</w:t>
      </w:r>
      <w:r w:rsidR="0070378F">
        <w:rPr>
          <w:b/>
        </w:rPr>
        <w:t xml:space="preserve"> </w:t>
      </w:r>
      <w:r w:rsidR="003E7A06" w:rsidRPr="00EB667D">
        <w:t>framework</w:t>
      </w:r>
      <w:r w:rsidR="003E7A06">
        <w:rPr>
          <w:b/>
        </w:rPr>
        <w:t>s</w:t>
      </w:r>
      <w:r w:rsidR="0070378F">
        <w:rPr>
          <w:b/>
        </w:rPr>
        <w:t xml:space="preserve"> </w:t>
      </w:r>
      <w:r w:rsidR="0070378F" w:rsidRPr="0070378F">
        <w:t>will</w:t>
      </w:r>
      <w:r w:rsidR="0070378F">
        <w:rPr>
          <w:b/>
        </w:rPr>
        <w:t xml:space="preserve"> </w:t>
      </w:r>
      <w:r w:rsidR="00F7524A">
        <w:t>indicate</w:t>
      </w:r>
      <w:r w:rsidR="0070378F">
        <w:t xml:space="preserve"> </w:t>
      </w:r>
      <w:r w:rsidR="00F305A8">
        <w:t xml:space="preserve">a </w:t>
      </w:r>
      <w:r w:rsidR="003414C7">
        <w:t>viab</w:t>
      </w:r>
      <w:r w:rsidR="00B13137">
        <w:t xml:space="preserve">le </w:t>
      </w:r>
      <w:r w:rsidR="004B3EA7">
        <w:t>strateg</w:t>
      </w:r>
      <w:r w:rsidR="00F305A8">
        <w:t>y</w:t>
      </w:r>
      <w:r w:rsidR="00FE5C29">
        <w:t xml:space="preserve"> for sustainable growth.</w:t>
      </w:r>
      <w:r w:rsidR="007258A7">
        <w:rPr>
          <w:b/>
        </w:rPr>
        <w:t xml:space="preserve"> </w:t>
      </w:r>
    </w:p>
    <w:p w14:paraId="155986A7" w14:textId="67F2865E" w:rsidR="009A2FB7" w:rsidRPr="00C27F37" w:rsidRDefault="00BB4FF2" w:rsidP="007E28A2">
      <w:r>
        <w:t>Lastly</w:t>
      </w:r>
      <w:r w:rsidR="00D03E1A">
        <w:t>, t</w:t>
      </w:r>
      <w:r w:rsidR="00D03E1A" w:rsidRPr="009537B2">
        <w:t xml:space="preserve">o </w:t>
      </w:r>
      <w:r w:rsidR="002D1C68">
        <w:t>facilitate</w:t>
      </w:r>
      <w:r w:rsidR="00D03E1A">
        <w:t xml:space="preserve"> the </w:t>
      </w:r>
      <w:r w:rsidR="00D03E1A" w:rsidRPr="001346F3">
        <w:rPr>
          <w:b/>
        </w:rPr>
        <w:t>implementation</w:t>
      </w:r>
      <w:r w:rsidR="00D03E1A" w:rsidRPr="00F07B3D">
        <w:t xml:space="preserve"> of</w:t>
      </w:r>
      <w:r w:rsidR="00D03E1A" w:rsidRPr="00832A06">
        <w:t xml:space="preserve"> </w:t>
      </w:r>
      <w:r w:rsidR="00FD73A6">
        <w:t xml:space="preserve">the chosen </w:t>
      </w:r>
      <w:r w:rsidR="00D03E1A">
        <w:t>strateg</w:t>
      </w:r>
      <w:r w:rsidR="00FD73A6">
        <w:t>y</w:t>
      </w:r>
      <w:r w:rsidR="00D03E1A">
        <w:t xml:space="preserve">, </w:t>
      </w:r>
      <w:r w:rsidR="00666767">
        <w:t>“</w:t>
      </w:r>
      <w:r w:rsidR="00D03E1A">
        <w:rPr>
          <w:b/>
        </w:rPr>
        <w:t>Kotter’s 8 steps for organisational change</w:t>
      </w:r>
      <w:r w:rsidR="00666767">
        <w:rPr>
          <w:b/>
          <w:bCs w:val="0"/>
        </w:rPr>
        <w:t>”</w:t>
      </w:r>
      <w:r w:rsidR="00D03E1A">
        <w:t xml:space="preserve"> </w:t>
      </w:r>
      <w:r w:rsidR="00D03E1A" w:rsidRPr="004710FC">
        <w:t>framework</w:t>
      </w:r>
      <w:r w:rsidR="00D03E1A">
        <w:rPr>
          <w:b/>
        </w:rPr>
        <w:t xml:space="preserve"> </w:t>
      </w:r>
      <w:r w:rsidR="00D03E1A">
        <w:t>will be applied.</w:t>
      </w:r>
      <w:r w:rsidR="00D03E1A">
        <w:rPr>
          <w:b/>
        </w:rPr>
        <w:t xml:space="preserve"> </w:t>
      </w:r>
      <w:r w:rsidR="00F5351A">
        <w:rPr>
          <w:bCs w:val="0"/>
        </w:rPr>
        <w:t xml:space="preserve">All the frameworks that are utilized will help create a </w:t>
      </w:r>
      <w:r w:rsidR="006B5370">
        <w:rPr>
          <w:bCs w:val="0"/>
        </w:rPr>
        <w:t>sustainable future for the organisation.</w:t>
      </w:r>
    </w:p>
    <w:p w14:paraId="6F7CEE38" w14:textId="3C079799" w:rsidR="007258A7" w:rsidRPr="007258A7" w:rsidRDefault="007258A7" w:rsidP="007E28A2">
      <w:pPr>
        <w:rPr>
          <w:b/>
        </w:rPr>
      </w:pPr>
    </w:p>
    <w:p w14:paraId="70DE40E5" w14:textId="1F76EFA5" w:rsidR="005F1DFA" w:rsidRDefault="00965BD9" w:rsidP="00AF3F6E">
      <w:r>
        <w:rPr>
          <w:noProof/>
        </w:rPr>
        <w:lastRenderedPageBreak/>
        <mc:AlternateContent>
          <mc:Choice Requires="wps">
            <w:drawing>
              <wp:anchor distT="0" distB="0" distL="114300" distR="114300" simplePos="0" relativeHeight="251658322" behindDoc="0" locked="0" layoutInCell="1" allowOverlap="1" wp14:anchorId="77D70C24" wp14:editId="2BBDC44B">
                <wp:simplePos x="0" y="0"/>
                <wp:positionH relativeFrom="margin">
                  <wp:align>left</wp:align>
                </wp:positionH>
                <wp:positionV relativeFrom="paragraph">
                  <wp:posOffset>-1</wp:posOffset>
                </wp:positionV>
                <wp:extent cx="5685183" cy="294198"/>
                <wp:effectExtent l="0" t="0" r="10795" b="10795"/>
                <wp:wrapNone/>
                <wp:docPr id="52" name="Text Box 52"/>
                <wp:cNvGraphicFramePr/>
                <a:graphic xmlns:a="http://schemas.openxmlformats.org/drawingml/2006/main">
                  <a:graphicData uri="http://schemas.microsoft.com/office/word/2010/wordprocessingShape">
                    <wps:wsp>
                      <wps:cNvSpPr txBox="1"/>
                      <wps:spPr>
                        <a:xfrm>
                          <a:off x="0" y="0"/>
                          <a:ext cx="5685183" cy="294198"/>
                        </a:xfrm>
                        <a:prstGeom prst="rect">
                          <a:avLst/>
                        </a:prstGeom>
                        <a:solidFill>
                          <a:schemeClr val="tx1"/>
                        </a:solidFill>
                        <a:ln w="6350">
                          <a:solidFill>
                            <a:prstClr val="black"/>
                          </a:solidFill>
                        </a:ln>
                      </wps:spPr>
                      <wps:txbx>
                        <w:txbxContent>
                          <w:p w14:paraId="4C735685" w14:textId="652ED294" w:rsidR="00965BD9" w:rsidRPr="009E04CF" w:rsidRDefault="00965BD9" w:rsidP="00965BD9">
                            <w:pPr>
                              <w:jc w:val="center"/>
                              <w:rPr>
                                <w:b/>
                                <w:bCs w:val="0"/>
                                <w:sz w:val="28"/>
                                <w:szCs w:val="36"/>
                              </w:rPr>
                            </w:pPr>
                            <w:r>
                              <w:rPr>
                                <w:b/>
                                <w:bCs w:val="0"/>
                                <w:sz w:val="28"/>
                                <w:szCs w:val="36"/>
                              </w:rPr>
                              <w:t xml:space="preserve">2. </w:t>
                            </w:r>
                            <w:r w:rsidR="00A00A0C">
                              <w:rPr>
                                <w:b/>
                                <w:bCs w:val="0"/>
                                <w:sz w:val="28"/>
                                <w:szCs w:val="36"/>
                              </w:rPr>
                              <w:t>Organisational Structure and Analysis of Strategic Position.</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7D70C24" id="Text Box 52" o:spid="_x0000_s1036" type="#_x0000_t202" style="position:absolute;left:0;text-align:left;margin-left:0;margin-top:0;width:447.65pt;height:23.15pt;z-index:251658322;visibility:visible;mso-wrap-style:square;mso-width-percent:0;mso-height-percent:0;mso-wrap-distance-left:9pt;mso-wrap-distance-top:0;mso-wrap-distance-right:9pt;mso-wrap-distance-bottom:0;mso-position-horizontal:left;mso-position-horizontal-relative:margin;mso-position-vertical:absolute;mso-position-vertical-relative:text;mso-width-percent:0;mso-height-percent:0;mso-width-relative:margin;mso-height-relative:margin;v-text-anchor:top" o:gfxdata="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" fillcolor="black [3213]" strokeweight=".5pt">
                <v:textbox>
                  <w:txbxContent>
                    <w:p w14:paraId="4C735685" w14:textId="652ED294" w:rsidR="00965BD9" w:rsidRPr="009E04CF" w:rsidRDefault="00965BD9" w:rsidP="00965BD9">
                      <w:pPr>
                        <w:jc w:val="center"/>
                        <w:rPr>
                          <w:b/>
                          <w:bCs w:val="0"/>
                          <w:sz w:val="28"/>
                          <w:szCs w:val="36"/>
                        </w:rPr>
                      </w:pPr>
                      <w:r>
                        <w:rPr>
                          <w:b/>
                          <w:bCs w:val="0"/>
                          <w:sz w:val="28"/>
                          <w:szCs w:val="36"/>
                        </w:rPr>
                        <w:t xml:space="preserve">2. </w:t>
                      </w:r>
                      <w:r w:rsidR="00A00A0C">
                        <w:rPr>
                          <w:b/>
                          <w:bCs w:val="0"/>
                          <w:sz w:val="28"/>
                          <w:szCs w:val="36"/>
                        </w:rPr>
                        <w:t>Organisational Structure and Analysis of Strategic Position.</w:t>
                      </w:r>
                    </w:p>
                  </w:txbxContent>
                </v:textbox>
                <w10:wrap anchorx="margin"/>
              </v:shape>
            </w:pict>
          </mc:Fallback>
        </mc:AlternateContent>
      </w:r>
    </w:p>
    <w:p w14:paraId="171F12A0" w14:textId="77777777" w:rsidR="005E54CE" w:rsidRDefault="005E54CE" w:rsidP="00AF3F6E"/>
    <w:p w14:paraId="3E74608B" w14:textId="0B3BC1C8" w:rsidR="00500BFC" w:rsidRDefault="0074414D" w:rsidP="00AF3F6E">
      <w:r>
        <w:t xml:space="preserve">This section will </w:t>
      </w:r>
      <w:r w:rsidR="0010499F">
        <w:t xml:space="preserve">identify the </w:t>
      </w:r>
      <w:r w:rsidR="0010499F" w:rsidRPr="005045D6">
        <w:rPr>
          <w:b/>
        </w:rPr>
        <w:t>organisational structure</w:t>
      </w:r>
      <w:r w:rsidR="0010499F">
        <w:t xml:space="preserve"> and </w:t>
      </w:r>
      <w:r>
        <w:t xml:space="preserve">discuss the </w:t>
      </w:r>
      <w:r w:rsidR="005B7224" w:rsidRPr="002D5676">
        <w:rPr>
          <w:b/>
        </w:rPr>
        <w:t>current strategic direction</w:t>
      </w:r>
      <w:r w:rsidR="005B7224">
        <w:t xml:space="preserve"> </w:t>
      </w:r>
      <w:r w:rsidR="004555E0">
        <w:t xml:space="preserve">by analysing the </w:t>
      </w:r>
      <w:r w:rsidR="00F2343D">
        <w:t xml:space="preserve">vision, mission and </w:t>
      </w:r>
      <w:r w:rsidR="00292DC2">
        <w:t xml:space="preserve">objectives </w:t>
      </w:r>
      <w:r w:rsidR="005B7224">
        <w:t xml:space="preserve">of </w:t>
      </w:r>
      <w:r w:rsidR="002714A6">
        <w:t>Spice Lounge</w:t>
      </w:r>
      <w:r w:rsidR="005B7224">
        <w:t>.</w:t>
      </w:r>
    </w:p>
    <w:p w14:paraId="79F77453" w14:textId="77777777" w:rsidR="00955773" w:rsidRDefault="00955773" w:rsidP="00AF3F6E"/>
    <w:p w14:paraId="08F2F379" w14:textId="01A792CC" w:rsidR="00D51F0D" w:rsidRPr="007D5AC0" w:rsidRDefault="009D1D1F" w:rsidP="00D51F0D">
      <w:pPr>
        <w:rPr>
          <w:sz w:val="24"/>
          <w:szCs w:val="24"/>
        </w:rPr>
      </w:pPr>
      <w:r>
        <w:rPr>
          <w:b/>
          <w:color w:val="000000" w:themeColor="text1"/>
          <w:sz w:val="24"/>
          <w:szCs w:val="24"/>
        </w:rPr>
        <w:t>2.</w:t>
      </w:r>
      <w:r w:rsidR="00D51F0D" w:rsidRPr="007D5AC0">
        <w:rPr>
          <w:b/>
          <w:color w:val="000000" w:themeColor="text1"/>
          <w:sz w:val="24"/>
          <w:szCs w:val="24"/>
        </w:rPr>
        <w:t>1. Organisational structure of</w:t>
      </w:r>
      <w:r w:rsidR="002714A6">
        <w:rPr>
          <w:b/>
          <w:color w:val="000000" w:themeColor="text1"/>
          <w:sz w:val="24"/>
          <w:szCs w:val="24"/>
        </w:rPr>
        <w:t xml:space="preserve"> Spice Lounge</w:t>
      </w:r>
      <w:r w:rsidR="00D51F0D" w:rsidRPr="007D5AC0">
        <w:rPr>
          <w:b/>
          <w:color w:val="000000" w:themeColor="text1"/>
          <w:sz w:val="24"/>
          <w:szCs w:val="24"/>
        </w:rPr>
        <w:t>.</w:t>
      </w:r>
    </w:p>
    <w:p w14:paraId="038A90FC" w14:textId="47EC50C5" w:rsidR="00F93573" w:rsidRDefault="00A74AFE" w:rsidP="00F93573">
      <w:r>
        <w:t>Organisational structure</w:t>
      </w:r>
      <w:r w:rsidR="00BD3846">
        <w:t xml:space="preserve"> </w:t>
      </w:r>
      <w:r w:rsidR="00F578EE">
        <w:t>shows</w:t>
      </w:r>
      <w:r w:rsidR="00BD3846">
        <w:t xml:space="preserve"> the</w:t>
      </w:r>
      <w:r w:rsidR="0076070A">
        <w:t xml:space="preserve"> </w:t>
      </w:r>
      <w:r w:rsidR="007837E0">
        <w:t>roles</w:t>
      </w:r>
      <w:r w:rsidR="00792A9A">
        <w:t xml:space="preserve"> and</w:t>
      </w:r>
      <w:r w:rsidR="007837E0">
        <w:t xml:space="preserve"> responsibilities associated with each position</w:t>
      </w:r>
      <w:r w:rsidR="007A2B78">
        <w:t xml:space="preserve"> in the organisation</w:t>
      </w:r>
      <w:r w:rsidR="007837E0">
        <w:t>.</w:t>
      </w:r>
      <w:r w:rsidR="00F20973">
        <w:t xml:space="preserve"> </w:t>
      </w:r>
      <w:r w:rsidR="00866003">
        <w:t>This</w:t>
      </w:r>
      <w:r w:rsidR="00276818">
        <w:t xml:space="preserve"> facilitates the</w:t>
      </w:r>
      <w:r w:rsidR="00FA7404">
        <w:t xml:space="preserve"> effective</w:t>
      </w:r>
      <w:r w:rsidR="00866003">
        <w:t xml:space="preserve"> flow of information from </w:t>
      </w:r>
      <w:r w:rsidR="005E206B">
        <w:t>strategic level managem</w:t>
      </w:r>
      <w:r w:rsidR="005C0597">
        <w:t>ent</w:t>
      </w:r>
      <w:r w:rsidR="00EA2E7F">
        <w:t xml:space="preserve"> to </w:t>
      </w:r>
      <w:r w:rsidR="000F6829">
        <w:t>functional</w:t>
      </w:r>
      <w:r w:rsidR="00EA2E7F">
        <w:t xml:space="preserve"> level employees</w:t>
      </w:r>
      <w:r w:rsidR="00915511">
        <w:t xml:space="preserve"> </w:t>
      </w:r>
      <w:r w:rsidR="00915511" w:rsidRPr="00915511">
        <w:rPr>
          <w:color w:val="000000"/>
          <w:shd w:val="clear" w:color="auto" w:fill="FFFFFF"/>
        </w:rPr>
        <w:t>(Cummings and Berger, 1976).</w:t>
      </w:r>
    </w:p>
    <w:p w14:paraId="3B2923A5" w14:textId="59CC7947" w:rsidR="00D51F0D" w:rsidRDefault="00D51F0D" w:rsidP="00D51F0D"/>
    <w:p w14:paraId="3449539F" w14:textId="60E4F10A" w:rsidR="00D51F0D" w:rsidRDefault="00E22F10" w:rsidP="00C0673C">
      <w:pPr>
        <w:jc w:val="center"/>
      </w:pPr>
      <w:r>
        <w:rPr>
          <w:noProof/>
        </w:rPr>
        <mc:AlternateContent>
          <mc:Choice Requires="wps">
            <w:drawing>
              <wp:anchor distT="0" distB="0" distL="114300" distR="114300" simplePos="0" relativeHeight="251658305" behindDoc="0" locked="0" layoutInCell="1" allowOverlap="1" wp14:anchorId="7A299E1E" wp14:editId="58DFBD7C">
                <wp:simplePos x="0" y="0"/>
                <wp:positionH relativeFrom="column">
                  <wp:posOffset>3376246</wp:posOffset>
                </wp:positionH>
                <wp:positionV relativeFrom="paragraph">
                  <wp:posOffset>1802960</wp:posOffset>
                </wp:positionV>
                <wp:extent cx="0" cy="1477108"/>
                <wp:effectExtent l="0" t="0" r="38100" b="27940"/>
                <wp:wrapNone/>
                <wp:docPr id="7212" name="Straight Connector 7212"/>
                <wp:cNvGraphicFramePr/>
                <a:graphic xmlns:a="http://schemas.openxmlformats.org/drawingml/2006/main">
                  <a:graphicData uri="http://schemas.microsoft.com/office/word/2010/wordprocessingShape">
                    <wps:wsp>
                      <wps:cNvCnPr/>
                      <wps:spPr>
                        <a:xfrm flipH="1" flipV="1">
                          <a:off x="0" y="0"/>
                          <a:ext cx="0" cy="1477108"/>
                        </a:xfrm>
                        <a:prstGeom prst="line">
                          <a:avLst/>
                        </a:prstGeom>
                      </wps:spPr>
                      <wps:style>
                        <a:lnRef idx="3">
                          <a:schemeClr val="accent1"/>
                        </a:lnRef>
                        <a:fillRef idx="0">
                          <a:schemeClr val="accent1"/>
                        </a:fillRef>
                        <a:effectRef idx="2">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31A04950" id="Straight Connector 7212" o:spid="_x0000_s1026" style="position:absolute;flip:x y;z-index:251658311;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265.85pt,141.95pt" to="265.85pt,258.25pt" o:gfxdata="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" strokecolor="#4472c4 [3204]" strokeweight="1.5pt">
                <v:stroke joinstyle="miter"/>
              </v:line>
            </w:pict>
          </mc:Fallback>
        </mc:AlternateContent>
      </w:r>
      <w:r>
        <w:rPr>
          <w:noProof/>
        </w:rPr>
        <mc:AlternateContent>
          <mc:Choice Requires="wps">
            <w:drawing>
              <wp:anchor distT="0" distB="0" distL="114300" distR="114300" simplePos="0" relativeHeight="251658304" behindDoc="0" locked="0" layoutInCell="1" allowOverlap="1" wp14:anchorId="7F342220" wp14:editId="1A7529CC">
                <wp:simplePos x="0" y="0"/>
                <wp:positionH relativeFrom="column">
                  <wp:posOffset>2229729</wp:posOffset>
                </wp:positionH>
                <wp:positionV relativeFrom="paragraph">
                  <wp:posOffset>572037</wp:posOffset>
                </wp:positionV>
                <wp:extent cx="478790" cy="0"/>
                <wp:effectExtent l="0" t="0" r="0" b="0"/>
                <wp:wrapNone/>
                <wp:docPr id="7209" name="Straight Connector 7209"/>
                <wp:cNvGraphicFramePr/>
                <a:graphic xmlns:a="http://schemas.openxmlformats.org/drawingml/2006/main">
                  <a:graphicData uri="http://schemas.microsoft.com/office/word/2010/wordprocessingShape">
                    <wps:wsp>
                      <wps:cNvCnPr/>
                      <wps:spPr>
                        <a:xfrm>
                          <a:off x="0" y="0"/>
                          <a:ext cx="478790" cy="0"/>
                        </a:xfrm>
                        <a:prstGeom prst="line">
                          <a:avLst/>
                        </a:prstGeom>
                      </wps:spPr>
                      <wps:style>
                        <a:lnRef idx="3">
                          <a:schemeClr val="accent1"/>
                        </a:lnRef>
                        <a:fillRef idx="0">
                          <a:schemeClr val="accent1"/>
                        </a:fillRef>
                        <a:effectRef idx="2">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3C49A445" id="Straight Connector 7209" o:spid="_x0000_s1026" style="position:absolute;z-index:25165831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175.55pt,45.05pt" to="213.25pt,45.05pt" o:gfxdata="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" strokecolor="#4472c4 [3204]" strokeweight="1.5pt">
                <v:stroke joinstyle="miter"/>
              </v:line>
            </w:pict>
          </mc:Fallback>
        </mc:AlternateContent>
      </w:r>
      <w:r w:rsidR="005576D2">
        <w:rPr>
          <w:noProof/>
        </w:rPr>
        <mc:AlternateContent>
          <mc:Choice Requires="wps">
            <w:drawing>
              <wp:anchor distT="0" distB="0" distL="114300" distR="114300" simplePos="0" relativeHeight="251658303" behindDoc="0" locked="0" layoutInCell="1" allowOverlap="1" wp14:anchorId="65DCDC64" wp14:editId="1BD1323B">
                <wp:simplePos x="0" y="0"/>
                <wp:positionH relativeFrom="column">
                  <wp:posOffset>696350</wp:posOffset>
                </wp:positionH>
                <wp:positionV relativeFrom="paragraph">
                  <wp:posOffset>1676351</wp:posOffset>
                </wp:positionV>
                <wp:extent cx="317011" cy="7034"/>
                <wp:effectExtent l="0" t="0" r="26035" b="31115"/>
                <wp:wrapNone/>
                <wp:docPr id="7203" name="Straight Connector 7203"/>
                <wp:cNvGraphicFramePr/>
                <a:graphic xmlns:a="http://schemas.openxmlformats.org/drawingml/2006/main">
                  <a:graphicData uri="http://schemas.microsoft.com/office/word/2010/wordprocessingShape">
                    <wps:wsp>
                      <wps:cNvCnPr/>
                      <wps:spPr>
                        <a:xfrm>
                          <a:off x="0" y="0"/>
                          <a:ext cx="317011" cy="7034"/>
                        </a:xfrm>
                        <a:prstGeom prst="line">
                          <a:avLst/>
                        </a:prstGeom>
                      </wps:spPr>
                      <wps:style>
                        <a:lnRef idx="3">
                          <a:schemeClr val="accent1"/>
                        </a:lnRef>
                        <a:fillRef idx="0">
                          <a:schemeClr val="accent1"/>
                        </a:fillRef>
                        <a:effectRef idx="2">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0556ED1A" id="Straight Connector 7203" o:spid="_x0000_s1026" style="position:absolute;z-index:251658309;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54.85pt,132pt" to="79.8pt,132.55pt" o:gfxdata="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" strokecolor="#4472c4 [3204]" strokeweight="1.5pt">
                <v:stroke joinstyle="miter"/>
              </v:line>
            </w:pict>
          </mc:Fallback>
        </mc:AlternateContent>
      </w:r>
      <w:r w:rsidR="005576D2">
        <w:rPr>
          <w:noProof/>
        </w:rPr>
        <mc:AlternateContent>
          <mc:Choice Requires="wps">
            <w:drawing>
              <wp:anchor distT="0" distB="0" distL="114300" distR="114300" simplePos="0" relativeHeight="251658298" behindDoc="0" locked="0" layoutInCell="1" allowOverlap="1" wp14:anchorId="03EB2B06" wp14:editId="4380C0F9">
                <wp:simplePos x="0" y="0"/>
                <wp:positionH relativeFrom="column">
                  <wp:posOffset>3101828</wp:posOffset>
                </wp:positionH>
                <wp:positionV relativeFrom="paragraph">
                  <wp:posOffset>1528201</wp:posOffset>
                </wp:positionV>
                <wp:extent cx="444988" cy="253218"/>
                <wp:effectExtent l="0" t="0" r="12700" b="13970"/>
                <wp:wrapNone/>
                <wp:docPr id="33" name="Text Box 33"/>
                <wp:cNvGraphicFramePr/>
                <a:graphic xmlns:a="http://schemas.openxmlformats.org/drawingml/2006/main">
                  <a:graphicData uri="http://schemas.microsoft.com/office/word/2010/wordprocessingShape">
                    <wps:wsp>
                      <wps:cNvSpPr txBox="1"/>
                      <wps:spPr>
                        <a:xfrm>
                          <a:off x="0" y="0"/>
                          <a:ext cx="444988" cy="253218"/>
                        </a:xfrm>
                        <a:prstGeom prst="rect">
                          <a:avLst/>
                        </a:prstGeom>
                        <a:solidFill>
                          <a:schemeClr val="tx1"/>
                        </a:solidFill>
                        <a:ln w="6350">
                          <a:solidFill>
                            <a:prstClr val="black"/>
                          </a:solidFill>
                        </a:ln>
                      </wps:spPr>
                      <wps:txbx>
                        <w:txbxContent>
                          <w:p w14:paraId="3C97A68A" w14:textId="77777777" w:rsidR="005576D2" w:rsidRDefault="005576D2"/>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03EB2B06" id="Text Box 33" o:spid="_x0000_s1037" type="#_x0000_t202" style="position:absolute;left:0;text-align:left;margin-left:244.25pt;margin-top:120.35pt;width:35.05pt;height:19.95pt;z-index:25165829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" fillcolor="black [3213]" strokeweight=".5pt">
                <v:textbox>
                  <w:txbxContent>
                    <w:p w14:paraId="3C97A68A" w14:textId="77777777" w:rsidR="005576D2" w:rsidRDefault="005576D2"/>
                  </w:txbxContent>
                </v:textbox>
              </v:shape>
            </w:pict>
          </mc:Fallback>
        </mc:AlternateContent>
      </w:r>
      <w:r w:rsidR="005576D2">
        <w:rPr>
          <w:noProof/>
        </w:rPr>
        <mc:AlternateContent>
          <mc:Choice Requires="wps">
            <w:drawing>
              <wp:anchor distT="0" distB="0" distL="114300" distR="114300" simplePos="0" relativeHeight="251658301" behindDoc="0" locked="0" layoutInCell="1" allowOverlap="1" wp14:anchorId="07EF208F" wp14:editId="3D77EB7F">
                <wp:simplePos x="0" y="0"/>
                <wp:positionH relativeFrom="column">
                  <wp:posOffset>3390314</wp:posOffset>
                </wp:positionH>
                <wp:positionV relativeFrom="paragraph">
                  <wp:posOffset>2250196</wp:posOffset>
                </wp:positionV>
                <wp:extent cx="478790" cy="0"/>
                <wp:effectExtent l="0" t="0" r="0" b="0"/>
                <wp:wrapNone/>
                <wp:docPr id="7201" name="Straight Connector 7201"/>
                <wp:cNvGraphicFramePr/>
                <a:graphic xmlns:a="http://schemas.openxmlformats.org/drawingml/2006/main">
                  <a:graphicData uri="http://schemas.microsoft.com/office/word/2010/wordprocessingShape">
                    <wps:wsp>
                      <wps:cNvCnPr/>
                      <wps:spPr>
                        <a:xfrm>
                          <a:off x="0" y="0"/>
                          <a:ext cx="478790" cy="0"/>
                        </a:xfrm>
                        <a:prstGeom prst="line">
                          <a:avLst/>
                        </a:prstGeom>
                      </wps:spPr>
                      <wps:style>
                        <a:lnRef idx="3">
                          <a:schemeClr val="accent1"/>
                        </a:lnRef>
                        <a:fillRef idx="0">
                          <a:schemeClr val="accent1"/>
                        </a:fillRef>
                        <a:effectRef idx="2">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47012995" id="Straight Connector 7201" o:spid="_x0000_s1026" style="position:absolute;z-index:251658307;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266.95pt,177.2pt" to="304.65pt,177.2pt" o:gfxdata="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" strokecolor="#4472c4 [3204]" strokeweight="1.5pt">
                <v:stroke joinstyle="miter"/>
              </v:line>
            </w:pict>
          </mc:Fallback>
        </mc:AlternateContent>
      </w:r>
      <w:r w:rsidR="005576D2">
        <w:rPr>
          <w:noProof/>
        </w:rPr>
        <mc:AlternateContent>
          <mc:Choice Requires="wps">
            <w:drawing>
              <wp:anchor distT="0" distB="0" distL="114300" distR="114300" simplePos="0" relativeHeight="251658302" behindDoc="0" locked="0" layoutInCell="1" allowOverlap="1" wp14:anchorId="0E659205" wp14:editId="3C923536">
                <wp:simplePos x="0" y="0"/>
                <wp:positionH relativeFrom="column">
                  <wp:posOffset>3387969</wp:posOffset>
                </wp:positionH>
                <wp:positionV relativeFrom="paragraph">
                  <wp:posOffset>1807259</wp:posOffset>
                </wp:positionV>
                <wp:extent cx="478790" cy="0"/>
                <wp:effectExtent l="0" t="0" r="0" b="0"/>
                <wp:wrapNone/>
                <wp:docPr id="7202" name="Straight Connector 7202"/>
                <wp:cNvGraphicFramePr/>
                <a:graphic xmlns:a="http://schemas.openxmlformats.org/drawingml/2006/main">
                  <a:graphicData uri="http://schemas.microsoft.com/office/word/2010/wordprocessingShape">
                    <wps:wsp>
                      <wps:cNvCnPr/>
                      <wps:spPr>
                        <a:xfrm>
                          <a:off x="0" y="0"/>
                          <a:ext cx="478790" cy="0"/>
                        </a:xfrm>
                        <a:prstGeom prst="line">
                          <a:avLst/>
                        </a:prstGeom>
                      </wps:spPr>
                      <wps:style>
                        <a:lnRef idx="3">
                          <a:schemeClr val="accent1"/>
                        </a:lnRef>
                        <a:fillRef idx="0">
                          <a:schemeClr val="accent1"/>
                        </a:fillRef>
                        <a:effectRef idx="2">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4D2A5A10" id="Straight Connector 7202" o:spid="_x0000_s1026" style="position:absolute;z-index:2516583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266.75pt,142.3pt" to="304.45pt,142.3pt" o:gfxdata="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" strokecolor="#4472c4 [3204]" strokeweight="1.5pt">
                <v:stroke joinstyle="miter"/>
              </v:line>
            </w:pict>
          </mc:Fallback>
        </mc:AlternateContent>
      </w:r>
      <w:r w:rsidR="005576D2">
        <w:rPr>
          <w:noProof/>
        </w:rPr>
        <mc:AlternateContent>
          <mc:Choice Requires="wps">
            <w:drawing>
              <wp:anchor distT="0" distB="0" distL="114300" distR="114300" simplePos="0" relativeHeight="251658300" behindDoc="0" locked="0" layoutInCell="1" allowOverlap="1" wp14:anchorId="690C57C0" wp14:editId="50103CCC">
                <wp:simplePos x="0" y="0"/>
                <wp:positionH relativeFrom="column">
                  <wp:posOffset>3355144</wp:posOffset>
                </wp:positionH>
                <wp:positionV relativeFrom="paragraph">
                  <wp:posOffset>2770700</wp:posOffset>
                </wp:positionV>
                <wp:extent cx="478790" cy="0"/>
                <wp:effectExtent l="0" t="0" r="0" b="0"/>
                <wp:wrapNone/>
                <wp:docPr id="7200" name="Straight Connector 7200"/>
                <wp:cNvGraphicFramePr/>
                <a:graphic xmlns:a="http://schemas.openxmlformats.org/drawingml/2006/main">
                  <a:graphicData uri="http://schemas.microsoft.com/office/word/2010/wordprocessingShape">
                    <wps:wsp>
                      <wps:cNvCnPr/>
                      <wps:spPr>
                        <a:xfrm>
                          <a:off x="0" y="0"/>
                          <a:ext cx="478790" cy="0"/>
                        </a:xfrm>
                        <a:prstGeom prst="line">
                          <a:avLst/>
                        </a:prstGeom>
                      </wps:spPr>
                      <wps:style>
                        <a:lnRef idx="3">
                          <a:schemeClr val="accent1"/>
                        </a:lnRef>
                        <a:fillRef idx="0">
                          <a:schemeClr val="accent1"/>
                        </a:fillRef>
                        <a:effectRef idx="2">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2CF0158F" id="Straight Connector 7200" o:spid="_x0000_s1026" style="position:absolute;z-index:25165830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264.2pt,218.15pt" to="301.9pt,218.15pt" o:gfxdata="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" strokecolor="#4472c4 [3204]" strokeweight="1.5pt">
                <v:stroke joinstyle="miter"/>
              </v:line>
            </w:pict>
          </mc:Fallback>
        </mc:AlternateContent>
      </w:r>
      <w:r w:rsidR="005576D2">
        <w:rPr>
          <w:noProof/>
        </w:rPr>
        <mc:AlternateContent>
          <mc:Choice Requires="wps">
            <w:drawing>
              <wp:anchor distT="0" distB="0" distL="114300" distR="114300" simplePos="0" relativeHeight="251658299" behindDoc="0" locked="0" layoutInCell="1" allowOverlap="1" wp14:anchorId="0B995B75" wp14:editId="19F93255">
                <wp:simplePos x="0" y="0"/>
                <wp:positionH relativeFrom="column">
                  <wp:posOffset>3362178</wp:posOffset>
                </wp:positionH>
                <wp:positionV relativeFrom="paragraph">
                  <wp:posOffset>3273718</wp:posOffset>
                </wp:positionV>
                <wp:extent cx="478790" cy="0"/>
                <wp:effectExtent l="0" t="0" r="0" b="0"/>
                <wp:wrapNone/>
                <wp:docPr id="7168" name="Straight Connector 7168"/>
                <wp:cNvGraphicFramePr/>
                <a:graphic xmlns:a="http://schemas.openxmlformats.org/drawingml/2006/main">
                  <a:graphicData uri="http://schemas.microsoft.com/office/word/2010/wordprocessingShape">
                    <wps:wsp>
                      <wps:cNvCnPr/>
                      <wps:spPr>
                        <a:xfrm>
                          <a:off x="0" y="0"/>
                          <a:ext cx="478790" cy="0"/>
                        </a:xfrm>
                        <a:prstGeom prst="line">
                          <a:avLst/>
                        </a:prstGeom>
                      </wps:spPr>
                      <wps:style>
                        <a:lnRef idx="3">
                          <a:schemeClr val="accent1"/>
                        </a:lnRef>
                        <a:fillRef idx="0">
                          <a:schemeClr val="accent1"/>
                        </a:fillRef>
                        <a:effectRef idx="2">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30926717" id="Straight Connector 7168" o:spid="_x0000_s1026" style="position:absolute;z-index:251658305;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264.75pt,257.75pt" to="302.45pt,257.75pt" o:gfxdata="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" strokecolor="#4472c4 [3204]" strokeweight="1.5pt">
                <v:stroke joinstyle="miter"/>
              </v:line>
            </w:pict>
          </mc:Fallback>
        </mc:AlternateContent>
      </w:r>
      <w:r w:rsidR="005576D2">
        <w:rPr>
          <w:noProof/>
        </w:rPr>
        <mc:AlternateContent>
          <mc:Choice Requires="wps">
            <w:drawing>
              <wp:anchor distT="0" distB="0" distL="114300" distR="114300" simplePos="0" relativeHeight="251658259" behindDoc="0" locked="0" layoutInCell="1" allowOverlap="1" wp14:anchorId="2B51FF9D" wp14:editId="080CA0A7">
                <wp:simplePos x="0" y="0"/>
                <wp:positionH relativeFrom="column">
                  <wp:posOffset>3173730</wp:posOffset>
                </wp:positionH>
                <wp:positionV relativeFrom="paragraph">
                  <wp:posOffset>808990</wp:posOffset>
                </wp:positionV>
                <wp:extent cx="478790" cy="0"/>
                <wp:effectExtent l="0" t="0" r="0" b="0"/>
                <wp:wrapNone/>
                <wp:docPr id="47" name="Straight Connector 47"/>
                <wp:cNvGraphicFramePr/>
                <a:graphic xmlns:a="http://schemas.openxmlformats.org/drawingml/2006/main">
                  <a:graphicData uri="http://schemas.microsoft.com/office/word/2010/wordprocessingShape">
                    <wps:wsp>
                      <wps:cNvCnPr/>
                      <wps:spPr>
                        <a:xfrm>
                          <a:off x="0" y="0"/>
                          <a:ext cx="478790" cy="0"/>
                        </a:xfrm>
                        <a:prstGeom prst="line">
                          <a:avLst/>
                        </a:prstGeom>
                      </wps:spPr>
                      <wps:style>
                        <a:lnRef idx="3">
                          <a:schemeClr val="accent1"/>
                        </a:lnRef>
                        <a:fillRef idx="0">
                          <a:schemeClr val="accent1"/>
                        </a:fillRef>
                        <a:effectRef idx="2">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4129DE8D" id="Straight Connector 47" o:spid="_x0000_s1026" style="position:absolute;z-index:251658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249.9pt,63.7pt" to="287.6pt,63.7pt" o:gfxdata="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" strokecolor="#4472c4 [3204]" strokeweight="1.5pt">
                <v:stroke joinstyle="miter"/>
              </v:line>
            </w:pict>
          </mc:Fallback>
        </mc:AlternateContent>
      </w:r>
      <w:r w:rsidR="005576D2">
        <w:rPr>
          <w:noProof/>
        </w:rPr>
        <mc:AlternateContent>
          <mc:Choice Requires="wps">
            <w:drawing>
              <wp:anchor distT="0" distB="0" distL="114300" distR="114300" simplePos="0" relativeHeight="251658257" behindDoc="0" locked="0" layoutInCell="1" allowOverlap="1" wp14:anchorId="506BFC5A" wp14:editId="677BDBDD">
                <wp:simplePos x="0" y="0"/>
                <wp:positionH relativeFrom="column">
                  <wp:posOffset>3193365</wp:posOffset>
                </wp:positionH>
                <wp:positionV relativeFrom="paragraph">
                  <wp:posOffset>811188</wp:posOffset>
                </wp:positionV>
                <wp:extent cx="400929" cy="457200"/>
                <wp:effectExtent l="0" t="0" r="18415" b="19050"/>
                <wp:wrapNone/>
                <wp:docPr id="34" name="Connector: Elbow 34"/>
                <wp:cNvGraphicFramePr/>
                <a:graphic xmlns:a="http://schemas.openxmlformats.org/drawingml/2006/main">
                  <a:graphicData uri="http://schemas.microsoft.com/office/word/2010/wordprocessingShape">
                    <wps:wsp>
                      <wps:cNvCnPr/>
                      <wps:spPr>
                        <a:xfrm>
                          <a:off x="0" y="0"/>
                          <a:ext cx="400929" cy="457200"/>
                        </a:xfrm>
                        <a:prstGeom prst="bentConnector3">
                          <a:avLst>
                            <a:gd name="adj1" fmla="val 49834"/>
                          </a:avLst>
                        </a:prstGeom>
                      </wps:spPr>
                      <wps:style>
                        <a:lnRef idx="3">
                          <a:schemeClr val="accent1"/>
                        </a:lnRef>
                        <a:fillRef idx="0">
                          <a:schemeClr val="accent1"/>
                        </a:fillRef>
                        <a:effectRef idx="2">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type w14:anchorId="58E2EC21" id="_x0000_t34" coordsize="21600,21600" o:spt="34" o:oned="t" adj="10800" path="m,l@0,0@0,21600,21600,21600e" filled="f">
                <v:stroke joinstyle="miter"/>
                <v:formulas>
                  <v:f eqn="val #0"/>
                </v:formulas>
                <v:path arrowok="t" fillok="f" o:connecttype="none"/>
                <v:handles>
                  <v:h position="#0,center"/>
                </v:handles>
                <o:lock v:ext="edit" shapetype="t"/>
              </v:shapetype>
              <v:shape id="Connector: Elbow 34" o:spid="_x0000_s1026" type="#_x0000_t34" style="position:absolute;margin-left:251.45pt;margin-top:63.85pt;width:31.55pt;height:36pt;z-index:25165826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" adj="10764" strokecolor="#4472c4 [3204]" strokeweight="1.5pt"/>
            </w:pict>
          </mc:Fallback>
        </mc:AlternateContent>
      </w:r>
      <w:r w:rsidR="0043125C">
        <w:rPr>
          <w:noProof/>
        </w:rPr>
        <mc:AlternateContent>
          <mc:Choice Requires="wps">
            <w:drawing>
              <wp:anchor distT="0" distB="0" distL="114300" distR="114300" simplePos="0" relativeHeight="251658260" behindDoc="0" locked="0" layoutInCell="1" allowOverlap="1" wp14:anchorId="5838A6FD" wp14:editId="15AEAC24">
                <wp:simplePos x="0" y="0"/>
                <wp:positionH relativeFrom="column">
                  <wp:posOffset>3387090</wp:posOffset>
                </wp:positionH>
                <wp:positionV relativeFrom="paragraph">
                  <wp:posOffset>319063</wp:posOffset>
                </wp:positionV>
                <wp:extent cx="7951" cy="628153"/>
                <wp:effectExtent l="0" t="0" r="30480" b="19685"/>
                <wp:wrapNone/>
                <wp:docPr id="48" name="Straight Connector 48"/>
                <wp:cNvGraphicFramePr/>
                <a:graphic xmlns:a="http://schemas.openxmlformats.org/drawingml/2006/main">
                  <a:graphicData uri="http://schemas.microsoft.com/office/word/2010/wordprocessingShape">
                    <wps:wsp>
                      <wps:cNvCnPr/>
                      <wps:spPr>
                        <a:xfrm>
                          <a:off x="0" y="0"/>
                          <a:ext cx="7951" cy="628153"/>
                        </a:xfrm>
                        <a:prstGeom prst="line">
                          <a:avLst/>
                        </a:prstGeom>
                      </wps:spPr>
                      <wps:style>
                        <a:lnRef idx="3">
                          <a:schemeClr val="accent1"/>
                        </a:lnRef>
                        <a:fillRef idx="0">
                          <a:schemeClr val="accent1"/>
                        </a:fillRef>
                        <a:effectRef idx="2">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431740F7" id="Straight Connector 48" o:spid="_x0000_s1026" style="position:absolute;z-index:251658265;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266.7pt,25.1pt" to="267.35pt,74.55pt" o:gfxdata="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" strokecolor="#4472c4 [3204]" strokeweight="1.5pt">
                <v:stroke joinstyle="miter"/>
              </v:line>
            </w:pict>
          </mc:Fallback>
        </mc:AlternateContent>
      </w:r>
      <w:r w:rsidR="003F4B1D">
        <w:rPr>
          <w:noProof/>
        </w:rPr>
        <mc:AlternateContent>
          <mc:Choice Requires="wps">
            <w:drawing>
              <wp:anchor distT="0" distB="0" distL="114300" distR="114300" simplePos="0" relativeHeight="251658256" behindDoc="0" locked="0" layoutInCell="1" allowOverlap="1" wp14:anchorId="094B1B2D" wp14:editId="690EA868">
                <wp:simplePos x="0" y="0"/>
                <wp:positionH relativeFrom="column">
                  <wp:posOffset>2229729</wp:posOffset>
                </wp:positionH>
                <wp:positionV relativeFrom="paragraph">
                  <wp:posOffset>572037</wp:posOffset>
                </wp:positionV>
                <wp:extent cx="21102" cy="1758462"/>
                <wp:effectExtent l="0" t="0" r="36195" b="13335"/>
                <wp:wrapNone/>
                <wp:docPr id="27" name="Straight Connector 27"/>
                <wp:cNvGraphicFramePr/>
                <a:graphic xmlns:a="http://schemas.openxmlformats.org/drawingml/2006/main">
                  <a:graphicData uri="http://schemas.microsoft.com/office/word/2010/wordprocessingShape">
                    <wps:wsp>
                      <wps:cNvCnPr/>
                      <wps:spPr>
                        <a:xfrm flipH="1" flipV="1">
                          <a:off x="0" y="0"/>
                          <a:ext cx="21102" cy="1758462"/>
                        </a:xfrm>
                        <a:prstGeom prst="line">
                          <a:avLst/>
                        </a:prstGeom>
                      </wps:spPr>
                      <wps:style>
                        <a:lnRef idx="3">
                          <a:schemeClr val="accent1"/>
                        </a:lnRef>
                        <a:fillRef idx="0">
                          <a:schemeClr val="accent1"/>
                        </a:fillRef>
                        <a:effectRef idx="2">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2307A9D2" id="Straight Connector 27" o:spid="_x0000_s1026" style="position:absolute;flip:x y;z-index:251658261;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175.55pt,45.05pt" to="177.2pt,183.5pt" o:gfxdata="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" strokecolor="#4472c4 [3204]" strokeweight="1.5pt">
                <v:stroke joinstyle="miter"/>
              </v:line>
            </w:pict>
          </mc:Fallback>
        </mc:AlternateContent>
      </w:r>
      <w:r w:rsidR="00AD112F">
        <w:rPr>
          <w:noProof/>
        </w:rPr>
        <mc:AlternateContent>
          <mc:Choice Requires="wps">
            <w:drawing>
              <wp:anchor distT="0" distB="0" distL="114300" distR="114300" simplePos="0" relativeHeight="251658258" behindDoc="0" locked="0" layoutInCell="1" allowOverlap="1" wp14:anchorId="20B6B1A2" wp14:editId="725F9AFC">
                <wp:simplePos x="0" y="0"/>
                <wp:positionH relativeFrom="column">
                  <wp:posOffset>3366086</wp:posOffset>
                </wp:positionH>
                <wp:positionV relativeFrom="paragraph">
                  <wp:posOffset>309831</wp:posOffset>
                </wp:positionV>
                <wp:extent cx="203200" cy="0"/>
                <wp:effectExtent l="0" t="0" r="0" b="0"/>
                <wp:wrapNone/>
                <wp:docPr id="46" name="Straight Connector 46"/>
                <wp:cNvGraphicFramePr/>
                <a:graphic xmlns:a="http://schemas.openxmlformats.org/drawingml/2006/main">
                  <a:graphicData uri="http://schemas.microsoft.com/office/word/2010/wordprocessingShape">
                    <wps:wsp>
                      <wps:cNvCnPr/>
                      <wps:spPr>
                        <a:xfrm>
                          <a:off x="0" y="0"/>
                          <a:ext cx="203200" cy="0"/>
                        </a:xfrm>
                        <a:prstGeom prst="line">
                          <a:avLst/>
                        </a:prstGeom>
                      </wps:spPr>
                      <wps:style>
                        <a:lnRef idx="3">
                          <a:schemeClr val="accent1"/>
                        </a:lnRef>
                        <a:fillRef idx="0">
                          <a:schemeClr val="accent1"/>
                        </a:fillRef>
                        <a:effectRef idx="2">
                          <a:schemeClr val="accent1"/>
                        </a:effectRef>
                        <a:fontRef idx="minor">
                          <a:schemeClr val="tx1"/>
                        </a:fontRef>
                      </wps:style>
                      <wps:bodyPr/>
                    </wps:wsp>
                  </a:graphicData>
                </a:graphic>
              </wp:anchor>
            </w:drawing>
          </mc:Choice>
          <mc:Fallback>
            <w:pict>
              <v:line w14:anchorId="5D33A735" id="Straight Connector 46" o:spid="_x0000_s1026" style="position:absolute;z-index:251658263;visibility:visible;mso-wrap-style:square;mso-wrap-distance-left:9pt;mso-wrap-distance-top:0;mso-wrap-distance-right:9pt;mso-wrap-distance-bottom:0;mso-position-horizontal:absolute;mso-position-horizontal-relative:text;mso-position-vertical:absolute;mso-position-vertical-relative:text" from="265.05pt,24.4pt" to="281.05pt,24.4pt" o:gfxdata="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" strokecolor="#4472c4 [3204]" strokeweight="1.5pt">
                <v:stroke joinstyle="miter"/>
              </v:line>
            </w:pict>
          </mc:Fallback>
        </mc:AlternateContent>
      </w:r>
      <w:r w:rsidR="00AD112F">
        <w:rPr>
          <w:noProof/>
        </w:rPr>
        <mc:AlternateContent>
          <mc:Choice Requires="wps">
            <w:drawing>
              <wp:anchor distT="0" distB="0" distL="114300" distR="114300" simplePos="0" relativeHeight="251658255" behindDoc="0" locked="0" layoutInCell="1" allowOverlap="1" wp14:anchorId="1BA92E7D" wp14:editId="58C9A364">
                <wp:simplePos x="0" y="0"/>
                <wp:positionH relativeFrom="column">
                  <wp:posOffset>804788</wp:posOffset>
                </wp:positionH>
                <wp:positionV relativeFrom="paragraph">
                  <wp:posOffset>1013996</wp:posOffset>
                </wp:positionV>
                <wp:extent cx="397999" cy="1534551"/>
                <wp:effectExtent l="38100" t="76200" r="2540" b="104140"/>
                <wp:wrapNone/>
                <wp:docPr id="20" name="Connector: Elbow 20"/>
                <wp:cNvGraphicFramePr/>
                <a:graphic xmlns:a="http://schemas.openxmlformats.org/drawingml/2006/main">
                  <a:graphicData uri="http://schemas.microsoft.com/office/word/2010/wordprocessingShape">
                    <wps:wsp>
                      <wps:cNvCnPr/>
                      <wps:spPr>
                        <a:xfrm>
                          <a:off x="0" y="0"/>
                          <a:ext cx="397999" cy="1534551"/>
                        </a:xfrm>
                        <a:prstGeom prst="bentConnector3">
                          <a:avLst>
                            <a:gd name="adj1" fmla="val 48126"/>
                          </a:avLst>
                        </a:prstGeom>
                        <a:ln>
                          <a:headEnd type="triangle"/>
                          <a:tailEnd type="triangle"/>
                        </a:ln>
                      </wps:spPr>
                      <wps:style>
                        <a:lnRef idx="3">
                          <a:schemeClr val="accent1"/>
                        </a:lnRef>
                        <a:fillRef idx="0">
                          <a:schemeClr val="accent1"/>
                        </a:fillRef>
                        <a:effectRef idx="2">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6675824C" id="Connector: Elbow 20" o:spid="_x0000_s1026" type="#_x0000_t34" style="position:absolute;margin-left:63.35pt;margin-top:79.85pt;width:31.35pt;height:120.85pt;z-index:2516582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" adj="10395" strokecolor="#4472c4 [3204]" strokeweight="1.5pt">
                <v:stroke startarrow="block" endarrow="block"/>
              </v:shape>
            </w:pict>
          </mc:Fallback>
        </mc:AlternateContent>
      </w:r>
      <w:r w:rsidR="00BA6C20">
        <w:rPr>
          <w:noProof/>
        </w:rPr>
        <mc:AlternateContent>
          <mc:Choice Requires="wps">
            <w:drawing>
              <wp:anchor distT="0" distB="0" distL="114300" distR="114300" simplePos="0" relativeHeight="251658262" behindDoc="0" locked="0" layoutInCell="1" allowOverlap="1" wp14:anchorId="428CFB1D" wp14:editId="4A8E1842">
                <wp:simplePos x="0" y="0"/>
                <wp:positionH relativeFrom="column">
                  <wp:posOffset>890546</wp:posOffset>
                </wp:positionH>
                <wp:positionV relativeFrom="paragraph">
                  <wp:posOffset>489778</wp:posOffset>
                </wp:positionV>
                <wp:extent cx="298119" cy="461176"/>
                <wp:effectExtent l="0" t="0" r="26035" b="15240"/>
                <wp:wrapNone/>
                <wp:docPr id="7171" name="Text Box 7171"/>
                <wp:cNvGraphicFramePr/>
                <a:graphic xmlns:a="http://schemas.openxmlformats.org/drawingml/2006/main">
                  <a:graphicData uri="http://schemas.microsoft.com/office/word/2010/wordprocessingShape">
                    <wps:wsp>
                      <wps:cNvSpPr txBox="1"/>
                      <wps:spPr>
                        <a:xfrm>
                          <a:off x="0" y="0"/>
                          <a:ext cx="298119" cy="461176"/>
                        </a:xfrm>
                        <a:prstGeom prst="rect">
                          <a:avLst/>
                        </a:prstGeom>
                        <a:solidFill>
                          <a:schemeClr val="tx1"/>
                        </a:solidFill>
                        <a:ln w="6350">
                          <a:solidFill>
                            <a:prstClr val="black"/>
                          </a:solidFill>
                        </a:ln>
                      </wps:spPr>
                      <wps:txbx>
                        <w:txbxContent>
                          <w:p w14:paraId="687FB2B0" w14:textId="77777777" w:rsidR="003D32C4" w:rsidRDefault="003D32C4"/>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28CFB1D" id="Text Box 7171" o:spid="_x0000_s1038" type="#_x0000_t202" style="position:absolute;left:0;text-align:left;margin-left:70.1pt;margin-top:38.55pt;width:23.45pt;height:36.3pt;z-index:25165826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" fillcolor="black [3213]" strokeweight=".5pt">
                <v:textbox>
                  <w:txbxContent>
                    <w:p w14:paraId="687FB2B0" w14:textId="77777777" w:rsidR="003D32C4" w:rsidRDefault="003D32C4"/>
                  </w:txbxContent>
                </v:textbox>
              </v:shape>
            </w:pict>
          </mc:Fallback>
        </mc:AlternateContent>
      </w:r>
      <w:r w:rsidR="007D3334">
        <w:rPr>
          <w:noProof/>
        </w:rPr>
        <mc:AlternateContent>
          <mc:Choice Requires="wps">
            <w:drawing>
              <wp:anchor distT="0" distB="0" distL="114300" distR="114300" simplePos="0" relativeHeight="251658261" behindDoc="0" locked="0" layoutInCell="1" allowOverlap="1" wp14:anchorId="138D3A31" wp14:editId="48456927">
                <wp:simplePos x="0" y="0"/>
                <wp:positionH relativeFrom="column">
                  <wp:posOffset>3172570</wp:posOffset>
                </wp:positionH>
                <wp:positionV relativeFrom="paragraph">
                  <wp:posOffset>1634766</wp:posOffset>
                </wp:positionV>
                <wp:extent cx="198783" cy="0"/>
                <wp:effectExtent l="0" t="0" r="0" b="0"/>
                <wp:wrapNone/>
                <wp:docPr id="7169" name="Straight Connector 7169"/>
                <wp:cNvGraphicFramePr/>
                <a:graphic xmlns:a="http://schemas.openxmlformats.org/drawingml/2006/main">
                  <a:graphicData uri="http://schemas.microsoft.com/office/word/2010/wordprocessingShape">
                    <wps:wsp>
                      <wps:cNvCnPr/>
                      <wps:spPr>
                        <a:xfrm>
                          <a:off x="0" y="0"/>
                          <a:ext cx="198783" cy="0"/>
                        </a:xfrm>
                        <a:prstGeom prst="line">
                          <a:avLst/>
                        </a:prstGeom>
                      </wps:spPr>
                      <wps:style>
                        <a:lnRef idx="3">
                          <a:schemeClr val="accent1"/>
                        </a:lnRef>
                        <a:fillRef idx="0">
                          <a:schemeClr val="accent1"/>
                        </a:fillRef>
                        <a:effectRef idx="2">
                          <a:schemeClr val="accent1"/>
                        </a:effectRef>
                        <a:fontRef idx="minor">
                          <a:schemeClr val="tx1"/>
                        </a:fontRef>
                      </wps:style>
                      <wps:bodyPr/>
                    </wps:wsp>
                  </a:graphicData>
                </a:graphic>
                <wp14:sizeRelH relativeFrom="margin">
                  <wp14:pctWidth>0</wp14:pctWidth>
                </wp14:sizeRelH>
              </wp:anchor>
            </w:drawing>
          </mc:Choice>
          <mc:Fallback>
            <w:pict>
              <v:line w14:anchorId="610E5C6A" id="Straight Connector 7169" o:spid="_x0000_s1026" style="position:absolute;z-index:251658266;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 from="249.8pt,128.7pt" to="265.45pt,128.7pt" o:gfxdata="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" strokecolor="#4472c4 [3204]" strokeweight="1.5pt">
                <v:stroke joinstyle="miter"/>
              </v:line>
            </w:pict>
          </mc:Fallback>
        </mc:AlternateContent>
      </w:r>
      <w:r w:rsidR="00D51F0D">
        <w:rPr>
          <w:noProof/>
        </w:rPr>
        <mc:AlternateContent>
          <mc:Choice Requires="wps">
            <w:drawing>
              <wp:anchor distT="0" distB="0" distL="114300" distR="114300" simplePos="0" relativeHeight="251658247" behindDoc="1" locked="0" layoutInCell="1" allowOverlap="1" wp14:anchorId="017A5104" wp14:editId="29DFDA75">
                <wp:simplePos x="0" y="0"/>
                <wp:positionH relativeFrom="margin">
                  <wp:align>left</wp:align>
                </wp:positionH>
                <wp:positionV relativeFrom="paragraph">
                  <wp:posOffset>2469515</wp:posOffset>
                </wp:positionV>
                <wp:extent cx="2721610" cy="221615"/>
                <wp:effectExtent l="0" t="0" r="2540" b="6985"/>
                <wp:wrapNone/>
                <wp:docPr id="6" name="Text Box 6"/>
                <wp:cNvGraphicFramePr/>
                <a:graphic xmlns:a="http://schemas.openxmlformats.org/drawingml/2006/main">
                  <a:graphicData uri="http://schemas.microsoft.com/office/word/2010/wordprocessingShape">
                    <wps:wsp>
                      <wps:cNvSpPr txBox="1"/>
                      <wps:spPr>
                        <a:xfrm>
                          <a:off x="0" y="0"/>
                          <a:ext cx="2721610" cy="221615"/>
                        </a:xfrm>
                        <a:prstGeom prst="rect">
                          <a:avLst/>
                        </a:prstGeom>
                        <a:solidFill>
                          <a:schemeClr val="lt1"/>
                        </a:solidFill>
                        <a:ln w="6350">
                          <a:noFill/>
                        </a:ln>
                      </wps:spPr>
                      <wps:txbx>
                        <w:txbxContent>
                          <w:p w14:paraId="0C3283B2" w14:textId="77777777" w:rsidR="003D32C4" w:rsidRDefault="003D32C4" w:rsidP="00D51F0D"/>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17A5104" id="Text Box 6" o:spid="_x0000_s1039" type="#_x0000_t202" style="position:absolute;left:0;text-align:left;margin-left:0;margin-top:194.45pt;width:214.3pt;height:17.45pt;z-index:-251658233;visibility:visible;mso-wrap-style:square;mso-width-percent:0;mso-height-percent:0;mso-wrap-distance-left:9pt;mso-wrap-distance-top:0;mso-wrap-distance-right:9pt;mso-wrap-distance-bottom:0;mso-position-horizontal:left;mso-position-horizontal-relative:margin;mso-position-vertical:absolute;mso-position-vertical-relative:text;mso-width-percent:0;mso-height-percent:0;mso-width-relative:margin;mso-height-relative:margin;v-text-anchor:top" o:gfxdata="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" fillcolor="white [3201]" stroked="f" strokeweight=".5pt">
                <v:textbox>
                  <w:txbxContent>
                    <w:p w14:paraId="0C3283B2" w14:textId="77777777" w:rsidR="003D32C4" w:rsidRDefault="003D32C4" w:rsidP="00D51F0D"/>
                  </w:txbxContent>
                </v:textbox>
                <w10:wrap anchorx="margin"/>
              </v:shape>
            </w:pict>
          </mc:Fallback>
        </mc:AlternateContent>
      </w:r>
      <w:r w:rsidR="00D51F0D" w:rsidRPr="00D75EA7">
        <w:rPr>
          <w:noProof/>
          <w:highlight w:val="black"/>
        </w:rPr>
        <w:drawing>
          <wp:inline distT="0" distB="0" distL="0" distR="0" wp14:anchorId="4DE1941C" wp14:editId="0BCC7374">
            <wp:extent cx="5707710" cy="356235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22" cstate="print">
                      <a:extLst>
                        <a:ext uri="{28A0092B-C50C-407E-A947-70E740481C1C}">
                          <a14:useLocalDpi xmlns:a14="http://schemas.microsoft.com/office/drawing/2010/main" val="0"/>
                        </a:ext>
                      </a:extLst>
                    </a:blip>
                    <a:srcRect/>
                    <a:stretch>
                      <a:fillRect/>
                    </a:stretch>
                  </pic:blipFill>
                  <pic:spPr bwMode="auto">
                    <a:xfrm>
                      <a:off x="0" y="0"/>
                      <a:ext cx="6319773" cy="3944357"/>
                    </a:xfrm>
                    <a:prstGeom prst="rect">
                      <a:avLst/>
                    </a:prstGeom>
                    <a:noFill/>
                  </pic:spPr>
                </pic:pic>
              </a:graphicData>
            </a:graphic>
          </wp:inline>
        </w:drawing>
      </w:r>
    </w:p>
    <w:p w14:paraId="7C19DD10" w14:textId="1F3B87C5" w:rsidR="00D51F0D" w:rsidRPr="000740F8" w:rsidRDefault="00D51F0D" w:rsidP="00D51F0D">
      <w:pPr>
        <w:rPr>
          <w:sz w:val="16"/>
          <w:szCs w:val="16"/>
        </w:rPr>
      </w:pPr>
      <w:r>
        <w:rPr>
          <w:sz w:val="16"/>
          <w:szCs w:val="16"/>
        </w:rPr>
        <w:t xml:space="preserve">   </w:t>
      </w:r>
      <w:r w:rsidR="000740F8">
        <w:rPr>
          <w:sz w:val="16"/>
          <w:szCs w:val="16"/>
        </w:rPr>
        <w:t xml:space="preserve">           </w:t>
      </w:r>
      <w:r w:rsidR="00C0673C">
        <w:rPr>
          <w:sz w:val="16"/>
          <w:szCs w:val="16"/>
        </w:rPr>
        <w:t xml:space="preserve">                     </w:t>
      </w:r>
      <w:r>
        <w:rPr>
          <w:sz w:val="16"/>
          <w:szCs w:val="16"/>
        </w:rPr>
        <w:t xml:space="preserve">   </w:t>
      </w:r>
      <w:r w:rsidR="000740F8">
        <w:rPr>
          <w:sz w:val="16"/>
          <w:szCs w:val="16"/>
        </w:rPr>
        <w:t xml:space="preserve">            </w:t>
      </w:r>
      <w:r w:rsidRPr="00D54036">
        <w:rPr>
          <w:sz w:val="18"/>
          <w:szCs w:val="18"/>
        </w:rPr>
        <w:t xml:space="preserve">Fig </w:t>
      </w:r>
      <w:r w:rsidR="00D54036" w:rsidRPr="00D54036">
        <w:rPr>
          <w:sz w:val="18"/>
          <w:szCs w:val="18"/>
        </w:rPr>
        <w:t>1</w:t>
      </w:r>
      <w:r w:rsidRPr="00D54036">
        <w:rPr>
          <w:sz w:val="18"/>
          <w:szCs w:val="18"/>
        </w:rPr>
        <w:t xml:space="preserve"> depicts the organisational structure of </w:t>
      </w:r>
      <w:r w:rsidR="002714A6">
        <w:rPr>
          <w:sz w:val="18"/>
          <w:szCs w:val="18"/>
        </w:rPr>
        <w:t>Spice Lounge</w:t>
      </w:r>
      <w:r w:rsidRPr="00D54036">
        <w:rPr>
          <w:sz w:val="18"/>
          <w:szCs w:val="18"/>
        </w:rPr>
        <w:t>.</w:t>
      </w:r>
    </w:p>
    <w:p w14:paraId="30AE3D66" w14:textId="738C1A96" w:rsidR="00CE5842" w:rsidRDefault="00CE5842" w:rsidP="001D1D10"/>
    <w:p w14:paraId="7988B898" w14:textId="246F4982" w:rsidR="00C95C68" w:rsidRDefault="001C32A2" w:rsidP="00E9643E">
      <w:r>
        <w:t>The organisational stru</w:t>
      </w:r>
      <w:r w:rsidR="009A19B0">
        <w:t>cture</w:t>
      </w:r>
      <w:r>
        <w:t xml:space="preserve"> of </w:t>
      </w:r>
      <w:r w:rsidR="002714A6">
        <w:t>Spice Lounge</w:t>
      </w:r>
      <w:r w:rsidR="009A19B0">
        <w:t xml:space="preserve"> is a </w:t>
      </w:r>
      <w:r w:rsidR="005C3A78" w:rsidRPr="0079597F">
        <w:rPr>
          <w:b/>
        </w:rPr>
        <w:t>hierarchical</w:t>
      </w:r>
      <w:r w:rsidR="009A19B0" w:rsidRPr="0079597F">
        <w:rPr>
          <w:b/>
        </w:rPr>
        <w:t xml:space="preserve"> structure</w:t>
      </w:r>
      <w:r w:rsidR="009A19B0">
        <w:t>. The power flows from the owner</w:t>
      </w:r>
      <w:r w:rsidR="00DC4918">
        <w:t xml:space="preserve"> as shown in figure</w:t>
      </w:r>
      <w:r w:rsidR="0079597F">
        <w:t xml:space="preserve"> </w:t>
      </w:r>
      <w:r w:rsidR="00DC4918">
        <w:t xml:space="preserve">1. </w:t>
      </w:r>
      <w:r w:rsidR="00013F7A">
        <w:t>E</w:t>
      </w:r>
      <w:r w:rsidR="001A5703">
        <w:t xml:space="preserve">mployee </w:t>
      </w:r>
      <w:r w:rsidR="001A5703" w:rsidRPr="0079597F">
        <w:rPr>
          <w:b/>
        </w:rPr>
        <w:t xml:space="preserve">roles </w:t>
      </w:r>
      <w:r w:rsidR="00935874" w:rsidRPr="0079597F">
        <w:rPr>
          <w:b/>
        </w:rPr>
        <w:t xml:space="preserve">are </w:t>
      </w:r>
      <w:r w:rsidR="00A86480" w:rsidRPr="0079597F">
        <w:rPr>
          <w:b/>
        </w:rPr>
        <w:t>identified</w:t>
      </w:r>
      <w:r w:rsidR="00013F7A">
        <w:t xml:space="preserve">, </w:t>
      </w:r>
      <w:r w:rsidR="009E10AA">
        <w:t>allow</w:t>
      </w:r>
      <w:r w:rsidR="00013F7A">
        <w:t>ing</w:t>
      </w:r>
      <w:r w:rsidR="009E10AA">
        <w:t xml:space="preserve"> for </w:t>
      </w:r>
      <w:r w:rsidR="009E10AA" w:rsidRPr="0079597F">
        <w:rPr>
          <w:b/>
        </w:rPr>
        <w:t>clear communication</w:t>
      </w:r>
      <w:r w:rsidR="009E10AA">
        <w:t xml:space="preserve"> between </w:t>
      </w:r>
      <w:r w:rsidR="005C3A78">
        <w:t>different</w:t>
      </w:r>
      <w:r w:rsidR="009E10AA">
        <w:t xml:space="preserve"> business levels</w:t>
      </w:r>
      <w:r w:rsidR="002511EC">
        <w:t>,</w:t>
      </w:r>
      <w:r w:rsidR="009E10AA">
        <w:t xml:space="preserve"> </w:t>
      </w:r>
      <w:r w:rsidR="00E91F9D">
        <w:t>whilst also identifying</w:t>
      </w:r>
      <w:r w:rsidR="00542123">
        <w:t xml:space="preserve"> </w:t>
      </w:r>
      <w:r w:rsidR="00C825AD" w:rsidRPr="0079597F">
        <w:rPr>
          <w:b/>
        </w:rPr>
        <w:t>positions</w:t>
      </w:r>
      <w:r w:rsidR="00542123" w:rsidRPr="0079597F">
        <w:rPr>
          <w:b/>
        </w:rPr>
        <w:t xml:space="preserve"> of authority</w:t>
      </w:r>
      <w:r w:rsidR="002511EC" w:rsidRPr="0079597F">
        <w:rPr>
          <w:b/>
        </w:rPr>
        <w:t xml:space="preserve"> and influence.</w:t>
      </w:r>
    </w:p>
    <w:p w14:paraId="435EC332" w14:textId="078279BC" w:rsidR="00434A80" w:rsidRDefault="00EA7928" w:rsidP="00E9643E">
      <w:r>
        <w:t xml:space="preserve">Figure 1 </w:t>
      </w:r>
      <w:r w:rsidR="00360402">
        <w:t xml:space="preserve">shows the owner </w:t>
      </w:r>
      <w:r w:rsidR="009D4035">
        <w:t>is</w:t>
      </w:r>
      <w:r w:rsidR="00360402">
        <w:t xml:space="preserve"> in overall control</w:t>
      </w:r>
      <w:r w:rsidR="006A14C9">
        <w:t>,</w:t>
      </w:r>
      <w:r w:rsidR="000B1A8B">
        <w:t xml:space="preserve"> the </w:t>
      </w:r>
      <w:r w:rsidR="00DD557E">
        <w:t xml:space="preserve">restaurant </w:t>
      </w:r>
      <w:r w:rsidR="000B1A8B">
        <w:t xml:space="preserve">manager oversees the front of house staff </w:t>
      </w:r>
      <w:r w:rsidR="004B09FC">
        <w:t xml:space="preserve">and </w:t>
      </w:r>
      <w:r w:rsidR="000D28BA">
        <w:t>the day to day running of the business. He has</w:t>
      </w:r>
      <w:r w:rsidR="0050216D">
        <w:t xml:space="preserve"> direct access to the </w:t>
      </w:r>
      <w:r w:rsidR="004B09FC">
        <w:t>owner.</w:t>
      </w:r>
      <w:r w:rsidR="00C0386F">
        <w:t xml:space="preserve"> </w:t>
      </w:r>
      <w:r w:rsidR="004B09FC">
        <w:t>T</w:t>
      </w:r>
      <w:r w:rsidR="00C0386F">
        <w:t>he</w:t>
      </w:r>
      <w:r w:rsidR="0002067D">
        <w:t xml:space="preserve"> head</w:t>
      </w:r>
      <w:r w:rsidR="009D4035">
        <w:t xml:space="preserve"> c</w:t>
      </w:r>
      <w:r w:rsidR="00974E4B">
        <w:t xml:space="preserve">hef </w:t>
      </w:r>
      <w:r w:rsidR="00F455B7">
        <w:t>over sees the</w:t>
      </w:r>
      <w:r w:rsidR="00A63076">
        <w:t xml:space="preserve"> back of house</w:t>
      </w:r>
      <w:r w:rsidR="00491B3F">
        <w:t xml:space="preserve"> staff</w:t>
      </w:r>
      <w:r w:rsidR="0002067D">
        <w:t xml:space="preserve">. </w:t>
      </w:r>
      <w:r w:rsidR="00FD521D">
        <w:t>They both</w:t>
      </w:r>
      <w:r w:rsidR="00F247A8">
        <w:t xml:space="preserve"> </w:t>
      </w:r>
      <w:r w:rsidR="00974E4B">
        <w:t xml:space="preserve">have </w:t>
      </w:r>
      <w:r w:rsidR="004B09FC">
        <w:t>authority</w:t>
      </w:r>
      <w:r w:rsidR="00185518">
        <w:t xml:space="preserve"> over</w:t>
      </w:r>
      <w:r w:rsidR="0038448B">
        <w:t xml:space="preserve"> their sub ordinate</w:t>
      </w:r>
      <w:r w:rsidR="00F247A8">
        <w:t>s</w:t>
      </w:r>
      <w:r w:rsidR="000705DC">
        <w:t xml:space="preserve">. </w:t>
      </w:r>
      <w:r w:rsidR="00FD521D">
        <w:t>However,</w:t>
      </w:r>
      <w:r w:rsidR="00F247A8">
        <w:t xml:space="preserve"> </w:t>
      </w:r>
      <w:r w:rsidR="00695C9F">
        <w:t xml:space="preserve">the head chef </w:t>
      </w:r>
      <w:r w:rsidR="002C14DF">
        <w:t>must report to the</w:t>
      </w:r>
      <w:r w:rsidR="00695C9F">
        <w:t xml:space="preserve"> manager</w:t>
      </w:r>
      <w:r w:rsidR="00500BFC">
        <w:t xml:space="preserve"> </w:t>
      </w:r>
      <w:r w:rsidR="005E189F">
        <w:t xml:space="preserve">if </w:t>
      </w:r>
      <w:r w:rsidR="005F71F8">
        <w:t>there are any issues.</w:t>
      </w:r>
    </w:p>
    <w:p w14:paraId="343528F9" w14:textId="13023A33" w:rsidR="00E9643E" w:rsidRDefault="00403F49" w:rsidP="00185518">
      <w:r>
        <w:t>T</w:t>
      </w:r>
      <w:r w:rsidR="00DB0E7F">
        <w:t xml:space="preserve">his structure </w:t>
      </w:r>
      <w:r>
        <w:t xml:space="preserve">clearly identifies roles </w:t>
      </w:r>
      <w:r w:rsidR="00927E99">
        <w:t>and responsibilities</w:t>
      </w:r>
      <w:r w:rsidR="00434A80">
        <w:t>,</w:t>
      </w:r>
      <w:r w:rsidR="00927E99">
        <w:t xml:space="preserve"> and all staff know who to report t</w:t>
      </w:r>
      <w:r w:rsidR="00FC12D3">
        <w:t>o.</w:t>
      </w:r>
    </w:p>
    <w:p w14:paraId="711F16A9" w14:textId="3E58ED77" w:rsidR="000B5922" w:rsidRPr="005E54CE" w:rsidRDefault="005E54CE" w:rsidP="001C6C82">
      <w:pPr>
        <w:pStyle w:val="Heading1"/>
        <w:rPr>
          <w:rFonts w:ascii="Arial" w:hAnsi="Arial" w:cs="Arial"/>
          <w:b/>
          <w:color w:val="auto"/>
          <w:sz w:val="28"/>
          <w:szCs w:val="28"/>
        </w:rPr>
      </w:pPr>
      <w:r w:rsidRPr="005E54CE">
        <w:rPr>
          <w:rFonts w:ascii="Arial" w:hAnsi="Arial" w:cs="Arial"/>
          <w:b/>
          <w:bCs w:val="0"/>
          <w:color w:val="auto"/>
          <w:sz w:val="28"/>
          <w:szCs w:val="28"/>
        </w:rPr>
        <w:lastRenderedPageBreak/>
        <w:t xml:space="preserve">2.2. </w:t>
      </w:r>
      <w:r w:rsidR="00FA7E31" w:rsidRPr="005E54CE">
        <w:rPr>
          <w:rFonts w:ascii="Arial" w:hAnsi="Arial" w:cs="Arial"/>
          <w:b/>
          <w:color w:val="auto"/>
          <w:sz w:val="28"/>
          <w:szCs w:val="28"/>
        </w:rPr>
        <w:t xml:space="preserve">Vision, </w:t>
      </w:r>
      <w:r w:rsidR="00A2514A" w:rsidRPr="005E54CE">
        <w:rPr>
          <w:rFonts w:ascii="Arial" w:hAnsi="Arial" w:cs="Arial"/>
          <w:b/>
          <w:color w:val="auto"/>
          <w:sz w:val="28"/>
          <w:szCs w:val="28"/>
        </w:rPr>
        <w:t xml:space="preserve">Mission and Objectives </w:t>
      </w:r>
      <w:r w:rsidR="00480E7E" w:rsidRPr="005E54CE">
        <w:rPr>
          <w:rFonts w:ascii="Arial" w:hAnsi="Arial" w:cs="Arial"/>
          <w:b/>
          <w:color w:val="auto"/>
          <w:sz w:val="28"/>
          <w:szCs w:val="28"/>
        </w:rPr>
        <w:t xml:space="preserve">of </w:t>
      </w:r>
      <w:r w:rsidR="002714A6" w:rsidRPr="005E54CE">
        <w:rPr>
          <w:rFonts w:ascii="Arial" w:hAnsi="Arial" w:cs="Arial"/>
          <w:b/>
          <w:color w:val="auto"/>
          <w:sz w:val="28"/>
          <w:szCs w:val="28"/>
        </w:rPr>
        <w:t>Spice Lounge</w:t>
      </w:r>
      <w:r w:rsidR="00480E7E" w:rsidRPr="005E54CE">
        <w:rPr>
          <w:rFonts w:ascii="Arial" w:hAnsi="Arial" w:cs="Arial"/>
          <w:b/>
          <w:color w:val="auto"/>
          <w:sz w:val="28"/>
          <w:szCs w:val="28"/>
        </w:rPr>
        <w:t>.</w:t>
      </w:r>
    </w:p>
    <w:p w14:paraId="51D9757B" w14:textId="4813D420" w:rsidR="00E41C85" w:rsidRDefault="00782307" w:rsidP="007E28A2">
      <w:r>
        <w:t>When the business was established,</w:t>
      </w:r>
      <w:r w:rsidR="001E4B36">
        <w:t xml:space="preserve"> </w:t>
      </w:r>
      <w:r w:rsidR="00D8069A">
        <w:t>the owner</w:t>
      </w:r>
      <w:r w:rsidR="00DA4AAC">
        <w:t xml:space="preserve"> </w:t>
      </w:r>
      <w:r w:rsidR="00890FE6">
        <w:t xml:space="preserve">didn’t </w:t>
      </w:r>
      <w:r w:rsidR="00CC6539">
        <w:t>consider</w:t>
      </w:r>
      <w:r w:rsidR="00FE7ED1">
        <w:t xml:space="preserve"> </w:t>
      </w:r>
      <w:r w:rsidR="00BA2D43">
        <w:t>having a</w:t>
      </w:r>
      <w:r w:rsidR="001A68EF">
        <w:t xml:space="preserve"> written</w:t>
      </w:r>
      <w:r w:rsidR="00BA2D43">
        <w:t xml:space="preserve"> mission </w:t>
      </w:r>
      <w:r w:rsidR="008D6F0E">
        <w:t>or</w:t>
      </w:r>
      <w:r w:rsidR="00BA2D43">
        <w:t xml:space="preserve"> vision </w:t>
      </w:r>
      <w:r w:rsidR="008D6F0E">
        <w:t>statements</w:t>
      </w:r>
      <w:r w:rsidR="003F553D">
        <w:t>,</w:t>
      </w:r>
      <w:r w:rsidR="002A0693">
        <w:t xml:space="preserve"> </w:t>
      </w:r>
      <w:r w:rsidR="0083075C">
        <w:t>the</w:t>
      </w:r>
      <w:r w:rsidR="003262D6">
        <w:t xml:space="preserve"> original </w:t>
      </w:r>
      <w:r w:rsidR="00805F0F">
        <w:t>idea</w:t>
      </w:r>
      <w:r w:rsidR="00F92BAC">
        <w:t xml:space="preserve"> wa</w:t>
      </w:r>
      <w:r w:rsidR="006A6FD2">
        <w:t>s to build the business</w:t>
      </w:r>
      <w:r w:rsidR="003706EF">
        <w:t xml:space="preserve"> </w:t>
      </w:r>
      <w:r w:rsidR="00B92C89">
        <w:t>and</w:t>
      </w:r>
      <w:r w:rsidR="001E4B36">
        <w:t xml:space="preserve"> </w:t>
      </w:r>
      <w:r w:rsidR="003706EF">
        <w:t xml:space="preserve">make a comfortable life for </w:t>
      </w:r>
      <w:r w:rsidR="00DA2A0B">
        <w:t xml:space="preserve">his </w:t>
      </w:r>
      <w:r w:rsidR="00365D4C">
        <w:t>family</w:t>
      </w:r>
      <w:r w:rsidR="00B024F0">
        <w:t>.</w:t>
      </w:r>
      <w:r w:rsidR="00023A98">
        <w:t xml:space="preserve"> </w:t>
      </w:r>
      <w:r w:rsidR="00365D4C">
        <w:t>He</w:t>
      </w:r>
      <w:r w:rsidR="00023A98">
        <w:t xml:space="preserve"> didn’</w:t>
      </w:r>
      <w:r w:rsidR="0048023F">
        <w:t xml:space="preserve">t </w:t>
      </w:r>
      <w:r w:rsidR="00CA6F4C">
        <w:t>consider developing</w:t>
      </w:r>
      <w:r w:rsidR="00A50E63">
        <w:t xml:space="preserve"> strategies for</w:t>
      </w:r>
      <w:r w:rsidR="00261994">
        <w:t xml:space="preserve"> future</w:t>
      </w:r>
      <w:r w:rsidR="00A50E63">
        <w:t xml:space="preserve"> sustainab</w:t>
      </w:r>
      <w:r w:rsidR="008E7D2F">
        <w:t>ility</w:t>
      </w:r>
      <w:r w:rsidR="0076575F">
        <w:t xml:space="preserve">.  </w:t>
      </w:r>
      <w:r w:rsidR="000B0BBA">
        <w:t xml:space="preserve">However, </w:t>
      </w:r>
      <w:r w:rsidR="00D76EE5">
        <w:t>due</w:t>
      </w:r>
      <w:r w:rsidR="00AF6309">
        <w:t xml:space="preserve"> to </w:t>
      </w:r>
      <w:r w:rsidR="00320E39">
        <w:t xml:space="preserve">management </w:t>
      </w:r>
      <w:r w:rsidR="00E41C85">
        <w:t>deficiencies,</w:t>
      </w:r>
      <w:r w:rsidR="007C7CF1">
        <w:t xml:space="preserve"> </w:t>
      </w:r>
      <w:r w:rsidR="002775FD">
        <w:t xml:space="preserve">the </w:t>
      </w:r>
      <w:r w:rsidR="005659A5">
        <w:t>business</w:t>
      </w:r>
      <w:r w:rsidR="00EE3CEE">
        <w:t xml:space="preserve"> started to</w:t>
      </w:r>
      <w:r w:rsidR="0071545B">
        <w:t xml:space="preserve"> </w:t>
      </w:r>
      <w:r w:rsidR="005659A5">
        <w:t>decline</w:t>
      </w:r>
      <w:r w:rsidR="00EE3CEE">
        <w:t>.</w:t>
      </w:r>
      <w:r w:rsidR="00DB72A3">
        <w:t xml:space="preserve"> </w:t>
      </w:r>
      <w:r w:rsidR="00DB72A3" w:rsidRPr="00FB61DE">
        <w:t xml:space="preserve">According to </w:t>
      </w:r>
      <w:r w:rsidR="0048677D" w:rsidRPr="00FB61DE">
        <w:t>Deming’s</w:t>
      </w:r>
      <w:r w:rsidR="0048677D" w:rsidRPr="00FB61DE">
        <w:rPr>
          <w:color w:val="000000"/>
          <w:shd w:val="clear" w:color="auto" w:fill="FFFFFF"/>
        </w:rPr>
        <w:t xml:space="preserve"> (</w:t>
      </w:r>
      <w:r w:rsidR="005F5D6E" w:rsidRPr="00FB61DE">
        <w:rPr>
          <w:color w:val="000000"/>
          <w:shd w:val="clear" w:color="auto" w:fill="FFFFFF"/>
        </w:rPr>
        <w:t>1982)</w:t>
      </w:r>
      <w:r w:rsidR="00673C53" w:rsidRPr="00FB61DE">
        <w:rPr>
          <w:color w:val="000000"/>
          <w:shd w:val="clear" w:color="auto" w:fill="FFFFFF"/>
        </w:rPr>
        <w:t xml:space="preserve"> 80%</w:t>
      </w:r>
      <w:r w:rsidR="000B53AD" w:rsidRPr="00FB61DE">
        <w:rPr>
          <w:color w:val="000000"/>
          <w:shd w:val="clear" w:color="auto" w:fill="FFFFFF"/>
        </w:rPr>
        <w:t xml:space="preserve"> of problems in an organisation is attributed to </w:t>
      </w:r>
      <w:r w:rsidR="00FB61DE" w:rsidRPr="00FB61DE">
        <w:rPr>
          <w:color w:val="000000"/>
          <w:shd w:val="clear" w:color="auto" w:fill="FFFFFF"/>
        </w:rPr>
        <w:t>management.</w:t>
      </w:r>
      <w:r w:rsidR="003202C0">
        <w:t xml:space="preserve"> </w:t>
      </w:r>
    </w:p>
    <w:p w14:paraId="40077160" w14:textId="1DC741E5" w:rsidR="00FD42E3" w:rsidRDefault="003C3683" w:rsidP="007E28A2">
      <w:r>
        <w:t>T</w:t>
      </w:r>
      <w:r w:rsidR="00F64A8B">
        <w:t xml:space="preserve">o help </w:t>
      </w:r>
      <w:r w:rsidR="00651586">
        <w:t>manage</w:t>
      </w:r>
      <w:r w:rsidR="00F64A8B">
        <w:t xml:space="preserve"> the</w:t>
      </w:r>
      <w:r w:rsidR="00651586">
        <w:t xml:space="preserve"> </w:t>
      </w:r>
      <w:r w:rsidR="00F64A8B">
        <w:t>business</w:t>
      </w:r>
      <w:r w:rsidR="00651586">
        <w:t>,</w:t>
      </w:r>
      <w:r w:rsidR="007B0C6E">
        <w:t xml:space="preserve"> </w:t>
      </w:r>
      <w:r w:rsidR="006D1425">
        <w:t>a</w:t>
      </w:r>
      <w:r>
        <w:t>n</w:t>
      </w:r>
      <w:r w:rsidR="001E798F">
        <w:t xml:space="preserve"> </w:t>
      </w:r>
      <w:r w:rsidR="008B7F8B">
        <w:t>experienced</w:t>
      </w:r>
      <w:r w:rsidR="001E798F">
        <w:t xml:space="preserve"> </w:t>
      </w:r>
      <w:r>
        <w:t>restaurant manager</w:t>
      </w:r>
      <w:r w:rsidR="007B0C6E">
        <w:t xml:space="preserve"> was recruited</w:t>
      </w:r>
      <w:r>
        <w:t>.</w:t>
      </w:r>
      <w:r w:rsidR="003A07EF">
        <w:t xml:space="preserve"> With </w:t>
      </w:r>
      <w:r w:rsidR="00782835">
        <w:t>new people comes new ideas, th</w:t>
      </w:r>
      <w:r w:rsidR="008925FA">
        <w:t>e</w:t>
      </w:r>
      <w:r w:rsidR="00782835">
        <w:t xml:space="preserve"> </w:t>
      </w:r>
      <w:r w:rsidR="00651586">
        <w:t xml:space="preserve">manager </w:t>
      </w:r>
      <w:r w:rsidR="00243AB7">
        <w:t xml:space="preserve">decided </w:t>
      </w:r>
      <w:r w:rsidR="008925FA">
        <w:t xml:space="preserve">a </w:t>
      </w:r>
      <w:r w:rsidR="004D2A77">
        <w:t xml:space="preserve">complete </w:t>
      </w:r>
      <w:r w:rsidR="008925FA">
        <w:t>change in strategy</w:t>
      </w:r>
      <w:r w:rsidR="005659A5">
        <w:t xml:space="preserve"> was needed</w:t>
      </w:r>
      <w:r w:rsidR="00CF2C00">
        <w:t>.</w:t>
      </w:r>
    </w:p>
    <w:p w14:paraId="0D32C8D5" w14:textId="6B810A4F" w:rsidR="0050485D" w:rsidRDefault="002714A6" w:rsidP="007E28A2">
      <w:r>
        <w:t xml:space="preserve">He </w:t>
      </w:r>
      <w:proofErr w:type="spellStart"/>
      <w:r>
        <w:t>relaunched</w:t>
      </w:r>
      <w:proofErr w:type="spellEnd"/>
      <w:r>
        <w:t xml:space="preserve"> </w:t>
      </w:r>
      <w:r w:rsidR="00EB1C49">
        <w:t>Spice Lounge</w:t>
      </w:r>
      <w:r w:rsidR="00233C11">
        <w:t xml:space="preserve">, </w:t>
      </w:r>
      <w:r w:rsidR="00DC6BB9">
        <w:t>this</w:t>
      </w:r>
      <w:r w:rsidR="00D00234">
        <w:t xml:space="preserve"> </w:t>
      </w:r>
      <w:r w:rsidR="00DC6BB9">
        <w:t xml:space="preserve">paved the way </w:t>
      </w:r>
      <w:r w:rsidR="00703244">
        <w:t>for a</w:t>
      </w:r>
      <w:r w:rsidR="008C247A">
        <w:t xml:space="preserve"> </w:t>
      </w:r>
      <w:r w:rsidR="009706FE">
        <w:t>new</w:t>
      </w:r>
      <w:r w:rsidR="0071545B">
        <w:t xml:space="preserve"> </w:t>
      </w:r>
      <w:r w:rsidR="001A3D59">
        <w:t>beginning</w:t>
      </w:r>
      <w:r w:rsidR="00EB1C49">
        <w:t xml:space="preserve"> a</w:t>
      </w:r>
      <w:r w:rsidR="001A3D59">
        <w:t xml:space="preserve">nd a new </w:t>
      </w:r>
      <w:r w:rsidR="001A6FBC" w:rsidRPr="000A7DF3">
        <w:rPr>
          <w:b/>
        </w:rPr>
        <w:t>vision</w:t>
      </w:r>
      <w:r w:rsidR="001A6FBC">
        <w:t xml:space="preserve"> </w:t>
      </w:r>
      <w:r>
        <w:t>was cre</w:t>
      </w:r>
      <w:r w:rsidR="006813C2">
        <w:t>a</w:t>
      </w:r>
      <w:r>
        <w:t>ted</w:t>
      </w:r>
      <w:r w:rsidR="006813C2">
        <w:t xml:space="preserve"> to</w:t>
      </w:r>
      <w:r w:rsidR="008E7D2F">
        <w:t xml:space="preserve"> </w:t>
      </w:r>
      <w:r w:rsidR="0067654F">
        <w:t>propel the business into the future</w:t>
      </w:r>
      <w:r w:rsidR="000A13C5">
        <w:t>.</w:t>
      </w:r>
      <w:r w:rsidR="006813C2">
        <w:t xml:space="preserve"> The new vision was introduced:</w:t>
      </w:r>
    </w:p>
    <w:p w14:paraId="0D2E7CA1" w14:textId="608AC02F" w:rsidR="0050485D" w:rsidRPr="001A6FBC" w:rsidRDefault="001A6FBC" w:rsidP="00B45A77">
      <w:pPr>
        <w:jc w:val="center"/>
        <w:rPr>
          <w:b/>
          <w:bCs w:val="0"/>
          <w:i/>
          <w:iCs/>
        </w:rPr>
      </w:pPr>
      <w:r w:rsidRPr="000D7FF5">
        <w:rPr>
          <w:b/>
          <w:bCs w:val="0"/>
          <w:i/>
          <w:iCs/>
        </w:rPr>
        <w:t>“</w:t>
      </w:r>
      <w:r w:rsidR="00165478">
        <w:rPr>
          <w:b/>
          <w:bCs w:val="0"/>
          <w:i/>
          <w:iCs/>
        </w:rPr>
        <w:t>C</w:t>
      </w:r>
      <w:r w:rsidR="0085299A">
        <w:rPr>
          <w:b/>
          <w:bCs w:val="0"/>
          <w:i/>
          <w:iCs/>
        </w:rPr>
        <w:t>onnecting the world</w:t>
      </w:r>
      <w:r w:rsidR="000A4FE6">
        <w:rPr>
          <w:b/>
          <w:bCs w:val="0"/>
          <w:i/>
          <w:iCs/>
        </w:rPr>
        <w:t xml:space="preserve"> through</w:t>
      </w:r>
      <w:r w:rsidR="00165478">
        <w:rPr>
          <w:b/>
          <w:bCs w:val="0"/>
          <w:i/>
          <w:iCs/>
        </w:rPr>
        <w:t xml:space="preserve"> beautiful food</w:t>
      </w:r>
      <w:r w:rsidR="00165478" w:rsidRPr="000D7FF5">
        <w:rPr>
          <w:b/>
          <w:bCs w:val="0"/>
          <w:i/>
          <w:iCs/>
        </w:rPr>
        <w:t>”</w:t>
      </w:r>
      <w:r w:rsidR="00165478">
        <w:rPr>
          <w:b/>
          <w:bCs w:val="0"/>
          <w:i/>
          <w:iCs/>
        </w:rPr>
        <w:t>.</w:t>
      </w:r>
      <w:r w:rsidR="00F17CBA" w:rsidRPr="000D7FF5">
        <w:rPr>
          <w:b/>
          <w:bCs w:val="0"/>
          <w:i/>
          <w:iCs/>
        </w:rPr>
        <w:t xml:space="preserve"> </w:t>
      </w:r>
    </w:p>
    <w:p w14:paraId="15C6D570" w14:textId="250655FA" w:rsidR="003872CF" w:rsidRDefault="008C08ED" w:rsidP="007E28A2">
      <w:r>
        <w:t xml:space="preserve">Thus, </w:t>
      </w:r>
      <w:r w:rsidR="001B18E2" w:rsidRPr="001B18E2">
        <w:t>a</w:t>
      </w:r>
      <w:r w:rsidR="004C7F47">
        <w:t xml:space="preserve"> </w:t>
      </w:r>
      <w:r w:rsidR="009B6935">
        <w:t>powerful</w:t>
      </w:r>
      <w:r w:rsidR="004C7F47">
        <w:t xml:space="preserve"> </w:t>
      </w:r>
      <w:r w:rsidR="001A6FBC" w:rsidRPr="000A7DF3">
        <w:rPr>
          <w:b/>
        </w:rPr>
        <w:t>mission</w:t>
      </w:r>
      <w:r w:rsidR="001A6FBC">
        <w:t xml:space="preserve"> </w:t>
      </w:r>
      <w:r w:rsidR="004C7F47">
        <w:t>statement</w:t>
      </w:r>
      <w:r w:rsidR="000B784D">
        <w:t xml:space="preserve"> </w:t>
      </w:r>
      <w:r w:rsidR="00F768B4">
        <w:t>was</w:t>
      </w:r>
      <w:r w:rsidR="006813C2">
        <w:t xml:space="preserve"> also</w:t>
      </w:r>
      <w:r w:rsidR="004C7F47">
        <w:t xml:space="preserve"> </w:t>
      </w:r>
      <w:r>
        <w:t>created to inspire employees</w:t>
      </w:r>
      <w:r w:rsidR="000B784D">
        <w:t xml:space="preserve"> and to attract</w:t>
      </w:r>
      <w:r w:rsidR="0083571F">
        <w:t xml:space="preserve"> to</w:t>
      </w:r>
      <w:r w:rsidR="000B784D">
        <w:t xml:space="preserve"> </w:t>
      </w:r>
      <w:r w:rsidR="009953B4">
        <w:t>the new generation of loyal customers.</w:t>
      </w:r>
    </w:p>
    <w:p w14:paraId="2BDCB70D" w14:textId="784C6EF3" w:rsidR="0050485D" w:rsidRPr="00B45A77" w:rsidRDefault="001A6FBC" w:rsidP="00B45A77">
      <w:pPr>
        <w:jc w:val="center"/>
      </w:pPr>
      <w:r>
        <w:rPr>
          <w:b/>
          <w:i/>
          <w:iCs/>
        </w:rPr>
        <w:t>“</w:t>
      </w:r>
      <w:r w:rsidR="003872CF">
        <w:rPr>
          <w:b/>
          <w:i/>
          <w:iCs/>
        </w:rPr>
        <w:t xml:space="preserve">Bringing </w:t>
      </w:r>
      <w:r w:rsidR="00012A1C">
        <w:rPr>
          <w:b/>
          <w:bCs w:val="0"/>
          <w:i/>
          <w:iCs/>
        </w:rPr>
        <w:t>Indian &amp; Bangladeshi food</w:t>
      </w:r>
      <w:r w:rsidR="003872CF">
        <w:rPr>
          <w:b/>
          <w:i/>
          <w:iCs/>
        </w:rPr>
        <w:t xml:space="preserve"> </w:t>
      </w:r>
      <w:r w:rsidR="004A7476">
        <w:rPr>
          <w:b/>
          <w:i/>
          <w:iCs/>
        </w:rPr>
        <w:t>in</w:t>
      </w:r>
      <w:r w:rsidR="004A7476" w:rsidRPr="000D7FF5">
        <w:rPr>
          <w:b/>
          <w:i/>
          <w:iCs/>
        </w:rPr>
        <w:t>to the 21</w:t>
      </w:r>
      <w:r w:rsidR="004A7476" w:rsidRPr="000D7FF5">
        <w:rPr>
          <w:b/>
          <w:i/>
          <w:iCs/>
          <w:vertAlign w:val="superscript"/>
        </w:rPr>
        <w:t>st</w:t>
      </w:r>
      <w:r w:rsidR="004A7476" w:rsidRPr="000D7FF5">
        <w:rPr>
          <w:b/>
          <w:i/>
          <w:iCs/>
        </w:rPr>
        <w:t xml:space="preserve"> century</w:t>
      </w:r>
      <w:r w:rsidR="00C83D41">
        <w:rPr>
          <w:b/>
          <w:bCs w:val="0"/>
          <w:i/>
          <w:iCs/>
        </w:rPr>
        <w:t xml:space="preserve"> by </w:t>
      </w:r>
      <w:r w:rsidR="001E70DD">
        <w:rPr>
          <w:b/>
          <w:bCs w:val="0"/>
          <w:i/>
          <w:iCs/>
        </w:rPr>
        <w:t>creat</w:t>
      </w:r>
      <w:r w:rsidR="00D75A70">
        <w:rPr>
          <w:b/>
          <w:bCs w:val="0"/>
          <w:i/>
          <w:iCs/>
        </w:rPr>
        <w:t>ing</w:t>
      </w:r>
      <w:r w:rsidR="001E70DD">
        <w:rPr>
          <w:b/>
          <w:i/>
          <w:iCs/>
        </w:rPr>
        <w:t xml:space="preserve"> beautiful </w:t>
      </w:r>
      <w:r w:rsidR="00D75A70">
        <w:rPr>
          <w:b/>
          <w:bCs w:val="0"/>
          <w:i/>
          <w:iCs/>
        </w:rPr>
        <w:t xml:space="preserve">and </w:t>
      </w:r>
      <w:r w:rsidR="001E70DD">
        <w:rPr>
          <w:b/>
          <w:i/>
          <w:iCs/>
        </w:rPr>
        <w:t>healthy food</w:t>
      </w:r>
      <w:r w:rsidR="00564E57">
        <w:rPr>
          <w:b/>
          <w:i/>
          <w:iCs/>
        </w:rPr>
        <w:t>, whilst</w:t>
      </w:r>
      <w:r w:rsidR="00F16AF5">
        <w:rPr>
          <w:b/>
          <w:i/>
          <w:iCs/>
        </w:rPr>
        <w:t xml:space="preserve"> providing</w:t>
      </w:r>
      <w:r w:rsidR="004F798B">
        <w:rPr>
          <w:b/>
          <w:i/>
          <w:iCs/>
        </w:rPr>
        <w:t xml:space="preserve"> </w:t>
      </w:r>
      <w:r w:rsidR="00CD33B7">
        <w:rPr>
          <w:b/>
          <w:bCs w:val="0"/>
          <w:i/>
          <w:iCs/>
        </w:rPr>
        <w:t>exceptional</w:t>
      </w:r>
      <w:r w:rsidR="00F32A9D">
        <w:rPr>
          <w:b/>
          <w:i/>
          <w:iCs/>
        </w:rPr>
        <w:t xml:space="preserve"> customer</w:t>
      </w:r>
      <w:r w:rsidR="00AB1423">
        <w:rPr>
          <w:b/>
          <w:i/>
          <w:iCs/>
        </w:rPr>
        <w:t xml:space="preserve"> </w:t>
      </w:r>
      <w:r w:rsidR="00EC1DDC">
        <w:rPr>
          <w:b/>
          <w:i/>
          <w:iCs/>
        </w:rPr>
        <w:t>service</w:t>
      </w:r>
      <w:r>
        <w:rPr>
          <w:b/>
          <w:i/>
          <w:iCs/>
        </w:rPr>
        <w:t>”</w:t>
      </w:r>
      <w:r w:rsidR="004A7476">
        <w:rPr>
          <w:b/>
          <w:i/>
          <w:iCs/>
        </w:rPr>
        <w:t>.</w:t>
      </w:r>
    </w:p>
    <w:p w14:paraId="64EF15AE" w14:textId="6BD42BBF" w:rsidR="00F237D2" w:rsidRPr="006813C2" w:rsidRDefault="000A13C5" w:rsidP="006813C2">
      <w:pPr>
        <w:rPr>
          <w:b/>
          <w:i/>
        </w:rPr>
      </w:pPr>
      <w:r>
        <w:t>A quality vision</w:t>
      </w:r>
      <w:r w:rsidR="007E6F67">
        <w:t xml:space="preserve"> and </w:t>
      </w:r>
      <w:r>
        <w:t>mi</w:t>
      </w:r>
      <w:r w:rsidR="006813C2">
        <w:t>s</w:t>
      </w:r>
      <w:r>
        <w:t xml:space="preserve">sion statement </w:t>
      </w:r>
      <w:r w:rsidRPr="006D3180">
        <w:rPr>
          <w:b/>
        </w:rPr>
        <w:t>attracts new interest</w:t>
      </w:r>
      <w:r>
        <w:t xml:space="preserve"> to the organisation </w:t>
      </w:r>
      <w:r w:rsidRPr="009675DA">
        <w:rPr>
          <w:color w:val="000000"/>
          <w:shd w:val="clear" w:color="auto" w:fill="FFFFFF"/>
        </w:rPr>
        <w:t>(Cueva, 2019)</w:t>
      </w:r>
      <w:r w:rsidRPr="009675DA">
        <w:t>.</w:t>
      </w:r>
      <w:r w:rsidR="006D3180">
        <w:t xml:space="preserve"> </w:t>
      </w:r>
      <w:r w:rsidR="00C14279">
        <w:t xml:space="preserve">The aim of the </w:t>
      </w:r>
      <w:r w:rsidR="00D67675">
        <w:t>mission</w:t>
      </w:r>
      <w:r w:rsidR="00C14279">
        <w:t xml:space="preserve"> statement</w:t>
      </w:r>
      <w:r w:rsidR="00C66DBB">
        <w:t xml:space="preserve"> </w:t>
      </w:r>
      <w:r w:rsidR="003A0B05">
        <w:t>is</w:t>
      </w:r>
      <w:r w:rsidR="00F768B4">
        <w:t xml:space="preserve"> to </w:t>
      </w:r>
      <w:r w:rsidR="00426006" w:rsidRPr="006D3180">
        <w:rPr>
          <w:b/>
        </w:rPr>
        <w:t xml:space="preserve">create </w:t>
      </w:r>
      <w:r w:rsidR="00476F87" w:rsidRPr="006D3180">
        <w:rPr>
          <w:b/>
        </w:rPr>
        <w:t>an</w:t>
      </w:r>
      <w:r w:rsidR="00433DA0" w:rsidRPr="006D3180">
        <w:rPr>
          <w:b/>
        </w:rPr>
        <w:t xml:space="preserve"> </w:t>
      </w:r>
      <w:r w:rsidR="00BA7156">
        <w:rPr>
          <w:b/>
        </w:rPr>
        <w:t xml:space="preserve">ethical </w:t>
      </w:r>
      <w:r w:rsidR="00433DA0" w:rsidRPr="006D3180">
        <w:rPr>
          <w:b/>
        </w:rPr>
        <w:t>culture</w:t>
      </w:r>
      <w:r w:rsidR="001E72DF">
        <w:t xml:space="preserve">, </w:t>
      </w:r>
      <w:r w:rsidR="003A0B05">
        <w:t xml:space="preserve">where staff can enjoy their work and </w:t>
      </w:r>
      <w:r w:rsidR="001E72DF">
        <w:t xml:space="preserve">where </w:t>
      </w:r>
      <w:r w:rsidR="00905D24">
        <w:t>employee needs are</w:t>
      </w:r>
      <w:r w:rsidR="003A0B05">
        <w:t xml:space="preserve"> </w:t>
      </w:r>
      <w:r w:rsidR="00905D24">
        <w:t>satisfied</w:t>
      </w:r>
      <w:r w:rsidR="00644CE0">
        <w:t>,</w:t>
      </w:r>
      <w:r w:rsidR="000744DE">
        <w:t xml:space="preserve"> result</w:t>
      </w:r>
      <w:r w:rsidR="00644CE0">
        <w:t>ing</w:t>
      </w:r>
      <w:r w:rsidR="000744DE">
        <w:t xml:space="preserve"> i</w:t>
      </w:r>
      <w:r w:rsidR="00D54D05">
        <w:t xml:space="preserve">n </w:t>
      </w:r>
      <w:r w:rsidR="008807E0" w:rsidRPr="006D3180">
        <w:rPr>
          <w:b/>
        </w:rPr>
        <w:t>employee enga</w:t>
      </w:r>
      <w:r w:rsidR="008B50B7" w:rsidRPr="006D3180">
        <w:rPr>
          <w:b/>
        </w:rPr>
        <w:t>g</w:t>
      </w:r>
      <w:r w:rsidR="008807E0" w:rsidRPr="006D3180">
        <w:rPr>
          <w:b/>
        </w:rPr>
        <w:t>ement</w:t>
      </w:r>
      <w:r w:rsidR="00A35550">
        <w:t xml:space="preserve"> </w:t>
      </w:r>
      <w:r w:rsidR="00024739" w:rsidRPr="007447D5">
        <w:rPr>
          <w:color w:val="000000"/>
          <w:shd w:val="clear" w:color="auto" w:fill="FFFFFF"/>
        </w:rPr>
        <w:t xml:space="preserve">(Osborne and </w:t>
      </w:r>
      <w:proofErr w:type="spellStart"/>
      <w:r w:rsidR="00024739" w:rsidRPr="007447D5">
        <w:rPr>
          <w:color w:val="000000"/>
          <w:shd w:val="clear" w:color="auto" w:fill="FFFFFF"/>
        </w:rPr>
        <w:t>Hammoud</w:t>
      </w:r>
      <w:proofErr w:type="spellEnd"/>
      <w:r w:rsidR="00024739" w:rsidRPr="007447D5">
        <w:rPr>
          <w:color w:val="000000"/>
          <w:shd w:val="clear" w:color="auto" w:fill="FFFFFF"/>
        </w:rPr>
        <w:t>, 2017)</w:t>
      </w:r>
      <w:r w:rsidR="00024739">
        <w:rPr>
          <w:color w:val="000000"/>
          <w:shd w:val="clear" w:color="auto" w:fill="FFFFFF"/>
        </w:rPr>
        <w:t xml:space="preserve">. </w:t>
      </w:r>
      <w:r w:rsidR="00FE5FC1">
        <w:t xml:space="preserve">According to </w:t>
      </w:r>
      <w:proofErr w:type="spellStart"/>
      <w:r w:rsidR="00FE5FC1" w:rsidRPr="005D0F76">
        <w:rPr>
          <w:color w:val="000000"/>
          <w:shd w:val="clear" w:color="auto" w:fill="FFFFFF"/>
        </w:rPr>
        <w:t>Hanaysha</w:t>
      </w:r>
      <w:proofErr w:type="spellEnd"/>
      <w:r w:rsidR="00FE5FC1">
        <w:rPr>
          <w:color w:val="000000"/>
          <w:shd w:val="clear" w:color="auto" w:fill="FFFFFF"/>
        </w:rPr>
        <w:t xml:space="preserve"> (</w:t>
      </w:r>
      <w:r w:rsidR="00FE5FC1" w:rsidRPr="005D0F76">
        <w:rPr>
          <w:color w:val="000000"/>
          <w:shd w:val="clear" w:color="auto" w:fill="FFFFFF"/>
        </w:rPr>
        <w:t>2016</w:t>
      </w:r>
      <w:r w:rsidR="00FE5FC1">
        <w:rPr>
          <w:color w:val="000000"/>
          <w:shd w:val="clear" w:color="auto" w:fill="FFFFFF"/>
        </w:rPr>
        <w:t>)</w:t>
      </w:r>
      <w:r w:rsidR="00FE5FC1" w:rsidRPr="005D0F76">
        <w:rPr>
          <w:color w:val="000000"/>
          <w:shd w:val="clear" w:color="auto" w:fill="FFFFFF"/>
        </w:rPr>
        <w:t xml:space="preserve">, </w:t>
      </w:r>
      <w:r w:rsidR="00FE5FC1">
        <w:rPr>
          <w:color w:val="000000"/>
          <w:shd w:val="clear" w:color="auto" w:fill="FFFFFF"/>
        </w:rPr>
        <w:t xml:space="preserve">employee engagement </w:t>
      </w:r>
      <w:r w:rsidR="00FE5FC1" w:rsidRPr="006D3180">
        <w:rPr>
          <w:b/>
          <w:color w:val="000000"/>
          <w:shd w:val="clear" w:color="auto" w:fill="FFFFFF"/>
        </w:rPr>
        <w:t xml:space="preserve">increases </w:t>
      </w:r>
      <w:r w:rsidR="00FE5FC1" w:rsidRPr="006D3180">
        <w:rPr>
          <w:b/>
        </w:rPr>
        <w:t>productivity</w:t>
      </w:r>
      <w:r w:rsidR="00B72B29" w:rsidRPr="006D3180">
        <w:rPr>
          <w:b/>
        </w:rPr>
        <w:t xml:space="preserve"> </w:t>
      </w:r>
      <w:r w:rsidR="00B72B29" w:rsidRPr="00E904A2">
        <w:t>and</w:t>
      </w:r>
      <w:r w:rsidR="00FE5FC1" w:rsidRPr="006D3180">
        <w:rPr>
          <w:b/>
        </w:rPr>
        <w:t xml:space="preserve"> loyalty</w:t>
      </w:r>
      <w:r w:rsidR="00B72B29">
        <w:t>,</w:t>
      </w:r>
      <w:r w:rsidR="00FE5FC1">
        <w:t xml:space="preserve"> </w:t>
      </w:r>
      <w:r w:rsidR="00B72B29">
        <w:t>resulting</w:t>
      </w:r>
      <w:r w:rsidR="00FE5FC1">
        <w:t xml:space="preserve"> </w:t>
      </w:r>
      <w:r w:rsidR="0024045A">
        <w:t>in</w:t>
      </w:r>
      <w:r w:rsidR="00FE5FC1">
        <w:t xml:space="preserve"> </w:t>
      </w:r>
      <w:r w:rsidR="00FE5FC1" w:rsidRPr="006D3180">
        <w:rPr>
          <w:b/>
        </w:rPr>
        <w:t>reduced staff turnover</w:t>
      </w:r>
      <w:r w:rsidR="00650AE7" w:rsidRPr="006D3180">
        <w:rPr>
          <w:b/>
        </w:rPr>
        <w:t>.</w:t>
      </w:r>
      <w:r w:rsidR="004E6E0E">
        <w:t xml:space="preserve"> </w:t>
      </w:r>
    </w:p>
    <w:p w14:paraId="27F3DC63" w14:textId="38CB4304" w:rsidR="00321437" w:rsidRDefault="00E85B4C" w:rsidP="007E28A2">
      <w:r>
        <w:t>T</w:t>
      </w:r>
      <w:r w:rsidR="002C4FBF">
        <w:t xml:space="preserve">o </w:t>
      </w:r>
      <w:r w:rsidR="00552291">
        <w:t xml:space="preserve">accomplish </w:t>
      </w:r>
      <w:r w:rsidR="00650AE7">
        <w:t>the</w:t>
      </w:r>
      <w:r>
        <w:t xml:space="preserve"> mission</w:t>
      </w:r>
      <w:r w:rsidR="00552291">
        <w:t xml:space="preserve"> statement,</w:t>
      </w:r>
      <w:r w:rsidR="00552291" w:rsidRPr="001102E0">
        <w:rPr>
          <w:b/>
        </w:rPr>
        <w:t xml:space="preserve"> </w:t>
      </w:r>
      <w:r w:rsidR="00D93511" w:rsidRPr="001102E0">
        <w:rPr>
          <w:b/>
        </w:rPr>
        <w:t>modern equipment</w:t>
      </w:r>
      <w:r w:rsidR="00D93511" w:rsidRPr="002C4FBF">
        <w:t xml:space="preserve"> and</w:t>
      </w:r>
      <w:r w:rsidR="00697C23" w:rsidRPr="001102E0">
        <w:rPr>
          <w:b/>
        </w:rPr>
        <w:t xml:space="preserve"> </w:t>
      </w:r>
      <w:r w:rsidR="00B50762">
        <w:rPr>
          <w:b/>
        </w:rPr>
        <w:t xml:space="preserve">training employee’s </w:t>
      </w:r>
      <w:r w:rsidR="00B50762" w:rsidRPr="002C4FBF">
        <w:t xml:space="preserve">in </w:t>
      </w:r>
      <w:r w:rsidR="00697C23" w:rsidRPr="002C4FBF">
        <w:t>modern</w:t>
      </w:r>
      <w:r w:rsidR="006813C2" w:rsidRPr="002C4FBF">
        <w:t xml:space="preserve"> cooking</w:t>
      </w:r>
      <w:r w:rsidR="00697C23" w:rsidRPr="002C4FBF">
        <w:t xml:space="preserve"> techniques</w:t>
      </w:r>
      <w:r w:rsidR="002C4FBF" w:rsidRPr="002C4FBF">
        <w:t xml:space="preserve"> is vital</w:t>
      </w:r>
      <w:r w:rsidR="00464BF7" w:rsidRPr="001102E0">
        <w:rPr>
          <w:b/>
          <w:bCs w:val="0"/>
        </w:rPr>
        <w:t>.</w:t>
      </w:r>
      <w:r w:rsidR="00456BA1">
        <w:t xml:space="preserve"> </w:t>
      </w:r>
      <w:r w:rsidR="00464BF7">
        <w:t xml:space="preserve">The </w:t>
      </w:r>
      <w:r w:rsidR="00A04079">
        <w:t>availability of</w:t>
      </w:r>
      <w:r w:rsidR="001912B6">
        <w:t xml:space="preserve"> </w:t>
      </w:r>
      <w:r w:rsidR="00124322" w:rsidRPr="00124322">
        <w:t>more exotic</w:t>
      </w:r>
      <w:r w:rsidR="00124322">
        <w:t xml:space="preserve"> </w:t>
      </w:r>
      <w:r w:rsidR="008F6793">
        <w:t>i</w:t>
      </w:r>
      <w:r w:rsidR="00833B0F" w:rsidRPr="00833B0F">
        <w:t>ngredients</w:t>
      </w:r>
      <w:r w:rsidR="00FB18BF" w:rsidRPr="00FB18BF">
        <w:t xml:space="preserve"> </w:t>
      </w:r>
      <w:r w:rsidR="001912B6">
        <w:t>will not o</w:t>
      </w:r>
      <w:r w:rsidR="005B0592">
        <w:t xml:space="preserve">nly </w:t>
      </w:r>
      <w:r w:rsidR="008F6793">
        <w:t xml:space="preserve">challenge the </w:t>
      </w:r>
      <w:r w:rsidR="00F869BB">
        <w:t>employees</w:t>
      </w:r>
      <w:r w:rsidR="00DD4567">
        <w:t xml:space="preserve"> to </w:t>
      </w:r>
      <w:r w:rsidR="00313E70">
        <w:t>make</w:t>
      </w:r>
      <w:r w:rsidR="005B0592">
        <w:t xml:space="preserve"> beautiful food,</w:t>
      </w:r>
      <w:r w:rsidR="00545AE7">
        <w:t xml:space="preserve"> but </w:t>
      </w:r>
      <w:r w:rsidR="008F6793">
        <w:t>a</w:t>
      </w:r>
      <w:r w:rsidR="00DD4567" w:rsidRPr="00FB18BF">
        <w:t>lso</w:t>
      </w:r>
      <w:r w:rsidR="005B0592">
        <w:t xml:space="preserve"> </w:t>
      </w:r>
      <w:r w:rsidR="00DF0EC9">
        <w:t xml:space="preserve">reinvent the idea of </w:t>
      </w:r>
      <w:r w:rsidR="0029261C">
        <w:t xml:space="preserve">Indian and Bangladeshi </w:t>
      </w:r>
      <w:r w:rsidR="00FC75C6">
        <w:t>cuisine.</w:t>
      </w:r>
      <w:r w:rsidR="002E7129">
        <w:t xml:space="preserve"> </w:t>
      </w:r>
    </w:p>
    <w:p w14:paraId="4408C3BA" w14:textId="30222908" w:rsidR="00B45A77" w:rsidRDefault="00862DAF" w:rsidP="007E28A2">
      <w:r>
        <w:t>Th</w:t>
      </w:r>
      <w:r w:rsidR="00525670">
        <w:t>e above</w:t>
      </w:r>
      <w:r>
        <w:t xml:space="preserve"> strategy help</w:t>
      </w:r>
      <w:r w:rsidR="005D3729">
        <w:t>ed</w:t>
      </w:r>
      <w:r>
        <w:t xml:space="preserve"> rebuilt the brand and </w:t>
      </w:r>
      <w:r w:rsidR="005D3729">
        <w:t>increase profitability</w:t>
      </w:r>
      <w:r w:rsidR="00525670">
        <w:t>, whilst also</w:t>
      </w:r>
      <w:r w:rsidR="00362121">
        <w:t xml:space="preserve"> </w:t>
      </w:r>
      <w:r w:rsidR="003C0DA6">
        <w:t>working towards the mission and vision.</w:t>
      </w:r>
      <w:r w:rsidR="005D3729">
        <w:t xml:space="preserve"> However, </w:t>
      </w:r>
      <w:r w:rsidR="00A22B12">
        <w:t xml:space="preserve">to </w:t>
      </w:r>
      <w:r w:rsidR="00A22B12" w:rsidRPr="00CA653D">
        <w:rPr>
          <w:b/>
        </w:rPr>
        <w:t>future</w:t>
      </w:r>
      <w:r w:rsidR="00325C20" w:rsidRPr="00CA653D">
        <w:rPr>
          <w:b/>
        </w:rPr>
        <w:t xml:space="preserve">-proof the organisation from </w:t>
      </w:r>
      <w:r w:rsidR="00102A79" w:rsidRPr="00CA653D">
        <w:rPr>
          <w:b/>
        </w:rPr>
        <w:t>similar uncertaint</w:t>
      </w:r>
      <w:r w:rsidR="00321437" w:rsidRPr="00CA653D">
        <w:rPr>
          <w:b/>
        </w:rPr>
        <w:t>ies</w:t>
      </w:r>
      <w:r w:rsidR="00102A79">
        <w:t>, a more in-depth analysis is required</w:t>
      </w:r>
      <w:r w:rsidR="00F92B1C">
        <w:t>.</w:t>
      </w:r>
      <w:r w:rsidR="00321437">
        <w:t xml:space="preserve"> </w:t>
      </w:r>
    </w:p>
    <w:p w14:paraId="3A1F9EEC" w14:textId="0831D352" w:rsidR="006813C2" w:rsidRDefault="00286A5D" w:rsidP="007E28A2">
      <w:pPr>
        <w:rPr>
          <w:color w:val="000000"/>
          <w:shd w:val="clear" w:color="auto" w:fill="FFFFFF"/>
        </w:rPr>
      </w:pPr>
      <w:r>
        <w:t>Below</w:t>
      </w:r>
      <w:r w:rsidR="00535E1F">
        <w:t xml:space="preserve"> the current business </w:t>
      </w:r>
      <w:r w:rsidR="00E6320C">
        <w:t>strateg</w:t>
      </w:r>
      <w:r w:rsidR="000D5E57">
        <w:t>y is</w:t>
      </w:r>
      <w:r w:rsidR="008520A6">
        <w:t xml:space="preserve"> a</w:t>
      </w:r>
      <w:r>
        <w:t>naly</w:t>
      </w:r>
      <w:r w:rsidR="007460CC">
        <w:t>s</w:t>
      </w:r>
      <w:r>
        <w:t>ed</w:t>
      </w:r>
      <w:r w:rsidR="000D5E57">
        <w:t>.</w:t>
      </w:r>
      <w:r>
        <w:t xml:space="preserve"> </w:t>
      </w:r>
      <w:r w:rsidR="00666767">
        <w:rPr>
          <w:b/>
          <w:bCs w:val="0"/>
        </w:rPr>
        <w:t>“</w:t>
      </w:r>
      <w:r w:rsidR="00245B09">
        <w:rPr>
          <w:b/>
        </w:rPr>
        <w:t xml:space="preserve">Porter’ </w:t>
      </w:r>
      <w:r w:rsidR="00245B09" w:rsidRPr="001346F3">
        <w:rPr>
          <w:b/>
        </w:rPr>
        <w:t>Value Chain</w:t>
      </w:r>
      <w:r w:rsidR="00666767">
        <w:rPr>
          <w:b/>
          <w:bCs w:val="0"/>
        </w:rPr>
        <w:t>”</w:t>
      </w:r>
      <w:r w:rsidR="00B63224">
        <w:rPr>
          <w:b/>
          <w:bCs w:val="0"/>
        </w:rPr>
        <w:t>,</w:t>
      </w:r>
      <w:r w:rsidR="00245B09">
        <w:rPr>
          <w:b/>
          <w:bCs w:val="0"/>
        </w:rPr>
        <w:t xml:space="preserve"> </w:t>
      </w:r>
      <w:r w:rsidR="00666767">
        <w:rPr>
          <w:b/>
          <w:bCs w:val="0"/>
        </w:rPr>
        <w:t>“</w:t>
      </w:r>
      <w:r w:rsidR="00245B09" w:rsidRPr="001346F3">
        <w:rPr>
          <w:b/>
        </w:rPr>
        <w:t>Porter’s</w:t>
      </w:r>
      <w:r w:rsidR="00FD0560" w:rsidRPr="001346F3">
        <w:rPr>
          <w:b/>
        </w:rPr>
        <w:t xml:space="preserve"> 5 Forces</w:t>
      </w:r>
      <w:r w:rsidR="00666767">
        <w:rPr>
          <w:b/>
          <w:bCs w:val="0"/>
        </w:rPr>
        <w:t>”</w:t>
      </w:r>
      <w:r w:rsidR="00B63224">
        <w:rPr>
          <w:b/>
        </w:rPr>
        <w:t xml:space="preserve"> </w:t>
      </w:r>
      <w:r w:rsidR="00B63224" w:rsidRPr="003A1E7F">
        <w:t xml:space="preserve">and </w:t>
      </w:r>
      <w:r w:rsidR="00666767">
        <w:t>“</w:t>
      </w:r>
      <w:r w:rsidR="000B5323">
        <w:rPr>
          <w:b/>
          <w:bCs w:val="0"/>
        </w:rPr>
        <w:t>Balance</w:t>
      </w:r>
      <w:r w:rsidR="00CD33B7">
        <w:rPr>
          <w:b/>
          <w:bCs w:val="0"/>
        </w:rPr>
        <w:t>d</w:t>
      </w:r>
      <w:r w:rsidR="000B5323">
        <w:rPr>
          <w:b/>
        </w:rPr>
        <w:t xml:space="preserve"> score Card</w:t>
      </w:r>
      <w:r w:rsidR="00666767">
        <w:rPr>
          <w:b/>
          <w:bCs w:val="0"/>
        </w:rPr>
        <w:t>”</w:t>
      </w:r>
      <w:r w:rsidR="00B2366C">
        <w:rPr>
          <w:b/>
        </w:rPr>
        <w:t xml:space="preserve"> </w:t>
      </w:r>
      <w:r w:rsidR="00E6320C" w:rsidRPr="00E6320C">
        <w:t>analysis</w:t>
      </w:r>
      <w:r w:rsidR="00E6320C">
        <w:rPr>
          <w:b/>
        </w:rPr>
        <w:t xml:space="preserve"> </w:t>
      </w:r>
      <w:r w:rsidR="003A1E7F" w:rsidRPr="003A1E7F">
        <w:t>tools</w:t>
      </w:r>
      <w:r w:rsidR="00FD0560">
        <w:t xml:space="preserve"> will identify the </w:t>
      </w:r>
      <w:r w:rsidR="000D5E57">
        <w:t xml:space="preserve">current </w:t>
      </w:r>
      <w:r w:rsidR="005849CB">
        <w:t xml:space="preserve">position </w:t>
      </w:r>
      <w:r w:rsidR="008520A6">
        <w:t>of the organisation</w:t>
      </w:r>
      <w:r w:rsidR="006529BC">
        <w:t xml:space="preserve">, </w:t>
      </w:r>
      <w:r w:rsidR="000D5E57">
        <w:t xml:space="preserve"> the </w:t>
      </w:r>
      <w:r w:rsidR="00FD0560">
        <w:t>attractiveness of the industry</w:t>
      </w:r>
      <w:r w:rsidR="006529BC">
        <w:t xml:space="preserve"> and </w:t>
      </w:r>
      <w:r w:rsidR="00FD0560">
        <w:t>the competitive forces that effect the organisation.</w:t>
      </w:r>
      <w:r w:rsidR="00FC75C6" w:rsidRPr="00FC75C6">
        <w:rPr>
          <w:color w:val="000000"/>
          <w:shd w:val="clear" w:color="auto" w:fill="FFFFFF"/>
        </w:rPr>
        <w:t xml:space="preserve"> </w:t>
      </w:r>
    </w:p>
    <w:p w14:paraId="4AE3D027" w14:textId="20B546BB" w:rsidR="00B45A77" w:rsidRDefault="00B45A77" w:rsidP="007E28A2">
      <w:pPr>
        <w:rPr>
          <w:color w:val="000000"/>
          <w:shd w:val="clear" w:color="auto" w:fill="FFFFFF"/>
        </w:rPr>
      </w:pPr>
    </w:p>
    <w:p w14:paraId="65673040" w14:textId="22114BA4" w:rsidR="00B45A77" w:rsidRDefault="00B45A77" w:rsidP="007E28A2">
      <w:pPr>
        <w:rPr>
          <w:color w:val="000000"/>
          <w:shd w:val="clear" w:color="auto" w:fill="FFFFFF"/>
        </w:rPr>
      </w:pPr>
    </w:p>
    <w:p w14:paraId="0C8F890E" w14:textId="77777777" w:rsidR="00342D32" w:rsidRDefault="00342D32" w:rsidP="007E28A2">
      <w:pPr>
        <w:rPr>
          <w:color w:val="000000"/>
          <w:shd w:val="clear" w:color="auto" w:fill="FFFFFF"/>
        </w:rPr>
      </w:pPr>
    </w:p>
    <w:p w14:paraId="2E5C02DC" w14:textId="77777777" w:rsidR="00B50762" w:rsidRDefault="00B50762" w:rsidP="007E28A2"/>
    <w:p w14:paraId="6BF62D9D" w14:textId="3B42C7FF" w:rsidR="00347ABA" w:rsidRPr="005E54CE" w:rsidRDefault="005E54CE" w:rsidP="001C6C82">
      <w:pPr>
        <w:pStyle w:val="Heading1"/>
        <w:rPr>
          <w:rFonts w:ascii="Arial" w:hAnsi="Arial" w:cs="Arial"/>
          <w:b/>
          <w:color w:val="auto"/>
          <w:sz w:val="28"/>
          <w:szCs w:val="28"/>
        </w:rPr>
      </w:pPr>
      <w:r w:rsidRPr="005E54CE">
        <w:rPr>
          <w:rFonts w:ascii="Arial" w:hAnsi="Arial" w:cs="Arial"/>
          <w:b/>
          <w:color w:val="auto"/>
          <w:sz w:val="28"/>
          <w:szCs w:val="28"/>
        </w:rPr>
        <w:lastRenderedPageBreak/>
        <w:t xml:space="preserve">2.3. </w:t>
      </w:r>
      <w:r w:rsidR="00347ABA" w:rsidRPr="005E54CE">
        <w:rPr>
          <w:rFonts w:ascii="Arial" w:hAnsi="Arial" w:cs="Arial"/>
          <w:b/>
          <w:color w:val="auto"/>
          <w:sz w:val="28"/>
          <w:szCs w:val="28"/>
        </w:rPr>
        <w:t>Porters Value Chain.</w:t>
      </w:r>
    </w:p>
    <w:p w14:paraId="5E40E123" w14:textId="019377EC" w:rsidR="00347ABA" w:rsidRPr="00A56CFE" w:rsidRDefault="00A56CFE" w:rsidP="00175259">
      <w:pPr>
        <w:pStyle w:val="NormalWeb"/>
        <w:shd w:val="clear" w:color="auto" w:fill="FFFFFF"/>
        <w:spacing w:line="360" w:lineRule="auto"/>
        <w:jc w:val="both"/>
        <w:textAlignment w:val="baseline"/>
        <w:rPr>
          <w:rFonts w:ascii="Arial" w:hAnsi="Arial" w:cs="Arial"/>
          <w:color w:val="000000"/>
          <w:sz w:val="22"/>
          <w:szCs w:val="22"/>
          <w:shd w:val="clear" w:color="auto" w:fill="FFFFFF"/>
        </w:rPr>
      </w:pPr>
      <w:r w:rsidRPr="00997B64">
        <w:rPr>
          <w:rFonts w:ascii="Arial" w:hAnsi="Arial" w:cs="Arial"/>
          <w:color w:val="000000"/>
          <w:sz w:val="22"/>
          <w:szCs w:val="22"/>
          <w:shd w:val="clear" w:color="auto" w:fill="FFFFFF"/>
        </w:rPr>
        <w:t>The utilization of the value chain model</w:t>
      </w:r>
      <w:r>
        <w:rPr>
          <w:rFonts w:ascii="Arial" w:hAnsi="Arial" w:cs="Arial"/>
          <w:color w:val="000000"/>
          <w:sz w:val="22"/>
          <w:szCs w:val="22"/>
          <w:shd w:val="clear" w:color="auto" w:fill="FFFFFF"/>
        </w:rPr>
        <w:t xml:space="preserve"> (see fig 2)</w:t>
      </w:r>
      <w:r w:rsidRPr="00997B64">
        <w:rPr>
          <w:rFonts w:ascii="Arial" w:hAnsi="Arial" w:cs="Arial"/>
          <w:color w:val="000000"/>
          <w:sz w:val="22"/>
          <w:szCs w:val="22"/>
          <w:shd w:val="clear" w:color="auto" w:fill="FFFFFF"/>
        </w:rPr>
        <w:t xml:space="preserve"> can help identify the core capabilities and performance of the organisation. </w:t>
      </w:r>
      <w:r w:rsidRPr="00997B64">
        <w:rPr>
          <w:rFonts w:ascii="Arial" w:hAnsi="Arial" w:cs="Arial"/>
          <w:sz w:val="22"/>
          <w:szCs w:val="22"/>
        </w:rPr>
        <w:t xml:space="preserve">Michael Porter (1985), designed the </w:t>
      </w:r>
      <w:r w:rsidRPr="00997B64">
        <w:rPr>
          <w:rFonts w:ascii="Arial" w:hAnsi="Arial" w:cs="Arial"/>
          <w:b/>
          <w:sz w:val="22"/>
          <w:szCs w:val="22"/>
        </w:rPr>
        <w:t>Value Chain</w:t>
      </w:r>
      <w:r w:rsidRPr="00997B64">
        <w:rPr>
          <w:rFonts w:ascii="Arial" w:hAnsi="Arial" w:cs="Arial"/>
          <w:sz w:val="22"/>
          <w:szCs w:val="22"/>
        </w:rPr>
        <w:t xml:space="preserve"> </w:t>
      </w:r>
      <w:r>
        <w:rPr>
          <w:rFonts w:ascii="Arial" w:hAnsi="Arial" w:cs="Arial"/>
          <w:sz w:val="22"/>
          <w:szCs w:val="22"/>
        </w:rPr>
        <w:t>he</w:t>
      </w:r>
      <w:r w:rsidRPr="00997B64">
        <w:rPr>
          <w:rFonts w:ascii="Arial" w:hAnsi="Arial" w:cs="Arial"/>
          <w:sz w:val="22"/>
          <w:szCs w:val="22"/>
        </w:rPr>
        <w:t xml:space="preserve"> identif</w:t>
      </w:r>
      <w:r>
        <w:rPr>
          <w:rFonts w:ascii="Arial" w:hAnsi="Arial" w:cs="Arial"/>
          <w:sz w:val="22"/>
          <w:szCs w:val="22"/>
        </w:rPr>
        <w:t>ied 9</w:t>
      </w:r>
      <w:r w:rsidRPr="00997B64">
        <w:rPr>
          <w:rFonts w:ascii="Arial" w:hAnsi="Arial" w:cs="Arial"/>
          <w:sz w:val="22"/>
          <w:szCs w:val="22"/>
        </w:rPr>
        <w:t xml:space="preserve"> different activities involved in creating a product or service</w:t>
      </w:r>
      <w:r>
        <w:rPr>
          <w:rFonts w:ascii="Arial" w:hAnsi="Arial" w:cs="Arial"/>
          <w:sz w:val="22"/>
          <w:szCs w:val="22"/>
        </w:rPr>
        <w:t xml:space="preserve">. </w:t>
      </w:r>
      <w:r w:rsidRPr="00DB40F3">
        <w:rPr>
          <w:rFonts w:ascii="Arial" w:hAnsi="Arial" w:cs="Arial"/>
          <w:b/>
          <w:sz w:val="22"/>
          <w:szCs w:val="22"/>
        </w:rPr>
        <w:t>Value is created by improving procedures</w:t>
      </w:r>
      <w:r>
        <w:rPr>
          <w:rFonts w:ascii="Arial" w:hAnsi="Arial" w:cs="Arial"/>
          <w:sz w:val="22"/>
          <w:szCs w:val="22"/>
        </w:rPr>
        <w:t xml:space="preserve"> and </w:t>
      </w:r>
      <w:r w:rsidRPr="006F3CFA">
        <w:rPr>
          <w:rFonts w:ascii="Arial" w:hAnsi="Arial" w:cs="Arial"/>
          <w:b/>
          <w:sz w:val="22"/>
          <w:szCs w:val="22"/>
        </w:rPr>
        <w:t>strengthening the</w:t>
      </w:r>
      <w:r w:rsidR="00BC09DF">
        <w:rPr>
          <w:rFonts w:ascii="Arial" w:hAnsi="Arial" w:cs="Arial"/>
          <w:b/>
          <w:sz w:val="22"/>
          <w:szCs w:val="22"/>
        </w:rPr>
        <w:t xml:space="preserve"> linkage</w:t>
      </w:r>
      <w:r w:rsidRPr="006F3CFA">
        <w:rPr>
          <w:rFonts w:ascii="Arial" w:hAnsi="Arial" w:cs="Arial"/>
          <w:b/>
          <w:sz w:val="22"/>
          <w:szCs w:val="22"/>
        </w:rPr>
        <w:t>s</w:t>
      </w:r>
      <w:r>
        <w:rPr>
          <w:rFonts w:ascii="Arial" w:hAnsi="Arial" w:cs="Arial"/>
          <w:sz w:val="22"/>
          <w:szCs w:val="22"/>
        </w:rPr>
        <w:t xml:space="preserve"> between activities.</w:t>
      </w:r>
      <w:r w:rsidRPr="00997B64">
        <w:rPr>
          <w:rFonts w:ascii="Arial" w:hAnsi="Arial" w:cs="Arial"/>
          <w:sz w:val="22"/>
          <w:szCs w:val="22"/>
        </w:rPr>
        <w:t xml:space="preserve"> </w:t>
      </w:r>
      <w:r w:rsidRPr="00997B64">
        <w:rPr>
          <w:rFonts w:ascii="Arial" w:hAnsi="Arial" w:cs="Arial"/>
          <w:color w:val="000000"/>
          <w:sz w:val="22"/>
          <w:szCs w:val="22"/>
          <w:shd w:val="clear" w:color="auto" w:fill="FFFFFF"/>
        </w:rPr>
        <w:t xml:space="preserve">(Johnson, Scholes and Whittington, 2008). </w:t>
      </w:r>
      <w:r>
        <w:rPr>
          <w:rFonts w:ascii="Arial" w:hAnsi="Arial" w:cs="Arial"/>
          <w:color w:val="000000"/>
          <w:sz w:val="22"/>
          <w:szCs w:val="22"/>
          <w:shd w:val="clear" w:color="auto" w:fill="FFFFFF"/>
        </w:rPr>
        <w:t xml:space="preserve">Application of Porter’s Value chain will identify the </w:t>
      </w:r>
      <w:r w:rsidRPr="00DB40F3">
        <w:rPr>
          <w:rFonts w:ascii="Arial" w:hAnsi="Arial" w:cs="Arial"/>
          <w:b/>
          <w:color w:val="000000"/>
          <w:sz w:val="22"/>
          <w:szCs w:val="22"/>
          <w:shd w:val="clear" w:color="auto" w:fill="FFFFFF"/>
        </w:rPr>
        <w:t>core capabilities</w:t>
      </w:r>
      <w:r>
        <w:rPr>
          <w:rFonts w:ascii="Arial" w:hAnsi="Arial" w:cs="Arial"/>
          <w:color w:val="000000"/>
          <w:sz w:val="22"/>
          <w:szCs w:val="22"/>
          <w:shd w:val="clear" w:color="auto" w:fill="FFFFFF"/>
        </w:rPr>
        <w:t xml:space="preserve"> of Spice Lounge. Although value can be added through primary and secondary activities, maximum value can be added by improving the processes in primary activities </w:t>
      </w:r>
      <w:r w:rsidRPr="0029664A">
        <w:rPr>
          <w:rFonts w:ascii="Arial" w:hAnsi="Arial" w:cs="Arial"/>
          <w:color w:val="000000"/>
          <w:sz w:val="22"/>
          <w:szCs w:val="22"/>
          <w:shd w:val="clear" w:color="auto" w:fill="FFFFFF"/>
        </w:rPr>
        <w:t>(Jackson, 2012)</w:t>
      </w:r>
      <w:r w:rsidRPr="0029664A">
        <w:rPr>
          <w:rFonts w:ascii="Arial" w:hAnsi="Arial" w:cs="Arial"/>
          <w:color w:val="000000"/>
          <w:shd w:val="clear" w:color="auto" w:fill="FFFFFF"/>
        </w:rPr>
        <w:t xml:space="preserve">. </w:t>
      </w:r>
      <w:r>
        <w:rPr>
          <w:rFonts w:ascii="Arial" w:hAnsi="Arial" w:cs="Arial"/>
          <w:color w:val="000000"/>
          <w:sz w:val="22"/>
          <w:szCs w:val="22"/>
          <w:shd w:val="clear" w:color="auto" w:fill="FFFFFF"/>
        </w:rPr>
        <w:t>For this reason, only relevant activities will be analysed.</w:t>
      </w:r>
    </w:p>
    <w:p w14:paraId="5304F933" w14:textId="75B48A21" w:rsidR="00A56CFE" w:rsidRDefault="00A56CFE" w:rsidP="00175259">
      <w:pPr>
        <w:tabs>
          <w:tab w:val="left" w:pos="1007"/>
        </w:tabs>
      </w:pPr>
      <w:r>
        <w:rPr>
          <w:noProof/>
        </w:rPr>
        <mc:AlternateContent>
          <mc:Choice Requires="wps">
            <w:drawing>
              <wp:anchor distT="0" distB="0" distL="114300" distR="114300" simplePos="0" relativeHeight="251658252" behindDoc="0" locked="0" layoutInCell="1" allowOverlap="1" wp14:anchorId="72872781" wp14:editId="3D75DE6A">
                <wp:simplePos x="0" y="0"/>
                <wp:positionH relativeFrom="margin">
                  <wp:posOffset>1510665</wp:posOffset>
                </wp:positionH>
                <wp:positionV relativeFrom="paragraph">
                  <wp:posOffset>2300605</wp:posOffset>
                </wp:positionV>
                <wp:extent cx="3026780" cy="243068"/>
                <wp:effectExtent l="0" t="0" r="2540" b="5080"/>
                <wp:wrapNone/>
                <wp:docPr id="30" name="Text Box 30"/>
                <wp:cNvGraphicFramePr/>
                <a:graphic xmlns:a="http://schemas.openxmlformats.org/drawingml/2006/main">
                  <a:graphicData uri="http://schemas.microsoft.com/office/word/2010/wordprocessingShape">
                    <wps:wsp>
                      <wps:cNvSpPr txBox="1"/>
                      <wps:spPr>
                        <a:xfrm>
                          <a:off x="0" y="0"/>
                          <a:ext cx="3026780" cy="243068"/>
                        </a:xfrm>
                        <a:prstGeom prst="rect">
                          <a:avLst/>
                        </a:prstGeom>
                        <a:solidFill>
                          <a:schemeClr val="lt1"/>
                        </a:solidFill>
                        <a:ln w="6350">
                          <a:noFill/>
                        </a:ln>
                      </wps:spPr>
                      <wps:txbx>
                        <w:txbxContent>
                          <w:p w14:paraId="2259D968" w14:textId="450E5CEF" w:rsidR="003D32C4" w:rsidRPr="002F756C" w:rsidRDefault="003D32C4" w:rsidP="00347ABA">
                            <w:pPr>
                              <w:jc w:val="center"/>
                              <w:rPr>
                                <w:sz w:val="16"/>
                                <w:szCs w:val="16"/>
                              </w:rPr>
                            </w:pPr>
                            <w:r w:rsidRPr="002F756C">
                              <w:rPr>
                                <w:sz w:val="16"/>
                                <w:szCs w:val="16"/>
                              </w:rPr>
                              <w:t xml:space="preserve">Fig </w:t>
                            </w:r>
                            <w:r>
                              <w:rPr>
                                <w:sz w:val="16"/>
                                <w:szCs w:val="16"/>
                              </w:rPr>
                              <w:t xml:space="preserve">2 </w:t>
                            </w:r>
                            <w:r w:rsidRPr="002F756C">
                              <w:rPr>
                                <w:sz w:val="16"/>
                                <w:szCs w:val="16"/>
                              </w:rPr>
                              <w:t xml:space="preserve">depicts the 9 </w:t>
                            </w:r>
                            <w:r>
                              <w:rPr>
                                <w:sz w:val="16"/>
                                <w:szCs w:val="16"/>
                              </w:rPr>
                              <w:t>activities</w:t>
                            </w:r>
                            <w:r w:rsidRPr="002F756C">
                              <w:rPr>
                                <w:sz w:val="16"/>
                                <w:szCs w:val="16"/>
                              </w:rPr>
                              <w:t xml:space="preserve"> of the value chain </w:t>
                            </w:r>
                            <w:r w:rsidRPr="002F756C">
                              <w:rPr>
                                <w:color w:val="000000"/>
                                <w:sz w:val="16"/>
                                <w:szCs w:val="16"/>
                                <w:shd w:val="clear" w:color="auto" w:fill="FFFFFF"/>
                              </w:rPr>
                              <w:t>(Porter, 1985).</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2872781" id="Text Box 30" o:spid="_x0000_s1040" type="#_x0000_t202" style="position:absolute;left:0;text-align:left;margin-left:118.95pt;margin-top:181.15pt;width:238.35pt;height:19.15pt;z-index:251658252;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" fillcolor="white [3201]" stroked="f" strokeweight=".5pt">
                <v:textbox>
                  <w:txbxContent>
                    <w:p w14:paraId="2259D968" w14:textId="450E5CEF" w:rsidR="003D32C4" w:rsidRPr="002F756C" w:rsidRDefault="003D32C4" w:rsidP="00347ABA">
                      <w:pPr>
                        <w:jc w:val="center"/>
                        <w:rPr>
                          <w:sz w:val="16"/>
                          <w:szCs w:val="16"/>
                        </w:rPr>
                      </w:pPr>
                      <w:r w:rsidRPr="002F756C">
                        <w:rPr>
                          <w:sz w:val="16"/>
                          <w:szCs w:val="16"/>
                        </w:rPr>
                        <w:t xml:space="preserve">Fig </w:t>
                      </w:r>
                      <w:r>
                        <w:rPr>
                          <w:sz w:val="16"/>
                          <w:szCs w:val="16"/>
                        </w:rPr>
                        <w:t xml:space="preserve">2 </w:t>
                      </w:r>
                      <w:r w:rsidRPr="002F756C">
                        <w:rPr>
                          <w:sz w:val="16"/>
                          <w:szCs w:val="16"/>
                        </w:rPr>
                        <w:t xml:space="preserve">depicts the 9 </w:t>
                      </w:r>
                      <w:r>
                        <w:rPr>
                          <w:sz w:val="16"/>
                          <w:szCs w:val="16"/>
                        </w:rPr>
                        <w:t>activities</w:t>
                      </w:r>
                      <w:r w:rsidRPr="002F756C">
                        <w:rPr>
                          <w:sz w:val="16"/>
                          <w:szCs w:val="16"/>
                        </w:rPr>
                        <w:t xml:space="preserve"> of the value chain </w:t>
                      </w:r>
                      <w:r w:rsidRPr="002F756C">
                        <w:rPr>
                          <w:color w:val="000000"/>
                          <w:sz w:val="16"/>
                          <w:szCs w:val="16"/>
                          <w:shd w:val="clear" w:color="auto" w:fill="FFFFFF"/>
                        </w:rPr>
                        <w:t>(Porter, 1985).</w:t>
                      </w:r>
                    </w:p>
                  </w:txbxContent>
                </v:textbox>
                <w10:wrap anchorx="margin"/>
              </v:shape>
            </w:pict>
          </mc:Fallback>
        </mc:AlternateContent>
      </w:r>
      <w:r w:rsidR="00347ABA">
        <w:rPr>
          <w:noProof/>
        </w:rPr>
        <w:drawing>
          <wp:inline distT="0" distB="0" distL="0" distR="0" wp14:anchorId="0B07EF62" wp14:editId="6DE267F7">
            <wp:extent cx="6108065" cy="2341649"/>
            <wp:effectExtent l="0" t="0" r="6985" b="1905"/>
            <wp:docPr id="29" name="Picture 29" descr="Value Chai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Value Chain"/>
                    <pic:cNvPicPr>
                      <a:picLocks noChangeAspect="1" noChangeArrowheads="1"/>
                    </pic:cNvPicPr>
                  </pic:nvPicPr>
                  <pic:blipFill>
                    <a:blip r:embed="rId23">
                      <a:extLst>
                        <a:ext uri="{28A0092B-C50C-407E-A947-70E740481C1C}">
                          <a14:useLocalDpi xmlns:a14="http://schemas.microsoft.com/office/drawing/2010/main" val="0"/>
                        </a:ext>
                      </a:extLst>
                    </a:blip>
                    <a:srcRect/>
                    <a:stretch>
                      <a:fillRect/>
                    </a:stretch>
                  </pic:blipFill>
                  <pic:spPr bwMode="auto">
                    <a:xfrm>
                      <a:off x="0" y="0"/>
                      <a:ext cx="6366119" cy="2440579"/>
                    </a:xfrm>
                    <a:prstGeom prst="rect">
                      <a:avLst/>
                    </a:prstGeom>
                    <a:noFill/>
                    <a:ln>
                      <a:noFill/>
                    </a:ln>
                  </pic:spPr>
                </pic:pic>
              </a:graphicData>
            </a:graphic>
          </wp:inline>
        </w:drawing>
      </w:r>
    </w:p>
    <w:p w14:paraId="666D4342" w14:textId="71505C16" w:rsidR="00324D0B" w:rsidRPr="00A56CFE" w:rsidRDefault="00141B42" w:rsidP="001C6C82">
      <w:pPr>
        <w:pStyle w:val="Heading1"/>
        <w:rPr>
          <w:rFonts w:ascii="Arial" w:hAnsi="Arial" w:cs="Arial"/>
          <w:b/>
          <w:bCs w:val="0"/>
          <w:color w:val="000000"/>
          <w:sz w:val="28"/>
          <w:szCs w:val="28"/>
          <w:shd w:val="clear" w:color="auto" w:fill="FFFFFF"/>
        </w:rPr>
      </w:pPr>
      <w:r w:rsidRPr="005E54CE">
        <w:rPr>
          <w:rFonts w:ascii="Arial" w:hAnsi="Arial" w:cs="Arial"/>
          <w:b/>
          <w:color w:val="auto"/>
          <w:sz w:val="28"/>
          <w:szCs w:val="28"/>
          <w:shd w:val="clear" w:color="auto" w:fill="FFFFFF"/>
        </w:rPr>
        <w:t>Primary Activities</w:t>
      </w:r>
      <w:r w:rsidR="003A1C01" w:rsidRPr="00A56CFE">
        <w:rPr>
          <w:rFonts w:ascii="Arial" w:hAnsi="Arial" w:cs="Arial"/>
          <w:b/>
          <w:color w:val="000000"/>
          <w:sz w:val="28"/>
          <w:szCs w:val="28"/>
          <w:shd w:val="clear" w:color="auto" w:fill="FFFFFF"/>
        </w:rPr>
        <w:t xml:space="preserve"> Analysis.</w:t>
      </w:r>
    </w:p>
    <w:p w14:paraId="3744DA71" w14:textId="40968C76" w:rsidR="00390725" w:rsidRDefault="005E54CE" w:rsidP="009E26D1">
      <w:pPr>
        <w:pStyle w:val="Heading1"/>
        <w:rPr>
          <w:rFonts w:ascii="Arial" w:hAnsi="Arial" w:cs="Arial"/>
          <w:b/>
          <w:bCs w:val="0"/>
          <w:color w:val="000000"/>
          <w:shd w:val="clear" w:color="auto" w:fill="FFFFFF"/>
        </w:rPr>
      </w:pPr>
      <w:r w:rsidRPr="007250A9">
        <w:rPr>
          <w:rFonts w:ascii="Arial" w:hAnsi="Arial" w:cs="Arial"/>
          <w:b/>
          <w:color w:val="auto"/>
          <w:sz w:val="24"/>
          <w:szCs w:val="24"/>
          <w:shd w:val="clear" w:color="auto" w:fill="FFFFFF"/>
        </w:rPr>
        <w:t>2.3.1</w:t>
      </w:r>
      <w:r w:rsidR="007250A9" w:rsidRPr="007250A9">
        <w:rPr>
          <w:rFonts w:ascii="Arial" w:hAnsi="Arial" w:cs="Arial"/>
          <w:b/>
          <w:color w:val="auto"/>
          <w:sz w:val="24"/>
          <w:szCs w:val="24"/>
          <w:shd w:val="clear" w:color="auto" w:fill="FFFFFF"/>
        </w:rPr>
        <w:t xml:space="preserve">. </w:t>
      </w:r>
      <w:r w:rsidR="00544DF2" w:rsidRPr="007250A9">
        <w:rPr>
          <w:rFonts w:ascii="Arial" w:hAnsi="Arial" w:cs="Arial"/>
          <w:b/>
          <w:color w:val="auto"/>
          <w:sz w:val="24"/>
          <w:szCs w:val="24"/>
          <w:shd w:val="clear" w:color="auto" w:fill="FFFFFF"/>
        </w:rPr>
        <w:t>Inbound logistics</w:t>
      </w:r>
      <w:r w:rsidR="00AF0F2A">
        <w:rPr>
          <w:rFonts w:ascii="Arial" w:hAnsi="Arial" w:cs="Arial"/>
          <w:b/>
          <w:color w:val="auto"/>
          <w:sz w:val="24"/>
          <w:szCs w:val="24"/>
          <w:shd w:val="clear" w:color="auto" w:fill="FFFFFF"/>
        </w:rPr>
        <w:t>.</w:t>
      </w:r>
    </w:p>
    <w:p w14:paraId="111A09DD" w14:textId="77777777" w:rsidR="00B7126C" w:rsidRDefault="00C00E3E" w:rsidP="005265E5">
      <w:pPr>
        <w:pStyle w:val="NormalWeb"/>
        <w:shd w:val="clear" w:color="auto" w:fill="FFFFFF"/>
        <w:spacing w:after="0" w:afterAutospacing="0" w:line="360" w:lineRule="auto"/>
        <w:jc w:val="both"/>
        <w:textAlignment w:val="baseline"/>
        <w:rPr>
          <w:rFonts w:ascii="Arial" w:hAnsi="Arial" w:cs="Arial"/>
          <w:color w:val="000000"/>
          <w:sz w:val="22"/>
          <w:szCs w:val="22"/>
          <w:shd w:val="clear" w:color="auto" w:fill="FFFFFF"/>
        </w:rPr>
      </w:pPr>
      <w:r w:rsidRPr="00390725">
        <w:rPr>
          <w:rFonts w:ascii="Arial" w:hAnsi="Arial" w:cs="Arial"/>
          <w:color w:val="000000"/>
          <w:sz w:val="22"/>
          <w:szCs w:val="22"/>
          <w:shd w:val="clear" w:color="auto" w:fill="FFFFFF"/>
        </w:rPr>
        <w:t>Spice Lounge has</w:t>
      </w:r>
      <w:r w:rsidR="00A61821" w:rsidRPr="00390725">
        <w:rPr>
          <w:rFonts w:ascii="Arial" w:hAnsi="Arial" w:cs="Arial"/>
          <w:color w:val="000000"/>
          <w:sz w:val="22"/>
          <w:szCs w:val="22"/>
          <w:shd w:val="clear" w:color="auto" w:fill="FFFFFF"/>
        </w:rPr>
        <w:t xml:space="preserve"> dealt with many suppliers over the </w:t>
      </w:r>
      <w:r w:rsidR="00095D94" w:rsidRPr="00390725">
        <w:rPr>
          <w:rFonts w:ascii="Arial" w:hAnsi="Arial" w:cs="Arial"/>
          <w:color w:val="000000"/>
          <w:sz w:val="22"/>
          <w:szCs w:val="22"/>
          <w:shd w:val="clear" w:color="auto" w:fill="FFFFFF"/>
        </w:rPr>
        <w:t>years and</w:t>
      </w:r>
      <w:r w:rsidR="00FA5026" w:rsidRPr="00390725">
        <w:rPr>
          <w:rFonts w:ascii="Arial" w:hAnsi="Arial" w:cs="Arial"/>
          <w:color w:val="000000"/>
          <w:sz w:val="22"/>
          <w:szCs w:val="22"/>
          <w:shd w:val="clear" w:color="auto" w:fill="FFFFFF"/>
        </w:rPr>
        <w:t xml:space="preserve"> have </w:t>
      </w:r>
      <w:r w:rsidR="00D83C04" w:rsidRPr="00390725">
        <w:rPr>
          <w:rFonts w:ascii="Arial" w:hAnsi="Arial" w:cs="Arial"/>
          <w:color w:val="000000"/>
          <w:sz w:val="22"/>
          <w:szCs w:val="22"/>
          <w:shd w:val="clear" w:color="auto" w:fill="FFFFFF"/>
        </w:rPr>
        <w:t>built</w:t>
      </w:r>
      <w:r w:rsidR="0017565B" w:rsidRPr="00390725">
        <w:rPr>
          <w:rFonts w:ascii="Arial" w:hAnsi="Arial" w:cs="Arial"/>
          <w:color w:val="000000"/>
          <w:sz w:val="22"/>
          <w:szCs w:val="22"/>
          <w:shd w:val="clear" w:color="auto" w:fill="FFFFFF"/>
        </w:rPr>
        <w:t xml:space="preserve"> a</w:t>
      </w:r>
      <w:r w:rsidR="00D83C04" w:rsidRPr="00390725">
        <w:rPr>
          <w:rFonts w:ascii="Arial" w:hAnsi="Arial" w:cs="Arial"/>
          <w:color w:val="000000"/>
          <w:sz w:val="22"/>
          <w:szCs w:val="22"/>
          <w:shd w:val="clear" w:color="auto" w:fill="FFFFFF"/>
        </w:rPr>
        <w:t xml:space="preserve"> </w:t>
      </w:r>
      <w:r w:rsidR="00EE1E5B" w:rsidRPr="00390725">
        <w:rPr>
          <w:rFonts w:ascii="Arial" w:hAnsi="Arial" w:cs="Arial"/>
          <w:b/>
          <w:bCs w:val="0"/>
          <w:color w:val="000000"/>
          <w:sz w:val="22"/>
          <w:szCs w:val="22"/>
          <w:shd w:val="clear" w:color="auto" w:fill="FFFFFF"/>
        </w:rPr>
        <w:t xml:space="preserve">valuable </w:t>
      </w:r>
      <w:r w:rsidR="009C670D" w:rsidRPr="00390725">
        <w:rPr>
          <w:rFonts w:ascii="Arial" w:hAnsi="Arial" w:cs="Arial"/>
          <w:b/>
          <w:bCs w:val="0"/>
          <w:color w:val="000000"/>
          <w:sz w:val="22"/>
          <w:szCs w:val="22"/>
          <w:shd w:val="clear" w:color="auto" w:fill="FFFFFF"/>
        </w:rPr>
        <w:t>eco-system</w:t>
      </w:r>
      <w:r w:rsidR="00EE1E5B" w:rsidRPr="00390725">
        <w:rPr>
          <w:rFonts w:ascii="Arial" w:hAnsi="Arial" w:cs="Arial"/>
          <w:color w:val="000000"/>
          <w:sz w:val="22"/>
          <w:szCs w:val="22"/>
          <w:shd w:val="clear" w:color="auto" w:fill="FFFFFF"/>
        </w:rPr>
        <w:t xml:space="preserve"> with their</w:t>
      </w:r>
      <w:r w:rsidR="00D83C04" w:rsidRPr="00390725">
        <w:rPr>
          <w:rFonts w:ascii="Arial" w:hAnsi="Arial" w:cs="Arial"/>
          <w:color w:val="000000"/>
          <w:sz w:val="22"/>
          <w:szCs w:val="22"/>
          <w:shd w:val="clear" w:color="auto" w:fill="FFFFFF"/>
        </w:rPr>
        <w:t xml:space="preserve"> </w:t>
      </w:r>
      <w:r w:rsidR="00D83C04" w:rsidRPr="00390725">
        <w:rPr>
          <w:rFonts w:ascii="Arial" w:hAnsi="Arial" w:cs="Arial"/>
          <w:b/>
          <w:bCs w:val="0"/>
          <w:color w:val="000000"/>
          <w:sz w:val="22"/>
          <w:szCs w:val="22"/>
          <w:shd w:val="clear" w:color="auto" w:fill="FFFFFF"/>
        </w:rPr>
        <w:t>network of suppliers</w:t>
      </w:r>
      <w:r w:rsidR="00D83C04" w:rsidRPr="00390725">
        <w:rPr>
          <w:rFonts w:ascii="Arial" w:hAnsi="Arial" w:cs="Arial"/>
          <w:color w:val="000000"/>
          <w:sz w:val="22"/>
          <w:szCs w:val="22"/>
          <w:shd w:val="clear" w:color="auto" w:fill="FFFFFF"/>
        </w:rPr>
        <w:t xml:space="preserve">. This </w:t>
      </w:r>
      <w:r w:rsidR="00D66426" w:rsidRPr="00390725">
        <w:rPr>
          <w:rFonts w:ascii="Arial" w:hAnsi="Arial" w:cs="Arial"/>
          <w:color w:val="000000"/>
          <w:sz w:val="22"/>
          <w:szCs w:val="22"/>
          <w:shd w:val="clear" w:color="auto" w:fill="FFFFFF"/>
        </w:rPr>
        <w:t xml:space="preserve">has led to favourable rates from </w:t>
      </w:r>
      <w:r w:rsidR="00C70C7A" w:rsidRPr="00390725">
        <w:rPr>
          <w:rFonts w:ascii="Arial" w:hAnsi="Arial" w:cs="Arial"/>
          <w:color w:val="000000"/>
          <w:sz w:val="22"/>
          <w:szCs w:val="22"/>
          <w:shd w:val="clear" w:color="auto" w:fill="FFFFFF"/>
        </w:rPr>
        <w:t>numerous</w:t>
      </w:r>
      <w:r w:rsidR="00D66426" w:rsidRPr="00390725">
        <w:rPr>
          <w:rFonts w:ascii="Arial" w:hAnsi="Arial" w:cs="Arial"/>
          <w:color w:val="000000"/>
          <w:sz w:val="22"/>
          <w:szCs w:val="22"/>
          <w:shd w:val="clear" w:color="auto" w:fill="FFFFFF"/>
        </w:rPr>
        <w:t xml:space="preserve"> suppliers.</w:t>
      </w:r>
      <w:r w:rsidR="00EE1E5B" w:rsidRPr="00390725">
        <w:rPr>
          <w:rFonts w:ascii="Arial" w:hAnsi="Arial" w:cs="Arial"/>
          <w:color w:val="000000"/>
          <w:sz w:val="22"/>
          <w:szCs w:val="22"/>
          <w:shd w:val="clear" w:color="auto" w:fill="FFFFFF"/>
        </w:rPr>
        <w:t xml:space="preserve"> </w:t>
      </w:r>
      <w:r w:rsidR="006573E7" w:rsidRPr="00390725">
        <w:rPr>
          <w:rFonts w:ascii="Arial" w:hAnsi="Arial" w:cs="Arial"/>
          <w:color w:val="000000"/>
          <w:sz w:val="22"/>
          <w:szCs w:val="22"/>
          <w:shd w:val="clear" w:color="auto" w:fill="FFFFFF"/>
        </w:rPr>
        <w:t>However</w:t>
      </w:r>
      <w:r w:rsidR="007C788E" w:rsidRPr="00390725">
        <w:rPr>
          <w:rFonts w:ascii="Arial" w:hAnsi="Arial" w:cs="Arial"/>
          <w:color w:val="000000"/>
          <w:sz w:val="22"/>
          <w:szCs w:val="22"/>
          <w:shd w:val="clear" w:color="auto" w:fill="FFFFFF"/>
        </w:rPr>
        <w:t>,</w:t>
      </w:r>
      <w:r w:rsidR="00826995" w:rsidRPr="00390725">
        <w:rPr>
          <w:rFonts w:ascii="Arial" w:hAnsi="Arial" w:cs="Arial"/>
          <w:color w:val="000000"/>
          <w:sz w:val="22"/>
          <w:szCs w:val="22"/>
          <w:shd w:val="clear" w:color="auto" w:fill="FFFFFF"/>
        </w:rPr>
        <w:t xml:space="preserve"> buying</w:t>
      </w:r>
      <w:r w:rsidR="007C788E" w:rsidRPr="00390725">
        <w:rPr>
          <w:rFonts w:ascii="Arial" w:hAnsi="Arial" w:cs="Arial"/>
          <w:color w:val="000000"/>
          <w:sz w:val="22"/>
          <w:szCs w:val="22"/>
          <w:shd w:val="clear" w:color="auto" w:fill="FFFFFF"/>
        </w:rPr>
        <w:t xml:space="preserve"> </w:t>
      </w:r>
      <w:r w:rsidR="0098208B" w:rsidRPr="00390725">
        <w:rPr>
          <w:rFonts w:ascii="Arial" w:hAnsi="Arial" w:cs="Arial"/>
          <w:color w:val="000000"/>
          <w:sz w:val="22"/>
          <w:szCs w:val="22"/>
          <w:shd w:val="clear" w:color="auto" w:fill="FFFFFF"/>
        </w:rPr>
        <w:t>suppl</w:t>
      </w:r>
      <w:r w:rsidR="006529BC" w:rsidRPr="00390725">
        <w:rPr>
          <w:rFonts w:ascii="Arial" w:hAnsi="Arial" w:cs="Arial"/>
          <w:color w:val="000000"/>
          <w:sz w:val="22"/>
          <w:szCs w:val="22"/>
          <w:shd w:val="clear" w:color="auto" w:fill="FFFFFF"/>
        </w:rPr>
        <w:t>ies</w:t>
      </w:r>
      <w:r w:rsidR="007C788E" w:rsidRPr="00390725">
        <w:rPr>
          <w:rFonts w:ascii="Arial" w:hAnsi="Arial" w:cs="Arial"/>
          <w:color w:val="000000"/>
          <w:sz w:val="22"/>
          <w:szCs w:val="22"/>
          <w:shd w:val="clear" w:color="auto" w:fill="FFFFFF"/>
        </w:rPr>
        <w:t xml:space="preserve"> </w:t>
      </w:r>
      <w:r w:rsidR="0098208B" w:rsidRPr="00390725">
        <w:rPr>
          <w:rFonts w:ascii="Arial" w:hAnsi="Arial" w:cs="Arial"/>
          <w:color w:val="000000"/>
          <w:sz w:val="22"/>
          <w:szCs w:val="22"/>
          <w:shd w:val="clear" w:color="auto" w:fill="FFFFFF"/>
        </w:rPr>
        <w:t>on a larger scale will</w:t>
      </w:r>
      <w:r w:rsidR="00826995" w:rsidRPr="00390725">
        <w:rPr>
          <w:rFonts w:ascii="Arial" w:hAnsi="Arial" w:cs="Arial"/>
          <w:color w:val="000000"/>
          <w:sz w:val="22"/>
          <w:szCs w:val="22"/>
          <w:shd w:val="clear" w:color="auto" w:fill="FFFFFF"/>
        </w:rPr>
        <w:t xml:space="preserve"> </w:t>
      </w:r>
      <w:r w:rsidR="00140826" w:rsidRPr="00390725">
        <w:rPr>
          <w:rFonts w:ascii="Arial" w:hAnsi="Arial" w:cs="Arial"/>
          <w:color w:val="000000"/>
          <w:sz w:val="22"/>
          <w:szCs w:val="22"/>
          <w:shd w:val="clear" w:color="auto" w:fill="FFFFFF"/>
        </w:rPr>
        <w:t>increase</w:t>
      </w:r>
      <w:r w:rsidR="00521BF3" w:rsidRPr="00390725">
        <w:rPr>
          <w:rFonts w:ascii="Arial" w:hAnsi="Arial" w:cs="Arial"/>
          <w:color w:val="000000"/>
          <w:sz w:val="22"/>
          <w:szCs w:val="22"/>
          <w:shd w:val="clear" w:color="auto" w:fill="FFFFFF"/>
        </w:rPr>
        <w:t xml:space="preserve"> </w:t>
      </w:r>
      <w:r w:rsidR="00491432" w:rsidRPr="00390725">
        <w:rPr>
          <w:rFonts w:ascii="Arial" w:hAnsi="Arial" w:cs="Arial"/>
          <w:color w:val="000000"/>
          <w:sz w:val="22"/>
          <w:szCs w:val="22"/>
          <w:shd w:val="clear" w:color="auto" w:fill="FFFFFF"/>
        </w:rPr>
        <w:t xml:space="preserve">the </w:t>
      </w:r>
      <w:r w:rsidR="00521BF3" w:rsidRPr="00390725">
        <w:rPr>
          <w:rFonts w:ascii="Arial" w:hAnsi="Arial" w:cs="Arial"/>
          <w:color w:val="000000"/>
          <w:sz w:val="22"/>
          <w:szCs w:val="22"/>
          <w:shd w:val="clear" w:color="auto" w:fill="FFFFFF"/>
        </w:rPr>
        <w:t>value</w:t>
      </w:r>
      <w:r w:rsidR="00095D94" w:rsidRPr="00390725">
        <w:rPr>
          <w:rFonts w:ascii="Arial" w:hAnsi="Arial" w:cs="Arial"/>
          <w:color w:val="000000"/>
          <w:sz w:val="22"/>
          <w:szCs w:val="22"/>
          <w:shd w:val="clear" w:color="auto" w:fill="FFFFFF"/>
        </w:rPr>
        <w:t xml:space="preserve"> of the product</w:t>
      </w:r>
      <w:r w:rsidR="00305AA2">
        <w:rPr>
          <w:rFonts w:ascii="Arial" w:hAnsi="Arial" w:cs="Arial"/>
          <w:color w:val="000000"/>
          <w:sz w:val="22"/>
          <w:szCs w:val="22"/>
          <w:shd w:val="clear" w:color="auto" w:fill="FFFFFF"/>
        </w:rPr>
        <w:t xml:space="preserve"> </w:t>
      </w:r>
      <w:r w:rsidR="00305AA2" w:rsidRPr="00390725">
        <w:rPr>
          <w:rFonts w:ascii="Arial" w:hAnsi="Arial" w:cs="Arial"/>
          <w:color w:val="000000"/>
          <w:sz w:val="22"/>
          <w:szCs w:val="22"/>
          <w:shd w:val="clear" w:color="auto" w:fill="FFFFFF"/>
        </w:rPr>
        <w:t>(Jackson, 2020).</w:t>
      </w:r>
      <w:r w:rsidR="00166F6D" w:rsidRPr="00390725">
        <w:rPr>
          <w:rFonts w:ascii="Arial" w:hAnsi="Arial" w:cs="Arial"/>
          <w:color w:val="000000"/>
          <w:sz w:val="22"/>
          <w:szCs w:val="22"/>
          <w:shd w:val="clear" w:color="auto" w:fill="FFFFFF"/>
        </w:rPr>
        <w:t xml:space="preserve"> </w:t>
      </w:r>
      <w:r w:rsidR="00BF26FE" w:rsidRPr="00390725">
        <w:rPr>
          <w:rFonts w:ascii="Arial" w:hAnsi="Arial" w:cs="Arial"/>
          <w:b/>
          <w:bCs w:val="0"/>
          <w:color w:val="000000"/>
          <w:sz w:val="22"/>
          <w:szCs w:val="22"/>
          <w:shd w:val="clear" w:color="auto" w:fill="FFFFFF"/>
        </w:rPr>
        <w:t>H</w:t>
      </w:r>
      <w:r w:rsidR="00A47EE5" w:rsidRPr="00390725">
        <w:rPr>
          <w:rFonts w:ascii="Arial" w:hAnsi="Arial" w:cs="Arial"/>
          <w:b/>
          <w:bCs w:val="0"/>
          <w:color w:val="000000"/>
          <w:sz w:val="22"/>
          <w:szCs w:val="22"/>
          <w:shd w:val="clear" w:color="auto" w:fill="FFFFFF"/>
        </w:rPr>
        <w:t>orizontal</w:t>
      </w:r>
      <w:r w:rsidR="00CF5A58">
        <w:rPr>
          <w:rFonts w:ascii="Arial" w:hAnsi="Arial" w:cs="Arial"/>
          <w:b/>
          <w:bCs w:val="0"/>
          <w:color w:val="000000"/>
          <w:sz w:val="22"/>
          <w:szCs w:val="22"/>
          <w:shd w:val="clear" w:color="auto" w:fill="FFFFFF"/>
        </w:rPr>
        <w:t xml:space="preserve"> </w:t>
      </w:r>
      <w:r w:rsidR="00194DAA" w:rsidRPr="00194DAA">
        <w:rPr>
          <w:rFonts w:ascii="Arial" w:hAnsi="Arial" w:cs="Arial"/>
          <w:color w:val="000000"/>
          <w:sz w:val="22"/>
          <w:szCs w:val="22"/>
          <w:shd w:val="clear" w:color="auto" w:fill="FFFFFF"/>
        </w:rPr>
        <w:t>and</w:t>
      </w:r>
      <w:r w:rsidR="00B722BC">
        <w:rPr>
          <w:rFonts w:ascii="Arial" w:hAnsi="Arial" w:cs="Arial"/>
          <w:b/>
          <w:bCs w:val="0"/>
          <w:color w:val="000000"/>
          <w:sz w:val="22"/>
          <w:szCs w:val="22"/>
          <w:shd w:val="clear" w:color="auto" w:fill="FFFFFF"/>
        </w:rPr>
        <w:t xml:space="preserve"> </w:t>
      </w:r>
      <w:r w:rsidR="00CF5A58">
        <w:rPr>
          <w:rFonts w:ascii="Arial" w:hAnsi="Arial" w:cs="Arial"/>
          <w:b/>
          <w:bCs w:val="0"/>
          <w:color w:val="000000"/>
          <w:sz w:val="22"/>
          <w:szCs w:val="22"/>
          <w:shd w:val="clear" w:color="auto" w:fill="FFFFFF"/>
        </w:rPr>
        <w:t>Vertical</w:t>
      </w:r>
      <w:r w:rsidR="00A47EE5" w:rsidRPr="00390725">
        <w:rPr>
          <w:rFonts w:ascii="Arial" w:hAnsi="Arial" w:cs="Arial"/>
          <w:b/>
          <w:bCs w:val="0"/>
          <w:color w:val="000000"/>
          <w:sz w:val="22"/>
          <w:szCs w:val="22"/>
          <w:shd w:val="clear" w:color="auto" w:fill="FFFFFF"/>
        </w:rPr>
        <w:t xml:space="preserve"> integration</w:t>
      </w:r>
      <w:r w:rsidR="00BF26FE" w:rsidRPr="00390725">
        <w:rPr>
          <w:rFonts w:ascii="Arial" w:hAnsi="Arial" w:cs="Arial"/>
          <w:color w:val="000000"/>
          <w:sz w:val="22"/>
          <w:szCs w:val="22"/>
          <w:shd w:val="clear" w:color="auto" w:fill="FFFFFF"/>
        </w:rPr>
        <w:t xml:space="preserve"> </w:t>
      </w:r>
      <w:r w:rsidR="00194DAA">
        <w:rPr>
          <w:rFonts w:ascii="Arial" w:hAnsi="Arial" w:cs="Arial"/>
          <w:color w:val="000000"/>
          <w:sz w:val="22"/>
          <w:szCs w:val="22"/>
          <w:shd w:val="clear" w:color="auto" w:fill="FFFFFF"/>
        </w:rPr>
        <w:t>are</w:t>
      </w:r>
      <w:r w:rsidR="00BF26FE" w:rsidRPr="00390725">
        <w:rPr>
          <w:rFonts w:ascii="Arial" w:hAnsi="Arial" w:cs="Arial"/>
          <w:color w:val="000000"/>
          <w:sz w:val="22"/>
          <w:szCs w:val="22"/>
          <w:shd w:val="clear" w:color="auto" w:fill="FFFFFF"/>
        </w:rPr>
        <w:t xml:space="preserve"> option</w:t>
      </w:r>
      <w:r w:rsidR="00857094">
        <w:rPr>
          <w:rFonts w:ascii="Arial" w:hAnsi="Arial" w:cs="Arial"/>
          <w:color w:val="000000"/>
          <w:sz w:val="22"/>
          <w:szCs w:val="22"/>
          <w:shd w:val="clear" w:color="auto" w:fill="FFFFFF"/>
        </w:rPr>
        <w:t>s</w:t>
      </w:r>
      <w:r w:rsidR="000947EA">
        <w:rPr>
          <w:rFonts w:ascii="Arial" w:hAnsi="Arial" w:cs="Arial"/>
          <w:color w:val="000000"/>
          <w:sz w:val="22"/>
          <w:szCs w:val="22"/>
          <w:shd w:val="clear" w:color="auto" w:fill="FFFFFF"/>
        </w:rPr>
        <w:t xml:space="preserve">, </w:t>
      </w:r>
      <w:r w:rsidR="00225125">
        <w:rPr>
          <w:rFonts w:ascii="Arial" w:hAnsi="Arial" w:cs="Arial"/>
          <w:color w:val="000000"/>
          <w:sz w:val="22"/>
          <w:szCs w:val="22"/>
          <w:shd w:val="clear" w:color="auto" w:fill="FFFFFF"/>
        </w:rPr>
        <w:t xml:space="preserve">departments can </w:t>
      </w:r>
      <w:r w:rsidR="002B75DE">
        <w:rPr>
          <w:rFonts w:ascii="Arial" w:hAnsi="Arial" w:cs="Arial"/>
          <w:color w:val="000000"/>
          <w:sz w:val="22"/>
          <w:szCs w:val="22"/>
          <w:shd w:val="clear" w:color="auto" w:fill="FFFFFF"/>
        </w:rPr>
        <w:t>be combined to</w:t>
      </w:r>
      <w:r w:rsidR="00BC6FB6">
        <w:rPr>
          <w:rFonts w:ascii="Arial" w:hAnsi="Arial" w:cs="Arial"/>
          <w:color w:val="000000"/>
          <w:sz w:val="22"/>
          <w:szCs w:val="22"/>
          <w:shd w:val="clear" w:color="auto" w:fill="FFFFFF"/>
        </w:rPr>
        <w:t xml:space="preserve"> become more efficient,</w:t>
      </w:r>
      <w:r w:rsidR="002B75DE">
        <w:rPr>
          <w:rFonts w:ascii="Arial" w:hAnsi="Arial" w:cs="Arial"/>
          <w:color w:val="000000"/>
          <w:sz w:val="22"/>
          <w:szCs w:val="22"/>
          <w:shd w:val="clear" w:color="auto" w:fill="FFFFFF"/>
        </w:rPr>
        <w:t xml:space="preserve"> or</w:t>
      </w:r>
      <w:r w:rsidR="00A47EE5" w:rsidRPr="00390725">
        <w:rPr>
          <w:rFonts w:ascii="Arial" w:hAnsi="Arial" w:cs="Arial"/>
          <w:color w:val="000000"/>
          <w:sz w:val="22"/>
          <w:szCs w:val="22"/>
          <w:shd w:val="clear" w:color="auto" w:fill="FFFFFF"/>
        </w:rPr>
        <w:t xml:space="preserve"> </w:t>
      </w:r>
      <w:r w:rsidR="00285263" w:rsidRPr="00390725">
        <w:rPr>
          <w:rFonts w:ascii="Arial" w:hAnsi="Arial" w:cs="Arial"/>
          <w:color w:val="000000"/>
          <w:sz w:val="22"/>
          <w:szCs w:val="22"/>
          <w:shd w:val="clear" w:color="auto" w:fill="FFFFFF"/>
        </w:rPr>
        <w:t xml:space="preserve">smaller suppliers </w:t>
      </w:r>
      <w:r w:rsidR="001B6B35" w:rsidRPr="00390725">
        <w:rPr>
          <w:rFonts w:ascii="Arial" w:hAnsi="Arial" w:cs="Arial"/>
          <w:color w:val="000000"/>
          <w:sz w:val="22"/>
          <w:szCs w:val="22"/>
          <w:shd w:val="clear" w:color="auto" w:fill="FFFFFF"/>
        </w:rPr>
        <w:t xml:space="preserve">can be absorbed thus </w:t>
      </w:r>
      <w:r w:rsidR="001B6B35" w:rsidRPr="00390725">
        <w:rPr>
          <w:rFonts w:ascii="Arial" w:hAnsi="Arial" w:cs="Arial"/>
          <w:b/>
          <w:bCs w:val="0"/>
          <w:color w:val="000000"/>
          <w:sz w:val="22"/>
          <w:szCs w:val="22"/>
          <w:shd w:val="clear" w:color="auto" w:fill="FFFFFF"/>
        </w:rPr>
        <w:t xml:space="preserve">guaranteeing </w:t>
      </w:r>
      <w:r w:rsidR="00C37FE4" w:rsidRPr="00390725">
        <w:rPr>
          <w:rFonts w:ascii="Arial" w:hAnsi="Arial" w:cs="Arial"/>
          <w:b/>
          <w:bCs w:val="0"/>
          <w:color w:val="000000"/>
          <w:sz w:val="22"/>
          <w:szCs w:val="22"/>
          <w:shd w:val="clear" w:color="auto" w:fill="FFFFFF"/>
        </w:rPr>
        <w:t xml:space="preserve">goods and </w:t>
      </w:r>
      <w:r w:rsidR="00120795" w:rsidRPr="00390725">
        <w:rPr>
          <w:rFonts w:ascii="Arial" w:hAnsi="Arial" w:cs="Arial"/>
          <w:b/>
          <w:bCs w:val="0"/>
          <w:color w:val="000000"/>
          <w:sz w:val="22"/>
          <w:szCs w:val="22"/>
          <w:shd w:val="clear" w:color="auto" w:fill="FFFFFF"/>
        </w:rPr>
        <w:t>favourable prices</w:t>
      </w:r>
      <w:r w:rsidR="00C47B03" w:rsidRPr="00390725">
        <w:rPr>
          <w:rFonts w:ascii="Arial" w:hAnsi="Arial" w:cs="Arial"/>
          <w:color w:val="000000"/>
          <w:sz w:val="22"/>
          <w:szCs w:val="22"/>
          <w:shd w:val="clear" w:color="auto" w:fill="FFFFFF"/>
        </w:rPr>
        <w:t xml:space="preserve">, however this requires large capitol and </w:t>
      </w:r>
      <w:r w:rsidR="00E474BC" w:rsidRPr="00390725">
        <w:rPr>
          <w:rFonts w:ascii="Arial" w:hAnsi="Arial" w:cs="Arial"/>
          <w:color w:val="000000"/>
          <w:sz w:val="22"/>
          <w:szCs w:val="22"/>
          <w:shd w:val="clear" w:color="auto" w:fill="FFFFFF"/>
        </w:rPr>
        <w:t>is not recommended for such an organisation.</w:t>
      </w:r>
      <w:r w:rsidR="00C37FE4" w:rsidRPr="00390725">
        <w:rPr>
          <w:rFonts w:ascii="Arial" w:hAnsi="Arial" w:cs="Arial"/>
          <w:color w:val="000000"/>
          <w:sz w:val="22"/>
          <w:szCs w:val="22"/>
          <w:shd w:val="clear" w:color="auto" w:fill="FFFFFF"/>
        </w:rPr>
        <w:t xml:space="preserve"> </w:t>
      </w:r>
      <w:r w:rsidR="00443CB9" w:rsidRPr="00390725">
        <w:rPr>
          <w:rFonts w:ascii="Arial" w:hAnsi="Arial" w:cs="Arial"/>
          <w:color w:val="000000"/>
          <w:sz w:val="22"/>
          <w:szCs w:val="22"/>
          <w:shd w:val="clear" w:color="auto" w:fill="FFFFFF"/>
        </w:rPr>
        <w:t>F</w:t>
      </w:r>
      <w:r w:rsidR="00F759C8" w:rsidRPr="00390725">
        <w:rPr>
          <w:rFonts w:ascii="Arial" w:hAnsi="Arial" w:cs="Arial"/>
          <w:color w:val="000000"/>
          <w:sz w:val="22"/>
          <w:szCs w:val="22"/>
          <w:shd w:val="clear" w:color="auto" w:fill="FFFFFF"/>
        </w:rPr>
        <w:t>urthermore,</w:t>
      </w:r>
      <w:r w:rsidR="00451D56" w:rsidRPr="00390725">
        <w:rPr>
          <w:rFonts w:ascii="Arial" w:hAnsi="Arial" w:cs="Arial"/>
          <w:color w:val="000000"/>
          <w:sz w:val="22"/>
          <w:szCs w:val="22"/>
          <w:shd w:val="clear" w:color="auto" w:fill="FFFFFF"/>
        </w:rPr>
        <w:t xml:space="preserve"> consideration must </w:t>
      </w:r>
      <w:r w:rsidR="004C25CE" w:rsidRPr="00390725">
        <w:rPr>
          <w:rFonts w:ascii="Arial" w:hAnsi="Arial" w:cs="Arial"/>
          <w:color w:val="000000"/>
          <w:sz w:val="22"/>
          <w:szCs w:val="22"/>
          <w:shd w:val="clear" w:color="auto" w:fill="FFFFFF"/>
        </w:rPr>
        <w:t>be</w:t>
      </w:r>
      <w:r w:rsidR="00451D56" w:rsidRPr="00390725">
        <w:rPr>
          <w:rFonts w:ascii="Arial" w:hAnsi="Arial" w:cs="Arial"/>
          <w:color w:val="000000"/>
          <w:sz w:val="22"/>
          <w:szCs w:val="22"/>
          <w:shd w:val="clear" w:color="auto" w:fill="FFFFFF"/>
        </w:rPr>
        <w:t xml:space="preserve"> given to</w:t>
      </w:r>
      <w:r w:rsidR="004C25CE" w:rsidRPr="00390725">
        <w:rPr>
          <w:rFonts w:ascii="Arial" w:hAnsi="Arial" w:cs="Arial"/>
          <w:color w:val="000000"/>
          <w:sz w:val="22"/>
          <w:szCs w:val="22"/>
          <w:shd w:val="clear" w:color="auto" w:fill="FFFFFF"/>
        </w:rPr>
        <w:t xml:space="preserve"> </w:t>
      </w:r>
      <w:r w:rsidR="00342D84" w:rsidRPr="00390725">
        <w:rPr>
          <w:rFonts w:ascii="Arial" w:hAnsi="Arial" w:cs="Arial"/>
          <w:color w:val="000000"/>
          <w:sz w:val="22"/>
          <w:szCs w:val="22"/>
          <w:shd w:val="clear" w:color="auto" w:fill="FFFFFF"/>
        </w:rPr>
        <w:t xml:space="preserve">the </w:t>
      </w:r>
      <w:r w:rsidR="004C25CE" w:rsidRPr="00390725">
        <w:rPr>
          <w:rFonts w:ascii="Arial" w:hAnsi="Arial" w:cs="Arial"/>
          <w:color w:val="000000"/>
          <w:sz w:val="22"/>
          <w:szCs w:val="22"/>
          <w:shd w:val="clear" w:color="auto" w:fill="FFFFFF"/>
        </w:rPr>
        <w:t>unbalancing of the</w:t>
      </w:r>
      <w:r w:rsidR="00451D56" w:rsidRPr="00390725">
        <w:rPr>
          <w:rFonts w:ascii="Arial" w:hAnsi="Arial" w:cs="Arial"/>
          <w:color w:val="000000"/>
          <w:sz w:val="22"/>
          <w:szCs w:val="22"/>
          <w:shd w:val="clear" w:color="auto" w:fill="FFFFFF"/>
        </w:rPr>
        <w:t xml:space="preserve"> eco system</w:t>
      </w:r>
      <w:r w:rsidR="000A031F" w:rsidRPr="00390725">
        <w:rPr>
          <w:rFonts w:ascii="Arial" w:hAnsi="Arial" w:cs="Arial"/>
          <w:color w:val="000000"/>
          <w:sz w:val="22"/>
          <w:szCs w:val="22"/>
          <w:shd w:val="clear" w:color="auto" w:fill="FFFFFF"/>
        </w:rPr>
        <w:t>,</w:t>
      </w:r>
      <w:r w:rsidR="00CF4EC6" w:rsidRPr="00390725">
        <w:rPr>
          <w:rFonts w:ascii="Arial" w:hAnsi="Arial" w:cs="Arial"/>
          <w:color w:val="000000"/>
          <w:sz w:val="22"/>
          <w:szCs w:val="22"/>
          <w:shd w:val="clear" w:color="auto" w:fill="FFFFFF"/>
        </w:rPr>
        <w:t xml:space="preserve"> </w:t>
      </w:r>
      <w:r w:rsidR="003F4115" w:rsidRPr="00390725">
        <w:rPr>
          <w:rFonts w:ascii="Arial" w:hAnsi="Arial" w:cs="Arial"/>
          <w:color w:val="000000"/>
          <w:sz w:val="22"/>
          <w:szCs w:val="22"/>
          <w:shd w:val="clear" w:color="auto" w:fill="FFFFFF"/>
        </w:rPr>
        <w:t>as this</w:t>
      </w:r>
      <w:r w:rsidR="000A031F" w:rsidRPr="00390725">
        <w:rPr>
          <w:rFonts w:ascii="Arial" w:hAnsi="Arial" w:cs="Arial"/>
          <w:color w:val="000000"/>
          <w:sz w:val="22"/>
          <w:szCs w:val="22"/>
          <w:shd w:val="clear" w:color="auto" w:fill="FFFFFF"/>
        </w:rPr>
        <w:t xml:space="preserve"> has</w:t>
      </w:r>
      <w:r w:rsidR="00342D84" w:rsidRPr="00390725">
        <w:rPr>
          <w:rFonts w:ascii="Arial" w:hAnsi="Arial" w:cs="Arial"/>
          <w:color w:val="000000"/>
          <w:sz w:val="22"/>
          <w:szCs w:val="22"/>
          <w:shd w:val="clear" w:color="auto" w:fill="FFFFFF"/>
        </w:rPr>
        <w:t xml:space="preserve"> been</w:t>
      </w:r>
      <w:r w:rsidR="000A031F" w:rsidRPr="00390725">
        <w:rPr>
          <w:rFonts w:ascii="Arial" w:hAnsi="Arial" w:cs="Arial"/>
          <w:color w:val="000000"/>
          <w:sz w:val="22"/>
          <w:szCs w:val="22"/>
          <w:shd w:val="clear" w:color="auto" w:fill="FFFFFF"/>
        </w:rPr>
        <w:t xml:space="preserve"> </w:t>
      </w:r>
      <w:r w:rsidR="001D28AC">
        <w:rPr>
          <w:rFonts w:ascii="Arial" w:hAnsi="Arial" w:cs="Arial"/>
          <w:color w:val="000000"/>
          <w:sz w:val="22"/>
          <w:szCs w:val="22"/>
          <w:shd w:val="clear" w:color="auto" w:fill="FFFFFF"/>
        </w:rPr>
        <w:t xml:space="preserve">achieved and </w:t>
      </w:r>
      <w:r w:rsidR="000A031F" w:rsidRPr="00390725">
        <w:rPr>
          <w:rFonts w:ascii="Arial" w:hAnsi="Arial" w:cs="Arial"/>
          <w:color w:val="000000"/>
          <w:sz w:val="22"/>
          <w:szCs w:val="22"/>
          <w:shd w:val="clear" w:color="auto" w:fill="FFFFFF"/>
        </w:rPr>
        <w:t>maintained over the years.</w:t>
      </w:r>
      <w:r w:rsidR="009A2A7F" w:rsidRPr="009A2A7F">
        <w:rPr>
          <w:rFonts w:ascii="Arial" w:hAnsi="Arial" w:cs="Arial"/>
          <w:color w:val="000000"/>
          <w:sz w:val="22"/>
          <w:szCs w:val="22"/>
          <w:shd w:val="clear" w:color="auto" w:fill="FFFFFF"/>
        </w:rPr>
        <w:t xml:space="preserve"> </w:t>
      </w:r>
    </w:p>
    <w:p w14:paraId="26A5B499" w14:textId="77777777" w:rsidR="00B7126C" w:rsidRDefault="00B7126C" w:rsidP="005265E5">
      <w:pPr>
        <w:pStyle w:val="NormalWeb"/>
        <w:shd w:val="clear" w:color="auto" w:fill="FFFFFF"/>
        <w:spacing w:after="0" w:afterAutospacing="0" w:line="360" w:lineRule="auto"/>
        <w:jc w:val="both"/>
        <w:textAlignment w:val="baseline"/>
        <w:rPr>
          <w:rFonts w:ascii="Arial" w:hAnsi="Arial" w:cs="Arial"/>
          <w:color w:val="000000"/>
          <w:sz w:val="22"/>
          <w:szCs w:val="22"/>
          <w:shd w:val="clear" w:color="auto" w:fill="FFFFFF"/>
        </w:rPr>
      </w:pPr>
    </w:p>
    <w:p w14:paraId="3D7444A3" w14:textId="77777777" w:rsidR="00B7126C" w:rsidRDefault="00B7126C" w:rsidP="005265E5">
      <w:pPr>
        <w:pStyle w:val="NormalWeb"/>
        <w:shd w:val="clear" w:color="auto" w:fill="FFFFFF"/>
        <w:spacing w:after="0" w:afterAutospacing="0" w:line="360" w:lineRule="auto"/>
        <w:jc w:val="both"/>
        <w:textAlignment w:val="baseline"/>
        <w:rPr>
          <w:rFonts w:ascii="Arial" w:hAnsi="Arial" w:cs="Arial"/>
          <w:color w:val="000000"/>
          <w:sz w:val="22"/>
          <w:szCs w:val="22"/>
          <w:shd w:val="clear" w:color="auto" w:fill="FFFFFF"/>
        </w:rPr>
      </w:pPr>
    </w:p>
    <w:p w14:paraId="434AD45F" w14:textId="76CF2BDB" w:rsidR="00C50C61" w:rsidRPr="00B7126C" w:rsidRDefault="00C50C61" w:rsidP="005265E5">
      <w:pPr>
        <w:pStyle w:val="NormalWeb"/>
        <w:shd w:val="clear" w:color="auto" w:fill="FFFFFF"/>
        <w:spacing w:after="0" w:afterAutospacing="0" w:line="360" w:lineRule="auto"/>
        <w:jc w:val="both"/>
        <w:textAlignment w:val="baseline"/>
        <w:rPr>
          <w:rFonts w:ascii="Arial" w:hAnsi="Arial" w:cs="Arial"/>
          <w:color w:val="000000"/>
          <w:sz w:val="22"/>
          <w:szCs w:val="22"/>
          <w:shd w:val="clear" w:color="auto" w:fill="FFFFFF"/>
        </w:rPr>
      </w:pPr>
      <w:r w:rsidRPr="007250A9">
        <w:rPr>
          <w:rFonts w:ascii="Arial" w:hAnsi="Arial" w:cs="Arial"/>
          <w:b/>
        </w:rPr>
        <w:lastRenderedPageBreak/>
        <w:t xml:space="preserve">2.3.2. </w:t>
      </w:r>
      <w:r w:rsidR="00234487" w:rsidRPr="00234487">
        <w:rPr>
          <w:rFonts w:ascii="Arial" w:hAnsi="Arial" w:cs="Arial"/>
          <w:b/>
        </w:rPr>
        <w:t>Operations.</w:t>
      </w:r>
    </w:p>
    <w:p w14:paraId="22735648" w14:textId="77777777" w:rsidR="005265E5" w:rsidRDefault="005A4527" w:rsidP="005265E5">
      <w:pPr>
        <w:pStyle w:val="NormalWeb"/>
        <w:shd w:val="clear" w:color="auto" w:fill="FFFFFF"/>
        <w:spacing w:after="0" w:afterAutospacing="0" w:line="360" w:lineRule="auto"/>
        <w:jc w:val="both"/>
        <w:rPr>
          <w:rFonts w:ascii="Arial" w:hAnsi="Arial" w:cs="Arial"/>
          <w:sz w:val="22"/>
          <w:szCs w:val="22"/>
        </w:rPr>
      </w:pPr>
      <w:r>
        <w:rPr>
          <w:rFonts w:ascii="Arial" w:hAnsi="Arial" w:cs="Arial"/>
          <w:sz w:val="22"/>
          <w:szCs w:val="22"/>
        </w:rPr>
        <w:t>O</w:t>
      </w:r>
      <w:r w:rsidR="00CB3ECB" w:rsidRPr="003F5CE1">
        <w:rPr>
          <w:rFonts w:ascii="Arial" w:hAnsi="Arial" w:cs="Arial"/>
          <w:sz w:val="22"/>
          <w:szCs w:val="22"/>
        </w:rPr>
        <w:t>peration</w:t>
      </w:r>
      <w:r w:rsidR="00713854" w:rsidRPr="003F5CE1">
        <w:rPr>
          <w:rFonts w:ascii="Arial" w:hAnsi="Arial" w:cs="Arial"/>
          <w:sz w:val="22"/>
          <w:szCs w:val="22"/>
        </w:rPr>
        <w:t>al activities</w:t>
      </w:r>
      <w:r w:rsidR="00057117">
        <w:rPr>
          <w:rFonts w:ascii="Arial" w:hAnsi="Arial" w:cs="Arial"/>
          <w:sz w:val="22"/>
          <w:szCs w:val="22"/>
        </w:rPr>
        <w:t xml:space="preserve"> for Spice Lounge</w:t>
      </w:r>
      <w:r w:rsidR="00CB3ECB" w:rsidRPr="003F5CE1">
        <w:rPr>
          <w:rFonts w:ascii="Arial" w:hAnsi="Arial" w:cs="Arial"/>
          <w:sz w:val="22"/>
          <w:szCs w:val="22"/>
        </w:rPr>
        <w:t xml:space="preserve"> include</w:t>
      </w:r>
      <w:r w:rsidR="00FA7896" w:rsidRPr="003F5CE1">
        <w:rPr>
          <w:rFonts w:ascii="Arial" w:hAnsi="Arial" w:cs="Arial"/>
          <w:sz w:val="22"/>
          <w:szCs w:val="22"/>
        </w:rPr>
        <w:t xml:space="preserve"> </w:t>
      </w:r>
      <w:r w:rsidR="00057117">
        <w:rPr>
          <w:rFonts w:ascii="Arial" w:hAnsi="Arial" w:cs="Arial"/>
          <w:sz w:val="22"/>
          <w:szCs w:val="22"/>
        </w:rPr>
        <w:t>p</w:t>
      </w:r>
      <w:r w:rsidR="00057117" w:rsidRPr="003F5CE1">
        <w:rPr>
          <w:rFonts w:ascii="Arial" w:hAnsi="Arial" w:cs="Arial"/>
          <w:sz w:val="22"/>
          <w:szCs w:val="22"/>
        </w:rPr>
        <w:t>ackaging, cooking processes, food storage</w:t>
      </w:r>
      <w:r w:rsidR="00057117">
        <w:rPr>
          <w:rFonts w:ascii="Arial" w:hAnsi="Arial" w:cs="Arial"/>
          <w:sz w:val="22"/>
          <w:szCs w:val="22"/>
        </w:rPr>
        <w:t>,</w:t>
      </w:r>
      <w:r w:rsidR="00057117" w:rsidRPr="003F5CE1">
        <w:rPr>
          <w:rFonts w:ascii="Arial" w:hAnsi="Arial" w:cs="Arial"/>
          <w:sz w:val="22"/>
          <w:szCs w:val="22"/>
        </w:rPr>
        <w:t xml:space="preserve"> energy consumption,</w:t>
      </w:r>
      <w:r w:rsidR="00057117">
        <w:rPr>
          <w:rFonts w:ascii="Arial" w:hAnsi="Arial" w:cs="Arial"/>
          <w:sz w:val="22"/>
          <w:szCs w:val="22"/>
        </w:rPr>
        <w:t xml:space="preserve"> </w:t>
      </w:r>
      <w:r w:rsidR="00FA7896" w:rsidRPr="003F5CE1">
        <w:rPr>
          <w:rFonts w:ascii="Arial" w:hAnsi="Arial" w:cs="Arial"/>
          <w:sz w:val="22"/>
          <w:szCs w:val="22"/>
        </w:rPr>
        <w:t>handling and</w:t>
      </w:r>
      <w:r w:rsidR="00CB3ECB" w:rsidRPr="003F5CE1">
        <w:rPr>
          <w:rFonts w:ascii="Arial" w:hAnsi="Arial" w:cs="Arial"/>
          <w:sz w:val="22"/>
          <w:szCs w:val="22"/>
        </w:rPr>
        <w:t xml:space="preserve"> </w:t>
      </w:r>
      <w:r w:rsidR="00DC0E46" w:rsidRPr="003F5CE1">
        <w:rPr>
          <w:rFonts w:ascii="Arial" w:hAnsi="Arial" w:cs="Arial"/>
          <w:sz w:val="22"/>
          <w:szCs w:val="22"/>
        </w:rPr>
        <w:t>preparation of the</w:t>
      </w:r>
      <w:r w:rsidR="000B048A" w:rsidRPr="003F5CE1">
        <w:rPr>
          <w:rFonts w:ascii="Arial" w:hAnsi="Arial" w:cs="Arial"/>
          <w:sz w:val="22"/>
          <w:szCs w:val="22"/>
        </w:rPr>
        <w:t xml:space="preserve"> raw </w:t>
      </w:r>
      <w:r w:rsidR="008363A9" w:rsidRPr="003F5CE1">
        <w:rPr>
          <w:rFonts w:ascii="Arial" w:hAnsi="Arial" w:cs="Arial"/>
          <w:sz w:val="22"/>
          <w:szCs w:val="22"/>
        </w:rPr>
        <w:t>ingredients</w:t>
      </w:r>
      <w:r w:rsidR="000B048A" w:rsidRPr="003F5CE1">
        <w:rPr>
          <w:rFonts w:ascii="Arial" w:hAnsi="Arial" w:cs="Arial"/>
          <w:sz w:val="22"/>
          <w:szCs w:val="22"/>
        </w:rPr>
        <w:t xml:space="preserve"> into</w:t>
      </w:r>
      <w:r w:rsidR="00DC0E46" w:rsidRPr="003F5CE1">
        <w:rPr>
          <w:rFonts w:ascii="Arial" w:hAnsi="Arial" w:cs="Arial"/>
          <w:sz w:val="22"/>
          <w:szCs w:val="22"/>
        </w:rPr>
        <w:t xml:space="preserve"> food</w:t>
      </w:r>
      <w:r w:rsidR="003244C8" w:rsidRPr="003F5CE1">
        <w:rPr>
          <w:rFonts w:ascii="Arial" w:hAnsi="Arial" w:cs="Arial"/>
          <w:sz w:val="22"/>
          <w:szCs w:val="22"/>
        </w:rPr>
        <w:t xml:space="preserve"> </w:t>
      </w:r>
      <w:r w:rsidR="003C4797" w:rsidRPr="003F5CE1">
        <w:rPr>
          <w:rFonts w:ascii="Arial" w:hAnsi="Arial" w:cs="Arial"/>
          <w:sz w:val="22"/>
          <w:szCs w:val="22"/>
        </w:rPr>
        <w:t>i.e. Curries</w:t>
      </w:r>
      <w:r w:rsidR="003244C8" w:rsidRPr="003F5CE1">
        <w:rPr>
          <w:rFonts w:ascii="Arial" w:hAnsi="Arial" w:cs="Arial"/>
          <w:sz w:val="22"/>
          <w:szCs w:val="22"/>
        </w:rPr>
        <w:t>, rice etc</w:t>
      </w:r>
      <w:r w:rsidR="00533606" w:rsidRPr="003F5CE1">
        <w:rPr>
          <w:rFonts w:ascii="Arial" w:hAnsi="Arial" w:cs="Arial"/>
          <w:sz w:val="22"/>
          <w:szCs w:val="22"/>
        </w:rPr>
        <w:t>.</w:t>
      </w:r>
      <w:r w:rsidR="00190586" w:rsidRPr="003F5CE1">
        <w:rPr>
          <w:rFonts w:ascii="Arial" w:hAnsi="Arial" w:cs="Arial"/>
          <w:sz w:val="22"/>
          <w:szCs w:val="22"/>
        </w:rPr>
        <w:t xml:space="preserve"> </w:t>
      </w:r>
      <w:r w:rsidR="006A491B">
        <w:rPr>
          <w:rFonts w:ascii="Arial" w:hAnsi="Arial" w:cs="Arial"/>
          <w:sz w:val="22"/>
          <w:szCs w:val="22"/>
        </w:rPr>
        <w:t>Effective o</w:t>
      </w:r>
      <w:r>
        <w:rPr>
          <w:rFonts w:ascii="Arial" w:hAnsi="Arial" w:cs="Arial"/>
          <w:sz w:val="22"/>
          <w:szCs w:val="22"/>
        </w:rPr>
        <w:t xml:space="preserve">perational </w:t>
      </w:r>
      <w:r w:rsidR="00057117">
        <w:rPr>
          <w:rFonts w:ascii="Arial" w:hAnsi="Arial" w:cs="Arial"/>
          <w:sz w:val="22"/>
          <w:szCs w:val="22"/>
        </w:rPr>
        <w:t>management</w:t>
      </w:r>
      <w:r w:rsidR="009E1AA3">
        <w:rPr>
          <w:rFonts w:ascii="Arial" w:hAnsi="Arial" w:cs="Arial"/>
          <w:sz w:val="22"/>
          <w:szCs w:val="22"/>
        </w:rPr>
        <w:t xml:space="preserve"> </w:t>
      </w:r>
      <w:r w:rsidR="003D33C1">
        <w:rPr>
          <w:rFonts w:ascii="Arial" w:hAnsi="Arial" w:cs="Arial"/>
          <w:sz w:val="22"/>
          <w:szCs w:val="22"/>
        </w:rPr>
        <w:t>increases productivity</w:t>
      </w:r>
      <w:r w:rsidR="00F3511B">
        <w:rPr>
          <w:rFonts w:ascii="Arial" w:hAnsi="Arial" w:cs="Arial"/>
          <w:sz w:val="22"/>
          <w:szCs w:val="22"/>
        </w:rPr>
        <w:t xml:space="preserve"> by </w:t>
      </w:r>
      <w:r w:rsidR="000428A1">
        <w:rPr>
          <w:rFonts w:ascii="Arial" w:hAnsi="Arial" w:cs="Arial"/>
          <w:sz w:val="22"/>
          <w:szCs w:val="22"/>
        </w:rPr>
        <w:t>improving the ef</w:t>
      </w:r>
      <w:r w:rsidR="00216793">
        <w:rPr>
          <w:rFonts w:ascii="Arial" w:hAnsi="Arial" w:cs="Arial"/>
          <w:sz w:val="22"/>
          <w:szCs w:val="22"/>
        </w:rPr>
        <w:t>ficiency of</w:t>
      </w:r>
      <w:r w:rsidR="000428A1">
        <w:rPr>
          <w:rFonts w:ascii="Arial" w:hAnsi="Arial" w:cs="Arial"/>
          <w:sz w:val="22"/>
          <w:szCs w:val="22"/>
        </w:rPr>
        <w:t xml:space="preserve"> systems and processes</w:t>
      </w:r>
      <w:r w:rsidR="00320A5C">
        <w:rPr>
          <w:rFonts w:ascii="Arial" w:hAnsi="Arial" w:cs="Arial"/>
          <w:sz w:val="22"/>
          <w:szCs w:val="22"/>
        </w:rPr>
        <w:t>, t</w:t>
      </w:r>
      <w:r w:rsidR="00216793">
        <w:rPr>
          <w:rFonts w:ascii="Arial" w:hAnsi="Arial" w:cs="Arial"/>
          <w:sz w:val="22"/>
          <w:szCs w:val="22"/>
        </w:rPr>
        <w:t>his decreases waste and maxi</w:t>
      </w:r>
      <w:r w:rsidR="009605EE">
        <w:rPr>
          <w:rFonts w:ascii="Arial" w:hAnsi="Arial" w:cs="Arial"/>
          <w:sz w:val="22"/>
          <w:szCs w:val="22"/>
        </w:rPr>
        <w:t>mises value</w:t>
      </w:r>
      <w:r w:rsidR="00F4332A">
        <w:rPr>
          <w:rFonts w:ascii="Arial" w:hAnsi="Arial" w:cs="Arial"/>
          <w:sz w:val="22"/>
          <w:szCs w:val="22"/>
        </w:rPr>
        <w:t xml:space="preserve"> </w:t>
      </w:r>
      <w:r w:rsidR="00F4332A" w:rsidRPr="00F4332A">
        <w:rPr>
          <w:rFonts w:ascii="Arial" w:hAnsi="Arial" w:cs="Arial"/>
          <w:color w:val="000000"/>
          <w:sz w:val="22"/>
          <w:szCs w:val="22"/>
          <w:shd w:val="clear" w:color="auto" w:fill="FFFFFF"/>
        </w:rPr>
        <w:t>(</w:t>
      </w:r>
      <w:proofErr w:type="spellStart"/>
      <w:r w:rsidR="00F4332A" w:rsidRPr="00F4332A">
        <w:rPr>
          <w:rFonts w:ascii="Arial" w:hAnsi="Arial" w:cs="Arial"/>
          <w:color w:val="000000"/>
          <w:sz w:val="22"/>
          <w:szCs w:val="22"/>
          <w:shd w:val="clear" w:color="auto" w:fill="FFFFFF"/>
        </w:rPr>
        <w:t>Weissenrieder</w:t>
      </w:r>
      <w:proofErr w:type="spellEnd"/>
      <w:r w:rsidR="00F4332A" w:rsidRPr="00F4332A">
        <w:rPr>
          <w:rFonts w:ascii="Arial" w:hAnsi="Arial" w:cs="Arial"/>
          <w:color w:val="000000"/>
          <w:sz w:val="22"/>
          <w:szCs w:val="22"/>
          <w:shd w:val="clear" w:color="auto" w:fill="FFFFFF"/>
        </w:rPr>
        <w:t>, 1999)</w:t>
      </w:r>
      <w:r w:rsidR="009605EE" w:rsidRPr="00F4332A">
        <w:rPr>
          <w:rFonts w:ascii="Arial" w:hAnsi="Arial" w:cs="Arial"/>
        </w:rPr>
        <w:t>.</w:t>
      </w:r>
      <w:r w:rsidR="00057117">
        <w:rPr>
          <w:rFonts w:ascii="Arial" w:hAnsi="Arial" w:cs="Arial"/>
        </w:rPr>
        <w:t xml:space="preserve"> </w:t>
      </w:r>
      <w:r w:rsidR="00692448" w:rsidRPr="00692448">
        <w:rPr>
          <w:rFonts w:ascii="Arial" w:hAnsi="Arial" w:cs="Arial"/>
          <w:sz w:val="22"/>
          <w:szCs w:val="22"/>
        </w:rPr>
        <w:t>Options to increase value is</w:t>
      </w:r>
      <w:r w:rsidR="00E33C18">
        <w:rPr>
          <w:rFonts w:ascii="Arial" w:hAnsi="Arial" w:cs="Arial"/>
          <w:sz w:val="22"/>
          <w:szCs w:val="22"/>
        </w:rPr>
        <w:t xml:space="preserve"> </w:t>
      </w:r>
      <w:r w:rsidR="00112902">
        <w:rPr>
          <w:rFonts w:ascii="Arial" w:hAnsi="Arial" w:cs="Arial"/>
          <w:sz w:val="22"/>
          <w:szCs w:val="22"/>
        </w:rPr>
        <w:t xml:space="preserve">to </w:t>
      </w:r>
      <w:r w:rsidR="00E33C18">
        <w:rPr>
          <w:rFonts w:ascii="Arial" w:hAnsi="Arial" w:cs="Arial"/>
          <w:sz w:val="22"/>
          <w:szCs w:val="22"/>
        </w:rPr>
        <w:t>further</w:t>
      </w:r>
      <w:r w:rsidR="00692448" w:rsidRPr="00692448">
        <w:rPr>
          <w:rFonts w:ascii="Arial" w:hAnsi="Arial" w:cs="Arial"/>
          <w:sz w:val="22"/>
          <w:szCs w:val="22"/>
        </w:rPr>
        <w:t xml:space="preserve"> </w:t>
      </w:r>
      <w:r w:rsidR="007B1AEB">
        <w:rPr>
          <w:rFonts w:ascii="Arial" w:hAnsi="Arial" w:cs="Arial"/>
          <w:sz w:val="22"/>
          <w:szCs w:val="22"/>
        </w:rPr>
        <w:t>invest</w:t>
      </w:r>
      <w:r w:rsidR="003818B4">
        <w:rPr>
          <w:rFonts w:ascii="Arial" w:hAnsi="Arial" w:cs="Arial"/>
          <w:sz w:val="22"/>
          <w:szCs w:val="22"/>
        </w:rPr>
        <w:t xml:space="preserve"> in </w:t>
      </w:r>
      <w:r w:rsidR="00AD51D5">
        <w:rPr>
          <w:rFonts w:ascii="Arial" w:hAnsi="Arial" w:cs="Arial"/>
          <w:sz w:val="22"/>
          <w:szCs w:val="22"/>
        </w:rPr>
        <w:t xml:space="preserve">energy efficient </w:t>
      </w:r>
      <w:r w:rsidR="007B1AEB">
        <w:rPr>
          <w:rFonts w:ascii="Arial" w:hAnsi="Arial" w:cs="Arial"/>
          <w:sz w:val="22"/>
          <w:szCs w:val="22"/>
        </w:rPr>
        <w:t>equipment</w:t>
      </w:r>
      <w:r w:rsidR="00DE4963">
        <w:rPr>
          <w:rFonts w:ascii="Arial" w:hAnsi="Arial" w:cs="Arial"/>
          <w:sz w:val="22"/>
          <w:szCs w:val="22"/>
        </w:rPr>
        <w:t>, thus saving cooking times an</w:t>
      </w:r>
      <w:r w:rsidR="00AD51D5">
        <w:rPr>
          <w:rFonts w:ascii="Arial" w:hAnsi="Arial" w:cs="Arial"/>
          <w:sz w:val="22"/>
          <w:szCs w:val="22"/>
        </w:rPr>
        <w:t>d</w:t>
      </w:r>
      <w:r w:rsidR="00E33C18">
        <w:rPr>
          <w:rFonts w:ascii="Arial" w:hAnsi="Arial" w:cs="Arial"/>
          <w:sz w:val="22"/>
          <w:szCs w:val="22"/>
        </w:rPr>
        <w:t xml:space="preserve"> training employees </w:t>
      </w:r>
      <w:r w:rsidR="003E3300">
        <w:rPr>
          <w:rFonts w:ascii="Arial" w:hAnsi="Arial" w:cs="Arial"/>
          <w:sz w:val="22"/>
          <w:szCs w:val="22"/>
        </w:rPr>
        <w:t xml:space="preserve">new </w:t>
      </w:r>
      <w:r w:rsidR="0076112C">
        <w:rPr>
          <w:rFonts w:ascii="Arial" w:hAnsi="Arial" w:cs="Arial"/>
          <w:sz w:val="22"/>
          <w:szCs w:val="22"/>
        </w:rPr>
        <w:t xml:space="preserve">efficient </w:t>
      </w:r>
      <w:r w:rsidR="003E3300">
        <w:rPr>
          <w:rFonts w:ascii="Arial" w:hAnsi="Arial" w:cs="Arial"/>
          <w:sz w:val="22"/>
          <w:szCs w:val="22"/>
        </w:rPr>
        <w:t>cooking techniques.</w:t>
      </w:r>
      <w:r w:rsidR="00E33C18">
        <w:rPr>
          <w:rFonts w:ascii="Arial" w:hAnsi="Arial" w:cs="Arial"/>
          <w:sz w:val="22"/>
          <w:szCs w:val="22"/>
        </w:rPr>
        <w:t xml:space="preserve"> </w:t>
      </w:r>
      <w:r w:rsidR="009F6B2A">
        <w:rPr>
          <w:rFonts w:ascii="Arial" w:hAnsi="Arial" w:cs="Arial"/>
          <w:sz w:val="22"/>
          <w:szCs w:val="22"/>
        </w:rPr>
        <w:t>Ho</w:t>
      </w:r>
      <w:r w:rsidR="00CB4303">
        <w:rPr>
          <w:rFonts w:ascii="Arial" w:hAnsi="Arial" w:cs="Arial"/>
          <w:sz w:val="22"/>
          <w:szCs w:val="22"/>
        </w:rPr>
        <w:t>wever</w:t>
      </w:r>
      <w:r w:rsidR="009F6B2A">
        <w:rPr>
          <w:rFonts w:ascii="Arial" w:hAnsi="Arial" w:cs="Arial"/>
          <w:sz w:val="22"/>
          <w:szCs w:val="22"/>
        </w:rPr>
        <w:t>, all consideration should be given to maintaining the quali</w:t>
      </w:r>
      <w:r w:rsidR="002F570C">
        <w:rPr>
          <w:rFonts w:ascii="Arial" w:hAnsi="Arial" w:cs="Arial"/>
          <w:sz w:val="22"/>
          <w:szCs w:val="22"/>
        </w:rPr>
        <w:t>ty of the product.</w:t>
      </w:r>
      <w:r w:rsidR="00623F70">
        <w:rPr>
          <w:rFonts w:ascii="Arial" w:hAnsi="Arial" w:cs="Arial"/>
          <w:sz w:val="22"/>
          <w:szCs w:val="22"/>
        </w:rPr>
        <w:t xml:space="preserve"> </w:t>
      </w:r>
    </w:p>
    <w:p w14:paraId="4DB755FC" w14:textId="4DC44B2A" w:rsidR="00DC6FD9" w:rsidRPr="007250A9" w:rsidRDefault="007250A9" w:rsidP="005265E5">
      <w:pPr>
        <w:pStyle w:val="NormalWeb"/>
        <w:shd w:val="clear" w:color="auto" w:fill="FFFFFF"/>
        <w:spacing w:after="0" w:afterAutospacing="0" w:line="360" w:lineRule="auto"/>
        <w:jc w:val="both"/>
        <w:rPr>
          <w:rFonts w:ascii="Arial" w:hAnsi="Arial" w:cs="Arial"/>
          <w:b/>
        </w:rPr>
      </w:pPr>
      <w:r w:rsidRPr="007250A9">
        <w:rPr>
          <w:rFonts w:ascii="Arial" w:hAnsi="Arial" w:cs="Arial"/>
          <w:b/>
        </w:rPr>
        <w:t xml:space="preserve">2.3.3. </w:t>
      </w:r>
      <w:r w:rsidR="0025419D" w:rsidRPr="007250A9">
        <w:rPr>
          <w:rFonts w:ascii="Arial" w:hAnsi="Arial" w:cs="Arial"/>
          <w:b/>
        </w:rPr>
        <w:t>Outbound Logistics.</w:t>
      </w:r>
    </w:p>
    <w:p w14:paraId="63B8231A" w14:textId="3DC1C535" w:rsidR="00043B1C" w:rsidRPr="005265E5" w:rsidRDefault="00551F07" w:rsidP="005265E5">
      <w:pPr>
        <w:pStyle w:val="NormalWeb"/>
        <w:shd w:val="clear" w:color="auto" w:fill="FFFFFF"/>
        <w:spacing w:after="0" w:afterAutospacing="0" w:line="360" w:lineRule="auto"/>
        <w:jc w:val="both"/>
        <w:rPr>
          <w:rFonts w:ascii="Arial" w:hAnsi="Arial" w:cs="Arial"/>
          <w:sz w:val="22"/>
          <w:szCs w:val="22"/>
        </w:rPr>
      </w:pPr>
      <w:r w:rsidRPr="00DC6FD9">
        <w:rPr>
          <w:rFonts w:ascii="Arial" w:hAnsi="Arial" w:cs="Arial"/>
          <w:sz w:val="22"/>
          <w:szCs w:val="22"/>
        </w:rPr>
        <w:t>The main o</w:t>
      </w:r>
      <w:r w:rsidR="00F923D2" w:rsidRPr="00DC6FD9">
        <w:rPr>
          <w:rFonts w:ascii="Arial" w:hAnsi="Arial" w:cs="Arial"/>
          <w:sz w:val="22"/>
          <w:szCs w:val="22"/>
        </w:rPr>
        <w:t xml:space="preserve">utbound logistics for Spice Lounge is </w:t>
      </w:r>
      <w:r w:rsidR="00DF12BC" w:rsidRPr="00DC6FD9">
        <w:rPr>
          <w:rFonts w:ascii="Arial" w:hAnsi="Arial" w:cs="Arial"/>
          <w:sz w:val="22"/>
          <w:szCs w:val="22"/>
        </w:rPr>
        <w:t>the pr</w:t>
      </w:r>
      <w:r w:rsidR="00D25BFA" w:rsidRPr="00DC6FD9">
        <w:rPr>
          <w:rFonts w:ascii="Arial" w:hAnsi="Arial" w:cs="Arial"/>
          <w:sz w:val="22"/>
          <w:szCs w:val="22"/>
        </w:rPr>
        <w:t xml:space="preserve">ocess of </w:t>
      </w:r>
      <w:r w:rsidR="008D22E1" w:rsidRPr="00DC6FD9">
        <w:rPr>
          <w:rFonts w:ascii="Arial" w:hAnsi="Arial" w:cs="Arial"/>
          <w:sz w:val="22"/>
          <w:szCs w:val="22"/>
        </w:rPr>
        <w:t>transferring</w:t>
      </w:r>
      <w:r w:rsidR="00476D09" w:rsidRPr="00DC6FD9">
        <w:rPr>
          <w:rFonts w:ascii="Arial" w:hAnsi="Arial" w:cs="Arial"/>
          <w:sz w:val="22"/>
          <w:szCs w:val="22"/>
        </w:rPr>
        <w:t xml:space="preserve"> the product i.e. food, to the </w:t>
      </w:r>
      <w:r w:rsidR="00181363" w:rsidRPr="00DC6FD9">
        <w:rPr>
          <w:rFonts w:ascii="Arial" w:hAnsi="Arial" w:cs="Arial"/>
          <w:sz w:val="22"/>
          <w:szCs w:val="22"/>
        </w:rPr>
        <w:t xml:space="preserve">customer. This could be </w:t>
      </w:r>
      <w:r w:rsidR="00DF6BB7" w:rsidRPr="00DC6FD9">
        <w:rPr>
          <w:rFonts w:ascii="Arial" w:hAnsi="Arial" w:cs="Arial"/>
          <w:sz w:val="22"/>
          <w:szCs w:val="22"/>
        </w:rPr>
        <w:t>via customer collection</w:t>
      </w:r>
      <w:r w:rsidR="00C20C7B" w:rsidRPr="00DC6FD9">
        <w:rPr>
          <w:rFonts w:ascii="Arial" w:hAnsi="Arial" w:cs="Arial"/>
          <w:sz w:val="22"/>
          <w:szCs w:val="22"/>
        </w:rPr>
        <w:t xml:space="preserve"> </w:t>
      </w:r>
      <w:r w:rsidR="00EF1F36" w:rsidRPr="00DC6FD9">
        <w:rPr>
          <w:rFonts w:ascii="Arial" w:hAnsi="Arial" w:cs="Arial"/>
          <w:sz w:val="22"/>
          <w:szCs w:val="22"/>
        </w:rPr>
        <w:t>which is favourable</w:t>
      </w:r>
      <w:r w:rsidR="00515D71" w:rsidRPr="00DC6FD9">
        <w:rPr>
          <w:rFonts w:ascii="Arial" w:hAnsi="Arial" w:cs="Arial"/>
          <w:sz w:val="22"/>
          <w:szCs w:val="22"/>
        </w:rPr>
        <w:t>, as</w:t>
      </w:r>
      <w:r w:rsidR="008D22E1" w:rsidRPr="00DC6FD9">
        <w:rPr>
          <w:rFonts w:ascii="Arial" w:hAnsi="Arial" w:cs="Arial"/>
          <w:sz w:val="22"/>
          <w:szCs w:val="22"/>
        </w:rPr>
        <w:t xml:space="preserve"> </w:t>
      </w:r>
      <w:r w:rsidR="00515D71" w:rsidRPr="00DC6FD9">
        <w:rPr>
          <w:rFonts w:ascii="Arial" w:hAnsi="Arial" w:cs="Arial"/>
          <w:sz w:val="22"/>
          <w:szCs w:val="22"/>
        </w:rPr>
        <w:t>no extra costs</w:t>
      </w:r>
      <w:r w:rsidR="008D22E1" w:rsidRPr="00DC6FD9">
        <w:rPr>
          <w:rFonts w:ascii="Arial" w:hAnsi="Arial" w:cs="Arial"/>
          <w:sz w:val="22"/>
          <w:szCs w:val="22"/>
        </w:rPr>
        <w:t xml:space="preserve"> are</w:t>
      </w:r>
      <w:r w:rsidR="00515D71" w:rsidRPr="00DC6FD9">
        <w:rPr>
          <w:rFonts w:ascii="Arial" w:hAnsi="Arial" w:cs="Arial"/>
          <w:sz w:val="22"/>
          <w:szCs w:val="22"/>
        </w:rPr>
        <w:t xml:space="preserve"> </w:t>
      </w:r>
      <w:r w:rsidR="008D22E1" w:rsidRPr="00DC6FD9">
        <w:rPr>
          <w:rFonts w:ascii="Arial" w:hAnsi="Arial" w:cs="Arial"/>
          <w:sz w:val="22"/>
          <w:szCs w:val="22"/>
        </w:rPr>
        <w:t xml:space="preserve">incurred </w:t>
      </w:r>
      <w:r w:rsidR="00C20C7B" w:rsidRPr="00DC6FD9">
        <w:rPr>
          <w:rFonts w:ascii="Arial" w:hAnsi="Arial" w:cs="Arial"/>
          <w:sz w:val="22"/>
          <w:szCs w:val="22"/>
        </w:rPr>
        <w:t xml:space="preserve">or </w:t>
      </w:r>
      <w:r w:rsidR="00181363" w:rsidRPr="00DC6FD9">
        <w:rPr>
          <w:rFonts w:ascii="Arial" w:hAnsi="Arial" w:cs="Arial"/>
          <w:sz w:val="22"/>
          <w:szCs w:val="22"/>
        </w:rPr>
        <w:t>delivery to the customers home</w:t>
      </w:r>
      <w:r w:rsidR="004F6180" w:rsidRPr="00DC6FD9">
        <w:rPr>
          <w:rFonts w:ascii="Arial" w:hAnsi="Arial" w:cs="Arial"/>
          <w:sz w:val="22"/>
          <w:szCs w:val="22"/>
        </w:rPr>
        <w:t>.</w:t>
      </w:r>
      <w:r w:rsidR="00EF1F36" w:rsidRPr="00DC6FD9">
        <w:rPr>
          <w:rFonts w:ascii="Arial" w:hAnsi="Arial" w:cs="Arial"/>
          <w:sz w:val="22"/>
          <w:szCs w:val="22"/>
        </w:rPr>
        <w:t xml:space="preserve"> However,</w:t>
      </w:r>
      <w:r w:rsidR="00601839" w:rsidRPr="00DC6FD9">
        <w:rPr>
          <w:rFonts w:ascii="Arial" w:hAnsi="Arial" w:cs="Arial"/>
          <w:sz w:val="22"/>
          <w:szCs w:val="22"/>
        </w:rPr>
        <w:t xml:space="preserve"> </w:t>
      </w:r>
      <w:r w:rsidR="00F70D96" w:rsidRPr="00DC6FD9">
        <w:rPr>
          <w:rFonts w:ascii="Arial" w:hAnsi="Arial" w:cs="Arial"/>
          <w:sz w:val="22"/>
          <w:szCs w:val="22"/>
        </w:rPr>
        <w:t>delivery options</w:t>
      </w:r>
      <w:r w:rsidR="004F6180" w:rsidRPr="00DC6FD9">
        <w:rPr>
          <w:rFonts w:ascii="Arial" w:hAnsi="Arial" w:cs="Arial"/>
          <w:sz w:val="22"/>
          <w:szCs w:val="22"/>
        </w:rPr>
        <w:t xml:space="preserve"> require resources i.e.</w:t>
      </w:r>
      <w:r w:rsidR="00C20C7B" w:rsidRPr="00DC6FD9">
        <w:rPr>
          <w:rFonts w:ascii="Arial" w:hAnsi="Arial" w:cs="Arial"/>
          <w:sz w:val="22"/>
          <w:szCs w:val="22"/>
        </w:rPr>
        <w:t xml:space="preserve"> </w:t>
      </w:r>
      <w:r w:rsidR="00F669C5" w:rsidRPr="00DC6FD9">
        <w:rPr>
          <w:rFonts w:ascii="Arial" w:hAnsi="Arial" w:cs="Arial"/>
          <w:sz w:val="22"/>
          <w:szCs w:val="22"/>
        </w:rPr>
        <w:t xml:space="preserve">delivery </w:t>
      </w:r>
      <w:r w:rsidR="001C0181" w:rsidRPr="00DC6FD9">
        <w:rPr>
          <w:rFonts w:ascii="Arial" w:hAnsi="Arial" w:cs="Arial"/>
          <w:sz w:val="22"/>
          <w:szCs w:val="22"/>
        </w:rPr>
        <w:t>drivers, vehicles, insurance</w:t>
      </w:r>
      <w:r w:rsidR="00F669C5" w:rsidRPr="00DC6FD9">
        <w:rPr>
          <w:rFonts w:ascii="Arial" w:hAnsi="Arial" w:cs="Arial"/>
          <w:sz w:val="22"/>
          <w:szCs w:val="22"/>
        </w:rPr>
        <w:t xml:space="preserve"> and fuel costs</w:t>
      </w:r>
      <w:r w:rsidR="0092235A" w:rsidRPr="00DC6FD9">
        <w:rPr>
          <w:rFonts w:ascii="Arial" w:hAnsi="Arial" w:cs="Arial"/>
          <w:sz w:val="22"/>
          <w:szCs w:val="22"/>
        </w:rPr>
        <w:t xml:space="preserve"> </w:t>
      </w:r>
      <w:r w:rsidR="001C0181" w:rsidRPr="00DC6FD9">
        <w:rPr>
          <w:rFonts w:ascii="Arial" w:hAnsi="Arial" w:cs="Arial"/>
          <w:sz w:val="22"/>
          <w:szCs w:val="22"/>
        </w:rPr>
        <w:t>etc.</w:t>
      </w:r>
      <w:r w:rsidR="00E768DF" w:rsidRPr="00DC6FD9">
        <w:rPr>
          <w:rFonts w:ascii="Arial" w:hAnsi="Arial" w:cs="Arial"/>
          <w:sz w:val="22"/>
          <w:szCs w:val="22"/>
        </w:rPr>
        <w:t xml:space="preserve"> </w:t>
      </w:r>
      <w:r w:rsidR="00085561" w:rsidRPr="00DC6FD9">
        <w:rPr>
          <w:rFonts w:ascii="Arial" w:hAnsi="Arial" w:cs="Arial"/>
          <w:sz w:val="22"/>
          <w:szCs w:val="22"/>
        </w:rPr>
        <w:t>C</w:t>
      </w:r>
      <w:r w:rsidR="00043B1C" w:rsidRPr="00DC6FD9">
        <w:rPr>
          <w:rFonts w:ascii="Arial" w:hAnsi="Arial" w:cs="Arial"/>
          <w:sz w:val="22"/>
          <w:szCs w:val="22"/>
        </w:rPr>
        <w:t>urrently</w:t>
      </w:r>
      <w:r w:rsidR="00E768DF" w:rsidRPr="00DC6FD9">
        <w:rPr>
          <w:rFonts w:ascii="Arial" w:hAnsi="Arial" w:cs="Arial"/>
          <w:sz w:val="22"/>
          <w:szCs w:val="22"/>
        </w:rPr>
        <w:t xml:space="preserve"> </w:t>
      </w:r>
      <w:r w:rsidR="00043B1C" w:rsidRPr="00DC6FD9">
        <w:rPr>
          <w:rFonts w:ascii="Arial" w:hAnsi="Arial" w:cs="Arial"/>
          <w:sz w:val="22"/>
          <w:szCs w:val="22"/>
        </w:rPr>
        <w:t>the</w:t>
      </w:r>
      <w:r w:rsidR="0092235A" w:rsidRPr="00DC6FD9">
        <w:rPr>
          <w:rFonts w:ascii="Arial" w:hAnsi="Arial" w:cs="Arial"/>
          <w:sz w:val="22"/>
          <w:szCs w:val="22"/>
        </w:rPr>
        <w:t xml:space="preserve"> </w:t>
      </w:r>
      <w:r w:rsidR="002C1E50" w:rsidRPr="00DC6FD9">
        <w:rPr>
          <w:rFonts w:ascii="Arial" w:hAnsi="Arial" w:cs="Arial"/>
          <w:sz w:val="22"/>
          <w:szCs w:val="22"/>
        </w:rPr>
        <w:t>organisation</w:t>
      </w:r>
      <w:r w:rsidR="005A28E1" w:rsidRPr="00DC6FD9">
        <w:rPr>
          <w:rFonts w:ascii="Arial" w:hAnsi="Arial" w:cs="Arial"/>
          <w:sz w:val="22"/>
          <w:szCs w:val="22"/>
        </w:rPr>
        <w:t xml:space="preserve"> employs delivery people</w:t>
      </w:r>
      <w:r w:rsidR="0089722A" w:rsidRPr="00DC6FD9">
        <w:rPr>
          <w:rFonts w:ascii="Arial" w:hAnsi="Arial" w:cs="Arial"/>
          <w:sz w:val="22"/>
          <w:szCs w:val="22"/>
        </w:rPr>
        <w:t xml:space="preserve"> and</w:t>
      </w:r>
      <w:r w:rsidR="0092235A" w:rsidRPr="00DC6FD9">
        <w:rPr>
          <w:rFonts w:ascii="Arial" w:hAnsi="Arial" w:cs="Arial"/>
          <w:sz w:val="22"/>
          <w:szCs w:val="22"/>
        </w:rPr>
        <w:t xml:space="preserve"> is</w:t>
      </w:r>
      <w:r w:rsidR="00DF6BB7" w:rsidRPr="00DC6FD9">
        <w:rPr>
          <w:rFonts w:ascii="Arial" w:hAnsi="Arial" w:cs="Arial"/>
          <w:sz w:val="22"/>
          <w:szCs w:val="22"/>
        </w:rPr>
        <w:t xml:space="preserve"> absorb</w:t>
      </w:r>
      <w:r w:rsidR="0092235A" w:rsidRPr="00DC6FD9">
        <w:rPr>
          <w:rFonts w:ascii="Arial" w:hAnsi="Arial" w:cs="Arial"/>
          <w:sz w:val="22"/>
          <w:szCs w:val="22"/>
        </w:rPr>
        <w:t>ing</w:t>
      </w:r>
      <w:r w:rsidR="004F7BC4" w:rsidRPr="00DC6FD9">
        <w:rPr>
          <w:rFonts w:ascii="Arial" w:hAnsi="Arial" w:cs="Arial"/>
          <w:sz w:val="22"/>
          <w:szCs w:val="22"/>
        </w:rPr>
        <w:t xml:space="preserve"> these</w:t>
      </w:r>
      <w:r w:rsidR="00AB75A5" w:rsidRPr="00DC6FD9">
        <w:rPr>
          <w:rFonts w:ascii="Arial" w:hAnsi="Arial" w:cs="Arial"/>
          <w:sz w:val="22"/>
          <w:szCs w:val="22"/>
        </w:rPr>
        <w:t xml:space="preserve"> high</w:t>
      </w:r>
      <w:r w:rsidR="004F7BC4" w:rsidRPr="00DC6FD9">
        <w:rPr>
          <w:rFonts w:ascii="Arial" w:hAnsi="Arial" w:cs="Arial"/>
          <w:sz w:val="22"/>
          <w:szCs w:val="22"/>
        </w:rPr>
        <w:t xml:space="preserve"> </w:t>
      </w:r>
      <w:r w:rsidR="00580D9B" w:rsidRPr="00DC6FD9">
        <w:rPr>
          <w:rFonts w:ascii="Arial" w:hAnsi="Arial" w:cs="Arial"/>
          <w:sz w:val="22"/>
          <w:szCs w:val="22"/>
        </w:rPr>
        <w:t xml:space="preserve">delivery </w:t>
      </w:r>
      <w:r w:rsidR="004F7BC4" w:rsidRPr="00DC6FD9">
        <w:rPr>
          <w:rFonts w:ascii="Arial" w:hAnsi="Arial" w:cs="Arial"/>
          <w:sz w:val="22"/>
          <w:szCs w:val="22"/>
        </w:rPr>
        <w:t>costs.</w:t>
      </w:r>
      <w:r w:rsidR="00AB75A5" w:rsidRPr="00DC6FD9">
        <w:rPr>
          <w:rFonts w:ascii="Arial" w:hAnsi="Arial" w:cs="Arial"/>
          <w:sz w:val="22"/>
          <w:szCs w:val="22"/>
        </w:rPr>
        <w:t xml:space="preserve"> </w:t>
      </w:r>
      <w:r w:rsidR="00601839" w:rsidRPr="00DC6FD9">
        <w:rPr>
          <w:rFonts w:ascii="Arial" w:hAnsi="Arial" w:cs="Arial"/>
          <w:sz w:val="22"/>
          <w:szCs w:val="22"/>
        </w:rPr>
        <w:t>However, analysis indicate</w:t>
      </w:r>
      <w:r w:rsidR="001A7B43" w:rsidRPr="00DC6FD9">
        <w:rPr>
          <w:rFonts w:ascii="Arial" w:hAnsi="Arial" w:cs="Arial"/>
          <w:sz w:val="22"/>
          <w:szCs w:val="22"/>
        </w:rPr>
        <w:t>s</w:t>
      </w:r>
      <w:r w:rsidR="00601839" w:rsidRPr="00DC6FD9">
        <w:rPr>
          <w:rFonts w:ascii="Arial" w:hAnsi="Arial" w:cs="Arial"/>
          <w:sz w:val="22"/>
          <w:szCs w:val="22"/>
        </w:rPr>
        <w:t xml:space="preserve"> that delivery to </w:t>
      </w:r>
      <w:r w:rsidR="00DF0389" w:rsidRPr="00DC6FD9">
        <w:rPr>
          <w:rFonts w:ascii="Arial" w:hAnsi="Arial" w:cs="Arial"/>
          <w:sz w:val="22"/>
          <w:szCs w:val="22"/>
        </w:rPr>
        <w:t>customers’</w:t>
      </w:r>
      <w:r w:rsidR="00601839" w:rsidRPr="00DC6FD9">
        <w:rPr>
          <w:rFonts w:ascii="Arial" w:hAnsi="Arial" w:cs="Arial"/>
          <w:sz w:val="22"/>
          <w:szCs w:val="22"/>
        </w:rPr>
        <w:t xml:space="preserve"> </w:t>
      </w:r>
      <w:r w:rsidR="00043E9A" w:rsidRPr="00DC6FD9">
        <w:rPr>
          <w:rFonts w:ascii="Arial" w:hAnsi="Arial" w:cs="Arial"/>
          <w:sz w:val="22"/>
          <w:szCs w:val="22"/>
        </w:rPr>
        <w:t>home</w:t>
      </w:r>
      <w:r w:rsidR="00DF0389" w:rsidRPr="00DC6FD9">
        <w:rPr>
          <w:rFonts w:ascii="Arial" w:hAnsi="Arial" w:cs="Arial"/>
          <w:sz w:val="22"/>
          <w:szCs w:val="22"/>
        </w:rPr>
        <w:t xml:space="preserve">s </w:t>
      </w:r>
      <w:r w:rsidR="00601839" w:rsidRPr="00DC6FD9">
        <w:rPr>
          <w:rFonts w:ascii="Arial" w:hAnsi="Arial" w:cs="Arial"/>
          <w:sz w:val="22"/>
          <w:szCs w:val="22"/>
        </w:rPr>
        <w:t xml:space="preserve">via external delivery drivers </w:t>
      </w:r>
      <w:r w:rsidR="001C15E5" w:rsidRPr="00DC6FD9">
        <w:rPr>
          <w:rFonts w:ascii="Arial" w:hAnsi="Arial" w:cs="Arial"/>
          <w:sz w:val="22"/>
          <w:szCs w:val="22"/>
        </w:rPr>
        <w:t>adds value to the product because th</w:t>
      </w:r>
      <w:r w:rsidR="0089722A" w:rsidRPr="00DC6FD9">
        <w:rPr>
          <w:rFonts w:ascii="Arial" w:hAnsi="Arial" w:cs="Arial"/>
          <w:sz w:val="22"/>
          <w:szCs w:val="22"/>
        </w:rPr>
        <w:t>is</w:t>
      </w:r>
      <w:r w:rsidR="001C15E5" w:rsidRPr="00DC6FD9">
        <w:rPr>
          <w:rFonts w:ascii="Arial" w:hAnsi="Arial" w:cs="Arial"/>
          <w:sz w:val="22"/>
          <w:szCs w:val="22"/>
        </w:rPr>
        <w:t xml:space="preserve"> option pass</w:t>
      </w:r>
      <w:r w:rsidR="0089722A" w:rsidRPr="00DC6FD9">
        <w:rPr>
          <w:rFonts w:ascii="Arial" w:hAnsi="Arial" w:cs="Arial"/>
          <w:sz w:val="22"/>
          <w:szCs w:val="22"/>
        </w:rPr>
        <w:t>es</w:t>
      </w:r>
      <w:r w:rsidR="001C15E5" w:rsidRPr="00DC6FD9">
        <w:rPr>
          <w:rFonts w:ascii="Arial" w:hAnsi="Arial" w:cs="Arial"/>
          <w:sz w:val="22"/>
          <w:szCs w:val="22"/>
        </w:rPr>
        <w:t xml:space="preserve"> the </w:t>
      </w:r>
      <w:r w:rsidR="0089722A" w:rsidRPr="00DC6FD9">
        <w:rPr>
          <w:rFonts w:ascii="Arial" w:hAnsi="Arial" w:cs="Arial"/>
          <w:sz w:val="22"/>
          <w:szCs w:val="22"/>
        </w:rPr>
        <w:t xml:space="preserve">delivery </w:t>
      </w:r>
      <w:r w:rsidR="001C15E5" w:rsidRPr="00DC6FD9">
        <w:rPr>
          <w:rFonts w:ascii="Arial" w:hAnsi="Arial" w:cs="Arial"/>
          <w:sz w:val="22"/>
          <w:szCs w:val="22"/>
        </w:rPr>
        <w:t>cost</w:t>
      </w:r>
      <w:r w:rsidR="0089722A" w:rsidRPr="00DC6FD9">
        <w:rPr>
          <w:rFonts w:ascii="Arial" w:hAnsi="Arial" w:cs="Arial"/>
          <w:sz w:val="22"/>
          <w:szCs w:val="22"/>
        </w:rPr>
        <w:t>s</w:t>
      </w:r>
      <w:r w:rsidR="001C15E5" w:rsidRPr="00DC6FD9">
        <w:rPr>
          <w:rFonts w:ascii="Arial" w:hAnsi="Arial" w:cs="Arial"/>
          <w:sz w:val="22"/>
          <w:szCs w:val="22"/>
        </w:rPr>
        <w:t xml:space="preserve"> </w:t>
      </w:r>
      <w:r w:rsidR="00DF0389" w:rsidRPr="00DC6FD9">
        <w:rPr>
          <w:rFonts w:ascii="Arial" w:hAnsi="Arial" w:cs="Arial"/>
          <w:sz w:val="22"/>
          <w:szCs w:val="22"/>
        </w:rPr>
        <w:t xml:space="preserve">to the </w:t>
      </w:r>
      <w:r w:rsidR="002E237B" w:rsidRPr="00DC6FD9">
        <w:rPr>
          <w:rFonts w:ascii="Arial" w:hAnsi="Arial" w:cs="Arial"/>
          <w:sz w:val="22"/>
          <w:szCs w:val="22"/>
        </w:rPr>
        <w:t>customer</w:t>
      </w:r>
      <w:r w:rsidR="0089722A" w:rsidRPr="00DC6FD9">
        <w:rPr>
          <w:rFonts w:ascii="Arial" w:hAnsi="Arial" w:cs="Arial"/>
          <w:sz w:val="22"/>
          <w:szCs w:val="22"/>
        </w:rPr>
        <w:t>.</w:t>
      </w:r>
      <w:r w:rsidR="006B43E6" w:rsidRPr="00DC6FD9">
        <w:rPr>
          <w:rFonts w:ascii="Arial" w:hAnsi="Arial" w:cs="Arial"/>
          <w:sz w:val="22"/>
          <w:szCs w:val="22"/>
        </w:rPr>
        <w:t xml:space="preserve"> </w:t>
      </w:r>
      <w:r w:rsidR="0089722A" w:rsidRPr="00DC6FD9">
        <w:rPr>
          <w:rFonts w:ascii="Arial" w:hAnsi="Arial" w:cs="Arial"/>
          <w:sz w:val="22"/>
          <w:szCs w:val="22"/>
        </w:rPr>
        <w:t>T</w:t>
      </w:r>
      <w:r w:rsidR="002F570C" w:rsidRPr="00DC6FD9">
        <w:rPr>
          <w:rFonts w:ascii="Arial" w:hAnsi="Arial" w:cs="Arial"/>
          <w:sz w:val="22"/>
          <w:szCs w:val="22"/>
        </w:rPr>
        <w:t>his option</w:t>
      </w:r>
      <w:r w:rsidR="002E237B" w:rsidRPr="00DC6FD9">
        <w:rPr>
          <w:rFonts w:ascii="Arial" w:hAnsi="Arial" w:cs="Arial"/>
          <w:sz w:val="22"/>
          <w:szCs w:val="22"/>
        </w:rPr>
        <w:t xml:space="preserve"> removes the</w:t>
      </w:r>
      <w:r w:rsidR="006B43E6" w:rsidRPr="00DC6FD9">
        <w:rPr>
          <w:rFonts w:ascii="Arial" w:hAnsi="Arial" w:cs="Arial"/>
          <w:sz w:val="22"/>
          <w:szCs w:val="22"/>
        </w:rPr>
        <w:t xml:space="preserve"> </w:t>
      </w:r>
      <w:r w:rsidR="007859ED" w:rsidRPr="00DC6FD9">
        <w:rPr>
          <w:rFonts w:ascii="Arial" w:hAnsi="Arial" w:cs="Arial"/>
          <w:sz w:val="22"/>
          <w:szCs w:val="22"/>
        </w:rPr>
        <w:t>necessity of</w:t>
      </w:r>
      <w:r w:rsidR="00E0489D" w:rsidRPr="00DC6FD9">
        <w:rPr>
          <w:rFonts w:ascii="Arial" w:hAnsi="Arial" w:cs="Arial"/>
          <w:sz w:val="22"/>
          <w:szCs w:val="22"/>
        </w:rPr>
        <w:t xml:space="preserve"> employ</w:t>
      </w:r>
      <w:r w:rsidR="00026B6B" w:rsidRPr="00DC6FD9">
        <w:rPr>
          <w:rFonts w:ascii="Arial" w:hAnsi="Arial" w:cs="Arial"/>
          <w:sz w:val="22"/>
          <w:szCs w:val="22"/>
        </w:rPr>
        <w:t>ing</w:t>
      </w:r>
      <w:r w:rsidR="00E0489D" w:rsidRPr="00DC6FD9">
        <w:rPr>
          <w:rFonts w:ascii="Arial" w:hAnsi="Arial" w:cs="Arial"/>
          <w:sz w:val="22"/>
          <w:szCs w:val="22"/>
        </w:rPr>
        <w:t xml:space="preserve"> its</w:t>
      </w:r>
      <w:r w:rsidR="00601839" w:rsidRPr="00DC6FD9">
        <w:rPr>
          <w:rFonts w:ascii="Arial" w:hAnsi="Arial" w:cs="Arial"/>
          <w:sz w:val="22"/>
          <w:szCs w:val="22"/>
        </w:rPr>
        <w:t xml:space="preserve"> own delivery people</w:t>
      </w:r>
      <w:r w:rsidR="00E0489D" w:rsidRPr="00DC6FD9">
        <w:rPr>
          <w:rFonts w:ascii="Arial" w:hAnsi="Arial" w:cs="Arial"/>
          <w:sz w:val="22"/>
          <w:szCs w:val="22"/>
        </w:rPr>
        <w:t>, th</w:t>
      </w:r>
      <w:r w:rsidR="00026B6B" w:rsidRPr="00DC6FD9">
        <w:rPr>
          <w:rFonts w:ascii="Arial" w:hAnsi="Arial" w:cs="Arial"/>
          <w:sz w:val="22"/>
          <w:szCs w:val="22"/>
        </w:rPr>
        <w:t>us</w:t>
      </w:r>
      <w:r w:rsidR="00E0489D" w:rsidRPr="00DC6FD9">
        <w:rPr>
          <w:rFonts w:ascii="Arial" w:hAnsi="Arial" w:cs="Arial"/>
          <w:sz w:val="22"/>
          <w:szCs w:val="22"/>
        </w:rPr>
        <w:t xml:space="preserve"> savin</w:t>
      </w:r>
      <w:r w:rsidR="006054D7" w:rsidRPr="00DC6FD9">
        <w:rPr>
          <w:rFonts w:ascii="Arial" w:hAnsi="Arial" w:cs="Arial"/>
          <w:sz w:val="22"/>
          <w:szCs w:val="22"/>
        </w:rPr>
        <w:t>g valuable resources</w:t>
      </w:r>
      <w:r w:rsidR="007859ED" w:rsidRPr="00DC6FD9">
        <w:rPr>
          <w:rFonts w:ascii="Arial" w:hAnsi="Arial" w:cs="Arial"/>
          <w:sz w:val="22"/>
          <w:szCs w:val="22"/>
        </w:rPr>
        <w:t xml:space="preserve"> whilst</w:t>
      </w:r>
      <w:r w:rsidR="00221978" w:rsidRPr="00DC6FD9">
        <w:rPr>
          <w:rFonts w:ascii="Arial" w:hAnsi="Arial" w:cs="Arial"/>
          <w:sz w:val="22"/>
          <w:szCs w:val="22"/>
        </w:rPr>
        <w:t xml:space="preserve"> adding value.</w:t>
      </w:r>
      <w:r w:rsidR="00601839" w:rsidRPr="00DC6FD9">
        <w:rPr>
          <w:rFonts w:ascii="Arial" w:hAnsi="Arial" w:cs="Arial"/>
          <w:sz w:val="22"/>
          <w:szCs w:val="22"/>
        </w:rPr>
        <w:t xml:space="preserve"> </w:t>
      </w:r>
      <w:r w:rsidR="007965CF" w:rsidRPr="00DC6FD9">
        <w:rPr>
          <w:rFonts w:ascii="Arial" w:hAnsi="Arial" w:cs="Arial"/>
          <w:sz w:val="22"/>
          <w:szCs w:val="22"/>
        </w:rPr>
        <w:t xml:space="preserve">However, </w:t>
      </w:r>
      <w:r w:rsidR="00057AA6" w:rsidRPr="00DC6FD9">
        <w:rPr>
          <w:rFonts w:ascii="Arial" w:hAnsi="Arial" w:cs="Arial"/>
          <w:sz w:val="22"/>
          <w:szCs w:val="22"/>
        </w:rPr>
        <w:t xml:space="preserve">careful </w:t>
      </w:r>
      <w:r w:rsidR="007965CF" w:rsidRPr="00DC6FD9">
        <w:rPr>
          <w:rFonts w:ascii="Arial" w:hAnsi="Arial" w:cs="Arial"/>
          <w:sz w:val="22"/>
          <w:szCs w:val="22"/>
        </w:rPr>
        <w:t>consideration must be given</w:t>
      </w:r>
      <w:r w:rsidR="002E08B0" w:rsidRPr="00DC6FD9">
        <w:rPr>
          <w:rFonts w:ascii="Arial" w:hAnsi="Arial" w:cs="Arial"/>
          <w:sz w:val="22"/>
          <w:szCs w:val="22"/>
        </w:rPr>
        <w:t xml:space="preserve"> to</w:t>
      </w:r>
      <w:r w:rsidR="00B82050" w:rsidRPr="00DC6FD9">
        <w:rPr>
          <w:rFonts w:ascii="Arial" w:hAnsi="Arial" w:cs="Arial"/>
          <w:sz w:val="22"/>
          <w:szCs w:val="22"/>
        </w:rPr>
        <w:t>,</w:t>
      </w:r>
      <w:r w:rsidR="00682831" w:rsidRPr="00DC6FD9">
        <w:rPr>
          <w:rFonts w:ascii="Arial" w:hAnsi="Arial" w:cs="Arial"/>
          <w:sz w:val="22"/>
          <w:szCs w:val="22"/>
        </w:rPr>
        <w:t xml:space="preserve"> external</w:t>
      </w:r>
      <w:r w:rsidR="007756F4" w:rsidRPr="00DC6FD9">
        <w:rPr>
          <w:rFonts w:ascii="Arial" w:hAnsi="Arial" w:cs="Arial"/>
          <w:sz w:val="22"/>
          <w:szCs w:val="22"/>
        </w:rPr>
        <w:t xml:space="preserve"> </w:t>
      </w:r>
      <w:r w:rsidR="00682831" w:rsidRPr="00DC6FD9">
        <w:rPr>
          <w:rFonts w:ascii="Arial" w:hAnsi="Arial" w:cs="Arial"/>
          <w:sz w:val="22"/>
          <w:szCs w:val="22"/>
        </w:rPr>
        <w:t>personnel</w:t>
      </w:r>
      <w:r w:rsidR="007B73A6" w:rsidRPr="00DC6FD9">
        <w:rPr>
          <w:rFonts w:ascii="Arial" w:hAnsi="Arial" w:cs="Arial"/>
          <w:sz w:val="22"/>
          <w:szCs w:val="22"/>
        </w:rPr>
        <w:t xml:space="preserve"> represent</w:t>
      </w:r>
      <w:r w:rsidR="00682831" w:rsidRPr="00DC6FD9">
        <w:rPr>
          <w:rFonts w:ascii="Arial" w:hAnsi="Arial" w:cs="Arial"/>
          <w:sz w:val="22"/>
          <w:szCs w:val="22"/>
        </w:rPr>
        <w:t>ing</w:t>
      </w:r>
      <w:r w:rsidR="007B73A6" w:rsidRPr="00DC6FD9">
        <w:rPr>
          <w:rFonts w:ascii="Arial" w:hAnsi="Arial" w:cs="Arial"/>
          <w:sz w:val="22"/>
          <w:szCs w:val="22"/>
        </w:rPr>
        <w:t xml:space="preserve"> </w:t>
      </w:r>
      <w:r w:rsidR="00B82050" w:rsidRPr="00DC6FD9">
        <w:rPr>
          <w:rFonts w:ascii="Arial" w:hAnsi="Arial" w:cs="Arial"/>
          <w:sz w:val="22"/>
          <w:szCs w:val="22"/>
        </w:rPr>
        <w:t>this</w:t>
      </w:r>
      <w:r w:rsidR="00057AA6" w:rsidRPr="00DC6FD9">
        <w:rPr>
          <w:rFonts w:ascii="Arial" w:hAnsi="Arial" w:cs="Arial"/>
          <w:sz w:val="22"/>
          <w:szCs w:val="22"/>
        </w:rPr>
        <w:t xml:space="preserve"> organisation</w:t>
      </w:r>
      <w:r w:rsidR="00B82050" w:rsidRPr="00DC6FD9">
        <w:rPr>
          <w:rFonts w:ascii="Arial" w:hAnsi="Arial" w:cs="Arial"/>
          <w:sz w:val="22"/>
          <w:szCs w:val="22"/>
        </w:rPr>
        <w:t xml:space="preserve"> as it may </w:t>
      </w:r>
      <w:r w:rsidR="008D3EAD" w:rsidRPr="00DC6FD9">
        <w:rPr>
          <w:rFonts w:ascii="Arial" w:hAnsi="Arial" w:cs="Arial"/>
          <w:sz w:val="22"/>
          <w:szCs w:val="22"/>
        </w:rPr>
        <w:t>affect</w:t>
      </w:r>
      <w:r w:rsidR="00B82050" w:rsidRPr="00DC6FD9">
        <w:rPr>
          <w:rFonts w:ascii="Arial" w:hAnsi="Arial" w:cs="Arial"/>
          <w:sz w:val="22"/>
          <w:szCs w:val="22"/>
        </w:rPr>
        <w:t xml:space="preserve"> th</w:t>
      </w:r>
      <w:r w:rsidR="008D3EAD" w:rsidRPr="00DC6FD9">
        <w:rPr>
          <w:rFonts w:ascii="Arial" w:hAnsi="Arial" w:cs="Arial"/>
          <w:sz w:val="22"/>
          <w:szCs w:val="22"/>
        </w:rPr>
        <w:t>e</w:t>
      </w:r>
      <w:r w:rsidR="008D3DA2">
        <w:rPr>
          <w:rFonts w:ascii="Arial" w:hAnsi="Arial" w:cs="Arial"/>
          <w:sz w:val="22"/>
          <w:szCs w:val="22"/>
        </w:rPr>
        <w:t>ir</w:t>
      </w:r>
      <w:r w:rsidR="008D3EAD" w:rsidRPr="00DC6FD9">
        <w:rPr>
          <w:rFonts w:ascii="Arial" w:hAnsi="Arial" w:cs="Arial"/>
          <w:sz w:val="22"/>
          <w:szCs w:val="22"/>
        </w:rPr>
        <w:t xml:space="preserve"> reputation, also</w:t>
      </w:r>
      <w:r w:rsidR="007965CF" w:rsidRPr="00DC6FD9">
        <w:rPr>
          <w:rFonts w:ascii="Arial" w:hAnsi="Arial" w:cs="Arial"/>
          <w:sz w:val="22"/>
          <w:szCs w:val="22"/>
        </w:rPr>
        <w:t xml:space="preserve"> </w:t>
      </w:r>
      <w:r w:rsidR="00985FBC" w:rsidRPr="00DC6FD9">
        <w:rPr>
          <w:rFonts w:ascii="Arial" w:hAnsi="Arial" w:cs="Arial"/>
          <w:sz w:val="22"/>
          <w:szCs w:val="22"/>
        </w:rPr>
        <w:t xml:space="preserve">passing on high </w:t>
      </w:r>
      <w:r w:rsidR="005A1CFD" w:rsidRPr="00DC6FD9">
        <w:rPr>
          <w:rFonts w:ascii="Arial" w:hAnsi="Arial" w:cs="Arial"/>
          <w:sz w:val="22"/>
          <w:szCs w:val="22"/>
        </w:rPr>
        <w:t xml:space="preserve">delivery </w:t>
      </w:r>
      <w:r w:rsidR="00985FBC" w:rsidRPr="00DC6FD9">
        <w:rPr>
          <w:rFonts w:ascii="Arial" w:hAnsi="Arial" w:cs="Arial"/>
          <w:sz w:val="22"/>
          <w:szCs w:val="22"/>
        </w:rPr>
        <w:t>costs to the customer</w:t>
      </w:r>
      <w:r w:rsidR="008D3EAD" w:rsidRPr="00DC6FD9">
        <w:rPr>
          <w:rFonts w:ascii="Arial" w:hAnsi="Arial" w:cs="Arial"/>
          <w:sz w:val="22"/>
          <w:szCs w:val="22"/>
        </w:rPr>
        <w:t xml:space="preserve"> </w:t>
      </w:r>
      <w:r w:rsidR="00360F12" w:rsidRPr="00DC6FD9">
        <w:rPr>
          <w:rFonts w:ascii="Arial" w:hAnsi="Arial" w:cs="Arial"/>
          <w:sz w:val="22"/>
          <w:szCs w:val="22"/>
        </w:rPr>
        <w:t>may de-value the product</w:t>
      </w:r>
      <w:r w:rsidR="008D3EAD" w:rsidRPr="00DC6FD9">
        <w:rPr>
          <w:rFonts w:ascii="Arial" w:hAnsi="Arial" w:cs="Arial"/>
          <w:sz w:val="22"/>
          <w:szCs w:val="22"/>
        </w:rPr>
        <w:t>,</w:t>
      </w:r>
      <w:r w:rsidR="00360F12" w:rsidRPr="00DC6FD9">
        <w:rPr>
          <w:rFonts w:ascii="Arial" w:hAnsi="Arial" w:cs="Arial"/>
          <w:sz w:val="22"/>
          <w:szCs w:val="22"/>
        </w:rPr>
        <w:t xml:space="preserve"> if customers prefer </w:t>
      </w:r>
      <w:r w:rsidR="000F36A9" w:rsidRPr="00DC6FD9">
        <w:rPr>
          <w:rFonts w:ascii="Arial" w:hAnsi="Arial" w:cs="Arial"/>
          <w:sz w:val="22"/>
          <w:szCs w:val="22"/>
        </w:rPr>
        <w:t>to pay lower costs</w:t>
      </w:r>
      <w:r w:rsidR="005A1CFD" w:rsidRPr="00DC6FD9">
        <w:rPr>
          <w:rFonts w:ascii="Arial" w:hAnsi="Arial" w:cs="Arial"/>
          <w:sz w:val="22"/>
          <w:szCs w:val="22"/>
        </w:rPr>
        <w:t xml:space="preserve">. </w:t>
      </w:r>
    </w:p>
    <w:p w14:paraId="431E73F3" w14:textId="28C53BCC" w:rsidR="00221978" w:rsidRDefault="007250A9" w:rsidP="009E26D1">
      <w:pPr>
        <w:pStyle w:val="Heading1"/>
        <w:rPr>
          <w:rFonts w:ascii="Arial" w:hAnsi="Arial" w:cs="Arial"/>
          <w:b/>
          <w:color w:val="auto"/>
          <w:sz w:val="24"/>
          <w:szCs w:val="24"/>
        </w:rPr>
      </w:pPr>
      <w:r w:rsidRPr="007250A9">
        <w:rPr>
          <w:rFonts w:ascii="Arial" w:hAnsi="Arial" w:cs="Arial"/>
          <w:b/>
          <w:color w:val="auto"/>
          <w:sz w:val="24"/>
          <w:szCs w:val="24"/>
        </w:rPr>
        <w:t xml:space="preserve">2.3.4. </w:t>
      </w:r>
      <w:r w:rsidR="00F775BC" w:rsidRPr="007250A9">
        <w:rPr>
          <w:rFonts w:ascii="Arial" w:hAnsi="Arial" w:cs="Arial"/>
          <w:b/>
          <w:color w:val="auto"/>
          <w:sz w:val="24"/>
          <w:szCs w:val="24"/>
        </w:rPr>
        <w:t>Marketing and Sales.</w:t>
      </w:r>
    </w:p>
    <w:p w14:paraId="4C456DB1" w14:textId="77777777" w:rsidR="005265E5" w:rsidRPr="005265E5" w:rsidRDefault="005265E5" w:rsidP="005265E5"/>
    <w:p w14:paraId="22054937" w14:textId="71233009" w:rsidR="003D14C9" w:rsidRDefault="005958CD" w:rsidP="00175259">
      <w:r>
        <w:t>The main objective for any marketing and sales team is to make the consumer aware of the brand. This can be achieved via promotion, advertising or pricing, all these add value to the product.</w:t>
      </w:r>
      <w:r w:rsidR="008D3EAD">
        <w:t xml:space="preserve"> </w:t>
      </w:r>
      <w:r w:rsidR="00E038FA">
        <w:t xml:space="preserve">In the case </w:t>
      </w:r>
      <w:r w:rsidR="00A627F6">
        <w:t xml:space="preserve">of </w:t>
      </w:r>
      <w:r w:rsidR="00E82D3D">
        <w:t xml:space="preserve">Spice Lounge </w:t>
      </w:r>
      <w:r w:rsidR="00CA6004">
        <w:t xml:space="preserve">Marketing </w:t>
      </w:r>
      <w:r w:rsidR="009B6AAE">
        <w:t xml:space="preserve">and sales </w:t>
      </w:r>
      <w:r w:rsidR="00CA6004">
        <w:t>activity</w:t>
      </w:r>
      <w:r w:rsidR="009B6AAE">
        <w:t xml:space="preserve"> needs to split</w:t>
      </w:r>
      <w:r w:rsidR="00802ABE">
        <w:t>,</w:t>
      </w:r>
      <w:r w:rsidR="00CA6004">
        <w:t xml:space="preserve"> </w:t>
      </w:r>
      <w:r w:rsidR="00086092">
        <w:t>ideally</w:t>
      </w:r>
      <w:r w:rsidR="00802ABE">
        <w:t xml:space="preserve"> marketing</w:t>
      </w:r>
      <w:r w:rsidR="00086092">
        <w:t xml:space="preserve"> needs to be</w:t>
      </w:r>
      <w:r w:rsidR="00585154">
        <w:t xml:space="preserve"> the</w:t>
      </w:r>
      <w:r w:rsidR="00086092">
        <w:t xml:space="preserve"> </w:t>
      </w:r>
      <w:r w:rsidR="00585154">
        <w:t>first activity in</w:t>
      </w:r>
      <w:r w:rsidR="00A627F6">
        <w:t xml:space="preserve"> the matrix, </w:t>
      </w:r>
      <w:r w:rsidR="00F965FE">
        <w:t xml:space="preserve">food production </w:t>
      </w:r>
      <w:r w:rsidR="00912BA6">
        <w:t xml:space="preserve">requires marketing </w:t>
      </w:r>
      <w:r w:rsidR="00585154">
        <w:t xml:space="preserve">before </w:t>
      </w:r>
      <w:r w:rsidR="002D5750">
        <w:t>inbound logistics</w:t>
      </w:r>
      <w:r w:rsidR="00250805">
        <w:t>,</w:t>
      </w:r>
      <w:r w:rsidR="002D5750">
        <w:t xml:space="preserve"> as fresh </w:t>
      </w:r>
      <w:r w:rsidR="00904CEC">
        <w:t>ingredients</w:t>
      </w:r>
      <w:r w:rsidR="003A592E">
        <w:t xml:space="preserve"> needs to be purchased</w:t>
      </w:r>
      <w:r w:rsidR="00904CEC">
        <w:t xml:space="preserve"> </w:t>
      </w:r>
      <w:r w:rsidR="00250805">
        <w:t>beforehand</w:t>
      </w:r>
      <w:r w:rsidR="00AE3A83">
        <w:t>,</w:t>
      </w:r>
      <w:r w:rsidR="00904CEC">
        <w:t xml:space="preserve"> </w:t>
      </w:r>
      <w:r w:rsidR="0068282C">
        <w:t>so</w:t>
      </w:r>
      <w:r w:rsidR="00904CEC">
        <w:t xml:space="preserve"> orders</w:t>
      </w:r>
      <w:r w:rsidR="0068282C">
        <w:t xml:space="preserve"> </w:t>
      </w:r>
      <w:r w:rsidR="00AE3A83">
        <w:t xml:space="preserve">are </w:t>
      </w:r>
      <w:r w:rsidR="0068282C">
        <w:t xml:space="preserve"> fulfilled.</w:t>
      </w:r>
      <w:r w:rsidR="00BF4487">
        <w:t xml:space="preserve"> </w:t>
      </w:r>
      <w:r w:rsidR="00AE3A83">
        <w:t>Value</w:t>
      </w:r>
      <w:r w:rsidR="00BF4487">
        <w:t xml:space="preserve"> increases </w:t>
      </w:r>
      <w:r w:rsidR="008057FD">
        <w:t>because</w:t>
      </w:r>
      <w:r w:rsidR="008D3EAD">
        <w:t xml:space="preserve"> ingredients</w:t>
      </w:r>
      <w:r w:rsidR="003D14C9">
        <w:t xml:space="preserve"> are only</w:t>
      </w:r>
      <w:r w:rsidR="008057FD">
        <w:t xml:space="preserve"> purchased</w:t>
      </w:r>
      <w:r w:rsidR="00AE3A83">
        <w:t xml:space="preserve"> when needed</w:t>
      </w:r>
      <w:r w:rsidR="008057FD">
        <w:t>.</w:t>
      </w:r>
      <w:r w:rsidR="00BF4487">
        <w:t xml:space="preserve"> </w:t>
      </w:r>
      <w:r w:rsidR="00CF2AA8">
        <w:t xml:space="preserve">However, if </w:t>
      </w:r>
      <w:r w:rsidR="00E32367">
        <w:t xml:space="preserve">marketing is not </w:t>
      </w:r>
      <w:r w:rsidR="00702062">
        <w:t xml:space="preserve">done adequately then wastage will </w:t>
      </w:r>
      <w:r w:rsidR="007A1636">
        <w:t>occur,</w:t>
      </w:r>
      <w:r w:rsidR="00CF2AA8">
        <w:t xml:space="preserve"> </w:t>
      </w:r>
      <w:r w:rsidR="00C01133">
        <w:t xml:space="preserve">and value will decline. </w:t>
      </w:r>
    </w:p>
    <w:p w14:paraId="6E15FA2E" w14:textId="185A3DBC" w:rsidR="00B64F96" w:rsidRPr="00F775BC" w:rsidRDefault="009B6AAE" w:rsidP="00175259">
      <w:r>
        <w:t xml:space="preserve">Sales </w:t>
      </w:r>
      <w:r w:rsidR="008E7C5A">
        <w:t>activity needs to be</w:t>
      </w:r>
      <w:r w:rsidR="000C0DC3">
        <w:t xml:space="preserve"> the</w:t>
      </w:r>
      <w:r w:rsidR="008E7C5A">
        <w:t xml:space="preserve"> thi</w:t>
      </w:r>
      <w:r w:rsidR="000C0DC3">
        <w:t>rd activity, after inbound logisti</w:t>
      </w:r>
      <w:r w:rsidR="00822803">
        <w:t xml:space="preserve">cs. This will allow </w:t>
      </w:r>
      <w:r w:rsidR="00943A70">
        <w:t>waiters</w:t>
      </w:r>
      <w:r w:rsidR="00822803">
        <w:t xml:space="preserve"> to promote</w:t>
      </w:r>
      <w:r w:rsidR="003E469F">
        <w:t xml:space="preserve"> certain</w:t>
      </w:r>
      <w:r w:rsidR="00822803">
        <w:t xml:space="preserve"> </w:t>
      </w:r>
      <w:r w:rsidR="00741A73">
        <w:t>products</w:t>
      </w:r>
      <w:r w:rsidR="003E469F">
        <w:t xml:space="preserve"> whilst still fresh</w:t>
      </w:r>
      <w:r w:rsidR="00B64F96">
        <w:t>, t</w:t>
      </w:r>
      <w:r w:rsidR="00741A73">
        <w:t>his will again result</w:t>
      </w:r>
      <w:r w:rsidR="00D42C26">
        <w:t xml:space="preserve"> in less wastage </w:t>
      </w:r>
      <w:r w:rsidR="00234C6C">
        <w:t>and increase</w:t>
      </w:r>
      <w:r w:rsidR="003F3ACB">
        <w:t xml:space="preserve"> value</w:t>
      </w:r>
      <w:r w:rsidR="00B64F96">
        <w:t>.</w:t>
      </w:r>
      <w:r w:rsidR="000422DB">
        <w:t xml:space="preserve"> </w:t>
      </w:r>
      <w:r w:rsidR="008059AD">
        <w:t xml:space="preserve">Marketing and </w:t>
      </w:r>
      <w:r w:rsidR="004C0ABB">
        <w:t>salespeople</w:t>
      </w:r>
      <w:r w:rsidR="0047303A">
        <w:t xml:space="preserve"> </w:t>
      </w:r>
      <w:r w:rsidR="008059AD">
        <w:t>are vital</w:t>
      </w:r>
      <w:r w:rsidR="0047303A">
        <w:t xml:space="preserve">, they can </w:t>
      </w:r>
      <w:r w:rsidR="003D0057">
        <w:t>either add value or decrease value.</w:t>
      </w:r>
    </w:p>
    <w:p w14:paraId="5D6E8974" w14:textId="7AEC25BD" w:rsidR="003D0057" w:rsidRPr="00027C56" w:rsidRDefault="00027C56" w:rsidP="009E26D1">
      <w:pPr>
        <w:pStyle w:val="Heading1"/>
        <w:rPr>
          <w:rFonts w:ascii="Arial" w:hAnsi="Arial" w:cs="Arial"/>
          <w:b/>
          <w:bCs w:val="0"/>
          <w:i/>
          <w:iCs/>
          <w:color w:val="auto"/>
          <w:sz w:val="24"/>
          <w:szCs w:val="24"/>
        </w:rPr>
      </w:pPr>
      <w:r w:rsidRPr="007250A9">
        <w:rPr>
          <w:rFonts w:ascii="Arial" w:hAnsi="Arial" w:cs="Arial"/>
          <w:b/>
          <w:color w:val="auto"/>
          <w:sz w:val="24"/>
          <w:szCs w:val="24"/>
        </w:rPr>
        <w:lastRenderedPageBreak/>
        <w:t>2.3.5. Services Activity.</w:t>
      </w:r>
    </w:p>
    <w:p w14:paraId="09FDA55F" w14:textId="31CCBB1A" w:rsidR="00172ED8" w:rsidRDefault="00B41B48" w:rsidP="005265E5">
      <w:pPr>
        <w:pStyle w:val="NormalWeb"/>
        <w:shd w:val="clear" w:color="auto" w:fill="FFFFFF"/>
        <w:spacing w:after="0" w:afterAutospacing="0" w:line="360" w:lineRule="auto"/>
        <w:jc w:val="both"/>
        <w:rPr>
          <w:rFonts w:ascii="Arial" w:hAnsi="Arial" w:cs="Arial"/>
          <w:sz w:val="22"/>
          <w:szCs w:val="22"/>
        </w:rPr>
      </w:pPr>
      <w:r w:rsidRPr="009C440A">
        <w:rPr>
          <w:rFonts w:ascii="Arial" w:hAnsi="Arial" w:cs="Arial"/>
          <w:sz w:val="22"/>
          <w:szCs w:val="22"/>
        </w:rPr>
        <w:t>Trai</w:t>
      </w:r>
      <w:r w:rsidR="003A6B5B">
        <w:rPr>
          <w:rFonts w:ascii="Arial" w:hAnsi="Arial" w:cs="Arial"/>
          <w:sz w:val="22"/>
          <w:szCs w:val="22"/>
        </w:rPr>
        <w:t>ni</w:t>
      </w:r>
      <w:r w:rsidR="00390725">
        <w:rPr>
          <w:rFonts w:ascii="Arial" w:hAnsi="Arial" w:cs="Arial"/>
          <w:sz w:val="22"/>
          <w:szCs w:val="22"/>
        </w:rPr>
        <w:t>n</w:t>
      </w:r>
      <w:r w:rsidR="003A6B5B">
        <w:rPr>
          <w:rFonts w:ascii="Arial" w:hAnsi="Arial" w:cs="Arial"/>
          <w:sz w:val="22"/>
          <w:szCs w:val="22"/>
        </w:rPr>
        <w:t>g</w:t>
      </w:r>
      <w:r w:rsidRPr="009C440A">
        <w:rPr>
          <w:rFonts w:ascii="Arial" w:hAnsi="Arial" w:cs="Arial"/>
          <w:sz w:val="22"/>
          <w:szCs w:val="22"/>
        </w:rPr>
        <w:t xml:space="preserve"> staff </w:t>
      </w:r>
      <w:r w:rsidR="003A6B5B">
        <w:rPr>
          <w:rFonts w:ascii="Arial" w:hAnsi="Arial" w:cs="Arial"/>
          <w:sz w:val="22"/>
          <w:szCs w:val="22"/>
        </w:rPr>
        <w:t>is vital</w:t>
      </w:r>
      <w:r w:rsidR="006E3CD6" w:rsidRPr="009C440A">
        <w:rPr>
          <w:rFonts w:ascii="Arial" w:hAnsi="Arial" w:cs="Arial"/>
          <w:sz w:val="22"/>
          <w:szCs w:val="22"/>
        </w:rPr>
        <w:t>, dealing with</w:t>
      </w:r>
      <w:r w:rsidR="009C440A" w:rsidRPr="009C440A">
        <w:rPr>
          <w:rFonts w:ascii="Arial" w:hAnsi="Arial" w:cs="Arial"/>
          <w:sz w:val="22"/>
          <w:szCs w:val="22"/>
        </w:rPr>
        <w:t xml:space="preserve"> customers i</w:t>
      </w:r>
      <w:r w:rsidR="00172ED8">
        <w:rPr>
          <w:rFonts w:ascii="Arial" w:hAnsi="Arial" w:cs="Arial"/>
          <w:sz w:val="22"/>
          <w:szCs w:val="22"/>
        </w:rPr>
        <w:t>n</w:t>
      </w:r>
      <w:r w:rsidR="009C440A" w:rsidRPr="009C440A">
        <w:rPr>
          <w:rFonts w:ascii="Arial" w:hAnsi="Arial" w:cs="Arial"/>
          <w:sz w:val="22"/>
          <w:szCs w:val="22"/>
        </w:rPr>
        <w:t xml:space="preserve"> a professional manner is </w:t>
      </w:r>
      <w:r w:rsidR="00447F5E">
        <w:rPr>
          <w:rFonts w:ascii="Arial" w:hAnsi="Arial" w:cs="Arial"/>
          <w:sz w:val="22"/>
          <w:szCs w:val="22"/>
        </w:rPr>
        <w:t>paramount</w:t>
      </w:r>
      <w:r w:rsidR="002C6FBB">
        <w:rPr>
          <w:rFonts w:ascii="Arial" w:hAnsi="Arial" w:cs="Arial"/>
          <w:sz w:val="22"/>
          <w:szCs w:val="22"/>
        </w:rPr>
        <w:t>.</w:t>
      </w:r>
      <w:r w:rsidR="006E3CD6" w:rsidRPr="009C440A">
        <w:rPr>
          <w:rFonts w:ascii="Arial" w:hAnsi="Arial" w:cs="Arial"/>
          <w:sz w:val="22"/>
          <w:szCs w:val="22"/>
        </w:rPr>
        <w:t xml:space="preserve"> </w:t>
      </w:r>
      <w:r w:rsidR="00506776">
        <w:rPr>
          <w:rFonts w:ascii="Arial" w:hAnsi="Arial" w:cs="Arial"/>
          <w:sz w:val="22"/>
          <w:szCs w:val="22"/>
        </w:rPr>
        <w:t>The current system</w:t>
      </w:r>
      <w:r w:rsidR="00447F5E">
        <w:rPr>
          <w:rFonts w:ascii="Arial" w:hAnsi="Arial" w:cs="Arial"/>
          <w:sz w:val="22"/>
          <w:szCs w:val="22"/>
        </w:rPr>
        <w:t xml:space="preserve"> of</w:t>
      </w:r>
      <w:r w:rsidR="00506776">
        <w:rPr>
          <w:rFonts w:ascii="Arial" w:hAnsi="Arial" w:cs="Arial"/>
          <w:sz w:val="22"/>
          <w:szCs w:val="22"/>
        </w:rPr>
        <w:t xml:space="preserve"> customer</w:t>
      </w:r>
      <w:r w:rsidR="00447F5E">
        <w:rPr>
          <w:rFonts w:ascii="Arial" w:hAnsi="Arial" w:cs="Arial"/>
          <w:sz w:val="22"/>
          <w:szCs w:val="22"/>
        </w:rPr>
        <w:t xml:space="preserve"> service</w:t>
      </w:r>
      <w:r w:rsidR="004627E4">
        <w:rPr>
          <w:rFonts w:ascii="Arial" w:hAnsi="Arial" w:cs="Arial"/>
          <w:sz w:val="22"/>
          <w:szCs w:val="22"/>
        </w:rPr>
        <w:t xml:space="preserve"> is adequate</w:t>
      </w:r>
      <w:r w:rsidR="00B2193B">
        <w:rPr>
          <w:rFonts w:ascii="Arial" w:hAnsi="Arial" w:cs="Arial"/>
          <w:sz w:val="22"/>
          <w:szCs w:val="22"/>
        </w:rPr>
        <w:t>.</w:t>
      </w:r>
      <w:r w:rsidR="004627E4">
        <w:rPr>
          <w:rFonts w:ascii="Arial" w:hAnsi="Arial" w:cs="Arial"/>
          <w:sz w:val="22"/>
          <w:szCs w:val="22"/>
        </w:rPr>
        <w:t xml:space="preserve"> </w:t>
      </w:r>
      <w:r w:rsidR="00B2193B">
        <w:rPr>
          <w:rFonts w:ascii="Arial" w:hAnsi="Arial" w:cs="Arial"/>
          <w:sz w:val="22"/>
          <w:szCs w:val="22"/>
        </w:rPr>
        <w:t>However,</w:t>
      </w:r>
      <w:r w:rsidR="004627E4">
        <w:rPr>
          <w:rFonts w:ascii="Arial" w:hAnsi="Arial" w:cs="Arial"/>
          <w:sz w:val="22"/>
          <w:szCs w:val="22"/>
        </w:rPr>
        <w:t xml:space="preserve"> to add value to t</w:t>
      </w:r>
      <w:r w:rsidR="008D1436">
        <w:rPr>
          <w:rFonts w:ascii="Arial" w:hAnsi="Arial" w:cs="Arial"/>
          <w:sz w:val="22"/>
          <w:szCs w:val="22"/>
        </w:rPr>
        <w:t xml:space="preserve">he product, every employee must go the extra mile. </w:t>
      </w:r>
      <w:r w:rsidR="0099672E">
        <w:rPr>
          <w:rFonts w:ascii="Arial" w:hAnsi="Arial" w:cs="Arial"/>
          <w:sz w:val="22"/>
          <w:szCs w:val="22"/>
        </w:rPr>
        <w:t xml:space="preserve">Employees must </w:t>
      </w:r>
      <w:r w:rsidR="00B2193B">
        <w:rPr>
          <w:rFonts w:ascii="Arial" w:hAnsi="Arial" w:cs="Arial"/>
          <w:sz w:val="22"/>
          <w:szCs w:val="22"/>
        </w:rPr>
        <w:t xml:space="preserve">be able to deal with </w:t>
      </w:r>
      <w:r w:rsidR="002D073B">
        <w:rPr>
          <w:rFonts w:ascii="Arial" w:hAnsi="Arial" w:cs="Arial"/>
          <w:sz w:val="22"/>
          <w:szCs w:val="22"/>
        </w:rPr>
        <w:t>all situations</w:t>
      </w:r>
      <w:r w:rsidR="001D2846">
        <w:rPr>
          <w:rFonts w:ascii="Arial" w:hAnsi="Arial" w:cs="Arial"/>
          <w:sz w:val="22"/>
          <w:szCs w:val="22"/>
        </w:rPr>
        <w:t xml:space="preserve">. </w:t>
      </w:r>
      <w:r w:rsidR="00273305">
        <w:rPr>
          <w:rFonts w:ascii="Arial" w:hAnsi="Arial" w:cs="Arial"/>
          <w:sz w:val="22"/>
          <w:szCs w:val="22"/>
        </w:rPr>
        <w:t xml:space="preserve">. </w:t>
      </w:r>
      <w:r w:rsidR="00637888">
        <w:rPr>
          <w:rFonts w:ascii="Arial" w:hAnsi="Arial" w:cs="Arial"/>
          <w:sz w:val="22"/>
          <w:szCs w:val="22"/>
        </w:rPr>
        <w:t xml:space="preserve">The quickest way to get </w:t>
      </w:r>
      <w:r w:rsidR="00A73375">
        <w:rPr>
          <w:rFonts w:ascii="Arial" w:hAnsi="Arial" w:cs="Arial"/>
          <w:sz w:val="22"/>
          <w:szCs w:val="22"/>
        </w:rPr>
        <w:t xml:space="preserve">a </w:t>
      </w:r>
      <w:r w:rsidR="00637888">
        <w:rPr>
          <w:rFonts w:ascii="Arial" w:hAnsi="Arial" w:cs="Arial"/>
          <w:sz w:val="22"/>
          <w:szCs w:val="22"/>
        </w:rPr>
        <w:t xml:space="preserve">positive </w:t>
      </w:r>
      <w:r w:rsidR="000E25DD">
        <w:rPr>
          <w:rFonts w:ascii="Arial" w:hAnsi="Arial" w:cs="Arial"/>
          <w:sz w:val="22"/>
          <w:szCs w:val="22"/>
        </w:rPr>
        <w:t xml:space="preserve">reputation </w:t>
      </w:r>
      <w:r w:rsidR="00A73375">
        <w:rPr>
          <w:rFonts w:ascii="Arial" w:hAnsi="Arial" w:cs="Arial"/>
          <w:sz w:val="22"/>
          <w:szCs w:val="22"/>
        </w:rPr>
        <w:t xml:space="preserve">is </w:t>
      </w:r>
      <w:r w:rsidR="000E25DD">
        <w:rPr>
          <w:rFonts w:ascii="Arial" w:hAnsi="Arial" w:cs="Arial"/>
          <w:sz w:val="22"/>
          <w:szCs w:val="22"/>
        </w:rPr>
        <w:t xml:space="preserve">via word of mouth and recommendations. </w:t>
      </w:r>
      <w:r w:rsidR="004479F5">
        <w:rPr>
          <w:rFonts w:ascii="Arial" w:hAnsi="Arial" w:cs="Arial"/>
          <w:sz w:val="22"/>
          <w:szCs w:val="22"/>
        </w:rPr>
        <w:t xml:space="preserve">Customer satisfaction is vital in </w:t>
      </w:r>
      <w:r w:rsidR="00637888">
        <w:rPr>
          <w:rFonts w:ascii="Arial" w:hAnsi="Arial" w:cs="Arial"/>
          <w:sz w:val="22"/>
          <w:szCs w:val="22"/>
        </w:rPr>
        <w:t>the hospitality sector</w:t>
      </w:r>
      <w:r w:rsidR="006B672E">
        <w:rPr>
          <w:rFonts w:ascii="Arial" w:hAnsi="Arial" w:cs="Arial"/>
          <w:sz w:val="22"/>
          <w:szCs w:val="22"/>
        </w:rPr>
        <w:t>.</w:t>
      </w:r>
      <w:r w:rsidR="000E25DD">
        <w:rPr>
          <w:rFonts w:ascii="Arial" w:hAnsi="Arial" w:cs="Arial"/>
          <w:sz w:val="22"/>
          <w:szCs w:val="22"/>
        </w:rPr>
        <w:t xml:space="preserve"> </w:t>
      </w:r>
      <w:r w:rsidR="00AF7AB1">
        <w:rPr>
          <w:rFonts w:ascii="Arial" w:hAnsi="Arial" w:cs="Arial"/>
          <w:sz w:val="22"/>
          <w:szCs w:val="22"/>
        </w:rPr>
        <w:t>An option to develop</w:t>
      </w:r>
      <w:r w:rsidR="00155271">
        <w:rPr>
          <w:rFonts w:ascii="Arial" w:hAnsi="Arial" w:cs="Arial"/>
          <w:sz w:val="22"/>
          <w:szCs w:val="22"/>
        </w:rPr>
        <w:t xml:space="preserve"> </w:t>
      </w:r>
      <w:r w:rsidR="00AF7AB1">
        <w:rPr>
          <w:rFonts w:ascii="Arial" w:hAnsi="Arial" w:cs="Arial"/>
          <w:sz w:val="22"/>
          <w:szCs w:val="22"/>
        </w:rPr>
        <w:t>customer</w:t>
      </w:r>
      <w:r w:rsidR="002F44AD">
        <w:rPr>
          <w:rFonts w:ascii="Arial" w:hAnsi="Arial" w:cs="Arial"/>
          <w:sz w:val="22"/>
          <w:szCs w:val="22"/>
        </w:rPr>
        <w:t xml:space="preserve"> </w:t>
      </w:r>
      <w:r w:rsidR="00AF7AB1">
        <w:rPr>
          <w:rFonts w:ascii="Arial" w:hAnsi="Arial" w:cs="Arial"/>
          <w:sz w:val="22"/>
          <w:szCs w:val="22"/>
        </w:rPr>
        <w:t xml:space="preserve">service is to train staff </w:t>
      </w:r>
      <w:r w:rsidR="008722AF">
        <w:rPr>
          <w:rFonts w:ascii="Arial" w:hAnsi="Arial" w:cs="Arial"/>
          <w:sz w:val="22"/>
          <w:szCs w:val="22"/>
        </w:rPr>
        <w:t xml:space="preserve">in conflict management and </w:t>
      </w:r>
      <w:r w:rsidR="00286726">
        <w:rPr>
          <w:rFonts w:ascii="Arial" w:hAnsi="Arial" w:cs="Arial"/>
          <w:sz w:val="22"/>
          <w:szCs w:val="22"/>
        </w:rPr>
        <w:t xml:space="preserve">emotional intelligent. Furthermore, </w:t>
      </w:r>
      <w:r w:rsidR="00AF7AB1">
        <w:rPr>
          <w:rFonts w:ascii="Arial" w:hAnsi="Arial" w:cs="Arial"/>
          <w:sz w:val="22"/>
          <w:szCs w:val="22"/>
        </w:rPr>
        <w:t xml:space="preserve">a specialised </w:t>
      </w:r>
      <w:r w:rsidR="002F44AD">
        <w:rPr>
          <w:rFonts w:ascii="Arial" w:hAnsi="Arial" w:cs="Arial"/>
          <w:sz w:val="22"/>
          <w:szCs w:val="22"/>
        </w:rPr>
        <w:t>customer relations manager</w:t>
      </w:r>
      <w:r w:rsidR="00264819">
        <w:rPr>
          <w:rFonts w:ascii="Arial" w:hAnsi="Arial" w:cs="Arial"/>
          <w:sz w:val="22"/>
          <w:szCs w:val="22"/>
        </w:rPr>
        <w:t xml:space="preserve"> </w:t>
      </w:r>
      <w:r w:rsidR="00C678DE">
        <w:rPr>
          <w:rFonts w:ascii="Arial" w:hAnsi="Arial" w:cs="Arial"/>
          <w:sz w:val="22"/>
          <w:szCs w:val="22"/>
        </w:rPr>
        <w:t>can be trained to solely deal with customer</w:t>
      </w:r>
      <w:r w:rsidR="006B672E">
        <w:rPr>
          <w:rFonts w:ascii="Arial" w:hAnsi="Arial" w:cs="Arial"/>
          <w:sz w:val="22"/>
          <w:szCs w:val="22"/>
        </w:rPr>
        <w:t xml:space="preserve"> complaints</w:t>
      </w:r>
      <w:r w:rsidR="002F44AD">
        <w:rPr>
          <w:rFonts w:ascii="Arial" w:hAnsi="Arial" w:cs="Arial"/>
          <w:sz w:val="22"/>
          <w:szCs w:val="22"/>
        </w:rPr>
        <w:t xml:space="preserve">. </w:t>
      </w:r>
      <w:r w:rsidR="006B672E">
        <w:rPr>
          <w:rFonts w:ascii="Arial" w:hAnsi="Arial" w:cs="Arial"/>
          <w:sz w:val="22"/>
          <w:szCs w:val="22"/>
        </w:rPr>
        <w:t xml:space="preserve">All </w:t>
      </w:r>
      <w:proofErr w:type="spellStart"/>
      <w:r w:rsidR="006B672E">
        <w:rPr>
          <w:rFonts w:ascii="Arial" w:hAnsi="Arial" w:cs="Arial"/>
          <w:sz w:val="22"/>
          <w:szCs w:val="22"/>
        </w:rPr>
        <w:t>touchpoints</w:t>
      </w:r>
      <w:proofErr w:type="spellEnd"/>
      <w:r w:rsidR="006B672E">
        <w:rPr>
          <w:rFonts w:ascii="Arial" w:hAnsi="Arial" w:cs="Arial"/>
          <w:sz w:val="22"/>
          <w:szCs w:val="22"/>
        </w:rPr>
        <w:t xml:space="preserve"> must be a </w:t>
      </w:r>
      <w:r w:rsidR="00C71887">
        <w:rPr>
          <w:rFonts w:ascii="Arial" w:hAnsi="Arial" w:cs="Arial"/>
          <w:sz w:val="22"/>
          <w:szCs w:val="22"/>
        </w:rPr>
        <w:t>p</w:t>
      </w:r>
      <w:r w:rsidR="00CE6F86">
        <w:rPr>
          <w:rFonts w:ascii="Arial" w:hAnsi="Arial" w:cs="Arial"/>
          <w:sz w:val="22"/>
          <w:szCs w:val="22"/>
        </w:rPr>
        <w:t>ositive</w:t>
      </w:r>
      <w:r w:rsidR="00C71887">
        <w:rPr>
          <w:rFonts w:ascii="Arial" w:hAnsi="Arial" w:cs="Arial"/>
          <w:sz w:val="22"/>
          <w:szCs w:val="22"/>
        </w:rPr>
        <w:t xml:space="preserve"> experience, this</w:t>
      </w:r>
      <w:r w:rsidR="00CE6F86">
        <w:rPr>
          <w:rFonts w:ascii="Arial" w:hAnsi="Arial" w:cs="Arial"/>
          <w:sz w:val="22"/>
          <w:szCs w:val="22"/>
        </w:rPr>
        <w:t xml:space="preserve"> adds value</w:t>
      </w:r>
      <w:r w:rsidR="00C71887">
        <w:rPr>
          <w:rFonts w:ascii="Arial" w:hAnsi="Arial" w:cs="Arial"/>
          <w:sz w:val="22"/>
          <w:szCs w:val="22"/>
        </w:rPr>
        <w:t xml:space="preserve"> and</w:t>
      </w:r>
      <w:r w:rsidR="00452581">
        <w:rPr>
          <w:rFonts w:ascii="Arial" w:hAnsi="Arial" w:cs="Arial"/>
          <w:sz w:val="22"/>
          <w:szCs w:val="22"/>
        </w:rPr>
        <w:t xml:space="preserve"> competitive advantage</w:t>
      </w:r>
      <w:r w:rsidR="00C71887" w:rsidRPr="00C71887">
        <w:rPr>
          <w:rFonts w:ascii="Arial" w:hAnsi="Arial" w:cs="Arial"/>
          <w:sz w:val="22"/>
          <w:szCs w:val="22"/>
        </w:rPr>
        <w:t xml:space="preserve"> </w:t>
      </w:r>
      <w:r w:rsidR="00C71887">
        <w:rPr>
          <w:rFonts w:ascii="Arial" w:hAnsi="Arial" w:cs="Arial"/>
          <w:sz w:val="22"/>
          <w:szCs w:val="22"/>
        </w:rPr>
        <w:t>gained.</w:t>
      </w:r>
    </w:p>
    <w:p w14:paraId="646E2BFC" w14:textId="0468E025" w:rsidR="001A16F6" w:rsidRPr="007250A9" w:rsidRDefault="0082076B" w:rsidP="009E26D1">
      <w:pPr>
        <w:pStyle w:val="Heading1"/>
        <w:rPr>
          <w:rFonts w:ascii="Arial" w:hAnsi="Arial" w:cs="Arial"/>
          <w:b/>
          <w:color w:val="auto"/>
          <w:sz w:val="28"/>
          <w:szCs w:val="28"/>
        </w:rPr>
      </w:pPr>
      <w:r w:rsidRPr="007250A9">
        <w:rPr>
          <w:rFonts w:ascii="Arial" w:hAnsi="Arial" w:cs="Arial"/>
          <w:b/>
          <w:color w:val="auto"/>
          <w:sz w:val="28"/>
          <w:szCs w:val="28"/>
        </w:rPr>
        <w:t xml:space="preserve">Secondary </w:t>
      </w:r>
      <w:r w:rsidR="00FB31C9" w:rsidRPr="007250A9">
        <w:rPr>
          <w:rFonts w:ascii="Arial" w:hAnsi="Arial" w:cs="Arial"/>
          <w:b/>
          <w:color w:val="auto"/>
          <w:sz w:val="28"/>
          <w:szCs w:val="28"/>
        </w:rPr>
        <w:t>Activities.</w:t>
      </w:r>
    </w:p>
    <w:p w14:paraId="7B8DC16A" w14:textId="2CACA944" w:rsidR="00DC6FD9" w:rsidRPr="007250A9" w:rsidRDefault="00FB31C9" w:rsidP="009E26D1">
      <w:pPr>
        <w:pStyle w:val="Heading1"/>
        <w:rPr>
          <w:rFonts w:ascii="Arial" w:hAnsi="Arial" w:cs="Arial"/>
          <w:b/>
          <w:color w:val="auto"/>
          <w:sz w:val="24"/>
          <w:szCs w:val="24"/>
        </w:rPr>
      </w:pPr>
      <w:r w:rsidRPr="007250A9">
        <w:rPr>
          <w:rFonts w:ascii="Arial" w:hAnsi="Arial" w:cs="Arial"/>
          <w:b/>
          <w:color w:val="auto"/>
          <w:sz w:val="24"/>
          <w:szCs w:val="24"/>
        </w:rPr>
        <w:t xml:space="preserve">2.3.6. </w:t>
      </w:r>
      <w:r w:rsidR="00C47B4C" w:rsidRPr="007250A9">
        <w:rPr>
          <w:rFonts w:ascii="Arial" w:hAnsi="Arial" w:cs="Arial"/>
          <w:b/>
          <w:color w:val="auto"/>
          <w:sz w:val="24"/>
          <w:szCs w:val="24"/>
        </w:rPr>
        <w:t>Procurement.</w:t>
      </w:r>
    </w:p>
    <w:p w14:paraId="013BCA20" w14:textId="159BFAF6" w:rsidR="00DC6FD9" w:rsidRPr="003D32C4" w:rsidRDefault="00E500ED" w:rsidP="00363522">
      <w:r w:rsidRPr="003D32C4">
        <w:t>The</w:t>
      </w:r>
      <w:r w:rsidR="00ED42F2">
        <w:t xml:space="preserve"> organisation</w:t>
      </w:r>
      <w:r w:rsidR="005A5C05">
        <w:t xml:space="preserve"> has</w:t>
      </w:r>
      <w:r w:rsidRPr="003D32C4">
        <w:t xml:space="preserve"> excellent relations with </w:t>
      </w:r>
      <w:r w:rsidR="00D5216C" w:rsidRPr="003D32C4">
        <w:t xml:space="preserve">many </w:t>
      </w:r>
      <w:r w:rsidRPr="003D32C4">
        <w:t xml:space="preserve">suppliers and </w:t>
      </w:r>
      <w:r w:rsidR="00D5216C" w:rsidRPr="003D32C4">
        <w:t xml:space="preserve">always insist on quality and </w:t>
      </w:r>
      <w:r w:rsidR="00392637" w:rsidRPr="003D32C4">
        <w:t>best price.</w:t>
      </w:r>
      <w:r w:rsidR="00FE3094" w:rsidRPr="003D32C4">
        <w:t xml:space="preserve"> The </w:t>
      </w:r>
      <w:r w:rsidR="00083AE8" w:rsidRPr="003D32C4">
        <w:t xml:space="preserve">owner and </w:t>
      </w:r>
      <w:r w:rsidR="00A221C5" w:rsidRPr="003D32C4">
        <w:t>m</w:t>
      </w:r>
      <w:r w:rsidR="00FE3094" w:rsidRPr="003D32C4">
        <w:t>an</w:t>
      </w:r>
      <w:r w:rsidR="006F5725" w:rsidRPr="003D32C4">
        <w:t>a</w:t>
      </w:r>
      <w:r w:rsidR="00FE3094" w:rsidRPr="003D32C4">
        <w:t xml:space="preserve">ger </w:t>
      </w:r>
      <w:r w:rsidR="004C0ABB" w:rsidRPr="003D32C4">
        <w:t>oversee</w:t>
      </w:r>
      <w:r w:rsidR="00FE3094" w:rsidRPr="003D32C4">
        <w:t xml:space="preserve"> all procurement</w:t>
      </w:r>
      <w:r w:rsidR="005C3908" w:rsidRPr="003D32C4">
        <w:t>.</w:t>
      </w:r>
      <w:r w:rsidR="00083AE8" w:rsidRPr="003D32C4">
        <w:t xml:space="preserve"> </w:t>
      </w:r>
      <w:r w:rsidR="0059222D">
        <w:t>Economies of scale</w:t>
      </w:r>
      <w:r w:rsidR="006F5725" w:rsidRPr="003D32C4">
        <w:t xml:space="preserve"> add</w:t>
      </w:r>
      <w:r w:rsidR="0059222D">
        <w:t>s</w:t>
      </w:r>
      <w:r w:rsidR="006F5725" w:rsidRPr="003D32C4">
        <w:t xml:space="preserve"> high value</w:t>
      </w:r>
      <w:r w:rsidR="00DD76CF" w:rsidRPr="003D32C4">
        <w:t xml:space="preserve"> especially if a valuable eco system is maintained.</w:t>
      </w:r>
    </w:p>
    <w:p w14:paraId="688B48F6" w14:textId="329722FE" w:rsidR="00DC6FD9" w:rsidRPr="007250A9" w:rsidRDefault="009F7607" w:rsidP="00B7126C">
      <w:pPr>
        <w:rPr>
          <w:b/>
          <w:sz w:val="24"/>
          <w:szCs w:val="24"/>
        </w:rPr>
      </w:pPr>
      <w:r w:rsidRPr="007250A9">
        <w:rPr>
          <w:b/>
          <w:sz w:val="24"/>
          <w:szCs w:val="24"/>
        </w:rPr>
        <w:t>2.3.7. Technology and Product Development.</w:t>
      </w:r>
    </w:p>
    <w:p w14:paraId="59C4A1A6" w14:textId="182F1EAB" w:rsidR="00370299" w:rsidRDefault="0059222D" w:rsidP="00B7126C">
      <w:r>
        <w:t>T</w:t>
      </w:r>
      <w:r w:rsidR="00C25240" w:rsidRPr="003D32C4">
        <w:t xml:space="preserve">he manager and head chef deal with </w:t>
      </w:r>
      <w:r w:rsidR="0032778A" w:rsidRPr="003D32C4">
        <w:t xml:space="preserve">the </w:t>
      </w:r>
      <w:r w:rsidR="003D57D3" w:rsidRPr="003D32C4">
        <w:t xml:space="preserve">integration of new technologies </w:t>
      </w:r>
      <w:r w:rsidR="00286451" w:rsidRPr="003D32C4">
        <w:t xml:space="preserve">and </w:t>
      </w:r>
      <w:r w:rsidR="003D57D3" w:rsidRPr="003D32C4">
        <w:t>d</w:t>
      </w:r>
      <w:r w:rsidR="00FF4FEB" w:rsidRPr="003D32C4">
        <w:t>evelopment of</w:t>
      </w:r>
      <w:r w:rsidR="00286451" w:rsidRPr="003D32C4">
        <w:t xml:space="preserve"> new ideas.</w:t>
      </w:r>
      <w:r w:rsidR="0085489D" w:rsidRPr="003D32C4">
        <w:t xml:space="preserve"> </w:t>
      </w:r>
      <w:r w:rsidR="00D87CAD" w:rsidRPr="003D32C4">
        <w:t>Furthermore, technolog</w:t>
      </w:r>
      <w:r>
        <w:t>ies</w:t>
      </w:r>
      <w:r w:rsidR="00D87CAD" w:rsidRPr="003D32C4">
        <w:t xml:space="preserve"> should be implemented in a</w:t>
      </w:r>
      <w:r w:rsidR="00A446C7" w:rsidRPr="003D32C4">
        <w:t>ll activities</w:t>
      </w:r>
      <w:r w:rsidR="00CF5F1B" w:rsidRPr="003D32C4">
        <w:t>,</w:t>
      </w:r>
      <w:r w:rsidR="00A446C7" w:rsidRPr="003D32C4">
        <w:t xml:space="preserve"> so overall value can be added.</w:t>
      </w:r>
      <w:r w:rsidR="00CF5F1B" w:rsidRPr="003D32C4">
        <w:t xml:space="preserve"> </w:t>
      </w:r>
      <w:r w:rsidR="00B64F6A">
        <w:t>EPOS</w:t>
      </w:r>
      <w:r w:rsidR="00CF5F1B" w:rsidRPr="003D32C4">
        <w:t xml:space="preserve"> system</w:t>
      </w:r>
      <w:r w:rsidR="00ED1A12" w:rsidRPr="003D32C4">
        <w:t>s</w:t>
      </w:r>
      <w:r w:rsidR="00B64F6A">
        <w:t xml:space="preserve"> and </w:t>
      </w:r>
      <w:r w:rsidR="00B46508" w:rsidRPr="003D32C4">
        <w:t>ordering platforms</w:t>
      </w:r>
      <w:r w:rsidR="00B64F6A">
        <w:t xml:space="preserve"> help create </w:t>
      </w:r>
      <w:r w:rsidR="00046F2C">
        <w:t xml:space="preserve">databases for  </w:t>
      </w:r>
      <w:r w:rsidR="00CF5F1B" w:rsidRPr="003D32C4">
        <w:t>customer</w:t>
      </w:r>
      <w:r w:rsidR="00A20D97" w:rsidRPr="003D32C4">
        <w:t xml:space="preserve"> relationship</w:t>
      </w:r>
      <w:r w:rsidR="00CF5F1B" w:rsidRPr="003D32C4">
        <w:t xml:space="preserve"> management </w:t>
      </w:r>
      <w:r w:rsidR="00A20D97" w:rsidRPr="003D32C4">
        <w:t>(CRM)</w:t>
      </w:r>
      <w:r w:rsidR="00046F2C">
        <w:t>.</w:t>
      </w:r>
      <w:r w:rsidR="00A20D97" w:rsidRPr="003D32C4">
        <w:t xml:space="preserve"> </w:t>
      </w:r>
      <w:r w:rsidR="00503D7A">
        <w:t>This will</w:t>
      </w:r>
      <w:r w:rsidR="00ED1A12" w:rsidRPr="003D32C4">
        <w:t xml:space="preserve"> </w:t>
      </w:r>
      <w:r w:rsidR="00A213CB" w:rsidRPr="003D32C4">
        <w:t>aid</w:t>
      </w:r>
      <w:r w:rsidR="00503D7A">
        <w:t xml:space="preserve"> targeted </w:t>
      </w:r>
      <w:r w:rsidR="00ED1A12" w:rsidRPr="003D32C4">
        <w:t>segmentation</w:t>
      </w:r>
      <w:r w:rsidR="00503D7A">
        <w:t xml:space="preserve">, </w:t>
      </w:r>
      <w:r w:rsidR="002101C2">
        <w:t xml:space="preserve">providing information for </w:t>
      </w:r>
      <w:r w:rsidR="00CB2AAB" w:rsidRPr="003D32C4">
        <w:t>promotion</w:t>
      </w:r>
      <w:r w:rsidR="00ED1A12" w:rsidRPr="003D32C4">
        <w:t xml:space="preserve"> p</w:t>
      </w:r>
      <w:r w:rsidR="002101C2">
        <w:t>urposes</w:t>
      </w:r>
      <w:r w:rsidR="00535A12" w:rsidRPr="003D32C4">
        <w:t>,</w:t>
      </w:r>
      <w:r w:rsidR="00ED1A12" w:rsidRPr="003D32C4">
        <w:t xml:space="preserve"> thus adding value. </w:t>
      </w:r>
      <w:r w:rsidR="00CF5F1B" w:rsidRPr="003D32C4">
        <w:t xml:space="preserve"> </w:t>
      </w:r>
    </w:p>
    <w:p w14:paraId="5BBC2964" w14:textId="4E00BB16" w:rsidR="00DC6FD9" w:rsidRPr="007250A9" w:rsidRDefault="009F7607" w:rsidP="00B7126C">
      <w:pPr>
        <w:rPr>
          <w:b/>
          <w:sz w:val="24"/>
          <w:szCs w:val="24"/>
        </w:rPr>
      </w:pPr>
      <w:r w:rsidRPr="007250A9">
        <w:rPr>
          <w:b/>
          <w:sz w:val="24"/>
          <w:szCs w:val="24"/>
        </w:rPr>
        <w:t xml:space="preserve">2.3.8. </w:t>
      </w:r>
      <w:r w:rsidR="00C16A4D" w:rsidRPr="007250A9">
        <w:rPr>
          <w:b/>
          <w:sz w:val="24"/>
          <w:szCs w:val="24"/>
        </w:rPr>
        <w:t>Human Resource Management.</w:t>
      </w:r>
    </w:p>
    <w:p w14:paraId="3FF51743" w14:textId="77777777" w:rsidR="00DC6FD9" w:rsidRPr="003D32C4" w:rsidRDefault="00F274AA" w:rsidP="00363522">
      <w:r w:rsidRPr="003D32C4">
        <w:t>The</w:t>
      </w:r>
      <w:r w:rsidRPr="003D32C4">
        <w:rPr>
          <w:b/>
        </w:rPr>
        <w:t xml:space="preserve"> </w:t>
      </w:r>
      <w:r w:rsidRPr="003D32C4">
        <w:t>owner</w:t>
      </w:r>
      <w:r w:rsidRPr="003D32C4">
        <w:rPr>
          <w:b/>
        </w:rPr>
        <w:t xml:space="preserve"> </w:t>
      </w:r>
      <w:r w:rsidR="00C11671" w:rsidRPr="003D32C4">
        <w:t>and</w:t>
      </w:r>
      <w:r w:rsidR="00C11671" w:rsidRPr="003D32C4">
        <w:rPr>
          <w:b/>
        </w:rPr>
        <w:t xml:space="preserve"> </w:t>
      </w:r>
      <w:r w:rsidR="00C11671" w:rsidRPr="003D32C4">
        <w:t xml:space="preserve">manager </w:t>
      </w:r>
      <w:r w:rsidR="00F71A1C" w:rsidRPr="003D32C4">
        <w:t>oversee</w:t>
      </w:r>
      <w:r w:rsidR="00C11671" w:rsidRPr="003D32C4">
        <w:t xml:space="preserve"> </w:t>
      </w:r>
      <w:r w:rsidR="00517AF7" w:rsidRPr="003D32C4">
        <w:t xml:space="preserve">HR. They recruit </w:t>
      </w:r>
      <w:r w:rsidR="00100B20" w:rsidRPr="003D32C4">
        <w:t xml:space="preserve">and train </w:t>
      </w:r>
      <w:r w:rsidR="00517AF7" w:rsidRPr="003D32C4">
        <w:t>people</w:t>
      </w:r>
      <w:r w:rsidR="00100B20" w:rsidRPr="003D32C4">
        <w:t>,</w:t>
      </w:r>
      <w:r w:rsidR="00517AF7" w:rsidRPr="003D32C4">
        <w:t xml:space="preserve"> </w:t>
      </w:r>
      <w:r w:rsidR="00100B20" w:rsidRPr="003D32C4">
        <w:t xml:space="preserve">they </w:t>
      </w:r>
      <w:r w:rsidR="00A221C5" w:rsidRPr="003D32C4">
        <w:t>oversee</w:t>
      </w:r>
      <w:r w:rsidR="00F71A1C" w:rsidRPr="003D32C4">
        <w:t xml:space="preserve"> employee appraisals and rewards.</w:t>
      </w:r>
      <w:r w:rsidR="00B365AD" w:rsidRPr="003D32C4">
        <w:t xml:space="preserve"> Hiring </w:t>
      </w:r>
      <w:r w:rsidR="00007D0B" w:rsidRPr="003D32C4">
        <w:t xml:space="preserve">highly skilled </w:t>
      </w:r>
      <w:r w:rsidR="002101C2">
        <w:t>and motivated</w:t>
      </w:r>
      <w:r w:rsidR="00007D0B" w:rsidRPr="003D32C4">
        <w:t xml:space="preserve"> staff adds value and ensures quality.</w:t>
      </w:r>
      <w:r w:rsidR="00B365AD" w:rsidRPr="003D32C4">
        <w:t xml:space="preserve"> </w:t>
      </w:r>
    </w:p>
    <w:p w14:paraId="779CAD10" w14:textId="71F7ED91" w:rsidR="00C16A4D" w:rsidRPr="007250A9" w:rsidRDefault="00C16A4D" w:rsidP="00B7126C">
      <w:pPr>
        <w:rPr>
          <w:b/>
          <w:sz w:val="24"/>
          <w:szCs w:val="24"/>
        </w:rPr>
      </w:pPr>
      <w:r w:rsidRPr="007250A9">
        <w:rPr>
          <w:b/>
          <w:sz w:val="24"/>
          <w:szCs w:val="24"/>
        </w:rPr>
        <w:t xml:space="preserve">2.3.9. </w:t>
      </w:r>
      <w:r w:rsidR="00F23DDF" w:rsidRPr="007250A9">
        <w:rPr>
          <w:b/>
          <w:sz w:val="24"/>
          <w:szCs w:val="24"/>
        </w:rPr>
        <w:t>Firm Infrastructure.</w:t>
      </w:r>
    </w:p>
    <w:p w14:paraId="5112833C" w14:textId="77777777" w:rsidR="00D7411A" w:rsidRPr="003D32C4" w:rsidRDefault="00D7411A" w:rsidP="00DF63BC">
      <w:r w:rsidRPr="003D32C4">
        <w:t xml:space="preserve">The </w:t>
      </w:r>
      <w:r w:rsidR="00902D76" w:rsidRPr="003D32C4">
        <w:t xml:space="preserve">current </w:t>
      </w:r>
      <w:r w:rsidRPr="003D32C4">
        <w:t>infrastructure is</w:t>
      </w:r>
      <w:r w:rsidR="00902D76" w:rsidRPr="003D32C4">
        <w:t xml:space="preserve"> </w:t>
      </w:r>
      <w:r w:rsidRPr="003D32C4">
        <w:t xml:space="preserve">stable and </w:t>
      </w:r>
      <w:r w:rsidR="003E15FD" w:rsidRPr="003D32C4">
        <w:t xml:space="preserve">provides a protective shield, so all </w:t>
      </w:r>
      <w:r w:rsidR="00473713" w:rsidRPr="003D32C4">
        <w:t>activities can</w:t>
      </w:r>
      <w:r w:rsidR="00A738A3" w:rsidRPr="003D32C4">
        <w:t xml:space="preserve"> perform </w:t>
      </w:r>
      <w:r w:rsidR="00281A38" w:rsidRPr="003D32C4">
        <w:t>optimally</w:t>
      </w:r>
      <w:r w:rsidR="00100B20" w:rsidRPr="003D32C4">
        <w:t xml:space="preserve"> to increase value.</w:t>
      </w:r>
      <w:r w:rsidR="00473713" w:rsidRPr="003D32C4">
        <w:t xml:space="preserve"> </w:t>
      </w:r>
      <w:r w:rsidR="00892A5C">
        <w:t xml:space="preserve">However, the </w:t>
      </w:r>
      <w:r w:rsidR="00A46EB3" w:rsidRPr="003D32C4">
        <w:t xml:space="preserve">owner </w:t>
      </w:r>
      <w:r w:rsidR="008F5C9A">
        <w:t>should</w:t>
      </w:r>
      <w:r w:rsidR="00952974">
        <w:t xml:space="preserve"> himself</w:t>
      </w:r>
      <w:r w:rsidR="00B7126C">
        <w:t xml:space="preserve"> and</w:t>
      </w:r>
      <w:r w:rsidR="008F5C9A">
        <w:t xml:space="preserve"> encourage staff to be more participative, this</w:t>
      </w:r>
      <w:r w:rsidR="00100B20" w:rsidRPr="003D32C4">
        <w:t xml:space="preserve"> can </w:t>
      </w:r>
      <w:r w:rsidR="008F5C9A">
        <w:t xml:space="preserve">only </w:t>
      </w:r>
      <w:r w:rsidR="008D7AC9">
        <w:t>improve staff morale, th</w:t>
      </w:r>
      <w:r w:rsidR="00DF63BC">
        <w:t>u</w:t>
      </w:r>
      <w:r w:rsidR="008D7AC9">
        <w:t xml:space="preserve">s adding value </w:t>
      </w:r>
      <w:r w:rsidR="007C7BA7">
        <w:t>because happy staff leads to productivity.</w:t>
      </w:r>
      <w:r w:rsidR="00473713" w:rsidRPr="003D32C4">
        <w:t xml:space="preserve"> </w:t>
      </w:r>
    </w:p>
    <w:p w14:paraId="2B4526F5" w14:textId="45405BE7" w:rsidR="00633254" w:rsidRPr="003D32C4" w:rsidRDefault="000E03B4" w:rsidP="00DF63BC">
      <w:pPr>
        <w:rPr>
          <w:szCs w:val="22"/>
        </w:rPr>
      </w:pPr>
      <w:r w:rsidRPr="003D32C4">
        <w:rPr>
          <w:szCs w:val="22"/>
        </w:rPr>
        <w:t xml:space="preserve">The above analysis has identified </w:t>
      </w:r>
      <w:r w:rsidR="00A960CC" w:rsidRPr="003D32C4">
        <w:rPr>
          <w:szCs w:val="22"/>
        </w:rPr>
        <w:t xml:space="preserve">core capabilities and options to increase value by </w:t>
      </w:r>
      <w:r w:rsidR="00BC038F">
        <w:rPr>
          <w:szCs w:val="22"/>
        </w:rPr>
        <w:t>optimizing</w:t>
      </w:r>
      <w:r w:rsidR="00881D46" w:rsidRPr="003D32C4">
        <w:rPr>
          <w:szCs w:val="22"/>
        </w:rPr>
        <w:t xml:space="preserve"> </w:t>
      </w:r>
      <w:r w:rsidR="00D53043" w:rsidRPr="003D32C4">
        <w:rPr>
          <w:szCs w:val="22"/>
        </w:rPr>
        <w:t>processes</w:t>
      </w:r>
      <w:r w:rsidR="00D53043">
        <w:rPr>
          <w:szCs w:val="22"/>
        </w:rPr>
        <w:t xml:space="preserve"> </w:t>
      </w:r>
      <w:r w:rsidR="001D532F">
        <w:rPr>
          <w:szCs w:val="22"/>
        </w:rPr>
        <w:t xml:space="preserve">and </w:t>
      </w:r>
      <w:r w:rsidR="00B06597">
        <w:rPr>
          <w:szCs w:val="22"/>
        </w:rPr>
        <w:t>systems</w:t>
      </w:r>
      <w:r w:rsidR="00F146D5">
        <w:rPr>
          <w:szCs w:val="22"/>
        </w:rPr>
        <w:t>, whilst also</w:t>
      </w:r>
      <w:r w:rsidR="006D350C" w:rsidRPr="003D32C4">
        <w:rPr>
          <w:szCs w:val="22"/>
        </w:rPr>
        <w:t xml:space="preserve"> creating better</w:t>
      </w:r>
      <w:r w:rsidR="00881D46" w:rsidRPr="003D32C4">
        <w:rPr>
          <w:szCs w:val="22"/>
        </w:rPr>
        <w:t xml:space="preserve"> linkages</w:t>
      </w:r>
      <w:r w:rsidR="006D350C" w:rsidRPr="003D32C4">
        <w:rPr>
          <w:szCs w:val="22"/>
        </w:rPr>
        <w:t xml:space="preserve"> between activities.</w:t>
      </w:r>
      <w:r w:rsidR="00881D46" w:rsidRPr="003D32C4">
        <w:rPr>
          <w:szCs w:val="22"/>
        </w:rPr>
        <w:t xml:space="preserve"> </w:t>
      </w:r>
      <w:r w:rsidR="0047523B">
        <w:rPr>
          <w:szCs w:val="22"/>
        </w:rPr>
        <w:t xml:space="preserve">The </w:t>
      </w:r>
      <w:r w:rsidR="00D53043">
        <w:rPr>
          <w:szCs w:val="22"/>
        </w:rPr>
        <w:t xml:space="preserve">primary </w:t>
      </w:r>
      <w:r w:rsidR="00881D46" w:rsidRPr="003D32C4">
        <w:rPr>
          <w:szCs w:val="22"/>
        </w:rPr>
        <w:t>activities</w:t>
      </w:r>
      <w:r w:rsidR="0047523B">
        <w:rPr>
          <w:szCs w:val="22"/>
        </w:rPr>
        <w:t xml:space="preserve"> of inbound</w:t>
      </w:r>
      <w:r w:rsidR="00BC09DF">
        <w:rPr>
          <w:szCs w:val="22"/>
        </w:rPr>
        <w:t>/</w:t>
      </w:r>
      <w:r w:rsidR="0047523B">
        <w:rPr>
          <w:szCs w:val="22"/>
        </w:rPr>
        <w:t xml:space="preserve">outbound logistics </w:t>
      </w:r>
      <w:r w:rsidR="00BC09DF">
        <w:rPr>
          <w:szCs w:val="22"/>
        </w:rPr>
        <w:t xml:space="preserve">and operation </w:t>
      </w:r>
      <w:r w:rsidR="0047523B">
        <w:rPr>
          <w:szCs w:val="22"/>
        </w:rPr>
        <w:t xml:space="preserve">offer </w:t>
      </w:r>
      <w:r w:rsidR="00F01172">
        <w:rPr>
          <w:szCs w:val="22"/>
        </w:rPr>
        <w:t>many</w:t>
      </w:r>
      <w:r w:rsidR="0047523B">
        <w:rPr>
          <w:szCs w:val="22"/>
        </w:rPr>
        <w:t xml:space="preserve"> </w:t>
      </w:r>
      <w:r w:rsidR="001B3770">
        <w:rPr>
          <w:szCs w:val="22"/>
        </w:rPr>
        <w:t xml:space="preserve">options </w:t>
      </w:r>
      <w:r w:rsidR="0091034A">
        <w:rPr>
          <w:szCs w:val="22"/>
        </w:rPr>
        <w:t>to increase value</w:t>
      </w:r>
      <w:r w:rsidR="00F01172">
        <w:rPr>
          <w:szCs w:val="22"/>
        </w:rPr>
        <w:t>.</w:t>
      </w:r>
      <w:r w:rsidR="006D350C" w:rsidRPr="003D32C4">
        <w:rPr>
          <w:szCs w:val="22"/>
        </w:rPr>
        <w:t xml:space="preserve"> </w:t>
      </w:r>
    </w:p>
    <w:p w14:paraId="2D3524DD" w14:textId="77777777" w:rsidR="00665C67" w:rsidRDefault="00665C67" w:rsidP="001C170E">
      <w:pPr>
        <w:pStyle w:val="ListParagraph"/>
        <w:numPr>
          <w:ilvl w:val="1"/>
          <w:numId w:val="20"/>
        </w:numPr>
        <w:rPr>
          <w:b/>
          <w:sz w:val="28"/>
        </w:rPr>
        <w:sectPr w:rsidR="00665C67" w:rsidSect="00D861C4">
          <w:pgSz w:w="11906" w:h="16838" w:code="9"/>
          <w:pgMar w:top="1440" w:right="1440" w:bottom="1440" w:left="1440" w:header="709" w:footer="709" w:gutter="0"/>
          <w:pgBorders w:offsetFrom="page">
            <w:top w:val="thickThinSmallGap" w:sz="24" w:space="24" w:color="auto"/>
            <w:left w:val="thickThinSmallGap" w:sz="24" w:space="24" w:color="auto"/>
            <w:bottom w:val="thinThickSmallGap" w:sz="24" w:space="24" w:color="auto"/>
            <w:right w:val="thinThickSmallGap" w:sz="24" w:space="24" w:color="auto"/>
          </w:pgBorders>
          <w:pgNumType w:start="0"/>
          <w:cols w:space="708"/>
          <w:docGrid w:linePitch="360"/>
        </w:sectPr>
      </w:pPr>
    </w:p>
    <w:p w14:paraId="2E6BCA64" w14:textId="6F180BA3" w:rsidR="007029F9" w:rsidRDefault="00231952" w:rsidP="007E28A2">
      <w:pPr>
        <w:rPr>
          <w:b/>
          <w:bCs w:val="0"/>
          <w:sz w:val="24"/>
          <w:szCs w:val="24"/>
        </w:rPr>
        <w:sectPr w:rsidR="007029F9" w:rsidSect="00231952">
          <w:pgSz w:w="11906" w:h="16838"/>
          <w:pgMar w:top="1440" w:right="1440" w:bottom="1440" w:left="1440" w:header="709" w:footer="709" w:gutter="0"/>
          <w:pgBorders w:offsetFrom="page">
            <w:top w:val="thickThinSmallGap" w:sz="24" w:space="24" w:color="auto"/>
            <w:left w:val="thickThinSmallGap" w:sz="24" w:space="24" w:color="auto"/>
            <w:bottom w:val="thinThickSmallGap" w:sz="24" w:space="24" w:color="auto"/>
            <w:right w:val="thinThickSmallGap" w:sz="24" w:space="24" w:color="auto"/>
          </w:pgBorders>
          <w:pgNumType w:start="0"/>
          <w:cols w:space="708"/>
          <w:titlePg/>
          <w:docGrid w:linePitch="360"/>
        </w:sectPr>
      </w:pPr>
      <w:r>
        <w:rPr>
          <w:b/>
          <w:bCs w:val="0"/>
          <w:noProof/>
          <w:sz w:val="24"/>
          <w:szCs w:val="24"/>
        </w:rPr>
        <w:lastRenderedPageBreak/>
        <w:drawing>
          <wp:inline distT="0" distB="0" distL="0" distR="0" wp14:anchorId="08836B39" wp14:editId="34B518B0">
            <wp:extent cx="6015316" cy="8600555"/>
            <wp:effectExtent l="0" t="0" r="5080" b="0"/>
            <wp:docPr id="7180" name="Picture 7180" descr="Graphical user interface,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180" name="Picture 7180" descr="Graphical user interface, text&#10;&#10;Description automatically generated"/>
                    <pic:cNvPicPr/>
                  </pic:nvPicPr>
                  <pic:blipFill>
                    <a:blip r:embed="rId24">
                      <a:extLst>
                        <a:ext uri="{28A0092B-C50C-407E-A947-70E740481C1C}">
                          <a14:useLocalDpi xmlns:a14="http://schemas.microsoft.com/office/drawing/2010/main" val="0"/>
                        </a:ext>
                      </a:extLst>
                    </a:blip>
                    <a:stretch>
                      <a:fillRect/>
                    </a:stretch>
                  </pic:blipFill>
                  <pic:spPr>
                    <a:xfrm>
                      <a:off x="0" y="0"/>
                      <a:ext cx="6015626" cy="8600998"/>
                    </a:xfrm>
                    <a:prstGeom prst="rect">
                      <a:avLst/>
                    </a:prstGeom>
                  </pic:spPr>
                </pic:pic>
              </a:graphicData>
            </a:graphic>
          </wp:inline>
        </w:drawing>
      </w:r>
    </w:p>
    <w:p w14:paraId="6F8F14B1" w14:textId="6ED70BAE" w:rsidR="00AD0DD1" w:rsidRDefault="00AD0DD1" w:rsidP="00376A20">
      <w:pPr>
        <w:jc w:val="left"/>
        <w:rPr>
          <w:b/>
          <w:bCs w:val="0"/>
          <w:sz w:val="24"/>
          <w:szCs w:val="24"/>
        </w:rPr>
        <w:sectPr w:rsidR="00AD0DD1" w:rsidSect="00057736">
          <w:pgSz w:w="11906" w:h="16838" w:code="9"/>
          <w:pgMar w:top="1440" w:right="1440" w:bottom="1440" w:left="1440" w:header="709" w:footer="709" w:gutter="0"/>
          <w:pgBorders w:offsetFrom="page">
            <w:top w:val="thickThinSmallGap" w:sz="24" w:space="24" w:color="auto"/>
            <w:left w:val="thickThinSmallGap" w:sz="24" w:space="24" w:color="auto"/>
            <w:bottom w:val="thinThickSmallGap" w:sz="24" w:space="24" w:color="auto"/>
            <w:right w:val="thinThickSmallGap" w:sz="24" w:space="24" w:color="auto"/>
          </w:pgBorders>
          <w:pgNumType w:start="0"/>
          <w:cols w:space="708"/>
          <w:docGrid w:linePitch="360"/>
        </w:sectPr>
      </w:pPr>
    </w:p>
    <w:p w14:paraId="42DCC437" w14:textId="6E5C8148" w:rsidR="00340FBB" w:rsidRPr="007250A9" w:rsidRDefault="00982350" w:rsidP="00584296">
      <w:pPr>
        <w:pStyle w:val="Heading1"/>
        <w:rPr>
          <w:rFonts w:ascii="Arial" w:hAnsi="Arial" w:cs="Arial"/>
          <w:b/>
          <w:color w:val="auto"/>
          <w:sz w:val="28"/>
          <w:szCs w:val="28"/>
        </w:rPr>
      </w:pPr>
      <w:r w:rsidRPr="007250A9">
        <w:rPr>
          <w:rFonts w:ascii="Arial" w:hAnsi="Arial" w:cs="Arial"/>
          <w:b/>
          <w:color w:val="auto"/>
          <w:sz w:val="28"/>
          <w:szCs w:val="28"/>
        </w:rPr>
        <w:lastRenderedPageBreak/>
        <w:t xml:space="preserve">2.5. </w:t>
      </w:r>
      <w:r w:rsidR="00237C0D">
        <w:rPr>
          <w:rFonts w:ascii="Arial" w:hAnsi="Arial" w:cs="Arial"/>
          <w:b/>
          <w:color w:val="auto"/>
          <w:sz w:val="28"/>
          <w:szCs w:val="28"/>
        </w:rPr>
        <w:t>Balance</w:t>
      </w:r>
      <w:r w:rsidR="00370BF6">
        <w:rPr>
          <w:rFonts w:ascii="Arial" w:hAnsi="Arial" w:cs="Arial"/>
          <w:b/>
          <w:color w:val="auto"/>
          <w:sz w:val="28"/>
          <w:szCs w:val="28"/>
        </w:rPr>
        <w:t>d</w:t>
      </w:r>
      <w:r w:rsidR="00F34156" w:rsidRPr="007250A9">
        <w:rPr>
          <w:rFonts w:ascii="Arial" w:hAnsi="Arial" w:cs="Arial"/>
          <w:b/>
          <w:color w:val="auto"/>
          <w:sz w:val="28"/>
          <w:szCs w:val="28"/>
        </w:rPr>
        <w:t xml:space="preserve"> Score Card</w:t>
      </w:r>
      <w:r w:rsidR="00154544" w:rsidRPr="007250A9">
        <w:rPr>
          <w:rFonts w:ascii="Arial" w:hAnsi="Arial" w:cs="Arial"/>
          <w:b/>
          <w:color w:val="auto"/>
          <w:sz w:val="28"/>
          <w:szCs w:val="28"/>
        </w:rPr>
        <w:t xml:space="preserve"> (BSC)</w:t>
      </w:r>
      <w:r w:rsidR="00F34156" w:rsidRPr="007250A9">
        <w:rPr>
          <w:rFonts w:ascii="Arial" w:hAnsi="Arial" w:cs="Arial"/>
          <w:b/>
          <w:color w:val="auto"/>
          <w:sz w:val="28"/>
          <w:szCs w:val="28"/>
        </w:rPr>
        <w:t xml:space="preserve"> for Spice Lounge.</w:t>
      </w:r>
    </w:p>
    <w:p w14:paraId="763306D7" w14:textId="10E25E41" w:rsidR="001B33C8" w:rsidRPr="00800D85" w:rsidRDefault="00237C0D" w:rsidP="007E28A2">
      <w:pPr>
        <w:rPr>
          <w:sz w:val="24"/>
          <w:szCs w:val="24"/>
        </w:rPr>
      </w:pPr>
      <w:r>
        <w:t>Balanced</w:t>
      </w:r>
      <w:r w:rsidR="00B36AA5">
        <w:t xml:space="preserve"> score card helps align business </w:t>
      </w:r>
      <w:r w:rsidR="00840B80">
        <w:t>activities</w:t>
      </w:r>
      <w:r w:rsidR="00B36AA5">
        <w:t xml:space="preserve"> with</w:t>
      </w:r>
      <w:r w:rsidR="00E6341D">
        <w:t xml:space="preserve"> the</w:t>
      </w:r>
      <w:r w:rsidR="00B36AA5">
        <w:t xml:space="preserve"> vision &amp; mission, whilst </w:t>
      </w:r>
      <w:r w:rsidR="000A07DF">
        <w:t xml:space="preserve">improving </w:t>
      </w:r>
      <w:r w:rsidR="007F5ADE">
        <w:t>communicat</w:t>
      </w:r>
      <w:r w:rsidR="000A07DF">
        <w:t>ion</w:t>
      </w:r>
      <w:r w:rsidR="00840B80">
        <w:t xml:space="preserve"> and</w:t>
      </w:r>
      <w:r w:rsidR="00C464EE">
        <w:t xml:space="preserve"> </w:t>
      </w:r>
      <w:r w:rsidR="000A07DF">
        <w:t>guid</w:t>
      </w:r>
      <w:r w:rsidR="003A29C6">
        <w:t>es</w:t>
      </w:r>
      <w:r w:rsidR="00E20B56">
        <w:t xml:space="preserve"> </w:t>
      </w:r>
      <w:r w:rsidR="00E6341D">
        <w:t>internal</w:t>
      </w:r>
      <w:r w:rsidR="00840B80">
        <w:t xml:space="preserve"> and</w:t>
      </w:r>
      <w:r w:rsidR="00E6341D">
        <w:t xml:space="preserve"> external </w:t>
      </w:r>
      <w:r w:rsidR="00E20B56">
        <w:t>stakeholders</w:t>
      </w:r>
      <w:r w:rsidR="000A07DF">
        <w:t xml:space="preserve"> to</w:t>
      </w:r>
      <w:r w:rsidR="007F5ADE">
        <w:t xml:space="preserve"> the importance</w:t>
      </w:r>
      <w:r w:rsidR="0087442D">
        <w:t xml:space="preserve"> of</w:t>
      </w:r>
      <w:r w:rsidR="00B31DBE">
        <w:t xml:space="preserve"> organisational </w:t>
      </w:r>
      <w:r w:rsidR="003A29C6">
        <w:t xml:space="preserve">performance </w:t>
      </w:r>
      <w:r w:rsidR="00B443A2">
        <w:t>aligning with organisational</w:t>
      </w:r>
      <w:r w:rsidR="00775EFE">
        <w:t xml:space="preserve"> vision &amp; mission</w:t>
      </w:r>
      <w:r w:rsidR="00800D85">
        <w:t xml:space="preserve"> </w:t>
      </w:r>
      <w:r w:rsidR="00800D85" w:rsidRPr="00800D85">
        <w:rPr>
          <w:color w:val="000000"/>
          <w:shd w:val="clear" w:color="auto" w:fill="FFFFFF"/>
        </w:rPr>
        <w:t xml:space="preserve">(Kaplan and Norton, </w:t>
      </w:r>
      <w:r w:rsidR="00800D85">
        <w:rPr>
          <w:color w:val="000000"/>
          <w:shd w:val="clear" w:color="auto" w:fill="FFFFFF"/>
        </w:rPr>
        <w:t>1996</w:t>
      </w:r>
      <w:r w:rsidR="00800D85" w:rsidRPr="00800D85">
        <w:rPr>
          <w:color w:val="000000"/>
          <w:shd w:val="clear" w:color="auto" w:fill="FFFFFF"/>
        </w:rPr>
        <w:t>)</w:t>
      </w:r>
      <w:r w:rsidR="00800D85">
        <w:rPr>
          <w:color w:val="000000"/>
          <w:shd w:val="clear" w:color="auto" w:fill="FFFFFF"/>
        </w:rPr>
        <w:t>.</w:t>
      </w:r>
    </w:p>
    <w:p w14:paraId="21121BF4" w14:textId="4623E8AF" w:rsidR="001B33C8" w:rsidRDefault="002E73E6" w:rsidP="007E28A2">
      <w:pPr>
        <w:rPr>
          <w:b/>
          <w:bCs w:val="0"/>
          <w:sz w:val="24"/>
          <w:szCs w:val="24"/>
        </w:rPr>
      </w:pPr>
      <w:r>
        <w:rPr>
          <w:b/>
          <w:bCs w:val="0"/>
          <w:noProof/>
          <w:sz w:val="24"/>
          <w:szCs w:val="24"/>
        </w:rPr>
        <mc:AlternateContent>
          <mc:Choice Requires="wps">
            <w:drawing>
              <wp:anchor distT="0" distB="0" distL="114300" distR="114300" simplePos="0" relativeHeight="251658265" behindDoc="0" locked="0" layoutInCell="1" allowOverlap="1" wp14:anchorId="2A8AB393" wp14:editId="2B377FA1">
                <wp:simplePos x="0" y="0"/>
                <wp:positionH relativeFrom="margin">
                  <wp:align>right</wp:align>
                </wp:positionH>
                <wp:positionV relativeFrom="paragraph">
                  <wp:posOffset>218440</wp:posOffset>
                </wp:positionV>
                <wp:extent cx="4864100" cy="349250"/>
                <wp:effectExtent l="0" t="0" r="12700" b="12700"/>
                <wp:wrapNone/>
                <wp:docPr id="24" name="Text Box 24"/>
                <wp:cNvGraphicFramePr/>
                <a:graphic xmlns:a="http://schemas.openxmlformats.org/drawingml/2006/main">
                  <a:graphicData uri="http://schemas.microsoft.com/office/word/2010/wordprocessingShape">
                    <wps:wsp>
                      <wps:cNvSpPr txBox="1"/>
                      <wps:spPr>
                        <a:xfrm>
                          <a:off x="0" y="0"/>
                          <a:ext cx="4864100" cy="349250"/>
                        </a:xfrm>
                        <a:prstGeom prst="rect">
                          <a:avLst/>
                        </a:prstGeom>
                        <a:solidFill>
                          <a:schemeClr val="accent4">
                            <a:lumMod val="60000"/>
                            <a:lumOff val="40000"/>
                          </a:schemeClr>
                        </a:solidFill>
                        <a:ln w="6350">
                          <a:solidFill>
                            <a:prstClr val="black"/>
                          </a:solidFill>
                        </a:ln>
                      </wps:spPr>
                      <wps:txbx>
                        <w:txbxContent>
                          <w:p w14:paraId="623FF174" w14:textId="77777777" w:rsidR="00310201" w:rsidRPr="001A6FBC" w:rsidRDefault="00310201" w:rsidP="00310201">
                            <w:pPr>
                              <w:jc w:val="center"/>
                              <w:rPr>
                                <w:b/>
                                <w:bCs w:val="0"/>
                                <w:i/>
                                <w:iCs/>
                              </w:rPr>
                            </w:pPr>
                            <w:r w:rsidRPr="00310201">
                              <w:rPr>
                                <w:b/>
                                <w:bCs w:val="0"/>
                                <w:i/>
                                <w:iCs/>
                                <w:sz w:val="18"/>
                                <w:szCs w:val="22"/>
                              </w:rPr>
                              <w:t xml:space="preserve">“Connecting the world through beautiful food”. </w:t>
                            </w:r>
                          </w:p>
                          <w:p w14:paraId="75B638C0" w14:textId="7AC3E556" w:rsidR="003D32C4" w:rsidRPr="005A3D9D" w:rsidRDefault="003D32C4" w:rsidP="00194EEC">
                            <w:pPr>
                              <w:rPr>
                                <w:b/>
                                <w:sz w:val="28"/>
                              </w:rPr>
                            </w:pPr>
                          </w:p>
                          <w:p w14:paraId="69E25A9C" w14:textId="77777777" w:rsidR="003D32C4" w:rsidRDefault="003D32C4"/>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A8AB393" id="Text Box 24" o:spid="_x0000_s1041" type="#_x0000_t202" style="position:absolute;left:0;text-align:left;margin-left:331.8pt;margin-top:17.2pt;width:383pt;height:27.5pt;z-index:251658265;visibility:visible;mso-wrap-style:squar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margin;mso-height-relative:margin;v-text-anchor:top" o:gfxdata="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" fillcolor="#ffd966 [1943]" strokeweight=".5pt">
                <v:textbox>
                  <w:txbxContent>
                    <w:p w14:paraId="623FF174" w14:textId="77777777" w:rsidR="00310201" w:rsidRPr="001A6FBC" w:rsidRDefault="00310201" w:rsidP="00310201">
                      <w:pPr>
                        <w:jc w:val="center"/>
                        <w:rPr>
                          <w:b/>
                          <w:bCs w:val="0"/>
                          <w:i/>
                          <w:iCs/>
                        </w:rPr>
                      </w:pPr>
                      <w:r w:rsidRPr="00310201">
                        <w:rPr>
                          <w:b/>
                          <w:bCs w:val="0"/>
                          <w:i/>
                          <w:iCs/>
                          <w:sz w:val="18"/>
                          <w:szCs w:val="22"/>
                        </w:rPr>
                        <w:t xml:space="preserve">“Connecting the world through beautiful food”. </w:t>
                      </w:r>
                    </w:p>
                    <w:p w14:paraId="75B638C0" w14:textId="7AC3E556" w:rsidR="003D32C4" w:rsidRPr="005A3D9D" w:rsidRDefault="003D32C4" w:rsidP="00194EEC">
                      <w:pPr>
                        <w:rPr>
                          <w:b/>
                          <w:sz w:val="28"/>
                        </w:rPr>
                      </w:pPr>
                    </w:p>
                    <w:p w14:paraId="69E25A9C" w14:textId="77777777" w:rsidR="003D32C4" w:rsidRDefault="003D32C4"/>
                  </w:txbxContent>
                </v:textbox>
                <w10:wrap anchorx="margin"/>
              </v:shape>
            </w:pict>
          </mc:Fallback>
        </mc:AlternateContent>
      </w:r>
      <w:r>
        <w:rPr>
          <w:b/>
          <w:bCs w:val="0"/>
          <w:noProof/>
          <w:sz w:val="24"/>
          <w:szCs w:val="24"/>
        </w:rPr>
        <mc:AlternateContent>
          <mc:Choice Requires="wps">
            <w:drawing>
              <wp:anchor distT="0" distB="0" distL="114300" distR="114300" simplePos="0" relativeHeight="251658270" behindDoc="0" locked="0" layoutInCell="1" allowOverlap="1" wp14:anchorId="0418C598" wp14:editId="0B280E6C">
                <wp:simplePos x="0" y="0"/>
                <wp:positionH relativeFrom="margin">
                  <wp:align>left</wp:align>
                </wp:positionH>
                <wp:positionV relativeFrom="paragraph">
                  <wp:posOffset>218440</wp:posOffset>
                </wp:positionV>
                <wp:extent cx="850900" cy="342900"/>
                <wp:effectExtent l="0" t="0" r="25400" b="19050"/>
                <wp:wrapNone/>
                <wp:docPr id="7176" name="Rectangle: Rounded Corners 7176"/>
                <wp:cNvGraphicFramePr/>
                <a:graphic xmlns:a="http://schemas.openxmlformats.org/drawingml/2006/main">
                  <a:graphicData uri="http://schemas.microsoft.com/office/word/2010/wordprocessingShape">
                    <wps:wsp>
                      <wps:cNvSpPr/>
                      <wps:spPr>
                        <a:xfrm>
                          <a:off x="0" y="0"/>
                          <a:ext cx="850900" cy="342900"/>
                        </a:xfrm>
                        <a:prstGeom prst="roundRect">
                          <a:avLst/>
                        </a:prstGeom>
                        <a:solidFill>
                          <a:schemeClr val="accent4">
                            <a:lumMod val="60000"/>
                            <a:lumOff val="40000"/>
                          </a:schemeClr>
                        </a:solidFill>
                      </wps:spPr>
                      <wps:style>
                        <a:lnRef idx="2">
                          <a:schemeClr val="accent6"/>
                        </a:lnRef>
                        <a:fillRef idx="1">
                          <a:schemeClr val="lt1"/>
                        </a:fillRef>
                        <a:effectRef idx="0">
                          <a:schemeClr val="accent6"/>
                        </a:effectRef>
                        <a:fontRef idx="minor">
                          <a:schemeClr val="dk1"/>
                        </a:fontRef>
                      </wps:style>
                      <wps:txbx>
                        <w:txbxContent>
                          <w:p w14:paraId="751945E2" w14:textId="77777777" w:rsidR="003D32C4" w:rsidRPr="005A3D9D" w:rsidRDefault="003D32C4" w:rsidP="000C68D8">
                            <w:pPr>
                              <w:rPr>
                                <w:b/>
                                <w:sz w:val="28"/>
                              </w:rPr>
                            </w:pPr>
                            <w:r>
                              <w:rPr>
                                <w:b/>
                                <w:sz w:val="28"/>
                              </w:rPr>
                              <w:t>VISION</w:t>
                            </w:r>
                          </w:p>
                          <w:p w14:paraId="4EF42017" w14:textId="77777777" w:rsidR="003D32C4" w:rsidRDefault="003D32C4" w:rsidP="000C68D8">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0418C598" id="Rectangle: Rounded Corners 7176" o:spid="_x0000_s1042" style="position:absolute;left:0;text-align:left;margin-left:0;margin-top:17.2pt;width:67pt;height:27pt;z-index:251658270;visibility:visible;mso-wrap-style:square;mso-width-percent:0;mso-height-percent:0;mso-wrap-distance-left:9pt;mso-wrap-distance-top:0;mso-wrap-distance-right:9pt;mso-wrap-distance-bottom:0;mso-position-horizontal:left;mso-position-horizontal-relative:margin;mso-position-vertical:absolute;mso-position-vertical-relative:text;mso-width-percent:0;mso-height-percent:0;mso-width-relative:margin;mso-height-relative:margin;v-text-anchor:middle" arcsize="10923f" o:gfxdata="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" fillcolor="#ffd966 [1943]" strokecolor="#70ad47 [3209]" strokeweight="1pt">
                <v:stroke joinstyle="miter"/>
                <v:textbox>
                  <w:txbxContent>
                    <w:p w14:paraId="751945E2" w14:textId="77777777" w:rsidR="003D32C4" w:rsidRPr="005A3D9D" w:rsidRDefault="003D32C4" w:rsidP="000C68D8">
                      <w:pPr>
                        <w:rPr>
                          <w:b/>
                          <w:sz w:val="28"/>
                        </w:rPr>
                      </w:pPr>
                      <w:r>
                        <w:rPr>
                          <w:b/>
                          <w:sz w:val="28"/>
                        </w:rPr>
                        <w:t>VISION</w:t>
                      </w:r>
                    </w:p>
                    <w:p w14:paraId="4EF42017" w14:textId="77777777" w:rsidR="003D32C4" w:rsidRDefault="003D32C4" w:rsidP="000C68D8">
                      <w:pPr>
                        <w:jc w:val="center"/>
                      </w:pPr>
                    </w:p>
                  </w:txbxContent>
                </v:textbox>
                <w10:wrap anchorx="margin"/>
              </v:roundrect>
            </w:pict>
          </mc:Fallback>
        </mc:AlternateContent>
      </w:r>
    </w:p>
    <w:p w14:paraId="68091125" w14:textId="20ADC9D0" w:rsidR="001A2734" w:rsidRDefault="001A2734" w:rsidP="007E28A2">
      <w:pPr>
        <w:rPr>
          <w:b/>
          <w:bCs w:val="0"/>
          <w:sz w:val="24"/>
          <w:szCs w:val="24"/>
        </w:rPr>
      </w:pPr>
    </w:p>
    <w:p w14:paraId="1AF8DFC9" w14:textId="4BF3201A" w:rsidR="00815DB5" w:rsidRDefault="00777D58" w:rsidP="007E28A2">
      <w:pPr>
        <w:rPr>
          <w:b/>
          <w:bCs w:val="0"/>
          <w:sz w:val="24"/>
          <w:szCs w:val="24"/>
        </w:rPr>
      </w:pPr>
      <w:r>
        <w:rPr>
          <w:b/>
          <w:bCs w:val="0"/>
          <w:noProof/>
          <w:sz w:val="24"/>
          <w:szCs w:val="24"/>
        </w:rPr>
        <mc:AlternateContent>
          <mc:Choice Requires="wps">
            <w:drawing>
              <wp:anchor distT="0" distB="0" distL="114300" distR="114300" simplePos="0" relativeHeight="251658266" behindDoc="0" locked="0" layoutInCell="1" allowOverlap="1" wp14:anchorId="63D3D27F" wp14:editId="1ABDEAED">
                <wp:simplePos x="0" y="0"/>
                <wp:positionH relativeFrom="margin">
                  <wp:align>right</wp:align>
                </wp:positionH>
                <wp:positionV relativeFrom="paragraph">
                  <wp:posOffset>66040</wp:posOffset>
                </wp:positionV>
                <wp:extent cx="4692650" cy="565150"/>
                <wp:effectExtent l="0" t="0" r="12700" b="25400"/>
                <wp:wrapNone/>
                <wp:docPr id="25" name="Text Box 25"/>
                <wp:cNvGraphicFramePr/>
                <a:graphic xmlns:a="http://schemas.openxmlformats.org/drawingml/2006/main">
                  <a:graphicData uri="http://schemas.microsoft.com/office/word/2010/wordprocessingShape">
                    <wps:wsp>
                      <wps:cNvSpPr txBox="1"/>
                      <wps:spPr>
                        <a:xfrm>
                          <a:off x="0" y="0"/>
                          <a:ext cx="4692650" cy="565150"/>
                        </a:xfrm>
                        <a:prstGeom prst="rect">
                          <a:avLst/>
                        </a:prstGeom>
                        <a:solidFill>
                          <a:schemeClr val="accent6">
                            <a:lumMod val="60000"/>
                            <a:lumOff val="40000"/>
                          </a:schemeClr>
                        </a:solidFill>
                        <a:ln w="6350">
                          <a:solidFill>
                            <a:prstClr val="black"/>
                          </a:solidFill>
                        </a:ln>
                      </wps:spPr>
                      <wps:txbx>
                        <w:txbxContent>
                          <w:p w14:paraId="13201593" w14:textId="77777777" w:rsidR="00310201" w:rsidRPr="00310201" w:rsidRDefault="00310201" w:rsidP="00310201">
                            <w:pPr>
                              <w:jc w:val="center"/>
                              <w:rPr>
                                <w:sz w:val="16"/>
                                <w:szCs w:val="20"/>
                              </w:rPr>
                            </w:pPr>
                            <w:r w:rsidRPr="00310201">
                              <w:rPr>
                                <w:b/>
                                <w:bCs w:val="0"/>
                                <w:i/>
                                <w:iCs/>
                                <w:sz w:val="16"/>
                                <w:szCs w:val="20"/>
                              </w:rPr>
                              <w:t>“Bringing Indian &amp; Bangladeshi food into the 21</w:t>
                            </w:r>
                            <w:r w:rsidRPr="00310201">
                              <w:rPr>
                                <w:b/>
                                <w:bCs w:val="0"/>
                                <w:i/>
                                <w:iCs/>
                                <w:sz w:val="16"/>
                                <w:szCs w:val="20"/>
                                <w:vertAlign w:val="superscript"/>
                              </w:rPr>
                              <w:t>st</w:t>
                            </w:r>
                            <w:r w:rsidRPr="00310201">
                              <w:rPr>
                                <w:b/>
                                <w:bCs w:val="0"/>
                                <w:i/>
                                <w:iCs/>
                                <w:sz w:val="16"/>
                                <w:szCs w:val="20"/>
                              </w:rPr>
                              <w:t xml:space="preserve"> century by creating beautiful and healthy food, whilst providing exceptional customer service”.</w:t>
                            </w:r>
                          </w:p>
                          <w:p w14:paraId="686E7A86" w14:textId="0E000B46" w:rsidR="003D32C4" w:rsidRPr="00E67FDC" w:rsidRDefault="003D32C4" w:rsidP="00194EEC">
                            <w:pPr>
                              <w:rPr>
                                <w:b/>
                                <w:bCs w:val="0"/>
                                <w:sz w:val="18"/>
                                <w:szCs w:val="18"/>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3D3D27F" id="Text Box 25" o:spid="_x0000_s1043" type="#_x0000_t202" style="position:absolute;left:0;text-align:left;margin-left:318.3pt;margin-top:5.2pt;width:369.5pt;height:44.5pt;z-index:251658266;visibility:visible;mso-wrap-style:squar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margin;mso-height-relative:margin;v-text-anchor:top" o:gfxdata="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" fillcolor="#a8d08d [1945]" strokeweight=".5pt">
                <v:textbox>
                  <w:txbxContent>
                    <w:p w14:paraId="13201593" w14:textId="77777777" w:rsidR="00310201" w:rsidRPr="00310201" w:rsidRDefault="00310201" w:rsidP="00310201">
                      <w:pPr>
                        <w:jc w:val="center"/>
                        <w:rPr>
                          <w:sz w:val="16"/>
                          <w:szCs w:val="20"/>
                        </w:rPr>
                      </w:pPr>
                      <w:r w:rsidRPr="00310201">
                        <w:rPr>
                          <w:b/>
                          <w:bCs w:val="0"/>
                          <w:i/>
                          <w:iCs/>
                          <w:sz w:val="16"/>
                          <w:szCs w:val="20"/>
                        </w:rPr>
                        <w:t>“Bringing Indian &amp; Bangladeshi food into the 21</w:t>
                      </w:r>
                      <w:r w:rsidRPr="00310201">
                        <w:rPr>
                          <w:b/>
                          <w:bCs w:val="0"/>
                          <w:i/>
                          <w:iCs/>
                          <w:sz w:val="16"/>
                          <w:szCs w:val="20"/>
                          <w:vertAlign w:val="superscript"/>
                        </w:rPr>
                        <w:t>st</w:t>
                      </w:r>
                      <w:r w:rsidRPr="00310201">
                        <w:rPr>
                          <w:b/>
                          <w:bCs w:val="0"/>
                          <w:i/>
                          <w:iCs/>
                          <w:sz w:val="16"/>
                          <w:szCs w:val="20"/>
                        </w:rPr>
                        <w:t xml:space="preserve"> century by creating beautiful and healthy food, whilst providing exceptional customer service”.</w:t>
                      </w:r>
                    </w:p>
                    <w:p w14:paraId="686E7A86" w14:textId="0E000B46" w:rsidR="003D32C4" w:rsidRPr="00E67FDC" w:rsidRDefault="003D32C4" w:rsidP="00194EEC">
                      <w:pPr>
                        <w:rPr>
                          <w:b/>
                          <w:bCs w:val="0"/>
                          <w:sz w:val="18"/>
                          <w:szCs w:val="18"/>
                        </w:rPr>
                      </w:pPr>
                    </w:p>
                  </w:txbxContent>
                </v:textbox>
                <w10:wrap anchorx="margin"/>
              </v:shape>
            </w:pict>
          </mc:Fallback>
        </mc:AlternateContent>
      </w:r>
      <w:r>
        <w:rPr>
          <w:b/>
          <w:bCs w:val="0"/>
          <w:noProof/>
          <w:sz w:val="24"/>
          <w:szCs w:val="24"/>
        </w:rPr>
        <mc:AlternateContent>
          <mc:Choice Requires="wps">
            <w:drawing>
              <wp:anchor distT="0" distB="0" distL="114300" distR="114300" simplePos="0" relativeHeight="251658268" behindDoc="0" locked="0" layoutInCell="1" allowOverlap="1" wp14:anchorId="4DE17D3B" wp14:editId="02EA4797">
                <wp:simplePos x="0" y="0"/>
                <wp:positionH relativeFrom="margin">
                  <wp:align>left</wp:align>
                </wp:positionH>
                <wp:positionV relativeFrom="paragraph">
                  <wp:posOffset>59690</wp:posOffset>
                </wp:positionV>
                <wp:extent cx="1016000" cy="571500"/>
                <wp:effectExtent l="0" t="0" r="12700" b="22225"/>
                <wp:wrapNone/>
                <wp:docPr id="7173" name="Rectangle: Rounded Corners 7173"/>
                <wp:cNvGraphicFramePr/>
                <a:graphic xmlns:a="http://schemas.openxmlformats.org/drawingml/2006/main">
                  <a:graphicData uri="http://schemas.microsoft.com/office/word/2010/wordprocessingShape">
                    <wps:wsp>
                      <wps:cNvSpPr/>
                      <wps:spPr>
                        <a:xfrm>
                          <a:off x="0" y="0"/>
                          <a:ext cx="1016000" cy="571500"/>
                        </a:xfrm>
                        <a:prstGeom prst="roundRect">
                          <a:avLst/>
                        </a:prstGeom>
                        <a:solidFill>
                          <a:schemeClr val="accent6">
                            <a:lumMod val="60000"/>
                            <a:lumOff val="40000"/>
                          </a:schemeClr>
                        </a:solidFill>
                      </wps:spPr>
                      <wps:style>
                        <a:lnRef idx="2">
                          <a:schemeClr val="accent6"/>
                        </a:lnRef>
                        <a:fillRef idx="1">
                          <a:schemeClr val="lt1"/>
                        </a:fillRef>
                        <a:effectRef idx="0">
                          <a:schemeClr val="accent6"/>
                        </a:effectRef>
                        <a:fontRef idx="minor">
                          <a:schemeClr val="dk1"/>
                        </a:fontRef>
                      </wps:style>
                      <wps:txbx>
                        <w:txbxContent>
                          <w:p w14:paraId="4D3FC806" w14:textId="41C25B1B" w:rsidR="003D32C4" w:rsidRPr="00320D52" w:rsidRDefault="003D32C4" w:rsidP="00AC2AA6">
                            <w:pPr>
                              <w:jc w:val="center"/>
                              <w:rPr>
                                <w:b/>
                                <w:sz w:val="28"/>
                              </w:rPr>
                            </w:pPr>
                            <w:r w:rsidRPr="00320D52">
                              <w:rPr>
                                <w:b/>
                                <w:sz w:val="28"/>
                              </w:rPr>
                              <w:t>MISSION</w:t>
                            </w:r>
                          </w:p>
                          <w:p w14:paraId="34919650" w14:textId="77777777" w:rsidR="003D32C4" w:rsidRDefault="003D32C4" w:rsidP="000C68D8">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4DE17D3B" id="Rectangle: Rounded Corners 7173" o:spid="_x0000_s1044" style="position:absolute;left:0;text-align:left;margin-left:0;margin-top:4.7pt;width:80pt;height:45pt;z-index:251658268;visibility:visible;mso-wrap-style:square;mso-width-percent:0;mso-height-percent:0;mso-wrap-distance-left:9pt;mso-wrap-distance-top:0;mso-wrap-distance-right:9pt;mso-wrap-distance-bottom:0;mso-position-horizontal:left;mso-position-horizontal-relative:margin;mso-position-vertical:absolute;mso-position-vertical-relative:text;mso-width-percent:0;mso-height-percent:0;mso-width-relative:margin;mso-height-relative:margin;v-text-anchor:middle" arcsize="10923f" o:gfxdata="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" fillcolor="#a8d08d [1945]" strokecolor="#70ad47 [3209]" strokeweight="1pt">
                <v:stroke joinstyle="miter"/>
                <v:textbox>
                  <w:txbxContent>
                    <w:p w14:paraId="4D3FC806" w14:textId="41C25B1B" w:rsidR="003D32C4" w:rsidRPr="00320D52" w:rsidRDefault="003D32C4" w:rsidP="00AC2AA6">
                      <w:pPr>
                        <w:jc w:val="center"/>
                        <w:rPr>
                          <w:b/>
                          <w:sz w:val="28"/>
                        </w:rPr>
                      </w:pPr>
                      <w:r w:rsidRPr="00320D52">
                        <w:rPr>
                          <w:b/>
                          <w:sz w:val="28"/>
                        </w:rPr>
                        <w:t>MISSION</w:t>
                      </w:r>
                    </w:p>
                    <w:p w14:paraId="34919650" w14:textId="77777777" w:rsidR="003D32C4" w:rsidRDefault="003D32C4" w:rsidP="000C68D8">
                      <w:pPr>
                        <w:jc w:val="center"/>
                      </w:pPr>
                    </w:p>
                  </w:txbxContent>
                </v:textbox>
                <w10:wrap anchorx="margin"/>
              </v:roundrect>
            </w:pict>
          </mc:Fallback>
        </mc:AlternateContent>
      </w:r>
    </w:p>
    <w:p w14:paraId="2076D437" w14:textId="76418E0B" w:rsidR="00815DB5" w:rsidRDefault="00815DB5" w:rsidP="007E28A2">
      <w:pPr>
        <w:rPr>
          <w:b/>
          <w:bCs w:val="0"/>
          <w:sz w:val="24"/>
          <w:szCs w:val="24"/>
        </w:rPr>
      </w:pPr>
    </w:p>
    <w:p w14:paraId="743E996B" w14:textId="2363DA57" w:rsidR="00815DB5" w:rsidRDefault="009E6A84" w:rsidP="007E28A2">
      <w:pPr>
        <w:rPr>
          <w:b/>
          <w:bCs w:val="0"/>
          <w:sz w:val="24"/>
          <w:szCs w:val="24"/>
        </w:rPr>
      </w:pPr>
      <w:r>
        <w:rPr>
          <w:b/>
          <w:bCs w:val="0"/>
          <w:noProof/>
          <w:sz w:val="24"/>
          <w:szCs w:val="24"/>
        </w:rPr>
        <mc:AlternateContent>
          <mc:Choice Requires="wps">
            <w:drawing>
              <wp:anchor distT="0" distB="0" distL="114300" distR="114300" simplePos="0" relativeHeight="251658264" behindDoc="0" locked="0" layoutInCell="1" allowOverlap="1" wp14:anchorId="2EED94A7" wp14:editId="70C915E3">
                <wp:simplePos x="0" y="0"/>
                <wp:positionH relativeFrom="margin">
                  <wp:align>right</wp:align>
                </wp:positionH>
                <wp:positionV relativeFrom="paragraph">
                  <wp:posOffset>131592</wp:posOffset>
                </wp:positionV>
                <wp:extent cx="4502150" cy="304800"/>
                <wp:effectExtent l="0" t="0" r="12700" b="19050"/>
                <wp:wrapNone/>
                <wp:docPr id="22" name="Text Box 22"/>
                <wp:cNvGraphicFramePr/>
                <a:graphic xmlns:a="http://schemas.openxmlformats.org/drawingml/2006/main">
                  <a:graphicData uri="http://schemas.microsoft.com/office/word/2010/wordprocessingShape">
                    <wps:wsp>
                      <wps:cNvSpPr txBox="1"/>
                      <wps:spPr>
                        <a:xfrm>
                          <a:off x="0" y="0"/>
                          <a:ext cx="4502150" cy="304800"/>
                        </a:xfrm>
                        <a:prstGeom prst="rect">
                          <a:avLst/>
                        </a:prstGeom>
                        <a:solidFill>
                          <a:schemeClr val="accent1">
                            <a:lumMod val="60000"/>
                            <a:lumOff val="40000"/>
                          </a:schemeClr>
                        </a:solidFill>
                        <a:ln w="6350">
                          <a:solidFill>
                            <a:prstClr val="black"/>
                          </a:solidFill>
                        </a:ln>
                      </wps:spPr>
                      <wps:txbx>
                        <w:txbxContent>
                          <w:p w14:paraId="7A082DCC" w14:textId="4B181E83" w:rsidR="003D32C4" w:rsidRPr="00F47D39" w:rsidRDefault="003D32C4" w:rsidP="00277C13">
                            <w:pPr>
                              <w:rPr>
                                <w:b/>
                                <w:bCs w:val="0"/>
                                <w:sz w:val="16"/>
                                <w:szCs w:val="16"/>
                              </w:rPr>
                            </w:pPr>
                            <w:r>
                              <w:rPr>
                                <w:b/>
                                <w:sz w:val="16"/>
                                <w:szCs w:val="16"/>
                              </w:rPr>
                              <w:t>Improve processes.          Improve energy efficiency.         Incentivise &amp; train employees.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EED94A7" id="Text Box 22" o:spid="_x0000_s1045" type="#_x0000_t202" style="position:absolute;left:0;text-align:left;margin-left:303.3pt;margin-top:10.35pt;width:354.5pt;height:24pt;z-index:251658264;visibility:visible;mso-wrap-style:squar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margin;mso-height-relative:margin;v-text-anchor:top" o:gfxdata="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" fillcolor="#8eaadb [1940]" strokeweight=".5pt">
                <v:textbox>
                  <w:txbxContent>
                    <w:p w14:paraId="7A082DCC" w14:textId="4B181E83" w:rsidR="003D32C4" w:rsidRPr="00F47D39" w:rsidRDefault="003D32C4" w:rsidP="00277C13">
                      <w:pPr>
                        <w:rPr>
                          <w:b/>
                          <w:bCs w:val="0"/>
                          <w:sz w:val="16"/>
                          <w:szCs w:val="16"/>
                        </w:rPr>
                      </w:pPr>
                      <w:r>
                        <w:rPr>
                          <w:b/>
                          <w:sz w:val="16"/>
                          <w:szCs w:val="16"/>
                        </w:rPr>
                        <w:t>Improve processes.          Improve energy efficiency.         Incentivise &amp; train employees.</w:t>
                      </w:r>
                    </w:p>
                  </w:txbxContent>
                </v:textbox>
                <w10:wrap anchorx="margin"/>
              </v:shape>
            </w:pict>
          </mc:Fallback>
        </mc:AlternateContent>
      </w:r>
      <w:r w:rsidR="0066369C">
        <w:rPr>
          <w:b/>
          <w:bCs w:val="0"/>
          <w:noProof/>
          <w:sz w:val="24"/>
          <w:szCs w:val="24"/>
        </w:rPr>
        <mc:AlternateContent>
          <mc:Choice Requires="wps">
            <w:drawing>
              <wp:anchor distT="0" distB="0" distL="114300" distR="114300" simplePos="0" relativeHeight="251658269" behindDoc="0" locked="0" layoutInCell="1" allowOverlap="1" wp14:anchorId="6C15DAE7" wp14:editId="6D59A1D9">
                <wp:simplePos x="0" y="0"/>
                <wp:positionH relativeFrom="margin">
                  <wp:align>left</wp:align>
                </wp:positionH>
                <wp:positionV relativeFrom="paragraph">
                  <wp:posOffset>130810</wp:posOffset>
                </wp:positionV>
                <wp:extent cx="1206500" cy="304800"/>
                <wp:effectExtent l="0" t="0" r="12700" b="19050"/>
                <wp:wrapNone/>
                <wp:docPr id="7174" name="Rectangle: Rounded Corners 7174"/>
                <wp:cNvGraphicFramePr/>
                <a:graphic xmlns:a="http://schemas.openxmlformats.org/drawingml/2006/main">
                  <a:graphicData uri="http://schemas.microsoft.com/office/word/2010/wordprocessingShape">
                    <wps:wsp>
                      <wps:cNvSpPr/>
                      <wps:spPr>
                        <a:xfrm>
                          <a:off x="0" y="0"/>
                          <a:ext cx="1206500" cy="304800"/>
                        </a:xfrm>
                        <a:prstGeom prst="roundRect">
                          <a:avLst/>
                        </a:prstGeom>
                        <a:solidFill>
                          <a:schemeClr val="accent1">
                            <a:lumMod val="60000"/>
                            <a:lumOff val="40000"/>
                          </a:schemeClr>
                        </a:solidFill>
                      </wps:spPr>
                      <wps:style>
                        <a:lnRef idx="2">
                          <a:schemeClr val="accent6"/>
                        </a:lnRef>
                        <a:fillRef idx="1">
                          <a:schemeClr val="lt1"/>
                        </a:fillRef>
                        <a:effectRef idx="0">
                          <a:schemeClr val="accent6"/>
                        </a:effectRef>
                        <a:fontRef idx="minor">
                          <a:schemeClr val="dk1"/>
                        </a:fontRef>
                      </wps:style>
                      <wps:txbx>
                        <w:txbxContent>
                          <w:p w14:paraId="004E4A46" w14:textId="77777777" w:rsidR="003D32C4" w:rsidRPr="00320D52" w:rsidRDefault="003D32C4" w:rsidP="000C68D8">
                            <w:pPr>
                              <w:rPr>
                                <w:b/>
                                <w:sz w:val="28"/>
                              </w:rPr>
                            </w:pPr>
                            <w:r w:rsidRPr="00320D52">
                              <w:rPr>
                                <w:b/>
                                <w:sz w:val="28"/>
                              </w:rPr>
                              <w:t>STRATEGY</w:t>
                            </w:r>
                          </w:p>
                          <w:p w14:paraId="281DA3FD" w14:textId="77777777" w:rsidR="003D32C4" w:rsidRDefault="003D32C4" w:rsidP="000C68D8">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6C15DAE7" id="Rectangle: Rounded Corners 7174" o:spid="_x0000_s1046" style="position:absolute;left:0;text-align:left;margin-left:0;margin-top:10.3pt;width:95pt;height:24pt;z-index:251658269;visibility:visible;mso-wrap-style:square;mso-width-percent:0;mso-height-percent:0;mso-wrap-distance-left:9pt;mso-wrap-distance-top:0;mso-wrap-distance-right:9pt;mso-wrap-distance-bottom:0;mso-position-horizontal:left;mso-position-horizontal-relative:margin;mso-position-vertical:absolute;mso-position-vertical-relative:text;mso-width-percent:0;mso-height-percent:0;mso-width-relative:margin;mso-height-relative:margin;v-text-anchor:middle" arcsize="10923f" o:gfxdata="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" fillcolor="#8eaadb [1940]" strokecolor="#70ad47 [3209]" strokeweight="1pt">
                <v:stroke joinstyle="miter"/>
                <v:textbox>
                  <w:txbxContent>
                    <w:p w14:paraId="004E4A46" w14:textId="77777777" w:rsidR="003D32C4" w:rsidRPr="00320D52" w:rsidRDefault="003D32C4" w:rsidP="000C68D8">
                      <w:pPr>
                        <w:rPr>
                          <w:b/>
                          <w:sz w:val="28"/>
                        </w:rPr>
                      </w:pPr>
                      <w:r w:rsidRPr="00320D52">
                        <w:rPr>
                          <w:b/>
                          <w:sz w:val="28"/>
                        </w:rPr>
                        <w:t>STRATEGY</w:t>
                      </w:r>
                    </w:p>
                    <w:p w14:paraId="281DA3FD" w14:textId="77777777" w:rsidR="003D32C4" w:rsidRDefault="003D32C4" w:rsidP="000C68D8">
                      <w:pPr>
                        <w:jc w:val="center"/>
                      </w:pPr>
                    </w:p>
                  </w:txbxContent>
                </v:textbox>
                <w10:wrap anchorx="margin"/>
              </v:roundrect>
            </w:pict>
          </mc:Fallback>
        </mc:AlternateContent>
      </w:r>
    </w:p>
    <w:p w14:paraId="66C533F5" w14:textId="76B4B6B9" w:rsidR="00815DB5" w:rsidRDefault="009E6A84" w:rsidP="007E28A2">
      <w:pPr>
        <w:rPr>
          <w:b/>
          <w:bCs w:val="0"/>
          <w:sz w:val="24"/>
          <w:szCs w:val="24"/>
        </w:rPr>
      </w:pPr>
      <w:r>
        <w:rPr>
          <w:b/>
          <w:bCs w:val="0"/>
          <w:noProof/>
          <w:sz w:val="24"/>
          <w:szCs w:val="24"/>
        </w:rPr>
        <mc:AlternateContent>
          <mc:Choice Requires="wps">
            <w:drawing>
              <wp:anchor distT="0" distB="0" distL="114300" distR="114300" simplePos="0" relativeHeight="251658263" behindDoc="0" locked="0" layoutInCell="1" allowOverlap="1" wp14:anchorId="4E8CD526" wp14:editId="22A2E078">
                <wp:simplePos x="0" y="0"/>
                <wp:positionH relativeFrom="margin">
                  <wp:align>right</wp:align>
                </wp:positionH>
                <wp:positionV relativeFrom="paragraph">
                  <wp:posOffset>185420</wp:posOffset>
                </wp:positionV>
                <wp:extent cx="3854450" cy="298450"/>
                <wp:effectExtent l="0" t="0" r="12700" b="25400"/>
                <wp:wrapNone/>
                <wp:docPr id="21" name="Text Box 21"/>
                <wp:cNvGraphicFramePr/>
                <a:graphic xmlns:a="http://schemas.openxmlformats.org/drawingml/2006/main">
                  <a:graphicData uri="http://schemas.microsoft.com/office/word/2010/wordprocessingShape">
                    <wps:wsp>
                      <wps:cNvSpPr txBox="1"/>
                      <wps:spPr>
                        <a:xfrm>
                          <a:off x="0" y="0"/>
                          <a:ext cx="3854450" cy="298450"/>
                        </a:xfrm>
                        <a:prstGeom prst="rect">
                          <a:avLst/>
                        </a:prstGeom>
                        <a:solidFill>
                          <a:schemeClr val="bg1">
                            <a:lumMod val="75000"/>
                          </a:schemeClr>
                        </a:solidFill>
                        <a:ln w="6350">
                          <a:solidFill>
                            <a:prstClr val="black"/>
                          </a:solidFill>
                        </a:ln>
                      </wps:spPr>
                      <wps:txbx>
                        <w:txbxContent>
                          <w:p w14:paraId="0EEBD681" w14:textId="661D7860" w:rsidR="003D32C4" w:rsidRPr="003B5C73" w:rsidRDefault="003D32C4" w:rsidP="00A805C8">
                            <w:pPr>
                              <w:rPr>
                                <w:b/>
                                <w:bCs w:val="0"/>
                                <w:sz w:val="16"/>
                                <w:szCs w:val="16"/>
                              </w:rPr>
                            </w:pPr>
                            <w:r>
                              <w:rPr>
                                <w:b/>
                                <w:sz w:val="16"/>
                                <w:szCs w:val="16"/>
                              </w:rPr>
                              <w:t>Increase company value &amp; improve excellent customer loyalty/satisfaction.</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E8CD526" id="Text Box 21" o:spid="_x0000_s1047" type="#_x0000_t202" style="position:absolute;left:0;text-align:left;margin-left:252.3pt;margin-top:14.6pt;width:303.5pt;height:23.5pt;z-index:251658263;visibility:visible;mso-wrap-style:squar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margin;mso-height-relative:margin;v-text-anchor:top" o:gfxdata="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" fillcolor="#bfbfbf [2412]" strokeweight=".5pt">
                <v:textbox>
                  <w:txbxContent>
                    <w:p w14:paraId="0EEBD681" w14:textId="661D7860" w:rsidR="003D32C4" w:rsidRPr="003B5C73" w:rsidRDefault="003D32C4" w:rsidP="00A805C8">
                      <w:pPr>
                        <w:rPr>
                          <w:b/>
                          <w:bCs w:val="0"/>
                          <w:sz w:val="16"/>
                          <w:szCs w:val="16"/>
                        </w:rPr>
                      </w:pPr>
                      <w:r>
                        <w:rPr>
                          <w:b/>
                          <w:sz w:val="16"/>
                          <w:szCs w:val="16"/>
                        </w:rPr>
                        <w:t>Increase company value &amp; improve excellent customer loyalty/satisfaction.</w:t>
                      </w:r>
                    </w:p>
                  </w:txbxContent>
                </v:textbox>
                <w10:wrap anchorx="margin"/>
              </v:shape>
            </w:pict>
          </mc:Fallback>
        </mc:AlternateContent>
      </w:r>
      <w:r w:rsidR="0066369C">
        <w:rPr>
          <w:b/>
          <w:bCs w:val="0"/>
          <w:noProof/>
          <w:sz w:val="24"/>
          <w:szCs w:val="24"/>
        </w:rPr>
        <mc:AlternateContent>
          <mc:Choice Requires="wps">
            <w:drawing>
              <wp:anchor distT="0" distB="0" distL="114300" distR="114300" simplePos="0" relativeHeight="251658267" behindDoc="0" locked="0" layoutInCell="1" allowOverlap="1" wp14:anchorId="35CB3596" wp14:editId="5D8A1EF4">
                <wp:simplePos x="0" y="0"/>
                <wp:positionH relativeFrom="margin">
                  <wp:align>left</wp:align>
                </wp:positionH>
                <wp:positionV relativeFrom="paragraph">
                  <wp:posOffset>191770</wp:posOffset>
                </wp:positionV>
                <wp:extent cx="1847850" cy="304800"/>
                <wp:effectExtent l="0" t="0" r="19050" b="19050"/>
                <wp:wrapNone/>
                <wp:docPr id="7172" name="Rectangle: Rounded Corners 7172"/>
                <wp:cNvGraphicFramePr/>
                <a:graphic xmlns:a="http://schemas.openxmlformats.org/drawingml/2006/main">
                  <a:graphicData uri="http://schemas.microsoft.com/office/word/2010/wordprocessingShape">
                    <wps:wsp>
                      <wps:cNvSpPr/>
                      <wps:spPr>
                        <a:xfrm>
                          <a:off x="0" y="0"/>
                          <a:ext cx="1847850" cy="304800"/>
                        </a:xfrm>
                        <a:prstGeom prst="roundRect">
                          <a:avLst/>
                        </a:prstGeom>
                        <a:solidFill>
                          <a:schemeClr val="bg1">
                            <a:lumMod val="75000"/>
                          </a:schemeClr>
                        </a:solidFill>
                      </wps:spPr>
                      <wps:style>
                        <a:lnRef idx="2">
                          <a:schemeClr val="accent6"/>
                        </a:lnRef>
                        <a:fillRef idx="1">
                          <a:schemeClr val="lt1"/>
                        </a:fillRef>
                        <a:effectRef idx="0">
                          <a:schemeClr val="accent6"/>
                        </a:effectRef>
                        <a:fontRef idx="minor">
                          <a:schemeClr val="dk1"/>
                        </a:fontRef>
                      </wps:style>
                      <wps:txbx>
                        <w:txbxContent>
                          <w:p w14:paraId="4B8848C5" w14:textId="77777777" w:rsidR="003D32C4" w:rsidRPr="00320D52" w:rsidRDefault="003D32C4" w:rsidP="000C68D8">
                            <w:pPr>
                              <w:rPr>
                                <w:b/>
                                <w:sz w:val="28"/>
                              </w:rPr>
                            </w:pPr>
                            <w:r w:rsidRPr="00320D52">
                              <w:rPr>
                                <w:b/>
                                <w:sz w:val="28"/>
                              </w:rPr>
                              <w:t>DESIRED RESULT</w:t>
                            </w:r>
                          </w:p>
                          <w:p w14:paraId="3716A41C" w14:textId="77777777" w:rsidR="003D32C4" w:rsidRDefault="003D32C4" w:rsidP="000C68D8">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35CB3596" id="Rectangle: Rounded Corners 7172" o:spid="_x0000_s1048" style="position:absolute;left:0;text-align:left;margin-left:0;margin-top:15.1pt;width:145.5pt;height:24pt;z-index:251658267;visibility:visible;mso-wrap-style:square;mso-width-percent:0;mso-height-percent:0;mso-wrap-distance-left:9pt;mso-wrap-distance-top:0;mso-wrap-distance-right:9pt;mso-wrap-distance-bottom:0;mso-position-horizontal:left;mso-position-horizontal-relative:margin;mso-position-vertical:absolute;mso-position-vertical-relative:text;mso-width-percent:0;mso-height-percent:0;mso-width-relative:margin;mso-height-relative:margin;v-text-anchor:middle" arcsize="10923f" o:gfxdata="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" fillcolor="#bfbfbf [2412]" strokecolor="#70ad47 [3209]" strokeweight="1pt">
                <v:stroke joinstyle="miter"/>
                <v:textbox>
                  <w:txbxContent>
                    <w:p w14:paraId="4B8848C5" w14:textId="77777777" w:rsidR="003D32C4" w:rsidRPr="00320D52" w:rsidRDefault="003D32C4" w:rsidP="000C68D8">
                      <w:pPr>
                        <w:rPr>
                          <w:b/>
                          <w:sz w:val="28"/>
                        </w:rPr>
                      </w:pPr>
                      <w:r w:rsidRPr="00320D52">
                        <w:rPr>
                          <w:b/>
                          <w:sz w:val="28"/>
                        </w:rPr>
                        <w:t>DESIRED RESULT</w:t>
                      </w:r>
                    </w:p>
                    <w:p w14:paraId="3716A41C" w14:textId="77777777" w:rsidR="003D32C4" w:rsidRDefault="003D32C4" w:rsidP="000C68D8">
                      <w:pPr>
                        <w:jc w:val="center"/>
                      </w:pPr>
                    </w:p>
                  </w:txbxContent>
                </v:textbox>
                <w10:wrap anchorx="margin"/>
              </v:roundrect>
            </w:pict>
          </mc:Fallback>
        </mc:AlternateContent>
      </w:r>
    </w:p>
    <w:p w14:paraId="2C4128AF" w14:textId="77777777" w:rsidR="00815DB5" w:rsidRDefault="00815DB5" w:rsidP="007E28A2">
      <w:pPr>
        <w:rPr>
          <w:b/>
          <w:bCs w:val="0"/>
          <w:sz w:val="24"/>
          <w:szCs w:val="24"/>
        </w:rPr>
      </w:pPr>
    </w:p>
    <w:p w14:paraId="0CD8E214" w14:textId="1848AE09" w:rsidR="001B33C8" w:rsidRDefault="00BD1FA8" w:rsidP="007E28A2">
      <w:pPr>
        <w:rPr>
          <w:b/>
          <w:bCs w:val="0"/>
          <w:sz w:val="24"/>
          <w:szCs w:val="24"/>
        </w:rPr>
      </w:pPr>
      <w:r>
        <w:rPr>
          <w:rFonts w:eastAsia="Times New Roman"/>
          <w:b/>
          <w:bCs w:val="0"/>
          <w:noProof/>
          <w:sz w:val="28"/>
          <w:lang w:eastAsia="en-GB"/>
        </w:rPr>
        <mc:AlternateContent>
          <mc:Choice Requires="wps">
            <w:drawing>
              <wp:anchor distT="0" distB="0" distL="114300" distR="114300" simplePos="0" relativeHeight="251658308" behindDoc="0" locked="0" layoutInCell="1" allowOverlap="1" wp14:anchorId="04250DA9" wp14:editId="18AA945B">
                <wp:simplePos x="0" y="0"/>
                <wp:positionH relativeFrom="margin">
                  <wp:posOffset>1724891</wp:posOffset>
                </wp:positionH>
                <wp:positionV relativeFrom="paragraph">
                  <wp:posOffset>3812713</wp:posOffset>
                </wp:positionV>
                <wp:extent cx="2458893" cy="235354"/>
                <wp:effectExtent l="0" t="0" r="0" b="0"/>
                <wp:wrapNone/>
                <wp:docPr id="53" name="Text Box 53"/>
                <wp:cNvGraphicFramePr/>
                <a:graphic xmlns:a="http://schemas.openxmlformats.org/drawingml/2006/main">
                  <a:graphicData uri="http://schemas.microsoft.com/office/word/2010/wordprocessingShape">
                    <wps:wsp>
                      <wps:cNvSpPr txBox="1"/>
                      <wps:spPr>
                        <a:xfrm>
                          <a:off x="0" y="0"/>
                          <a:ext cx="2458893" cy="235354"/>
                        </a:xfrm>
                        <a:prstGeom prst="rect">
                          <a:avLst/>
                        </a:prstGeom>
                        <a:solidFill>
                          <a:schemeClr val="lt1"/>
                        </a:solidFill>
                        <a:ln w="6350">
                          <a:noFill/>
                        </a:ln>
                      </wps:spPr>
                      <wps:txbx>
                        <w:txbxContent>
                          <w:p w14:paraId="1A170B36" w14:textId="3D8ABAE3" w:rsidR="00BD1FA8" w:rsidRPr="006B57EC" w:rsidRDefault="00BD1FA8" w:rsidP="00BD1FA8">
                            <w:pPr>
                              <w:jc w:val="center"/>
                              <w:rPr>
                                <w:sz w:val="14"/>
                                <w:szCs w:val="18"/>
                              </w:rPr>
                            </w:pPr>
                            <w:r>
                              <w:rPr>
                                <w:sz w:val="14"/>
                                <w:szCs w:val="18"/>
                              </w:rPr>
                              <w:t>Fig 4 Balanced Score Card</w:t>
                            </w:r>
                            <w:r w:rsidR="00C673AF">
                              <w:rPr>
                                <w:sz w:val="14"/>
                                <w:szCs w:val="18"/>
                              </w:rPr>
                              <w:t xml:space="preserve"> for</w:t>
                            </w:r>
                            <w:r>
                              <w:rPr>
                                <w:sz w:val="14"/>
                                <w:szCs w:val="18"/>
                              </w:rPr>
                              <w:t xml:space="preserve"> Spice Lounge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4250DA9" id="Text Box 53" o:spid="_x0000_s1049" type="#_x0000_t202" style="position:absolute;left:0;text-align:left;margin-left:135.8pt;margin-top:300.2pt;width:193.6pt;height:18.55pt;z-index:251658308;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" fillcolor="white [3201]" stroked="f" strokeweight=".5pt">
                <v:textbox>
                  <w:txbxContent>
                    <w:p w14:paraId="1A170B36" w14:textId="3D8ABAE3" w:rsidR="00BD1FA8" w:rsidRPr="006B57EC" w:rsidRDefault="00BD1FA8" w:rsidP="00BD1FA8">
                      <w:pPr>
                        <w:jc w:val="center"/>
                        <w:rPr>
                          <w:sz w:val="14"/>
                          <w:szCs w:val="18"/>
                        </w:rPr>
                      </w:pPr>
                      <w:r>
                        <w:rPr>
                          <w:sz w:val="14"/>
                          <w:szCs w:val="18"/>
                        </w:rPr>
                        <w:t>Fig 4 Balanced Score Card</w:t>
                      </w:r>
                      <w:r w:rsidR="00C673AF">
                        <w:rPr>
                          <w:sz w:val="14"/>
                          <w:szCs w:val="18"/>
                        </w:rPr>
                        <w:t xml:space="preserve"> for</w:t>
                      </w:r>
                      <w:r>
                        <w:rPr>
                          <w:sz w:val="14"/>
                          <w:szCs w:val="18"/>
                        </w:rPr>
                        <w:t xml:space="preserve"> Spice Lounge</w:t>
                      </w:r>
                    </w:p>
                  </w:txbxContent>
                </v:textbox>
                <w10:wrap anchorx="margin"/>
              </v:shape>
            </w:pict>
          </mc:Fallback>
        </mc:AlternateContent>
      </w:r>
      <w:r w:rsidR="001A2734">
        <w:rPr>
          <w:b/>
          <w:bCs w:val="0"/>
          <w:noProof/>
          <w:sz w:val="24"/>
          <w:szCs w:val="24"/>
        </w:rPr>
        <w:drawing>
          <wp:inline distT="0" distB="0" distL="0" distR="0" wp14:anchorId="125A3B12" wp14:editId="45F3191B">
            <wp:extent cx="5745480" cy="3816928"/>
            <wp:effectExtent l="0" t="0" r="7620" b="0"/>
            <wp:docPr id="3" name="Picture 3" descr="Text, table, emai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Text, table, email&#10;&#10;Description automatically generated"/>
                    <pic:cNvPicPr/>
                  </pic:nvPicPr>
                  <pic:blipFill>
                    <a:blip r:embed="rId25">
                      <a:extLst>
                        <a:ext uri="{28A0092B-C50C-407E-A947-70E740481C1C}">
                          <a14:useLocalDpi xmlns:a14="http://schemas.microsoft.com/office/drawing/2010/main" val="0"/>
                        </a:ext>
                      </a:extLst>
                    </a:blip>
                    <a:stretch>
                      <a:fillRect/>
                    </a:stretch>
                  </pic:blipFill>
                  <pic:spPr>
                    <a:xfrm>
                      <a:off x="0" y="0"/>
                      <a:ext cx="5754352" cy="3822822"/>
                    </a:xfrm>
                    <a:prstGeom prst="rect">
                      <a:avLst/>
                    </a:prstGeom>
                  </pic:spPr>
                </pic:pic>
              </a:graphicData>
            </a:graphic>
          </wp:inline>
        </w:drawing>
      </w:r>
    </w:p>
    <w:p w14:paraId="0533794C" w14:textId="00460F0A" w:rsidR="00F34156" w:rsidRPr="007250A9" w:rsidRDefault="0002635E" w:rsidP="00584296">
      <w:pPr>
        <w:pStyle w:val="Heading1"/>
        <w:rPr>
          <w:rFonts w:ascii="Arial" w:hAnsi="Arial" w:cs="Arial"/>
          <w:b/>
          <w:color w:val="auto"/>
          <w:sz w:val="24"/>
          <w:szCs w:val="24"/>
        </w:rPr>
      </w:pPr>
      <w:r w:rsidRPr="007250A9">
        <w:rPr>
          <w:rFonts w:ascii="Arial" w:hAnsi="Arial" w:cs="Arial"/>
          <w:b/>
          <w:color w:val="auto"/>
          <w:sz w:val="24"/>
          <w:szCs w:val="24"/>
        </w:rPr>
        <w:t>2.5.1. Summary of BSC Analysis.</w:t>
      </w:r>
    </w:p>
    <w:p w14:paraId="686CBDDB" w14:textId="3D9F2A7D" w:rsidR="00944CC2" w:rsidRPr="00390725" w:rsidRDefault="00D47B1A" w:rsidP="007E28A2">
      <w:pPr>
        <w:rPr>
          <w:sz w:val="24"/>
          <w:szCs w:val="24"/>
        </w:rPr>
      </w:pPr>
      <w:r w:rsidRPr="00D47B1A">
        <w:rPr>
          <w:sz w:val="24"/>
          <w:szCs w:val="24"/>
        </w:rPr>
        <w:t>BSC analysis indicate</w:t>
      </w:r>
      <w:r w:rsidR="006851EC">
        <w:rPr>
          <w:sz w:val="24"/>
          <w:szCs w:val="24"/>
        </w:rPr>
        <w:t>s</w:t>
      </w:r>
      <w:r w:rsidRPr="00D47B1A">
        <w:rPr>
          <w:sz w:val="24"/>
          <w:szCs w:val="24"/>
        </w:rPr>
        <w:t xml:space="preserve"> alignment between vision</w:t>
      </w:r>
      <w:r w:rsidR="00374CC0">
        <w:rPr>
          <w:sz w:val="24"/>
          <w:szCs w:val="24"/>
        </w:rPr>
        <w:t>/mission and objectives.</w:t>
      </w:r>
      <w:r w:rsidR="00BA350E">
        <w:rPr>
          <w:sz w:val="24"/>
          <w:szCs w:val="24"/>
        </w:rPr>
        <w:t xml:space="preserve"> The four  </w:t>
      </w:r>
      <w:r w:rsidR="00590744">
        <w:rPr>
          <w:sz w:val="24"/>
          <w:szCs w:val="24"/>
        </w:rPr>
        <w:t xml:space="preserve"> </w:t>
      </w:r>
      <w:r w:rsidR="00374CC0">
        <w:rPr>
          <w:sz w:val="24"/>
          <w:szCs w:val="24"/>
        </w:rPr>
        <w:t xml:space="preserve">perspectives </w:t>
      </w:r>
      <w:r w:rsidR="00590744">
        <w:rPr>
          <w:sz w:val="24"/>
          <w:szCs w:val="24"/>
        </w:rPr>
        <w:t xml:space="preserve">have strategic </w:t>
      </w:r>
      <w:r w:rsidR="00F26A02">
        <w:rPr>
          <w:sz w:val="24"/>
          <w:szCs w:val="24"/>
        </w:rPr>
        <w:t xml:space="preserve">related objectives, thus leading to </w:t>
      </w:r>
      <w:r w:rsidR="006851EC">
        <w:rPr>
          <w:sz w:val="24"/>
          <w:szCs w:val="24"/>
        </w:rPr>
        <w:t>measures</w:t>
      </w:r>
      <w:r w:rsidR="00F26A02">
        <w:rPr>
          <w:sz w:val="24"/>
          <w:szCs w:val="24"/>
        </w:rPr>
        <w:t xml:space="preserve"> to achieve </w:t>
      </w:r>
      <w:r w:rsidR="00590744">
        <w:rPr>
          <w:sz w:val="24"/>
          <w:szCs w:val="24"/>
        </w:rPr>
        <w:t>objectives</w:t>
      </w:r>
      <w:r w:rsidR="00FE62B0">
        <w:rPr>
          <w:sz w:val="24"/>
          <w:szCs w:val="24"/>
        </w:rPr>
        <w:t xml:space="preserve">. The measures are further-more </w:t>
      </w:r>
      <w:r w:rsidR="00B4346A">
        <w:rPr>
          <w:sz w:val="24"/>
          <w:szCs w:val="24"/>
        </w:rPr>
        <w:t>shown as numerical targets.</w:t>
      </w:r>
      <w:r w:rsidR="00590744">
        <w:rPr>
          <w:sz w:val="24"/>
          <w:szCs w:val="24"/>
        </w:rPr>
        <w:t xml:space="preserve"> </w:t>
      </w:r>
      <w:r w:rsidR="00B4346A">
        <w:rPr>
          <w:sz w:val="24"/>
          <w:szCs w:val="24"/>
        </w:rPr>
        <w:t xml:space="preserve">To </w:t>
      </w:r>
      <w:r w:rsidR="005F3867">
        <w:rPr>
          <w:sz w:val="24"/>
          <w:szCs w:val="24"/>
        </w:rPr>
        <w:t xml:space="preserve">accomplish the target a set of initiatives </w:t>
      </w:r>
      <w:r w:rsidR="00BE3A6B">
        <w:rPr>
          <w:sz w:val="24"/>
          <w:szCs w:val="24"/>
        </w:rPr>
        <w:t xml:space="preserve">are provided. This allows for clear </w:t>
      </w:r>
      <w:r w:rsidR="00390725">
        <w:rPr>
          <w:sz w:val="24"/>
          <w:szCs w:val="24"/>
        </w:rPr>
        <w:t>communication</w:t>
      </w:r>
      <w:r w:rsidR="00BE3A6B">
        <w:rPr>
          <w:sz w:val="24"/>
          <w:szCs w:val="24"/>
        </w:rPr>
        <w:t xml:space="preserve"> between all </w:t>
      </w:r>
      <w:r w:rsidR="00390725">
        <w:rPr>
          <w:sz w:val="24"/>
          <w:szCs w:val="24"/>
        </w:rPr>
        <w:t>levels of the organisation.</w:t>
      </w:r>
    </w:p>
    <w:p w14:paraId="62B07A1B" w14:textId="77777777" w:rsidR="009D58D2" w:rsidRDefault="009D58D2" w:rsidP="009C2596">
      <w:pPr>
        <w:sectPr w:rsidR="009D58D2" w:rsidSect="009D58D2">
          <w:pgSz w:w="11906" w:h="16838" w:code="9"/>
          <w:pgMar w:top="1440" w:right="1440" w:bottom="1440" w:left="1440" w:header="709" w:footer="709" w:gutter="0"/>
          <w:pgBorders w:offsetFrom="page">
            <w:top w:val="thickThinSmallGap" w:sz="24" w:space="24" w:color="auto"/>
            <w:left w:val="thickThinSmallGap" w:sz="24" w:space="24" w:color="auto"/>
            <w:bottom w:val="thinThickSmallGap" w:sz="24" w:space="24" w:color="auto"/>
            <w:right w:val="thinThickSmallGap" w:sz="24" w:space="24" w:color="auto"/>
          </w:pgBorders>
          <w:pgNumType w:start="0"/>
          <w:cols w:space="708"/>
          <w:docGrid w:linePitch="360"/>
        </w:sectPr>
      </w:pPr>
    </w:p>
    <w:p w14:paraId="2672E46F" w14:textId="155E6E0C" w:rsidR="009C2596" w:rsidRDefault="00663F09" w:rsidP="009C2596">
      <w:r>
        <w:rPr>
          <w:noProof/>
        </w:rPr>
        <w:lastRenderedPageBreak/>
        <mc:AlternateContent>
          <mc:Choice Requires="wps">
            <w:drawing>
              <wp:anchor distT="0" distB="0" distL="114300" distR="114300" simplePos="0" relativeHeight="251658323" behindDoc="0" locked="0" layoutInCell="1" allowOverlap="1" wp14:anchorId="6E2CE08E" wp14:editId="213BA96B">
                <wp:simplePos x="0" y="0"/>
                <wp:positionH relativeFrom="margin">
                  <wp:align>center</wp:align>
                </wp:positionH>
                <wp:positionV relativeFrom="paragraph">
                  <wp:posOffset>0</wp:posOffset>
                </wp:positionV>
                <wp:extent cx="3162300" cy="304800"/>
                <wp:effectExtent l="0" t="0" r="19050" b="19050"/>
                <wp:wrapNone/>
                <wp:docPr id="7175" name="Text Box 7175"/>
                <wp:cNvGraphicFramePr/>
                <a:graphic xmlns:a="http://schemas.openxmlformats.org/drawingml/2006/main">
                  <a:graphicData uri="http://schemas.microsoft.com/office/word/2010/wordprocessingShape">
                    <wps:wsp>
                      <wps:cNvSpPr txBox="1"/>
                      <wps:spPr>
                        <a:xfrm>
                          <a:off x="0" y="0"/>
                          <a:ext cx="3162300" cy="304800"/>
                        </a:xfrm>
                        <a:prstGeom prst="rect">
                          <a:avLst/>
                        </a:prstGeom>
                        <a:solidFill>
                          <a:schemeClr val="tx1"/>
                        </a:solidFill>
                        <a:ln w="6350">
                          <a:solidFill>
                            <a:prstClr val="black"/>
                          </a:solidFill>
                        </a:ln>
                      </wps:spPr>
                      <wps:txbx>
                        <w:txbxContent>
                          <w:p w14:paraId="7C39AE1C" w14:textId="08DF2B2B" w:rsidR="00663F09" w:rsidRPr="009E04CF" w:rsidRDefault="00663F09" w:rsidP="00663F09">
                            <w:pPr>
                              <w:jc w:val="center"/>
                              <w:rPr>
                                <w:b/>
                                <w:bCs w:val="0"/>
                                <w:sz w:val="28"/>
                                <w:szCs w:val="36"/>
                              </w:rPr>
                            </w:pPr>
                            <w:r>
                              <w:rPr>
                                <w:b/>
                                <w:bCs w:val="0"/>
                                <w:sz w:val="28"/>
                                <w:szCs w:val="36"/>
                              </w:rPr>
                              <w:t>3. Analysis of Micro Environment.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E2CE08E" id="Text Box 7175" o:spid="_x0000_s1050" type="#_x0000_t202" style="position:absolute;left:0;text-align:left;margin-left:0;margin-top:0;width:249pt;height:24pt;z-index:251658323;visibility:visible;mso-wrap-style:square;mso-width-percent:0;mso-height-percent:0;mso-wrap-distance-left:9pt;mso-wrap-distance-top:0;mso-wrap-distance-right:9pt;mso-wrap-distance-bottom:0;mso-position-horizontal:center;mso-position-horizontal-relative:margin;mso-position-vertical:absolute;mso-position-vertical-relative:text;mso-width-percent:0;mso-height-percent:0;mso-width-relative:margin;mso-height-relative:margin;v-text-anchor:top" o:gfxdata="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" fillcolor="black [3213]" strokeweight=".5pt">
                <v:textbox>
                  <w:txbxContent>
                    <w:p w14:paraId="7C39AE1C" w14:textId="08DF2B2B" w:rsidR="00663F09" w:rsidRPr="009E04CF" w:rsidRDefault="00663F09" w:rsidP="00663F09">
                      <w:pPr>
                        <w:jc w:val="center"/>
                        <w:rPr>
                          <w:b/>
                          <w:bCs w:val="0"/>
                          <w:sz w:val="28"/>
                          <w:szCs w:val="36"/>
                        </w:rPr>
                      </w:pPr>
                      <w:r>
                        <w:rPr>
                          <w:b/>
                          <w:bCs w:val="0"/>
                          <w:sz w:val="28"/>
                          <w:szCs w:val="36"/>
                        </w:rPr>
                        <w:t>3. Analysis of Micro Environment.</w:t>
                      </w:r>
                    </w:p>
                  </w:txbxContent>
                </v:textbox>
                <w10:wrap anchorx="margin"/>
              </v:shape>
            </w:pict>
          </mc:Fallback>
        </mc:AlternateContent>
      </w:r>
    </w:p>
    <w:p w14:paraId="11D19551" w14:textId="77777777" w:rsidR="00663F09" w:rsidRDefault="00663F09" w:rsidP="009C2596"/>
    <w:p w14:paraId="06210969" w14:textId="27B2CF90" w:rsidR="00143DDA" w:rsidRDefault="009C2596" w:rsidP="009C2596">
      <w:r>
        <w:t xml:space="preserve">To </w:t>
      </w:r>
      <w:r w:rsidR="00C8155B">
        <w:t xml:space="preserve">further </w:t>
      </w:r>
      <w:r>
        <w:t xml:space="preserve">understand the strategic position of </w:t>
      </w:r>
      <w:r w:rsidR="00C8155B">
        <w:t>Spice Lounge</w:t>
      </w:r>
      <w:r w:rsidR="004D06E1">
        <w:t>,</w:t>
      </w:r>
      <w:r>
        <w:t xml:space="preserve"> an analysis of the </w:t>
      </w:r>
      <w:r w:rsidR="004D06E1" w:rsidRPr="006D4BFD">
        <w:rPr>
          <w:b/>
        </w:rPr>
        <w:t xml:space="preserve">micro </w:t>
      </w:r>
      <w:r w:rsidRPr="006D4BFD">
        <w:rPr>
          <w:b/>
        </w:rPr>
        <w:t xml:space="preserve">and </w:t>
      </w:r>
      <w:r w:rsidR="004D06E1" w:rsidRPr="006D4BFD">
        <w:rPr>
          <w:b/>
        </w:rPr>
        <w:t>macro</w:t>
      </w:r>
      <w:r>
        <w:rPr>
          <w:b/>
        </w:rPr>
        <w:t>-</w:t>
      </w:r>
      <w:r w:rsidRPr="006D4BFD">
        <w:rPr>
          <w:b/>
        </w:rPr>
        <w:t>environment</w:t>
      </w:r>
      <w:r>
        <w:rPr>
          <w:b/>
        </w:rPr>
        <w:t xml:space="preserve"> </w:t>
      </w:r>
      <w:r w:rsidRPr="0062723D">
        <w:t>is</w:t>
      </w:r>
      <w:r>
        <w:rPr>
          <w:b/>
        </w:rPr>
        <w:t xml:space="preserve"> </w:t>
      </w:r>
      <w:r>
        <w:t>conducted below.</w:t>
      </w:r>
      <w:r w:rsidR="0021202E">
        <w:t xml:space="preserve"> </w:t>
      </w:r>
      <w:r w:rsidR="00844CDD" w:rsidRPr="006D4BFD">
        <w:rPr>
          <w:b/>
        </w:rPr>
        <w:t>S.W.O.T</w:t>
      </w:r>
      <w:r w:rsidR="00813DCD">
        <w:t xml:space="preserve"> </w:t>
      </w:r>
      <w:r w:rsidR="00DE572C" w:rsidRPr="00813DCD">
        <w:t>and</w:t>
      </w:r>
      <w:r w:rsidR="00DE572C" w:rsidRPr="0083115A">
        <w:rPr>
          <w:b/>
        </w:rPr>
        <w:t xml:space="preserve"> </w:t>
      </w:r>
      <w:r w:rsidR="00844CDD" w:rsidRPr="0083115A">
        <w:rPr>
          <w:b/>
        </w:rPr>
        <w:t>Mckinsey’s 7s</w:t>
      </w:r>
      <w:r w:rsidR="00230429">
        <w:rPr>
          <w:b/>
        </w:rPr>
        <w:t xml:space="preserve"> </w:t>
      </w:r>
      <w:r w:rsidR="00844CDD" w:rsidRPr="0083115A">
        <w:rPr>
          <w:b/>
        </w:rPr>
        <w:t>framework</w:t>
      </w:r>
      <w:r w:rsidR="00844CDD">
        <w:rPr>
          <w:b/>
        </w:rPr>
        <w:t>s</w:t>
      </w:r>
      <w:r w:rsidR="00844CDD">
        <w:t xml:space="preserve"> will identify internal competencies, strengths, Weaknesses, opportunities and threats, also identifying any</w:t>
      </w:r>
      <w:r w:rsidR="003A2F36">
        <w:t xml:space="preserve"> strategic</w:t>
      </w:r>
      <w:r w:rsidR="00844CDD">
        <w:t xml:space="preserve"> changes that need to b</w:t>
      </w:r>
      <w:r w:rsidR="003A2F36">
        <w:t>e implemented</w:t>
      </w:r>
      <w:r w:rsidR="007A245B">
        <w:t xml:space="preserve"> </w:t>
      </w:r>
      <w:r w:rsidR="00230429" w:rsidRPr="00230429">
        <w:rPr>
          <w:rFonts w:eastAsia="Times New Roman"/>
          <w:color w:val="000000"/>
          <w:shd w:val="clear" w:color="auto" w:fill="FFFFFF"/>
        </w:rPr>
        <w:t>(Barney a</w:t>
      </w:r>
      <w:r w:rsidR="007A245B">
        <w:rPr>
          <w:rFonts w:eastAsia="Times New Roman"/>
          <w:color w:val="000000"/>
          <w:shd w:val="clear" w:color="auto" w:fill="FFFFFF"/>
        </w:rPr>
        <w:t>nd</w:t>
      </w:r>
      <w:r w:rsidR="00230429" w:rsidRPr="00230429">
        <w:rPr>
          <w:rFonts w:eastAsia="Times New Roman"/>
          <w:color w:val="000000"/>
          <w:shd w:val="clear" w:color="auto" w:fill="FFFFFF"/>
        </w:rPr>
        <w:t xml:space="preserve"> </w:t>
      </w:r>
      <w:proofErr w:type="spellStart"/>
      <w:r w:rsidR="00230429" w:rsidRPr="00230429">
        <w:rPr>
          <w:rFonts w:eastAsia="Times New Roman"/>
          <w:color w:val="000000"/>
          <w:shd w:val="clear" w:color="auto" w:fill="FFFFFF"/>
        </w:rPr>
        <w:t>Hesterly</w:t>
      </w:r>
      <w:proofErr w:type="spellEnd"/>
      <w:r w:rsidR="00230429" w:rsidRPr="00230429">
        <w:rPr>
          <w:rFonts w:eastAsia="Times New Roman"/>
          <w:color w:val="000000"/>
          <w:shd w:val="clear" w:color="auto" w:fill="FFFFFF"/>
        </w:rPr>
        <w:t>, 2008)</w:t>
      </w:r>
      <w:r w:rsidR="00FD4346" w:rsidRPr="00230429">
        <w:t>.</w:t>
      </w:r>
    </w:p>
    <w:p w14:paraId="6C5279A8" w14:textId="00815C86" w:rsidR="009C2596" w:rsidRPr="00457536" w:rsidRDefault="00FD4346" w:rsidP="007250A9">
      <w:pPr>
        <w:rPr>
          <w:b/>
          <w:color w:val="000000" w:themeColor="text1"/>
          <w:sz w:val="24"/>
          <w:szCs w:val="24"/>
        </w:rPr>
      </w:pPr>
      <w:r w:rsidRPr="00457536">
        <w:rPr>
          <w:b/>
          <w:sz w:val="36"/>
          <w:szCs w:val="36"/>
          <w:shd w:val="clear" w:color="auto" w:fill="FFFFFF"/>
        </w:rPr>
        <w:t xml:space="preserve"> </w:t>
      </w:r>
      <w:bookmarkStart w:id="7" w:name="_Toc65184461"/>
      <w:r w:rsidR="003972B2" w:rsidRPr="00457536">
        <w:rPr>
          <w:b/>
          <w:sz w:val="28"/>
        </w:rPr>
        <w:t>3</w:t>
      </w:r>
      <w:r w:rsidR="009C2596" w:rsidRPr="00A20573">
        <w:rPr>
          <w:b/>
          <w:color w:val="000000" w:themeColor="text1"/>
          <w:sz w:val="28"/>
        </w:rPr>
        <w:t>.1. SWOT Analysis</w:t>
      </w:r>
      <w:r w:rsidR="00A91093" w:rsidRPr="002F064A">
        <w:rPr>
          <w:b/>
          <w:bCs w:val="0"/>
          <w:color w:val="000000" w:themeColor="text1"/>
          <w:sz w:val="28"/>
        </w:rPr>
        <w:t xml:space="preserve"> for Spice Lounge</w:t>
      </w:r>
      <w:r w:rsidR="009C2596" w:rsidRPr="00A20573">
        <w:rPr>
          <w:b/>
          <w:color w:val="000000" w:themeColor="text1"/>
          <w:sz w:val="28"/>
        </w:rPr>
        <w:t>.</w:t>
      </w:r>
      <w:bookmarkEnd w:id="7"/>
    </w:p>
    <w:p w14:paraId="43378083" w14:textId="25A9D37D" w:rsidR="002F064A" w:rsidRPr="00F85E96" w:rsidRDefault="00DE0B84" w:rsidP="00F85E96">
      <w:r>
        <w:rPr>
          <w:noProof/>
        </w:rPr>
        <w:drawing>
          <wp:inline distT="0" distB="0" distL="0" distR="0" wp14:anchorId="7794168A" wp14:editId="495B54CF">
            <wp:extent cx="5693410" cy="3386243"/>
            <wp:effectExtent l="0" t="0" r="2540" b="5080"/>
            <wp:docPr id="32" name="Picture 32"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2" name="Picture 32" descr="Diagram&#10;&#10;Description automatically generated"/>
                    <pic:cNvPicPr/>
                  </pic:nvPicPr>
                  <pic:blipFill>
                    <a:blip r:embed="rId26">
                      <a:extLst>
                        <a:ext uri="{28A0092B-C50C-407E-A947-70E740481C1C}">
                          <a14:useLocalDpi xmlns:a14="http://schemas.microsoft.com/office/drawing/2010/main" val="0"/>
                        </a:ext>
                      </a:extLst>
                    </a:blip>
                    <a:stretch>
                      <a:fillRect/>
                    </a:stretch>
                  </pic:blipFill>
                  <pic:spPr>
                    <a:xfrm>
                      <a:off x="0" y="0"/>
                      <a:ext cx="5978849" cy="3556012"/>
                    </a:xfrm>
                    <a:prstGeom prst="rect">
                      <a:avLst/>
                    </a:prstGeom>
                  </pic:spPr>
                </pic:pic>
              </a:graphicData>
            </a:graphic>
          </wp:inline>
        </w:drawing>
      </w:r>
    </w:p>
    <w:p w14:paraId="2B32AD16" w14:textId="5F79802E" w:rsidR="00793F63" w:rsidRPr="007250A9" w:rsidRDefault="00EC4CB7" w:rsidP="00584296">
      <w:pPr>
        <w:pStyle w:val="Heading1"/>
        <w:rPr>
          <w:rFonts w:ascii="Arial" w:hAnsi="Arial" w:cs="Arial"/>
          <w:b/>
        </w:rPr>
      </w:pPr>
      <w:r w:rsidRPr="00457536">
        <w:rPr>
          <w:rFonts w:ascii="Arial" w:hAnsi="Arial" w:cs="Arial"/>
          <w:b/>
          <w:color w:val="auto"/>
          <w:sz w:val="28"/>
          <w:szCs w:val="28"/>
        </w:rPr>
        <w:t xml:space="preserve">3.2. </w:t>
      </w:r>
      <w:r w:rsidR="00793F63" w:rsidRPr="00457536">
        <w:rPr>
          <w:rFonts w:ascii="Arial" w:hAnsi="Arial" w:cs="Arial"/>
          <w:b/>
          <w:color w:val="auto"/>
          <w:sz w:val="28"/>
          <w:szCs w:val="28"/>
        </w:rPr>
        <w:t>Advanced SWOT for Spice Lounge.</w:t>
      </w:r>
    </w:p>
    <w:tbl>
      <w:tblPr>
        <w:tblStyle w:val="TableGrid"/>
        <w:tblW w:w="4994" w:type="pct"/>
        <w:tblLook w:val="04A0" w:firstRow="1" w:lastRow="0" w:firstColumn="1" w:lastColumn="0" w:noHBand="0" w:noVBand="1"/>
      </w:tblPr>
      <w:tblGrid>
        <w:gridCol w:w="5517"/>
        <w:gridCol w:w="1873"/>
        <w:gridCol w:w="830"/>
        <w:gridCol w:w="785"/>
      </w:tblGrid>
      <w:tr w:rsidR="00F0705C" w:rsidRPr="00C138B5" w14:paraId="486D59F8" w14:textId="77777777" w:rsidTr="006E380C">
        <w:trPr>
          <w:trHeight w:val="295"/>
        </w:trPr>
        <w:tc>
          <w:tcPr>
            <w:tcW w:w="3063" w:type="pct"/>
            <w:shd w:val="clear" w:color="auto" w:fill="ED7D31" w:themeFill="accent2"/>
          </w:tcPr>
          <w:p w14:paraId="074A0773" w14:textId="42FF16B5" w:rsidR="007F37AD" w:rsidRPr="00366D61" w:rsidRDefault="00EC4CB7" w:rsidP="00F0705C">
            <w:pPr>
              <w:jc w:val="center"/>
              <w:rPr>
                <w:b/>
                <w:bCs w:val="0"/>
                <w:color w:val="FFFFFF" w:themeColor="background1"/>
              </w:rPr>
            </w:pPr>
            <w:r w:rsidRPr="00366D61">
              <w:rPr>
                <w:b/>
                <w:bCs w:val="0"/>
                <w:color w:val="FFFFFF" w:themeColor="background1"/>
              </w:rPr>
              <w:t>S</w:t>
            </w:r>
            <w:r w:rsidR="00470218" w:rsidRPr="00366D61">
              <w:rPr>
                <w:b/>
                <w:bCs w:val="0"/>
                <w:color w:val="FFFFFF" w:themeColor="background1"/>
              </w:rPr>
              <w:t>TRENGTHS</w:t>
            </w:r>
          </w:p>
        </w:tc>
        <w:tc>
          <w:tcPr>
            <w:tcW w:w="1040" w:type="pct"/>
            <w:shd w:val="clear" w:color="auto" w:fill="ED7D31" w:themeFill="accent2"/>
          </w:tcPr>
          <w:p w14:paraId="6884169F" w14:textId="5AFCEA39" w:rsidR="001B5630" w:rsidRDefault="005B339C" w:rsidP="006E380C">
            <w:pPr>
              <w:jc w:val="center"/>
              <w:rPr>
                <w:b/>
                <w:bCs w:val="0"/>
                <w:color w:val="FFFFFF" w:themeColor="background1"/>
                <w:sz w:val="16"/>
                <w:szCs w:val="16"/>
              </w:rPr>
            </w:pPr>
            <w:r w:rsidRPr="001B5630">
              <w:rPr>
                <w:b/>
                <w:bCs w:val="0"/>
                <w:color w:val="FFFFFF" w:themeColor="background1"/>
                <w:sz w:val="16"/>
                <w:szCs w:val="16"/>
              </w:rPr>
              <w:t>IMPORTANCE</w:t>
            </w:r>
            <w:r w:rsidR="006E380C">
              <w:rPr>
                <w:b/>
                <w:bCs w:val="0"/>
                <w:color w:val="FFFFFF" w:themeColor="background1"/>
                <w:sz w:val="16"/>
                <w:szCs w:val="16"/>
              </w:rPr>
              <w:t xml:space="preserve">           1-10</w:t>
            </w:r>
            <w:r w:rsidR="007D7D58" w:rsidRPr="001B5630">
              <w:rPr>
                <w:b/>
                <w:bCs w:val="0"/>
                <w:color w:val="FFFFFF" w:themeColor="background1"/>
                <w:sz w:val="16"/>
                <w:szCs w:val="16"/>
              </w:rPr>
              <w:t xml:space="preserve"> </w:t>
            </w:r>
          </w:p>
          <w:p w14:paraId="3E0C7575" w14:textId="4B28A6F5" w:rsidR="007F37AD" w:rsidRPr="001B5630" w:rsidRDefault="007F37AD" w:rsidP="004E7789">
            <w:pPr>
              <w:rPr>
                <w:b/>
                <w:bCs w:val="0"/>
                <w:color w:val="FFFFFF" w:themeColor="background1"/>
                <w:sz w:val="16"/>
                <w:szCs w:val="16"/>
              </w:rPr>
            </w:pPr>
          </w:p>
        </w:tc>
        <w:tc>
          <w:tcPr>
            <w:tcW w:w="461" w:type="pct"/>
            <w:shd w:val="clear" w:color="auto" w:fill="ED7D31" w:themeFill="accent2"/>
          </w:tcPr>
          <w:p w14:paraId="7F02E98F" w14:textId="19A67C91" w:rsidR="007F37AD" w:rsidRPr="001B5630" w:rsidRDefault="00B66A80" w:rsidP="00F0705C">
            <w:pPr>
              <w:jc w:val="center"/>
              <w:rPr>
                <w:b/>
                <w:bCs w:val="0"/>
                <w:color w:val="FFFFFF" w:themeColor="background1"/>
                <w:sz w:val="16"/>
                <w:szCs w:val="16"/>
              </w:rPr>
            </w:pPr>
            <w:r w:rsidRPr="001B5630">
              <w:rPr>
                <w:b/>
                <w:bCs w:val="0"/>
                <w:color w:val="FFFFFF" w:themeColor="background1"/>
                <w:sz w:val="16"/>
                <w:szCs w:val="16"/>
              </w:rPr>
              <w:t>RATING</w:t>
            </w:r>
            <w:r w:rsidR="007D7D58" w:rsidRPr="001B5630">
              <w:rPr>
                <w:b/>
                <w:bCs w:val="0"/>
                <w:color w:val="FFFFFF" w:themeColor="background1"/>
                <w:sz w:val="16"/>
                <w:szCs w:val="16"/>
              </w:rPr>
              <w:t xml:space="preserve"> </w:t>
            </w:r>
          </w:p>
        </w:tc>
        <w:tc>
          <w:tcPr>
            <w:tcW w:w="436" w:type="pct"/>
            <w:shd w:val="clear" w:color="auto" w:fill="ED7D31" w:themeFill="accent2"/>
          </w:tcPr>
          <w:p w14:paraId="2DC70DE8" w14:textId="470F1C78" w:rsidR="007F37AD" w:rsidRPr="00366D61" w:rsidRDefault="00B66A80" w:rsidP="00F0705C">
            <w:pPr>
              <w:jc w:val="center"/>
              <w:rPr>
                <w:b/>
                <w:bCs w:val="0"/>
                <w:color w:val="FFFFFF" w:themeColor="background1"/>
                <w:sz w:val="12"/>
                <w:szCs w:val="12"/>
              </w:rPr>
            </w:pPr>
            <w:r w:rsidRPr="001B5630">
              <w:rPr>
                <w:b/>
                <w:bCs w:val="0"/>
                <w:color w:val="FFFFFF" w:themeColor="background1"/>
                <w:sz w:val="16"/>
                <w:szCs w:val="16"/>
              </w:rPr>
              <w:t>SCORE</w:t>
            </w:r>
          </w:p>
        </w:tc>
      </w:tr>
      <w:tr w:rsidR="001B5630" w14:paraId="62FD8BF7" w14:textId="77777777" w:rsidTr="00A95D69">
        <w:tc>
          <w:tcPr>
            <w:tcW w:w="3063" w:type="pct"/>
          </w:tcPr>
          <w:p w14:paraId="7C607677" w14:textId="56D28B0F" w:rsidR="007F37AD" w:rsidRPr="00366D61" w:rsidRDefault="00AE6D87" w:rsidP="00FC6AD0">
            <w:pPr>
              <w:jc w:val="left"/>
              <w:rPr>
                <w:color w:val="FFFFFF" w:themeColor="background1"/>
              </w:rPr>
            </w:pPr>
            <w:r w:rsidRPr="00AE6D87">
              <w:rPr>
                <w:color w:val="000000" w:themeColor="text1"/>
              </w:rPr>
              <w:t>Location</w:t>
            </w:r>
            <w:r>
              <w:rPr>
                <w:color w:val="000000" w:themeColor="text1"/>
              </w:rPr>
              <w:t xml:space="preserve"> </w:t>
            </w:r>
            <w:r w:rsidR="00B3534B">
              <w:rPr>
                <w:color w:val="000000" w:themeColor="text1"/>
              </w:rPr>
              <w:t xml:space="preserve">/ Parking </w:t>
            </w:r>
          </w:p>
        </w:tc>
        <w:tc>
          <w:tcPr>
            <w:tcW w:w="1040" w:type="pct"/>
          </w:tcPr>
          <w:p w14:paraId="1BADA0B4" w14:textId="56D831E5" w:rsidR="007F37AD" w:rsidRPr="006865E3" w:rsidRDefault="006F3A13" w:rsidP="00275742">
            <w:pPr>
              <w:jc w:val="center"/>
              <w:rPr>
                <w:color w:val="000000" w:themeColor="text1"/>
              </w:rPr>
            </w:pPr>
            <w:r>
              <w:rPr>
                <w:color w:val="000000" w:themeColor="text1"/>
              </w:rPr>
              <w:t>5</w:t>
            </w:r>
          </w:p>
        </w:tc>
        <w:tc>
          <w:tcPr>
            <w:tcW w:w="461" w:type="pct"/>
          </w:tcPr>
          <w:p w14:paraId="6EFADB66" w14:textId="780F2A12" w:rsidR="007F37AD" w:rsidRPr="006E766C" w:rsidRDefault="006E766C" w:rsidP="00275742">
            <w:pPr>
              <w:jc w:val="center"/>
              <w:rPr>
                <w:color w:val="000000" w:themeColor="text1"/>
              </w:rPr>
            </w:pPr>
            <w:r>
              <w:rPr>
                <w:color w:val="000000" w:themeColor="text1"/>
              </w:rPr>
              <w:t>3</w:t>
            </w:r>
          </w:p>
        </w:tc>
        <w:tc>
          <w:tcPr>
            <w:tcW w:w="436" w:type="pct"/>
          </w:tcPr>
          <w:p w14:paraId="28BFD93C" w14:textId="70D15B1A" w:rsidR="007F37AD" w:rsidRPr="006A5AD2" w:rsidRDefault="006A5AD2" w:rsidP="00275742">
            <w:pPr>
              <w:jc w:val="center"/>
              <w:rPr>
                <w:color w:val="000000" w:themeColor="text1"/>
              </w:rPr>
            </w:pPr>
            <w:r w:rsidRPr="006A5AD2">
              <w:rPr>
                <w:color w:val="000000" w:themeColor="text1"/>
              </w:rPr>
              <w:t>15</w:t>
            </w:r>
          </w:p>
        </w:tc>
      </w:tr>
      <w:tr w:rsidR="001B5630" w14:paraId="406528FD" w14:textId="77777777" w:rsidTr="00A95D69">
        <w:tc>
          <w:tcPr>
            <w:tcW w:w="3063" w:type="pct"/>
          </w:tcPr>
          <w:p w14:paraId="389C88B3" w14:textId="1E6A88DD" w:rsidR="007F37AD" w:rsidRPr="002B41F4" w:rsidRDefault="002B41F4" w:rsidP="007E28A2">
            <w:pPr>
              <w:rPr>
                <w:color w:val="000000" w:themeColor="text1"/>
              </w:rPr>
            </w:pPr>
            <w:r w:rsidRPr="002B41F4">
              <w:rPr>
                <w:color w:val="000000" w:themeColor="text1"/>
              </w:rPr>
              <w:t>Loyal Customers</w:t>
            </w:r>
          </w:p>
        </w:tc>
        <w:tc>
          <w:tcPr>
            <w:tcW w:w="1040" w:type="pct"/>
          </w:tcPr>
          <w:p w14:paraId="683510D1" w14:textId="35F04386" w:rsidR="007F37AD" w:rsidRPr="004D209C" w:rsidRDefault="004D209C" w:rsidP="00275742">
            <w:pPr>
              <w:jc w:val="center"/>
              <w:rPr>
                <w:color w:val="000000" w:themeColor="text1"/>
              </w:rPr>
            </w:pPr>
            <w:r>
              <w:rPr>
                <w:color w:val="000000" w:themeColor="text1"/>
              </w:rPr>
              <w:t>3</w:t>
            </w:r>
          </w:p>
        </w:tc>
        <w:tc>
          <w:tcPr>
            <w:tcW w:w="461" w:type="pct"/>
          </w:tcPr>
          <w:p w14:paraId="56D3214E" w14:textId="6BD26F9A" w:rsidR="007F37AD" w:rsidRPr="00E54C1B" w:rsidRDefault="00E54C1B" w:rsidP="00275742">
            <w:pPr>
              <w:jc w:val="center"/>
              <w:rPr>
                <w:color w:val="000000" w:themeColor="text1"/>
              </w:rPr>
            </w:pPr>
            <w:r w:rsidRPr="00E54C1B">
              <w:rPr>
                <w:color w:val="000000" w:themeColor="text1"/>
              </w:rPr>
              <w:t>2</w:t>
            </w:r>
          </w:p>
        </w:tc>
        <w:tc>
          <w:tcPr>
            <w:tcW w:w="436" w:type="pct"/>
          </w:tcPr>
          <w:p w14:paraId="7CB17F14" w14:textId="3B6995BE" w:rsidR="007F37AD" w:rsidRPr="00CD2A10" w:rsidRDefault="00CD2A10" w:rsidP="00275742">
            <w:pPr>
              <w:jc w:val="center"/>
              <w:rPr>
                <w:color w:val="000000" w:themeColor="text1"/>
              </w:rPr>
            </w:pPr>
            <w:r>
              <w:rPr>
                <w:color w:val="000000" w:themeColor="text1"/>
              </w:rPr>
              <w:t>6</w:t>
            </w:r>
          </w:p>
        </w:tc>
      </w:tr>
      <w:tr w:rsidR="002B41F4" w14:paraId="731A17B2" w14:textId="77777777" w:rsidTr="00A95D69">
        <w:tc>
          <w:tcPr>
            <w:tcW w:w="3063" w:type="pct"/>
          </w:tcPr>
          <w:p w14:paraId="126CBCCF" w14:textId="630D1D36" w:rsidR="002B41F4" w:rsidRPr="00366D61" w:rsidRDefault="00C230AF" w:rsidP="007E28A2">
            <w:pPr>
              <w:rPr>
                <w:color w:val="FFFFFF" w:themeColor="background1"/>
              </w:rPr>
            </w:pPr>
            <w:r w:rsidRPr="00C230AF">
              <w:rPr>
                <w:color w:val="000000" w:themeColor="text1"/>
              </w:rPr>
              <w:t xml:space="preserve">Great </w:t>
            </w:r>
            <w:r>
              <w:rPr>
                <w:color w:val="000000" w:themeColor="text1"/>
              </w:rPr>
              <w:t>C</w:t>
            </w:r>
            <w:r w:rsidRPr="00C230AF">
              <w:rPr>
                <w:color w:val="000000" w:themeColor="text1"/>
              </w:rPr>
              <w:t xml:space="preserve">ustomer </w:t>
            </w:r>
            <w:r w:rsidR="008507E4">
              <w:rPr>
                <w:color w:val="000000" w:themeColor="text1"/>
              </w:rPr>
              <w:t>S</w:t>
            </w:r>
            <w:r w:rsidRPr="00C230AF">
              <w:rPr>
                <w:color w:val="000000" w:themeColor="text1"/>
              </w:rPr>
              <w:t>ervice</w:t>
            </w:r>
          </w:p>
        </w:tc>
        <w:tc>
          <w:tcPr>
            <w:tcW w:w="1040" w:type="pct"/>
          </w:tcPr>
          <w:p w14:paraId="70940965" w14:textId="1016E18C" w:rsidR="002B41F4" w:rsidRPr="00366D61" w:rsidRDefault="008507E4" w:rsidP="00275742">
            <w:pPr>
              <w:jc w:val="center"/>
              <w:rPr>
                <w:color w:val="FFFFFF" w:themeColor="background1"/>
              </w:rPr>
            </w:pPr>
            <w:r w:rsidRPr="008507E4">
              <w:rPr>
                <w:color w:val="000000" w:themeColor="text1"/>
              </w:rPr>
              <w:t>2</w:t>
            </w:r>
          </w:p>
        </w:tc>
        <w:tc>
          <w:tcPr>
            <w:tcW w:w="461" w:type="pct"/>
          </w:tcPr>
          <w:p w14:paraId="7A394A5E" w14:textId="0FEDF1E1" w:rsidR="002B41F4" w:rsidRPr="00E54C1B" w:rsidRDefault="006E766C" w:rsidP="00275742">
            <w:pPr>
              <w:jc w:val="center"/>
              <w:rPr>
                <w:color w:val="000000" w:themeColor="text1"/>
              </w:rPr>
            </w:pPr>
            <w:r>
              <w:rPr>
                <w:color w:val="000000" w:themeColor="text1"/>
              </w:rPr>
              <w:t>1</w:t>
            </w:r>
          </w:p>
        </w:tc>
        <w:tc>
          <w:tcPr>
            <w:tcW w:w="436" w:type="pct"/>
          </w:tcPr>
          <w:p w14:paraId="02E700E6" w14:textId="5CA2712A" w:rsidR="002B41F4" w:rsidRPr="00CD2A10" w:rsidRDefault="00CD2A10" w:rsidP="00275742">
            <w:pPr>
              <w:jc w:val="center"/>
              <w:rPr>
                <w:color w:val="000000" w:themeColor="text1"/>
              </w:rPr>
            </w:pPr>
            <w:r w:rsidRPr="00CD2A10">
              <w:rPr>
                <w:color w:val="000000" w:themeColor="text1"/>
              </w:rPr>
              <w:t>2</w:t>
            </w:r>
          </w:p>
        </w:tc>
      </w:tr>
      <w:tr w:rsidR="00366D61" w14:paraId="0BD04F3A" w14:textId="77777777" w:rsidTr="00A95D69">
        <w:tc>
          <w:tcPr>
            <w:tcW w:w="3063" w:type="pct"/>
            <w:shd w:val="clear" w:color="auto" w:fill="C45911" w:themeFill="accent2" w:themeFillShade="BF"/>
          </w:tcPr>
          <w:p w14:paraId="26214D05" w14:textId="6A049A18" w:rsidR="007F37AD" w:rsidRPr="00366D61" w:rsidRDefault="00B51ECF" w:rsidP="00B51ECF">
            <w:pPr>
              <w:jc w:val="center"/>
              <w:rPr>
                <w:b/>
                <w:bCs w:val="0"/>
                <w:color w:val="FFFFFF" w:themeColor="background1"/>
              </w:rPr>
            </w:pPr>
            <w:r w:rsidRPr="00366D61">
              <w:rPr>
                <w:b/>
                <w:bCs w:val="0"/>
                <w:color w:val="FFFFFF" w:themeColor="background1"/>
              </w:rPr>
              <w:t>WEAKNESSES</w:t>
            </w:r>
          </w:p>
        </w:tc>
        <w:tc>
          <w:tcPr>
            <w:tcW w:w="1040" w:type="pct"/>
            <w:shd w:val="clear" w:color="auto" w:fill="C45911" w:themeFill="accent2" w:themeFillShade="BF"/>
          </w:tcPr>
          <w:p w14:paraId="528E15BC" w14:textId="77777777" w:rsidR="00C70906" w:rsidRDefault="000C14A0" w:rsidP="000C14A0">
            <w:pPr>
              <w:jc w:val="center"/>
              <w:rPr>
                <w:b/>
                <w:bCs w:val="0"/>
                <w:color w:val="FFFFFF" w:themeColor="background1"/>
                <w:sz w:val="16"/>
                <w:szCs w:val="16"/>
              </w:rPr>
            </w:pPr>
            <w:r w:rsidRPr="00C70906">
              <w:rPr>
                <w:b/>
                <w:bCs w:val="0"/>
                <w:color w:val="FFFFFF" w:themeColor="background1"/>
                <w:sz w:val="16"/>
                <w:szCs w:val="16"/>
              </w:rPr>
              <w:t>IMPORTANCE</w:t>
            </w:r>
          </w:p>
          <w:p w14:paraId="66948F0F" w14:textId="6F2B0D88" w:rsidR="007F37AD" w:rsidRPr="00C70906" w:rsidRDefault="007F37AD" w:rsidP="000C14A0">
            <w:pPr>
              <w:jc w:val="center"/>
              <w:rPr>
                <w:color w:val="FFFFFF" w:themeColor="background1"/>
                <w:sz w:val="16"/>
                <w:szCs w:val="16"/>
              </w:rPr>
            </w:pPr>
          </w:p>
        </w:tc>
        <w:tc>
          <w:tcPr>
            <w:tcW w:w="461" w:type="pct"/>
            <w:shd w:val="clear" w:color="auto" w:fill="C45911" w:themeFill="accent2" w:themeFillShade="BF"/>
          </w:tcPr>
          <w:p w14:paraId="6C410EE9" w14:textId="5EDC3B9C" w:rsidR="007F37AD" w:rsidRPr="00C70906" w:rsidRDefault="00031536" w:rsidP="00031536">
            <w:pPr>
              <w:jc w:val="center"/>
              <w:rPr>
                <w:color w:val="FFFFFF" w:themeColor="background1"/>
                <w:sz w:val="16"/>
                <w:szCs w:val="16"/>
              </w:rPr>
            </w:pPr>
            <w:r w:rsidRPr="00C70906">
              <w:rPr>
                <w:b/>
                <w:bCs w:val="0"/>
                <w:color w:val="FFFFFF" w:themeColor="background1"/>
                <w:sz w:val="16"/>
                <w:szCs w:val="16"/>
              </w:rPr>
              <w:t>RATING</w:t>
            </w:r>
          </w:p>
        </w:tc>
        <w:tc>
          <w:tcPr>
            <w:tcW w:w="436" w:type="pct"/>
            <w:shd w:val="clear" w:color="auto" w:fill="C45911" w:themeFill="accent2" w:themeFillShade="BF"/>
          </w:tcPr>
          <w:p w14:paraId="16E5E008" w14:textId="615D77F2" w:rsidR="007F37AD" w:rsidRPr="00C70906" w:rsidRDefault="00031536" w:rsidP="00275742">
            <w:pPr>
              <w:jc w:val="center"/>
              <w:rPr>
                <w:color w:val="FFFFFF" w:themeColor="background1"/>
                <w:sz w:val="16"/>
                <w:szCs w:val="16"/>
              </w:rPr>
            </w:pPr>
            <w:r w:rsidRPr="00C70906">
              <w:rPr>
                <w:b/>
                <w:bCs w:val="0"/>
                <w:color w:val="FFFFFF" w:themeColor="background1"/>
                <w:sz w:val="16"/>
                <w:szCs w:val="16"/>
              </w:rPr>
              <w:t>SCORE</w:t>
            </w:r>
          </w:p>
        </w:tc>
      </w:tr>
      <w:tr w:rsidR="001B5630" w14:paraId="589BECB1" w14:textId="77777777" w:rsidTr="00A95D69">
        <w:tc>
          <w:tcPr>
            <w:tcW w:w="3063" w:type="pct"/>
          </w:tcPr>
          <w:p w14:paraId="517C2003" w14:textId="71A0FFD8" w:rsidR="007F37AD" w:rsidRPr="005C2BD8" w:rsidRDefault="004A7FF9" w:rsidP="007E28A2">
            <w:pPr>
              <w:rPr>
                <w:color w:val="000000" w:themeColor="text1"/>
              </w:rPr>
            </w:pPr>
            <w:r w:rsidRPr="005C2BD8">
              <w:rPr>
                <w:color w:val="000000" w:themeColor="text1"/>
              </w:rPr>
              <w:t>Low</w:t>
            </w:r>
            <w:r w:rsidR="005C2BD8" w:rsidRPr="005C2BD8">
              <w:rPr>
                <w:color w:val="000000" w:themeColor="text1"/>
              </w:rPr>
              <w:t xml:space="preserve"> </w:t>
            </w:r>
            <w:r w:rsidR="00147467">
              <w:rPr>
                <w:color w:val="000000" w:themeColor="text1"/>
              </w:rPr>
              <w:t>S</w:t>
            </w:r>
            <w:r w:rsidR="005C2BD8" w:rsidRPr="005C2BD8">
              <w:rPr>
                <w:color w:val="000000" w:themeColor="text1"/>
              </w:rPr>
              <w:t>taff Retention</w:t>
            </w:r>
          </w:p>
        </w:tc>
        <w:tc>
          <w:tcPr>
            <w:tcW w:w="1040" w:type="pct"/>
          </w:tcPr>
          <w:p w14:paraId="21E4F8EB" w14:textId="04F90994" w:rsidR="007F37AD" w:rsidRPr="004957D4" w:rsidRDefault="00275742" w:rsidP="00275742">
            <w:pPr>
              <w:jc w:val="center"/>
              <w:rPr>
                <w:color w:val="000000" w:themeColor="text1"/>
              </w:rPr>
            </w:pPr>
            <w:r>
              <w:rPr>
                <w:color w:val="000000" w:themeColor="text1"/>
              </w:rPr>
              <w:t>4</w:t>
            </w:r>
          </w:p>
        </w:tc>
        <w:tc>
          <w:tcPr>
            <w:tcW w:w="461" w:type="pct"/>
          </w:tcPr>
          <w:p w14:paraId="682E2370" w14:textId="0E1226E0" w:rsidR="007F37AD" w:rsidRPr="004957D4" w:rsidRDefault="004957D4" w:rsidP="00275742">
            <w:pPr>
              <w:jc w:val="center"/>
              <w:rPr>
                <w:color w:val="000000" w:themeColor="text1"/>
              </w:rPr>
            </w:pPr>
            <w:r w:rsidRPr="004957D4">
              <w:rPr>
                <w:color w:val="000000" w:themeColor="text1"/>
              </w:rPr>
              <w:t>1</w:t>
            </w:r>
          </w:p>
        </w:tc>
        <w:tc>
          <w:tcPr>
            <w:tcW w:w="436" w:type="pct"/>
          </w:tcPr>
          <w:p w14:paraId="4D12783F" w14:textId="41E7CA54" w:rsidR="007F37AD" w:rsidRPr="00366D61" w:rsidRDefault="00275742" w:rsidP="00275742">
            <w:pPr>
              <w:jc w:val="center"/>
              <w:rPr>
                <w:color w:val="FFFFFF" w:themeColor="background1"/>
              </w:rPr>
            </w:pPr>
            <w:r>
              <w:rPr>
                <w:color w:val="000000" w:themeColor="text1"/>
              </w:rPr>
              <w:t>4</w:t>
            </w:r>
          </w:p>
        </w:tc>
      </w:tr>
      <w:tr w:rsidR="001B5630" w14:paraId="2E47098A" w14:textId="77777777" w:rsidTr="00A95D69">
        <w:tc>
          <w:tcPr>
            <w:tcW w:w="3063" w:type="pct"/>
          </w:tcPr>
          <w:p w14:paraId="70D41A0A" w14:textId="2EB5A78A" w:rsidR="007F37AD" w:rsidRPr="00366D61" w:rsidRDefault="00147467" w:rsidP="007E28A2">
            <w:pPr>
              <w:rPr>
                <w:color w:val="FFFFFF" w:themeColor="background1"/>
              </w:rPr>
            </w:pPr>
            <w:r w:rsidRPr="00147467">
              <w:rPr>
                <w:color w:val="000000" w:themeColor="text1"/>
              </w:rPr>
              <w:t>Many Restaurants Locally</w:t>
            </w:r>
          </w:p>
        </w:tc>
        <w:tc>
          <w:tcPr>
            <w:tcW w:w="1040" w:type="pct"/>
          </w:tcPr>
          <w:p w14:paraId="13F7E660" w14:textId="60F1245E" w:rsidR="007F37AD" w:rsidRPr="004957D4" w:rsidRDefault="00275742" w:rsidP="00275742">
            <w:pPr>
              <w:jc w:val="center"/>
              <w:rPr>
                <w:color w:val="000000" w:themeColor="text1"/>
              </w:rPr>
            </w:pPr>
            <w:r>
              <w:rPr>
                <w:color w:val="000000" w:themeColor="text1"/>
              </w:rPr>
              <w:t>6</w:t>
            </w:r>
          </w:p>
        </w:tc>
        <w:tc>
          <w:tcPr>
            <w:tcW w:w="461" w:type="pct"/>
          </w:tcPr>
          <w:p w14:paraId="284DA45A" w14:textId="696A194B" w:rsidR="007F37AD" w:rsidRPr="004957D4" w:rsidRDefault="004957D4" w:rsidP="00275742">
            <w:pPr>
              <w:jc w:val="center"/>
              <w:rPr>
                <w:color w:val="000000" w:themeColor="text1"/>
              </w:rPr>
            </w:pPr>
            <w:r w:rsidRPr="004957D4">
              <w:rPr>
                <w:color w:val="000000" w:themeColor="text1"/>
              </w:rPr>
              <w:t>2</w:t>
            </w:r>
          </w:p>
        </w:tc>
        <w:tc>
          <w:tcPr>
            <w:tcW w:w="436" w:type="pct"/>
          </w:tcPr>
          <w:p w14:paraId="45A6E25E" w14:textId="4855DEA2" w:rsidR="007F37AD" w:rsidRPr="004957D4" w:rsidRDefault="004957D4" w:rsidP="00275742">
            <w:pPr>
              <w:jc w:val="center"/>
              <w:rPr>
                <w:color w:val="000000" w:themeColor="text1"/>
              </w:rPr>
            </w:pPr>
            <w:r>
              <w:rPr>
                <w:color w:val="000000" w:themeColor="text1"/>
              </w:rPr>
              <w:t>14</w:t>
            </w:r>
          </w:p>
        </w:tc>
      </w:tr>
      <w:tr w:rsidR="00842C82" w14:paraId="234FB88D" w14:textId="77777777" w:rsidTr="00A95D69">
        <w:tc>
          <w:tcPr>
            <w:tcW w:w="3063" w:type="pct"/>
            <w:shd w:val="clear" w:color="auto" w:fill="996633"/>
          </w:tcPr>
          <w:p w14:paraId="7645C15B" w14:textId="3D4753FB" w:rsidR="007F37AD" w:rsidRPr="00366D61" w:rsidRDefault="00B51ECF" w:rsidP="00B51ECF">
            <w:pPr>
              <w:jc w:val="center"/>
              <w:rPr>
                <w:b/>
                <w:bCs w:val="0"/>
                <w:color w:val="FFFFFF" w:themeColor="background1"/>
              </w:rPr>
            </w:pPr>
            <w:r w:rsidRPr="00366D61">
              <w:rPr>
                <w:b/>
                <w:bCs w:val="0"/>
                <w:color w:val="FFFFFF" w:themeColor="background1"/>
              </w:rPr>
              <w:t>OPPORTUNITIES</w:t>
            </w:r>
          </w:p>
        </w:tc>
        <w:tc>
          <w:tcPr>
            <w:tcW w:w="1040" w:type="pct"/>
            <w:shd w:val="clear" w:color="auto" w:fill="996633"/>
          </w:tcPr>
          <w:p w14:paraId="6D17B22C" w14:textId="7449DF9D" w:rsidR="007F37AD" w:rsidRPr="007768E5" w:rsidRDefault="000C14A0" w:rsidP="000C14A0">
            <w:pPr>
              <w:jc w:val="center"/>
              <w:rPr>
                <w:color w:val="FFFFFF" w:themeColor="background1"/>
                <w:sz w:val="16"/>
                <w:szCs w:val="16"/>
              </w:rPr>
            </w:pPr>
            <w:r w:rsidRPr="007768E5">
              <w:rPr>
                <w:b/>
                <w:bCs w:val="0"/>
                <w:color w:val="FFFFFF" w:themeColor="background1"/>
                <w:sz w:val="16"/>
                <w:szCs w:val="16"/>
              </w:rPr>
              <w:t>IMPORTANCE</w:t>
            </w:r>
          </w:p>
        </w:tc>
        <w:tc>
          <w:tcPr>
            <w:tcW w:w="461" w:type="pct"/>
            <w:shd w:val="clear" w:color="auto" w:fill="996633"/>
          </w:tcPr>
          <w:p w14:paraId="411B3466" w14:textId="511487D7" w:rsidR="007F37AD" w:rsidRPr="007768E5" w:rsidRDefault="00031536" w:rsidP="00031536">
            <w:pPr>
              <w:jc w:val="center"/>
              <w:rPr>
                <w:color w:val="FFFFFF" w:themeColor="background1"/>
                <w:sz w:val="16"/>
                <w:szCs w:val="16"/>
              </w:rPr>
            </w:pPr>
            <w:r w:rsidRPr="007768E5">
              <w:rPr>
                <w:b/>
                <w:bCs w:val="0"/>
                <w:color w:val="FFFFFF" w:themeColor="background1"/>
                <w:sz w:val="16"/>
                <w:szCs w:val="16"/>
              </w:rPr>
              <w:t>RATING</w:t>
            </w:r>
          </w:p>
        </w:tc>
        <w:tc>
          <w:tcPr>
            <w:tcW w:w="436" w:type="pct"/>
            <w:shd w:val="clear" w:color="auto" w:fill="996633"/>
          </w:tcPr>
          <w:p w14:paraId="4BB614FB" w14:textId="59CF73E0" w:rsidR="007F37AD" w:rsidRPr="007768E5" w:rsidRDefault="00031536" w:rsidP="00275742">
            <w:pPr>
              <w:jc w:val="center"/>
              <w:rPr>
                <w:color w:val="FFFFFF" w:themeColor="background1"/>
                <w:sz w:val="16"/>
                <w:szCs w:val="16"/>
              </w:rPr>
            </w:pPr>
            <w:r w:rsidRPr="007768E5">
              <w:rPr>
                <w:b/>
                <w:bCs w:val="0"/>
                <w:color w:val="FFFFFF" w:themeColor="background1"/>
                <w:sz w:val="16"/>
                <w:szCs w:val="16"/>
              </w:rPr>
              <w:t>SCORE</w:t>
            </w:r>
          </w:p>
        </w:tc>
      </w:tr>
      <w:tr w:rsidR="001B5630" w14:paraId="6A69E1A5" w14:textId="77777777" w:rsidTr="00A95D69">
        <w:tc>
          <w:tcPr>
            <w:tcW w:w="3063" w:type="pct"/>
          </w:tcPr>
          <w:p w14:paraId="4467CB1F" w14:textId="14127E26" w:rsidR="007F37AD" w:rsidRPr="00B9275A" w:rsidRDefault="00B9275A" w:rsidP="007E28A2">
            <w:pPr>
              <w:rPr>
                <w:color w:val="000000" w:themeColor="text1"/>
              </w:rPr>
            </w:pPr>
            <w:r w:rsidRPr="00B9275A">
              <w:rPr>
                <w:color w:val="000000" w:themeColor="text1"/>
              </w:rPr>
              <w:t>Opportunities to expand</w:t>
            </w:r>
          </w:p>
        </w:tc>
        <w:tc>
          <w:tcPr>
            <w:tcW w:w="1040" w:type="pct"/>
          </w:tcPr>
          <w:p w14:paraId="5CE82C31" w14:textId="50A4DAF8" w:rsidR="007F37AD" w:rsidRPr="008D5CF1" w:rsidRDefault="008D5CF1" w:rsidP="00275742">
            <w:pPr>
              <w:jc w:val="center"/>
              <w:rPr>
                <w:color w:val="000000" w:themeColor="text1"/>
              </w:rPr>
            </w:pPr>
            <w:r w:rsidRPr="008D5CF1">
              <w:rPr>
                <w:color w:val="000000" w:themeColor="text1"/>
              </w:rPr>
              <w:t>4</w:t>
            </w:r>
          </w:p>
        </w:tc>
        <w:tc>
          <w:tcPr>
            <w:tcW w:w="461" w:type="pct"/>
          </w:tcPr>
          <w:p w14:paraId="51F43C06" w14:textId="604B1F71" w:rsidR="007F37AD" w:rsidRPr="00A95D69" w:rsidRDefault="00A95D69" w:rsidP="00275742">
            <w:pPr>
              <w:jc w:val="center"/>
              <w:rPr>
                <w:color w:val="000000" w:themeColor="text1"/>
              </w:rPr>
            </w:pPr>
            <w:r w:rsidRPr="00A95D69">
              <w:rPr>
                <w:color w:val="000000" w:themeColor="text1"/>
              </w:rPr>
              <w:t>1</w:t>
            </w:r>
          </w:p>
        </w:tc>
        <w:tc>
          <w:tcPr>
            <w:tcW w:w="436" w:type="pct"/>
          </w:tcPr>
          <w:p w14:paraId="21AFA56C" w14:textId="1BAC1C0C" w:rsidR="007F37AD" w:rsidRPr="00A95D69" w:rsidRDefault="00A95D69" w:rsidP="00275742">
            <w:pPr>
              <w:jc w:val="center"/>
              <w:rPr>
                <w:color w:val="000000" w:themeColor="text1"/>
              </w:rPr>
            </w:pPr>
            <w:r>
              <w:rPr>
                <w:color w:val="000000" w:themeColor="text1"/>
              </w:rPr>
              <w:t>4</w:t>
            </w:r>
          </w:p>
        </w:tc>
      </w:tr>
      <w:tr w:rsidR="001B5630" w14:paraId="3D15A2FC" w14:textId="77777777" w:rsidTr="00A95D69">
        <w:tc>
          <w:tcPr>
            <w:tcW w:w="3063" w:type="pct"/>
          </w:tcPr>
          <w:p w14:paraId="7B0266BB" w14:textId="027E25DC" w:rsidR="007F37AD" w:rsidRPr="00B9275A" w:rsidRDefault="00B9275A" w:rsidP="007E28A2">
            <w:pPr>
              <w:rPr>
                <w:color w:val="000000" w:themeColor="text1"/>
              </w:rPr>
            </w:pPr>
            <w:r w:rsidRPr="00B9275A">
              <w:rPr>
                <w:color w:val="000000" w:themeColor="text1"/>
              </w:rPr>
              <w:t>Availabilities of Loans</w:t>
            </w:r>
          </w:p>
        </w:tc>
        <w:tc>
          <w:tcPr>
            <w:tcW w:w="1040" w:type="pct"/>
          </w:tcPr>
          <w:p w14:paraId="262C1470" w14:textId="5F7143F1" w:rsidR="007F37AD" w:rsidRPr="008D5CF1" w:rsidRDefault="008D5CF1" w:rsidP="00275742">
            <w:pPr>
              <w:jc w:val="center"/>
              <w:rPr>
                <w:color w:val="000000" w:themeColor="text1"/>
              </w:rPr>
            </w:pPr>
            <w:r w:rsidRPr="008D5CF1">
              <w:rPr>
                <w:color w:val="000000" w:themeColor="text1"/>
              </w:rPr>
              <w:t>6</w:t>
            </w:r>
          </w:p>
        </w:tc>
        <w:tc>
          <w:tcPr>
            <w:tcW w:w="461" w:type="pct"/>
          </w:tcPr>
          <w:p w14:paraId="0418D3F3" w14:textId="3D020B37" w:rsidR="007F37AD" w:rsidRPr="00A95D69" w:rsidRDefault="00A95D69" w:rsidP="00275742">
            <w:pPr>
              <w:jc w:val="center"/>
              <w:rPr>
                <w:color w:val="000000" w:themeColor="text1"/>
              </w:rPr>
            </w:pPr>
            <w:r w:rsidRPr="00A95D69">
              <w:rPr>
                <w:color w:val="000000" w:themeColor="text1"/>
              </w:rPr>
              <w:t>2</w:t>
            </w:r>
          </w:p>
        </w:tc>
        <w:tc>
          <w:tcPr>
            <w:tcW w:w="436" w:type="pct"/>
          </w:tcPr>
          <w:p w14:paraId="4787BACA" w14:textId="7FBEC53A" w:rsidR="007F37AD" w:rsidRPr="00366D61" w:rsidRDefault="00A95D69" w:rsidP="00275742">
            <w:pPr>
              <w:jc w:val="center"/>
              <w:rPr>
                <w:color w:val="FFFFFF" w:themeColor="background1"/>
              </w:rPr>
            </w:pPr>
            <w:r w:rsidRPr="00A95D69">
              <w:rPr>
                <w:color w:val="000000" w:themeColor="text1"/>
              </w:rPr>
              <w:t>12</w:t>
            </w:r>
          </w:p>
        </w:tc>
      </w:tr>
      <w:tr w:rsidR="001B5630" w14:paraId="0DE1B2DA" w14:textId="77777777" w:rsidTr="00A95D69">
        <w:tc>
          <w:tcPr>
            <w:tcW w:w="3063" w:type="pct"/>
            <w:shd w:val="clear" w:color="auto" w:fill="A6A6A6" w:themeFill="background1" w:themeFillShade="A6"/>
          </w:tcPr>
          <w:p w14:paraId="021A81F4" w14:textId="63930794" w:rsidR="007F37AD" w:rsidRPr="00366D61" w:rsidRDefault="00B51ECF" w:rsidP="00B51ECF">
            <w:pPr>
              <w:jc w:val="center"/>
              <w:rPr>
                <w:b/>
                <w:bCs w:val="0"/>
                <w:color w:val="FFFFFF" w:themeColor="background1"/>
              </w:rPr>
            </w:pPr>
            <w:r w:rsidRPr="00366D61">
              <w:rPr>
                <w:b/>
                <w:bCs w:val="0"/>
                <w:color w:val="FFFFFF" w:themeColor="background1"/>
              </w:rPr>
              <w:t>THREATS</w:t>
            </w:r>
          </w:p>
        </w:tc>
        <w:tc>
          <w:tcPr>
            <w:tcW w:w="1040" w:type="pct"/>
            <w:shd w:val="clear" w:color="auto" w:fill="A6A6A6" w:themeFill="background1" w:themeFillShade="A6"/>
          </w:tcPr>
          <w:p w14:paraId="4DF83067" w14:textId="34BCC324" w:rsidR="007F37AD" w:rsidRPr="007768E5" w:rsidRDefault="000C14A0" w:rsidP="000C14A0">
            <w:pPr>
              <w:jc w:val="center"/>
              <w:rPr>
                <w:color w:val="FFFFFF" w:themeColor="background1"/>
                <w:sz w:val="16"/>
                <w:szCs w:val="16"/>
              </w:rPr>
            </w:pPr>
            <w:r w:rsidRPr="007768E5">
              <w:rPr>
                <w:b/>
                <w:bCs w:val="0"/>
                <w:color w:val="FFFFFF" w:themeColor="background1"/>
                <w:sz w:val="16"/>
                <w:szCs w:val="16"/>
              </w:rPr>
              <w:t>IMPORTANCE</w:t>
            </w:r>
          </w:p>
        </w:tc>
        <w:tc>
          <w:tcPr>
            <w:tcW w:w="461" w:type="pct"/>
            <w:shd w:val="clear" w:color="auto" w:fill="A6A6A6" w:themeFill="background1" w:themeFillShade="A6"/>
          </w:tcPr>
          <w:p w14:paraId="4565B331" w14:textId="4896FA32" w:rsidR="007F37AD" w:rsidRPr="007768E5" w:rsidRDefault="00031536" w:rsidP="00031536">
            <w:pPr>
              <w:jc w:val="center"/>
              <w:rPr>
                <w:color w:val="FFFFFF" w:themeColor="background1"/>
                <w:sz w:val="16"/>
                <w:szCs w:val="16"/>
              </w:rPr>
            </w:pPr>
            <w:r w:rsidRPr="007768E5">
              <w:rPr>
                <w:b/>
                <w:bCs w:val="0"/>
                <w:color w:val="FFFFFF" w:themeColor="background1"/>
                <w:sz w:val="16"/>
                <w:szCs w:val="16"/>
              </w:rPr>
              <w:t>RATING</w:t>
            </w:r>
          </w:p>
        </w:tc>
        <w:tc>
          <w:tcPr>
            <w:tcW w:w="436" w:type="pct"/>
            <w:shd w:val="clear" w:color="auto" w:fill="A6A6A6" w:themeFill="background1" w:themeFillShade="A6"/>
          </w:tcPr>
          <w:p w14:paraId="69982C20" w14:textId="069D46F9" w:rsidR="007F37AD" w:rsidRPr="007768E5" w:rsidRDefault="00031536" w:rsidP="00275742">
            <w:pPr>
              <w:jc w:val="center"/>
              <w:rPr>
                <w:color w:val="FFFFFF" w:themeColor="background1"/>
                <w:sz w:val="16"/>
                <w:szCs w:val="16"/>
              </w:rPr>
            </w:pPr>
            <w:r w:rsidRPr="007768E5">
              <w:rPr>
                <w:b/>
                <w:bCs w:val="0"/>
                <w:color w:val="FFFFFF" w:themeColor="background1"/>
                <w:sz w:val="16"/>
                <w:szCs w:val="16"/>
              </w:rPr>
              <w:t>SCORE</w:t>
            </w:r>
          </w:p>
        </w:tc>
      </w:tr>
      <w:tr w:rsidR="00B51ECF" w14:paraId="3BFDCC28" w14:textId="77777777" w:rsidTr="00A95D69">
        <w:tc>
          <w:tcPr>
            <w:tcW w:w="3063" w:type="pct"/>
          </w:tcPr>
          <w:p w14:paraId="408E53D2" w14:textId="36E614AC" w:rsidR="00B51ECF" w:rsidRPr="00F0082F" w:rsidRDefault="00F0082F" w:rsidP="00F0082F">
            <w:pPr>
              <w:jc w:val="left"/>
            </w:pPr>
            <w:r w:rsidRPr="00F0082F">
              <w:t>Weak Economy</w:t>
            </w:r>
          </w:p>
        </w:tc>
        <w:tc>
          <w:tcPr>
            <w:tcW w:w="1040" w:type="pct"/>
          </w:tcPr>
          <w:p w14:paraId="2F327156" w14:textId="650319BA" w:rsidR="00B51ECF" w:rsidRPr="00F0082F" w:rsidRDefault="00177C6B" w:rsidP="00275742">
            <w:pPr>
              <w:jc w:val="center"/>
              <w:rPr>
                <w:color w:val="000000" w:themeColor="text1"/>
              </w:rPr>
            </w:pPr>
            <w:r>
              <w:rPr>
                <w:color w:val="000000" w:themeColor="text1"/>
              </w:rPr>
              <w:t>6</w:t>
            </w:r>
          </w:p>
        </w:tc>
        <w:tc>
          <w:tcPr>
            <w:tcW w:w="461" w:type="pct"/>
          </w:tcPr>
          <w:p w14:paraId="3D32C61C" w14:textId="494929E1" w:rsidR="00B51ECF" w:rsidRDefault="00177C6B" w:rsidP="00275742">
            <w:pPr>
              <w:jc w:val="center"/>
            </w:pPr>
            <w:r>
              <w:t>2</w:t>
            </w:r>
          </w:p>
        </w:tc>
        <w:tc>
          <w:tcPr>
            <w:tcW w:w="436" w:type="pct"/>
          </w:tcPr>
          <w:p w14:paraId="5FE70027" w14:textId="4A7FF6BB" w:rsidR="00B51ECF" w:rsidRDefault="00177C6B" w:rsidP="00275742">
            <w:pPr>
              <w:jc w:val="center"/>
            </w:pPr>
            <w:r>
              <w:t>12</w:t>
            </w:r>
          </w:p>
        </w:tc>
      </w:tr>
      <w:tr w:rsidR="00B51ECF" w:rsidRPr="00F0082F" w14:paraId="5F573438" w14:textId="77777777" w:rsidTr="00A95D69">
        <w:tc>
          <w:tcPr>
            <w:tcW w:w="3063" w:type="pct"/>
          </w:tcPr>
          <w:p w14:paraId="68BB4F13" w14:textId="7FDD83E9" w:rsidR="000C14A0" w:rsidRPr="00F0082F" w:rsidRDefault="00F0082F" w:rsidP="000C14A0">
            <w:proofErr w:type="spellStart"/>
            <w:r w:rsidRPr="00F0082F">
              <w:t>Brexit</w:t>
            </w:r>
            <w:proofErr w:type="spellEnd"/>
            <w:r w:rsidRPr="00F0082F">
              <w:t xml:space="preserve"> Uncertainties</w:t>
            </w:r>
          </w:p>
        </w:tc>
        <w:tc>
          <w:tcPr>
            <w:tcW w:w="1040" w:type="pct"/>
          </w:tcPr>
          <w:p w14:paraId="74D56A3C" w14:textId="42FEEFFA" w:rsidR="00B51ECF" w:rsidRPr="00F0082F" w:rsidRDefault="00177C6B" w:rsidP="00275742">
            <w:pPr>
              <w:jc w:val="center"/>
            </w:pPr>
            <w:r>
              <w:t>4</w:t>
            </w:r>
          </w:p>
        </w:tc>
        <w:tc>
          <w:tcPr>
            <w:tcW w:w="461" w:type="pct"/>
          </w:tcPr>
          <w:p w14:paraId="3A5973F0" w14:textId="16D87156" w:rsidR="00B51ECF" w:rsidRPr="00F0082F" w:rsidRDefault="00177C6B" w:rsidP="00275742">
            <w:pPr>
              <w:jc w:val="center"/>
            </w:pPr>
            <w:r>
              <w:t>1</w:t>
            </w:r>
          </w:p>
        </w:tc>
        <w:tc>
          <w:tcPr>
            <w:tcW w:w="436" w:type="pct"/>
          </w:tcPr>
          <w:p w14:paraId="14C186A5" w14:textId="630919E4" w:rsidR="00B51ECF" w:rsidRPr="00F0082F" w:rsidRDefault="00177C6B" w:rsidP="00275742">
            <w:pPr>
              <w:jc w:val="center"/>
            </w:pPr>
            <w:r>
              <w:t>4</w:t>
            </w:r>
          </w:p>
        </w:tc>
      </w:tr>
    </w:tbl>
    <w:p w14:paraId="039D8E04" w14:textId="24FBEA24" w:rsidR="00F85E96" w:rsidRPr="00C257F5" w:rsidRDefault="00A30332" w:rsidP="00564850">
      <w:pPr>
        <w:rPr>
          <w:sz w:val="24"/>
          <w:szCs w:val="24"/>
        </w:rPr>
      </w:pPr>
      <w:r>
        <w:rPr>
          <w:noProof/>
          <w:sz w:val="24"/>
          <w:szCs w:val="24"/>
        </w:rPr>
        <mc:AlternateContent>
          <mc:Choice Requires="wps">
            <w:drawing>
              <wp:anchor distT="0" distB="0" distL="114300" distR="114300" simplePos="0" relativeHeight="251658307" behindDoc="0" locked="0" layoutInCell="1" allowOverlap="1" wp14:anchorId="662E1917" wp14:editId="68ADF514">
                <wp:simplePos x="0" y="0"/>
                <wp:positionH relativeFrom="column">
                  <wp:posOffset>54244</wp:posOffset>
                </wp:positionH>
                <wp:positionV relativeFrom="paragraph">
                  <wp:posOffset>36055</wp:posOffset>
                </wp:positionV>
                <wp:extent cx="5191932" cy="224726"/>
                <wp:effectExtent l="0" t="0" r="8890" b="4445"/>
                <wp:wrapNone/>
                <wp:docPr id="50" name="Text Box 50"/>
                <wp:cNvGraphicFramePr/>
                <a:graphic xmlns:a="http://schemas.openxmlformats.org/drawingml/2006/main">
                  <a:graphicData uri="http://schemas.microsoft.com/office/word/2010/wordprocessingShape">
                    <wps:wsp>
                      <wps:cNvSpPr txBox="1"/>
                      <wps:spPr>
                        <a:xfrm>
                          <a:off x="0" y="0"/>
                          <a:ext cx="5191932" cy="224726"/>
                        </a:xfrm>
                        <a:prstGeom prst="rect">
                          <a:avLst/>
                        </a:prstGeom>
                        <a:solidFill>
                          <a:schemeClr val="lt1"/>
                        </a:solidFill>
                        <a:ln w="6350">
                          <a:noFill/>
                        </a:ln>
                      </wps:spPr>
                      <wps:txbx>
                        <w:txbxContent>
                          <w:p w14:paraId="76177EDE" w14:textId="4D50E851" w:rsidR="00F63B8D" w:rsidRPr="00235AB8" w:rsidRDefault="00F63B8D" w:rsidP="00235AB8">
                            <w:pPr>
                              <w:jc w:val="center"/>
                              <w:rPr>
                                <w:color w:val="000000" w:themeColor="text1"/>
                                <w:sz w:val="16"/>
                                <w:szCs w:val="16"/>
                              </w:rPr>
                            </w:pPr>
                            <w:r w:rsidRPr="00235AB8">
                              <w:rPr>
                                <w:color w:val="000000" w:themeColor="text1"/>
                                <w:sz w:val="16"/>
                                <w:szCs w:val="16"/>
                              </w:rPr>
                              <w:t>Fig</w:t>
                            </w:r>
                            <w:r>
                              <w:rPr>
                                <w:color w:val="000000" w:themeColor="text1"/>
                                <w:sz w:val="16"/>
                                <w:szCs w:val="16"/>
                              </w:rPr>
                              <w:t xml:space="preserve"> 5 Advanced SWOT for Spice Lounge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662E1917" id="Text Box 50" o:spid="_x0000_s1051" type="#_x0000_t202" style="position:absolute;left:0;text-align:left;margin-left:4.25pt;margin-top:2.85pt;width:408.8pt;height:17.7pt;z-index:251658307;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" fillcolor="white [3201]" stroked="f" strokeweight=".5pt">
                <v:textbox>
                  <w:txbxContent>
                    <w:p w14:paraId="76177EDE" w14:textId="4D50E851" w:rsidR="00F63B8D" w:rsidRPr="00235AB8" w:rsidRDefault="00F63B8D" w:rsidP="00235AB8">
                      <w:pPr>
                        <w:jc w:val="center"/>
                        <w:rPr>
                          <w:color w:val="000000" w:themeColor="text1"/>
                          <w:sz w:val="16"/>
                          <w:szCs w:val="16"/>
                        </w:rPr>
                      </w:pPr>
                      <w:r w:rsidRPr="00235AB8">
                        <w:rPr>
                          <w:color w:val="000000" w:themeColor="text1"/>
                          <w:sz w:val="16"/>
                          <w:szCs w:val="16"/>
                        </w:rPr>
                        <w:t>Fig</w:t>
                      </w:r>
                      <w:r>
                        <w:rPr>
                          <w:color w:val="000000" w:themeColor="text1"/>
                          <w:sz w:val="16"/>
                          <w:szCs w:val="16"/>
                        </w:rPr>
                        <w:t xml:space="preserve"> 5 Advanced SWOT for Spice Lounge</w:t>
                      </w:r>
                    </w:p>
                  </w:txbxContent>
                </v:textbox>
              </v:shape>
            </w:pict>
          </mc:Fallback>
        </mc:AlternateContent>
      </w:r>
    </w:p>
    <w:p w14:paraId="4116BCA0" w14:textId="4AD5EE43" w:rsidR="00EC19B0" w:rsidRPr="00810A93" w:rsidRDefault="00A243B4" w:rsidP="007C1A15">
      <w:pPr>
        <w:pStyle w:val="Heading1"/>
        <w:rPr>
          <w:rFonts w:ascii="Arial" w:hAnsi="Arial" w:cs="Arial"/>
          <w:b/>
        </w:rPr>
      </w:pPr>
      <w:r w:rsidRPr="00810A93">
        <w:rPr>
          <w:rFonts w:ascii="Arial" w:hAnsi="Arial" w:cs="Arial"/>
          <w:b/>
          <w:color w:val="auto"/>
          <w:sz w:val="24"/>
          <w:szCs w:val="24"/>
        </w:rPr>
        <w:lastRenderedPageBreak/>
        <w:t>3.</w:t>
      </w:r>
      <w:r w:rsidR="00457536">
        <w:rPr>
          <w:rFonts w:ascii="Arial" w:hAnsi="Arial" w:cs="Arial"/>
          <w:b/>
          <w:color w:val="auto"/>
          <w:sz w:val="24"/>
          <w:szCs w:val="24"/>
        </w:rPr>
        <w:t>2</w:t>
      </w:r>
      <w:r w:rsidRPr="00810A93">
        <w:rPr>
          <w:rFonts w:ascii="Arial" w:hAnsi="Arial" w:cs="Arial"/>
          <w:b/>
          <w:color w:val="auto"/>
          <w:sz w:val="24"/>
          <w:szCs w:val="24"/>
        </w:rPr>
        <w:t>.1 Summary of SWOT Analysis.</w:t>
      </w:r>
      <w:r w:rsidR="00093E2A">
        <w:rPr>
          <w:rFonts w:ascii="Arial" w:hAnsi="Arial" w:cs="Arial"/>
          <w:b/>
          <w:color w:val="auto"/>
          <w:sz w:val="24"/>
          <w:szCs w:val="24"/>
        </w:rPr>
        <w:t xml:space="preserve"> </w:t>
      </w:r>
    </w:p>
    <w:p w14:paraId="62599520" w14:textId="2EB89665" w:rsidR="00056996" w:rsidRDefault="009878A8" w:rsidP="00564850">
      <w:r>
        <w:t xml:space="preserve">The </w:t>
      </w:r>
      <w:r w:rsidR="00564850">
        <w:t xml:space="preserve">SWOT analysis </w:t>
      </w:r>
      <w:r w:rsidR="007A6A1D">
        <w:t xml:space="preserve">in </w:t>
      </w:r>
      <w:r w:rsidR="00564850">
        <w:t>Fig 4 indicates the organisation</w:t>
      </w:r>
      <w:r w:rsidR="00835819">
        <w:t xml:space="preserve"> has</w:t>
      </w:r>
      <w:r w:rsidR="00564850">
        <w:t xml:space="preserve"> </w:t>
      </w:r>
      <w:r w:rsidR="00937082">
        <w:t>many</w:t>
      </w:r>
      <w:r w:rsidR="00564850">
        <w:t xml:space="preserve"> strengths</w:t>
      </w:r>
      <w:r w:rsidR="00EC1A1B">
        <w:t>,</w:t>
      </w:r>
      <w:r w:rsidR="00F8127A">
        <w:t xml:space="preserve"> organisational </w:t>
      </w:r>
      <w:r w:rsidR="00937082">
        <w:t>weaknesses</w:t>
      </w:r>
      <w:r w:rsidR="00F8127A">
        <w:t xml:space="preserve"> include</w:t>
      </w:r>
      <w:r w:rsidR="00937082">
        <w:t xml:space="preserve"> the </w:t>
      </w:r>
      <w:r w:rsidR="0042585D">
        <w:t>high number of restaurants</w:t>
      </w:r>
      <w:r w:rsidR="00985474">
        <w:t>,</w:t>
      </w:r>
      <w:r w:rsidR="0042585D">
        <w:t xml:space="preserve"> </w:t>
      </w:r>
      <w:r w:rsidR="00937082">
        <w:t>shortage of skilled workers and unsocial working hours</w:t>
      </w:r>
      <w:r>
        <w:t>, this</w:t>
      </w:r>
      <w:r w:rsidR="00937082">
        <w:t xml:space="preserve"> may </w:t>
      </w:r>
      <w:r w:rsidR="00985474">
        <w:t>also be a th</w:t>
      </w:r>
      <w:r w:rsidR="00614A2E">
        <w:t>r</w:t>
      </w:r>
      <w:r w:rsidR="00985474">
        <w:t>eat</w:t>
      </w:r>
      <w:r w:rsidR="00614A2E">
        <w:t xml:space="preserve"> because </w:t>
      </w:r>
      <w:r w:rsidR="00937082">
        <w:t>younger people prefer not to work unsocial hours. Opportunities to expand will require substantial loans from banks or partnerships for investment.</w:t>
      </w:r>
      <w:r w:rsidR="00614A2E">
        <w:t xml:space="preserve"> </w:t>
      </w:r>
      <w:r w:rsidR="00E23475">
        <w:t xml:space="preserve">If advantage of the opportunities </w:t>
      </w:r>
      <w:r w:rsidR="00810A93">
        <w:t>is</w:t>
      </w:r>
      <w:r w:rsidR="00E23475">
        <w:t xml:space="preserve"> taken, this will increase market share. </w:t>
      </w:r>
      <w:r w:rsidR="00614A2E">
        <w:t>Threats</w:t>
      </w:r>
      <w:r>
        <w:t xml:space="preserve"> </w:t>
      </w:r>
      <w:r w:rsidR="00614A2E">
        <w:t xml:space="preserve">are identified </w:t>
      </w:r>
      <w:r w:rsidR="00E23475">
        <w:t xml:space="preserve">as weak economy and </w:t>
      </w:r>
      <w:proofErr w:type="spellStart"/>
      <w:r w:rsidR="00E23475">
        <w:t>Brexit</w:t>
      </w:r>
      <w:proofErr w:type="spellEnd"/>
      <w:r w:rsidR="00E23475">
        <w:t xml:space="preserve">. </w:t>
      </w:r>
    </w:p>
    <w:p w14:paraId="6FF11B87" w14:textId="7A6E7C67" w:rsidR="00F85E96" w:rsidRDefault="00564850" w:rsidP="00564850">
      <w:r>
        <w:t>However,</w:t>
      </w:r>
      <w:r w:rsidR="0009668E">
        <w:t xml:space="preserve"> the SWOT in</w:t>
      </w:r>
      <w:r>
        <w:t xml:space="preserve"> </w:t>
      </w:r>
      <w:r w:rsidR="00910E35">
        <w:t>fig 5 is an advanced version of f</w:t>
      </w:r>
      <w:r w:rsidR="0009668E">
        <w:t>ig 4</w:t>
      </w:r>
      <w:r w:rsidR="00B47CDF">
        <w:t xml:space="preserve"> and only includes the </w:t>
      </w:r>
      <w:r w:rsidR="002C6635">
        <w:t>major points identified in fig 4</w:t>
      </w:r>
      <w:r w:rsidR="0009668E">
        <w:t>.</w:t>
      </w:r>
      <w:r w:rsidR="009878A8">
        <w:t xml:space="preserve"> </w:t>
      </w:r>
      <w:r w:rsidR="002C6635">
        <w:t>Advanced SWOT Analysis</w:t>
      </w:r>
      <w:r w:rsidR="00DA4589">
        <w:t xml:space="preserve"> indicates</w:t>
      </w:r>
      <w:r w:rsidR="00EE6938">
        <w:t xml:space="preserve"> the importance</w:t>
      </w:r>
      <w:r w:rsidR="00DA4589">
        <w:t xml:space="preserve"> of each point</w:t>
      </w:r>
      <w:r w:rsidR="0031642B">
        <w:t xml:space="preserve"> by </w:t>
      </w:r>
      <w:r w:rsidR="00D16B56">
        <w:t>giv</w:t>
      </w:r>
      <w:r w:rsidR="0031642B">
        <w:t>ing</w:t>
      </w:r>
      <w:r w:rsidR="00D16B56">
        <w:t xml:space="preserve"> </w:t>
      </w:r>
      <w:r w:rsidR="00EE6938">
        <w:t xml:space="preserve">a </w:t>
      </w:r>
      <w:r w:rsidR="00F24229" w:rsidRPr="001349B3">
        <w:rPr>
          <w:b/>
          <w:bCs w:val="0"/>
        </w:rPr>
        <w:t>numerical value and score.</w:t>
      </w:r>
      <w:r w:rsidR="00F24229">
        <w:t xml:space="preserve"> </w:t>
      </w:r>
    </w:p>
    <w:p w14:paraId="7BA761D7" w14:textId="77777777" w:rsidR="00810A93" w:rsidRDefault="00810A93" w:rsidP="00564850"/>
    <w:p w14:paraId="1F98125F" w14:textId="03DA7CC4" w:rsidR="001349B3" w:rsidRDefault="004B7652" w:rsidP="00564850">
      <w:r>
        <w:t xml:space="preserve">Fig 5 </w:t>
      </w:r>
      <w:r w:rsidR="00E9206A">
        <w:t xml:space="preserve">shows the </w:t>
      </w:r>
      <w:r w:rsidR="00F85E96">
        <w:t>score value for</w:t>
      </w:r>
      <w:r w:rsidR="00455A01">
        <w:t xml:space="preserve"> identified</w:t>
      </w:r>
      <w:r w:rsidR="00202047">
        <w:t xml:space="preserve"> point</w:t>
      </w:r>
      <w:r w:rsidR="00F85E96">
        <w:t>s</w:t>
      </w:r>
      <w:r w:rsidR="00455A01">
        <w:t>, according to fig 5</w:t>
      </w:r>
      <w:r w:rsidR="00937082">
        <w:t>,</w:t>
      </w:r>
    </w:p>
    <w:p w14:paraId="3DFC2391" w14:textId="7010BA15" w:rsidR="00462866" w:rsidRDefault="00F85E96" w:rsidP="00462866">
      <w:pPr>
        <w:pStyle w:val="ListParagraph"/>
        <w:numPr>
          <w:ilvl w:val="0"/>
          <w:numId w:val="31"/>
        </w:numPr>
      </w:pPr>
      <w:r>
        <w:t>t</w:t>
      </w:r>
      <w:r w:rsidR="0055490C">
        <w:t xml:space="preserve">he main </w:t>
      </w:r>
      <w:r w:rsidR="0055490C" w:rsidRPr="00462866">
        <w:rPr>
          <w:b/>
          <w:bCs w:val="0"/>
        </w:rPr>
        <w:t xml:space="preserve">strength is </w:t>
      </w:r>
      <w:r w:rsidR="00A66FA0" w:rsidRPr="00462866">
        <w:rPr>
          <w:b/>
          <w:bCs w:val="0"/>
        </w:rPr>
        <w:t>location and on-site parking</w:t>
      </w:r>
      <w:r w:rsidR="001349B3">
        <w:t xml:space="preserve">. </w:t>
      </w:r>
    </w:p>
    <w:p w14:paraId="071D9121" w14:textId="6DE30767" w:rsidR="00462866" w:rsidRPr="00462866" w:rsidRDefault="00F85E96" w:rsidP="00462866">
      <w:pPr>
        <w:pStyle w:val="ListParagraph"/>
        <w:numPr>
          <w:ilvl w:val="0"/>
          <w:numId w:val="31"/>
        </w:numPr>
      </w:pPr>
      <w:r>
        <w:t>t</w:t>
      </w:r>
      <w:r w:rsidR="001349B3">
        <w:t xml:space="preserve">he major </w:t>
      </w:r>
      <w:r w:rsidR="001349B3" w:rsidRPr="00462866">
        <w:rPr>
          <w:b/>
          <w:bCs w:val="0"/>
        </w:rPr>
        <w:t xml:space="preserve">weakness is the </w:t>
      </w:r>
      <w:r w:rsidR="00CE716E" w:rsidRPr="00462866">
        <w:rPr>
          <w:b/>
          <w:bCs w:val="0"/>
        </w:rPr>
        <w:t>high number of restaurants locally.</w:t>
      </w:r>
    </w:p>
    <w:p w14:paraId="57C56D4A" w14:textId="004E33B9" w:rsidR="00CE583F" w:rsidRDefault="00F85E96" w:rsidP="00F85E96">
      <w:pPr>
        <w:pStyle w:val="ListParagraph"/>
        <w:numPr>
          <w:ilvl w:val="0"/>
          <w:numId w:val="31"/>
        </w:numPr>
      </w:pPr>
      <w:r>
        <w:t>t</w:t>
      </w:r>
      <w:r w:rsidR="00552CAF" w:rsidRPr="00552CAF">
        <w:t xml:space="preserve">he </w:t>
      </w:r>
      <w:r w:rsidR="00552CAF">
        <w:t xml:space="preserve">favourable </w:t>
      </w:r>
      <w:r w:rsidR="00552CAF" w:rsidRPr="00CE583F">
        <w:rPr>
          <w:b/>
          <w:bCs w:val="0"/>
        </w:rPr>
        <w:t>opportunity is taking advantage of loans</w:t>
      </w:r>
      <w:r w:rsidR="00A01A9A">
        <w:t>, this may aid improving processes</w:t>
      </w:r>
      <w:r w:rsidR="00CE583F">
        <w:t xml:space="preserve"> and expansion.</w:t>
      </w:r>
    </w:p>
    <w:p w14:paraId="486B3B0F" w14:textId="6B1E3117" w:rsidR="00462866" w:rsidRPr="00552CAF" w:rsidRDefault="00F85E96" w:rsidP="00462866">
      <w:pPr>
        <w:pStyle w:val="ListParagraph"/>
        <w:numPr>
          <w:ilvl w:val="0"/>
          <w:numId w:val="31"/>
        </w:numPr>
      </w:pPr>
      <w:r>
        <w:t>t</w:t>
      </w:r>
      <w:r w:rsidR="007D4441">
        <w:t xml:space="preserve">he biggest </w:t>
      </w:r>
      <w:r w:rsidR="007D4441" w:rsidRPr="004B7652">
        <w:rPr>
          <w:b/>
          <w:bCs w:val="0"/>
        </w:rPr>
        <w:t>threat is the weak economy</w:t>
      </w:r>
      <w:r w:rsidR="00202047">
        <w:rPr>
          <w:b/>
          <w:bCs w:val="0"/>
        </w:rPr>
        <w:t>.</w:t>
      </w:r>
    </w:p>
    <w:p w14:paraId="059861CF" w14:textId="77777777" w:rsidR="00DE0B84" w:rsidRDefault="00DE0B84" w:rsidP="009F2C6A">
      <w:pPr>
        <w:tabs>
          <w:tab w:val="left" w:pos="1007"/>
        </w:tabs>
        <w:rPr>
          <w:rFonts w:eastAsia="Times New Roman"/>
          <w:b/>
          <w:bCs w:val="0"/>
          <w:sz w:val="24"/>
          <w:szCs w:val="24"/>
          <w:lang w:eastAsia="en-GB"/>
        </w:rPr>
      </w:pPr>
    </w:p>
    <w:p w14:paraId="38E4D32E" w14:textId="77777777" w:rsidR="00DE0B84" w:rsidRDefault="00DE0B84" w:rsidP="009F2C6A">
      <w:pPr>
        <w:tabs>
          <w:tab w:val="left" w:pos="1007"/>
        </w:tabs>
        <w:rPr>
          <w:rFonts w:eastAsia="Times New Roman"/>
          <w:b/>
          <w:bCs w:val="0"/>
          <w:sz w:val="24"/>
          <w:szCs w:val="24"/>
          <w:lang w:eastAsia="en-GB"/>
        </w:rPr>
      </w:pPr>
    </w:p>
    <w:p w14:paraId="64049128" w14:textId="77777777" w:rsidR="00DE0B84" w:rsidRDefault="00DE0B84" w:rsidP="009F2C6A">
      <w:pPr>
        <w:tabs>
          <w:tab w:val="left" w:pos="1007"/>
        </w:tabs>
        <w:rPr>
          <w:rFonts w:eastAsia="Times New Roman"/>
          <w:b/>
          <w:bCs w:val="0"/>
          <w:sz w:val="24"/>
          <w:szCs w:val="24"/>
          <w:lang w:eastAsia="en-GB"/>
        </w:rPr>
      </w:pPr>
    </w:p>
    <w:p w14:paraId="29E5D40A" w14:textId="77777777" w:rsidR="007F37AD" w:rsidRDefault="007F37AD" w:rsidP="009F2C6A">
      <w:pPr>
        <w:tabs>
          <w:tab w:val="left" w:pos="1007"/>
        </w:tabs>
        <w:rPr>
          <w:rFonts w:eastAsia="Times New Roman"/>
          <w:b/>
          <w:bCs w:val="0"/>
          <w:sz w:val="24"/>
          <w:szCs w:val="24"/>
          <w:lang w:eastAsia="en-GB"/>
        </w:rPr>
      </w:pPr>
    </w:p>
    <w:p w14:paraId="4AE271E9" w14:textId="4E5DDC56" w:rsidR="007F37AD" w:rsidRDefault="007F37AD" w:rsidP="009F2C6A">
      <w:pPr>
        <w:tabs>
          <w:tab w:val="left" w:pos="1007"/>
        </w:tabs>
        <w:rPr>
          <w:rFonts w:eastAsia="Times New Roman"/>
          <w:b/>
          <w:bCs w:val="0"/>
          <w:sz w:val="24"/>
          <w:szCs w:val="24"/>
          <w:lang w:eastAsia="en-GB"/>
        </w:rPr>
      </w:pPr>
    </w:p>
    <w:p w14:paraId="01DAA184" w14:textId="3B73095D" w:rsidR="00F85E96" w:rsidRDefault="00F85E96" w:rsidP="009F2C6A">
      <w:pPr>
        <w:tabs>
          <w:tab w:val="left" w:pos="1007"/>
        </w:tabs>
        <w:rPr>
          <w:rFonts w:eastAsia="Times New Roman"/>
          <w:b/>
          <w:bCs w:val="0"/>
          <w:sz w:val="24"/>
          <w:szCs w:val="24"/>
          <w:lang w:eastAsia="en-GB"/>
        </w:rPr>
      </w:pPr>
    </w:p>
    <w:p w14:paraId="473B0868" w14:textId="3EBE6389" w:rsidR="00F85E96" w:rsidRDefault="00F85E96" w:rsidP="009F2C6A">
      <w:pPr>
        <w:tabs>
          <w:tab w:val="left" w:pos="1007"/>
        </w:tabs>
        <w:rPr>
          <w:rFonts w:eastAsia="Times New Roman"/>
          <w:b/>
          <w:bCs w:val="0"/>
          <w:sz w:val="24"/>
          <w:szCs w:val="24"/>
          <w:lang w:eastAsia="en-GB"/>
        </w:rPr>
      </w:pPr>
    </w:p>
    <w:p w14:paraId="28FD4BDF" w14:textId="18548055" w:rsidR="00F85E96" w:rsidRDefault="00F85E96" w:rsidP="009F2C6A">
      <w:pPr>
        <w:tabs>
          <w:tab w:val="left" w:pos="1007"/>
        </w:tabs>
        <w:rPr>
          <w:rFonts w:eastAsia="Times New Roman"/>
          <w:b/>
          <w:bCs w:val="0"/>
          <w:sz w:val="24"/>
          <w:szCs w:val="24"/>
          <w:lang w:eastAsia="en-GB"/>
        </w:rPr>
      </w:pPr>
    </w:p>
    <w:p w14:paraId="7CCBF9F1" w14:textId="3840942D" w:rsidR="00F85E96" w:rsidRDefault="00F85E96" w:rsidP="009F2C6A">
      <w:pPr>
        <w:tabs>
          <w:tab w:val="left" w:pos="1007"/>
        </w:tabs>
        <w:rPr>
          <w:rFonts w:eastAsia="Times New Roman"/>
          <w:b/>
          <w:bCs w:val="0"/>
          <w:sz w:val="24"/>
          <w:szCs w:val="24"/>
          <w:lang w:eastAsia="en-GB"/>
        </w:rPr>
      </w:pPr>
    </w:p>
    <w:p w14:paraId="2081657B" w14:textId="1F1EDF13" w:rsidR="00F85E96" w:rsidRDefault="00F85E96" w:rsidP="009F2C6A">
      <w:pPr>
        <w:tabs>
          <w:tab w:val="left" w:pos="1007"/>
        </w:tabs>
        <w:rPr>
          <w:rFonts w:eastAsia="Times New Roman"/>
          <w:b/>
          <w:bCs w:val="0"/>
          <w:sz w:val="24"/>
          <w:szCs w:val="24"/>
          <w:lang w:eastAsia="en-GB"/>
        </w:rPr>
      </w:pPr>
    </w:p>
    <w:p w14:paraId="7E60A900" w14:textId="5D4061AE" w:rsidR="00F85E96" w:rsidRDefault="00F85E96" w:rsidP="009F2C6A">
      <w:pPr>
        <w:tabs>
          <w:tab w:val="left" w:pos="1007"/>
        </w:tabs>
        <w:rPr>
          <w:rFonts w:eastAsia="Times New Roman"/>
          <w:b/>
          <w:bCs w:val="0"/>
          <w:sz w:val="24"/>
          <w:szCs w:val="24"/>
          <w:lang w:eastAsia="en-GB"/>
        </w:rPr>
      </w:pPr>
    </w:p>
    <w:p w14:paraId="09F033A5" w14:textId="5EF9F5D7" w:rsidR="00F85E96" w:rsidRDefault="00F85E96" w:rsidP="009F2C6A">
      <w:pPr>
        <w:tabs>
          <w:tab w:val="left" w:pos="1007"/>
        </w:tabs>
        <w:rPr>
          <w:rFonts w:eastAsia="Times New Roman"/>
          <w:b/>
          <w:bCs w:val="0"/>
          <w:sz w:val="24"/>
          <w:szCs w:val="24"/>
          <w:lang w:eastAsia="en-GB"/>
        </w:rPr>
      </w:pPr>
    </w:p>
    <w:p w14:paraId="36591C16" w14:textId="13974FD0" w:rsidR="00F85E96" w:rsidRDefault="00F85E96" w:rsidP="009F2C6A">
      <w:pPr>
        <w:tabs>
          <w:tab w:val="left" w:pos="1007"/>
        </w:tabs>
        <w:rPr>
          <w:rFonts w:eastAsia="Times New Roman"/>
          <w:b/>
          <w:bCs w:val="0"/>
          <w:sz w:val="24"/>
          <w:szCs w:val="24"/>
          <w:lang w:eastAsia="en-GB"/>
        </w:rPr>
      </w:pPr>
    </w:p>
    <w:p w14:paraId="7883436E" w14:textId="77777777" w:rsidR="00F85E96" w:rsidRDefault="00F85E96" w:rsidP="009F2C6A">
      <w:pPr>
        <w:tabs>
          <w:tab w:val="left" w:pos="1007"/>
        </w:tabs>
        <w:rPr>
          <w:rFonts w:eastAsia="Times New Roman"/>
          <w:b/>
          <w:bCs w:val="0"/>
          <w:sz w:val="24"/>
          <w:szCs w:val="24"/>
          <w:lang w:eastAsia="en-GB"/>
        </w:rPr>
      </w:pPr>
    </w:p>
    <w:p w14:paraId="2C620FCA" w14:textId="77777777" w:rsidR="00F85E96" w:rsidRDefault="00F85E96" w:rsidP="00143DDA"/>
    <w:p w14:paraId="3C463854" w14:textId="29DE2B1E" w:rsidR="00A20CEE" w:rsidRPr="00810A93" w:rsidRDefault="003972B2" w:rsidP="00810A93">
      <w:pPr>
        <w:pStyle w:val="Heading1"/>
        <w:rPr>
          <w:rFonts w:ascii="Arial" w:eastAsia="Times New Roman" w:hAnsi="Arial" w:cs="Arial"/>
          <w:b/>
          <w:color w:val="auto"/>
          <w:sz w:val="28"/>
          <w:szCs w:val="28"/>
          <w:lang w:eastAsia="en-GB"/>
        </w:rPr>
      </w:pPr>
      <w:r w:rsidRPr="00810A93">
        <w:rPr>
          <w:rFonts w:ascii="Arial" w:eastAsia="Times New Roman" w:hAnsi="Arial" w:cs="Arial"/>
          <w:b/>
          <w:color w:val="auto"/>
          <w:sz w:val="28"/>
          <w:szCs w:val="28"/>
          <w:lang w:eastAsia="en-GB"/>
        </w:rPr>
        <w:lastRenderedPageBreak/>
        <w:t>3</w:t>
      </w:r>
      <w:r w:rsidR="009F2C6A" w:rsidRPr="00810A93">
        <w:rPr>
          <w:rFonts w:ascii="Arial" w:eastAsia="Times New Roman" w:hAnsi="Arial" w:cs="Arial"/>
          <w:b/>
          <w:color w:val="auto"/>
          <w:sz w:val="28"/>
          <w:szCs w:val="28"/>
          <w:lang w:eastAsia="en-GB"/>
        </w:rPr>
        <w:t>.</w:t>
      </w:r>
      <w:r w:rsidR="00457536">
        <w:rPr>
          <w:rFonts w:ascii="Arial" w:eastAsia="Times New Roman" w:hAnsi="Arial" w:cs="Arial"/>
          <w:b/>
          <w:color w:val="auto"/>
          <w:sz w:val="28"/>
          <w:szCs w:val="28"/>
          <w:lang w:eastAsia="en-GB"/>
        </w:rPr>
        <w:t>3</w:t>
      </w:r>
      <w:r w:rsidR="009F2C6A" w:rsidRPr="00810A93">
        <w:rPr>
          <w:rFonts w:ascii="Arial" w:eastAsia="Times New Roman" w:hAnsi="Arial" w:cs="Arial"/>
          <w:b/>
          <w:color w:val="auto"/>
          <w:sz w:val="28"/>
          <w:szCs w:val="28"/>
          <w:lang w:eastAsia="en-GB"/>
        </w:rPr>
        <w:t>. Mckinsey’s 7s Framework.</w:t>
      </w:r>
    </w:p>
    <w:p w14:paraId="04321780" w14:textId="7BC76B08" w:rsidR="009F2C6A" w:rsidRPr="00D67D68" w:rsidRDefault="000A6C5A" w:rsidP="00143DDA">
      <w:r w:rsidRPr="000A6C5A">
        <w:t xml:space="preserve">Mckinsey’s 7S framework (figure </w:t>
      </w:r>
      <w:r w:rsidR="009F770D">
        <w:t>5</w:t>
      </w:r>
      <w:r w:rsidRPr="000A6C5A">
        <w:t xml:space="preserve">) </w:t>
      </w:r>
      <w:r w:rsidR="00F263A2">
        <w:t>analyses</w:t>
      </w:r>
      <w:r w:rsidR="006433D9">
        <w:t xml:space="preserve"> the </w:t>
      </w:r>
      <w:r w:rsidR="00F263A2">
        <w:t xml:space="preserve">core competencies in any organisation, </w:t>
      </w:r>
      <w:r w:rsidR="006B7A41">
        <w:t xml:space="preserve">this report will use the framework not only to identify </w:t>
      </w:r>
      <w:r w:rsidR="004008A7">
        <w:t>performance and processes</w:t>
      </w:r>
      <w:r w:rsidR="003D627B">
        <w:t xml:space="preserve">, </w:t>
      </w:r>
      <w:r w:rsidR="00A90BB9">
        <w:t xml:space="preserve">but also to </w:t>
      </w:r>
      <w:r w:rsidR="003D627B">
        <w:t xml:space="preserve">help identify </w:t>
      </w:r>
      <w:r w:rsidR="0042389E">
        <w:t>inefficient processes and facilitate</w:t>
      </w:r>
      <w:r w:rsidR="00512AB3">
        <w:t xml:space="preserve"> any recommended change or</w:t>
      </w:r>
      <w:r w:rsidR="009071EF">
        <w:t xml:space="preserve"> implementation of strategies.</w:t>
      </w:r>
      <w:r w:rsidRPr="000A6C5A">
        <w:t xml:space="preserve"> </w:t>
      </w:r>
      <w:r w:rsidR="007A1F8B">
        <w:t>Figure</w:t>
      </w:r>
      <w:r w:rsidR="00210B05">
        <w:t xml:space="preserve"> 5 </w:t>
      </w:r>
      <w:r w:rsidR="007A1F8B">
        <w:t>demonstrates</w:t>
      </w:r>
      <w:r w:rsidR="00210B05">
        <w:t xml:space="preserve"> how </w:t>
      </w:r>
      <w:r w:rsidR="00D81756">
        <w:t xml:space="preserve">the 7 elements can be utilized to achieve </w:t>
      </w:r>
      <w:r w:rsidR="007A1F8B">
        <w:t xml:space="preserve">strategic objectives </w:t>
      </w:r>
    </w:p>
    <w:p w14:paraId="10BC47FE" w14:textId="3A855682" w:rsidR="009F2C6A" w:rsidRPr="00B24300" w:rsidRDefault="00DE0B84" w:rsidP="009F2C6A">
      <w:pPr>
        <w:rPr>
          <w:b/>
          <w:bCs w:val="0"/>
        </w:rPr>
      </w:pPr>
      <w:r w:rsidRPr="00B24300">
        <w:rPr>
          <w:b/>
          <w:bCs w:val="0"/>
          <w:noProof/>
          <w:sz w:val="24"/>
          <w:szCs w:val="24"/>
        </w:rPr>
        <mc:AlternateContent>
          <mc:Choice Requires="wps">
            <w:drawing>
              <wp:anchor distT="0" distB="0" distL="114300" distR="114300" simplePos="0" relativeHeight="251658249" behindDoc="0" locked="0" layoutInCell="1" allowOverlap="1" wp14:anchorId="62C308F6" wp14:editId="71FA1F02">
                <wp:simplePos x="0" y="0"/>
                <wp:positionH relativeFrom="margin">
                  <wp:posOffset>3254644</wp:posOffset>
                </wp:positionH>
                <wp:positionV relativeFrom="paragraph">
                  <wp:posOffset>7749</wp:posOffset>
                </wp:positionV>
                <wp:extent cx="2663653" cy="2941541"/>
                <wp:effectExtent l="0" t="0" r="3810" b="0"/>
                <wp:wrapNone/>
                <wp:docPr id="39" name="Text Box 39"/>
                <wp:cNvGraphicFramePr/>
                <a:graphic xmlns:a="http://schemas.openxmlformats.org/drawingml/2006/main">
                  <a:graphicData uri="http://schemas.microsoft.com/office/word/2010/wordprocessingShape">
                    <wps:wsp>
                      <wps:cNvSpPr txBox="1"/>
                      <wps:spPr>
                        <a:xfrm>
                          <a:off x="0" y="0"/>
                          <a:ext cx="2663653" cy="2941541"/>
                        </a:xfrm>
                        <a:prstGeom prst="rect">
                          <a:avLst/>
                        </a:prstGeom>
                        <a:solidFill>
                          <a:schemeClr val="lt1"/>
                        </a:solidFill>
                        <a:ln w="6350">
                          <a:noFill/>
                        </a:ln>
                      </wps:spPr>
                      <wps:txbx>
                        <w:txbxContent>
                          <w:p w14:paraId="2C313636" w14:textId="77777777" w:rsidR="00F63B8D" w:rsidRDefault="00F63B8D" w:rsidP="001D09E2">
                            <w:pPr>
                              <w:jc w:val="left"/>
                              <w:rPr>
                                <w:b/>
                                <w:bCs w:val="0"/>
                              </w:rPr>
                            </w:pPr>
                          </w:p>
                          <w:p w14:paraId="70D336AB" w14:textId="570826A0" w:rsidR="00F63B8D" w:rsidRPr="0091660C" w:rsidRDefault="00F63B8D" w:rsidP="001D09E2">
                            <w:pPr>
                              <w:jc w:val="left"/>
                            </w:pPr>
                            <w:r>
                              <w:rPr>
                                <w:b/>
                                <w:bCs w:val="0"/>
                              </w:rPr>
                              <w:t>3</w:t>
                            </w:r>
                            <w:r w:rsidRPr="0091660C">
                              <w:rPr>
                                <w:b/>
                                <w:bCs w:val="0"/>
                              </w:rPr>
                              <w:t>.</w:t>
                            </w:r>
                            <w:r w:rsidR="00457536">
                              <w:rPr>
                                <w:b/>
                                <w:bCs w:val="0"/>
                              </w:rPr>
                              <w:t>3</w:t>
                            </w:r>
                            <w:r w:rsidRPr="0091660C">
                              <w:rPr>
                                <w:b/>
                                <w:bCs w:val="0"/>
                              </w:rPr>
                              <w:t>.1.</w:t>
                            </w:r>
                            <w:r>
                              <w:rPr>
                                <w:b/>
                                <w:bCs w:val="0"/>
                              </w:rPr>
                              <w:t xml:space="preserve"> </w:t>
                            </w:r>
                            <w:r w:rsidRPr="0091660C">
                              <w:rPr>
                                <w:b/>
                                <w:bCs w:val="0"/>
                              </w:rPr>
                              <w:t>Strategy:</w:t>
                            </w:r>
                            <w:r w:rsidRPr="0091660C">
                              <w:t xml:space="preserve"> </w:t>
                            </w:r>
                            <w:r>
                              <w:t>Compete ethically. Do not engage in loss inducing promotions</w:t>
                            </w:r>
                            <w:r w:rsidRPr="0091660C">
                              <w:t>.</w:t>
                            </w:r>
                            <w:r>
                              <w:t xml:space="preserve"> Wow customers will quality of service and food. Empower staff to go extra mile.</w:t>
                            </w:r>
                          </w:p>
                          <w:p w14:paraId="71E53315" w14:textId="263525EB" w:rsidR="00F63B8D" w:rsidRPr="0091660C" w:rsidRDefault="00F63B8D" w:rsidP="001D09E2">
                            <w:pPr>
                              <w:jc w:val="left"/>
                            </w:pPr>
                            <w:r>
                              <w:rPr>
                                <w:b/>
                                <w:bCs w:val="0"/>
                              </w:rPr>
                              <w:t>3</w:t>
                            </w:r>
                            <w:r w:rsidRPr="0091660C">
                              <w:rPr>
                                <w:b/>
                                <w:bCs w:val="0"/>
                              </w:rPr>
                              <w:t>.</w:t>
                            </w:r>
                            <w:r w:rsidR="00457536">
                              <w:rPr>
                                <w:b/>
                                <w:bCs w:val="0"/>
                              </w:rPr>
                              <w:t>3</w:t>
                            </w:r>
                            <w:r w:rsidRPr="0091660C">
                              <w:rPr>
                                <w:b/>
                                <w:bCs w:val="0"/>
                              </w:rPr>
                              <w:t>.2.</w:t>
                            </w:r>
                            <w:r w:rsidRPr="0091660C">
                              <w:t xml:space="preserve"> </w:t>
                            </w:r>
                            <w:r w:rsidRPr="0091660C">
                              <w:rPr>
                                <w:b/>
                                <w:bCs w:val="0"/>
                              </w:rPr>
                              <w:t>Structure</w:t>
                            </w:r>
                            <w:r w:rsidRPr="00BB042E">
                              <w:t>:</w:t>
                            </w:r>
                            <w:r w:rsidRPr="001D09E2">
                              <w:t xml:space="preserve"> </w:t>
                            </w:r>
                            <w:r>
                              <w:t>Autocratic leadership, Hierarchal structure in place.</w:t>
                            </w:r>
                            <w:r w:rsidRPr="00BB042E">
                              <w:t xml:space="preserve"> Owner in control</w:t>
                            </w:r>
                            <w:r>
                              <w:t xml:space="preserve">, </w:t>
                            </w:r>
                            <w:r w:rsidRPr="0091660C">
                              <w:t xml:space="preserve">manager </w:t>
                            </w:r>
                            <w:r>
                              <w:t>reports to owner. Chef in charge of kitchen but major decisions go through manager and owner.</w:t>
                            </w:r>
                          </w:p>
                          <w:p w14:paraId="01ED6138" w14:textId="77777777" w:rsidR="00F63B8D" w:rsidRDefault="00F63B8D"/>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2C308F6" id="Text Box 39" o:spid="_x0000_s1052" type="#_x0000_t202" style="position:absolute;left:0;text-align:left;margin-left:256.25pt;margin-top:.6pt;width:209.75pt;height:231.6pt;z-index:251658249;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" fillcolor="white [3201]" stroked="f" strokeweight=".5pt">
                <v:textbox>
                  <w:txbxContent>
                    <w:p w14:paraId="2C313636" w14:textId="77777777" w:rsidR="00F63B8D" w:rsidRDefault="00F63B8D" w:rsidP="001D09E2">
                      <w:pPr>
                        <w:jc w:val="left"/>
                        <w:rPr>
                          <w:b/>
                          <w:bCs w:val="0"/>
                        </w:rPr>
                      </w:pPr>
                    </w:p>
                    <w:p w14:paraId="70D336AB" w14:textId="570826A0" w:rsidR="00F63B8D" w:rsidRPr="0091660C" w:rsidRDefault="00F63B8D" w:rsidP="001D09E2">
                      <w:pPr>
                        <w:jc w:val="left"/>
                      </w:pPr>
                      <w:r>
                        <w:rPr>
                          <w:b/>
                          <w:bCs w:val="0"/>
                        </w:rPr>
                        <w:t>3</w:t>
                      </w:r>
                      <w:r w:rsidRPr="0091660C">
                        <w:rPr>
                          <w:b/>
                          <w:bCs w:val="0"/>
                        </w:rPr>
                        <w:t>.</w:t>
                      </w:r>
                      <w:r w:rsidR="00457536">
                        <w:rPr>
                          <w:b/>
                          <w:bCs w:val="0"/>
                        </w:rPr>
                        <w:t>3</w:t>
                      </w:r>
                      <w:r w:rsidRPr="0091660C">
                        <w:rPr>
                          <w:b/>
                          <w:bCs w:val="0"/>
                        </w:rPr>
                        <w:t>.1.</w:t>
                      </w:r>
                      <w:r>
                        <w:rPr>
                          <w:b/>
                          <w:bCs w:val="0"/>
                        </w:rPr>
                        <w:t xml:space="preserve"> </w:t>
                      </w:r>
                      <w:r w:rsidRPr="0091660C">
                        <w:rPr>
                          <w:b/>
                          <w:bCs w:val="0"/>
                        </w:rPr>
                        <w:t>Strategy:</w:t>
                      </w:r>
                      <w:r w:rsidRPr="0091660C">
                        <w:t xml:space="preserve"> </w:t>
                      </w:r>
                      <w:r>
                        <w:t>Compete ethically. Do not engage in loss inducing promotions</w:t>
                      </w:r>
                      <w:r w:rsidRPr="0091660C">
                        <w:t>.</w:t>
                      </w:r>
                      <w:r>
                        <w:t xml:space="preserve"> Wow customers will quality of service and food. Empower staff to go extra mile.</w:t>
                      </w:r>
                    </w:p>
                    <w:p w14:paraId="71E53315" w14:textId="263525EB" w:rsidR="00F63B8D" w:rsidRPr="0091660C" w:rsidRDefault="00F63B8D" w:rsidP="001D09E2">
                      <w:pPr>
                        <w:jc w:val="left"/>
                      </w:pPr>
                      <w:r>
                        <w:rPr>
                          <w:b/>
                          <w:bCs w:val="0"/>
                        </w:rPr>
                        <w:t>3</w:t>
                      </w:r>
                      <w:r w:rsidRPr="0091660C">
                        <w:rPr>
                          <w:b/>
                          <w:bCs w:val="0"/>
                        </w:rPr>
                        <w:t>.</w:t>
                      </w:r>
                      <w:r w:rsidR="00457536">
                        <w:rPr>
                          <w:b/>
                          <w:bCs w:val="0"/>
                        </w:rPr>
                        <w:t>3</w:t>
                      </w:r>
                      <w:r w:rsidRPr="0091660C">
                        <w:rPr>
                          <w:b/>
                          <w:bCs w:val="0"/>
                        </w:rPr>
                        <w:t>.2.</w:t>
                      </w:r>
                      <w:r w:rsidRPr="0091660C">
                        <w:t xml:space="preserve"> </w:t>
                      </w:r>
                      <w:r w:rsidRPr="0091660C">
                        <w:rPr>
                          <w:b/>
                          <w:bCs w:val="0"/>
                        </w:rPr>
                        <w:t>Structure</w:t>
                      </w:r>
                      <w:r w:rsidRPr="00BB042E">
                        <w:t>:</w:t>
                      </w:r>
                      <w:r w:rsidRPr="001D09E2">
                        <w:t xml:space="preserve"> </w:t>
                      </w:r>
                      <w:r>
                        <w:t>Autocratic leadership, Hierarchal structure in place.</w:t>
                      </w:r>
                      <w:r w:rsidRPr="00BB042E">
                        <w:t xml:space="preserve"> Owner in control</w:t>
                      </w:r>
                      <w:r>
                        <w:t xml:space="preserve">, </w:t>
                      </w:r>
                      <w:r w:rsidRPr="0091660C">
                        <w:t xml:space="preserve">manager </w:t>
                      </w:r>
                      <w:r>
                        <w:t>reports to owner. Chef in charge of kitchen but major decisions go through manager and owner.</w:t>
                      </w:r>
                    </w:p>
                    <w:p w14:paraId="01ED6138" w14:textId="77777777" w:rsidR="00F63B8D" w:rsidRDefault="00F63B8D"/>
                  </w:txbxContent>
                </v:textbox>
                <w10:wrap anchorx="margin"/>
              </v:shape>
            </w:pict>
          </mc:Fallback>
        </mc:AlternateContent>
      </w:r>
      <w:r w:rsidR="009F770D" w:rsidRPr="00B24300">
        <w:rPr>
          <w:b/>
          <w:bCs w:val="0"/>
          <w:noProof/>
        </w:rPr>
        <mc:AlternateContent>
          <mc:Choice Requires="wps">
            <w:drawing>
              <wp:anchor distT="0" distB="0" distL="114300" distR="114300" simplePos="0" relativeHeight="251658250" behindDoc="0" locked="0" layoutInCell="1" allowOverlap="1" wp14:anchorId="178CBAE2" wp14:editId="141641C0">
                <wp:simplePos x="0" y="0"/>
                <wp:positionH relativeFrom="margin">
                  <wp:posOffset>239151</wp:posOffset>
                </wp:positionH>
                <wp:positionV relativeFrom="paragraph">
                  <wp:posOffset>2521731</wp:posOffset>
                </wp:positionV>
                <wp:extent cx="2638425" cy="407561"/>
                <wp:effectExtent l="0" t="0" r="9525" b="0"/>
                <wp:wrapNone/>
                <wp:docPr id="40" name="Text Box 40"/>
                <wp:cNvGraphicFramePr/>
                <a:graphic xmlns:a="http://schemas.openxmlformats.org/drawingml/2006/main">
                  <a:graphicData uri="http://schemas.microsoft.com/office/word/2010/wordprocessingShape">
                    <wps:wsp>
                      <wps:cNvSpPr txBox="1"/>
                      <wps:spPr>
                        <a:xfrm rot="10800000" flipV="1">
                          <a:off x="0" y="0"/>
                          <a:ext cx="2638425" cy="407561"/>
                        </a:xfrm>
                        <a:prstGeom prst="rect">
                          <a:avLst/>
                        </a:prstGeom>
                        <a:solidFill>
                          <a:schemeClr val="lt1"/>
                        </a:solidFill>
                        <a:ln w="6350">
                          <a:noFill/>
                        </a:ln>
                      </wps:spPr>
                      <wps:txbx>
                        <w:txbxContent>
                          <w:p w14:paraId="7F026643" w14:textId="373979AF" w:rsidR="003D32C4" w:rsidRPr="00DF4C40" w:rsidRDefault="003D32C4" w:rsidP="009F2C6A">
                            <w:pPr>
                              <w:jc w:val="center"/>
                              <w:rPr>
                                <w:sz w:val="16"/>
                                <w:szCs w:val="16"/>
                              </w:rPr>
                            </w:pPr>
                            <w:r w:rsidRPr="00DF4C40">
                              <w:rPr>
                                <w:sz w:val="16"/>
                                <w:szCs w:val="16"/>
                              </w:rPr>
                              <w:t xml:space="preserve">Fig </w:t>
                            </w:r>
                            <w:r w:rsidR="00C673AF">
                              <w:rPr>
                                <w:sz w:val="16"/>
                                <w:szCs w:val="16"/>
                              </w:rPr>
                              <w:t>6</w:t>
                            </w:r>
                            <w:r w:rsidRPr="00DF4C40">
                              <w:rPr>
                                <w:sz w:val="16"/>
                                <w:szCs w:val="16"/>
                              </w:rPr>
                              <w:t xml:space="preserve"> shows the 7 elements of Mckinsey’s framework. </w:t>
                            </w:r>
                            <w:r w:rsidRPr="00DF4C40">
                              <w:rPr>
                                <w:color w:val="000000"/>
                                <w:sz w:val="16"/>
                                <w:szCs w:val="16"/>
                                <w:shd w:val="clear" w:color="auto" w:fill="FFFFFF"/>
                              </w:rPr>
                              <w:t>(Strategic Management, 2020)</w:t>
                            </w:r>
                            <w:r>
                              <w:rPr>
                                <w:color w:val="000000"/>
                                <w:sz w:val="16"/>
                                <w:szCs w:val="16"/>
                                <w:shd w:val="clear" w:color="auto" w:fill="FFFFFF"/>
                              </w:rPr>
                              <w: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78CBAE2" id="Text Box 40" o:spid="_x0000_s1053" type="#_x0000_t202" style="position:absolute;left:0;text-align:left;margin-left:18.85pt;margin-top:198.55pt;width:207.75pt;height:32.1pt;rotation:180;flip:y;z-index:251658250;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" fillcolor="white [3201]" stroked="f" strokeweight=".5pt">
                <v:textbox>
                  <w:txbxContent>
                    <w:p w14:paraId="7F026643" w14:textId="373979AF" w:rsidR="003D32C4" w:rsidRPr="00DF4C40" w:rsidRDefault="003D32C4" w:rsidP="009F2C6A">
                      <w:pPr>
                        <w:jc w:val="center"/>
                        <w:rPr>
                          <w:sz w:val="16"/>
                          <w:szCs w:val="16"/>
                        </w:rPr>
                      </w:pPr>
                      <w:r w:rsidRPr="00DF4C40">
                        <w:rPr>
                          <w:sz w:val="16"/>
                          <w:szCs w:val="16"/>
                        </w:rPr>
                        <w:t xml:space="preserve">Fig </w:t>
                      </w:r>
                      <w:r w:rsidR="00C673AF">
                        <w:rPr>
                          <w:sz w:val="16"/>
                          <w:szCs w:val="16"/>
                        </w:rPr>
                        <w:t>6</w:t>
                      </w:r>
                      <w:r w:rsidRPr="00DF4C40">
                        <w:rPr>
                          <w:sz w:val="16"/>
                          <w:szCs w:val="16"/>
                        </w:rPr>
                        <w:t xml:space="preserve"> shows the 7 elements of Mckinsey’s framework. </w:t>
                      </w:r>
                      <w:r w:rsidRPr="00DF4C40">
                        <w:rPr>
                          <w:color w:val="000000"/>
                          <w:sz w:val="16"/>
                          <w:szCs w:val="16"/>
                          <w:shd w:val="clear" w:color="auto" w:fill="FFFFFF"/>
                        </w:rPr>
                        <w:t>(Strategic Management, 2020)</w:t>
                      </w:r>
                      <w:r>
                        <w:rPr>
                          <w:color w:val="000000"/>
                          <w:sz w:val="16"/>
                          <w:szCs w:val="16"/>
                          <w:shd w:val="clear" w:color="auto" w:fill="FFFFFF"/>
                        </w:rPr>
                        <w:t>.</w:t>
                      </w:r>
                    </w:p>
                  </w:txbxContent>
                </v:textbox>
                <w10:wrap anchorx="margin"/>
              </v:shape>
            </w:pict>
          </mc:Fallback>
        </mc:AlternateContent>
      </w:r>
      <w:r w:rsidR="009F2C6A" w:rsidRPr="00B24300">
        <w:rPr>
          <w:b/>
          <w:bCs w:val="0"/>
          <w:noProof/>
          <w:sz w:val="24"/>
          <w:szCs w:val="24"/>
        </w:rPr>
        <w:drawing>
          <wp:inline distT="0" distB="0" distL="0" distR="0" wp14:anchorId="62650BBA" wp14:editId="34E52B95">
            <wp:extent cx="3137095" cy="2574925"/>
            <wp:effectExtent l="0" t="0" r="6350" b="0"/>
            <wp:docPr id="42" name="Picture 4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27">
                      <a:extLst>
                        <a:ext uri="{28A0092B-C50C-407E-A947-70E740481C1C}">
                          <a14:useLocalDpi xmlns:a14="http://schemas.microsoft.com/office/drawing/2010/main" val="0"/>
                        </a:ext>
                      </a:extLst>
                    </a:blip>
                    <a:srcRect/>
                    <a:stretch>
                      <a:fillRect/>
                    </a:stretch>
                  </pic:blipFill>
                  <pic:spPr bwMode="auto">
                    <a:xfrm>
                      <a:off x="0" y="0"/>
                      <a:ext cx="3211453" cy="2635958"/>
                    </a:xfrm>
                    <a:prstGeom prst="rect">
                      <a:avLst/>
                    </a:prstGeom>
                    <a:noFill/>
                  </pic:spPr>
                </pic:pic>
              </a:graphicData>
            </a:graphic>
          </wp:inline>
        </w:drawing>
      </w:r>
    </w:p>
    <w:p w14:paraId="1B1A12DD" w14:textId="6CCBF03E" w:rsidR="0091660C" w:rsidRDefault="0091660C" w:rsidP="009F2C6A">
      <w:pPr>
        <w:jc w:val="left"/>
      </w:pPr>
    </w:p>
    <w:p w14:paraId="7643FEC1" w14:textId="262337F6" w:rsidR="00B24300" w:rsidRDefault="009F770D" w:rsidP="009F2C6A">
      <w:pPr>
        <w:jc w:val="left"/>
      </w:pPr>
      <w:r>
        <w:rPr>
          <w:noProof/>
        </w:rPr>
        <mc:AlternateContent>
          <mc:Choice Requires="wps">
            <w:drawing>
              <wp:anchor distT="0" distB="0" distL="114300" distR="114300" simplePos="0" relativeHeight="251658251" behindDoc="0" locked="0" layoutInCell="1" allowOverlap="1" wp14:anchorId="0F40E0F9" wp14:editId="56C5BBE2">
                <wp:simplePos x="0" y="0"/>
                <wp:positionH relativeFrom="margin">
                  <wp:align>left</wp:align>
                </wp:positionH>
                <wp:positionV relativeFrom="paragraph">
                  <wp:posOffset>100660</wp:posOffset>
                </wp:positionV>
                <wp:extent cx="5820643" cy="2679590"/>
                <wp:effectExtent l="0" t="0" r="8890" b="6985"/>
                <wp:wrapNone/>
                <wp:docPr id="41" name="Text Box 41"/>
                <wp:cNvGraphicFramePr/>
                <a:graphic xmlns:a="http://schemas.openxmlformats.org/drawingml/2006/main">
                  <a:graphicData uri="http://schemas.microsoft.com/office/word/2010/wordprocessingShape">
                    <wps:wsp>
                      <wps:cNvSpPr txBox="1"/>
                      <wps:spPr>
                        <a:xfrm>
                          <a:off x="0" y="0"/>
                          <a:ext cx="5820643" cy="2679590"/>
                        </a:xfrm>
                        <a:prstGeom prst="rect">
                          <a:avLst/>
                        </a:prstGeom>
                        <a:solidFill>
                          <a:schemeClr val="lt1"/>
                        </a:solidFill>
                        <a:ln w="6350">
                          <a:noFill/>
                        </a:ln>
                      </wps:spPr>
                      <wps:txbx>
                        <w:txbxContent>
                          <w:p w14:paraId="494A77E3" w14:textId="6F95E2EA" w:rsidR="00C61202" w:rsidRPr="00C61202" w:rsidRDefault="00C61202" w:rsidP="009F770D">
                            <w:r>
                              <w:rPr>
                                <w:b/>
                              </w:rPr>
                              <w:t>3</w:t>
                            </w:r>
                            <w:r w:rsidRPr="0091660C">
                              <w:rPr>
                                <w:b/>
                              </w:rPr>
                              <w:t>.</w:t>
                            </w:r>
                            <w:r w:rsidR="00457536">
                              <w:rPr>
                                <w:b/>
                                <w:bCs w:val="0"/>
                              </w:rPr>
                              <w:t>3</w:t>
                            </w:r>
                            <w:r w:rsidRPr="0091660C">
                              <w:rPr>
                                <w:b/>
                              </w:rPr>
                              <w:t>.3.</w:t>
                            </w:r>
                            <w:r w:rsidRPr="0091660C">
                              <w:t xml:space="preserve"> </w:t>
                            </w:r>
                            <w:r w:rsidRPr="0091660C">
                              <w:rPr>
                                <w:b/>
                              </w:rPr>
                              <w:t xml:space="preserve">Systems: </w:t>
                            </w:r>
                            <w:r w:rsidRPr="00E55B5B">
                              <w:t>Kitchen</w:t>
                            </w:r>
                            <w:r>
                              <w:rPr>
                                <w:b/>
                              </w:rPr>
                              <w:t xml:space="preserve"> </w:t>
                            </w:r>
                            <w:r>
                              <w:t>Equipment is outdated</w:t>
                            </w:r>
                            <w:r w:rsidR="0028455D">
                              <w:t>;</w:t>
                            </w:r>
                            <w:r>
                              <w:t xml:space="preserve"> energy efficient equipment is required. Investment in new ordering systems also required.</w:t>
                            </w:r>
                          </w:p>
                          <w:p w14:paraId="317D25A5" w14:textId="7FADD2F7" w:rsidR="003D32C4" w:rsidRPr="0091660C" w:rsidRDefault="003D32C4" w:rsidP="009F770D">
                            <w:r>
                              <w:rPr>
                                <w:b/>
                              </w:rPr>
                              <w:t>3</w:t>
                            </w:r>
                            <w:r w:rsidRPr="0091660C">
                              <w:rPr>
                                <w:b/>
                              </w:rPr>
                              <w:t>.</w:t>
                            </w:r>
                            <w:r w:rsidR="00457536">
                              <w:rPr>
                                <w:b/>
                                <w:bCs w:val="0"/>
                              </w:rPr>
                              <w:t>3</w:t>
                            </w:r>
                            <w:r w:rsidRPr="0091660C">
                              <w:rPr>
                                <w:b/>
                              </w:rPr>
                              <w:t>.4.</w:t>
                            </w:r>
                            <w:r w:rsidRPr="0091660C">
                              <w:t xml:space="preserve"> </w:t>
                            </w:r>
                            <w:r w:rsidRPr="0091660C">
                              <w:rPr>
                                <w:b/>
                              </w:rPr>
                              <w:t xml:space="preserve">Style: </w:t>
                            </w:r>
                            <w:r>
                              <w:t>M</w:t>
                            </w:r>
                            <w:r w:rsidRPr="00C67E67">
                              <w:t>anagement</w:t>
                            </w:r>
                            <w:r>
                              <w:t xml:space="preserve"> style</w:t>
                            </w:r>
                            <w:r w:rsidRPr="00C67E67">
                              <w:t xml:space="preserve"> </w:t>
                            </w:r>
                            <w:r>
                              <w:t xml:space="preserve">is outdated and not </w:t>
                            </w:r>
                            <w:proofErr w:type="spellStart"/>
                            <w:r>
                              <w:t>inducive</w:t>
                            </w:r>
                            <w:proofErr w:type="spellEnd"/>
                            <w:r>
                              <w:t xml:space="preserve"> to participation. To achieve employee engagement more participative style must be adopted.</w:t>
                            </w:r>
                          </w:p>
                          <w:p w14:paraId="291A00D0" w14:textId="2A31FCEC" w:rsidR="003D32C4" w:rsidRPr="0091660C" w:rsidRDefault="003D32C4" w:rsidP="009F770D">
                            <w:r>
                              <w:rPr>
                                <w:b/>
                              </w:rPr>
                              <w:t>3</w:t>
                            </w:r>
                            <w:r w:rsidRPr="0091660C">
                              <w:rPr>
                                <w:b/>
                              </w:rPr>
                              <w:t>.</w:t>
                            </w:r>
                            <w:r w:rsidR="00457536">
                              <w:rPr>
                                <w:b/>
                                <w:bCs w:val="0"/>
                              </w:rPr>
                              <w:t>3</w:t>
                            </w:r>
                            <w:r w:rsidRPr="0091660C">
                              <w:rPr>
                                <w:b/>
                              </w:rPr>
                              <w:t>.5. Staff:</w:t>
                            </w:r>
                            <w:r w:rsidRPr="0091660C">
                              <w:t xml:space="preserve"> </w:t>
                            </w:r>
                            <w:r>
                              <w:t>Highly skilled workers are required to achieve objectives and high standards. Recruit as many skilled workers as possible and empower them to be creative and engaged.</w:t>
                            </w:r>
                          </w:p>
                          <w:p w14:paraId="659DE52E" w14:textId="2B56070A" w:rsidR="003D32C4" w:rsidRPr="0091660C" w:rsidRDefault="003D32C4" w:rsidP="009F770D">
                            <w:r>
                              <w:rPr>
                                <w:b/>
                              </w:rPr>
                              <w:t>3</w:t>
                            </w:r>
                            <w:r w:rsidRPr="0091660C">
                              <w:rPr>
                                <w:b/>
                              </w:rPr>
                              <w:t>.</w:t>
                            </w:r>
                            <w:r w:rsidR="00457536">
                              <w:rPr>
                                <w:b/>
                                <w:bCs w:val="0"/>
                              </w:rPr>
                              <w:t>3</w:t>
                            </w:r>
                            <w:r w:rsidRPr="0091660C">
                              <w:rPr>
                                <w:b/>
                              </w:rPr>
                              <w:t>.6. Skills</w:t>
                            </w:r>
                            <w:r w:rsidRPr="0091660C">
                              <w:t xml:space="preserve">: </w:t>
                            </w:r>
                            <w:r>
                              <w:t>Utilize skills and knowledge of experienced staff. They have great experience and can be vital in improving standards and organisational growth.</w:t>
                            </w:r>
                          </w:p>
                          <w:p w14:paraId="7D03059F" w14:textId="5133BF4B" w:rsidR="003D32C4" w:rsidRDefault="003D32C4" w:rsidP="009F770D">
                            <w:r>
                              <w:rPr>
                                <w:b/>
                              </w:rPr>
                              <w:t>3</w:t>
                            </w:r>
                            <w:r w:rsidRPr="0091660C">
                              <w:rPr>
                                <w:b/>
                              </w:rPr>
                              <w:t>.</w:t>
                            </w:r>
                            <w:r w:rsidR="00457536">
                              <w:rPr>
                                <w:b/>
                                <w:bCs w:val="0"/>
                              </w:rPr>
                              <w:t>3</w:t>
                            </w:r>
                            <w:r w:rsidRPr="0091660C">
                              <w:rPr>
                                <w:b/>
                              </w:rPr>
                              <w:t>.7</w:t>
                            </w:r>
                            <w:r w:rsidRPr="0091660C">
                              <w:t xml:space="preserve"> </w:t>
                            </w:r>
                            <w:r w:rsidRPr="0091660C">
                              <w:rPr>
                                <w:b/>
                              </w:rPr>
                              <w:t>Shared Values:</w:t>
                            </w:r>
                            <w:r w:rsidRPr="0091660C">
                              <w:t xml:space="preserve"> </w:t>
                            </w:r>
                            <w:r>
                              <w:t>create set of shared values. Ethical values will promote integrity. Eventually leading to a positive culture change.</w:t>
                            </w:r>
                          </w:p>
                          <w:p w14:paraId="6B52F21F" w14:textId="681F8B1E" w:rsidR="003D32C4" w:rsidRDefault="003D32C4" w:rsidP="009F770D"/>
                          <w:p w14:paraId="1D28E17B" w14:textId="445EEE85" w:rsidR="003D32C4" w:rsidRDefault="003D32C4" w:rsidP="009F770D"/>
                          <w:p w14:paraId="08F13F0F" w14:textId="2A0CD4A7" w:rsidR="003D32C4" w:rsidRDefault="003D32C4" w:rsidP="009F770D"/>
                          <w:p w14:paraId="4946D8F8" w14:textId="3DFE74D1" w:rsidR="003D32C4" w:rsidRDefault="003D32C4" w:rsidP="009F770D"/>
                          <w:p w14:paraId="65D43DC8" w14:textId="1A5302EA" w:rsidR="003D32C4" w:rsidRDefault="003D32C4" w:rsidP="009F770D"/>
                          <w:p w14:paraId="7DA39C00" w14:textId="08A4B9C5" w:rsidR="003D32C4" w:rsidRDefault="003D32C4" w:rsidP="009F770D"/>
                          <w:p w14:paraId="32776128" w14:textId="77777777" w:rsidR="003D32C4" w:rsidRDefault="003D32C4" w:rsidP="009F770D"/>
                          <w:p w14:paraId="0AD4F66A" w14:textId="26FDF0B0" w:rsidR="003D32C4" w:rsidRDefault="003D32C4" w:rsidP="009F770D"/>
                          <w:p w14:paraId="770761E8" w14:textId="7143F68B" w:rsidR="003D32C4" w:rsidRDefault="003D32C4" w:rsidP="009F770D"/>
                          <w:p w14:paraId="575616AD" w14:textId="1CB0BF25" w:rsidR="003D32C4" w:rsidRDefault="003D32C4" w:rsidP="009F770D"/>
                          <w:p w14:paraId="43A1AF2E" w14:textId="2CCA4F27" w:rsidR="003D32C4" w:rsidRDefault="003D32C4" w:rsidP="009F770D"/>
                          <w:p w14:paraId="684B6408" w14:textId="2F497115" w:rsidR="003D32C4" w:rsidRDefault="003D32C4" w:rsidP="009F770D"/>
                          <w:p w14:paraId="2F83F4DE" w14:textId="77777777" w:rsidR="003D32C4" w:rsidRDefault="003D32C4" w:rsidP="009F770D"/>
                          <w:p w14:paraId="61D50BAF" w14:textId="7B3A2D8F" w:rsidR="003D32C4" w:rsidRPr="000A6C5A" w:rsidRDefault="003D32C4" w:rsidP="009F770D">
                            <w:pPr>
                              <w:rPr>
                                <w:b/>
                                <w:bCs w:val="0"/>
                                <w:sz w:val="24"/>
                                <w:szCs w:val="24"/>
                              </w:rPr>
                            </w:pPr>
                            <w:r w:rsidRPr="000A6C5A">
                              <w:rPr>
                                <w:b/>
                                <w:sz w:val="24"/>
                                <w:szCs w:val="24"/>
                              </w:rPr>
                              <w:t>3.3. Summary of Mckinsey’s 7s.</w:t>
                            </w:r>
                          </w:p>
                          <w:p w14:paraId="6C272331" w14:textId="77777777" w:rsidR="003D32C4" w:rsidRDefault="003D32C4" w:rsidP="009F770D"/>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F40E0F9" id="Text Box 41" o:spid="_x0000_s1054" type="#_x0000_t202" style="position:absolute;margin-left:0;margin-top:7.95pt;width:458.3pt;height:211pt;z-index:251658251;visibility:visible;mso-wrap-style:square;mso-width-percent:0;mso-height-percent:0;mso-wrap-distance-left:9pt;mso-wrap-distance-top:0;mso-wrap-distance-right:9pt;mso-wrap-distance-bottom:0;mso-position-horizontal:left;mso-position-horizontal-relative:margin;mso-position-vertical:absolute;mso-position-vertical-relative:text;mso-width-percent:0;mso-height-percent:0;mso-width-relative:margin;mso-height-relative:margin;v-text-anchor:top" o:gfxdata="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" fillcolor="white [3201]" stroked="f" strokeweight=".5pt">
                <v:textbox>
                  <w:txbxContent>
                    <w:p w14:paraId="494A77E3" w14:textId="6F95E2EA" w:rsidR="00C61202" w:rsidRPr="00C61202" w:rsidRDefault="00C61202" w:rsidP="009F770D">
                      <w:r>
                        <w:rPr>
                          <w:b/>
                        </w:rPr>
                        <w:t>3</w:t>
                      </w:r>
                      <w:r w:rsidRPr="0091660C">
                        <w:rPr>
                          <w:b/>
                        </w:rPr>
                        <w:t>.</w:t>
                      </w:r>
                      <w:r w:rsidR="00457536">
                        <w:rPr>
                          <w:b/>
                          <w:bCs w:val="0"/>
                        </w:rPr>
                        <w:t>3</w:t>
                      </w:r>
                      <w:r w:rsidRPr="0091660C">
                        <w:rPr>
                          <w:b/>
                        </w:rPr>
                        <w:t>.3.</w:t>
                      </w:r>
                      <w:r w:rsidRPr="0091660C">
                        <w:t xml:space="preserve"> </w:t>
                      </w:r>
                      <w:r w:rsidRPr="0091660C">
                        <w:rPr>
                          <w:b/>
                        </w:rPr>
                        <w:t xml:space="preserve">Systems: </w:t>
                      </w:r>
                      <w:r w:rsidRPr="00E55B5B">
                        <w:t>Kitchen</w:t>
                      </w:r>
                      <w:r>
                        <w:rPr>
                          <w:b/>
                        </w:rPr>
                        <w:t xml:space="preserve"> </w:t>
                      </w:r>
                      <w:r>
                        <w:t>Equipment is outdated</w:t>
                      </w:r>
                      <w:r w:rsidR="0028455D">
                        <w:t>;</w:t>
                      </w:r>
                      <w:r>
                        <w:t xml:space="preserve"> energy efficient equipment is required. Investment in new ordering systems also required.</w:t>
                      </w:r>
                    </w:p>
                    <w:p w14:paraId="317D25A5" w14:textId="7FADD2F7" w:rsidR="003D32C4" w:rsidRPr="0091660C" w:rsidRDefault="003D32C4" w:rsidP="009F770D">
                      <w:r>
                        <w:rPr>
                          <w:b/>
                        </w:rPr>
                        <w:t>3</w:t>
                      </w:r>
                      <w:r w:rsidRPr="0091660C">
                        <w:rPr>
                          <w:b/>
                        </w:rPr>
                        <w:t>.</w:t>
                      </w:r>
                      <w:r w:rsidR="00457536">
                        <w:rPr>
                          <w:b/>
                          <w:bCs w:val="0"/>
                        </w:rPr>
                        <w:t>3</w:t>
                      </w:r>
                      <w:r w:rsidRPr="0091660C">
                        <w:rPr>
                          <w:b/>
                        </w:rPr>
                        <w:t>.4.</w:t>
                      </w:r>
                      <w:r w:rsidRPr="0091660C">
                        <w:t xml:space="preserve"> </w:t>
                      </w:r>
                      <w:r w:rsidRPr="0091660C">
                        <w:rPr>
                          <w:b/>
                        </w:rPr>
                        <w:t xml:space="preserve">Style: </w:t>
                      </w:r>
                      <w:r>
                        <w:t>M</w:t>
                      </w:r>
                      <w:r w:rsidRPr="00C67E67">
                        <w:t>anagement</w:t>
                      </w:r>
                      <w:r>
                        <w:t xml:space="preserve"> style</w:t>
                      </w:r>
                      <w:r w:rsidRPr="00C67E67">
                        <w:t xml:space="preserve"> </w:t>
                      </w:r>
                      <w:r>
                        <w:t xml:space="preserve">is outdated and not </w:t>
                      </w:r>
                      <w:proofErr w:type="spellStart"/>
                      <w:r>
                        <w:t>inducive</w:t>
                      </w:r>
                      <w:proofErr w:type="spellEnd"/>
                      <w:r>
                        <w:t xml:space="preserve"> to participation. To achieve employee engagement more participative style must be adopted.</w:t>
                      </w:r>
                    </w:p>
                    <w:p w14:paraId="291A00D0" w14:textId="2A31FCEC" w:rsidR="003D32C4" w:rsidRPr="0091660C" w:rsidRDefault="003D32C4" w:rsidP="009F770D">
                      <w:r>
                        <w:rPr>
                          <w:b/>
                        </w:rPr>
                        <w:t>3</w:t>
                      </w:r>
                      <w:r w:rsidRPr="0091660C">
                        <w:rPr>
                          <w:b/>
                        </w:rPr>
                        <w:t>.</w:t>
                      </w:r>
                      <w:r w:rsidR="00457536">
                        <w:rPr>
                          <w:b/>
                          <w:bCs w:val="0"/>
                        </w:rPr>
                        <w:t>3</w:t>
                      </w:r>
                      <w:r w:rsidRPr="0091660C">
                        <w:rPr>
                          <w:b/>
                        </w:rPr>
                        <w:t>.5. Staff:</w:t>
                      </w:r>
                      <w:r w:rsidRPr="0091660C">
                        <w:t xml:space="preserve"> </w:t>
                      </w:r>
                      <w:r>
                        <w:t>Highly skilled workers are required to achieve objectives and high standards. Recruit as many skilled workers as possible and empower them to be creative and engaged.</w:t>
                      </w:r>
                    </w:p>
                    <w:p w14:paraId="659DE52E" w14:textId="2B56070A" w:rsidR="003D32C4" w:rsidRPr="0091660C" w:rsidRDefault="003D32C4" w:rsidP="009F770D">
                      <w:r>
                        <w:rPr>
                          <w:b/>
                        </w:rPr>
                        <w:t>3</w:t>
                      </w:r>
                      <w:r w:rsidRPr="0091660C">
                        <w:rPr>
                          <w:b/>
                        </w:rPr>
                        <w:t>.</w:t>
                      </w:r>
                      <w:r w:rsidR="00457536">
                        <w:rPr>
                          <w:b/>
                          <w:bCs w:val="0"/>
                        </w:rPr>
                        <w:t>3</w:t>
                      </w:r>
                      <w:r w:rsidRPr="0091660C">
                        <w:rPr>
                          <w:b/>
                        </w:rPr>
                        <w:t>.6. Skills</w:t>
                      </w:r>
                      <w:r w:rsidRPr="0091660C">
                        <w:t xml:space="preserve">: </w:t>
                      </w:r>
                      <w:r>
                        <w:t>Utilize skills and knowledge of experienced staff. They have great experience and can be vital in improving standards and organisational growth.</w:t>
                      </w:r>
                    </w:p>
                    <w:p w14:paraId="7D03059F" w14:textId="5133BF4B" w:rsidR="003D32C4" w:rsidRDefault="003D32C4" w:rsidP="009F770D">
                      <w:r>
                        <w:rPr>
                          <w:b/>
                        </w:rPr>
                        <w:t>3</w:t>
                      </w:r>
                      <w:r w:rsidRPr="0091660C">
                        <w:rPr>
                          <w:b/>
                        </w:rPr>
                        <w:t>.</w:t>
                      </w:r>
                      <w:r w:rsidR="00457536">
                        <w:rPr>
                          <w:b/>
                          <w:bCs w:val="0"/>
                        </w:rPr>
                        <w:t>3</w:t>
                      </w:r>
                      <w:r w:rsidRPr="0091660C">
                        <w:rPr>
                          <w:b/>
                        </w:rPr>
                        <w:t>.7</w:t>
                      </w:r>
                      <w:r w:rsidRPr="0091660C">
                        <w:t xml:space="preserve"> </w:t>
                      </w:r>
                      <w:r w:rsidRPr="0091660C">
                        <w:rPr>
                          <w:b/>
                        </w:rPr>
                        <w:t>Shared Values:</w:t>
                      </w:r>
                      <w:r w:rsidRPr="0091660C">
                        <w:t xml:space="preserve"> </w:t>
                      </w:r>
                      <w:r>
                        <w:t>create set of shared values. Ethical values will promote integrity. Eventually leading to a positive culture change.</w:t>
                      </w:r>
                    </w:p>
                    <w:p w14:paraId="6B52F21F" w14:textId="681F8B1E" w:rsidR="003D32C4" w:rsidRDefault="003D32C4" w:rsidP="009F770D"/>
                    <w:p w14:paraId="1D28E17B" w14:textId="445EEE85" w:rsidR="003D32C4" w:rsidRDefault="003D32C4" w:rsidP="009F770D"/>
                    <w:p w14:paraId="08F13F0F" w14:textId="2A0CD4A7" w:rsidR="003D32C4" w:rsidRDefault="003D32C4" w:rsidP="009F770D"/>
                    <w:p w14:paraId="4946D8F8" w14:textId="3DFE74D1" w:rsidR="003D32C4" w:rsidRDefault="003D32C4" w:rsidP="009F770D"/>
                    <w:p w14:paraId="65D43DC8" w14:textId="1A5302EA" w:rsidR="003D32C4" w:rsidRDefault="003D32C4" w:rsidP="009F770D"/>
                    <w:p w14:paraId="7DA39C00" w14:textId="08A4B9C5" w:rsidR="003D32C4" w:rsidRDefault="003D32C4" w:rsidP="009F770D"/>
                    <w:p w14:paraId="32776128" w14:textId="77777777" w:rsidR="003D32C4" w:rsidRDefault="003D32C4" w:rsidP="009F770D"/>
                    <w:p w14:paraId="0AD4F66A" w14:textId="26FDF0B0" w:rsidR="003D32C4" w:rsidRDefault="003D32C4" w:rsidP="009F770D"/>
                    <w:p w14:paraId="770761E8" w14:textId="7143F68B" w:rsidR="003D32C4" w:rsidRDefault="003D32C4" w:rsidP="009F770D"/>
                    <w:p w14:paraId="575616AD" w14:textId="1CB0BF25" w:rsidR="003D32C4" w:rsidRDefault="003D32C4" w:rsidP="009F770D"/>
                    <w:p w14:paraId="43A1AF2E" w14:textId="2CCA4F27" w:rsidR="003D32C4" w:rsidRDefault="003D32C4" w:rsidP="009F770D"/>
                    <w:p w14:paraId="684B6408" w14:textId="2F497115" w:rsidR="003D32C4" w:rsidRDefault="003D32C4" w:rsidP="009F770D"/>
                    <w:p w14:paraId="2F83F4DE" w14:textId="77777777" w:rsidR="003D32C4" w:rsidRDefault="003D32C4" w:rsidP="009F770D"/>
                    <w:p w14:paraId="61D50BAF" w14:textId="7B3A2D8F" w:rsidR="003D32C4" w:rsidRPr="000A6C5A" w:rsidRDefault="003D32C4" w:rsidP="009F770D">
                      <w:pPr>
                        <w:rPr>
                          <w:b/>
                          <w:bCs w:val="0"/>
                          <w:sz w:val="24"/>
                          <w:szCs w:val="24"/>
                        </w:rPr>
                      </w:pPr>
                      <w:r w:rsidRPr="000A6C5A">
                        <w:rPr>
                          <w:b/>
                          <w:sz w:val="24"/>
                          <w:szCs w:val="24"/>
                        </w:rPr>
                        <w:t>3.3. Summary of Mckinsey’s 7s.</w:t>
                      </w:r>
                    </w:p>
                    <w:p w14:paraId="6C272331" w14:textId="77777777" w:rsidR="003D32C4" w:rsidRDefault="003D32C4" w:rsidP="009F770D"/>
                  </w:txbxContent>
                </v:textbox>
                <w10:wrap anchorx="margin"/>
              </v:shape>
            </w:pict>
          </mc:Fallback>
        </mc:AlternateContent>
      </w:r>
    </w:p>
    <w:p w14:paraId="2599CD18" w14:textId="6663F7B8" w:rsidR="009F2C6A" w:rsidRDefault="009F2C6A" w:rsidP="009F2C6A">
      <w:pPr>
        <w:jc w:val="left"/>
      </w:pPr>
    </w:p>
    <w:p w14:paraId="185DCA4B" w14:textId="182860D0" w:rsidR="009F2C6A" w:rsidRDefault="009F2C6A" w:rsidP="009F2C6A">
      <w:pPr>
        <w:jc w:val="left"/>
      </w:pPr>
    </w:p>
    <w:p w14:paraId="6126580A" w14:textId="77777777" w:rsidR="009F2C6A" w:rsidRDefault="009F2C6A" w:rsidP="009F2C6A">
      <w:pPr>
        <w:jc w:val="left"/>
        <w:rPr>
          <w:sz w:val="24"/>
          <w:szCs w:val="24"/>
        </w:rPr>
      </w:pPr>
    </w:p>
    <w:p w14:paraId="170C6BB3" w14:textId="7AB84D32" w:rsidR="009F2C6A" w:rsidRPr="00B66656" w:rsidRDefault="009F2C6A" w:rsidP="009F2C6A">
      <w:pPr>
        <w:rPr>
          <w:sz w:val="24"/>
          <w:szCs w:val="24"/>
        </w:rPr>
      </w:pPr>
    </w:p>
    <w:p w14:paraId="528C735D" w14:textId="2E28C1F0" w:rsidR="009F2C6A" w:rsidRPr="00B66656" w:rsidRDefault="009F2C6A" w:rsidP="009F2C6A">
      <w:pPr>
        <w:rPr>
          <w:sz w:val="24"/>
          <w:szCs w:val="24"/>
        </w:rPr>
      </w:pPr>
    </w:p>
    <w:p w14:paraId="71329F9B" w14:textId="3C2AD198" w:rsidR="009F2C6A" w:rsidRPr="00B66656" w:rsidRDefault="009F2C6A" w:rsidP="009F2C6A">
      <w:pPr>
        <w:rPr>
          <w:sz w:val="24"/>
          <w:szCs w:val="24"/>
        </w:rPr>
      </w:pPr>
    </w:p>
    <w:p w14:paraId="26C8AA39" w14:textId="516DF59C" w:rsidR="00E32A1F" w:rsidRDefault="00E32A1F" w:rsidP="006B78A4">
      <w:pPr>
        <w:pStyle w:val="Heading2"/>
        <w:rPr>
          <w:rFonts w:ascii="Arial" w:hAnsi="Arial" w:cs="Arial"/>
          <w:b/>
          <w:bCs w:val="0"/>
          <w:color w:val="000000" w:themeColor="text1"/>
          <w:sz w:val="24"/>
          <w:szCs w:val="24"/>
        </w:rPr>
      </w:pPr>
      <w:bookmarkStart w:id="8" w:name="_Toc65184462"/>
    </w:p>
    <w:p w14:paraId="0274311A" w14:textId="018848B9" w:rsidR="00DA1C61" w:rsidRDefault="00DA1C61" w:rsidP="00DA1C61"/>
    <w:p w14:paraId="645A8EFD" w14:textId="012C5915" w:rsidR="00C61202" w:rsidRDefault="00C61202" w:rsidP="00DA1C61"/>
    <w:p w14:paraId="45CF7F4C" w14:textId="77777777" w:rsidR="00C61202" w:rsidRPr="00DA1C61" w:rsidRDefault="00C61202" w:rsidP="00DA1C61"/>
    <w:p w14:paraId="46CEB0ED" w14:textId="641E1295" w:rsidR="006B78A4" w:rsidRPr="00457536" w:rsidRDefault="009F770D" w:rsidP="008D5DB8">
      <w:pPr>
        <w:pStyle w:val="Heading1"/>
        <w:rPr>
          <w:rFonts w:ascii="Arial" w:hAnsi="Arial" w:cs="Arial"/>
          <w:b/>
          <w:color w:val="auto"/>
          <w:sz w:val="24"/>
          <w:szCs w:val="24"/>
        </w:rPr>
      </w:pPr>
      <w:r w:rsidRPr="00457536">
        <w:rPr>
          <w:rFonts w:ascii="Arial" w:hAnsi="Arial" w:cs="Arial"/>
          <w:b/>
          <w:color w:val="auto"/>
          <w:sz w:val="24"/>
          <w:szCs w:val="24"/>
        </w:rPr>
        <w:t>3</w:t>
      </w:r>
      <w:r w:rsidR="006B78A4" w:rsidRPr="00457536">
        <w:rPr>
          <w:rFonts w:ascii="Arial" w:hAnsi="Arial" w:cs="Arial"/>
          <w:b/>
          <w:color w:val="auto"/>
          <w:sz w:val="24"/>
          <w:szCs w:val="24"/>
        </w:rPr>
        <w:t>.</w:t>
      </w:r>
      <w:r w:rsidR="00457536">
        <w:rPr>
          <w:rFonts w:ascii="Arial" w:hAnsi="Arial" w:cs="Arial"/>
          <w:b/>
          <w:color w:val="auto"/>
          <w:sz w:val="24"/>
          <w:szCs w:val="24"/>
        </w:rPr>
        <w:t>4</w:t>
      </w:r>
      <w:r w:rsidR="006B78A4" w:rsidRPr="00457536">
        <w:rPr>
          <w:rFonts w:ascii="Arial" w:hAnsi="Arial" w:cs="Arial"/>
          <w:b/>
          <w:color w:val="auto"/>
          <w:sz w:val="24"/>
          <w:szCs w:val="24"/>
        </w:rPr>
        <w:t>. Summary of M</w:t>
      </w:r>
      <w:r w:rsidR="00DA1C61" w:rsidRPr="00457536">
        <w:rPr>
          <w:rFonts w:ascii="Arial" w:hAnsi="Arial" w:cs="Arial"/>
          <w:b/>
          <w:color w:val="auto"/>
          <w:sz w:val="24"/>
          <w:szCs w:val="24"/>
        </w:rPr>
        <w:t>ckinsey’s 7s</w:t>
      </w:r>
      <w:r w:rsidR="00EC19B0" w:rsidRPr="00457536">
        <w:rPr>
          <w:rFonts w:ascii="Arial" w:hAnsi="Arial" w:cs="Arial"/>
          <w:b/>
          <w:color w:val="auto"/>
          <w:sz w:val="24"/>
          <w:szCs w:val="24"/>
        </w:rPr>
        <w:t xml:space="preserve"> </w:t>
      </w:r>
      <w:r w:rsidR="006B78A4" w:rsidRPr="00457536">
        <w:rPr>
          <w:rFonts w:ascii="Arial" w:hAnsi="Arial" w:cs="Arial"/>
          <w:b/>
          <w:color w:val="auto"/>
          <w:sz w:val="24"/>
          <w:szCs w:val="24"/>
        </w:rPr>
        <w:t>Analysis.</w:t>
      </w:r>
      <w:bookmarkEnd w:id="8"/>
      <w:r w:rsidR="006B78A4" w:rsidRPr="00457536">
        <w:rPr>
          <w:rFonts w:ascii="Arial" w:hAnsi="Arial" w:cs="Arial"/>
          <w:b/>
          <w:color w:val="auto"/>
          <w:sz w:val="24"/>
          <w:szCs w:val="24"/>
        </w:rPr>
        <w:t xml:space="preserve"> </w:t>
      </w:r>
    </w:p>
    <w:p w14:paraId="07F24973" w14:textId="45BF6AC8" w:rsidR="00BE0636" w:rsidRDefault="004803CE" w:rsidP="007E28A2">
      <w:pPr>
        <w:sectPr w:rsidR="00BE0636" w:rsidSect="00FB5737">
          <w:pgSz w:w="11906" w:h="16838"/>
          <w:pgMar w:top="1440" w:right="1440" w:bottom="1440" w:left="1440" w:header="708" w:footer="708" w:gutter="0"/>
          <w:pgBorders w:offsetFrom="page">
            <w:top w:val="thickThinSmallGap" w:sz="24" w:space="24" w:color="auto"/>
            <w:left w:val="thickThinSmallGap" w:sz="24" w:space="24" w:color="auto"/>
            <w:bottom w:val="thinThickSmallGap" w:sz="24" w:space="24" w:color="auto"/>
            <w:right w:val="thinThickSmallGap" w:sz="24" w:space="24" w:color="auto"/>
          </w:pgBorders>
          <w:pgNumType w:start="0"/>
          <w:cols w:space="708"/>
          <w:titlePg/>
          <w:docGrid w:linePitch="360"/>
        </w:sectPr>
      </w:pPr>
      <w:r>
        <w:t>Mckinsey’s 7s</w:t>
      </w:r>
      <w:r w:rsidR="00BD492B">
        <w:t xml:space="preserve"> analysis indicates </w:t>
      </w:r>
      <w:r w:rsidR="00524E7F">
        <w:t xml:space="preserve">improvements are required in vial areas. </w:t>
      </w:r>
      <w:r w:rsidR="00A171B7">
        <w:t>Although</w:t>
      </w:r>
      <w:r w:rsidR="00283E09">
        <w:t xml:space="preserve"> the business is currently operating adequately, </w:t>
      </w:r>
      <w:r w:rsidR="00DA1423">
        <w:t xml:space="preserve">the future will need major changes, especially to </w:t>
      </w:r>
      <w:r w:rsidR="00A171B7" w:rsidRPr="00A171B7">
        <w:rPr>
          <w:b/>
        </w:rPr>
        <w:t>Structure, Style and Shared Values.</w:t>
      </w:r>
      <w:r w:rsidR="00A20F5F">
        <w:rPr>
          <w:b/>
        </w:rPr>
        <w:t xml:space="preserve"> </w:t>
      </w:r>
      <w:r w:rsidR="00A20F5F" w:rsidRPr="00A20F5F">
        <w:t xml:space="preserve">These changes will encourage employee </w:t>
      </w:r>
      <w:r w:rsidR="00137ABD">
        <w:t xml:space="preserve">loyalty leading to </w:t>
      </w:r>
      <w:r w:rsidR="00A20F5F" w:rsidRPr="00A20F5F">
        <w:t>engagement</w:t>
      </w:r>
      <w:r w:rsidR="00137ABD">
        <w:t>.</w:t>
      </w:r>
      <w:r w:rsidR="00A20F5F">
        <w:t xml:space="preserve"> </w:t>
      </w:r>
      <w:r w:rsidR="00137ABD">
        <w:t xml:space="preserve">Staff </w:t>
      </w:r>
      <w:r w:rsidR="00A20F5F" w:rsidRPr="00A20F5F">
        <w:t>turnover</w:t>
      </w:r>
      <w:r w:rsidR="00137ABD">
        <w:t xml:space="preserve"> will </w:t>
      </w:r>
      <w:r w:rsidR="00770DF1">
        <w:t>reduce,</w:t>
      </w:r>
      <w:r w:rsidR="00137ABD">
        <w:t xml:space="preserve"> </w:t>
      </w:r>
      <w:r w:rsidR="00DE17C5">
        <w:t xml:space="preserve">and creation of shared values will encourage </w:t>
      </w:r>
      <w:r w:rsidR="00971AD2">
        <w:t xml:space="preserve">and empower staff to </w:t>
      </w:r>
      <w:r w:rsidR="00471989">
        <w:t>participate and help the organisation grow</w:t>
      </w:r>
    </w:p>
    <w:p w14:paraId="50C4EB91" w14:textId="79E8D1CD" w:rsidR="0067659D" w:rsidRDefault="0067659D" w:rsidP="007E28A2">
      <w:pPr>
        <w:sectPr w:rsidR="0067659D" w:rsidSect="006F2995">
          <w:type w:val="continuous"/>
          <w:pgSz w:w="11906" w:h="16838" w:code="9"/>
          <w:pgMar w:top="1440" w:right="1440" w:bottom="1440" w:left="1440" w:header="709" w:footer="709" w:gutter="0"/>
          <w:pgBorders w:offsetFrom="page">
            <w:top w:val="thickThinSmallGap" w:sz="24" w:space="24" w:color="auto"/>
            <w:left w:val="thickThinSmallGap" w:sz="24" w:space="24" w:color="auto"/>
            <w:bottom w:val="thinThickSmallGap" w:sz="24" w:space="24" w:color="auto"/>
            <w:right w:val="thinThickSmallGap" w:sz="24" w:space="24" w:color="auto"/>
          </w:pgBorders>
          <w:pgNumType w:start="0"/>
          <w:cols w:space="708"/>
          <w:docGrid w:linePitch="360"/>
        </w:sectPr>
      </w:pPr>
    </w:p>
    <w:p w14:paraId="278E9546" w14:textId="390A6C29" w:rsidR="006F2995" w:rsidRDefault="006F2995" w:rsidP="00BE0636">
      <w:r>
        <w:rPr>
          <w:noProof/>
        </w:rPr>
        <w:lastRenderedPageBreak/>
        <mc:AlternateContent>
          <mc:Choice Requires="wps">
            <w:drawing>
              <wp:anchor distT="0" distB="0" distL="114300" distR="114300" simplePos="0" relativeHeight="251658324" behindDoc="0" locked="0" layoutInCell="1" allowOverlap="1" wp14:anchorId="0E99E0ED" wp14:editId="5FE430D7">
                <wp:simplePos x="0" y="0"/>
                <wp:positionH relativeFrom="margin">
                  <wp:align>center</wp:align>
                </wp:positionH>
                <wp:positionV relativeFrom="paragraph">
                  <wp:posOffset>2980</wp:posOffset>
                </wp:positionV>
                <wp:extent cx="3162300" cy="304800"/>
                <wp:effectExtent l="0" t="0" r="19050" b="19050"/>
                <wp:wrapNone/>
                <wp:docPr id="7177" name="Text Box 7177"/>
                <wp:cNvGraphicFramePr/>
                <a:graphic xmlns:a="http://schemas.openxmlformats.org/drawingml/2006/main">
                  <a:graphicData uri="http://schemas.microsoft.com/office/word/2010/wordprocessingShape">
                    <wps:wsp>
                      <wps:cNvSpPr txBox="1"/>
                      <wps:spPr>
                        <a:xfrm>
                          <a:off x="0" y="0"/>
                          <a:ext cx="3162300" cy="304800"/>
                        </a:xfrm>
                        <a:prstGeom prst="rect">
                          <a:avLst/>
                        </a:prstGeom>
                        <a:solidFill>
                          <a:schemeClr val="tx1"/>
                        </a:solidFill>
                        <a:ln w="6350">
                          <a:solidFill>
                            <a:prstClr val="black"/>
                          </a:solidFill>
                        </a:ln>
                      </wps:spPr>
                      <wps:txbx>
                        <w:txbxContent>
                          <w:p w14:paraId="43A14BCC" w14:textId="1D2113CB" w:rsidR="006F2995" w:rsidRPr="009E04CF" w:rsidRDefault="006F2995" w:rsidP="006F2995">
                            <w:pPr>
                              <w:rPr>
                                <w:b/>
                                <w:bCs w:val="0"/>
                                <w:sz w:val="28"/>
                                <w:szCs w:val="36"/>
                              </w:rPr>
                            </w:pPr>
                            <w:r>
                              <w:rPr>
                                <w:b/>
                                <w:bCs w:val="0"/>
                                <w:sz w:val="28"/>
                                <w:szCs w:val="36"/>
                              </w:rPr>
                              <w:t>4. Analysis of Macro Environment.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E99E0ED" id="Text Box 7177" o:spid="_x0000_s1055" type="#_x0000_t202" style="position:absolute;left:0;text-align:left;margin-left:0;margin-top:.25pt;width:249pt;height:24pt;z-index:251658324;visibility:visible;mso-wrap-style:square;mso-width-percent:0;mso-height-percent:0;mso-wrap-distance-left:9pt;mso-wrap-distance-top:0;mso-wrap-distance-right:9pt;mso-wrap-distance-bottom:0;mso-position-horizontal:center;mso-position-horizontal-relative:margin;mso-position-vertical:absolute;mso-position-vertical-relative:text;mso-width-percent:0;mso-height-percent:0;mso-width-relative:margin;mso-height-relative:margin;v-text-anchor:top" o:gfxdata="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" fillcolor="black [3213]" strokeweight=".5pt">
                <v:textbox>
                  <w:txbxContent>
                    <w:p w14:paraId="43A14BCC" w14:textId="1D2113CB" w:rsidR="006F2995" w:rsidRPr="009E04CF" w:rsidRDefault="006F2995" w:rsidP="006F2995">
                      <w:pPr>
                        <w:rPr>
                          <w:b/>
                          <w:bCs w:val="0"/>
                          <w:sz w:val="28"/>
                          <w:szCs w:val="36"/>
                        </w:rPr>
                      </w:pPr>
                      <w:r>
                        <w:rPr>
                          <w:b/>
                          <w:bCs w:val="0"/>
                          <w:sz w:val="28"/>
                          <w:szCs w:val="36"/>
                        </w:rPr>
                        <w:t>4. Analysis of Macro Environment.</w:t>
                      </w:r>
                    </w:p>
                  </w:txbxContent>
                </v:textbox>
                <w10:wrap anchorx="margin"/>
              </v:shape>
            </w:pict>
          </mc:Fallback>
        </mc:AlternateContent>
      </w:r>
    </w:p>
    <w:p w14:paraId="669F5A1D" w14:textId="323F5900" w:rsidR="009F2C6A" w:rsidRDefault="009F2C6A" w:rsidP="007E28A2"/>
    <w:p w14:paraId="68752749" w14:textId="7F213C12" w:rsidR="00DD4871" w:rsidRDefault="0088156A" w:rsidP="00BE0636">
      <w:pPr>
        <w:rPr>
          <w:rFonts w:eastAsia="Times New Roman"/>
          <w:color w:val="000000"/>
          <w:shd w:val="clear" w:color="auto" w:fill="FFFFFF"/>
        </w:rPr>
      </w:pPr>
      <w:r>
        <w:t xml:space="preserve">According to </w:t>
      </w:r>
      <w:proofErr w:type="spellStart"/>
      <w:r>
        <w:t>Maund</w:t>
      </w:r>
      <w:proofErr w:type="spellEnd"/>
      <w:r>
        <w:t xml:space="preserve"> (2017)</w:t>
      </w:r>
      <w:r w:rsidRPr="006D4BFD">
        <w:rPr>
          <w:b/>
        </w:rPr>
        <w:t xml:space="preserve"> </w:t>
      </w:r>
      <w:r w:rsidR="007E0476" w:rsidRPr="006D4BFD">
        <w:rPr>
          <w:b/>
        </w:rPr>
        <w:t>P.E.S.T.E.L</w:t>
      </w:r>
      <w:r w:rsidR="007E0476">
        <w:rPr>
          <w:b/>
        </w:rPr>
        <w:t xml:space="preserve"> </w:t>
      </w:r>
      <w:r w:rsidR="005256C0">
        <w:t>framework</w:t>
      </w:r>
      <w:r w:rsidR="007E0476">
        <w:t xml:space="preserve"> will facilitate the identification of external</w:t>
      </w:r>
      <w:r w:rsidR="00663688" w:rsidRPr="00663688">
        <w:t xml:space="preserve"> </w:t>
      </w:r>
      <w:r w:rsidR="00663688">
        <w:t>factors that influence the organisation.</w:t>
      </w:r>
      <w:r w:rsidR="007E0476" w:rsidRPr="00844CDD">
        <w:t xml:space="preserve"> </w:t>
      </w:r>
      <w:r w:rsidRPr="00CC5066">
        <w:rPr>
          <w:b/>
        </w:rPr>
        <w:t>V.R.I.O</w:t>
      </w:r>
      <w:r w:rsidR="00DC3CF0" w:rsidRPr="00CC5066">
        <w:rPr>
          <w:b/>
        </w:rPr>
        <w:t xml:space="preserve"> </w:t>
      </w:r>
      <w:r w:rsidR="00DC3CF0" w:rsidRPr="00CC5066">
        <w:t>analysis</w:t>
      </w:r>
      <w:r w:rsidR="00E472BB" w:rsidRPr="00CC5066">
        <w:rPr>
          <w:rFonts w:eastAsia="Times New Roman"/>
          <w:color w:val="333333"/>
          <w:lang w:eastAsia="en-GB"/>
        </w:rPr>
        <w:t xml:space="preserve"> tool</w:t>
      </w:r>
      <w:r w:rsidR="00DC3CF0" w:rsidRPr="00CC5066">
        <w:rPr>
          <w:rFonts w:eastAsia="Times New Roman"/>
          <w:color w:val="333333"/>
          <w:lang w:eastAsia="en-GB"/>
        </w:rPr>
        <w:t xml:space="preserve"> </w:t>
      </w:r>
      <w:r w:rsidR="003B2D39" w:rsidRPr="00CC5066">
        <w:rPr>
          <w:rFonts w:eastAsia="Times New Roman"/>
          <w:color w:val="333333"/>
          <w:lang w:eastAsia="en-GB"/>
        </w:rPr>
        <w:t>is</w:t>
      </w:r>
      <w:r w:rsidR="00DC3CF0" w:rsidRPr="00CC5066">
        <w:rPr>
          <w:rFonts w:eastAsia="Times New Roman"/>
          <w:color w:val="333333"/>
          <w:lang w:eastAsia="en-GB"/>
        </w:rPr>
        <w:t xml:space="preserve"> used to </w:t>
      </w:r>
      <w:r w:rsidR="006F307B" w:rsidRPr="00CC5066">
        <w:rPr>
          <w:rFonts w:eastAsia="Times New Roman"/>
          <w:color w:val="333333"/>
          <w:lang w:eastAsia="en-GB"/>
        </w:rPr>
        <w:t>evaluate</w:t>
      </w:r>
      <w:r w:rsidR="00DC3CF0" w:rsidRPr="00CC5066">
        <w:rPr>
          <w:rFonts w:eastAsia="Times New Roman"/>
          <w:color w:val="333333"/>
          <w:lang w:eastAsia="en-GB"/>
        </w:rPr>
        <w:t xml:space="preserve"> </w:t>
      </w:r>
      <w:r w:rsidR="00313F22" w:rsidRPr="00CC5066">
        <w:rPr>
          <w:rFonts w:eastAsia="Times New Roman"/>
          <w:color w:val="333333"/>
          <w:lang w:eastAsia="en-GB"/>
        </w:rPr>
        <w:t xml:space="preserve">a organisations </w:t>
      </w:r>
      <w:r w:rsidR="006F307B" w:rsidRPr="00CC5066">
        <w:rPr>
          <w:rFonts w:eastAsia="Times New Roman"/>
          <w:color w:val="333333"/>
          <w:lang w:eastAsia="en-GB"/>
        </w:rPr>
        <w:t xml:space="preserve">capabilities and </w:t>
      </w:r>
      <w:r w:rsidR="00CC5066" w:rsidRPr="00CC5066">
        <w:rPr>
          <w:rFonts w:eastAsia="Times New Roman"/>
          <w:color w:val="333333"/>
          <w:lang w:eastAsia="en-GB"/>
        </w:rPr>
        <w:t>resources, to</w:t>
      </w:r>
      <w:r w:rsidR="006F307B" w:rsidRPr="00CC5066">
        <w:rPr>
          <w:rFonts w:eastAsia="Times New Roman"/>
          <w:color w:val="333333"/>
          <w:lang w:eastAsia="en-GB"/>
        </w:rPr>
        <w:t xml:space="preserve"> identify the </w:t>
      </w:r>
      <w:r w:rsidR="00CC5066" w:rsidRPr="00CC5066">
        <w:rPr>
          <w:rFonts w:eastAsia="Times New Roman"/>
          <w:color w:val="333333"/>
          <w:lang w:eastAsia="en-GB"/>
        </w:rPr>
        <w:t xml:space="preserve">level of competitive advantage </w:t>
      </w:r>
      <w:r w:rsidR="00E472BB" w:rsidRPr="00CC5066">
        <w:rPr>
          <w:rFonts w:eastAsia="Times New Roman"/>
          <w:color w:val="000000"/>
          <w:shd w:val="clear" w:color="auto" w:fill="FFFFFF"/>
        </w:rPr>
        <w:t xml:space="preserve">(Barney and </w:t>
      </w:r>
      <w:proofErr w:type="spellStart"/>
      <w:r w:rsidR="00E472BB" w:rsidRPr="00CC5066">
        <w:rPr>
          <w:rFonts w:eastAsia="Times New Roman"/>
          <w:color w:val="000000"/>
          <w:shd w:val="clear" w:color="auto" w:fill="FFFFFF"/>
        </w:rPr>
        <w:t>Hesterly</w:t>
      </w:r>
      <w:proofErr w:type="spellEnd"/>
      <w:r w:rsidR="00E472BB" w:rsidRPr="00CC5066">
        <w:rPr>
          <w:rFonts w:eastAsia="Times New Roman"/>
          <w:color w:val="000000"/>
          <w:shd w:val="clear" w:color="auto" w:fill="FFFFFF"/>
        </w:rPr>
        <w:t>, 2008)</w:t>
      </w:r>
      <w:r w:rsidR="00BE0636">
        <w:rPr>
          <w:rFonts w:eastAsia="Times New Roman"/>
          <w:color w:val="000000"/>
          <w:shd w:val="clear" w:color="auto" w:fill="FFFFFF"/>
        </w:rPr>
        <w:t>.</w:t>
      </w:r>
    </w:p>
    <w:p w14:paraId="199EDA01" w14:textId="5EBE5C3B" w:rsidR="00E74E24" w:rsidRDefault="00DD4871" w:rsidP="00BE0636">
      <w:pPr>
        <w:rPr>
          <w:rFonts w:eastAsia="Times New Roman"/>
          <w:color w:val="000000"/>
          <w:shd w:val="clear" w:color="auto" w:fill="FFFFFF"/>
        </w:rPr>
      </w:pPr>
      <w:r w:rsidRPr="00434B5E">
        <w:rPr>
          <w:b/>
          <w:color w:val="000000" w:themeColor="text1"/>
          <w:sz w:val="24"/>
          <w:szCs w:val="24"/>
        </w:rPr>
        <w:t>4.1. PESTEL Analysis.</w:t>
      </w:r>
    </w:p>
    <w:p w14:paraId="6A350E74" w14:textId="19EB63A6" w:rsidR="00DD4871" w:rsidRDefault="006F2995" w:rsidP="00DD4871">
      <w:pPr>
        <w:rPr>
          <w:rFonts w:eastAsia="Times New Roman"/>
          <w:color w:val="333333"/>
          <w:lang w:eastAsia="en-GB"/>
        </w:rPr>
      </w:pPr>
      <w:r>
        <w:rPr>
          <w:rFonts w:eastAsia="Times New Roman"/>
          <w:noProof/>
          <w:color w:val="333333"/>
          <w:lang w:eastAsia="en-GB"/>
        </w:rPr>
        <mc:AlternateContent>
          <mc:Choice Requires="wps">
            <w:drawing>
              <wp:anchor distT="0" distB="0" distL="114300" distR="114300" simplePos="0" relativeHeight="251658241" behindDoc="0" locked="0" layoutInCell="1" allowOverlap="1" wp14:anchorId="78198CD3" wp14:editId="1AFD153F">
                <wp:simplePos x="0" y="0"/>
                <wp:positionH relativeFrom="margin">
                  <wp:align>center</wp:align>
                </wp:positionH>
                <wp:positionV relativeFrom="paragraph">
                  <wp:posOffset>4569118</wp:posOffset>
                </wp:positionV>
                <wp:extent cx="2733675" cy="238907"/>
                <wp:effectExtent l="0" t="0" r="9525" b="8890"/>
                <wp:wrapNone/>
                <wp:docPr id="5" name="Text Box 5"/>
                <wp:cNvGraphicFramePr/>
                <a:graphic xmlns:a="http://schemas.openxmlformats.org/drawingml/2006/main">
                  <a:graphicData uri="http://schemas.microsoft.com/office/word/2010/wordprocessingShape">
                    <wps:wsp>
                      <wps:cNvSpPr txBox="1"/>
                      <wps:spPr>
                        <a:xfrm>
                          <a:off x="0" y="0"/>
                          <a:ext cx="2733675" cy="238907"/>
                        </a:xfrm>
                        <a:prstGeom prst="rect">
                          <a:avLst/>
                        </a:prstGeom>
                        <a:solidFill>
                          <a:schemeClr val="lt1"/>
                        </a:solidFill>
                        <a:ln w="6350">
                          <a:noFill/>
                        </a:ln>
                      </wps:spPr>
                      <wps:txbx>
                        <w:txbxContent>
                          <w:p w14:paraId="2AE14C8E" w14:textId="77777777" w:rsidR="002713D3" w:rsidRPr="004949B5" w:rsidRDefault="00F63B8D">
                            <w:pPr>
                              <w:rPr>
                                <w:b/>
                                <w:bCs w:val="0"/>
                                <w:sz w:val="20"/>
                                <w:szCs w:val="24"/>
                              </w:rPr>
                            </w:pPr>
                            <w:r w:rsidRPr="004949B5">
                              <w:rPr>
                                <w:sz w:val="14"/>
                                <w:szCs w:val="14"/>
                              </w:rPr>
                              <w:t xml:space="preserve">fig </w:t>
                            </w:r>
                            <w:r w:rsidR="00C673AF" w:rsidRPr="004949B5">
                              <w:rPr>
                                <w:sz w:val="14"/>
                                <w:szCs w:val="14"/>
                              </w:rPr>
                              <w:t>7</w:t>
                            </w:r>
                            <w:r w:rsidRPr="004949B5">
                              <w:rPr>
                                <w:sz w:val="14"/>
                                <w:szCs w:val="14"/>
                              </w:rPr>
                              <w:t xml:space="preserve"> shows the </w:t>
                            </w:r>
                            <w:r w:rsidR="002713D3" w:rsidRPr="004949B5">
                              <w:rPr>
                                <w:sz w:val="14"/>
                                <w:szCs w:val="14"/>
                              </w:rPr>
                              <w:t>diff</w:t>
                            </w:r>
                            <w:r w:rsidR="00AE7CF0">
                              <w:rPr>
                                <w:sz w:val="14"/>
                                <w:szCs w:val="14"/>
                              </w:rPr>
                              <w:t>eren</w:t>
                            </w:r>
                            <w:r w:rsidR="00D861C4">
                              <w:rPr>
                                <w:sz w:val="14"/>
                                <w:szCs w:val="14"/>
                              </w:rPr>
                              <w:t>t external</w:t>
                            </w:r>
                            <w:r w:rsidR="002237B8">
                              <w:rPr>
                                <w:sz w:val="14"/>
                                <w:szCs w:val="14"/>
                              </w:rPr>
                              <w:t xml:space="preserve"> factors</w:t>
                            </w:r>
                            <w:r w:rsidR="00D861C4">
                              <w:rPr>
                                <w:sz w:val="14"/>
                                <w:szCs w:val="14"/>
                              </w:rPr>
                              <w:t xml:space="preserve"> affecting Spice Lounge.</w:t>
                            </w:r>
                          </w:p>
                          <w:p w14:paraId="2042AEBE" w14:textId="77777777" w:rsidR="002713D3" w:rsidRDefault="002713D3"/>
                          <w:p w14:paraId="3936699E" w14:textId="77777777" w:rsidR="002713D3" w:rsidRPr="00FA0549" w:rsidRDefault="002713D3" w:rsidP="00162082">
                            <w:pPr>
                              <w:jc w:val="center"/>
                              <w:rPr>
                                <w:b/>
                                <w:bCs w:val="0"/>
                                <w:sz w:val="28"/>
                              </w:rPr>
                            </w:pPr>
                            <w:r w:rsidRPr="00FA0549">
                              <w:rPr>
                                <w:b/>
                                <w:bCs w:val="0"/>
                                <w:sz w:val="28"/>
                              </w:rPr>
                              <w:t>VRIO Analysis for Spice Lounge.</w:t>
                            </w:r>
                          </w:p>
                          <w:p w14:paraId="777EADE2" w14:textId="77777777" w:rsidR="002713D3" w:rsidRDefault="002713D3"/>
                          <w:p w14:paraId="51E1AEFC" w14:textId="77777777" w:rsidR="002713D3" w:rsidRPr="00E03967" w:rsidRDefault="002713D3" w:rsidP="00E03967">
                            <w:pPr>
                              <w:jc w:val="center"/>
                              <w:rPr>
                                <w:b/>
                                <w:bCs w:val="0"/>
                                <w:color w:val="000000" w:themeColor="text1"/>
                              </w:rPr>
                            </w:pPr>
                            <w:r w:rsidRPr="00E03967">
                              <w:rPr>
                                <w:b/>
                                <w:bCs w:val="0"/>
                                <w:color w:val="000000" w:themeColor="text1"/>
                              </w:rPr>
                              <w:t>YES</w:t>
                            </w:r>
                          </w:p>
                          <w:p w14:paraId="5A02EB5D" w14:textId="77777777" w:rsidR="002713D3" w:rsidRDefault="002713D3"/>
                          <w:p w14:paraId="3D0C2541" w14:textId="77777777" w:rsidR="002713D3" w:rsidRPr="00E03967" w:rsidRDefault="002713D3" w:rsidP="00E03967">
                            <w:pPr>
                              <w:jc w:val="center"/>
                              <w:rPr>
                                <w:b/>
                                <w:bCs w:val="0"/>
                                <w:color w:val="000000" w:themeColor="text1"/>
                              </w:rPr>
                            </w:pPr>
                            <w:r w:rsidRPr="00E03967">
                              <w:rPr>
                                <w:b/>
                                <w:bCs w:val="0"/>
                                <w:color w:val="000000" w:themeColor="text1"/>
                              </w:rPr>
                              <w:t>YES</w:t>
                            </w:r>
                          </w:p>
                          <w:p w14:paraId="15FDF99F" w14:textId="77777777" w:rsidR="002713D3" w:rsidRDefault="002713D3"/>
                          <w:p w14:paraId="4B5DF56B" w14:textId="77777777" w:rsidR="002713D3" w:rsidRPr="0058099B" w:rsidRDefault="002713D3" w:rsidP="0058099B">
                            <w:pPr>
                              <w:jc w:val="center"/>
                              <w:rPr>
                                <w:b/>
                                <w:bCs w:val="0"/>
                                <w:color w:val="000000" w:themeColor="text1"/>
                              </w:rPr>
                            </w:pPr>
                            <w:r w:rsidRPr="0058099B">
                              <w:rPr>
                                <w:b/>
                                <w:bCs w:val="0"/>
                                <w:color w:val="000000" w:themeColor="text1"/>
                              </w:rPr>
                              <w:t>N</w:t>
                            </w:r>
                            <w:r>
                              <w:rPr>
                                <w:b/>
                                <w:bCs w:val="0"/>
                                <w:color w:val="000000" w:themeColor="text1"/>
                              </w:rPr>
                              <w:t>OO</w:t>
                            </w:r>
                          </w:p>
                          <w:p w14:paraId="6E9CED99" w14:textId="77777777" w:rsidR="002713D3" w:rsidRDefault="002713D3"/>
                          <w:p w14:paraId="1553FDB9" w14:textId="77777777" w:rsidR="002713D3" w:rsidRPr="00943167" w:rsidRDefault="002713D3">
                            <w:pPr>
                              <w:rPr>
                                <w:sz w:val="16"/>
                                <w:szCs w:val="16"/>
                              </w:rPr>
                            </w:pPr>
                            <w:r>
                              <w:rPr>
                                <w:sz w:val="16"/>
                                <w:szCs w:val="16"/>
                              </w:rPr>
                              <w:t xml:space="preserve">Fig 9 shows the 4 elements that can lead to competitive advantage. </w:t>
                            </w:r>
                            <w:r w:rsidRPr="0010383A">
                              <w:rPr>
                                <w:color w:val="000000"/>
                                <w:sz w:val="16"/>
                                <w:szCs w:val="16"/>
                                <w:shd w:val="clear" w:color="auto" w:fill="FFFFFF"/>
                              </w:rPr>
                              <w:t>(Expert Program Management, 2021)</w:t>
                            </w:r>
                          </w:p>
                          <w:p w14:paraId="52394E7D" w14:textId="77777777" w:rsidR="002713D3" w:rsidRDefault="002713D3"/>
                          <w:p w14:paraId="7B84F8A8" w14:textId="77777777" w:rsidR="002713D3" w:rsidRPr="00943167" w:rsidRDefault="002713D3">
                            <w:pPr>
                              <w:rPr>
                                <w:sz w:val="16"/>
                                <w:szCs w:val="16"/>
                              </w:rPr>
                            </w:pPr>
                            <w:r>
                              <w:rPr>
                                <w:sz w:val="16"/>
                                <w:szCs w:val="16"/>
                              </w:rPr>
                              <w:t xml:space="preserve">Fig 6 shows the 4 elements that can lead to competitive advantage. </w:t>
                            </w:r>
                            <w:r w:rsidRPr="0010383A">
                              <w:rPr>
                                <w:color w:val="000000"/>
                                <w:sz w:val="16"/>
                                <w:szCs w:val="16"/>
                                <w:shd w:val="clear" w:color="auto" w:fill="FFFFFF"/>
                              </w:rPr>
                              <w:t>(Expert Program Management, 2021)</w:t>
                            </w:r>
                          </w:p>
                          <w:p w14:paraId="374450C6" w14:textId="77777777" w:rsidR="002713D3" w:rsidRDefault="002713D3"/>
                          <w:p w14:paraId="52DB8CA0" w14:textId="77777777" w:rsidR="002713D3" w:rsidRPr="00281A8B" w:rsidRDefault="002713D3" w:rsidP="00BF19CC">
                            <w:pPr>
                              <w:jc w:val="center"/>
                              <w:rPr>
                                <w:b/>
                                <w:bCs w:val="0"/>
                                <w:sz w:val="28"/>
                              </w:rPr>
                            </w:pPr>
                            <w:r>
                              <w:rPr>
                                <w:b/>
                                <w:bCs w:val="0"/>
                                <w:sz w:val="28"/>
                              </w:rPr>
                              <w:t>5</w:t>
                            </w:r>
                            <w:r w:rsidRPr="00281A8B">
                              <w:rPr>
                                <w:b/>
                                <w:bCs w:val="0"/>
                                <w:sz w:val="28"/>
                              </w:rPr>
                              <w:t>. Stakeholder Analysis</w:t>
                            </w:r>
                          </w:p>
                          <w:p w14:paraId="4BAEC804" w14:textId="77777777" w:rsidR="002713D3" w:rsidRDefault="002713D3"/>
                          <w:p w14:paraId="0B3C1EE4" w14:textId="77777777" w:rsidR="002713D3" w:rsidRPr="00281A8B" w:rsidRDefault="002713D3" w:rsidP="00BF19CC">
                            <w:pPr>
                              <w:jc w:val="center"/>
                              <w:rPr>
                                <w:b/>
                                <w:bCs w:val="0"/>
                                <w:sz w:val="28"/>
                              </w:rPr>
                            </w:pPr>
                            <w:r>
                              <w:rPr>
                                <w:b/>
                                <w:bCs w:val="0"/>
                                <w:sz w:val="28"/>
                              </w:rPr>
                              <w:t>5</w:t>
                            </w:r>
                            <w:r w:rsidRPr="00281A8B">
                              <w:rPr>
                                <w:b/>
                                <w:bCs w:val="0"/>
                                <w:sz w:val="28"/>
                              </w:rPr>
                              <w:t>. Stakeholder Analysis</w:t>
                            </w:r>
                          </w:p>
                          <w:p w14:paraId="1C79D7B6" w14:textId="77777777" w:rsidR="002713D3" w:rsidRDefault="002713D3"/>
                          <w:p w14:paraId="09553484" w14:textId="77777777" w:rsidR="002713D3" w:rsidRPr="006C411A" w:rsidRDefault="002713D3" w:rsidP="00FD63FD">
                            <w:pPr>
                              <w:jc w:val="center"/>
                              <w:rPr>
                                <w:sz w:val="18"/>
                                <w:szCs w:val="18"/>
                              </w:rPr>
                            </w:pPr>
                            <w:r w:rsidRPr="006C411A">
                              <w:rPr>
                                <w:color w:val="000000"/>
                                <w:sz w:val="16"/>
                                <w:szCs w:val="16"/>
                                <w:shd w:val="clear" w:color="auto" w:fill="FFFFFF"/>
                              </w:rPr>
                              <w:t>Fig 7 maps the influential stakeholders according to their interest</w:t>
                            </w:r>
                            <w:r>
                              <w:rPr>
                                <w:color w:val="000000"/>
                                <w:sz w:val="16"/>
                                <w:szCs w:val="16"/>
                                <w:shd w:val="clear" w:color="auto" w:fill="FFFFFF"/>
                              </w:rPr>
                              <w:t xml:space="preserve"> </w:t>
                            </w:r>
                            <w:r w:rsidRPr="006C411A">
                              <w:rPr>
                                <w:color w:val="000000"/>
                                <w:sz w:val="16"/>
                                <w:szCs w:val="16"/>
                                <w:shd w:val="clear" w:color="auto" w:fill="FFFFFF"/>
                              </w:rPr>
                              <w:t>(What Is Stakeholder Analysis and Mapping, 2021)</w:t>
                            </w:r>
                          </w:p>
                          <w:p w14:paraId="24CC65CD" w14:textId="77777777" w:rsidR="002713D3" w:rsidRDefault="002713D3"/>
                          <w:p w14:paraId="506A25A4" w14:textId="77777777" w:rsidR="002713D3" w:rsidRPr="006C411A" w:rsidRDefault="002713D3" w:rsidP="00FD63FD">
                            <w:pPr>
                              <w:jc w:val="center"/>
                              <w:rPr>
                                <w:sz w:val="18"/>
                                <w:szCs w:val="18"/>
                              </w:rPr>
                            </w:pPr>
                            <w:r w:rsidRPr="006C411A">
                              <w:rPr>
                                <w:color w:val="000000"/>
                                <w:sz w:val="16"/>
                                <w:szCs w:val="16"/>
                                <w:shd w:val="clear" w:color="auto" w:fill="FFFFFF"/>
                              </w:rPr>
                              <w:t>Fig 7 maps the influential stakeholders according to their interest</w:t>
                            </w:r>
                            <w:r>
                              <w:rPr>
                                <w:color w:val="000000"/>
                                <w:sz w:val="16"/>
                                <w:szCs w:val="16"/>
                                <w:shd w:val="clear" w:color="auto" w:fill="FFFFFF"/>
                              </w:rPr>
                              <w:t xml:space="preserve"> </w:t>
                            </w:r>
                            <w:r w:rsidRPr="006C411A">
                              <w:rPr>
                                <w:color w:val="000000"/>
                                <w:sz w:val="16"/>
                                <w:szCs w:val="16"/>
                                <w:shd w:val="clear" w:color="auto" w:fill="FFFFFF"/>
                              </w:rPr>
                              <w:t>(What Is Stakeholder Analysis and Mapping, 2021)</w:t>
                            </w:r>
                          </w:p>
                          <w:p w14:paraId="1332D8F3" w14:textId="77777777" w:rsidR="002713D3" w:rsidRDefault="002713D3"/>
                          <w:p w14:paraId="20B9A9FC" w14:textId="77777777" w:rsidR="002713D3" w:rsidRPr="00943167" w:rsidRDefault="002713D3">
                            <w:pPr>
                              <w:rPr>
                                <w:sz w:val="16"/>
                                <w:szCs w:val="16"/>
                              </w:rPr>
                            </w:pPr>
                            <w:proofErr w:type="spellStart"/>
                            <w:r>
                              <w:rPr>
                                <w:sz w:val="16"/>
                                <w:szCs w:val="16"/>
                              </w:rPr>
                              <w:t>itive</w:t>
                            </w:r>
                            <w:proofErr w:type="spellEnd"/>
                            <w:r>
                              <w:rPr>
                                <w:sz w:val="16"/>
                                <w:szCs w:val="16"/>
                              </w:rPr>
                              <w:t xml:space="preserve"> advantage. </w:t>
                            </w:r>
                            <w:r w:rsidRPr="0010383A">
                              <w:rPr>
                                <w:color w:val="000000"/>
                                <w:sz w:val="16"/>
                                <w:szCs w:val="16"/>
                                <w:shd w:val="clear" w:color="auto" w:fill="FFFFFF"/>
                              </w:rPr>
                              <w:t>(Expert Program Management, 2021)</w:t>
                            </w:r>
                          </w:p>
                          <w:p w14:paraId="0DBAFBDF" w14:textId="77777777" w:rsidR="002713D3" w:rsidRDefault="002713D3"/>
                          <w:p w14:paraId="595D4CE3" w14:textId="77777777" w:rsidR="002713D3" w:rsidRPr="00943167" w:rsidRDefault="002713D3">
                            <w:pPr>
                              <w:rPr>
                                <w:sz w:val="16"/>
                                <w:szCs w:val="16"/>
                              </w:rPr>
                            </w:pPr>
                            <w:r>
                              <w:rPr>
                                <w:sz w:val="16"/>
                                <w:szCs w:val="16"/>
                              </w:rPr>
                              <w:t xml:space="preserve">Fig 6 shows the 4 elements that can lead to competitive advantage. </w:t>
                            </w:r>
                            <w:r w:rsidRPr="0010383A">
                              <w:rPr>
                                <w:color w:val="000000"/>
                                <w:sz w:val="16"/>
                                <w:szCs w:val="16"/>
                                <w:shd w:val="clear" w:color="auto" w:fill="FFFFFF"/>
                              </w:rPr>
                              <w:t>(Expert Program Management, 2021)</w:t>
                            </w:r>
                          </w:p>
                          <w:p w14:paraId="6B5B871D" w14:textId="77777777" w:rsidR="002713D3" w:rsidRDefault="002713D3"/>
                          <w:p w14:paraId="315B5DE5" w14:textId="77777777" w:rsidR="00F63B8D" w:rsidRDefault="002713D3">
                            <w:proofErr w:type="spellStart"/>
                            <w:r w:rsidRPr="0058099B">
                              <w:rPr>
                                <w:b/>
                                <w:bCs w:val="0"/>
                                <w:color w:val="000000" w:themeColor="text1"/>
                              </w:rPr>
                              <w:t>NO</w:t>
                            </w:r>
                            <w:r w:rsidRPr="00BF7A0D">
                              <w:rPr>
                                <w:sz w:val="16"/>
                                <w:szCs w:val="16"/>
                              </w:rPr>
                              <w:t>ifferent</w:t>
                            </w:r>
                            <w:proofErr w:type="spellEnd"/>
                            <w:r w:rsidR="00F63B8D" w:rsidRPr="00BF7A0D">
                              <w:rPr>
                                <w:sz w:val="16"/>
                                <w:szCs w:val="16"/>
                              </w:rPr>
                              <w:t xml:space="preserve"> </w:t>
                            </w:r>
                            <w:r w:rsidR="00F63B8D">
                              <w:rPr>
                                <w:sz w:val="16"/>
                                <w:szCs w:val="16"/>
                              </w:rPr>
                              <w:t>aspects</w:t>
                            </w:r>
                            <w:r w:rsidR="00F63B8D" w:rsidRPr="00BF7A0D">
                              <w:rPr>
                                <w:sz w:val="16"/>
                                <w:szCs w:val="16"/>
                              </w:rPr>
                              <w:t xml:space="preserve"> of </w:t>
                            </w:r>
                            <w:r w:rsidR="00F63B8D">
                              <w:rPr>
                                <w:sz w:val="16"/>
                                <w:szCs w:val="16"/>
                              </w:rPr>
                              <w:t>PESTEL</w:t>
                            </w:r>
                            <w:r w:rsidR="00F63B8D" w:rsidRPr="00BF7A0D">
                              <w:rPr>
                                <w:sz w:val="16"/>
                                <w:szCs w:val="16"/>
                              </w:rPr>
                              <w:t xml:space="preserve"> analysis.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8198CD3" id="Text Box 5" o:spid="_x0000_s1056" type="#_x0000_t202" style="position:absolute;left:0;text-align:left;margin-left:0;margin-top:359.75pt;width:215.25pt;height:18.8pt;z-index:251658241;visibility:visible;mso-wrap-style:square;mso-width-percent:0;mso-height-percent:0;mso-wrap-distance-left:9pt;mso-wrap-distance-top:0;mso-wrap-distance-right:9pt;mso-wrap-distance-bottom:0;mso-position-horizontal:center;mso-position-horizontal-relative:margin;mso-position-vertical:absolute;mso-position-vertical-relative:text;mso-width-percent:0;mso-height-percent:0;mso-width-relative:margin;mso-height-relative:margin;v-text-anchor:top" o:gfxdata="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" fillcolor="white [3201]" stroked="f" strokeweight=".5pt">
                <v:textbox>
                  <w:txbxContent>
                    <w:p w14:paraId="2AE14C8E" w14:textId="77777777" w:rsidR="002713D3" w:rsidRPr="004949B5" w:rsidRDefault="00F63B8D">
                      <w:pPr>
                        <w:rPr>
                          <w:b/>
                          <w:bCs w:val="0"/>
                          <w:sz w:val="20"/>
                          <w:szCs w:val="24"/>
                        </w:rPr>
                      </w:pPr>
                      <w:r w:rsidRPr="004949B5">
                        <w:rPr>
                          <w:sz w:val="14"/>
                          <w:szCs w:val="14"/>
                        </w:rPr>
                        <w:t xml:space="preserve">fig </w:t>
                      </w:r>
                      <w:r w:rsidR="00C673AF" w:rsidRPr="004949B5">
                        <w:rPr>
                          <w:sz w:val="14"/>
                          <w:szCs w:val="14"/>
                        </w:rPr>
                        <w:t>7</w:t>
                      </w:r>
                      <w:r w:rsidRPr="004949B5">
                        <w:rPr>
                          <w:sz w:val="14"/>
                          <w:szCs w:val="14"/>
                        </w:rPr>
                        <w:t xml:space="preserve"> shows the </w:t>
                      </w:r>
                      <w:r w:rsidR="002713D3" w:rsidRPr="004949B5">
                        <w:rPr>
                          <w:sz w:val="14"/>
                          <w:szCs w:val="14"/>
                        </w:rPr>
                        <w:t>diff</w:t>
                      </w:r>
                      <w:r w:rsidR="00AE7CF0">
                        <w:rPr>
                          <w:sz w:val="14"/>
                          <w:szCs w:val="14"/>
                        </w:rPr>
                        <w:t>eren</w:t>
                      </w:r>
                      <w:r w:rsidR="00D861C4">
                        <w:rPr>
                          <w:sz w:val="14"/>
                          <w:szCs w:val="14"/>
                        </w:rPr>
                        <w:t>t external</w:t>
                      </w:r>
                      <w:r w:rsidR="002237B8">
                        <w:rPr>
                          <w:sz w:val="14"/>
                          <w:szCs w:val="14"/>
                        </w:rPr>
                        <w:t xml:space="preserve"> factors</w:t>
                      </w:r>
                      <w:r w:rsidR="00D861C4">
                        <w:rPr>
                          <w:sz w:val="14"/>
                          <w:szCs w:val="14"/>
                        </w:rPr>
                        <w:t xml:space="preserve"> affecting Spice Lounge.</w:t>
                      </w:r>
                    </w:p>
                    <w:p w14:paraId="2042AEBE" w14:textId="77777777" w:rsidR="002713D3" w:rsidRDefault="002713D3"/>
                    <w:p w14:paraId="3936699E" w14:textId="77777777" w:rsidR="002713D3" w:rsidRPr="00FA0549" w:rsidRDefault="002713D3" w:rsidP="00162082">
                      <w:pPr>
                        <w:jc w:val="center"/>
                        <w:rPr>
                          <w:b/>
                          <w:bCs w:val="0"/>
                          <w:sz w:val="28"/>
                        </w:rPr>
                      </w:pPr>
                      <w:r w:rsidRPr="00FA0549">
                        <w:rPr>
                          <w:b/>
                          <w:bCs w:val="0"/>
                          <w:sz w:val="28"/>
                        </w:rPr>
                        <w:t>VRIO Analysis for Spice Lounge.</w:t>
                      </w:r>
                    </w:p>
                    <w:p w14:paraId="777EADE2" w14:textId="77777777" w:rsidR="002713D3" w:rsidRDefault="002713D3"/>
                    <w:p w14:paraId="51E1AEFC" w14:textId="77777777" w:rsidR="002713D3" w:rsidRPr="00E03967" w:rsidRDefault="002713D3" w:rsidP="00E03967">
                      <w:pPr>
                        <w:jc w:val="center"/>
                        <w:rPr>
                          <w:b/>
                          <w:bCs w:val="0"/>
                          <w:color w:val="000000" w:themeColor="text1"/>
                        </w:rPr>
                      </w:pPr>
                      <w:r w:rsidRPr="00E03967">
                        <w:rPr>
                          <w:b/>
                          <w:bCs w:val="0"/>
                          <w:color w:val="000000" w:themeColor="text1"/>
                        </w:rPr>
                        <w:t>YES</w:t>
                      </w:r>
                    </w:p>
                    <w:p w14:paraId="5A02EB5D" w14:textId="77777777" w:rsidR="002713D3" w:rsidRDefault="002713D3"/>
                    <w:p w14:paraId="3D0C2541" w14:textId="77777777" w:rsidR="002713D3" w:rsidRPr="00E03967" w:rsidRDefault="002713D3" w:rsidP="00E03967">
                      <w:pPr>
                        <w:jc w:val="center"/>
                        <w:rPr>
                          <w:b/>
                          <w:bCs w:val="0"/>
                          <w:color w:val="000000" w:themeColor="text1"/>
                        </w:rPr>
                      </w:pPr>
                      <w:r w:rsidRPr="00E03967">
                        <w:rPr>
                          <w:b/>
                          <w:bCs w:val="0"/>
                          <w:color w:val="000000" w:themeColor="text1"/>
                        </w:rPr>
                        <w:t>YES</w:t>
                      </w:r>
                    </w:p>
                    <w:p w14:paraId="15FDF99F" w14:textId="77777777" w:rsidR="002713D3" w:rsidRDefault="002713D3"/>
                    <w:p w14:paraId="4B5DF56B" w14:textId="77777777" w:rsidR="002713D3" w:rsidRPr="0058099B" w:rsidRDefault="002713D3" w:rsidP="0058099B">
                      <w:pPr>
                        <w:jc w:val="center"/>
                        <w:rPr>
                          <w:b/>
                          <w:bCs w:val="0"/>
                          <w:color w:val="000000" w:themeColor="text1"/>
                        </w:rPr>
                      </w:pPr>
                      <w:r w:rsidRPr="0058099B">
                        <w:rPr>
                          <w:b/>
                          <w:bCs w:val="0"/>
                          <w:color w:val="000000" w:themeColor="text1"/>
                        </w:rPr>
                        <w:t>N</w:t>
                      </w:r>
                      <w:r>
                        <w:rPr>
                          <w:b/>
                          <w:bCs w:val="0"/>
                          <w:color w:val="000000" w:themeColor="text1"/>
                        </w:rPr>
                        <w:t>OO</w:t>
                      </w:r>
                    </w:p>
                    <w:p w14:paraId="6E9CED99" w14:textId="77777777" w:rsidR="002713D3" w:rsidRDefault="002713D3"/>
                    <w:p w14:paraId="1553FDB9" w14:textId="77777777" w:rsidR="002713D3" w:rsidRPr="00943167" w:rsidRDefault="002713D3">
                      <w:pPr>
                        <w:rPr>
                          <w:sz w:val="16"/>
                          <w:szCs w:val="16"/>
                        </w:rPr>
                      </w:pPr>
                      <w:r>
                        <w:rPr>
                          <w:sz w:val="16"/>
                          <w:szCs w:val="16"/>
                        </w:rPr>
                        <w:t xml:space="preserve">Fig 9 shows the 4 elements that can lead to competitive advantage. </w:t>
                      </w:r>
                      <w:r w:rsidRPr="0010383A">
                        <w:rPr>
                          <w:color w:val="000000"/>
                          <w:sz w:val="16"/>
                          <w:szCs w:val="16"/>
                          <w:shd w:val="clear" w:color="auto" w:fill="FFFFFF"/>
                        </w:rPr>
                        <w:t>(Expert Program Management, 2021)</w:t>
                      </w:r>
                    </w:p>
                    <w:p w14:paraId="52394E7D" w14:textId="77777777" w:rsidR="002713D3" w:rsidRDefault="002713D3"/>
                    <w:p w14:paraId="7B84F8A8" w14:textId="77777777" w:rsidR="002713D3" w:rsidRPr="00943167" w:rsidRDefault="002713D3">
                      <w:pPr>
                        <w:rPr>
                          <w:sz w:val="16"/>
                          <w:szCs w:val="16"/>
                        </w:rPr>
                      </w:pPr>
                      <w:r>
                        <w:rPr>
                          <w:sz w:val="16"/>
                          <w:szCs w:val="16"/>
                        </w:rPr>
                        <w:t xml:space="preserve">Fig 6 shows the 4 elements that can lead to competitive advantage. </w:t>
                      </w:r>
                      <w:r w:rsidRPr="0010383A">
                        <w:rPr>
                          <w:color w:val="000000"/>
                          <w:sz w:val="16"/>
                          <w:szCs w:val="16"/>
                          <w:shd w:val="clear" w:color="auto" w:fill="FFFFFF"/>
                        </w:rPr>
                        <w:t>(Expert Program Management, 2021)</w:t>
                      </w:r>
                    </w:p>
                    <w:p w14:paraId="374450C6" w14:textId="77777777" w:rsidR="002713D3" w:rsidRDefault="002713D3"/>
                    <w:p w14:paraId="52DB8CA0" w14:textId="77777777" w:rsidR="002713D3" w:rsidRPr="00281A8B" w:rsidRDefault="002713D3" w:rsidP="00BF19CC">
                      <w:pPr>
                        <w:jc w:val="center"/>
                        <w:rPr>
                          <w:b/>
                          <w:bCs w:val="0"/>
                          <w:sz w:val="28"/>
                        </w:rPr>
                      </w:pPr>
                      <w:r>
                        <w:rPr>
                          <w:b/>
                          <w:bCs w:val="0"/>
                          <w:sz w:val="28"/>
                        </w:rPr>
                        <w:t>5</w:t>
                      </w:r>
                      <w:r w:rsidRPr="00281A8B">
                        <w:rPr>
                          <w:b/>
                          <w:bCs w:val="0"/>
                          <w:sz w:val="28"/>
                        </w:rPr>
                        <w:t>. Stakeholder Analysis</w:t>
                      </w:r>
                    </w:p>
                    <w:p w14:paraId="4BAEC804" w14:textId="77777777" w:rsidR="002713D3" w:rsidRDefault="002713D3"/>
                    <w:p w14:paraId="0B3C1EE4" w14:textId="77777777" w:rsidR="002713D3" w:rsidRPr="00281A8B" w:rsidRDefault="002713D3" w:rsidP="00BF19CC">
                      <w:pPr>
                        <w:jc w:val="center"/>
                        <w:rPr>
                          <w:b/>
                          <w:bCs w:val="0"/>
                          <w:sz w:val="28"/>
                        </w:rPr>
                      </w:pPr>
                      <w:r>
                        <w:rPr>
                          <w:b/>
                          <w:bCs w:val="0"/>
                          <w:sz w:val="28"/>
                        </w:rPr>
                        <w:t>5</w:t>
                      </w:r>
                      <w:r w:rsidRPr="00281A8B">
                        <w:rPr>
                          <w:b/>
                          <w:bCs w:val="0"/>
                          <w:sz w:val="28"/>
                        </w:rPr>
                        <w:t>. Stakeholder Analysis</w:t>
                      </w:r>
                    </w:p>
                    <w:p w14:paraId="1C79D7B6" w14:textId="77777777" w:rsidR="002713D3" w:rsidRDefault="002713D3"/>
                    <w:p w14:paraId="09553484" w14:textId="77777777" w:rsidR="002713D3" w:rsidRPr="006C411A" w:rsidRDefault="002713D3" w:rsidP="00FD63FD">
                      <w:pPr>
                        <w:jc w:val="center"/>
                        <w:rPr>
                          <w:sz w:val="18"/>
                          <w:szCs w:val="18"/>
                        </w:rPr>
                      </w:pPr>
                      <w:r w:rsidRPr="006C411A">
                        <w:rPr>
                          <w:color w:val="000000"/>
                          <w:sz w:val="16"/>
                          <w:szCs w:val="16"/>
                          <w:shd w:val="clear" w:color="auto" w:fill="FFFFFF"/>
                        </w:rPr>
                        <w:t>Fig 7 maps the influential stakeholders according to their interest</w:t>
                      </w:r>
                      <w:r>
                        <w:rPr>
                          <w:color w:val="000000"/>
                          <w:sz w:val="16"/>
                          <w:szCs w:val="16"/>
                          <w:shd w:val="clear" w:color="auto" w:fill="FFFFFF"/>
                        </w:rPr>
                        <w:t xml:space="preserve"> </w:t>
                      </w:r>
                      <w:r w:rsidRPr="006C411A">
                        <w:rPr>
                          <w:color w:val="000000"/>
                          <w:sz w:val="16"/>
                          <w:szCs w:val="16"/>
                          <w:shd w:val="clear" w:color="auto" w:fill="FFFFFF"/>
                        </w:rPr>
                        <w:t>(What Is Stakeholder Analysis and Mapping, 2021)</w:t>
                      </w:r>
                    </w:p>
                    <w:p w14:paraId="24CC65CD" w14:textId="77777777" w:rsidR="002713D3" w:rsidRDefault="002713D3"/>
                    <w:p w14:paraId="506A25A4" w14:textId="77777777" w:rsidR="002713D3" w:rsidRPr="006C411A" w:rsidRDefault="002713D3" w:rsidP="00FD63FD">
                      <w:pPr>
                        <w:jc w:val="center"/>
                        <w:rPr>
                          <w:sz w:val="18"/>
                          <w:szCs w:val="18"/>
                        </w:rPr>
                      </w:pPr>
                      <w:r w:rsidRPr="006C411A">
                        <w:rPr>
                          <w:color w:val="000000"/>
                          <w:sz w:val="16"/>
                          <w:szCs w:val="16"/>
                          <w:shd w:val="clear" w:color="auto" w:fill="FFFFFF"/>
                        </w:rPr>
                        <w:t>Fig 7 maps the influential stakeholders according to their interest</w:t>
                      </w:r>
                      <w:r>
                        <w:rPr>
                          <w:color w:val="000000"/>
                          <w:sz w:val="16"/>
                          <w:szCs w:val="16"/>
                          <w:shd w:val="clear" w:color="auto" w:fill="FFFFFF"/>
                        </w:rPr>
                        <w:t xml:space="preserve"> </w:t>
                      </w:r>
                      <w:r w:rsidRPr="006C411A">
                        <w:rPr>
                          <w:color w:val="000000"/>
                          <w:sz w:val="16"/>
                          <w:szCs w:val="16"/>
                          <w:shd w:val="clear" w:color="auto" w:fill="FFFFFF"/>
                        </w:rPr>
                        <w:t>(What Is Stakeholder Analysis and Mapping, 2021)</w:t>
                      </w:r>
                    </w:p>
                    <w:p w14:paraId="1332D8F3" w14:textId="77777777" w:rsidR="002713D3" w:rsidRDefault="002713D3"/>
                    <w:p w14:paraId="20B9A9FC" w14:textId="77777777" w:rsidR="002713D3" w:rsidRPr="00943167" w:rsidRDefault="002713D3">
                      <w:pPr>
                        <w:rPr>
                          <w:sz w:val="16"/>
                          <w:szCs w:val="16"/>
                        </w:rPr>
                      </w:pPr>
                      <w:proofErr w:type="spellStart"/>
                      <w:r>
                        <w:rPr>
                          <w:sz w:val="16"/>
                          <w:szCs w:val="16"/>
                        </w:rPr>
                        <w:t>itive</w:t>
                      </w:r>
                      <w:proofErr w:type="spellEnd"/>
                      <w:r>
                        <w:rPr>
                          <w:sz w:val="16"/>
                          <w:szCs w:val="16"/>
                        </w:rPr>
                        <w:t xml:space="preserve"> advantage. </w:t>
                      </w:r>
                      <w:r w:rsidRPr="0010383A">
                        <w:rPr>
                          <w:color w:val="000000"/>
                          <w:sz w:val="16"/>
                          <w:szCs w:val="16"/>
                          <w:shd w:val="clear" w:color="auto" w:fill="FFFFFF"/>
                        </w:rPr>
                        <w:t>(Expert Program Management, 2021)</w:t>
                      </w:r>
                    </w:p>
                    <w:p w14:paraId="0DBAFBDF" w14:textId="77777777" w:rsidR="002713D3" w:rsidRDefault="002713D3"/>
                    <w:p w14:paraId="595D4CE3" w14:textId="77777777" w:rsidR="002713D3" w:rsidRPr="00943167" w:rsidRDefault="002713D3">
                      <w:pPr>
                        <w:rPr>
                          <w:sz w:val="16"/>
                          <w:szCs w:val="16"/>
                        </w:rPr>
                      </w:pPr>
                      <w:r>
                        <w:rPr>
                          <w:sz w:val="16"/>
                          <w:szCs w:val="16"/>
                        </w:rPr>
                        <w:t xml:space="preserve">Fig 6 shows the 4 elements that can lead to competitive advantage. </w:t>
                      </w:r>
                      <w:r w:rsidRPr="0010383A">
                        <w:rPr>
                          <w:color w:val="000000"/>
                          <w:sz w:val="16"/>
                          <w:szCs w:val="16"/>
                          <w:shd w:val="clear" w:color="auto" w:fill="FFFFFF"/>
                        </w:rPr>
                        <w:t>(Expert Program Management, 2021)</w:t>
                      </w:r>
                    </w:p>
                    <w:p w14:paraId="6B5B871D" w14:textId="77777777" w:rsidR="002713D3" w:rsidRDefault="002713D3"/>
                    <w:p w14:paraId="315B5DE5" w14:textId="77777777" w:rsidR="00F63B8D" w:rsidRDefault="002713D3">
                      <w:proofErr w:type="spellStart"/>
                      <w:r w:rsidRPr="0058099B">
                        <w:rPr>
                          <w:b/>
                          <w:bCs w:val="0"/>
                          <w:color w:val="000000" w:themeColor="text1"/>
                        </w:rPr>
                        <w:t>NO</w:t>
                      </w:r>
                      <w:r w:rsidRPr="00BF7A0D">
                        <w:rPr>
                          <w:sz w:val="16"/>
                          <w:szCs w:val="16"/>
                        </w:rPr>
                        <w:t>ifferent</w:t>
                      </w:r>
                      <w:proofErr w:type="spellEnd"/>
                      <w:r w:rsidR="00F63B8D" w:rsidRPr="00BF7A0D">
                        <w:rPr>
                          <w:sz w:val="16"/>
                          <w:szCs w:val="16"/>
                        </w:rPr>
                        <w:t xml:space="preserve"> </w:t>
                      </w:r>
                      <w:r w:rsidR="00F63B8D">
                        <w:rPr>
                          <w:sz w:val="16"/>
                          <w:szCs w:val="16"/>
                        </w:rPr>
                        <w:t>aspects</w:t>
                      </w:r>
                      <w:r w:rsidR="00F63B8D" w:rsidRPr="00BF7A0D">
                        <w:rPr>
                          <w:sz w:val="16"/>
                          <w:szCs w:val="16"/>
                        </w:rPr>
                        <w:t xml:space="preserve"> of </w:t>
                      </w:r>
                      <w:r w:rsidR="00F63B8D">
                        <w:rPr>
                          <w:sz w:val="16"/>
                          <w:szCs w:val="16"/>
                        </w:rPr>
                        <w:t>PESTEL</w:t>
                      </w:r>
                      <w:r w:rsidR="00F63B8D" w:rsidRPr="00BF7A0D">
                        <w:rPr>
                          <w:sz w:val="16"/>
                          <w:szCs w:val="16"/>
                        </w:rPr>
                        <w:t xml:space="preserve"> analysis.</w:t>
                      </w:r>
                    </w:p>
                  </w:txbxContent>
                </v:textbox>
                <w10:wrap anchorx="margin"/>
              </v:shape>
            </w:pict>
          </mc:Fallback>
        </mc:AlternateContent>
      </w:r>
      <w:r w:rsidR="00BC4A4D">
        <w:rPr>
          <w:rFonts w:eastAsia="Times New Roman"/>
          <w:noProof/>
          <w:color w:val="333333"/>
          <w:lang w:eastAsia="en-GB"/>
        </w:rPr>
        <w:drawing>
          <wp:inline distT="0" distB="0" distL="0" distR="0" wp14:anchorId="429332E9" wp14:editId="4F1E2227">
            <wp:extent cx="5914142" cy="4824730"/>
            <wp:effectExtent l="0" t="0" r="0" b="0"/>
            <wp:docPr id="62" name="Picture 62" descr="Text, chat or text messag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2" name="Picture 62" descr="Text, chat or text message&#10;&#10;Description automatically generated"/>
                    <pic:cNvPicPr/>
                  </pic:nvPicPr>
                  <pic:blipFill>
                    <a:blip r:embed="rId28">
                      <a:extLst>
                        <a:ext uri="{28A0092B-C50C-407E-A947-70E740481C1C}">
                          <a14:useLocalDpi xmlns:a14="http://schemas.microsoft.com/office/drawing/2010/main" val="0"/>
                        </a:ext>
                      </a:extLst>
                    </a:blip>
                    <a:stretch>
                      <a:fillRect/>
                    </a:stretch>
                  </pic:blipFill>
                  <pic:spPr>
                    <a:xfrm>
                      <a:off x="0" y="0"/>
                      <a:ext cx="6010931" cy="4903690"/>
                    </a:xfrm>
                    <a:prstGeom prst="rect">
                      <a:avLst/>
                    </a:prstGeom>
                  </pic:spPr>
                </pic:pic>
              </a:graphicData>
            </a:graphic>
          </wp:inline>
        </w:drawing>
      </w:r>
    </w:p>
    <w:p w14:paraId="394B260F" w14:textId="62CBDC61" w:rsidR="0067659D" w:rsidRDefault="0067659D" w:rsidP="00D36472">
      <w:pPr>
        <w:tabs>
          <w:tab w:val="left" w:pos="1007"/>
        </w:tabs>
        <w:rPr>
          <w:rFonts w:eastAsia="Times New Roman"/>
          <w:b/>
          <w:bCs w:val="0"/>
          <w:sz w:val="28"/>
          <w:lang w:eastAsia="en-GB"/>
        </w:rPr>
        <w:sectPr w:rsidR="0067659D" w:rsidSect="006F2995">
          <w:type w:val="continuous"/>
          <w:pgSz w:w="11906" w:h="16838" w:code="9"/>
          <w:pgMar w:top="1440" w:right="1440" w:bottom="1440" w:left="1440" w:header="709" w:footer="709" w:gutter="0"/>
          <w:pgBorders w:offsetFrom="page">
            <w:top w:val="thickThinSmallGap" w:sz="24" w:space="24" w:color="auto"/>
            <w:left w:val="thickThinSmallGap" w:sz="24" w:space="24" w:color="auto"/>
            <w:bottom w:val="thinThickSmallGap" w:sz="24" w:space="24" w:color="auto"/>
            <w:right w:val="thinThickSmallGap" w:sz="24" w:space="24" w:color="auto"/>
          </w:pgBorders>
          <w:pgNumType w:start="0"/>
          <w:cols w:space="708"/>
          <w:docGrid w:linePitch="360"/>
        </w:sectPr>
      </w:pPr>
    </w:p>
    <w:p w14:paraId="7DBA7FFD" w14:textId="20E5DEC4" w:rsidR="00203105" w:rsidRDefault="003906EC" w:rsidP="00D36472">
      <w:pPr>
        <w:tabs>
          <w:tab w:val="left" w:pos="1007"/>
        </w:tabs>
        <w:rPr>
          <w:b/>
        </w:rPr>
      </w:pPr>
      <w:r>
        <w:rPr>
          <w:b/>
          <w:bCs w:val="0"/>
          <w:noProof/>
        </w:rPr>
        <w:lastRenderedPageBreak/>
        <w:drawing>
          <wp:inline distT="0" distB="0" distL="0" distR="0" wp14:anchorId="54DDE508" wp14:editId="5DA5D83B">
            <wp:extent cx="5731510" cy="3840480"/>
            <wp:effectExtent l="0" t="0" r="2540" b="7620"/>
            <wp:docPr id="232" name="Picture 232"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2" name="Picture 232" descr="Table&#10;&#10;Description automatically generated"/>
                    <pic:cNvPicPr/>
                  </pic:nvPicPr>
                  <pic:blipFill>
                    <a:blip r:embed="rId29">
                      <a:extLst>
                        <a:ext uri="{28A0092B-C50C-407E-A947-70E740481C1C}">
                          <a14:useLocalDpi xmlns:a14="http://schemas.microsoft.com/office/drawing/2010/main" val="0"/>
                        </a:ext>
                      </a:extLst>
                    </a:blip>
                    <a:stretch>
                      <a:fillRect/>
                    </a:stretch>
                  </pic:blipFill>
                  <pic:spPr>
                    <a:xfrm>
                      <a:off x="0" y="0"/>
                      <a:ext cx="5738120" cy="3844909"/>
                    </a:xfrm>
                    <a:prstGeom prst="rect">
                      <a:avLst/>
                    </a:prstGeom>
                  </pic:spPr>
                </pic:pic>
              </a:graphicData>
            </a:graphic>
          </wp:inline>
        </w:drawing>
      </w:r>
    </w:p>
    <w:p w14:paraId="20C5E8E0" w14:textId="46BBE82E" w:rsidR="004B6DE4" w:rsidRPr="004949B5" w:rsidRDefault="0067659D" w:rsidP="00B07286">
      <w:pPr>
        <w:pStyle w:val="Heading1"/>
        <w:rPr>
          <w:rFonts w:ascii="Arial" w:eastAsia="Times New Roman" w:hAnsi="Arial" w:cs="Arial"/>
          <w:b/>
          <w:color w:val="auto"/>
          <w:sz w:val="22"/>
          <w:szCs w:val="24"/>
          <w:lang w:eastAsia="en-GB"/>
        </w:rPr>
      </w:pPr>
      <w:r w:rsidRPr="004949B5">
        <w:rPr>
          <w:rFonts w:ascii="Arial" w:hAnsi="Arial" w:cs="Arial"/>
          <w:b/>
          <w:color w:val="auto"/>
          <w:sz w:val="24"/>
          <w:szCs w:val="24"/>
        </w:rPr>
        <w:t>4.</w:t>
      </w:r>
      <w:r w:rsidR="006B57EC" w:rsidRPr="004949B5">
        <w:rPr>
          <w:rFonts w:ascii="Arial" w:hAnsi="Arial" w:cs="Arial"/>
          <w:b/>
          <w:color w:val="auto"/>
          <w:sz w:val="24"/>
          <w:szCs w:val="24"/>
        </w:rPr>
        <w:t>2</w:t>
      </w:r>
      <w:r w:rsidR="00434B5E" w:rsidRPr="004949B5">
        <w:rPr>
          <w:rFonts w:ascii="Arial" w:hAnsi="Arial" w:cs="Arial"/>
          <w:b/>
          <w:color w:val="auto"/>
          <w:sz w:val="24"/>
          <w:szCs w:val="24"/>
        </w:rPr>
        <w:t xml:space="preserve">.1. </w:t>
      </w:r>
      <w:r w:rsidR="005645CD" w:rsidRPr="004949B5">
        <w:rPr>
          <w:rFonts w:ascii="Arial" w:hAnsi="Arial" w:cs="Arial"/>
          <w:b/>
          <w:color w:val="auto"/>
          <w:sz w:val="24"/>
          <w:szCs w:val="24"/>
        </w:rPr>
        <w:t>Summary of P.E.S.T.E.L Analysis.</w:t>
      </w:r>
    </w:p>
    <w:p w14:paraId="51D687F3" w14:textId="6259DF32" w:rsidR="00616719" w:rsidRPr="00301EC4" w:rsidRDefault="00616719" w:rsidP="0067659D">
      <w:r w:rsidRPr="00301EC4">
        <w:t>Main points are only considered in the advanced</w:t>
      </w:r>
      <w:r w:rsidR="00301EC4" w:rsidRPr="00301EC4">
        <w:t xml:space="preserve"> PESTEL</w:t>
      </w:r>
      <w:r w:rsidR="00301EC4">
        <w:t>, as</w:t>
      </w:r>
      <w:r w:rsidR="00B53865" w:rsidRPr="00301EC4">
        <w:t xml:space="preserve"> unimportant</w:t>
      </w:r>
      <w:r w:rsidR="001F0017" w:rsidRPr="00301EC4">
        <w:t xml:space="preserve"> </w:t>
      </w:r>
      <w:r w:rsidR="003541FB" w:rsidRPr="00301EC4">
        <w:t>factors</w:t>
      </w:r>
      <w:r w:rsidR="003541FB">
        <w:t xml:space="preserve"> </w:t>
      </w:r>
      <w:r w:rsidR="00B53865" w:rsidRPr="00301EC4">
        <w:t>do not need addressing at this moment</w:t>
      </w:r>
      <w:r w:rsidR="00301EC4">
        <w:t>.</w:t>
      </w:r>
      <w:r w:rsidR="00B53865" w:rsidRPr="00301EC4">
        <w:t xml:space="preserve"> </w:t>
      </w:r>
      <w:r w:rsidR="00301EC4">
        <w:t>H</w:t>
      </w:r>
      <w:r w:rsidR="00B53865" w:rsidRPr="00301EC4">
        <w:t>owever</w:t>
      </w:r>
      <w:r w:rsidR="00301EC4">
        <w:t>,</w:t>
      </w:r>
      <w:r w:rsidR="00B53865" w:rsidRPr="00301EC4">
        <w:t xml:space="preserve"> </w:t>
      </w:r>
      <w:r w:rsidR="00301EC4">
        <w:t>further</w:t>
      </w:r>
      <w:r w:rsidR="00CA7104" w:rsidRPr="00301EC4">
        <w:t xml:space="preserve"> reviews may indicate a change</w:t>
      </w:r>
      <w:r w:rsidR="00301EC4">
        <w:t xml:space="preserve">, </w:t>
      </w:r>
      <w:r w:rsidR="00301EC4" w:rsidRPr="00301EC4">
        <w:t>so continuous review is advised.</w:t>
      </w:r>
    </w:p>
    <w:p w14:paraId="42410A9D" w14:textId="49B5124C" w:rsidR="000207B1" w:rsidRDefault="00F72B00" w:rsidP="0067659D">
      <w:r w:rsidRPr="00F72B00">
        <w:rPr>
          <w:b/>
          <w:bCs w:val="0"/>
        </w:rPr>
        <w:t>P</w:t>
      </w:r>
      <w:r w:rsidR="0067659D" w:rsidRPr="00E64A21">
        <w:rPr>
          <w:b/>
          <w:bCs w:val="0"/>
        </w:rPr>
        <w:t>olitical factors</w:t>
      </w:r>
      <w:r w:rsidR="00026C60">
        <w:t>,</w:t>
      </w:r>
      <w:r w:rsidR="004C2F1D">
        <w:t xml:space="preserve"> </w:t>
      </w:r>
      <w:r w:rsidR="000207B1">
        <w:t xml:space="preserve">uncertainties over </w:t>
      </w:r>
      <w:proofErr w:type="spellStart"/>
      <w:r w:rsidR="000207B1">
        <w:t>Brexit</w:t>
      </w:r>
      <w:proofErr w:type="spellEnd"/>
      <w:r w:rsidR="000207B1">
        <w:t xml:space="preserve"> </w:t>
      </w:r>
      <w:r w:rsidR="00136272">
        <w:t xml:space="preserve">can lead to weak economies. </w:t>
      </w:r>
      <w:r w:rsidR="004C0716">
        <w:t>May have to pay</w:t>
      </w:r>
      <w:r w:rsidR="00136272">
        <w:t xml:space="preserve"> </w:t>
      </w:r>
      <w:r w:rsidR="004C0716">
        <w:t>higher</w:t>
      </w:r>
      <w:r w:rsidR="001C4466">
        <w:t xml:space="preserve"> prices.</w:t>
      </w:r>
      <w:r w:rsidR="004C0716">
        <w:t xml:space="preserve"> </w:t>
      </w:r>
      <w:r w:rsidR="003541FB">
        <w:t xml:space="preserve"> Immigration laws</w:t>
      </w:r>
      <w:r w:rsidR="00EC1E52">
        <w:t xml:space="preserve"> </w:t>
      </w:r>
      <w:r w:rsidR="00FC2458">
        <w:t>make difficult</w:t>
      </w:r>
      <w:r w:rsidR="00EC1E52">
        <w:t xml:space="preserve"> employing </w:t>
      </w:r>
      <w:r w:rsidR="00D602B2">
        <w:t>skilled staff from South East Asia</w:t>
      </w:r>
      <w:r w:rsidR="00EB6A2D">
        <w:t xml:space="preserve">, adding to </w:t>
      </w:r>
      <w:r w:rsidR="00FC2458">
        <w:t>highly skilled worker</w:t>
      </w:r>
      <w:r w:rsidR="00EB6A2D">
        <w:t xml:space="preserve"> shortage</w:t>
      </w:r>
      <w:r w:rsidR="004C2F1D">
        <w:t>.</w:t>
      </w:r>
      <w:r w:rsidR="00FC2458">
        <w:t xml:space="preserve"> </w:t>
      </w:r>
      <w:r w:rsidR="0067659D">
        <w:t xml:space="preserve"> </w:t>
      </w:r>
      <w:r w:rsidR="004C2F1D">
        <w:t>H</w:t>
      </w:r>
      <w:r w:rsidR="0067659D">
        <w:t>igh tax</w:t>
      </w:r>
      <w:r w:rsidR="004C2F1D">
        <w:t>es</w:t>
      </w:r>
      <w:r w:rsidR="0067659D">
        <w:t xml:space="preserve"> </w:t>
      </w:r>
      <w:r w:rsidR="00F753DB">
        <w:t xml:space="preserve">mean </w:t>
      </w:r>
      <w:r w:rsidR="0067659D">
        <w:t>difficult</w:t>
      </w:r>
      <w:r w:rsidR="00F753DB">
        <w:t xml:space="preserve">y in </w:t>
      </w:r>
      <w:r w:rsidR="000207B1">
        <w:t>operat</w:t>
      </w:r>
      <w:r w:rsidR="00F753DB">
        <w:t>ing</w:t>
      </w:r>
      <w:r w:rsidR="000207B1">
        <w:t xml:space="preserve"> efficiently</w:t>
      </w:r>
      <w:r w:rsidR="00F753DB">
        <w:t>.</w:t>
      </w:r>
    </w:p>
    <w:p w14:paraId="6F17477C" w14:textId="5604D14E" w:rsidR="000207B1" w:rsidRDefault="00E64A21" w:rsidP="0067659D">
      <w:r w:rsidRPr="001F5AE8">
        <w:rPr>
          <w:b/>
        </w:rPr>
        <w:t>Economic factors</w:t>
      </w:r>
      <w:r w:rsidR="00623363">
        <w:t xml:space="preserve"> </w:t>
      </w:r>
      <w:r w:rsidR="001F5AE8">
        <w:t xml:space="preserve">that affect the industry </w:t>
      </w:r>
      <w:r w:rsidR="0091434A">
        <w:t>are</w:t>
      </w:r>
      <w:r w:rsidR="001F5AE8">
        <w:t xml:space="preserve"> </w:t>
      </w:r>
      <w:r w:rsidR="009B4425">
        <w:t xml:space="preserve">the economy is </w:t>
      </w:r>
      <w:r w:rsidR="00F72B00">
        <w:t>weak</w:t>
      </w:r>
      <w:r w:rsidR="00C86585">
        <w:t xml:space="preserve"> leading to high unemployment</w:t>
      </w:r>
      <w:r w:rsidR="009B4425">
        <w:t xml:space="preserve"> </w:t>
      </w:r>
      <w:r w:rsidR="00C86585">
        <w:t>results in</w:t>
      </w:r>
      <w:r w:rsidR="009B4425">
        <w:t xml:space="preserve"> </w:t>
      </w:r>
      <w:r w:rsidR="00C86585">
        <w:t xml:space="preserve">less </w:t>
      </w:r>
      <w:r w:rsidR="009B4425">
        <w:t>disposable cash for consumers</w:t>
      </w:r>
      <w:r w:rsidR="008B604D">
        <w:t>.</w:t>
      </w:r>
      <w:r w:rsidR="00623363">
        <w:t xml:space="preserve"> </w:t>
      </w:r>
    </w:p>
    <w:p w14:paraId="04710AD4" w14:textId="325DD8AD" w:rsidR="000207B1" w:rsidRDefault="00C86585" w:rsidP="0067659D">
      <w:r w:rsidRPr="00542BA3">
        <w:rPr>
          <w:b/>
        </w:rPr>
        <w:t>Social factors</w:t>
      </w:r>
      <w:r>
        <w:t xml:space="preserve"> </w:t>
      </w:r>
      <w:r w:rsidR="00F753DB">
        <w:t xml:space="preserve">include high </w:t>
      </w:r>
      <w:r w:rsidR="00DE5790">
        <w:t>cultural diversity</w:t>
      </w:r>
      <w:r w:rsidR="005A60B5">
        <w:t xml:space="preserve"> creating uncertainty about future clientele</w:t>
      </w:r>
      <w:r w:rsidR="00384EE4">
        <w:t>.</w:t>
      </w:r>
      <w:r w:rsidR="00665354">
        <w:t xml:space="preserve"> </w:t>
      </w:r>
      <w:r w:rsidR="00384EE4">
        <w:t>U</w:t>
      </w:r>
      <w:r w:rsidR="0067659D">
        <w:t>nsocial</w:t>
      </w:r>
      <w:r w:rsidR="00542BA3">
        <w:t xml:space="preserve"> working hours </w:t>
      </w:r>
      <w:r w:rsidR="00384EE4">
        <w:t>attract less people to the industry</w:t>
      </w:r>
      <w:r w:rsidR="00667CB4">
        <w:t>.</w:t>
      </w:r>
      <w:r w:rsidR="0067659D">
        <w:t xml:space="preserve"> </w:t>
      </w:r>
      <w:r w:rsidR="00667CB4">
        <w:t>C</w:t>
      </w:r>
      <w:r w:rsidR="0067659D">
        <w:t>ustomer</w:t>
      </w:r>
      <w:r w:rsidR="00C53C0F">
        <w:t xml:space="preserve"> eating habits</w:t>
      </w:r>
      <w:r w:rsidR="00667CB4">
        <w:t xml:space="preserve"> have changes, many people want healthy options</w:t>
      </w:r>
      <w:r w:rsidR="00114DD5">
        <w:t xml:space="preserve"> when ordering</w:t>
      </w:r>
      <w:r w:rsidR="0067659D">
        <w:t>.</w:t>
      </w:r>
      <w:r w:rsidR="00CE5D5D">
        <w:t xml:space="preserve"> </w:t>
      </w:r>
      <w:r w:rsidR="00DE5790">
        <w:t xml:space="preserve">These should be monitored and </w:t>
      </w:r>
      <w:r w:rsidR="006C3B24">
        <w:t>incorporated into strategy.</w:t>
      </w:r>
    </w:p>
    <w:p w14:paraId="7D790B94" w14:textId="5722C33F" w:rsidR="000207B1" w:rsidRDefault="00BD1E6E" w:rsidP="0067659D">
      <w:r w:rsidRPr="00BE677A">
        <w:rPr>
          <w:b/>
        </w:rPr>
        <w:t>Technological factors</w:t>
      </w:r>
      <w:r>
        <w:t xml:space="preserve"> </w:t>
      </w:r>
      <w:r w:rsidR="00D469F8">
        <w:t>include the</w:t>
      </w:r>
      <w:r w:rsidR="00CC2ACD">
        <w:t xml:space="preserve"> development of</w:t>
      </w:r>
      <w:r w:rsidR="00F2442F">
        <w:t xml:space="preserve"> </w:t>
      </w:r>
      <w:r w:rsidR="00E131A5">
        <w:t xml:space="preserve">more </w:t>
      </w:r>
      <w:r w:rsidR="00CC2ACD">
        <w:t xml:space="preserve">efficient </w:t>
      </w:r>
      <w:r w:rsidR="00553697">
        <w:t xml:space="preserve">equipment, </w:t>
      </w:r>
      <w:r w:rsidR="005033F2">
        <w:t>leading to less wastage and</w:t>
      </w:r>
      <w:r w:rsidR="0067659D">
        <w:t xml:space="preserve"> </w:t>
      </w:r>
      <w:r w:rsidR="006010B3">
        <w:t xml:space="preserve">increasing performance and systems. </w:t>
      </w:r>
      <w:r w:rsidR="006C3B24">
        <w:t xml:space="preserve">This also allows </w:t>
      </w:r>
      <w:r w:rsidR="00ED4EC8">
        <w:t>CRM systems to be implemented.</w:t>
      </w:r>
      <w:r w:rsidR="0067659D">
        <w:t xml:space="preserve"> </w:t>
      </w:r>
    </w:p>
    <w:p w14:paraId="17BE56C5" w14:textId="3D28C1DE" w:rsidR="00301EC4" w:rsidRDefault="006010B3" w:rsidP="0067659D">
      <w:r w:rsidRPr="00CE5D5D">
        <w:rPr>
          <w:b/>
        </w:rPr>
        <w:t>Environment</w:t>
      </w:r>
      <w:r w:rsidR="00CE5D5D" w:rsidRPr="00CE5D5D">
        <w:rPr>
          <w:b/>
        </w:rPr>
        <w:t>al factors</w:t>
      </w:r>
      <w:r>
        <w:t xml:space="preserve"> </w:t>
      </w:r>
      <w:r w:rsidR="00CE5D5D">
        <w:t xml:space="preserve">affecting the food industry </w:t>
      </w:r>
      <w:r w:rsidR="004366AD">
        <w:t>are</w:t>
      </w:r>
      <w:r w:rsidR="00D019E7">
        <w:t xml:space="preserve"> road works,</w:t>
      </w:r>
      <w:r w:rsidR="00CE5D5D">
        <w:t xml:space="preserve"> </w:t>
      </w:r>
      <w:r w:rsidR="00057879">
        <w:t>policies for recycling and avoidance of plastic waste</w:t>
      </w:r>
      <w:r w:rsidR="004366AD">
        <w:t xml:space="preserve">. </w:t>
      </w:r>
      <w:r w:rsidR="00866280">
        <w:t>These policies can have a positive or negative effect on locals.</w:t>
      </w:r>
    </w:p>
    <w:p w14:paraId="63838AAD" w14:textId="0494CACB" w:rsidR="004B6DE4" w:rsidRPr="006913A9" w:rsidRDefault="00D019E7" w:rsidP="00DD4871">
      <w:pPr>
        <w:sectPr w:rsidR="004B6DE4" w:rsidRPr="006913A9" w:rsidSect="00AE0B31">
          <w:pgSz w:w="11906" w:h="16838" w:code="9"/>
          <w:pgMar w:top="1440" w:right="1440" w:bottom="1440" w:left="1440" w:header="709" w:footer="709" w:gutter="0"/>
          <w:pgBorders w:offsetFrom="page">
            <w:top w:val="thickThinSmallGap" w:sz="24" w:space="24" w:color="auto"/>
            <w:left w:val="thickThinSmallGap" w:sz="24" w:space="24" w:color="auto"/>
            <w:bottom w:val="thinThickSmallGap" w:sz="24" w:space="24" w:color="auto"/>
            <w:right w:val="thinThickSmallGap" w:sz="24" w:space="24" w:color="auto"/>
          </w:pgBorders>
          <w:cols w:space="708"/>
          <w:titlePg/>
          <w:docGrid w:linePitch="360"/>
        </w:sectPr>
      </w:pPr>
      <w:r w:rsidRPr="005F4AA7">
        <w:rPr>
          <w:b/>
        </w:rPr>
        <w:t>Legal factors</w:t>
      </w:r>
      <w:r w:rsidR="005F4AA7">
        <w:t xml:space="preserve"> influence </w:t>
      </w:r>
      <w:r w:rsidR="00085BFE">
        <w:t>all</w:t>
      </w:r>
      <w:r w:rsidR="0067659D">
        <w:t xml:space="preserve"> </w:t>
      </w:r>
      <w:r w:rsidR="005F4AA7">
        <w:t xml:space="preserve">decision making, </w:t>
      </w:r>
      <w:r w:rsidR="00747C42">
        <w:t>employment, discrimination and health and safety laws are vital</w:t>
      </w:r>
      <w:r w:rsidR="006866C5">
        <w:t>,</w:t>
      </w:r>
      <w:r w:rsidR="00747C42">
        <w:t xml:space="preserve"> </w:t>
      </w:r>
      <w:r w:rsidR="00085BFE">
        <w:t>organisational</w:t>
      </w:r>
      <w:r w:rsidR="00747C42">
        <w:t xml:space="preserve"> </w:t>
      </w:r>
      <w:r w:rsidR="004B6DE4">
        <w:t>policies should be updat</w:t>
      </w:r>
      <w:r w:rsidR="006913A9">
        <w:t>ed</w:t>
      </w:r>
    </w:p>
    <w:p w14:paraId="1914AAEE" w14:textId="772FAC56" w:rsidR="00D36472" w:rsidRPr="00F15A72" w:rsidRDefault="00BD75C5" w:rsidP="00B07286">
      <w:pPr>
        <w:pStyle w:val="Heading1"/>
        <w:rPr>
          <w:rFonts w:ascii="Arial" w:hAnsi="Arial" w:cs="Arial"/>
          <w:b/>
          <w:color w:val="auto"/>
          <w:sz w:val="28"/>
          <w:szCs w:val="28"/>
        </w:rPr>
      </w:pPr>
      <w:r w:rsidRPr="00F15A72">
        <w:rPr>
          <w:rFonts w:ascii="Arial" w:eastAsia="Times New Roman" w:hAnsi="Arial" w:cs="Arial"/>
          <w:b/>
          <w:color w:val="auto"/>
          <w:sz w:val="28"/>
          <w:szCs w:val="28"/>
          <w:lang w:eastAsia="en-GB"/>
        </w:rPr>
        <w:lastRenderedPageBreak/>
        <w:t>4.</w:t>
      </w:r>
      <w:r w:rsidR="00203105" w:rsidRPr="00F15A72">
        <w:rPr>
          <w:rFonts w:ascii="Arial" w:eastAsia="Times New Roman" w:hAnsi="Arial" w:cs="Arial"/>
          <w:b/>
          <w:color w:val="auto"/>
          <w:sz w:val="28"/>
          <w:szCs w:val="28"/>
          <w:lang w:eastAsia="en-GB"/>
        </w:rPr>
        <w:t>3</w:t>
      </w:r>
      <w:r w:rsidR="00D36472" w:rsidRPr="00F15A72">
        <w:rPr>
          <w:rFonts w:ascii="Arial" w:eastAsia="Times New Roman" w:hAnsi="Arial" w:cs="Arial"/>
          <w:b/>
          <w:color w:val="auto"/>
          <w:sz w:val="28"/>
          <w:szCs w:val="28"/>
          <w:lang w:eastAsia="en-GB"/>
        </w:rPr>
        <w:t>.</w:t>
      </w:r>
      <w:r w:rsidRPr="00F15A72">
        <w:rPr>
          <w:rFonts w:ascii="Arial" w:eastAsia="Times New Roman" w:hAnsi="Arial" w:cs="Arial"/>
          <w:b/>
          <w:color w:val="auto"/>
          <w:sz w:val="28"/>
          <w:szCs w:val="28"/>
          <w:lang w:eastAsia="en-GB"/>
        </w:rPr>
        <w:t xml:space="preserve"> </w:t>
      </w:r>
      <w:r w:rsidR="00D36472" w:rsidRPr="00F15A72">
        <w:rPr>
          <w:rFonts w:ascii="Arial" w:eastAsia="Times New Roman" w:hAnsi="Arial" w:cs="Arial"/>
          <w:b/>
          <w:color w:val="auto"/>
          <w:sz w:val="28"/>
          <w:szCs w:val="28"/>
          <w:lang w:eastAsia="en-GB"/>
        </w:rPr>
        <w:t xml:space="preserve"> </w:t>
      </w:r>
      <w:r w:rsidR="00D36472" w:rsidRPr="00F15A72">
        <w:rPr>
          <w:rFonts w:ascii="Arial" w:hAnsi="Arial" w:cs="Arial"/>
          <w:b/>
          <w:color w:val="auto"/>
          <w:sz w:val="28"/>
          <w:szCs w:val="28"/>
        </w:rPr>
        <w:t>V.R.I.O Analysis</w:t>
      </w:r>
      <w:r w:rsidR="005E4615" w:rsidRPr="00F15A72">
        <w:rPr>
          <w:rFonts w:ascii="Arial" w:hAnsi="Arial" w:cs="Arial"/>
          <w:b/>
          <w:color w:val="auto"/>
          <w:sz w:val="28"/>
          <w:szCs w:val="28"/>
        </w:rPr>
        <w:t>.</w:t>
      </w:r>
    </w:p>
    <w:p w14:paraId="2E4F7F6F" w14:textId="7930AE3A" w:rsidR="009B57F6" w:rsidRPr="00455526" w:rsidRDefault="006D09E8" w:rsidP="00D36472">
      <w:pPr>
        <w:tabs>
          <w:tab w:val="left" w:pos="1007"/>
        </w:tabs>
      </w:pPr>
      <w:r>
        <w:t xml:space="preserve">According to Barney and </w:t>
      </w:r>
      <w:proofErr w:type="spellStart"/>
      <w:r>
        <w:t>Hesterl</w:t>
      </w:r>
      <w:r w:rsidR="00EA61ED">
        <w:t>y</w:t>
      </w:r>
      <w:proofErr w:type="spellEnd"/>
      <w:r>
        <w:t xml:space="preserve"> (</w:t>
      </w:r>
      <w:r w:rsidR="009470FE">
        <w:t>2008</w:t>
      </w:r>
      <w:r>
        <w:t>)</w:t>
      </w:r>
      <w:r w:rsidR="00EF1EB0">
        <w:t>,</w:t>
      </w:r>
      <w:r w:rsidR="00EA61ED">
        <w:t xml:space="preserve"> </w:t>
      </w:r>
      <w:r w:rsidR="00455526">
        <w:t>VRIO</w:t>
      </w:r>
      <w:r w:rsidR="00EA61ED">
        <w:t xml:space="preserve"> analysis tool</w:t>
      </w:r>
      <w:r w:rsidR="00116641">
        <w:t xml:space="preserve">, </w:t>
      </w:r>
      <w:r w:rsidR="000F2681">
        <w:t>integrates</w:t>
      </w:r>
      <w:r w:rsidR="00116641">
        <w:t xml:space="preserve"> </w:t>
      </w:r>
      <w:r w:rsidR="000F2681">
        <w:t xml:space="preserve">the resources </w:t>
      </w:r>
      <w:r w:rsidR="00EF1EB0">
        <w:t xml:space="preserve">with the </w:t>
      </w:r>
      <w:r w:rsidR="000F2681">
        <w:t>positioning of an organisation.</w:t>
      </w:r>
      <w:r w:rsidR="00455526">
        <w:t xml:space="preserve"> </w:t>
      </w:r>
      <w:r w:rsidR="00265574">
        <w:t xml:space="preserve">It </w:t>
      </w:r>
      <w:r w:rsidR="00443653">
        <w:t>is</w:t>
      </w:r>
      <w:r w:rsidR="00265574">
        <w:t xml:space="preserve"> used to analyse the </w:t>
      </w:r>
      <w:r w:rsidR="00EC2C9C">
        <w:t xml:space="preserve">competitive potential of </w:t>
      </w:r>
      <w:r w:rsidR="00780BF3">
        <w:t xml:space="preserve">resources and </w:t>
      </w:r>
      <w:r w:rsidR="00EC2C9C">
        <w:t>competencies.</w:t>
      </w:r>
      <w:r w:rsidR="00C62AAC" w:rsidRPr="00C62AAC">
        <w:rPr>
          <w:rFonts w:eastAsia="Times New Roman"/>
          <w:lang w:eastAsia="en-GB"/>
        </w:rPr>
        <w:t xml:space="preserve"> </w:t>
      </w:r>
      <w:r w:rsidR="00C62AAC" w:rsidRPr="00692B7F">
        <w:rPr>
          <w:rFonts w:eastAsia="Times New Roman"/>
          <w:lang w:eastAsia="en-GB"/>
        </w:rPr>
        <w:t>The</w:t>
      </w:r>
      <w:r w:rsidR="00C62AAC">
        <w:rPr>
          <w:rFonts w:eastAsia="Times New Roman"/>
          <w:lang w:eastAsia="en-GB"/>
        </w:rPr>
        <w:t xml:space="preserve"> </w:t>
      </w:r>
      <w:r w:rsidR="00C62AAC" w:rsidRPr="00692B7F">
        <w:rPr>
          <w:rFonts w:eastAsia="Times New Roman"/>
          <w:lang w:eastAsia="en-GB"/>
        </w:rPr>
        <w:t>V</w:t>
      </w:r>
      <w:r w:rsidR="00C62AAC">
        <w:rPr>
          <w:rFonts w:eastAsia="Times New Roman"/>
          <w:lang w:eastAsia="en-GB"/>
        </w:rPr>
        <w:t>RIO</w:t>
      </w:r>
      <w:r w:rsidR="00C62AAC" w:rsidRPr="00692B7F">
        <w:rPr>
          <w:rFonts w:eastAsia="Times New Roman"/>
          <w:lang w:eastAsia="en-GB"/>
        </w:rPr>
        <w:t xml:space="preserve"> analysis</w:t>
      </w:r>
      <w:r w:rsidR="00C62AAC">
        <w:rPr>
          <w:rFonts w:eastAsia="Times New Roman"/>
          <w:lang w:eastAsia="en-GB"/>
        </w:rPr>
        <w:t xml:space="preserve"> evaluates the competencies identified in the SWOT analysis in section 3.2.</w:t>
      </w:r>
    </w:p>
    <w:p w14:paraId="4AF737BF" w14:textId="12902F55" w:rsidR="00492146" w:rsidRPr="00494D0F" w:rsidRDefault="00492146" w:rsidP="005E4615">
      <w:pPr>
        <w:shd w:val="clear" w:color="auto" w:fill="FFFFFF"/>
        <w:spacing w:line="240" w:lineRule="auto"/>
        <w:jc w:val="left"/>
        <w:rPr>
          <w:rFonts w:eastAsia="Times New Roman"/>
          <w:color w:val="333333"/>
          <w:sz w:val="24"/>
          <w:szCs w:val="24"/>
          <w:lang w:eastAsia="en-GB"/>
        </w:rPr>
      </w:pPr>
    </w:p>
    <w:p w14:paraId="7F67993E" w14:textId="103DB1E7" w:rsidR="00BD75C5" w:rsidRPr="006913A9" w:rsidRDefault="003906EC" w:rsidP="006913A9">
      <w:pPr>
        <w:tabs>
          <w:tab w:val="left" w:pos="1007"/>
        </w:tabs>
        <w:jc w:val="right"/>
        <w:rPr>
          <w:b/>
          <w:sz w:val="28"/>
        </w:rPr>
      </w:pPr>
      <w:r>
        <w:rPr>
          <w:noProof/>
        </w:rPr>
        <mc:AlternateContent>
          <mc:Choice Requires="wps">
            <w:drawing>
              <wp:anchor distT="0" distB="0" distL="114300" distR="114300" simplePos="0" relativeHeight="251658295" behindDoc="0" locked="0" layoutInCell="1" allowOverlap="1" wp14:anchorId="177C40AB" wp14:editId="16C605E2">
                <wp:simplePos x="0" y="0"/>
                <wp:positionH relativeFrom="column">
                  <wp:posOffset>3939021</wp:posOffset>
                </wp:positionH>
                <wp:positionV relativeFrom="paragraph">
                  <wp:posOffset>2914015</wp:posOffset>
                </wp:positionV>
                <wp:extent cx="504825" cy="285750"/>
                <wp:effectExtent l="0" t="0" r="28575" b="19050"/>
                <wp:wrapNone/>
                <wp:docPr id="7191" name="Rectangle: Rounded Corners 7191"/>
                <wp:cNvGraphicFramePr/>
                <a:graphic xmlns:a="http://schemas.openxmlformats.org/drawingml/2006/main">
                  <a:graphicData uri="http://schemas.microsoft.com/office/word/2010/wordprocessingShape">
                    <wps:wsp>
                      <wps:cNvSpPr/>
                      <wps:spPr>
                        <a:xfrm>
                          <a:off x="0" y="0"/>
                          <a:ext cx="504825" cy="285750"/>
                        </a:xfrm>
                        <a:prstGeom prst="roundRect">
                          <a:avLst/>
                        </a:prstGeom>
                        <a:solidFill>
                          <a:schemeClr val="tx2">
                            <a:lumMod val="40000"/>
                            <a:lumOff val="60000"/>
                          </a:schemeClr>
                        </a:solidFill>
                      </wps:spPr>
                      <wps:style>
                        <a:lnRef idx="2">
                          <a:schemeClr val="accent1">
                            <a:shade val="50000"/>
                          </a:schemeClr>
                        </a:lnRef>
                        <a:fillRef idx="1">
                          <a:schemeClr val="accent1"/>
                        </a:fillRef>
                        <a:effectRef idx="0">
                          <a:schemeClr val="accent1"/>
                        </a:effectRef>
                        <a:fontRef idx="minor">
                          <a:schemeClr val="lt1"/>
                        </a:fontRef>
                      </wps:style>
                      <wps:txbx>
                        <w:txbxContent>
                          <w:p w14:paraId="11D0A306" w14:textId="35E21A54" w:rsidR="002713D3" w:rsidRPr="0058099B" w:rsidRDefault="002713D3">
                            <w:pPr>
                              <w:rPr>
                                <w:b/>
                                <w:bCs w:val="0"/>
                                <w:color w:val="000000" w:themeColor="text1"/>
                              </w:rPr>
                            </w:pPr>
                            <w:r w:rsidRPr="0058099B">
                              <w:rPr>
                                <w:b/>
                                <w:bCs w:val="0"/>
                                <w:color w:val="000000" w:themeColor="text1"/>
                              </w:rPr>
                              <w:t>NO</w:t>
                            </w:r>
                          </w:p>
                          <w:p w14:paraId="0C0AD53B" w14:textId="77777777" w:rsidR="002713D3" w:rsidRDefault="002713D3"/>
                          <w:p w14:paraId="4D3CD08B" w14:textId="77777777" w:rsidR="002713D3" w:rsidRPr="0058099B" w:rsidRDefault="002713D3">
                            <w:pPr>
                              <w:rPr>
                                <w:b/>
                                <w:bCs w:val="0"/>
                                <w:color w:val="000000" w:themeColor="text1"/>
                              </w:rPr>
                            </w:pPr>
                            <w:r w:rsidRPr="0058099B">
                              <w:rPr>
                                <w:b/>
                                <w:bCs w:val="0"/>
                                <w:color w:val="000000" w:themeColor="text1"/>
                              </w:rPr>
                              <w:t>NO</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roundrect w14:anchorId="177C40AB" id="Rectangle: Rounded Corners 7191" o:spid="_x0000_s1057" style="position:absolute;left:0;text-align:left;margin-left:310.15pt;margin-top:229.45pt;width:39.75pt;height:22.5pt;z-index:251658295;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arcsize="10923f" o:gfxdata="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" fillcolor="#acb9ca [1311]" strokecolor="#1f3763 [1604]" strokeweight="1pt">
                <v:stroke joinstyle="miter"/>
                <v:textbox>
                  <w:txbxContent>
                    <w:p w14:paraId="11D0A306" w14:textId="35E21A54" w:rsidR="002713D3" w:rsidRPr="0058099B" w:rsidRDefault="002713D3">
                      <w:pPr>
                        <w:rPr>
                          <w:b/>
                          <w:bCs w:val="0"/>
                          <w:color w:val="000000" w:themeColor="text1"/>
                        </w:rPr>
                      </w:pPr>
                      <w:r w:rsidRPr="0058099B">
                        <w:rPr>
                          <w:b/>
                          <w:bCs w:val="0"/>
                          <w:color w:val="000000" w:themeColor="text1"/>
                        </w:rPr>
                        <w:t>NO</w:t>
                      </w:r>
                    </w:p>
                    <w:p w14:paraId="0C0AD53B" w14:textId="77777777" w:rsidR="002713D3" w:rsidRDefault="002713D3"/>
                    <w:p w14:paraId="4D3CD08B" w14:textId="77777777" w:rsidR="002713D3" w:rsidRPr="0058099B" w:rsidRDefault="002713D3">
                      <w:pPr>
                        <w:rPr>
                          <w:b/>
                          <w:bCs w:val="0"/>
                          <w:color w:val="000000" w:themeColor="text1"/>
                        </w:rPr>
                      </w:pPr>
                      <w:r w:rsidRPr="0058099B">
                        <w:rPr>
                          <w:b/>
                          <w:bCs w:val="0"/>
                          <w:color w:val="000000" w:themeColor="text1"/>
                        </w:rPr>
                        <w:t>NO</w:t>
                      </w:r>
                    </w:p>
                  </w:txbxContent>
                </v:textbox>
              </v:roundrect>
            </w:pict>
          </mc:Fallback>
        </mc:AlternateContent>
      </w:r>
      <w:r w:rsidR="008D4393">
        <w:rPr>
          <w:noProof/>
        </w:rPr>
        <mc:AlternateContent>
          <mc:Choice Requires="wps">
            <w:drawing>
              <wp:anchor distT="0" distB="0" distL="114300" distR="114300" simplePos="0" relativeHeight="251658297" behindDoc="0" locked="0" layoutInCell="1" allowOverlap="1" wp14:anchorId="4FB47392" wp14:editId="70236DF8">
                <wp:simplePos x="0" y="0"/>
                <wp:positionH relativeFrom="column">
                  <wp:posOffset>1371600</wp:posOffset>
                </wp:positionH>
                <wp:positionV relativeFrom="paragraph">
                  <wp:posOffset>72938</wp:posOffset>
                </wp:positionV>
                <wp:extent cx="3981450" cy="333213"/>
                <wp:effectExtent l="0" t="0" r="0" b="0"/>
                <wp:wrapNone/>
                <wp:docPr id="7205" name="Text Box 7205"/>
                <wp:cNvGraphicFramePr/>
                <a:graphic xmlns:a="http://schemas.openxmlformats.org/drawingml/2006/main">
                  <a:graphicData uri="http://schemas.microsoft.com/office/word/2010/wordprocessingShape">
                    <wps:wsp>
                      <wps:cNvSpPr txBox="1"/>
                      <wps:spPr>
                        <a:xfrm>
                          <a:off x="0" y="0"/>
                          <a:ext cx="3981450" cy="333213"/>
                        </a:xfrm>
                        <a:prstGeom prst="rect">
                          <a:avLst/>
                        </a:prstGeom>
                        <a:solidFill>
                          <a:schemeClr val="lt1"/>
                        </a:solidFill>
                        <a:ln w="6350">
                          <a:noFill/>
                        </a:ln>
                      </wps:spPr>
                      <wps:txbx>
                        <w:txbxContent>
                          <w:p w14:paraId="7B2CBFB0" w14:textId="77777777" w:rsidR="002713D3" w:rsidRPr="00FA0549" w:rsidRDefault="002713D3" w:rsidP="00162082">
                            <w:pPr>
                              <w:jc w:val="center"/>
                              <w:rPr>
                                <w:b/>
                                <w:bCs w:val="0"/>
                                <w:sz w:val="28"/>
                              </w:rPr>
                            </w:pPr>
                            <w:r w:rsidRPr="00FA0549">
                              <w:rPr>
                                <w:b/>
                                <w:bCs w:val="0"/>
                                <w:sz w:val="28"/>
                              </w:rPr>
                              <w:t>VRIO Analysis for Spice Lounge.</w:t>
                            </w:r>
                          </w:p>
                          <w:p w14:paraId="7EC2BCC4" w14:textId="77777777" w:rsidR="002713D3" w:rsidRDefault="002713D3"/>
                          <w:p w14:paraId="40AFA4C7" w14:textId="0FD0B8E5" w:rsidR="00F63B8D" w:rsidRPr="00FA0549" w:rsidRDefault="00F63B8D" w:rsidP="00162082">
                            <w:pPr>
                              <w:jc w:val="center"/>
                              <w:rPr>
                                <w:b/>
                                <w:bCs w:val="0"/>
                                <w:sz w:val="28"/>
                              </w:rPr>
                            </w:pPr>
                            <w:r w:rsidRPr="00FA0549">
                              <w:rPr>
                                <w:b/>
                                <w:bCs w:val="0"/>
                                <w:sz w:val="28"/>
                              </w:rPr>
                              <w:t>VRIO Analysis for Spice Lounge.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4FB47392" id="Text Box 7205" o:spid="_x0000_s1058" type="#_x0000_t202" style="position:absolute;left:0;text-align:left;margin-left:108pt;margin-top:5.75pt;width:313.5pt;height:26.25pt;z-index:251658297;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" fillcolor="white [3201]" stroked="f" strokeweight=".5pt">
                <v:textbox>
                  <w:txbxContent>
                    <w:p w14:paraId="7B2CBFB0" w14:textId="77777777" w:rsidR="002713D3" w:rsidRPr="00FA0549" w:rsidRDefault="002713D3" w:rsidP="00162082">
                      <w:pPr>
                        <w:jc w:val="center"/>
                        <w:rPr>
                          <w:b/>
                          <w:bCs w:val="0"/>
                          <w:sz w:val="28"/>
                        </w:rPr>
                      </w:pPr>
                      <w:r w:rsidRPr="00FA0549">
                        <w:rPr>
                          <w:b/>
                          <w:bCs w:val="0"/>
                          <w:sz w:val="28"/>
                        </w:rPr>
                        <w:t>VRIO Analysis for Spice Lounge.</w:t>
                      </w:r>
                    </w:p>
                    <w:p w14:paraId="7EC2BCC4" w14:textId="77777777" w:rsidR="002713D3" w:rsidRDefault="002713D3"/>
                    <w:p w14:paraId="40AFA4C7" w14:textId="0FD0B8E5" w:rsidR="00F63B8D" w:rsidRPr="00FA0549" w:rsidRDefault="00F63B8D" w:rsidP="00162082">
                      <w:pPr>
                        <w:jc w:val="center"/>
                        <w:rPr>
                          <w:b/>
                          <w:bCs w:val="0"/>
                          <w:sz w:val="28"/>
                        </w:rPr>
                      </w:pPr>
                      <w:r w:rsidRPr="00FA0549">
                        <w:rPr>
                          <w:b/>
                          <w:bCs w:val="0"/>
                          <w:sz w:val="28"/>
                        </w:rPr>
                        <w:t>VRIO Analysis for Spice Lounge.</w:t>
                      </w:r>
                    </w:p>
                  </w:txbxContent>
                </v:textbox>
              </v:shape>
            </w:pict>
          </mc:Fallback>
        </mc:AlternateContent>
      </w:r>
      <w:r w:rsidR="00BC75EA">
        <w:rPr>
          <w:noProof/>
        </w:rPr>
        <mc:AlternateContent>
          <mc:Choice Requires="wps">
            <w:drawing>
              <wp:anchor distT="0" distB="0" distL="114300" distR="114300" simplePos="0" relativeHeight="251658282" behindDoc="0" locked="0" layoutInCell="1" allowOverlap="1" wp14:anchorId="1460AC7F" wp14:editId="010B7CE9">
                <wp:simplePos x="0" y="0"/>
                <wp:positionH relativeFrom="column">
                  <wp:posOffset>3919220</wp:posOffset>
                </wp:positionH>
                <wp:positionV relativeFrom="paragraph">
                  <wp:posOffset>3517900</wp:posOffset>
                </wp:positionV>
                <wp:extent cx="514350" cy="285750"/>
                <wp:effectExtent l="0" t="0" r="19050" b="19050"/>
                <wp:wrapNone/>
                <wp:docPr id="7229" name="Rectangle: Rounded Corners 7229"/>
                <wp:cNvGraphicFramePr/>
                <a:graphic xmlns:a="http://schemas.openxmlformats.org/drawingml/2006/main">
                  <a:graphicData uri="http://schemas.microsoft.com/office/word/2010/wordprocessingShape">
                    <wps:wsp>
                      <wps:cNvSpPr/>
                      <wps:spPr>
                        <a:xfrm>
                          <a:off x="0" y="0"/>
                          <a:ext cx="514350" cy="285750"/>
                        </a:xfrm>
                        <a:prstGeom prst="roundRect">
                          <a:avLst/>
                        </a:prstGeom>
                        <a:solidFill>
                          <a:schemeClr val="tx2">
                            <a:lumMod val="40000"/>
                            <a:lumOff val="60000"/>
                          </a:schemeClr>
                        </a:solidFill>
                      </wps:spPr>
                      <wps:style>
                        <a:lnRef idx="2">
                          <a:schemeClr val="accent1">
                            <a:shade val="50000"/>
                          </a:schemeClr>
                        </a:lnRef>
                        <a:fillRef idx="1">
                          <a:schemeClr val="accent1"/>
                        </a:fillRef>
                        <a:effectRef idx="0">
                          <a:schemeClr val="accent1"/>
                        </a:effectRef>
                        <a:fontRef idx="minor">
                          <a:schemeClr val="lt1"/>
                        </a:fontRef>
                      </wps:style>
                      <wps:txbx>
                        <w:txbxContent>
                          <w:p w14:paraId="0F9997A1" w14:textId="2344D764" w:rsidR="002713D3" w:rsidRPr="00E03967" w:rsidRDefault="002713D3" w:rsidP="00E03967">
                            <w:pPr>
                              <w:jc w:val="center"/>
                              <w:rPr>
                                <w:b/>
                                <w:bCs w:val="0"/>
                                <w:color w:val="000000" w:themeColor="text1"/>
                              </w:rPr>
                            </w:pPr>
                            <w:r w:rsidRPr="00E03967">
                              <w:rPr>
                                <w:b/>
                                <w:bCs w:val="0"/>
                                <w:color w:val="000000" w:themeColor="text1"/>
                              </w:rPr>
                              <w:t>YES</w:t>
                            </w:r>
                          </w:p>
                          <w:p w14:paraId="125AA47A" w14:textId="77777777" w:rsidR="002713D3" w:rsidRDefault="002713D3"/>
                          <w:p w14:paraId="5315AD87" w14:textId="3A649D82" w:rsidR="00E03967" w:rsidRPr="00E03967" w:rsidRDefault="00E03967" w:rsidP="00E03967">
                            <w:pPr>
                              <w:jc w:val="center"/>
                              <w:rPr>
                                <w:b/>
                                <w:bCs w:val="0"/>
                                <w:color w:val="000000" w:themeColor="text1"/>
                              </w:rPr>
                            </w:pPr>
                            <w:r w:rsidRPr="00E03967">
                              <w:rPr>
                                <w:b/>
                                <w:color w:val="000000" w:themeColor="text1"/>
                              </w:rPr>
                              <w:t>YES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oundrect w14:anchorId="1460AC7F" id="Rectangle: Rounded Corners 7229" o:spid="_x0000_s1059" style="position:absolute;left:0;text-align:left;margin-left:308.6pt;margin-top:277pt;width:40.5pt;height:22.5pt;z-index:251658282;visibility:visible;mso-wrap-style:square;mso-wrap-distance-left:9pt;mso-wrap-distance-top:0;mso-wrap-distance-right:9pt;mso-wrap-distance-bottom:0;mso-position-horizontal:absolute;mso-position-horizontal-relative:text;mso-position-vertical:absolute;mso-position-vertical-relative:text;v-text-anchor:middle" arcsize="10923f" o:gfxdata="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" fillcolor="#acb9ca [1311]" strokecolor="#1f3763 [1604]" strokeweight="1pt">
                <v:stroke joinstyle="miter"/>
                <v:textbox>
                  <w:txbxContent>
                    <w:p w14:paraId="0F9997A1" w14:textId="2344D764" w:rsidR="002713D3" w:rsidRPr="00E03967" w:rsidRDefault="002713D3" w:rsidP="00E03967">
                      <w:pPr>
                        <w:jc w:val="center"/>
                        <w:rPr>
                          <w:b/>
                          <w:bCs w:val="0"/>
                          <w:color w:val="000000" w:themeColor="text1"/>
                        </w:rPr>
                      </w:pPr>
                      <w:r w:rsidRPr="00E03967">
                        <w:rPr>
                          <w:b/>
                          <w:bCs w:val="0"/>
                          <w:color w:val="000000" w:themeColor="text1"/>
                        </w:rPr>
                        <w:t>YES</w:t>
                      </w:r>
                    </w:p>
                    <w:p w14:paraId="125AA47A" w14:textId="77777777" w:rsidR="002713D3" w:rsidRDefault="002713D3"/>
                    <w:p w14:paraId="5315AD87" w14:textId="3A649D82" w:rsidR="00E03967" w:rsidRPr="00E03967" w:rsidRDefault="00E03967" w:rsidP="00E03967">
                      <w:pPr>
                        <w:jc w:val="center"/>
                        <w:rPr>
                          <w:b/>
                          <w:bCs w:val="0"/>
                          <w:color w:val="000000" w:themeColor="text1"/>
                        </w:rPr>
                      </w:pPr>
                      <w:r w:rsidRPr="00E03967">
                        <w:rPr>
                          <w:b/>
                          <w:color w:val="000000" w:themeColor="text1"/>
                        </w:rPr>
                        <w:t>YES</w:t>
                      </w:r>
                    </w:p>
                  </w:txbxContent>
                </v:textbox>
              </v:roundrect>
            </w:pict>
          </mc:Fallback>
        </mc:AlternateContent>
      </w:r>
      <w:r w:rsidR="009B08B1">
        <w:rPr>
          <w:noProof/>
        </w:rPr>
        <mc:AlternateContent>
          <mc:Choice Requires="wps">
            <w:drawing>
              <wp:anchor distT="0" distB="0" distL="114300" distR="114300" simplePos="0" relativeHeight="251658275" behindDoc="0" locked="0" layoutInCell="1" allowOverlap="1" wp14:anchorId="08EE29F7" wp14:editId="30C3A9D2">
                <wp:simplePos x="0" y="0"/>
                <wp:positionH relativeFrom="column">
                  <wp:posOffset>3105785</wp:posOffset>
                </wp:positionH>
                <wp:positionV relativeFrom="paragraph">
                  <wp:posOffset>3508473</wp:posOffset>
                </wp:positionV>
                <wp:extent cx="514350" cy="285750"/>
                <wp:effectExtent l="0" t="0" r="19050" b="19050"/>
                <wp:wrapNone/>
                <wp:docPr id="7221" name="Rectangle: Rounded Corners 7221"/>
                <wp:cNvGraphicFramePr/>
                <a:graphic xmlns:a="http://schemas.openxmlformats.org/drawingml/2006/main">
                  <a:graphicData uri="http://schemas.microsoft.com/office/word/2010/wordprocessingShape">
                    <wps:wsp>
                      <wps:cNvSpPr/>
                      <wps:spPr>
                        <a:xfrm>
                          <a:off x="0" y="0"/>
                          <a:ext cx="514350" cy="285750"/>
                        </a:xfrm>
                        <a:prstGeom prst="roundRect">
                          <a:avLst/>
                        </a:prstGeom>
                        <a:solidFill>
                          <a:schemeClr val="tx2">
                            <a:lumMod val="40000"/>
                            <a:lumOff val="60000"/>
                          </a:schemeClr>
                        </a:solidFill>
                      </wps:spPr>
                      <wps:style>
                        <a:lnRef idx="2">
                          <a:schemeClr val="accent1">
                            <a:shade val="50000"/>
                          </a:schemeClr>
                        </a:lnRef>
                        <a:fillRef idx="1">
                          <a:schemeClr val="accent1"/>
                        </a:fillRef>
                        <a:effectRef idx="0">
                          <a:schemeClr val="accent1"/>
                        </a:effectRef>
                        <a:fontRef idx="minor">
                          <a:schemeClr val="lt1"/>
                        </a:fontRef>
                      </wps:style>
                      <wps:txbx>
                        <w:txbxContent>
                          <w:p w14:paraId="6DA29ED1" w14:textId="3BD82C30" w:rsidR="002713D3" w:rsidRPr="00E03967" w:rsidRDefault="002713D3" w:rsidP="00E03967">
                            <w:pPr>
                              <w:jc w:val="center"/>
                              <w:rPr>
                                <w:b/>
                                <w:bCs w:val="0"/>
                                <w:color w:val="000000" w:themeColor="text1"/>
                              </w:rPr>
                            </w:pPr>
                            <w:r w:rsidRPr="00E03967">
                              <w:rPr>
                                <w:b/>
                                <w:bCs w:val="0"/>
                                <w:color w:val="000000" w:themeColor="text1"/>
                              </w:rPr>
                              <w:t>YES</w:t>
                            </w:r>
                          </w:p>
                          <w:p w14:paraId="12B3BD00" w14:textId="77777777" w:rsidR="002713D3" w:rsidRDefault="002713D3"/>
                          <w:p w14:paraId="2CF37D3F" w14:textId="14667342" w:rsidR="00E03967" w:rsidRPr="00E03967" w:rsidRDefault="00E03967" w:rsidP="00E03967">
                            <w:pPr>
                              <w:jc w:val="center"/>
                              <w:rPr>
                                <w:b/>
                                <w:bCs w:val="0"/>
                                <w:color w:val="000000" w:themeColor="text1"/>
                              </w:rPr>
                            </w:pPr>
                            <w:r w:rsidRPr="00E03967">
                              <w:rPr>
                                <w:b/>
                                <w:color w:val="000000" w:themeColor="text1"/>
                              </w:rPr>
                              <w:t>YES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oundrect w14:anchorId="08EE29F7" id="Rectangle: Rounded Corners 7221" o:spid="_x0000_s1060" style="position:absolute;left:0;text-align:left;margin-left:244.55pt;margin-top:276.25pt;width:40.5pt;height:22.5pt;z-index:251658275;visibility:visible;mso-wrap-style:square;mso-wrap-distance-left:9pt;mso-wrap-distance-top:0;mso-wrap-distance-right:9pt;mso-wrap-distance-bottom:0;mso-position-horizontal:absolute;mso-position-horizontal-relative:text;mso-position-vertical:absolute;mso-position-vertical-relative:text;v-text-anchor:middle" arcsize="10923f" o:gfxdata="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" fillcolor="#acb9ca [1311]" strokecolor="#1f3763 [1604]" strokeweight="1pt">
                <v:stroke joinstyle="miter"/>
                <v:textbox>
                  <w:txbxContent>
                    <w:p w14:paraId="6DA29ED1" w14:textId="3BD82C30" w:rsidR="002713D3" w:rsidRPr="00E03967" w:rsidRDefault="002713D3" w:rsidP="00E03967">
                      <w:pPr>
                        <w:jc w:val="center"/>
                        <w:rPr>
                          <w:b/>
                          <w:bCs w:val="0"/>
                          <w:color w:val="000000" w:themeColor="text1"/>
                        </w:rPr>
                      </w:pPr>
                      <w:r w:rsidRPr="00E03967">
                        <w:rPr>
                          <w:b/>
                          <w:bCs w:val="0"/>
                          <w:color w:val="000000" w:themeColor="text1"/>
                        </w:rPr>
                        <w:t>YES</w:t>
                      </w:r>
                    </w:p>
                    <w:p w14:paraId="12B3BD00" w14:textId="77777777" w:rsidR="002713D3" w:rsidRDefault="002713D3"/>
                    <w:p w14:paraId="2CF37D3F" w14:textId="14667342" w:rsidR="00E03967" w:rsidRPr="00E03967" w:rsidRDefault="00E03967" w:rsidP="00E03967">
                      <w:pPr>
                        <w:jc w:val="center"/>
                        <w:rPr>
                          <w:b/>
                          <w:bCs w:val="0"/>
                          <w:color w:val="000000" w:themeColor="text1"/>
                        </w:rPr>
                      </w:pPr>
                      <w:r w:rsidRPr="00E03967">
                        <w:rPr>
                          <w:b/>
                          <w:color w:val="000000" w:themeColor="text1"/>
                        </w:rPr>
                        <w:t>YES</w:t>
                      </w:r>
                    </w:p>
                  </w:txbxContent>
                </v:textbox>
              </v:roundrect>
            </w:pict>
          </mc:Fallback>
        </mc:AlternateContent>
      </w:r>
      <w:r w:rsidR="001E587A">
        <w:rPr>
          <w:noProof/>
        </w:rPr>
        <mc:AlternateContent>
          <mc:Choice Requires="wps">
            <w:drawing>
              <wp:anchor distT="0" distB="0" distL="114300" distR="114300" simplePos="0" relativeHeight="251658296" behindDoc="0" locked="0" layoutInCell="1" allowOverlap="1" wp14:anchorId="6E09C12F" wp14:editId="5D56B973">
                <wp:simplePos x="0" y="0"/>
                <wp:positionH relativeFrom="column">
                  <wp:posOffset>3136216</wp:posOffset>
                </wp:positionH>
                <wp:positionV relativeFrom="paragraph">
                  <wp:posOffset>2320974</wp:posOffset>
                </wp:positionV>
                <wp:extent cx="485775" cy="285750"/>
                <wp:effectExtent l="0" t="0" r="28575" b="19050"/>
                <wp:wrapNone/>
                <wp:docPr id="7192" name="Rectangle: Rounded Corners 7192"/>
                <wp:cNvGraphicFramePr/>
                <a:graphic xmlns:a="http://schemas.openxmlformats.org/drawingml/2006/main">
                  <a:graphicData uri="http://schemas.microsoft.com/office/word/2010/wordprocessingShape">
                    <wps:wsp>
                      <wps:cNvSpPr/>
                      <wps:spPr>
                        <a:xfrm>
                          <a:off x="0" y="0"/>
                          <a:ext cx="485775" cy="285750"/>
                        </a:xfrm>
                        <a:prstGeom prst="roundRect">
                          <a:avLst/>
                        </a:prstGeom>
                        <a:solidFill>
                          <a:schemeClr val="tx2">
                            <a:lumMod val="40000"/>
                            <a:lumOff val="60000"/>
                          </a:schemeClr>
                        </a:solidFill>
                      </wps:spPr>
                      <wps:style>
                        <a:lnRef idx="2">
                          <a:schemeClr val="accent1">
                            <a:shade val="50000"/>
                          </a:schemeClr>
                        </a:lnRef>
                        <a:fillRef idx="1">
                          <a:schemeClr val="accent1"/>
                        </a:fillRef>
                        <a:effectRef idx="0">
                          <a:schemeClr val="accent1"/>
                        </a:effectRef>
                        <a:fontRef idx="minor">
                          <a:schemeClr val="lt1"/>
                        </a:fontRef>
                      </wps:style>
                      <wps:txbx>
                        <w:txbxContent>
                          <w:p w14:paraId="6E49A4D0" w14:textId="0961434B" w:rsidR="002713D3" w:rsidRPr="0058099B" w:rsidRDefault="002713D3" w:rsidP="0058099B">
                            <w:pPr>
                              <w:jc w:val="center"/>
                              <w:rPr>
                                <w:b/>
                                <w:bCs w:val="0"/>
                                <w:color w:val="000000" w:themeColor="text1"/>
                              </w:rPr>
                            </w:pPr>
                            <w:r w:rsidRPr="0058099B">
                              <w:rPr>
                                <w:b/>
                                <w:bCs w:val="0"/>
                                <w:color w:val="000000" w:themeColor="text1"/>
                              </w:rPr>
                              <w:t>N</w:t>
                            </w:r>
                            <w:r>
                              <w:rPr>
                                <w:b/>
                                <w:bCs w:val="0"/>
                                <w:color w:val="000000" w:themeColor="text1"/>
                              </w:rPr>
                              <w:t>OO</w:t>
                            </w:r>
                          </w:p>
                          <w:p w14:paraId="1A44A2B2" w14:textId="77777777" w:rsidR="002713D3" w:rsidRDefault="002713D3"/>
                          <w:p w14:paraId="7A234E15" w14:textId="56224621" w:rsidR="0058099B" w:rsidRPr="0058099B" w:rsidRDefault="0058099B" w:rsidP="0058099B">
                            <w:pPr>
                              <w:jc w:val="center"/>
                              <w:rPr>
                                <w:b/>
                                <w:bCs w:val="0"/>
                                <w:color w:val="000000" w:themeColor="text1"/>
                              </w:rPr>
                            </w:pPr>
                            <w:r w:rsidRPr="0058099B">
                              <w:rPr>
                                <w:b/>
                                <w:color w:val="000000" w:themeColor="text1"/>
                              </w:rPr>
                              <w:t>N</w:t>
                            </w:r>
                            <w:r w:rsidR="00466B33">
                              <w:rPr>
                                <w:b/>
                                <w:color w:val="000000" w:themeColor="text1"/>
                              </w:rPr>
                              <w:t>O</w:t>
                            </w:r>
                            <w:r>
                              <w:rPr>
                                <w:b/>
                                <w:color w:val="000000" w:themeColor="text1"/>
                              </w:rPr>
                              <w:t>O</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oundrect w14:anchorId="6E09C12F" id="Rectangle: Rounded Corners 7192" o:spid="_x0000_s1061" style="position:absolute;left:0;text-align:left;margin-left:246.95pt;margin-top:182.75pt;width:38.25pt;height:22.5pt;z-index:251658296;visibility:visible;mso-wrap-style:square;mso-wrap-distance-left:9pt;mso-wrap-distance-top:0;mso-wrap-distance-right:9pt;mso-wrap-distance-bottom:0;mso-position-horizontal:absolute;mso-position-horizontal-relative:text;mso-position-vertical:absolute;mso-position-vertical-relative:text;v-text-anchor:middle" arcsize="10923f" o:gfxdata="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" fillcolor="#acb9ca [1311]" strokecolor="#1f3763 [1604]" strokeweight="1pt">
                <v:stroke joinstyle="miter"/>
                <v:textbox>
                  <w:txbxContent>
                    <w:p w14:paraId="6E49A4D0" w14:textId="0961434B" w:rsidR="002713D3" w:rsidRPr="0058099B" w:rsidRDefault="002713D3" w:rsidP="0058099B">
                      <w:pPr>
                        <w:jc w:val="center"/>
                        <w:rPr>
                          <w:b/>
                          <w:bCs w:val="0"/>
                          <w:color w:val="000000" w:themeColor="text1"/>
                        </w:rPr>
                      </w:pPr>
                      <w:r w:rsidRPr="0058099B">
                        <w:rPr>
                          <w:b/>
                          <w:bCs w:val="0"/>
                          <w:color w:val="000000" w:themeColor="text1"/>
                        </w:rPr>
                        <w:t>N</w:t>
                      </w:r>
                      <w:r>
                        <w:rPr>
                          <w:b/>
                          <w:bCs w:val="0"/>
                          <w:color w:val="000000" w:themeColor="text1"/>
                        </w:rPr>
                        <w:t>OO</w:t>
                      </w:r>
                    </w:p>
                    <w:p w14:paraId="1A44A2B2" w14:textId="77777777" w:rsidR="002713D3" w:rsidRDefault="002713D3"/>
                    <w:p w14:paraId="7A234E15" w14:textId="56224621" w:rsidR="0058099B" w:rsidRPr="0058099B" w:rsidRDefault="0058099B" w:rsidP="0058099B">
                      <w:pPr>
                        <w:jc w:val="center"/>
                        <w:rPr>
                          <w:b/>
                          <w:bCs w:val="0"/>
                          <w:color w:val="000000" w:themeColor="text1"/>
                        </w:rPr>
                      </w:pPr>
                      <w:r w:rsidRPr="0058099B">
                        <w:rPr>
                          <w:b/>
                          <w:color w:val="000000" w:themeColor="text1"/>
                        </w:rPr>
                        <w:t>N</w:t>
                      </w:r>
                      <w:r w:rsidR="00466B33">
                        <w:rPr>
                          <w:b/>
                          <w:color w:val="000000" w:themeColor="text1"/>
                        </w:rPr>
                        <w:t>O</w:t>
                      </w:r>
                      <w:r>
                        <w:rPr>
                          <w:b/>
                          <w:color w:val="000000" w:themeColor="text1"/>
                        </w:rPr>
                        <w:t>O</w:t>
                      </w:r>
                    </w:p>
                  </w:txbxContent>
                </v:textbox>
              </v:roundrect>
            </w:pict>
          </mc:Fallback>
        </mc:AlternateContent>
      </w:r>
      <w:r w:rsidR="00124B38">
        <w:rPr>
          <w:noProof/>
        </w:rPr>
        <mc:AlternateContent>
          <mc:Choice Requires="wps">
            <w:drawing>
              <wp:anchor distT="0" distB="0" distL="114300" distR="114300" simplePos="0" relativeHeight="251658248" behindDoc="0" locked="0" layoutInCell="1" allowOverlap="1" wp14:anchorId="00B73FF1" wp14:editId="46FCC195">
                <wp:simplePos x="0" y="0"/>
                <wp:positionH relativeFrom="margin">
                  <wp:posOffset>443865</wp:posOffset>
                </wp:positionH>
                <wp:positionV relativeFrom="paragraph">
                  <wp:posOffset>3947795</wp:posOffset>
                </wp:positionV>
                <wp:extent cx="4886077" cy="270344"/>
                <wp:effectExtent l="0" t="0" r="0" b="0"/>
                <wp:wrapNone/>
                <wp:docPr id="37" name="Text Box 37"/>
                <wp:cNvGraphicFramePr/>
                <a:graphic xmlns:a="http://schemas.openxmlformats.org/drawingml/2006/main">
                  <a:graphicData uri="http://schemas.microsoft.com/office/word/2010/wordprocessingShape">
                    <wps:wsp>
                      <wps:cNvSpPr txBox="1"/>
                      <wps:spPr>
                        <a:xfrm>
                          <a:off x="0" y="0"/>
                          <a:ext cx="4886077" cy="270344"/>
                        </a:xfrm>
                        <a:prstGeom prst="rect">
                          <a:avLst/>
                        </a:prstGeom>
                        <a:solidFill>
                          <a:schemeClr val="lt1"/>
                        </a:solidFill>
                        <a:ln w="6350">
                          <a:noFill/>
                        </a:ln>
                      </wps:spPr>
                      <wps:txbx>
                        <w:txbxContent>
                          <w:p w14:paraId="00CAEDA8" w14:textId="4B8B7073" w:rsidR="003D32C4" w:rsidRPr="00943167" w:rsidRDefault="003D32C4">
                            <w:pPr>
                              <w:rPr>
                                <w:sz w:val="16"/>
                                <w:szCs w:val="16"/>
                              </w:rPr>
                            </w:pPr>
                            <w:r>
                              <w:rPr>
                                <w:sz w:val="16"/>
                                <w:szCs w:val="16"/>
                              </w:rPr>
                              <w:t xml:space="preserve">Fig </w:t>
                            </w:r>
                            <w:r w:rsidR="00C673AF">
                              <w:rPr>
                                <w:sz w:val="16"/>
                                <w:szCs w:val="16"/>
                              </w:rPr>
                              <w:t>9</w:t>
                            </w:r>
                            <w:r>
                              <w:rPr>
                                <w:sz w:val="16"/>
                                <w:szCs w:val="16"/>
                              </w:rPr>
                              <w:t xml:space="preserve"> shows the 4 elements that can lead to competitive advantage. </w:t>
                            </w:r>
                            <w:r w:rsidRPr="0010383A">
                              <w:rPr>
                                <w:color w:val="000000"/>
                                <w:sz w:val="16"/>
                                <w:szCs w:val="16"/>
                                <w:shd w:val="clear" w:color="auto" w:fill="FFFFFF"/>
                              </w:rPr>
                              <w:t>(Expert Program Management, 2021)</w:t>
                            </w:r>
                          </w:p>
                          <w:p w14:paraId="040BF9F6" w14:textId="77777777" w:rsidR="003D32C4" w:rsidRDefault="003D32C4"/>
                          <w:p w14:paraId="5A81011F" w14:textId="77777777" w:rsidR="003D32C4" w:rsidRPr="00943167" w:rsidRDefault="003D32C4">
                            <w:pPr>
                              <w:rPr>
                                <w:sz w:val="16"/>
                                <w:szCs w:val="16"/>
                              </w:rPr>
                            </w:pPr>
                            <w:r>
                              <w:rPr>
                                <w:sz w:val="16"/>
                                <w:szCs w:val="16"/>
                              </w:rPr>
                              <w:t xml:space="preserve">Fig 6 shows the 4 elements that can lead to competitive advantage. </w:t>
                            </w:r>
                            <w:r w:rsidRPr="0010383A">
                              <w:rPr>
                                <w:color w:val="000000"/>
                                <w:sz w:val="16"/>
                                <w:szCs w:val="16"/>
                                <w:shd w:val="clear" w:color="auto" w:fill="FFFFFF"/>
                              </w:rPr>
                              <w:t>(Expert Program Management, 2021)</w:t>
                            </w:r>
                          </w:p>
                          <w:p w14:paraId="2214F4C9" w14:textId="77777777" w:rsidR="003D32C4" w:rsidRDefault="003D32C4"/>
                          <w:p w14:paraId="18FF9A8A" w14:textId="77777777" w:rsidR="003D32C4" w:rsidRPr="00281A8B" w:rsidRDefault="003D32C4" w:rsidP="00BF19CC">
                            <w:pPr>
                              <w:jc w:val="center"/>
                              <w:rPr>
                                <w:b/>
                                <w:sz w:val="28"/>
                              </w:rPr>
                            </w:pPr>
                            <w:r>
                              <w:rPr>
                                <w:b/>
                                <w:sz w:val="28"/>
                              </w:rPr>
                              <w:t>5</w:t>
                            </w:r>
                            <w:r w:rsidRPr="00281A8B">
                              <w:rPr>
                                <w:b/>
                                <w:sz w:val="28"/>
                              </w:rPr>
                              <w:t>. Stakeholder Analysis</w:t>
                            </w:r>
                          </w:p>
                          <w:p w14:paraId="20D8599B" w14:textId="77777777" w:rsidR="003D32C4" w:rsidRDefault="003D32C4"/>
                          <w:p w14:paraId="26F24F00" w14:textId="77777777" w:rsidR="003D32C4" w:rsidRPr="00281A8B" w:rsidRDefault="003D32C4" w:rsidP="00BF19CC">
                            <w:pPr>
                              <w:jc w:val="center"/>
                              <w:rPr>
                                <w:b/>
                                <w:sz w:val="28"/>
                              </w:rPr>
                            </w:pPr>
                            <w:r>
                              <w:rPr>
                                <w:b/>
                                <w:sz w:val="28"/>
                              </w:rPr>
                              <w:t>5</w:t>
                            </w:r>
                            <w:r w:rsidRPr="00281A8B">
                              <w:rPr>
                                <w:b/>
                                <w:sz w:val="28"/>
                              </w:rPr>
                              <w:t>. Stakeholder Analysis</w:t>
                            </w:r>
                          </w:p>
                          <w:p w14:paraId="38CD759D" w14:textId="77777777" w:rsidR="003D32C4" w:rsidRDefault="003D32C4"/>
                          <w:p w14:paraId="3D25CDDE" w14:textId="77777777" w:rsidR="003D32C4" w:rsidRPr="006C411A" w:rsidRDefault="003D32C4" w:rsidP="00FD63FD">
                            <w:pPr>
                              <w:jc w:val="center"/>
                              <w:rPr>
                                <w:sz w:val="18"/>
                                <w:szCs w:val="18"/>
                              </w:rPr>
                            </w:pPr>
                            <w:r w:rsidRPr="006C411A">
                              <w:rPr>
                                <w:color w:val="000000"/>
                                <w:sz w:val="16"/>
                                <w:szCs w:val="16"/>
                                <w:shd w:val="clear" w:color="auto" w:fill="FFFFFF"/>
                              </w:rPr>
                              <w:t>Fig 7 maps the influential stakeholders according to their interest</w:t>
                            </w:r>
                            <w:r>
                              <w:rPr>
                                <w:color w:val="000000"/>
                                <w:sz w:val="16"/>
                                <w:szCs w:val="16"/>
                                <w:shd w:val="clear" w:color="auto" w:fill="FFFFFF"/>
                              </w:rPr>
                              <w:t xml:space="preserve"> </w:t>
                            </w:r>
                            <w:r w:rsidRPr="006C411A">
                              <w:rPr>
                                <w:color w:val="000000"/>
                                <w:sz w:val="16"/>
                                <w:szCs w:val="16"/>
                                <w:shd w:val="clear" w:color="auto" w:fill="FFFFFF"/>
                              </w:rPr>
                              <w:t>(What Is Stakeholder Analysis and Mapping, 2021)</w:t>
                            </w:r>
                          </w:p>
                          <w:p w14:paraId="6E57A293" w14:textId="77777777" w:rsidR="003D32C4" w:rsidRDefault="003D32C4"/>
                          <w:p w14:paraId="3304D4F1" w14:textId="77777777" w:rsidR="003D32C4" w:rsidRPr="006C411A" w:rsidRDefault="003D32C4" w:rsidP="00FD63FD">
                            <w:pPr>
                              <w:jc w:val="center"/>
                              <w:rPr>
                                <w:sz w:val="18"/>
                                <w:szCs w:val="18"/>
                              </w:rPr>
                            </w:pPr>
                            <w:r w:rsidRPr="006C411A">
                              <w:rPr>
                                <w:color w:val="000000"/>
                                <w:sz w:val="16"/>
                                <w:szCs w:val="16"/>
                                <w:shd w:val="clear" w:color="auto" w:fill="FFFFFF"/>
                              </w:rPr>
                              <w:t>Fig 7 maps the influential stakeholders according to their interest</w:t>
                            </w:r>
                            <w:r>
                              <w:rPr>
                                <w:color w:val="000000"/>
                                <w:sz w:val="16"/>
                                <w:szCs w:val="16"/>
                                <w:shd w:val="clear" w:color="auto" w:fill="FFFFFF"/>
                              </w:rPr>
                              <w:t xml:space="preserve"> </w:t>
                            </w:r>
                            <w:r w:rsidRPr="006C411A">
                              <w:rPr>
                                <w:color w:val="000000"/>
                                <w:sz w:val="16"/>
                                <w:szCs w:val="16"/>
                                <w:shd w:val="clear" w:color="auto" w:fill="FFFFFF"/>
                              </w:rPr>
                              <w:t>(What Is Stakeholder Analysis and Mapping, 2021)</w:t>
                            </w:r>
                          </w:p>
                          <w:p w14:paraId="5B69FEFC" w14:textId="77777777" w:rsidR="003D32C4" w:rsidRDefault="003D32C4"/>
                          <w:p w14:paraId="215C8A12" w14:textId="70135684" w:rsidR="003D32C4" w:rsidRPr="0058099B" w:rsidRDefault="003D32C4" w:rsidP="007E6B7B">
                            <w:pPr>
                              <w:jc w:val="center"/>
                              <w:rPr>
                                <w:b/>
                                <w:color w:val="000000" w:themeColor="text1"/>
                              </w:rPr>
                            </w:pPr>
                            <w:proofErr w:type="spellStart"/>
                            <w:r>
                              <w:rPr>
                                <w:sz w:val="16"/>
                                <w:szCs w:val="16"/>
                              </w:rPr>
                              <w:t>itive</w:t>
                            </w:r>
                            <w:proofErr w:type="spellEnd"/>
                            <w:r>
                              <w:rPr>
                                <w:sz w:val="16"/>
                                <w:szCs w:val="16"/>
                              </w:rPr>
                              <w:t xml:space="preserve"> </w:t>
                            </w:r>
                            <w:proofErr w:type="spellStart"/>
                            <w:r w:rsidR="002713D3">
                              <w:rPr>
                                <w:sz w:val="16"/>
                                <w:szCs w:val="16"/>
                              </w:rPr>
                              <w:t>advant</w:t>
                            </w:r>
                            <w:r w:rsidR="002713D3" w:rsidRPr="0058099B">
                              <w:rPr>
                                <w:b/>
                                <w:bCs w:val="0"/>
                                <w:color w:val="000000" w:themeColor="text1"/>
                              </w:rPr>
                              <w:t>NO</w:t>
                            </w:r>
                            <w:proofErr w:type="spellEnd"/>
                          </w:p>
                          <w:p w14:paraId="7629956D" w14:textId="77777777" w:rsidR="003D32C4" w:rsidRDefault="003D32C4"/>
                          <w:p w14:paraId="5B72DF7F" w14:textId="34565BFA" w:rsidR="002713D3" w:rsidRPr="003B2BDC" w:rsidRDefault="002713D3" w:rsidP="00A06EB3">
                            <w:pPr>
                              <w:jc w:val="center"/>
                              <w:rPr>
                                <w:b/>
                                <w:bCs w:val="0"/>
                                <w:color w:val="000000" w:themeColor="text1"/>
                              </w:rPr>
                            </w:pPr>
                            <w:r w:rsidRPr="003B2BDC">
                              <w:rPr>
                                <w:b/>
                                <w:bCs w:val="0"/>
                                <w:color w:val="000000" w:themeColor="text1"/>
                              </w:rPr>
                              <w:t>YES</w:t>
                            </w:r>
                          </w:p>
                          <w:p w14:paraId="60F4E5CC" w14:textId="77777777" w:rsidR="002713D3" w:rsidRDefault="002713D3"/>
                          <w:p w14:paraId="43504ED9" w14:textId="2E20BB12" w:rsidR="002713D3" w:rsidRPr="00E03967" w:rsidRDefault="002713D3" w:rsidP="003B2BDC">
                            <w:pPr>
                              <w:jc w:val="center"/>
                              <w:rPr>
                                <w:b/>
                                <w:bCs w:val="0"/>
                                <w:color w:val="000000" w:themeColor="text1"/>
                              </w:rPr>
                            </w:pPr>
                            <w:r w:rsidRPr="00E03967">
                              <w:rPr>
                                <w:b/>
                                <w:bCs w:val="0"/>
                                <w:color w:val="000000" w:themeColor="text1"/>
                              </w:rPr>
                              <w:t>NO</w:t>
                            </w:r>
                          </w:p>
                          <w:p w14:paraId="7AEDA2C3" w14:textId="77777777" w:rsidR="002713D3" w:rsidRDefault="002713D3"/>
                          <w:p w14:paraId="278DE513" w14:textId="0989FB12" w:rsidR="002713D3" w:rsidRPr="00E03967" w:rsidRDefault="002713D3" w:rsidP="003B2BDC">
                            <w:pPr>
                              <w:jc w:val="center"/>
                              <w:rPr>
                                <w:b/>
                                <w:bCs w:val="0"/>
                                <w:color w:val="000000" w:themeColor="text1"/>
                              </w:rPr>
                            </w:pPr>
                            <w:r w:rsidRPr="00E03967">
                              <w:rPr>
                                <w:b/>
                                <w:bCs w:val="0"/>
                                <w:color w:val="000000" w:themeColor="text1"/>
                              </w:rPr>
                              <w:t>YES</w:t>
                            </w:r>
                          </w:p>
                          <w:p w14:paraId="0999D0B7" w14:textId="77777777" w:rsidR="002713D3" w:rsidRDefault="002713D3"/>
                          <w:p w14:paraId="1BB68C0F" w14:textId="6CE8A28B" w:rsidR="002713D3" w:rsidRPr="00E03967" w:rsidRDefault="002713D3" w:rsidP="003B2BDC">
                            <w:pPr>
                              <w:jc w:val="center"/>
                              <w:rPr>
                                <w:b/>
                                <w:bCs w:val="0"/>
                                <w:color w:val="000000" w:themeColor="text1"/>
                              </w:rPr>
                            </w:pPr>
                            <w:r w:rsidRPr="00E03967">
                              <w:rPr>
                                <w:b/>
                                <w:bCs w:val="0"/>
                                <w:color w:val="000000" w:themeColor="text1"/>
                              </w:rPr>
                              <w:t>YES</w:t>
                            </w:r>
                          </w:p>
                          <w:p w14:paraId="4527DA8A" w14:textId="77777777" w:rsidR="002713D3" w:rsidRDefault="002713D3"/>
                          <w:p w14:paraId="4A8746FD" w14:textId="24F7B7BA" w:rsidR="002713D3" w:rsidRPr="00B400D3" w:rsidRDefault="002713D3" w:rsidP="00A4078D">
                            <w:pPr>
                              <w:jc w:val="center"/>
                              <w:rPr>
                                <w:b/>
                                <w:bCs w:val="0"/>
                                <w:color w:val="000000" w:themeColor="text1"/>
                              </w:rPr>
                            </w:pPr>
                            <w:r>
                              <w:rPr>
                                <w:b/>
                                <w:bCs w:val="0"/>
                                <w:color w:val="000000" w:themeColor="text1"/>
                              </w:rPr>
                              <w:t>YES</w:t>
                            </w:r>
                          </w:p>
                          <w:p w14:paraId="42BB2623" w14:textId="77777777" w:rsidR="002713D3" w:rsidRDefault="002713D3"/>
                          <w:p w14:paraId="656555B2" w14:textId="20B2D878" w:rsidR="002713D3" w:rsidRPr="00993297" w:rsidRDefault="002713D3" w:rsidP="00B400D3">
                            <w:pPr>
                              <w:jc w:val="center"/>
                              <w:rPr>
                                <w:b/>
                                <w:bCs w:val="0"/>
                                <w:color w:val="000000" w:themeColor="text1"/>
                              </w:rPr>
                            </w:pPr>
                            <w:r w:rsidRPr="00993297">
                              <w:rPr>
                                <w:b/>
                                <w:bCs w:val="0"/>
                                <w:color w:val="000000" w:themeColor="text1"/>
                              </w:rPr>
                              <w:t>NO</w:t>
                            </w:r>
                          </w:p>
                          <w:p w14:paraId="7B95847F" w14:textId="77777777" w:rsidR="002713D3" w:rsidRDefault="002713D3"/>
                          <w:p w14:paraId="6D4C665E" w14:textId="3208FF7D" w:rsidR="002713D3" w:rsidRPr="00D27553" w:rsidRDefault="002713D3" w:rsidP="00CE6512">
                            <w:pPr>
                              <w:jc w:val="center"/>
                              <w:rPr>
                                <w:b/>
                                <w:bCs w:val="0"/>
                                <w:color w:val="000000" w:themeColor="text1"/>
                              </w:rPr>
                            </w:pPr>
                            <w:r w:rsidRPr="00D27553">
                              <w:rPr>
                                <w:b/>
                                <w:bCs w:val="0"/>
                                <w:color w:val="000000" w:themeColor="text1"/>
                              </w:rPr>
                              <w:t>YES</w:t>
                            </w:r>
                          </w:p>
                          <w:p w14:paraId="2700124B" w14:textId="77777777" w:rsidR="002713D3" w:rsidRDefault="002713D3"/>
                          <w:p w14:paraId="4E95DC14" w14:textId="48CAA1AF" w:rsidR="002713D3" w:rsidRPr="00D27553" w:rsidRDefault="002713D3" w:rsidP="00EA536F">
                            <w:pPr>
                              <w:jc w:val="center"/>
                              <w:rPr>
                                <w:b/>
                                <w:bCs w:val="0"/>
                                <w:color w:val="000000" w:themeColor="text1"/>
                              </w:rPr>
                            </w:pPr>
                            <w:r w:rsidRPr="00D27553">
                              <w:rPr>
                                <w:b/>
                                <w:bCs w:val="0"/>
                                <w:color w:val="000000" w:themeColor="text1"/>
                              </w:rPr>
                              <w:t>YES</w:t>
                            </w:r>
                          </w:p>
                          <w:p w14:paraId="6628DB95" w14:textId="77777777" w:rsidR="002713D3" w:rsidRDefault="002713D3"/>
                          <w:p w14:paraId="04427153" w14:textId="487CC7AF" w:rsidR="002713D3" w:rsidRPr="00095516" w:rsidRDefault="002713D3" w:rsidP="00B37D7A">
                            <w:pPr>
                              <w:jc w:val="center"/>
                              <w:rPr>
                                <w:b/>
                                <w:bCs w:val="0"/>
                                <w:color w:val="000000" w:themeColor="text1"/>
                                <w:sz w:val="20"/>
                                <w:szCs w:val="20"/>
                              </w:rPr>
                            </w:pPr>
                            <w:r w:rsidRPr="00B37D7A">
                              <w:rPr>
                                <w:b/>
                                <w:bCs w:val="0"/>
                                <w:color w:val="000000" w:themeColor="text1"/>
                                <w:sz w:val="18"/>
                                <w:szCs w:val="18"/>
                              </w:rPr>
                              <w:t xml:space="preserve">Property/Location &amp; Private </w:t>
                            </w:r>
                            <w:r w:rsidRPr="00095516">
                              <w:rPr>
                                <w:b/>
                                <w:bCs w:val="0"/>
                                <w:color w:val="000000" w:themeColor="text1"/>
                                <w:sz w:val="20"/>
                                <w:szCs w:val="20"/>
                              </w:rPr>
                              <w:t>parking</w:t>
                            </w:r>
                          </w:p>
                          <w:p w14:paraId="040241B7" w14:textId="77777777" w:rsidR="002713D3" w:rsidRDefault="002713D3"/>
                          <w:p w14:paraId="659FC4AC" w14:textId="77777777" w:rsidR="002713D3" w:rsidRDefault="002713D3"/>
                          <w:p w14:paraId="00F93517" w14:textId="3D48E75B" w:rsidR="002713D3" w:rsidRPr="00095516" w:rsidRDefault="002713D3" w:rsidP="0047033B">
                            <w:pPr>
                              <w:jc w:val="center"/>
                              <w:rPr>
                                <w:b/>
                                <w:bCs w:val="0"/>
                                <w:color w:val="000000" w:themeColor="text1"/>
                                <w:sz w:val="20"/>
                                <w:szCs w:val="20"/>
                              </w:rPr>
                            </w:pPr>
                            <w:r w:rsidRPr="00095516">
                              <w:rPr>
                                <w:b/>
                                <w:bCs w:val="0"/>
                                <w:color w:val="000000" w:themeColor="text1"/>
                                <w:sz w:val="20"/>
                                <w:szCs w:val="20"/>
                              </w:rPr>
                              <w:t>Loyal customer base</w:t>
                            </w:r>
                          </w:p>
                          <w:p w14:paraId="73767690" w14:textId="77777777" w:rsidR="002713D3" w:rsidRDefault="002713D3"/>
                          <w:p w14:paraId="22AF6FE5" w14:textId="77777777" w:rsidR="002713D3" w:rsidRDefault="002713D3"/>
                          <w:p w14:paraId="4DA9F44E" w14:textId="3F6473B1" w:rsidR="002713D3" w:rsidRPr="00095516" w:rsidRDefault="002713D3" w:rsidP="00095516">
                            <w:pPr>
                              <w:jc w:val="center"/>
                              <w:rPr>
                                <w:b/>
                                <w:bCs w:val="0"/>
                                <w:color w:val="000000" w:themeColor="text1"/>
                                <w:sz w:val="20"/>
                                <w:szCs w:val="20"/>
                              </w:rPr>
                            </w:pPr>
                            <w:r w:rsidRPr="00095516">
                              <w:rPr>
                                <w:b/>
                                <w:bCs w:val="0"/>
                                <w:color w:val="000000" w:themeColor="text1"/>
                                <w:sz w:val="20"/>
                                <w:szCs w:val="20"/>
                              </w:rPr>
                              <w:t>Highly skilled staff</w:t>
                            </w:r>
                          </w:p>
                          <w:p w14:paraId="0C0E2915" w14:textId="77777777" w:rsidR="002713D3" w:rsidRDefault="002713D3"/>
                          <w:p w14:paraId="164ACED1" w14:textId="77777777" w:rsidR="002713D3" w:rsidRDefault="002713D3"/>
                          <w:p w14:paraId="17EFC1CE" w14:textId="4EECE6A4" w:rsidR="002713D3" w:rsidRPr="00095516" w:rsidRDefault="002713D3" w:rsidP="006143A9">
                            <w:pPr>
                              <w:jc w:val="center"/>
                              <w:rPr>
                                <w:b/>
                                <w:bCs w:val="0"/>
                                <w:color w:val="000000" w:themeColor="text1"/>
                                <w:sz w:val="20"/>
                                <w:szCs w:val="20"/>
                              </w:rPr>
                            </w:pPr>
                            <w:r w:rsidRPr="00095516">
                              <w:rPr>
                                <w:b/>
                                <w:bCs w:val="0"/>
                                <w:color w:val="000000" w:themeColor="text1"/>
                                <w:sz w:val="20"/>
                                <w:szCs w:val="20"/>
                              </w:rPr>
                              <w:t>Exclusive Supply chain</w:t>
                            </w:r>
                          </w:p>
                          <w:p w14:paraId="63EAC3D7" w14:textId="77777777" w:rsidR="002713D3" w:rsidRDefault="002713D3"/>
                          <w:p w14:paraId="4067FE4D" w14:textId="77777777" w:rsidR="002713D3" w:rsidRDefault="002713D3"/>
                          <w:p w14:paraId="521B90DF" w14:textId="709398BA" w:rsidR="002713D3" w:rsidRPr="00890BE5" w:rsidRDefault="002713D3" w:rsidP="00987461">
                            <w:pPr>
                              <w:jc w:val="center"/>
                              <w:rPr>
                                <w:rFonts w:ascii="Arial Black" w:hAnsi="Arial Black"/>
                                <w:b/>
                                <w:bCs w:val="0"/>
                                <w:sz w:val="24"/>
                                <w:szCs w:val="24"/>
                              </w:rPr>
                            </w:pPr>
                            <w:r w:rsidRPr="00890BE5">
                              <w:rPr>
                                <w:rFonts w:ascii="Arial Black" w:hAnsi="Arial Black"/>
                                <w:b/>
                                <w:bCs w:val="0"/>
                                <w:sz w:val="18"/>
                                <w:szCs w:val="18"/>
                              </w:rPr>
                              <w:t>CAPABILA</w:t>
                            </w:r>
                            <w:r>
                              <w:rPr>
                                <w:rFonts w:ascii="Arial Black" w:hAnsi="Arial Black"/>
                                <w:b/>
                                <w:bCs w:val="0"/>
                                <w:sz w:val="18"/>
                                <w:szCs w:val="18"/>
                              </w:rPr>
                              <w:t>TIES</w:t>
                            </w:r>
                            <w:r w:rsidRPr="00890BE5">
                              <w:rPr>
                                <w:rFonts w:ascii="Arial Black" w:hAnsi="Arial Black"/>
                                <w:b/>
                                <w:bCs w:val="0"/>
                                <w:sz w:val="18"/>
                                <w:szCs w:val="18"/>
                              </w:rPr>
                              <w:t xml:space="preserve"> AND RESOURCES</w:t>
                            </w:r>
                          </w:p>
                          <w:p w14:paraId="06919CDF" w14:textId="77777777" w:rsidR="002713D3" w:rsidRDefault="002713D3"/>
                          <w:p w14:paraId="0E7D99BB" w14:textId="1B3BD308" w:rsidR="002713D3" w:rsidRPr="00095516" w:rsidRDefault="002713D3" w:rsidP="007E793C">
                            <w:pPr>
                              <w:jc w:val="center"/>
                              <w:rPr>
                                <w:b/>
                                <w:bCs w:val="0"/>
                                <w:color w:val="000000" w:themeColor="text1"/>
                                <w:sz w:val="24"/>
                                <w:szCs w:val="24"/>
                              </w:rPr>
                            </w:pPr>
                            <w:r w:rsidRPr="00095516">
                              <w:rPr>
                                <w:b/>
                                <w:bCs w:val="0"/>
                                <w:color w:val="000000" w:themeColor="text1"/>
                                <w:sz w:val="20"/>
                                <w:szCs w:val="20"/>
                              </w:rPr>
                              <w:t>Uniqueness</w:t>
                            </w:r>
                            <w:r w:rsidRPr="00095516">
                              <w:rPr>
                                <w:b/>
                                <w:bCs w:val="0"/>
                                <w:sz w:val="20"/>
                                <w:szCs w:val="20"/>
                              </w:rPr>
                              <w:t xml:space="preserve"> </w:t>
                            </w:r>
                            <w:r w:rsidRPr="00095516">
                              <w:rPr>
                                <w:b/>
                                <w:bCs w:val="0"/>
                                <w:color w:val="000000" w:themeColor="text1"/>
                                <w:sz w:val="20"/>
                                <w:szCs w:val="20"/>
                              </w:rPr>
                              <w:t>of food</w:t>
                            </w:r>
                          </w:p>
                          <w:p w14:paraId="037F565B" w14:textId="77777777" w:rsidR="002713D3" w:rsidRDefault="002713D3"/>
                          <w:p w14:paraId="5AF0CB61" w14:textId="4720961C" w:rsidR="002713D3" w:rsidRPr="00E03967" w:rsidRDefault="002713D3" w:rsidP="00E03967">
                            <w:pPr>
                              <w:jc w:val="center"/>
                              <w:rPr>
                                <w:b/>
                                <w:bCs w:val="0"/>
                                <w:color w:val="000000" w:themeColor="text1"/>
                              </w:rPr>
                            </w:pPr>
                            <w:r w:rsidRPr="00E03967">
                              <w:rPr>
                                <w:b/>
                                <w:bCs w:val="0"/>
                                <w:color w:val="000000" w:themeColor="text1"/>
                              </w:rPr>
                              <w:t>YES</w:t>
                            </w:r>
                          </w:p>
                          <w:p w14:paraId="62B720E0" w14:textId="77777777" w:rsidR="002713D3" w:rsidRDefault="002713D3"/>
                          <w:p w14:paraId="705DFA93" w14:textId="26752D02" w:rsidR="002713D3" w:rsidRPr="00E03967" w:rsidRDefault="002713D3" w:rsidP="00E03967">
                            <w:pPr>
                              <w:jc w:val="center"/>
                              <w:rPr>
                                <w:b/>
                                <w:bCs w:val="0"/>
                                <w:color w:val="000000" w:themeColor="text1"/>
                              </w:rPr>
                            </w:pPr>
                            <w:r w:rsidRPr="00E03967">
                              <w:rPr>
                                <w:b/>
                                <w:bCs w:val="0"/>
                                <w:color w:val="000000" w:themeColor="text1"/>
                              </w:rPr>
                              <w:t>YES</w:t>
                            </w:r>
                          </w:p>
                          <w:p w14:paraId="6062C0F4" w14:textId="77777777" w:rsidR="002713D3" w:rsidRDefault="002713D3"/>
                          <w:p w14:paraId="1D0286E8" w14:textId="77777777" w:rsidR="002713D3" w:rsidRPr="00281A8B" w:rsidRDefault="002713D3" w:rsidP="00BF19CC">
                            <w:pPr>
                              <w:jc w:val="center"/>
                              <w:rPr>
                                <w:b/>
                                <w:bCs w:val="0"/>
                                <w:sz w:val="28"/>
                              </w:rPr>
                            </w:pPr>
                            <w:r>
                              <w:rPr>
                                <w:b/>
                                <w:bCs w:val="0"/>
                                <w:sz w:val="28"/>
                              </w:rPr>
                              <w:t>5</w:t>
                            </w:r>
                            <w:r w:rsidRPr="00281A8B">
                              <w:rPr>
                                <w:b/>
                                <w:bCs w:val="0"/>
                                <w:sz w:val="28"/>
                              </w:rPr>
                              <w:t>. Stakeholder</w:t>
                            </w:r>
                            <w:r>
                              <w:rPr>
                                <w:b/>
                                <w:bCs w:val="0"/>
                                <w:sz w:val="28"/>
                              </w:rPr>
                              <w:t xml:space="preserve"> &amp; Network</w:t>
                            </w:r>
                            <w:r w:rsidRPr="00281A8B">
                              <w:rPr>
                                <w:b/>
                                <w:bCs w:val="0"/>
                                <w:sz w:val="28"/>
                              </w:rPr>
                              <w:t xml:space="preserve"> Analysis</w:t>
                            </w:r>
                            <w:r>
                              <w:rPr>
                                <w:b/>
                                <w:bCs w:val="0"/>
                                <w:sz w:val="28"/>
                              </w:rPr>
                              <w:t xml:space="preserve">. </w:t>
                            </w:r>
                          </w:p>
                          <w:p w14:paraId="04FE4575" w14:textId="77777777" w:rsidR="002713D3" w:rsidRDefault="002713D3"/>
                          <w:p w14:paraId="29BB3E72" w14:textId="77777777" w:rsidR="002713D3" w:rsidRPr="00281A8B" w:rsidRDefault="002713D3" w:rsidP="00BF19CC">
                            <w:pPr>
                              <w:jc w:val="center"/>
                              <w:rPr>
                                <w:b/>
                                <w:bCs w:val="0"/>
                                <w:sz w:val="28"/>
                              </w:rPr>
                            </w:pPr>
                            <w:r>
                              <w:rPr>
                                <w:b/>
                                <w:bCs w:val="0"/>
                                <w:sz w:val="28"/>
                              </w:rPr>
                              <w:t>5</w:t>
                            </w:r>
                            <w:r w:rsidRPr="00281A8B">
                              <w:rPr>
                                <w:b/>
                                <w:bCs w:val="0"/>
                                <w:sz w:val="28"/>
                              </w:rPr>
                              <w:t>. Stakeholder Analysis</w:t>
                            </w:r>
                          </w:p>
                          <w:p w14:paraId="0F5763F3" w14:textId="77777777" w:rsidR="002713D3" w:rsidRDefault="002713D3"/>
                          <w:p w14:paraId="26A20E29" w14:textId="77777777" w:rsidR="002713D3" w:rsidRPr="00281A8B" w:rsidRDefault="002713D3" w:rsidP="00BF19CC">
                            <w:pPr>
                              <w:jc w:val="center"/>
                              <w:rPr>
                                <w:b/>
                                <w:bCs w:val="0"/>
                                <w:sz w:val="28"/>
                              </w:rPr>
                            </w:pPr>
                            <w:r>
                              <w:rPr>
                                <w:b/>
                                <w:bCs w:val="0"/>
                                <w:sz w:val="28"/>
                              </w:rPr>
                              <w:t>5</w:t>
                            </w:r>
                            <w:r w:rsidRPr="00281A8B">
                              <w:rPr>
                                <w:b/>
                                <w:bCs w:val="0"/>
                                <w:sz w:val="28"/>
                              </w:rPr>
                              <w:t>. Stakeholder Analysis</w:t>
                            </w:r>
                          </w:p>
                          <w:p w14:paraId="32060D2B" w14:textId="77777777" w:rsidR="002713D3" w:rsidRDefault="002713D3"/>
                          <w:p w14:paraId="2D33EF08" w14:textId="77777777" w:rsidR="002713D3" w:rsidRPr="00327DB3" w:rsidRDefault="002713D3" w:rsidP="00015CBC">
                            <w:pPr>
                              <w:pStyle w:val="Heading2"/>
                              <w:jc w:val="center"/>
                              <w:rPr>
                                <w:rFonts w:ascii="Arial" w:hAnsi="Arial" w:cs="Arial"/>
                                <w:b/>
                                <w:bCs w:val="0"/>
                                <w:color w:val="FFFFFF" w:themeColor="background1"/>
                              </w:rPr>
                            </w:pPr>
                            <w:bookmarkStart w:id="9" w:name="_Toc66473054"/>
                            <w:bookmarkStart w:id="10" w:name="_Toc66481628"/>
                            <w:bookmarkStart w:id="11" w:name="_Toc66743480"/>
                            <w:r>
                              <w:rPr>
                                <w:b/>
                                <w:bCs w:val="0"/>
                                <w:sz w:val="28"/>
                                <w:szCs w:val="28"/>
                              </w:rPr>
                              <w:t>5</w:t>
                            </w:r>
                            <w:r w:rsidRPr="00281A8B">
                              <w:rPr>
                                <w:b/>
                                <w:bCs w:val="0"/>
                                <w:sz w:val="28"/>
                                <w:szCs w:val="28"/>
                              </w:rPr>
                              <w:t>. Stak</w:t>
                            </w:r>
                            <w:r>
                              <w:rPr>
                                <w:rFonts w:ascii="Arial" w:hAnsi="Arial" w:cs="Arial"/>
                                <w:b/>
                                <w:bCs w:val="0"/>
                                <w:color w:val="FFFFFF" w:themeColor="background1"/>
                              </w:rPr>
                              <w:t>6. Recommendations of strategic plans.</w:t>
                            </w:r>
                            <w:bookmarkEnd w:id="9"/>
                            <w:bookmarkEnd w:id="10"/>
                            <w:bookmarkEnd w:id="11"/>
                            <w:r>
                              <w:rPr>
                                <w:rFonts w:ascii="Arial" w:hAnsi="Arial" w:cs="Arial"/>
                                <w:b/>
                                <w:bCs w:val="0"/>
                                <w:color w:val="FFFFFF" w:themeColor="background1"/>
                              </w:rPr>
                              <w:t xml:space="preserve"> </w:t>
                            </w:r>
                          </w:p>
                          <w:p w14:paraId="3C65D987" w14:textId="77777777" w:rsidR="002713D3" w:rsidRDefault="002713D3"/>
                          <w:p w14:paraId="2A56DECB" w14:textId="77777777" w:rsidR="002713D3" w:rsidRPr="00327DB3" w:rsidRDefault="002713D3" w:rsidP="00015CBC">
                            <w:pPr>
                              <w:pStyle w:val="Heading2"/>
                              <w:jc w:val="center"/>
                              <w:rPr>
                                <w:rFonts w:ascii="Arial" w:hAnsi="Arial" w:cs="Arial"/>
                                <w:b/>
                                <w:bCs w:val="0"/>
                                <w:color w:val="FFFFFF" w:themeColor="background1"/>
                              </w:rPr>
                            </w:pPr>
                            <w:bookmarkStart w:id="12" w:name="_Toc66473055"/>
                            <w:bookmarkStart w:id="13" w:name="_Toc66481629"/>
                            <w:bookmarkStart w:id="14" w:name="_Toc66743481"/>
                            <w:r>
                              <w:rPr>
                                <w:rFonts w:ascii="Arial" w:hAnsi="Arial" w:cs="Arial"/>
                                <w:b/>
                                <w:bCs w:val="0"/>
                                <w:color w:val="FFFFFF" w:themeColor="background1"/>
                              </w:rPr>
                              <w:t>6. Recommendations of strategic plans.</w:t>
                            </w:r>
                            <w:bookmarkEnd w:id="12"/>
                            <w:bookmarkEnd w:id="13"/>
                            <w:bookmarkEnd w:id="14"/>
                            <w:r>
                              <w:rPr>
                                <w:rFonts w:ascii="Arial" w:hAnsi="Arial" w:cs="Arial"/>
                                <w:b/>
                                <w:bCs w:val="0"/>
                                <w:color w:val="FFFFFF" w:themeColor="background1"/>
                              </w:rPr>
                              <w:t xml:space="preserve"> </w:t>
                            </w:r>
                          </w:p>
                          <w:p w14:paraId="61ADE7E9" w14:textId="77777777" w:rsidR="002713D3" w:rsidRDefault="002713D3"/>
                          <w:p w14:paraId="67A6D180" w14:textId="77777777" w:rsidR="002713D3" w:rsidRPr="00327DB3" w:rsidRDefault="002713D3" w:rsidP="00333C15">
                            <w:pPr>
                              <w:pStyle w:val="Heading2"/>
                              <w:rPr>
                                <w:rFonts w:ascii="Arial" w:hAnsi="Arial" w:cs="Arial"/>
                                <w:b/>
                                <w:bCs w:val="0"/>
                                <w:color w:val="FFFFFF" w:themeColor="background1"/>
                              </w:rPr>
                            </w:pPr>
                            <w:r>
                              <w:rPr>
                                <w:rFonts w:ascii="Arial" w:hAnsi="Arial" w:cs="Arial"/>
                                <w:b/>
                                <w:bCs w:val="0"/>
                                <w:color w:val="FFFFFF" w:themeColor="background1"/>
                              </w:rPr>
                              <w:t xml:space="preserve">   </w:t>
                            </w:r>
                            <w:bookmarkStart w:id="15" w:name="_Toc66473056"/>
                            <w:bookmarkStart w:id="16" w:name="_Toc66481630"/>
                            <w:bookmarkStart w:id="17" w:name="_Toc66743482"/>
                            <w:r>
                              <w:rPr>
                                <w:rFonts w:ascii="Arial" w:hAnsi="Arial" w:cs="Arial"/>
                                <w:b/>
                                <w:bCs w:val="0"/>
                                <w:color w:val="FFFFFF" w:themeColor="background1"/>
                              </w:rPr>
                              <w:t>8</w:t>
                            </w:r>
                            <w:r w:rsidRPr="00327DB3">
                              <w:rPr>
                                <w:rFonts w:ascii="Arial" w:hAnsi="Arial" w:cs="Arial"/>
                                <w:b/>
                                <w:bCs w:val="0"/>
                                <w:color w:val="FFFFFF" w:themeColor="background1"/>
                              </w:rPr>
                              <w:t>. Conclusion.</w:t>
                            </w:r>
                            <w:bookmarkEnd w:id="15"/>
                            <w:bookmarkEnd w:id="16"/>
                            <w:bookmarkEnd w:id="17"/>
                          </w:p>
                          <w:p w14:paraId="05BFFF02" w14:textId="77777777" w:rsidR="002713D3" w:rsidRDefault="002713D3"/>
                          <w:p w14:paraId="31A6AB98" w14:textId="77777777" w:rsidR="002713D3" w:rsidRPr="00327DB3" w:rsidRDefault="002713D3" w:rsidP="00333C15">
                            <w:pPr>
                              <w:pStyle w:val="Heading2"/>
                              <w:rPr>
                                <w:rFonts w:ascii="Arial" w:hAnsi="Arial" w:cs="Arial"/>
                                <w:b/>
                                <w:bCs w:val="0"/>
                                <w:color w:val="FFFFFF" w:themeColor="background1"/>
                              </w:rPr>
                            </w:pPr>
                            <w:r>
                              <w:rPr>
                                <w:rFonts w:ascii="Arial" w:hAnsi="Arial" w:cs="Arial"/>
                                <w:b/>
                                <w:bCs w:val="0"/>
                                <w:color w:val="FFFFFF" w:themeColor="background1"/>
                              </w:rPr>
                              <w:t xml:space="preserve">   </w:t>
                            </w:r>
                            <w:bookmarkStart w:id="18" w:name="_Toc66473057"/>
                            <w:bookmarkStart w:id="19" w:name="_Toc66481631"/>
                            <w:bookmarkStart w:id="20" w:name="_Toc66743483"/>
                            <w:r>
                              <w:rPr>
                                <w:rFonts w:ascii="Arial" w:hAnsi="Arial" w:cs="Arial"/>
                                <w:b/>
                                <w:bCs w:val="0"/>
                                <w:color w:val="FFFFFF" w:themeColor="background1"/>
                              </w:rPr>
                              <w:t>8</w:t>
                            </w:r>
                            <w:r w:rsidRPr="00327DB3">
                              <w:rPr>
                                <w:rFonts w:ascii="Arial" w:hAnsi="Arial" w:cs="Arial"/>
                                <w:b/>
                                <w:bCs w:val="0"/>
                                <w:color w:val="FFFFFF" w:themeColor="background1"/>
                              </w:rPr>
                              <w:t>. Conclusion.</w:t>
                            </w:r>
                            <w:bookmarkEnd w:id="18"/>
                            <w:bookmarkEnd w:id="19"/>
                            <w:bookmarkEnd w:id="20"/>
                          </w:p>
                          <w:p w14:paraId="6211C514" w14:textId="77777777" w:rsidR="002713D3" w:rsidRDefault="002713D3"/>
                          <w:p w14:paraId="5EC26874" w14:textId="77777777" w:rsidR="002713D3" w:rsidRPr="00281A8B" w:rsidRDefault="002713D3" w:rsidP="00BF19CC">
                            <w:pPr>
                              <w:jc w:val="center"/>
                              <w:rPr>
                                <w:b/>
                                <w:bCs w:val="0"/>
                                <w:sz w:val="28"/>
                              </w:rPr>
                            </w:pPr>
                            <w:proofErr w:type="spellStart"/>
                            <w:r w:rsidRPr="00281A8B">
                              <w:rPr>
                                <w:b/>
                                <w:bCs w:val="0"/>
                                <w:sz w:val="28"/>
                              </w:rPr>
                              <w:t>lder</w:t>
                            </w:r>
                            <w:proofErr w:type="spellEnd"/>
                            <w:r w:rsidRPr="00281A8B">
                              <w:rPr>
                                <w:b/>
                                <w:bCs w:val="0"/>
                                <w:sz w:val="28"/>
                              </w:rPr>
                              <w:t xml:space="preserve"> Analysis</w:t>
                            </w:r>
                          </w:p>
                          <w:p w14:paraId="632E2253" w14:textId="77777777" w:rsidR="002713D3" w:rsidRDefault="002713D3"/>
                          <w:p w14:paraId="7BE7B17A" w14:textId="77777777" w:rsidR="002713D3" w:rsidRPr="00281A8B" w:rsidRDefault="002713D3" w:rsidP="00BF19CC">
                            <w:pPr>
                              <w:jc w:val="center"/>
                              <w:rPr>
                                <w:b/>
                                <w:bCs w:val="0"/>
                                <w:sz w:val="28"/>
                              </w:rPr>
                            </w:pPr>
                            <w:r>
                              <w:rPr>
                                <w:b/>
                                <w:bCs w:val="0"/>
                                <w:sz w:val="28"/>
                              </w:rPr>
                              <w:t>5</w:t>
                            </w:r>
                            <w:r w:rsidRPr="00281A8B">
                              <w:rPr>
                                <w:b/>
                                <w:bCs w:val="0"/>
                                <w:sz w:val="28"/>
                              </w:rPr>
                              <w:t>. Stakeholder Analysis</w:t>
                            </w:r>
                          </w:p>
                          <w:p w14:paraId="029081AC" w14:textId="77777777" w:rsidR="002713D3" w:rsidRDefault="002713D3"/>
                          <w:p w14:paraId="7CCB49C5" w14:textId="77777777" w:rsidR="002713D3" w:rsidRPr="00281A8B" w:rsidRDefault="002713D3" w:rsidP="00BF19CC">
                            <w:pPr>
                              <w:jc w:val="center"/>
                              <w:rPr>
                                <w:b/>
                                <w:bCs w:val="0"/>
                                <w:sz w:val="28"/>
                              </w:rPr>
                            </w:pPr>
                            <w:r>
                              <w:rPr>
                                <w:b/>
                                <w:bCs w:val="0"/>
                                <w:sz w:val="28"/>
                              </w:rPr>
                              <w:t>5</w:t>
                            </w:r>
                            <w:r w:rsidRPr="00281A8B">
                              <w:rPr>
                                <w:b/>
                                <w:bCs w:val="0"/>
                                <w:sz w:val="28"/>
                              </w:rPr>
                              <w:t>. Stakeholder Analysis</w:t>
                            </w:r>
                          </w:p>
                          <w:p w14:paraId="1DDA03CE" w14:textId="77777777" w:rsidR="002713D3" w:rsidRDefault="002713D3"/>
                          <w:p w14:paraId="4FD0BC58" w14:textId="77777777" w:rsidR="002713D3" w:rsidRPr="00281A8B" w:rsidRDefault="002713D3" w:rsidP="00BF19CC">
                            <w:pPr>
                              <w:jc w:val="center"/>
                              <w:rPr>
                                <w:b/>
                                <w:bCs w:val="0"/>
                                <w:sz w:val="28"/>
                              </w:rPr>
                            </w:pPr>
                            <w:r>
                              <w:rPr>
                                <w:b/>
                                <w:bCs w:val="0"/>
                                <w:sz w:val="28"/>
                              </w:rPr>
                              <w:t>5</w:t>
                            </w:r>
                            <w:r w:rsidRPr="00281A8B">
                              <w:rPr>
                                <w:b/>
                                <w:bCs w:val="0"/>
                                <w:sz w:val="28"/>
                              </w:rPr>
                              <w:t>. Stakeholder Analysis</w:t>
                            </w:r>
                          </w:p>
                          <w:p w14:paraId="15D652E3" w14:textId="77777777" w:rsidR="002713D3" w:rsidRDefault="002713D3"/>
                          <w:p w14:paraId="26CB6EF9" w14:textId="77777777" w:rsidR="002713D3" w:rsidRPr="00327DB3" w:rsidRDefault="002713D3" w:rsidP="00015CBC">
                            <w:pPr>
                              <w:pStyle w:val="Heading2"/>
                              <w:jc w:val="center"/>
                              <w:rPr>
                                <w:rFonts w:ascii="Arial" w:hAnsi="Arial" w:cs="Arial"/>
                                <w:b/>
                                <w:bCs w:val="0"/>
                                <w:color w:val="FFFFFF" w:themeColor="background1"/>
                              </w:rPr>
                            </w:pPr>
                            <w:bookmarkStart w:id="21" w:name="_Toc66473058"/>
                            <w:bookmarkStart w:id="22" w:name="_Toc66481632"/>
                            <w:bookmarkStart w:id="23" w:name="_Toc66743484"/>
                            <w:r>
                              <w:rPr>
                                <w:b/>
                                <w:bCs w:val="0"/>
                                <w:sz w:val="28"/>
                                <w:szCs w:val="28"/>
                              </w:rPr>
                              <w:t>5</w:t>
                            </w:r>
                            <w:r w:rsidRPr="00281A8B">
                              <w:rPr>
                                <w:b/>
                                <w:bCs w:val="0"/>
                                <w:sz w:val="28"/>
                                <w:szCs w:val="28"/>
                              </w:rPr>
                              <w:t>. Stak</w:t>
                            </w:r>
                            <w:r>
                              <w:rPr>
                                <w:rFonts w:ascii="Arial" w:hAnsi="Arial" w:cs="Arial"/>
                                <w:b/>
                                <w:bCs w:val="0"/>
                                <w:color w:val="FFFFFF" w:themeColor="background1"/>
                              </w:rPr>
                              <w:t>6. Recommendations of strategic plans.</w:t>
                            </w:r>
                            <w:bookmarkEnd w:id="21"/>
                            <w:bookmarkEnd w:id="22"/>
                            <w:bookmarkEnd w:id="23"/>
                            <w:r>
                              <w:rPr>
                                <w:rFonts w:ascii="Arial" w:hAnsi="Arial" w:cs="Arial"/>
                                <w:b/>
                                <w:bCs w:val="0"/>
                                <w:color w:val="FFFFFF" w:themeColor="background1"/>
                              </w:rPr>
                              <w:t xml:space="preserve"> </w:t>
                            </w:r>
                          </w:p>
                          <w:p w14:paraId="656D1A00" w14:textId="77777777" w:rsidR="002713D3" w:rsidRDefault="002713D3"/>
                          <w:p w14:paraId="258B6026" w14:textId="77777777" w:rsidR="002713D3" w:rsidRPr="00327DB3" w:rsidRDefault="002713D3" w:rsidP="00015CBC">
                            <w:pPr>
                              <w:pStyle w:val="Heading2"/>
                              <w:jc w:val="center"/>
                              <w:rPr>
                                <w:rFonts w:ascii="Arial" w:hAnsi="Arial" w:cs="Arial"/>
                                <w:b/>
                                <w:bCs w:val="0"/>
                                <w:color w:val="FFFFFF" w:themeColor="background1"/>
                              </w:rPr>
                            </w:pPr>
                            <w:bookmarkStart w:id="24" w:name="_Toc66473059"/>
                            <w:bookmarkStart w:id="25" w:name="_Toc66481633"/>
                            <w:bookmarkStart w:id="26" w:name="_Toc66743485"/>
                            <w:r>
                              <w:rPr>
                                <w:rFonts w:ascii="Arial" w:hAnsi="Arial" w:cs="Arial"/>
                                <w:b/>
                                <w:bCs w:val="0"/>
                                <w:color w:val="FFFFFF" w:themeColor="background1"/>
                              </w:rPr>
                              <w:t>6. Recommendations of strategic plans.</w:t>
                            </w:r>
                            <w:bookmarkEnd w:id="24"/>
                            <w:bookmarkEnd w:id="25"/>
                            <w:bookmarkEnd w:id="26"/>
                            <w:r>
                              <w:rPr>
                                <w:rFonts w:ascii="Arial" w:hAnsi="Arial" w:cs="Arial"/>
                                <w:b/>
                                <w:bCs w:val="0"/>
                                <w:color w:val="FFFFFF" w:themeColor="background1"/>
                              </w:rPr>
                              <w:t xml:space="preserve"> </w:t>
                            </w:r>
                          </w:p>
                          <w:p w14:paraId="6EF445BA" w14:textId="77777777" w:rsidR="002713D3" w:rsidRDefault="002713D3"/>
                          <w:p w14:paraId="2C23EC0E" w14:textId="77777777" w:rsidR="002713D3" w:rsidRPr="00327DB3" w:rsidRDefault="002713D3" w:rsidP="00333C15">
                            <w:pPr>
                              <w:pStyle w:val="Heading2"/>
                              <w:rPr>
                                <w:rFonts w:ascii="Arial" w:hAnsi="Arial" w:cs="Arial"/>
                                <w:b/>
                                <w:bCs w:val="0"/>
                                <w:color w:val="FFFFFF" w:themeColor="background1"/>
                              </w:rPr>
                            </w:pPr>
                            <w:r>
                              <w:rPr>
                                <w:rFonts w:ascii="Arial" w:hAnsi="Arial" w:cs="Arial"/>
                                <w:b/>
                                <w:bCs w:val="0"/>
                                <w:color w:val="FFFFFF" w:themeColor="background1"/>
                              </w:rPr>
                              <w:t xml:space="preserve">   </w:t>
                            </w:r>
                            <w:bookmarkStart w:id="27" w:name="_Toc66473060"/>
                            <w:bookmarkStart w:id="28" w:name="_Toc66481634"/>
                            <w:bookmarkStart w:id="29" w:name="_Toc66743486"/>
                            <w:r>
                              <w:rPr>
                                <w:rFonts w:ascii="Arial" w:hAnsi="Arial" w:cs="Arial"/>
                                <w:b/>
                                <w:bCs w:val="0"/>
                                <w:color w:val="FFFFFF" w:themeColor="background1"/>
                              </w:rPr>
                              <w:t>8</w:t>
                            </w:r>
                            <w:r w:rsidRPr="00327DB3">
                              <w:rPr>
                                <w:rFonts w:ascii="Arial" w:hAnsi="Arial" w:cs="Arial"/>
                                <w:b/>
                                <w:bCs w:val="0"/>
                                <w:color w:val="FFFFFF" w:themeColor="background1"/>
                              </w:rPr>
                              <w:t>. Conclusion.</w:t>
                            </w:r>
                            <w:bookmarkEnd w:id="27"/>
                            <w:bookmarkEnd w:id="28"/>
                            <w:bookmarkEnd w:id="29"/>
                          </w:p>
                          <w:p w14:paraId="792395BF" w14:textId="77777777" w:rsidR="002713D3" w:rsidRDefault="002713D3"/>
                          <w:p w14:paraId="6534B739" w14:textId="77777777" w:rsidR="002713D3" w:rsidRPr="00327DB3" w:rsidRDefault="002713D3" w:rsidP="00333C15">
                            <w:pPr>
                              <w:pStyle w:val="Heading2"/>
                              <w:rPr>
                                <w:rFonts w:ascii="Arial" w:hAnsi="Arial" w:cs="Arial"/>
                                <w:b/>
                                <w:bCs w:val="0"/>
                                <w:color w:val="FFFFFF" w:themeColor="background1"/>
                              </w:rPr>
                            </w:pPr>
                            <w:r>
                              <w:rPr>
                                <w:rFonts w:ascii="Arial" w:hAnsi="Arial" w:cs="Arial"/>
                                <w:b/>
                                <w:bCs w:val="0"/>
                                <w:color w:val="FFFFFF" w:themeColor="background1"/>
                              </w:rPr>
                              <w:t xml:space="preserve">   </w:t>
                            </w:r>
                            <w:bookmarkStart w:id="30" w:name="_Toc66473061"/>
                            <w:bookmarkStart w:id="31" w:name="_Toc66481635"/>
                            <w:bookmarkStart w:id="32" w:name="_Toc66743487"/>
                            <w:r>
                              <w:rPr>
                                <w:rFonts w:ascii="Arial" w:hAnsi="Arial" w:cs="Arial"/>
                                <w:b/>
                                <w:bCs w:val="0"/>
                                <w:color w:val="FFFFFF" w:themeColor="background1"/>
                              </w:rPr>
                              <w:t>8</w:t>
                            </w:r>
                            <w:r w:rsidRPr="00327DB3">
                              <w:rPr>
                                <w:rFonts w:ascii="Arial" w:hAnsi="Arial" w:cs="Arial"/>
                                <w:b/>
                                <w:bCs w:val="0"/>
                                <w:color w:val="FFFFFF" w:themeColor="background1"/>
                              </w:rPr>
                              <w:t>. Conclusion.</w:t>
                            </w:r>
                            <w:bookmarkEnd w:id="30"/>
                            <w:bookmarkEnd w:id="31"/>
                            <w:bookmarkEnd w:id="32"/>
                          </w:p>
                          <w:p w14:paraId="3265E2D8" w14:textId="77777777" w:rsidR="002713D3" w:rsidRDefault="002713D3"/>
                          <w:p w14:paraId="09BC49D8" w14:textId="77777777" w:rsidR="002713D3" w:rsidRPr="00281A8B" w:rsidRDefault="002713D3" w:rsidP="00BF19CC">
                            <w:pPr>
                              <w:jc w:val="center"/>
                              <w:rPr>
                                <w:b/>
                                <w:bCs w:val="0"/>
                                <w:sz w:val="28"/>
                              </w:rPr>
                            </w:pPr>
                            <w:proofErr w:type="spellStart"/>
                            <w:r w:rsidRPr="00281A8B">
                              <w:rPr>
                                <w:b/>
                                <w:bCs w:val="0"/>
                                <w:sz w:val="28"/>
                              </w:rPr>
                              <w:t>lder</w:t>
                            </w:r>
                            <w:proofErr w:type="spellEnd"/>
                            <w:r w:rsidRPr="00281A8B">
                              <w:rPr>
                                <w:b/>
                                <w:bCs w:val="0"/>
                                <w:sz w:val="28"/>
                              </w:rPr>
                              <w:t xml:space="preserve"> Analysis</w:t>
                            </w:r>
                          </w:p>
                          <w:p w14:paraId="1769A0FD" w14:textId="77777777" w:rsidR="002713D3" w:rsidRDefault="002713D3"/>
                          <w:p w14:paraId="6B3E132A" w14:textId="4A51C242" w:rsidR="002713D3" w:rsidRPr="001C5A1E" w:rsidRDefault="002713D3">
                            <w:pPr>
                              <w:rPr>
                                <w:sz w:val="14"/>
                                <w:szCs w:val="18"/>
                              </w:rPr>
                            </w:pPr>
                            <w:r>
                              <w:rPr>
                                <w:sz w:val="14"/>
                                <w:szCs w:val="18"/>
                              </w:rPr>
                              <w:t>Fig 10</w:t>
                            </w:r>
                          </w:p>
                          <w:p w14:paraId="47721E3B" w14:textId="77777777" w:rsidR="002713D3" w:rsidRDefault="002713D3"/>
                          <w:p w14:paraId="07D88886" w14:textId="7FFE8D87" w:rsidR="002713D3" w:rsidRPr="004848AB" w:rsidRDefault="002713D3" w:rsidP="004848AB">
                            <w:pPr>
                              <w:jc w:val="center"/>
                              <w:rPr>
                                <w:b/>
                                <w:bCs w:val="0"/>
                                <w:color w:val="000000" w:themeColor="text1"/>
                                <w:sz w:val="14"/>
                                <w:szCs w:val="14"/>
                              </w:rPr>
                            </w:pPr>
                            <w:r>
                              <w:rPr>
                                <w:b/>
                                <w:bCs w:val="0"/>
                                <w:color w:val="000000" w:themeColor="text1"/>
                                <w:sz w:val="14"/>
                                <w:szCs w:val="14"/>
                              </w:rPr>
                              <w:t>PS</w:t>
                            </w:r>
                          </w:p>
                          <w:p w14:paraId="18FA3B53" w14:textId="77777777" w:rsidR="002713D3" w:rsidRDefault="002713D3"/>
                          <w:p w14:paraId="1AFB64AF" w14:textId="52C28CEF" w:rsidR="002713D3" w:rsidRPr="00F32D55" w:rsidRDefault="002713D3" w:rsidP="00A42B56">
                            <w:pPr>
                              <w:rPr>
                                <w:b/>
                                <w:bCs w:val="0"/>
                                <w:color w:val="000000" w:themeColor="text1"/>
                                <w:sz w:val="14"/>
                                <w:szCs w:val="14"/>
                              </w:rPr>
                            </w:pPr>
                            <w:r>
                              <w:rPr>
                                <w:b/>
                                <w:bCs w:val="0"/>
                                <w:color w:val="000000" w:themeColor="text1"/>
                                <w:sz w:val="14"/>
                                <w:szCs w:val="14"/>
                              </w:rPr>
                              <w:t>BS</w:t>
                            </w:r>
                          </w:p>
                          <w:p w14:paraId="39525B47" w14:textId="77777777" w:rsidR="002713D3" w:rsidRDefault="002713D3"/>
                          <w:p w14:paraId="4C46C8B5" w14:textId="27847422" w:rsidR="002713D3" w:rsidRPr="00A42B56" w:rsidRDefault="002713D3" w:rsidP="00882034">
                            <w:pPr>
                              <w:rPr>
                                <w:b/>
                                <w:bCs w:val="0"/>
                                <w:color w:val="000000" w:themeColor="text1"/>
                                <w:sz w:val="12"/>
                                <w:szCs w:val="12"/>
                              </w:rPr>
                            </w:pPr>
                            <w:r>
                              <w:rPr>
                                <w:b/>
                                <w:bCs w:val="0"/>
                                <w:color w:val="000000" w:themeColor="text1"/>
                                <w:sz w:val="12"/>
                                <w:szCs w:val="12"/>
                              </w:rPr>
                              <w:t>CC</w:t>
                            </w:r>
                          </w:p>
                          <w:p w14:paraId="528EABB5" w14:textId="77777777" w:rsidR="002713D3" w:rsidRDefault="002713D3"/>
                          <w:p w14:paraId="3ECF6803" w14:textId="465E246E" w:rsidR="002713D3" w:rsidRPr="007A0926" w:rsidRDefault="002713D3" w:rsidP="007A0926">
                            <w:pPr>
                              <w:jc w:val="center"/>
                              <w:rPr>
                                <w:b/>
                                <w:bCs w:val="0"/>
                                <w:color w:val="000000" w:themeColor="text1"/>
                                <w:sz w:val="12"/>
                                <w:szCs w:val="12"/>
                              </w:rPr>
                            </w:pPr>
                            <w:r>
                              <w:rPr>
                                <w:b/>
                                <w:bCs w:val="0"/>
                                <w:color w:val="000000" w:themeColor="text1"/>
                                <w:sz w:val="12"/>
                                <w:szCs w:val="12"/>
                              </w:rPr>
                              <w:t>IB</w:t>
                            </w:r>
                          </w:p>
                          <w:p w14:paraId="35D61754" w14:textId="77777777" w:rsidR="002713D3" w:rsidRDefault="002713D3"/>
                          <w:p w14:paraId="5EAA9D76" w14:textId="7149BBFE" w:rsidR="002713D3" w:rsidRPr="007A0E6F" w:rsidRDefault="002713D3" w:rsidP="00B32A34">
                            <w:pPr>
                              <w:jc w:val="center"/>
                              <w:rPr>
                                <w:b/>
                                <w:bCs w:val="0"/>
                                <w:color w:val="000000" w:themeColor="text1"/>
                                <w:sz w:val="12"/>
                                <w:szCs w:val="12"/>
                              </w:rPr>
                            </w:pPr>
                            <w:r w:rsidRPr="007A0E6F">
                              <w:rPr>
                                <w:b/>
                                <w:bCs w:val="0"/>
                                <w:color w:val="000000" w:themeColor="text1"/>
                                <w:sz w:val="12"/>
                                <w:szCs w:val="12"/>
                              </w:rPr>
                              <w:t>PS</w:t>
                            </w:r>
                          </w:p>
                          <w:p w14:paraId="5267B320" w14:textId="77777777" w:rsidR="002713D3" w:rsidRDefault="002713D3"/>
                          <w:p w14:paraId="31E73118" w14:textId="6F4FA4BE" w:rsidR="002713D3" w:rsidRPr="007A0E6F" w:rsidRDefault="002713D3" w:rsidP="007A0E6F">
                            <w:pPr>
                              <w:jc w:val="center"/>
                              <w:rPr>
                                <w:b/>
                                <w:bCs w:val="0"/>
                                <w:color w:val="000000" w:themeColor="text1"/>
                                <w:sz w:val="12"/>
                                <w:szCs w:val="12"/>
                              </w:rPr>
                            </w:pPr>
                            <w:r>
                              <w:rPr>
                                <w:b/>
                                <w:bCs w:val="0"/>
                                <w:color w:val="000000" w:themeColor="text1"/>
                                <w:sz w:val="12"/>
                                <w:szCs w:val="12"/>
                              </w:rPr>
                              <w:t>PS</w:t>
                            </w:r>
                          </w:p>
                          <w:p w14:paraId="0D533DEA" w14:textId="77777777" w:rsidR="002713D3" w:rsidRDefault="002713D3"/>
                          <w:p w14:paraId="36623E9F" w14:textId="141459DB" w:rsidR="002713D3" w:rsidRPr="00C215DA" w:rsidRDefault="002713D3">
                            <w:pPr>
                              <w:rPr>
                                <w:b/>
                                <w:bCs w:val="0"/>
                                <w:color w:val="000000" w:themeColor="text1"/>
                                <w:sz w:val="14"/>
                                <w:szCs w:val="14"/>
                              </w:rPr>
                            </w:pPr>
                            <w:r w:rsidRPr="00C705EF">
                              <w:rPr>
                                <w:noProof/>
                              </w:rPr>
                              <w:drawing>
                                <wp:inline distT="0" distB="0" distL="0" distR="0" wp14:anchorId="6A1A1747" wp14:editId="14FAEB00">
                                  <wp:extent cx="278628" cy="176034"/>
                                  <wp:effectExtent l="0" t="0" r="7620" b="0"/>
                                  <wp:docPr id="7188" name="Picture 718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30">
                                            <a:extLst>
                                              <a:ext uri="{28A0092B-C50C-407E-A947-70E740481C1C}">
                                                <a14:useLocalDpi xmlns:a14="http://schemas.microsoft.com/office/drawing/2010/main" val="0"/>
                                              </a:ext>
                                            </a:extLst>
                                          </a:blip>
                                          <a:srcRect/>
                                          <a:stretch>
                                            <a:fillRect/>
                                          </a:stretch>
                                        </pic:blipFill>
                                        <pic:spPr bwMode="auto">
                                          <a:xfrm>
                                            <a:off x="0" y="0"/>
                                            <a:ext cx="313752" cy="198225"/>
                                          </a:xfrm>
                                          <a:prstGeom prst="rect">
                                            <a:avLst/>
                                          </a:prstGeom>
                                          <a:noFill/>
                                          <a:ln>
                                            <a:noFill/>
                                          </a:ln>
                                        </pic:spPr>
                                      </pic:pic>
                                    </a:graphicData>
                                  </a:graphic>
                                </wp:inline>
                              </w:drawing>
                            </w:r>
                            <w:r w:rsidRPr="005B1EF0">
                              <w:rPr>
                                <w:b/>
                                <w:bCs w:val="0"/>
                                <w:color w:val="000000" w:themeColor="text1"/>
                                <w:sz w:val="12"/>
                                <w:szCs w:val="12"/>
                              </w:rPr>
                              <w:t>Central connector</w:t>
                            </w:r>
                          </w:p>
                          <w:p w14:paraId="72093745" w14:textId="77777777" w:rsidR="002713D3" w:rsidRPr="005B1EF0" w:rsidRDefault="002713D3">
                            <w:pPr>
                              <w:rPr>
                                <w:b/>
                                <w:bCs w:val="0"/>
                                <w:color w:val="000000" w:themeColor="text1"/>
                                <w:sz w:val="12"/>
                                <w:szCs w:val="12"/>
                              </w:rPr>
                            </w:pPr>
                            <w:r w:rsidRPr="00F32D55">
                              <w:rPr>
                                <w:noProof/>
                              </w:rPr>
                              <w:drawing>
                                <wp:inline distT="0" distB="0" distL="0" distR="0" wp14:anchorId="253657D6" wp14:editId="0EB79595">
                                  <wp:extent cx="278629" cy="176034"/>
                                  <wp:effectExtent l="0" t="0" r="7620" b="0"/>
                                  <wp:docPr id="7170" name="Picture 717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31">
                                            <a:extLst>
                                              <a:ext uri="{28A0092B-C50C-407E-A947-70E740481C1C}">
                                                <a14:useLocalDpi xmlns:a14="http://schemas.microsoft.com/office/drawing/2010/main" val="0"/>
                                              </a:ext>
                                            </a:extLst>
                                          </a:blip>
                                          <a:srcRect/>
                                          <a:stretch>
                                            <a:fillRect/>
                                          </a:stretch>
                                        </pic:blipFill>
                                        <pic:spPr bwMode="auto">
                                          <a:xfrm>
                                            <a:off x="0" y="0"/>
                                            <a:ext cx="312245" cy="197272"/>
                                          </a:xfrm>
                                          <a:prstGeom prst="rect">
                                            <a:avLst/>
                                          </a:prstGeom>
                                          <a:noFill/>
                                          <a:ln>
                                            <a:noFill/>
                                          </a:ln>
                                        </pic:spPr>
                                      </pic:pic>
                                    </a:graphicData>
                                  </a:graphic>
                                </wp:inline>
                              </w:drawing>
                            </w:r>
                            <w:r w:rsidRPr="005B1EF0">
                              <w:rPr>
                                <w:b/>
                                <w:bCs w:val="0"/>
                                <w:sz w:val="12"/>
                                <w:szCs w:val="12"/>
                              </w:rPr>
                              <w:t>Boundary Spanner</w:t>
                            </w:r>
                          </w:p>
                          <w:p w14:paraId="669A54AA" w14:textId="2DA08D69" w:rsidR="002713D3" w:rsidRPr="005B1EF0" w:rsidRDefault="002713D3">
                            <w:pPr>
                              <w:rPr>
                                <w:b/>
                                <w:bCs w:val="0"/>
                                <w:sz w:val="12"/>
                                <w:szCs w:val="12"/>
                              </w:rPr>
                            </w:pPr>
                            <w:r w:rsidRPr="00250216">
                              <w:rPr>
                                <w:noProof/>
                              </w:rPr>
                              <w:drawing>
                                <wp:inline distT="0" distB="0" distL="0" distR="0" wp14:anchorId="279850D5" wp14:editId="3760962C">
                                  <wp:extent cx="268941" cy="159097"/>
                                  <wp:effectExtent l="0" t="0" r="0" b="0"/>
                                  <wp:docPr id="7190" name="Picture 719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a:blip r:embed="rId32">
                                            <a:extLst>
                                              <a:ext uri="{28A0092B-C50C-407E-A947-70E740481C1C}">
                                                <a14:useLocalDpi xmlns:a14="http://schemas.microsoft.com/office/drawing/2010/main" val="0"/>
                                              </a:ext>
                                            </a:extLst>
                                          </a:blip>
                                          <a:srcRect/>
                                          <a:stretch>
                                            <a:fillRect/>
                                          </a:stretch>
                                        </pic:blipFill>
                                        <pic:spPr bwMode="auto">
                                          <a:xfrm>
                                            <a:off x="0" y="0"/>
                                            <a:ext cx="311277" cy="184142"/>
                                          </a:xfrm>
                                          <a:prstGeom prst="rect">
                                            <a:avLst/>
                                          </a:prstGeom>
                                          <a:noFill/>
                                          <a:ln>
                                            <a:noFill/>
                                          </a:ln>
                                        </pic:spPr>
                                      </pic:pic>
                                    </a:graphicData>
                                  </a:graphic>
                                </wp:inline>
                              </w:drawing>
                            </w:r>
                            <w:r>
                              <w:rPr>
                                <w:b/>
                                <w:bCs w:val="0"/>
                                <w:sz w:val="12"/>
                                <w:szCs w:val="12"/>
                              </w:rPr>
                              <w:t>Information Broker</w:t>
                            </w:r>
                          </w:p>
                          <w:p w14:paraId="49AEEEAD" w14:textId="2AB7B32C" w:rsidR="002713D3" w:rsidRPr="005B1EF0" w:rsidRDefault="002713D3">
                            <w:pPr>
                              <w:rPr>
                                <w:b/>
                                <w:bCs w:val="0"/>
                                <w:sz w:val="12"/>
                                <w:szCs w:val="12"/>
                              </w:rPr>
                            </w:pPr>
                            <w:r w:rsidRPr="006D46EE">
                              <w:rPr>
                                <w:noProof/>
                              </w:rPr>
                              <w:drawing>
                                <wp:inline distT="0" distB="0" distL="0" distR="0" wp14:anchorId="10E7A236" wp14:editId="3F93D885">
                                  <wp:extent cx="259715" cy="156288"/>
                                  <wp:effectExtent l="0" t="0" r="6985" b="0"/>
                                  <wp:docPr id="7204" name="Picture 720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33">
                                            <a:extLst>
                                              <a:ext uri="{28A0092B-C50C-407E-A947-70E740481C1C}">
                                                <a14:useLocalDpi xmlns:a14="http://schemas.microsoft.com/office/drawing/2010/main" val="0"/>
                                              </a:ext>
                                            </a:extLst>
                                          </a:blip>
                                          <a:srcRect/>
                                          <a:stretch>
                                            <a:fillRect/>
                                          </a:stretch>
                                        </pic:blipFill>
                                        <pic:spPr bwMode="auto">
                                          <a:xfrm>
                                            <a:off x="0" y="0"/>
                                            <a:ext cx="298214" cy="179456"/>
                                          </a:xfrm>
                                          <a:prstGeom prst="rect">
                                            <a:avLst/>
                                          </a:prstGeom>
                                          <a:noFill/>
                                          <a:ln>
                                            <a:noFill/>
                                          </a:ln>
                                        </pic:spPr>
                                      </pic:pic>
                                    </a:graphicData>
                                  </a:graphic>
                                </wp:inline>
                              </w:drawing>
                            </w:r>
                            <w:r>
                              <w:rPr>
                                <w:b/>
                                <w:bCs w:val="0"/>
                                <w:sz w:val="12"/>
                                <w:szCs w:val="12"/>
                              </w:rPr>
                              <w:t>Peripheral Specialist</w:t>
                            </w:r>
                          </w:p>
                          <w:p w14:paraId="5707326C" w14:textId="77777777" w:rsidR="002713D3" w:rsidRDefault="002713D3"/>
                          <w:p w14:paraId="4A262F54" w14:textId="77777777" w:rsidR="002713D3" w:rsidRPr="00327DB3" w:rsidRDefault="002713D3" w:rsidP="00015CBC">
                            <w:pPr>
                              <w:pStyle w:val="Heading2"/>
                              <w:jc w:val="center"/>
                              <w:rPr>
                                <w:rFonts w:ascii="Arial" w:hAnsi="Arial" w:cs="Arial"/>
                                <w:b/>
                                <w:bCs w:val="0"/>
                                <w:color w:val="FFFFFF" w:themeColor="background1"/>
                              </w:rPr>
                            </w:pPr>
                            <w:bookmarkStart w:id="33" w:name="_Toc66473062"/>
                            <w:bookmarkStart w:id="34" w:name="_Toc66481636"/>
                            <w:bookmarkStart w:id="35" w:name="_Toc66743488"/>
                            <w:r>
                              <w:rPr>
                                <w:rFonts w:ascii="Arial" w:hAnsi="Arial" w:cs="Arial"/>
                                <w:b/>
                                <w:bCs w:val="0"/>
                                <w:color w:val="FFFFFF" w:themeColor="background1"/>
                              </w:rPr>
                              <w:t>6. Strategic Options for Sustainable Growth.</w:t>
                            </w:r>
                            <w:bookmarkEnd w:id="33"/>
                            <w:bookmarkEnd w:id="34"/>
                            <w:bookmarkEnd w:id="35"/>
                            <w:r>
                              <w:rPr>
                                <w:rFonts w:ascii="Arial" w:hAnsi="Arial" w:cs="Arial"/>
                                <w:b/>
                                <w:bCs w:val="0"/>
                                <w:color w:val="FFFFFF" w:themeColor="background1"/>
                              </w:rPr>
                              <w:t xml:space="preserve"> </w:t>
                            </w:r>
                          </w:p>
                          <w:p w14:paraId="35F2780B" w14:textId="77777777" w:rsidR="002713D3" w:rsidRDefault="002713D3"/>
                          <w:p w14:paraId="31F3FF43" w14:textId="77777777" w:rsidR="002713D3" w:rsidRPr="00327DB3" w:rsidRDefault="002713D3" w:rsidP="00015CBC">
                            <w:pPr>
                              <w:pStyle w:val="Heading2"/>
                              <w:jc w:val="center"/>
                              <w:rPr>
                                <w:rFonts w:ascii="Arial" w:hAnsi="Arial" w:cs="Arial"/>
                                <w:b/>
                                <w:bCs w:val="0"/>
                                <w:color w:val="FFFFFF" w:themeColor="background1"/>
                              </w:rPr>
                            </w:pPr>
                            <w:bookmarkStart w:id="36" w:name="_Toc66473063"/>
                            <w:bookmarkStart w:id="37" w:name="_Toc66481637"/>
                            <w:bookmarkStart w:id="38" w:name="_Toc66743489"/>
                            <w:r>
                              <w:rPr>
                                <w:rFonts w:ascii="Arial" w:hAnsi="Arial" w:cs="Arial"/>
                                <w:b/>
                                <w:bCs w:val="0"/>
                                <w:color w:val="FFFFFF" w:themeColor="background1"/>
                              </w:rPr>
                              <w:t>6. Recommendations of strategic plans.</w:t>
                            </w:r>
                            <w:bookmarkEnd w:id="36"/>
                            <w:bookmarkEnd w:id="37"/>
                            <w:bookmarkEnd w:id="38"/>
                            <w:r>
                              <w:rPr>
                                <w:rFonts w:ascii="Arial" w:hAnsi="Arial" w:cs="Arial"/>
                                <w:b/>
                                <w:bCs w:val="0"/>
                                <w:color w:val="FFFFFF" w:themeColor="background1"/>
                              </w:rPr>
                              <w:t xml:space="preserve"> </w:t>
                            </w:r>
                          </w:p>
                          <w:p w14:paraId="789468D4" w14:textId="77777777" w:rsidR="002713D3" w:rsidRDefault="002713D3"/>
                          <w:p w14:paraId="708695C2" w14:textId="77777777" w:rsidR="002713D3" w:rsidRPr="00327DB3" w:rsidRDefault="002713D3" w:rsidP="00015CBC">
                            <w:pPr>
                              <w:pStyle w:val="Heading2"/>
                              <w:jc w:val="center"/>
                              <w:rPr>
                                <w:rFonts w:ascii="Arial" w:hAnsi="Arial" w:cs="Arial"/>
                                <w:b/>
                                <w:bCs w:val="0"/>
                                <w:color w:val="FFFFFF" w:themeColor="background1"/>
                              </w:rPr>
                            </w:pPr>
                            <w:bookmarkStart w:id="39" w:name="_Toc66473064"/>
                            <w:bookmarkStart w:id="40" w:name="_Toc66481638"/>
                            <w:bookmarkStart w:id="41" w:name="_Toc66743490"/>
                            <w:r>
                              <w:rPr>
                                <w:rFonts w:ascii="Arial" w:hAnsi="Arial" w:cs="Arial"/>
                                <w:b/>
                                <w:bCs w:val="0"/>
                                <w:color w:val="FFFFFF" w:themeColor="background1"/>
                              </w:rPr>
                              <w:t>6. Recommendations of strategic plans.</w:t>
                            </w:r>
                            <w:bookmarkEnd w:id="39"/>
                            <w:bookmarkEnd w:id="40"/>
                            <w:bookmarkEnd w:id="41"/>
                            <w:r>
                              <w:rPr>
                                <w:rFonts w:ascii="Arial" w:hAnsi="Arial" w:cs="Arial"/>
                                <w:b/>
                                <w:bCs w:val="0"/>
                                <w:color w:val="FFFFFF" w:themeColor="background1"/>
                              </w:rPr>
                              <w:t xml:space="preserve"> </w:t>
                            </w:r>
                          </w:p>
                          <w:p w14:paraId="762C2058" w14:textId="77777777" w:rsidR="002713D3" w:rsidRDefault="002713D3"/>
                          <w:p w14:paraId="15E1CD54" w14:textId="77777777" w:rsidR="002713D3" w:rsidRPr="00327DB3" w:rsidRDefault="002713D3" w:rsidP="00015CBC">
                            <w:pPr>
                              <w:pStyle w:val="Heading2"/>
                              <w:jc w:val="center"/>
                              <w:rPr>
                                <w:rFonts w:ascii="Arial" w:hAnsi="Arial" w:cs="Arial"/>
                                <w:b/>
                                <w:bCs w:val="0"/>
                                <w:color w:val="FFFFFF" w:themeColor="background1"/>
                              </w:rPr>
                            </w:pPr>
                            <w:bookmarkStart w:id="42" w:name="_Toc66473065"/>
                            <w:bookmarkStart w:id="43" w:name="_Toc66481639"/>
                            <w:bookmarkStart w:id="44" w:name="_Toc66743491"/>
                            <w:r>
                              <w:rPr>
                                <w:rFonts w:ascii="Arial" w:hAnsi="Arial" w:cs="Arial"/>
                                <w:b/>
                                <w:bCs w:val="0"/>
                                <w:color w:val="FFFFFF" w:themeColor="background1"/>
                              </w:rPr>
                              <w:t>6. Recommendations of strategic plans.</w:t>
                            </w:r>
                            <w:bookmarkEnd w:id="42"/>
                            <w:bookmarkEnd w:id="43"/>
                            <w:bookmarkEnd w:id="44"/>
                            <w:r>
                              <w:rPr>
                                <w:rFonts w:ascii="Arial" w:hAnsi="Arial" w:cs="Arial"/>
                                <w:b/>
                                <w:bCs w:val="0"/>
                                <w:color w:val="FFFFFF" w:themeColor="background1"/>
                              </w:rPr>
                              <w:t xml:space="preserve"> </w:t>
                            </w:r>
                          </w:p>
                          <w:p w14:paraId="128EBEA6" w14:textId="77777777" w:rsidR="002713D3" w:rsidRDefault="002713D3"/>
                          <w:p w14:paraId="0934A373" w14:textId="77777777" w:rsidR="002713D3" w:rsidRPr="00327DB3" w:rsidRDefault="002713D3" w:rsidP="00015CBC">
                            <w:pPr>
                              <w:pStyle w:val="Heading2"/>
                              <w:jc w:val="center"/>
                              <w:rPr>
                                <w:rFonts w:ascii="Arial" w:hAnsi="Arial" w:cs="Arial"/>
                                <w:b/>
                                <w:bCs w:val="0"/>
                                <w:color w:val="FFFFFF" w:themeColor="background1"/>
                              </w:rPr>
                            </w:pPr>
                            <w:bookmarkStart w:id="45" w:name="_Toc66473066"/>
                            <w:bookmarkStart w:id="46" w:name="_Toc66481640"/>
                            <w:bookmarkStart w:id="47" w:name="_Toc66743492"/>
                            <w:r>
                              <w:rPr>
                                <w:rFonts w:ascii="Arial" w:hAnsi="Arial" w:cs="Arial"/>
                                <w:b/>
                                <w:bCs w:val="0"/>
                                <w:color w:val="FFFFFF" w:themeColor="background1"/>
                              </w:rPr>
                              <w:t>6. Recommendations of strategic plans.</w:t>
                            </w:r>
                            <w:bookmarkEnd w:id="45"/>
                            <w:bookmarkEnd w:id="46"/>
                            <w:bookmarkEnd w:id="47"/>
                            <w:r>
                              <w:rPr>
                                <w:rFonts w:ascii="Arial" w:hAnsi="Arial" w:cs="Arial"/>
                                <w:b/>
                                <w:bCs w:val="0"/>
                                <w:color w:val="FFFFFF" w:themeColor="background1"/>
                              </w:rPr>
                              <w:t xml:space="preserve"> </w:t>
                            </w:r>
                          </w:p>
                          <w:p w14:paraId="436F2EA5" w14:textId="77777777" w:rsidR="002713D3" w:rsidRDefault="002713D3"/>
                          <w:p w14:paraId="1B5D4ECE" w14:textId="77777777" w:rsidR="002713D3" w:rsidRPr="00327DB3" w:rsidRDefault="002713D3" w:rsidP="00015CBC">
                            <w:pPr>
                              <w:pStyle w:val="Heading2"/>
                              <w:jc w:val="center"/>
                              <w:rPr>
                                <w:rFonts w:ascii="Arial" w:hAnsi="Arial" w:cs="Arial"/>
                                <w:b/>
                                <w:bCs w:val="0"/>
                                <w:color w:val="FFFFFF" w:themeColor="background1"/>
                              </w:rPr>
                            </w:pPr>
                            <w:bookmarkStart w:id="48" w:name="_Toc66473067"/>
                            <w:bookmarkStart w:id="49" w:name="_Toc66481641"/>
                            <w:bookmarkStart w:id="50" w:name="_Toc66743493"/>
                            <w:r>
                              <w:rPr>
                                <w:rFonts w:ascii="Arial" w:hAnsi="Arial" w:cs="Arial"/>
                                <w:b/>
                                <w:bCs w:val="0"/>
                                <w:color w:val="FFFFFF" w:themeColor="background1"/>
                              </w:rPr>
                              <w:t>6. Recommendations of strategic plans.</w:t>
                            </w:r>
                            <w:bookmarkEnd w:id="48"/>
                            <w:bookmarkEnd w:id="49"/>
                            <w:bookmarkEnd w:id="50"/>
                            <w:r>
                              <w:rPr>
                                <w:rFonts w:ascii="Arial" w:hAnsi="Arial" w:cs="Arial"/>
                                <w:b/>
                                <w:bCs w:val="0"/>
                                <w:color w:val="FFFFFF" w:themeColor="background1"/>
                              </w:rPr>
                              <w:t xml:space="preserve"> </w:t>
                            </w:r>
                          </w:p>
                          <w:p w14:paraId="65A4E6A9" w14:textId="77777777" w:rsidR="002713D3" w:rsidRDefault="002713D3"/>
                          <w:p w14:paraId="5A01CA2D" w14:textId="0231D995" w:rsidR="002713D3" w:rsidRPr="00327DB3" w:rsidRDefault="002713D3" w:rsidP="00015CBC">
                            <w:pPr>
                              <w:pStyle w:val="Heading2"/>
                              <w:jc w:val="center"/>
                              <w:rPr>
                                <w:rFonts w:ascii="Arial" w:hAnsi="Arial" w:cs="Arial"/>
                                <w:b/>
                                <w:bCs w:val="0"/>
                                <w:color w:val="FFFFFF" w:themeColor="background1"/>
                              </w:rPr>
                            </w:pPr>
                            <w:bookmarkStart w:id="51" w:name="_Toc66473068"/>
                            <w:bookmarkStart w:id="52" w:name="_Toc66481642"/>
                            <w:bookmarkStart w:id="53" w:name="_Toc66743494"/>
                            <w:r>
                              <w:rPr>
                                <w:rFonts w:ascii="Arial" w:hAnsi="Arial" w:cs="Arial"/>
                                <w:b/>
                                <w:bCs w:val="0"/>
                                <w:color w:val="FFFFFF" w:themeColor="background1"/>
                              </w:rPr>
                              <w:t>6. Recommendations of strategic plans.</w:t>
                            </w:r>
                            <w:bookmarkEnd w:id="51"/>
                            <w:bookmarkEnd w:id="52"/>
                            <w:bookmarkEnd w:id="53"/>
                            <w:r>
                              <w:rPr>
                                <w:rFonts w:ascii="Arial" w:hAnsi="Arial" w:cs="Arial"/>
                                <w:b/>
                                <w:bCs w:val="0"/>
                                <w:color w:val="FFFFFF" w:themeColor="background1"/>
                              </w:rPr>
                              <w:t xml:space="preserve"> </w:t>
                            </w:r>
                          </w:p>
                          <w:p w14:paraId="11B5F71E" w14:textId="77777777" w:rsidR="002713D3" w:rsidRDefault="002713D3"/>
                          <w:p w14:paraId="0CD5FA6A" w14:textId="77777777" w:rsidR="002713D3" w:rsidRPr="00327DB3" w:rsidRDefault="002713D3" w:rsidP="00015CBC">
                            <w:pPr>
                              <w:pStyle w:val="Heading2"/>
                              <w:jc w:val="center"/>
                              <w:rPr>
                                <w:rFonts w:ascii="Arial" w:hAnsi="Arial" w:cs="Arial"/>
                                <w:b/>
                                <w:bCs w:val="0"/>
                                <w:color w:val="FFFFFF" w:themeColor="background1"/>
                              </w:rPr>
                            </w:pPr>
                            <w:bookmarkStart w:id="54" w:name="_Toc66473069"/>
                            <w:bookmarkStart w:id="55" w:name="_Toc66481643"/>
                            <w:bookmarkStart w:id="56" w:name="_Toc66743495"/>
                            <w:r>
                              <w:rPr>
                                <w:rFonts w:ascii="Arial" w:hAnsi="Arial" w:cs="Arial"/>
                                <w:b/>
                                <w:bCs w:val="0"/>
                                <w:color w:val="FFFFFF" w:themeColor="background1"/>
                              </w:rPr>
                              <w:t>6. Recommendations of strategic plans.</w:t>
                            </w:r>
                            <w:bookmarkEnd w:id="54"/>
                            <w:bookmarkEnd w:id="55"/>
                            <w:bookmarkEnd w:id="56"/>
                            <w:r>
                              <w:rPr>
                                <w:rFonts w:ascii="Arial" w:hAnsi="Arial" w:cs="Arial"/>
                                <w:b/>
                                <w:bCs w:val="0"/>
                                <w:color w:val="FFFFFF" w:themeColor="background1"/>
                              </w:rPr>
                              <w:t xml:space="preserve"> </w:t>
                            </w:r>
                          </w:p>
                          <w:p w14:paraId="07F4770C" w14:textId="77777777" w:rsidR="002713D3" w:rsidRDefault="002713D3"/>
                          <w:p w14:paraId="45DF0C72" w14:textId="4887C639" w:rsidR="002713D3" w:rsidRPr="000A0820" w:rsidRDefault="002713D3" w:rsidP="000A0820">
                            <w:pPr>
                              <w:jc w:val="center"/>
                              <w:rPr>
                                <w:b/>
                                <w:bCs w:val="0"/>
                                <w:sz w:val="24"/>
                                <w:szCs w:val="24"/>
                              </w:rPr>
                            </w:pPr>
                            <w:r>
                              <w:rPr>
                                <w:b/>
                                <w:bCs w:val="0"/>
                                <w:sz w:val="24"/>
                                <w:szCs w:val="24"/>
                              </w:rPr>
                              <w:t>Porter’s Generic Strategies for Spice Lounge.</w:t>
                            </w:r>
                          </w:p>
                          <w:p w14:paraId="18ED45A3" w14:textId="77777777" w:rsidR="002713D3" w:rsidRDefault="002713D3"/>
                          <w:p w14:paraId="60DE8B72" w14:textId="619537FC" w:rsidR="003D32C4" w:rsidRPr="00943167" w:rsidRDefault="002713D3">
                            <w:pPr>
                              <w:rPr>
                                <w:sz w:val="16"/>
                                <w:szCs w:val="16"/>
                              </w:rPr>
                            </w:pPr>
                            <w:proofErr w:type="spellStart"/>
                            <w:r w:rsidRPr="0010383A">
                              <w:rPr>
                                <w:color w:val="000000"/>
                                <w:sz w:val="16"/>
                                <w:szCs w:val="16"/>
                                <w:shd w:val="clear" w:color="auto" w:fill="FFFFFF"/>
                              </w:rPr>
                              <w:t>anagement</w:t>
                            </w:r>
                            <w:proofErr w:type="spellEnd"/>
                            <w:r w:rsidRPr="0010383A">
                              <w:rPr>
                                <w:color w:val="000000"/>
                                <w:sz w:val="16"/>
                                <w:szCs w:val="16"/>
                                <w:shd w:val="clear" w:color="auto" w:fill="FFFFFF"/>
                              </w:rPr>
                              <w:t>, 2021)</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 w14:anchorId="00B73FF1" id="Text Box 37" o:spid="_x0000_s1062" type="#_x0000_t202" style="position:absolute;left:0;text-align:left;margin-left:34.95pt;margin-top:310.85pt;width:384.75pt;height:21.3pt;z-index:251658248;visibility:visible;mso-wrap-style:square;mso-width-percent:0;mso-wrap-distance-left:9pt;mso-wrap-distance-top:0;mso-wrap-distance-right:9pt;mso-wrap-distance-bottom:0;mso-position-horizontal:absolute;mso-position-horizontal-relative:margin;mso-position-vertical:absolute;mso-position-vertical-relative:text;mso-width-percent:0;mso-width-relative:margin;v-text-anchor:top" o:gfxdata="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" fillcolor="white [3201]" stroked="f" strokeweight=".5pt">
                <v:textbox>
                  <w:txbxContent>
                    <w:p w14:paraId="00CAEDA8" w14:textId="4B8B7073" w:rsidR="003D32C4" w:rsidRPr="00943167" w:rsidRDefault="003D32C4">
                      <w:pPr>
                        <w:rPr>
                          <w:sz w:val="16"/>
                          <w:szCs w:val="16"/>
                        </w:rPr>
                      </w:pPr>
                      <w:r>
                        <w:rPr>
                          <w:sz w:val="16"/>
                          <w:szCs w:val="16"/>
                        </w:rPr>
                        <w:t xml:space="preserve">Fig </w:t>
                      </w:r>
                      <w:r w:rsidR="00C673AF">
                        <w:rPr>
                          <w:sz w:val="16"/>
                          <w:szCs w:val="16"/>
                        </w:rPr>
                        <w:t>9</w:t>
                      </w:r>
                      <w:r>
                        <w:rPr>
                          <w:sz w:val="16"/>
                          <w:szCs w:val="16"/>
                        </w:rPr>
                        <w:t xml:space="preserve"> shows the 4 elements that can lead to competitive advantage. </w:t>
                      </w:r>
                      <w:r w:rsidRPr="0010383A">
                        <w:rPr>
                          <w:color w:val="000000"/>
                          <w:sz w:val="16"/>
                          <w:szCs w:val="16"/>
                          <w:shd w:val="clear" w:color="auto" w:fill="FFFFFF"/>
                        </w:rPr>
                        <w:t>(Expert Program Management, 2021)</w:t>
                      </w:r>
                    </w:p>
                    <w:p w14:paraId="040BF9F6" w14:textId="77777777" w:rsidR="003D32C4" w:rsidRDefault="003D32C4"/>
                    <w:p w14:paraId="5A81011F" w14:textId="77777777" w:rsidR="003D32C4" w:rsidRPr="00943167" w:rsidRDefault="003D32C4">
                      <w:pPr>
                        <w:rPr>
                          <w:sz w:val="16"/>
                          <w:szCs w:val="16"/>
                        </w:rPr>
                      </w:pPr>
                      <w:r>
                        <w:rPr>
                          <w:sz w:val="16"/>
                          <w:szCs w:val="16"/>
                        </w:rPr>
                        <w:t xml:space="preserve">Fig 6 shows the 4 elements that can lead to competitive advantage. </w:t>
                      </w:r>
                      <w:r w:rsidRPr="0010383A">
                        <w:rPr>
                          <w:color w:val="000000"/>
                          <w:sz w:val="16"/>
                          <w:szCs w:val="16"/>
                          <w:shd w:val="clear" w:color="auto" w:fill="FFFFFF"/>
                        </w:rPr>
                        <w:t>(Expert Program Management, 2021)</w:t>
                      </w:r>
                    </w:p>
                    <w:p w14:paraId="2214F4C9" w14:textId="77777777" w:rsidR="003D32C4" w:rsidRDefault="003D32C4"/>
                    <w:p w14:paraId="18FF9A8A" w14:textId="77777777" w:rsidR="003D32C4" w:rsidRPr="00281A8B" w:rsidRDefault="003D32C4" w:rsidP="00BF19CC">
                      <w:pPr>
                        <w:jc w:val="center"/>
                        <w:rPr>
                          <w:b/>
                          <w:sz w:val="28"/>
                        </w:rPr>
                      </w:pPr>
                      <w:r>
                        <w:rPr>
                          <w:b/>
                          <w:sz w:val="28"/>
                        </w:rPr>
                        <w:t>5</w:t>
                      </w:r>
                      <w:r w:rsidRPr="00281A8B">
                        <w:rPr>
                          <w:b/>
                          <w:sz w:val="28"/>
                        </w:rPr>
                        <w:t>. Stakeholder Analysis</w:t>
                      </w:r>
                    </w:p>
                    <w:p w14:paraId="20D8599B" w14:textId="77777777" w:rsidR="003D32C4" w:rsidRDefault="003D32C4"/>
                    <w:p w14:paraId="26F24F00" w14:textId="77777777" w:rsidR="003D32C4" w:rsidRPr="00281A8B" w:rsidRDefault="003D32C4" w:rsidP="00BF19CC">
                      <w:pPr>
                        <w:jc w:val="center"/>
                        <w:rPr>
                          <w:b/>
                          <w:sz w:val="28"/>
                        </w:rPr>
                      </w:pPr>
                      <w:r>
                        <w:rPr>
                          <w:b/>
                          <w:sz w:val="28"/>
                        </w:rPr>
                        <w:t>5</w:t>
                      </w:r>
                      <w:r w:rsidRPr="00281A8B">
                        <w:rPr>
                          <w:b/>
                          <w:sz w:val="28"/>
                        </w:rPr>
                        <w:t>. Stakeholder Analysis</w:t>
                      </w:r>
                    </w:p>
                    <w:p w14:paraId="38CD759D" w14:textId="77777777" w:rsidR="003D32C4" w:rsidRDefault="003D32C4"/>
                    <w:p w14:paraId="3D25CDDE" w14:textId="77777777" w:rsidR="003D32C4" w:rsidRPr="006C411A" w:rsidRDefault="003D32C4" w:rsidP="00FD63FD">
                      <w:pPr>
                        <w:jc w:val="center"/>
                        <w:rPr>
                          <w:sz w:val="18"/>
                          <w:szCs w:val="18"/>
                        </w:rPr>
                      </w:pPr>
                      <w:r w:rsidRPr="006C411A">
                        <w:rPr>
                          <w:color w:val="000000"/>
                          <w:sz w:val="16"/>
                          <w:szCs w:val="16"/>
                          <w:shd w:val="clear" w:color="auto" w:fill="FFFFFF"/>
                        </w:rPr>
                        <w:t>Fig 7 maps the influential stakeholders according to their interest</w:t>
                      </w:r>
                      <w:r>
                        <w:rPr>
                          <w:color w:val="000000"/>
                          <w:sz w:val="16"/>
                          <w:szCs w:val="16"/>
                          <w:shd w:val="clear" w:color="auto" w:fill="FFFFFF"/>
                        </w:rPr>
                        <w:t xml:space="preserve"> </w:t>
                      </w:r>
                      <w:r w:rsidRPr="006C411A">
                        <w:rPr>
                          <w:color w:val="000000"/>
                          <w:sz w:val="16"/>
                          <w:szCs w:val="16"/>
                          <w:shd w:val="clear" w:color="auto" w:fill="FFFFFF"/>
                        </w:rPr>
                        <w:t>(What Is Stakeholder Analysis and Mapping, 2021)</w:t>
                      </w:r>
                    </w:p>
                    <w:p w14:paraId="6E57A293" w14:textId="77777777" w:rsidR="003D32C4" w:rsidRDefault="003D32C4"/>
                    <w:p w14:paraId="3304D4F1" w14:textId="77777777" w:rsidR="003D32C4" w:rsidRPr="006C411A" w:rsidRDefault="003D32C4" w:rsidP="00FD63FD">
                      <w:pPr>
                        <w:jc w:val="center"/>
                        <w:rPr>
                          <w:sz w:val="18"/>
                          <w:szCs w:val="18"/>
                        </w:rPr>
                      </w:pPr>
                      <w:r w:rsidRPr="006C411A">
                        <w:rPr>
                          <w:color w:val="000000"/>
                          <w:sz w:val="16"/>
                          <w:szCs w:val="16"/>
                          <w:shd w:val="clear" w:color="auto" w:fill="FFFFFF"/>
                        </w:rPr>
                        <w:t>Fig 7 maps the influential stakeholders according to their interest</w:t>
                      </w:r>
                      <w:r>
                        <w:rPr>
                          <w:color w:val="000000"/>
                          <w:sz w:val="16"/>
                          <w:szCs w:val="16"/>
                          <w:shd w:val="clear" w:color="auto" w:fill="FFFFFF"/>
                        </w:rPr>
                        <w:t xml:space="preserve"> </w:t>
                      </w:r>
                      <w:r w:rsidRPr="006C411A">
                        <w:rPr>
                          <w:color w:val="000000"/>
                          <w:sz w:val="16"/>
                          <w:szCs w:val="16"/>
                          <w:shd w:val="clear" w:color="auto" w:fill="FFFFFF"/>
                        </w:rPr>
                        <w:t>(What Is Stakeholder Analysis and Mapping, 2021)</w:t>
                      </w:r>
                    </w:p>
                    <w:p w14:paraId="5B69FEFC" w14:textId="77777777" w:rsidR="003D32C4" w:rsidRDefault="003D32C4"/>
                    <w:p w14:paraId="215C8A12" w14:textId="70135684" w:rsidR="003D32C4" w:rsidRPr="0058099B" w:rsidRDefault="003D32C4" w:rsidP="007E6B7B">
                      <w:pPr>
                        <w:jc w:val="center"/>
                        <w:rPr>
                          <w:b/>
                          <w:color w:val="000000" w:themeColor="text1"/>
                        </w:rPr>
                      </w:pPr>
                      <w:proofErr w:type="spellStart"/>
                      <w:r>
                        <w:rPr>
                          <w:sz w:val="16"/>
                          <w:szCs w:val="16"/>
                        </w:rPr>
                        <w:t>itive</w:t>
                      </w:r>
                      <w:proofErr w:type="spellEnd"/>
                      <w:r>
                        <w:rPr>
                          <w:sz w:val="16"/>
                          <w:szCs w:val="16"/>
                        </w:rPr>
                        <w:t xml:space="preserve"> </w:t>
                      </w:r>
                      <w:proofErr w:type="spellStart"/>
                      <w:r w:rsidR="002713D3">
                        <w:rPr>
                          <w:sz w:val="16"/>
                          <w:szCs w:val="16"/>
                        </w:rPr>
                        <w:t>advant</w:t>
                      </w:r>
                      <w:r w:rsidR="002713D3" w:rsidRPr="0058099B">
                        <w:rPr>
                          <w:b/>
                          <w:bCs w:val="0"/>
                          <w:color w:val="000000" w:themeColor="text1"/>
                        </w:rPr>
                        <w:t>NO</w:t>
                      </w:r>
                      <w:proofErr w:type="spellEnd"/>
                    </w:p>
                    <w:p w14:paraId="7629956D" w14:textId="77777777" w:rsidR="003D32C4" w:rsidRDefault="003D32C4"/>
                    <w:p w14:paraId="5B72DF7F" w14:textId="34565BFA" w:rsidR="002713D3" w:rsidRPr="003B2BDC" w:rsidRDefault="002713D3" w:rsidP="00A06EB3">
                      <w:pPr>
                        <w:jc w:val="center"/>
                        <w:rPr>
                          <w:b/>
                          <w:bCs w:val="0"/>
                          <w:color w:val="000000" w:themeColor="text1"/>
                        </w:rPr>
                      </w:pPr>
                      <w:r w:rsidRPr="003B2BDC">
                        <w:rPr>
                          <w:b/>
                          <w:bCs w:val="0"/>
                          <w:color w:val="000000" w:themeColor="text1"/>
                        </w:rPr>
                        <w:t>YES</w:t>
                      </w:r>
                    </w:p>
                    <w:p w14:paraId="60F4E5CC" w14:textId="77777777" w:rsidR="002713D3" w:rsidRDefault="002713D3"/>
                    <w:p w14:paraId="43504ED9" w14:textId="2E20BB12" w:rsidR="002713D3" w:rsidRPr="00E03967" w:rsidRDefault="002713D3" w:rsidP="003B2BDC">
                      <w:pPr>
                        <w:jc w:val="center"/>
                        <w:rPr>
                          <w:b/>
                          <w:bCs w:val="0"/>
                          <w:color w:val="000000" w:themeColor="text1"/>
                        </w:rPr>
                      </w:pPr>
                      <w:r w:rsidRPr="00E03967">
                        <w:rPr>
                          <w:b/>
                          <w:bCs w:val="0"/>
                          <w:color w:val="000000" w:themeColor="text1"/>
                        </w:rPr>
                        <w:t>NO</w:t>
                      </w:r>
                    </w:p>
                    <w:p w14:paraId="7AEDA2C3" w14:textId="77777777" w:rsidR="002713D3" w:rsidRDefault="002713D3"/>
                    <w:p w14:paraId="278DE513" w14:textId="0989FB12" w:rsidR="002713D3" w:rsidRPr="00E03967" w:rsidRDefault="002713D3" w:rsidP="003B2BDC">
                      <w:pPr>
                        <w:jc w:val="center"/>
                        <w:rPr>
                          <w:b/>
                          <w:bCs w:val="0"/>
                          <w:color w:val="000000" w:themeColor="text1"/>
                        </w:rPr>
                      </w:pPr>
                      <w:r w:rsidRPr="00E03967">
                        <w:rPr>
                          <w:b/>
                          <w:bCs w:val="0"/>
                          <w:color w:val="000000" w:themeColor="text1"/>
                        </w:rPr>
                        <w:t>YES</w:t>
                      </w:r>
                    </w:p>
                    <w:p w14:paraId="0999D0B7" w14:textId="77777777" w:rsidR="002713D3" w:rsidRDefault="002713D3"/>
                    <w:p w14:paraId="1BB68C0F" w14:textId="6CE8A28B" w:rsidR="002713D3" w:rsidRPr="00E03967" w:rsidRDefault="002713D3" w:rsidP="003B2BDC">
                      <w:pPr>
                        <w:jc w:val="center"/>
                        <w:rPr>
                          <w:b/>
                          <w:bCs w:val="0"/>
                          <w:color w:val="000000" w:themeColor="text1"/>
                        </w:rPr>
                      </w:pPr>
                      <w:r w:rsidRPr="00E03967">
                        <w:rPr>
                          <w:b/>
                          <w:bCs w:val="0"/>
                          <w:color w:val="000000" w:themeColor="text1"/>
                        </w:rPr>
                        <w:t>YES</w:t>
                      </w:r>
                    </w:p>
                    <w:p w14:paraId="4527DA8A" w14:textId="77777777" w:rsidR="002713D3" w:rsidRDefault="002713D3"/>
                    <w:p w14:paraId="4A8746FD" w14:textId="24F7B7BA" w:rsidR="002713D3" w:rsidRPr="00B400D3" w:rsidRDefault="002713D3" w:rsidP="00A4078D">
                      <w:pPr>
                        <w:jc w:val="center"/>
                        <w:rPr>
                          <w:b/>
                          <w:bCs w:val="0"/>
                          <w:color w:val="000000" w:themeColor="text1"/>
                        </w:rPr>
                      </w:pPr>
                      <w:r>
                        <w:rPr>
                          <w:b/>
                          <w:bCs w:val="0"/>
                          <w:color w:val="000000" w:themeColor="text1"/>
                        </w:rPr>
                        <w:t>YES</w:t>
                      </w:r>
                    </w:p>
                    <w:p w14:paraId="42BB2623" w14:textId="77777777" w:rsidR="002713D3" w:rsidRDefault="002713D3"/>
                    <w:p w14:paraId="656555B2" w14:textId="20B2D878" w:rsidR="002713D3" w:rsidRPr="00993297" w:rsidRDefault="002713D3" w:rsidP="00B400D3">
                      <w:pPr>
                        <w:jc w:val="center"/>
                        <w:rPr>
                          <w:b/>
                          <w:bCs w:val="0"/>
                          <w:color w:val="000000" w:themeColor="text1"/>
                        </w:rPr>
                      </w:pPr>
                      <w:r w:rsidRPr="00993297">
                        <w:rPr>
                          <w:b/>
                          <w:bCs w:val="0"/>
                          <w:color w:val="000000" w:themeColor="text1"/>
                        </w:rPr>
                        <w:t>NO</w:t>
                      </w:r>
                    </w:p>
                    <w:p w14:paraId="7B95847F" w14:textId="77777777" w:rsidR="002713D3" w:rsidRDefault="002713D3"/>
                    <w:p w14:paraId="6D4C665E" w14:textId="3208FF7D" w:rsidR="002713D3" w:rsidRPr="00D27553" w:rsidRDefault="002713D3" w:rsidP="00CE6512">
                      <w:pPr>
                        <w:jc w:val="center"/>
                        <w:rPr>
                          <w:b/>
                          <w:bCs w:val="0"/>
                          <w:color w:val="000000" w:themeColor="text1"/>
                        </w:rPr>
                      </w:pPr>
                      <w:r w:rsidRPr="00D27553">
                        <w:rPr>
                          <w:b/>
                          <w:bCs w:val="0"/>
                          <w:color w:val="000000" w:themeColor="text1"/>
                        </w:rPr>
                        <w:t>YES</w:t>
                      </w:r>
                    </w:p>
                    <w:p w14:paraId="2700124B" w14:textId="77777777" w:rsidR="002713D3" w:rsidRDefault="002713D3"/>
                    <w:p w14:paraId="4E95DC14" w14:textId="48CAA1AF" w:rsidR="002713D3" w:rsidRPr="00D27553" w:rsidRDefault="002713D3" w:rsidP="00EA536F">
                      <w:pPr>
                        <w:jc w:val="center"/>
                        <w:rPr>
                          <w:b/>
                          <w:bCs w:val="0"/>
                          <w:color w:val="000000" w:themeColor="text1"/>
                        </w:rPr>
                      </w:pPr>
                      <w:r w:rsidRPr="00D27553">
                        <w:rPr>
                          <w:b/>
                          <w:bCs w:val="0"/>
                          <w:color w:val="000000" w:themeColor="text1"/>
                        </w:rPr>
                        <w:t>YES</w:t>
                      </w:r>
                    </w:p>
                    <w:p w14:paraId="6628DB95" w14:textId="77777777" w:rsidR="002713D3" w:rsidRDefault="002713D3"/>
                    <w:p w14:paraId="04427153" w14:textId="487CC7AF" w:rsidR="002713D3" w:rsidRPr="00095516" w:rsidRDefault="002713D3" w:rsidP="00B37D7A">
                      <w:pPr>
                        <w:jc w:val="center"/>
                        <w:rPr>
                          <w:b/>
                          <w:bCs w:val="0"/>
                          <w:color w:val="000000" w:themeColor="text1"/>
                          <w:sz w:val="20"/>
                          <w:szCs w:val="20"/>
                        </w:rPr>
                      </w:pPr>
                      <w:r w:rsidRPr="00B37D7A">
                        <w:rPr>
                          <w:b/>
                          <w:bCs w:val="0"/>
                          <w:color w:val="000000" w:themeColor="text1"/>
                          <w:sz w:val="18"/>
                          <w:szCs w:val="18"/>
                        </w:rPr>
                        <w:t xml:space="preserve">Property/Location &amp; Private </w:t>
                      </w:r>
                      <w:r w:rsidRPr="00095516">
                        <w:rPr>
                          <w:b/>
                          <w:bCs w:val="0"/>
                          <w:color w:val="000000" w:themeColor="text1"/>
                          <w:sz w:val="20"/>
                          <w:szCs w:val="20"/>
                        </w:rPr>
                        <w:t>parking</w:t>
                      </w:r>
                    </w:p>
                    <w:p w14:paraId="040241B7" w14:textId="77777777" w:rsidR="002713D3" w:rsidRDefault="002713D3"/>
                    <w:p w14:paraId="659FC4AC" w14:textId="77777777" w:rsidR="002713D3" w:rsidRDefault="002713D3"/>
                    <w:p w14:paraId="00F93517" w14:textId="3D48E75B" w:rsidR="002713D3" w:rsidRPr="00095516" w:rsidRDefault="002713D3" w:rsidP="0047033B">
                      <w:pPr>
                        <w:jc w:val="center"/>
                        <w:rPr>
                          <w:b/>
                          <w:bCs w:val="0"/>
                          <w:color w:val="000000" w:themeColor="text1"/>
                          <w:sz w:val="20"/>
                          <w:szCs w:val="20"/>
                        </w:rPr>
                      </w:pPr>
                      <w:r w:rsidRPr="00095516">
                        <w:rPr>
                          <w:b/>
                          <w:bCs w:val="0"/>
                          <w:color w:val="000000" w:themeColor="text1"/>
                          <w:sz w:val="20"/>
                          <w:szCs w:val="20"/>
                        </w:rPr>
                        <w:t>Loyal customer base</w:t>
                      </w:r>
                    </w:p>
                    <w:p w14:paraId="73767690" w14:textId="77777777" w:rsidR="002713D3" w:rsidRDefault="002713D3"/>
                    <w:p w14:paraId="22AF6FE5" w14:textId="77777777" w:rsidR="002713D3" w:rsidRDefault="002713D3"/>
                    <w:p w14:paraId="4DA9F44E" w14:textId="3F6473B1" w:rsidR="002713D3" w:rsidRPr="00095516" w:rsidRDefault="002713D3" w:rsidP="00095516">
                      <w:pPr>
                        <w:jc w:val="center"/>
                        <w:rPr>
                          <w:b/>
                          <w:bCs w:val="0"/>
                          <w:color w:val="000000" w:themeColor="text1"/>
                          <w:sz w:val="20"/>
                          <w:szCs w:val="20"/>
                        </w:rPr>
                      </w:pPr>
                      <w:r w:rsidRPr="00095516">
                        <w:rPr>
                          <w:b/>
                          <w:bCs w:val="0"/>
                          <w:color w:val="000000" w:themeColor="text1"/>
                          <w:sz w:val="20"/>
                          <w:szCs w:val="20"/>
                        </w:rPr>
                        <w:t>Highly skilled staff</w:t>
                      </w:r>
                    </w:p>
                    <w:p w14:paraId="0C0E2915" w14:textId="77777777" w:rsidR="002713D3" w:rsidRDefault="002713D3"/>
                    <w:p w14:paraId="164ACED1" w14:textId="77777777" w:rsidR="002713D3" w:rsidRDefault="002713D3"/>
                    <w:p w14:paraId="17EFC1CE" w14:textId="4EECE6A4" w:rsidR="002713D3" w:rsidRPr="00095516" w:rsidRDefault="002713D3" w:rsidP="006143A9">
                      <w:pPr>
                        <w:jc w:val="center"/>
                        <w:rPr>
                          <w:b/>
                          <w:bCs w:val="0"/>
                          <w:color w:val="000000" w:themeColor="text1"/>
                          <w:sz w:val="20"/>
                          <w:szCs w:val="20"/>
                        </w:rPr>
                      </w:pPr>
                      <w:r w:rsidRPr="00095516">
                        <w:rPr>
                          <w:b/>
                          <w:bCs w:val="0"/>
                          <w:color w:val="000000" w:themeColor="text1"/>
                          <w:sz w:val="20"/>
                          <w:szCs w:val="20"/>
                        </w:rPr>
                        <w:t>Exclusive Supply chain</w:t>
                      </w:r>
                    </w:p>
                    <w:p w14:paraId="63EAC3D7" w14:textId="77777777" w:rsidR="002713D3" w:rsidRDefault="002713D3"/>
                    <w:p w14:paraId="4067FE4D" w14:textId="77777777" w:rsidR="002713D3" w:rsidRDefault="002713D3"/>
                    <w:p w14:paraId="521B90DF" w14:textId="709398BA" w:rsidR="002713D3" w:rsidRPr="00890BE5" w:rsidRDefault="002713D3" w:rsidP="00987461">
                      <w:pPr>
                        <w:jc w:val="center"/>
                        <w:rPr>
                          <w:rFonts w:ascii="Arial Black" w:hAnsi="Arial Black"/>
                          <w:b/>
                          <w:bCs w:val="0"/>
                          <w:sz w:val="24"/>
                          <w:szCs w:val="24"/>
                        </w:rPr>
                      </w:pPr>
                      <w:r w:rsidRPr="00890BE5">
                        <w:rPr>
                          <w:rFonts w:ascii="Arial Black" w:hAnsi="Arial Black"/>
                          <w:b/>
                          <w:bCs w:val="0"/>
                          <w:sz w:val="18"/>
                          <w:szCs w:val="18"/>
                        </w:rPr>
                        <w:t>CAPABILA</w:t>
                      </w:r>
                      <w:r>
                        <w:rPr>
                          <w:rFonts w:ascii="Arial Black" w:hAnsi="Arial Black"/>
                          <w:b/>
                          <w:bCs w:val="0"/>
                          <w:sz w:val="18"/>
                          <w:szCs w:val="18"/>
                        </w:rPr>
                        <w:t>TIES</w:t>
                      </w:r>
                      <w:r w:rsidRPr="00890BE5">
                        <w:rPr>
                          <w:rFonts w:ascii="Arial Black" w:hAnsi="Arial Black"/>
                          <w:b/>
                          <w:bCs w:val="0"/>
                          <w:sz w:val="18"/>
                          <w:szCs w:val="18"/>
                        </w:rPr>
                        <w:t xml:space="preserve"> AND RESOURCES</w:t>
                      </w:r>
                    </w:p>
                    <w:p w14:paraId="06919CDF" w14:textId="77777777" w:rsidR="002713D3" w:rsidRDefault="002713D3"/>
                    <w:p w14:paraId="0E7D99BB" w14:textId="1B3BD308" w:rsidR="002713D3" w:rsidRPr="00095516" w:rsidRDefault="002713D3" w:rsidP="007E793C">
                      <w:pPr>
                        <w:jc w:val="center"/>
                        <w:rPr>
                          <w:b/>
                          <w:bCs w:val="0"/>
                          <w:color w:val="000000" w:themeColor="text1"/>
                          <w:sz w:val="24"/>
                          <w:szCs w:val="24"/>
                        </w:rPr>
                      </w:pPr>
                      <w:r w:rsidRPr="00095516">
                        <w:rPr>
                          <w:b/>
                          <w:bCs w:val="0"/>
                          <w:color w:val="000000" w:themeColor="text1"/>
                          <w:sz w:val="20"/>
                          <w:szCs w:val="20"/>
                        </w:rPr>
                        <w:t>Uniqueness</w:t>
                      </w:r>
                      <w:r w:rsidRPr="00095516">
                        <w:rPr>
                          <w:b/>
                          <w:bCs w:val="0"/>
                          <w:sz w:val="20"/>
                          <w:szCs w:val="20"/>
                        </w:rPr>
                        <w:t xml:space="preserve"> </w:t>
                      </w:r>
                      <w:r w:rsidRPr="00095516">
                        <w:rPr>
                          <w:b/>
                          <w:bCs w:val="0"/>
                          <w:color w:val="000000" w:themeColor="text1"/>
                          <w:sz w:val="20"/>
                          <w:szCs w:val="20"/>
                        </w:rPr>
                        <w:t>of food</w:t>
                      </w:r>
                    </w:p>
                    <w:p w14:paraId="037F565B" w14:textId="77777777" w:rsidR="002713D3" w:rsidRDefault="002713D3"/>
                    <w:p w14:paraId="5AF0CB61" w14:textId="4720961C" w:rsidR="002713D3" w:rsidRPr="00E03967" w:rsidRDefault="002713D3" w:rsidP="00E03967">
                      <w:pPr>
                        <w:jc w:val="center"/>
                        <w:rPr>
                          <w:b/>
                          <w:bCs w:val="0"/>
                          <w:color w:val="000000" w:themeColor="text1"/>
                        </w:rPr>
                      </w:pPr>
                      <w:r w:rsidRPr="00E03967">
                        <w:rPr>
                          <w:b/>
                          <w:bCs w:val="0"/>
                          <w:color w:val="000000" w:themeColor="text1"/>
                        </w:rPr>
                        <w:t>YES</w:t>
                      </w:r>
                    </w:p>
                    <w:p w14:paraId="62B720E0" w14:textId="77777777" w:rsidR="002713D3" w:rsidRDefault="002713D3"/>
                    <w:p w14:paraId="705DFA93" w14:textId="26752D02" w:rsidR="002713D3" w:rsidRPr="00E03967" w:rsidRDefault="002713D3" w:rsidP="00E03967">
                      <w:pPr>
                        <w:jc w:val="center"/>
                        <w:rPr>
                          <w:b/>
                          <w:bCs w:val="0"/>
                          <w:color w:val="000000" w:themeColor="text1"/>
                        </w:rPr>
                      </w:pPr>
                      <w:r w:rsidRPr="00E03967">
                        <w:rPr>
                          <w:b/>
                          <w:bCs w:val="0"/>
                          <w:color w:val="000000" w:themeColor="text1"/>
                        </w:rPr>
                        <w:t>YES</w:t>
                      </w:r>
                    </w:p>
                    <w:p w14:paraId="6062C0F4" w14:textId="77777777" w:rsidR="002713D3" w:rsidRDefault="002713D3"/>
                    <w:p w14:paraId="1D0286E8" w14:textId="77777777" w:rsidR="002713D3" w:rsidRPr="00281A8B" w:rsidRDefault="002713D3" w:rsidP="00BF19CC">
                      <w:pPr>
                        <w:jc w:val="center"/>
                        <w:rPr>
                          <w:b/>
                          <w:bCs w:val="0"/>
                          <w:sz w:val="28"/>
                        </w:rPr>
                      </w:pPr>
                      <w:r>
                        <w:rPr>
                          <w:b/>
                          <w:bCs w:val="0"/>
                          <w:sz w:val="28"/>
                        </w:rPr>
                        <w:t>5</w:t>
                      </w:r>
                      <w:r w:rsidRPr="00281A8B">
                        <w:rPr>
                          <w:b/>
                          <w:bCs w:val="0"/>
                          <w:sz w:val="28"/>
                        </w:rPr>
                        <w:t>. Stakeholder</w:t>
                      </w:r>
                      <w:r>
                        <w:rPr>
                          <w:b/>
                          <w:bCs w:val="0"/>
                          <w:sz w:val="28"/>
                        </w:rPr>
                        <w:t xml:space="preserve"> &amp; Network</w:t>
                      </w:r>
                      <w:r w:rsidRPr="00281A8B">
                        <w:rPr>
                          <w:b/>
                          <w:bCs w:val="0"/>
                          <w:sz w:val="28"/>
                        </w:rPr>
                        <w:t xml:space="preserve"> Analysis</w:t>
                      </w:r>
                      <w:r>
                        <w:rPr>
                          <w:b/>
                          <w:bCs w:val="0"/>
                          <w:sz w:val="28"/>
                        </w:rPr>
                        <w:t xml:space="preserve">. </w:t>
                      </w:r>
                    </w:p>
                    <w:p w14:paraId="04FE4575" w14:textId="77777777" w:rsidR="002713D3" w:rsidRDefault="002713D3"/>
                    <w:p w14:paraId="29BB3E72" w14:textId="77777777" w:rsidR="002713D3" w:rsidRPr="00281A8B" w:rsidRDefault="002713D3" w:rsidP="00BF19CC">
                      <w:pPr>
                        <w:jc w:val="center"/>
                        <w:rPr>
                          <w:b/>
                          <w:bCs w:val="0"/>
                          <w:sz w:val="28"/>
                        </w:rPr>
                      </w:pPr>
                      <w:r>
                        <w:rPr>
                          <w:b/>
                          <w:bCs w:val="0"/>
                          <w:sz w:val="28"/>
                        </w:rPr>
                        <w:t>5</w:t>
                      </w:r>
                      <w:r w:rsidRPr="00281A8B">
                        <w:rPr>
                          <w:b/>
                          <w:bCs w:val="0"/>
                          <w:sz w:val="28"/>
                        </w:rPr>
                        <w:t>. Stakeholder Analysis</w:t>
                      </w:r>
                    </w:p>
                    <w:p w14:paraId="0F5763F3" w14:textId="77777777" w:rsidR="002713D3" w:rsidRDefault="002713D3"/>
                    <w:p w14:paraId="26A20E29" w14:textId="77777777" w:rsidR="002713D3" w:rsidRPr="00281A8B" w:rsidRDefault="002713D3" w:rsidP="00BF19CC">
                      <w:pPr>
                        <w:jc w:val="center"/>
                        <w:rPr>
                          <w:b/>
                          <w:bCs w:val="0"/>
                          <w:sz w:val="28"/>
                        </w:rPr>
                      </w:pPr>
                      <w:r>
                        <w:rPr>
                          <w:b/>
                          <w:bCs w:val="0"/>
                          <w:sz w:val="28"/>
                        </w:rPr>
                        <w:t>5</w:t>
                      </w:r>
                      <w:r w:rsidRPr="00281A8B">
                        <w:rPr>
                          <w:b/>
                          <w:bCs w:val="0"/>
                          <w:sz w:val="28"/>
                        </w:rPr>
                        <w:t>. Stakeholder Analysis</w:t>
                      </w:r>
                    </w:p>
                    <w:p w14:paraId="32060D2B" w14:textId="77777777" w:rsidR="002713D3" w:rsidRDefault="002713D3"/>
                    <w:p w14:paraId="2D33EF08" w14:textId="77777777" w:rsidR="002713D3" w:rsidRPr="00327DB3" w:rsidRDefault="002713D3" w:rsidP="00015CBC">
                      <w:pPr>
                        <w:pStyle w:val="Heading2"/>
                        <w:jc w:val="center"/>
                        <w:rPr>
                          <w:rFonts w:ascii="Arial" w:hAnsi="Arial" w:cs="Arial"/>
                          <w:b/>
                          <w:bCs w:val="0"/>
                          <w:color w:val="FFFFFF" w:themeColor="background1"/>
                        </w:rPr>
                      </w:pPr>
                      <w:bookmarkStart w:id="57" w:name="_Toc66473054"/>
                      <w:bookmarkStart w:id="58" w:name="_Toc66481628"/>
                      <w:bookmarkStart w:id="59" w:name="_Toc66743480"/>
                      <w:r>
                        <w:rPr>
                          <w:b/>
                          <w:bCs w:val="0"/>
                          <w:sz w:val="28"/>
                          <w:szCs w:val="28"/>
                        </w:rPr>
                        <w:t>5</w:t>
                      </w:r>
                      <w:r w:rsidRPr="00281A8B">
                        <w:rPr>
                          <w:b/>
                          <w:bCs w:val="0"/>
                          <w:sz w:val="28"/>
                          <w:szCs w:val="28"/>
                        </w:rPr>
                        <w:t>. Stak</w:t>
                      </w:r>
                      <w:r>
                        <w:rPr>
                          <w:rFonts w:ascii="Arial" w:hAnsi="Arial" w:cs="Arial"/>
                          <w:b/>
                          <w:bCs w:val="0"/>
                          <w:color w:val="FFFFFF" w:themeColor="background1"/>
                        </w:rPr>
                        <w:t>6. Recommendations of strategic plans.</w:t>
                      </w:r>
                      <w:bookmarkEnd w:id="57"/>
                      <w:bookmarkEnd w:id="58"/>
                      <w:bookmarkEnd w:id="59"/>
                      <w:r>
                        <w:rPr>
                          <w:rFonts w:ascii="Arial" w:hAnsi="Arial" w:cs="Arial"/>
                          <w:b/>
                          <w:bCs w:val="0"/>
                          <w:color w:val="FFFFFF" w:themeColor="background1"/>
                        </w:rPr>
                        <w:t xml:space="preserve"> </w:t>
                      </w:r>
                    </w:p>
                    <w:p w14:paraId="3C65D987" w14:textId="77777777" w:rsidR="002713D3" w:rsidRDefault="002713D3"/>
                    <w:p w14:paraId="2A56DECB" w14:textId="77777777" w:rsidR="002713D3" w:rsidRPr="00327DB3" w:rsidRDefault="002713D3" w:rsidP="00015CBC">
                      <w:pPr>
                        <w:pStyle w:val="Heading2"/>
                        <w:jc w:val="center"/>
                        <w:rPr>
                          <w:rFonts w:ascii="Arial" w:hAnsi="Arial" w:cs="Arial"/>
                          <w:b/>
                          <w:bCs w:val="0"/>
                          <w:color w:val="FFFFFF" w:themeColor="background1"/>
                        </w:rPr>
                      </w:pPr>
                      <w:bookmarkStart w:id="60" w:name="_Toc66473055"/>
                      <w:bookmarkStart w:id="61" w:name="_Toc66481629"/>
                      <w:bookmarkStart w:id="62" w:name="_Toc66743481"/>
                      <w:r>
                        <w:rPr>
                          <w:rFonts w:ascii="Arial" w:hAnsi="Arial" w:cs="Arial"/>
                          <w:b/>
                          <w:bCs w:val="0"/>
                          <w:color w:val="FFFFFF" w:themeColor="background1"/>
                        </w:rPr>
                        <w:t>6. Recommendations of strategic plans.</w:t>
                      </w:r>
                      <w:bookmarkEnd w:id="60"/>
                      <w:bookmarkEnd w:id="61"/>
                      <w:bookmarkEnd w:id="62"/>
                      <w:r>
                        <w:rPr>
                          <w:rFonts w:ascii="Arial" w:hAnsi="Arial" w:cs="Arial"/>
                          <w:b/>
                          <w:bCs w:val="0"/>
                          <w:color w:val="FFFFFF" w:themeColor="background1"/>
                        </w:rPr>
                        <w:t xml:space="preserve"> </w:t>
                      </w:r>
                    </w:p>
                    <w:p w14:paraId="61ADE7E9" w14:textId="77777777" w:rsidR="002713D3" w:rsidRDefault="002713D3"/>
                    <w:p w14:paraId="67A6D180" w14:textId="77777777" w:rsidR="002713D3" w:rsidRPr="00327DB3" w:rsidRDefault="002713D3" w:rsidP="00333C15">
                      <w:pPr>
                        <w:pStyle w:val="Heading2"/>
                        <w:rPr>
                          <w:rFonts w:ascii="Arial" w:hAnsi="Arial" w:cs="Arial"/>
                          <w:b/>
                          <w:bCs w:val="0"/>
                          <w:color w:val="FFFFFF" w:themeColor="background1"/>
                        </w:rPr>
                      </w:pPr>
                      <w:r>
                        <w:rPr>
                          <w:rFonts w:ascii="Arial" w:hAnsi="Arial" w:cs="Arial"/>
                          <w:b/>
                          <w:bCs w:val="0"/>
                          <w:color w:val="FFFFFF" w:themeColor="background1"/>
                        </w:rPr>
                        <w:t xml:space="preserve">   </w:t>
                      </w:r>
                      <w:bookmarkStart w:id="63" w:name="_Toc66473056"/>
                      <w:bookmarkStart w:id="64" w:name="_Toc66481630"/>
                      <w:bookmarkStart w:id="65" w:name="_Toc66743482"/>
                      <w:r>
                        <w:rPr>
                          <w:rFonts w:ascii="Arial" w:hAnsi="Arial" w:cs="Arial"/>
                          <w:b/>
                          <w:bCs w:val="0"/>
                          <w:color w:val="FFFFFF" w:themeColor="background1"/>
                        </w:rPr>
                        <w:t>8</w:t>
                      </w:r>
                      <w:r w:rsidRPr="00327DB3">
                        <w:rPr>
                          <w:rFonts w:ascii="Arial" w:hAnsi="Arial" w:cs="Arial"/>
                          <w:b/>
                          <w:bCs w:val="0"/>
                          <w:color w:val="FFFFFF" w:themeColor="background1"/>
                        </w:rPr>
                        <w:t>. Conclusion.</w:t>
                      </w:r>
                      <w:bookmarkEnd w:id="63"/>
                      <w:bookmarkEnd w:id="64"/>
                      <w:bookmarkEnd w:id="65"/>
                    </w:p>
                    <w:p w14:paraId="05BFFF02" w14:textId="77777777" w:rsidR="002713D3" w:rsidRDefault="002713D3"/>
                    <w:p w14:paraId="31A6AB98" w14:textId="77777777" w:rsidR="002713D3" w:rsidRPr="00327DB3" w:rsidRDefault="002713D3" w:rsidP="00333C15">
                      <w:pPr>
                        <w:pStyle w:val="Heading2"/>
                        <w:rPr>
                          <w:rFonts w:ascii="Arial" w:hAnsi="Arial" w:cs="Arial"/>
                          <w:b/>
                          <w:bCs w:val="0"/>
                          <w:color w:val="FFFFFF" w:themeColor="background1"/>
                        </w:rPr>
                      </w:pPr>
                      <w:r>
                        <w:rPr>
                          <w:rFonts w:ascii="Arial" w:hAnsi="Arial" w:cs="Arial"/>
                          <w:b/>
                          <w:bCs w:val="0"/>
                          <w:color w:val="FFFFFF" w:themeColor="background1"/>
                        </w:rPr>
                        <w:t xml:space="preserve">   </w:t>
                      </w:r>
                      <w:bookmarkStart w:id="66" w:name="_Toc66473057"/>
                      <w:bookmarkStart w:id="67" w:name="_Toc66481631"/>
                      <w:bookmarkStart w:id="68" w:name="_Toc66743483"/>
                      <w:r>
                        <w:rPr>
                          <w:rFonts w:ascii="Arial" w:hAnsi="Arial" w:cs="Arial"/>
                          <w:b/>
                          <w:bCs w:val="0"/>
                          <w:color w:val="FFFFFF" w:themeColor="background1"/>
                        </w:rPr>
                        <w:t>8</w:t>
                      </w:r>
                      <w:r w:rsidRPr="00327DB3">
                        <w:rPr>
                          <w:rFonts w:ascii="Arial" w:hAnsi="Arial" w:cs="Arial"/>
                          <w:b/>
                          <w:bCs w:val="0"/>
                          <w:color w:val="FFFFFF" w:themeColor="background1"/>
                        </w:rPr>
                        <w:t>. Conclusion.</w:t>
                      </w:r>
                      <w:bookmarkEnd w:id="66"/>
                      <w:bookmarkEnd w:id="67"/>
                      <w:bookmarkEnd w:id="68"/>
                    </w:p>
                    <w:p w14:paraId="6211C514" w14:textId="77777777" w:rsidR="002713D3" w:rsidRDefault="002713D3"/>
                    <w:p w14:paraId="5EC26874" w14:textId="77777777" w:rsidR="002713D3" w:rsidRPr="00281A8B" w:rsidRDefault="002713D3" w:rsidP="00BF19CC">
                      <w:pPr>
                        <w:jc w:val="center"/>
                        <w:rPr>
                          <w:b/>
                          <w:bCs w:val="0"/>
                          <w:sz w:val="28"/>
                        </w:rPr>
                      </w:pPr>
                      <w:proofErr w:type="spellStart"/>
                      <w:r w:rsidRPr="00281A8B">
                        <w:rPr>
                          <w:b/>
                          <w:bCs w:val="0"/>
                          <w:sz w:val="28"/>
                        </w:rPr>
                        <w:t>lder</w:t>
                      </w:r>
                      <w:proofErr w:type="spellEnd"/>
                      <w:r w:rsidRPr="00281A8B">
                        <w:rPr>
                          <w:b/>
                          <w:bCs w:val="0"/>
                          <w:sz w:val="28"/>
                        </w:rPr>
                        <w:t xml:space="preserve"> Analysis</w:t>
                      </w:r>
                    </w:p>
                    <w:p w14:paraId="632E2253" w14:textId="77777777" w:rsidR="002713D3" w:rsidRDefault="002713D3"/>
                    <w:p w14:paraId="7BE7B17A" w14:textId="77777777" w:rsidR="002713D3" w:rsidRPr="00281A8B" w:rsidRDefault="002713D3" w:rsidP="00BF19CC">
                      <w:pPr>
                        <w:jc w:val="center"/>
                        <w:rPr>
                          <w:b/>
                          <w:bCs w:val="0"/>
                          <w:sz w:val="28"/>
                        </w:rPr>
                      </w:pPr>
                      <w:r>
                        <w:rPr>
                          <w:b/>
                          <w:bCs w:val="0"/>
                          <w:sz w:val="28"/>
                        </w:rPr>
                        <w:t>5</w:t>
                      </w:r>
                      <w:r w:rsidRPr="00281A8B">
                        <w:rPr>
                          <w:b/>
                          <w:bCs w:val="0"/>
                          <w:sz w:val="28"/>
                        </w:rPr>
                        <w:t>. Stakeholder Analysis</w:t>
                      </w:r>
                    </w:p>
                    <w:p w14:paraId="029081AC" w14:textId="77777777" w:rsidR="002713D3" w:rsidRDefault="002713D3"/>
                    <w:p w14:paraId="7CCB49C5" w14:textId="77777777" w:rsidR="002713D3" w:rsidRPr="00281A8B" w:rsidRDefault="002713D3" w:rsidP="00BF19CC">
                      <w:pPr>
                        <w:jc w:val="center"/>
                        <w:rPr>
                          <w:b/>
                          <w:bCs w:val="0"/>
                          <w:sz w:val="28"/>
                        </w:rPr>
                      </w:pPr>
                      <w:r>
                        <w:rPr>
                          <w:b/>
                          <w:bCs w:val="0"/>
                          <w:sz w:val="28"/>
                        </w:rPr>
                        <w:t>5</w:t>
                      </w:r>
                      <w:r w:rsidRPr="00281A8B">
                        <w:rPr>
                          <w:b/>
                          <w:bCs w:val="0"/>
                          <w:sz w:val="28"/>
                        </w:rPr>
                        <w:t>. Stakeholder Analysis</w:t>
                      </w:r>
                    </w:p>
                    <w:p w14:paraId="1DDA03CE" w14:textId="77777777" w:rsidR="002713D3" w:rsidRDefault="002713D3"/>
                    <w:p w14:paraId="4FD0BC58" w14:textId="77777777" w:rsidR="002713D3" w:rsidRPr="00281A8B" w:rsidRDefault="002713D3" w:rsidP="00BF19CC">
                      <w:pPr>
                        <w:jc w:val="center"/>
                        <w:rPr>
                          <w:b/>
                          <w:bCs w:val="0"/>
                          <w:sz w:val="28"/>
                        </w:rPr>
                      </w:pPr>
                      <w:r>
                        <w:rPr>
                          <w:b/>
                          <w:bCs w:val="0"/>
                          <w:sz w:val="28"/>
                        </w:rPr>
                        <w:t>5</w:t>
                      </w:r>
                      <w:r w:rsidRPr="00281A8B">
                        <w:rPr>
                          <w:b/>
                          <w:bCs w:val="0"/>
                          <w:sz w:val="28"/>
                        </w:rPr>
                        <w:t>. Stakeholder Analysis</w:t>
                      </w:r>
                    </w:p>
                    <w:p w14:paraId="15D652E3" w14:textId="77777777" w:rsidR="002713D3" w:rsidRDefault="002713D3"/>
                    <w:p w14:paraId="26CB6EF9" w14:textId="77777777" w:rsidR="002713D3" w:rsidRPr="00327DB3" w:rsidRDefault="002713D3" w:rsidP="00015CBC">
                      <w:pPr>
                        <w:pStyle w:val="Heading2"/>
                        <w:jc w:val="center"/>
                        <w:rPr>
                          <w:rFonts w:ascii="Arial" w:hAnsi="Arial" w:cs="Arial"/>
                          <w:b/>
                          <w:bCs w:val="0"/>
                          <w:color w:val="FFFFFF" w:themeColor="background1"/>
                        </w:rPr>
                      </w:pPr>
                      <w:bookmarkStart w:id="69" w:name="_Toc66473058"/>
                      <w:bookmarkStart w:id="70" w:name="_Toc66481632"/>
                      <w:bookmarkStart w:id="71" w:name="_Toc66743484"/>
                      <w:r>
                        <w:rPr>
                          <w:b/>
                          <w:bCs w:val="0"/>
                          <w:sz w:val="28"/>
                          <w:szCs w:val="28"/>
                        </w:rPr>
                        <w:t>5</w:t>
                      </w:r>
                      <w:r w:rsidRPr="00281A8B">
                        <w:rPr>
                          <w:b/>
                          <w:bCs w:val="0"/>
                          <w:sz w:val="28"/>
                          <w:szCs w:val="28"/>
                        </w:rPr>
                        <w:t>. Stak</w:t>
                      </w:r>
                      <w:r>
                        <w:rPr>
                          <w:rFonts w:ascii="Arial" w:hAnsi="Arial" w:cs="Arial"/>
                          <w:b/>
                          <w:bCs w:val="0"/>
                          <w:color w:val="FFFFFF" w:themeColor="background1"/>
                        </w:rPr>
                        <w:t>6. Recommendations of strategic plans.</w:t>
                      </w:r>
                      <w:bookmarkEnd w:id="69"/>
                      <w:bookmarkEnd w:id="70"/>
                      <w:bookmarkEnd w:id="71"/>
                      <w:r>
                        <w:rPr>
                          <w:rFonts w:ascii="Arial" w:hAnsi="Arial" w:cs="Arial"/>
                          <w:b/>
                          <w:bCs w:val="0"/>
                          <w:color w:val="FFFFFF" w:themeColor="background1"/>
                        </w:rPr>
                        <w:t xml:space="preserve"> </w:t>
                      </w:r>
                    </w:p>
                    <w:p w14:paraId="656D1A00" w14:textId="77777777" w:rsidR="002713D3" w:rsidRDefault="002713D3"/>
                    <w:p w14:paraId="258B6026" w14:textId="77777777" w:rsidR="002713D3" w:rsidRPr="00327DB3" w:rsidRDefault="002713D3" w:rsidP="00015CBC">
                      <w:pPr>
                        <w:pStyle w:val="Heading2"/>
                        <w:jc w:val="center"/>
                        <w:rPr>
                          <w:rFonts w:ascii="Arial" w:hAnsi="Arial" w:cs="Arial"/>
                          <w:b/>
                          <w:bCs w:val="0"/>
                          <w:color w:val="FFFFFF" w:themeColor="background1"/>
                        </w:rPr>
                      </w:pPr>
                      <w:bookmarkStart w:id="72" w:name="_Toc66473059"/>
                      <w:bookmarkStart w:id="73" w:name="_Toc66481633"/>
                      <w:bookmarkStart w:id="74" w:name="_Toc66743485"/>
                      <w:r>
                        <w:rPr>
                          <w:rFonts w:ascii="Arial" w:hAnsi="Arial" w:cs="Arial"/>
                          <w:b/>
                          <w:bCs w:val="0"/>
                          <w:color w:val="FFFFFF" w:themeColor="background1"/>
                        </w:rPr>
                        <w:t>6. Recommendations of strategic plans.</w:t>
                      </w:r>
                      <w:bookmarkEnd w:id="72"/>
                      <w:bookmarkEnd w:id="73"/>
                      <w:bookmarkEnd w:id="74"/>
                      <w:r>
                        <w:rPr>
                          <w:rFonts w:ascii="Arial" w:hAnsi="Arial" w:cs="Arial"/>
                          <w:b/>
                          <w:bCs w:val="0"/>
                          <w:color w:val="FFFFFF" w:themeColor="background1"/>
                        </w:rPr>
                        <w:t xml:space="preserve"> </w:t>
                      </w:r>
                    </w:p>
                    <w:p w14:paraId="6EF445BA" w14:textId="77777777" w:rsidR="002713D3" w:rsidRDefault="002713D3"/>
                    <w:p w14:paraId="2C23EC0E" w14:textId="77777777" w:rsidR="002713D3" w:rsidRPr="00327DB3" w:rsidRDefault="002713D3" w:rsidP="00333C15">
                      <w:pPr>
                        <w:pStyle w:val="Heading2"/>
                        <w:rPr>
                          <w:rFonts w:ascii="Arial" w:hAnsi="Arial" w:cs="Arial"/>
                          <w:b/>
                          <w:bCs w:val="0"/>
                          <w:color w:val="FFFFFF" w:themeColor="background1"/>
                        </w:rPr>
                      </w:pPr>
                      <w:r>
                        <w:rPr>
                          <w:rFonts w:ascii="Arial" w:hAnsi="Arial" w:cs="Arial"/>
                          <w:b/>
                          <w:bCs w:val="0"/>
                          <w:color w:val="FFFFFF" w:themeColor="background1"/>
                        </w:rPr>
                        <w:t xml:space="preserve">   </w:t>
                      </w:r>
                      <w:bookmarkStart w:id="75" w:name="_Toc66473060"/>
                      <w:bookmarkStart w:id="76" w:name="_Toc66481634"/>
                      <w:bookmarkStart w:id="77" w:name="_Toc66743486"/>
                      <w:r>
                        <w:rPr>
                          <w:rFonts w:ascii="Arial" w:hAnsi="Arial" w:cs="Arial"/>
                          <w:b/>
                          <w:bCs w:val="0"/>
                          <w:color w:val="FFFFFF" w:themeColor="background1"/>
                        </w:rPr>
                        <w:t>8</w:t>
                      </w:r>
                      <w:r w:rsidRPr="00327DB3">
                        <w:rPr>
                          <w:rFonts w:ascii="Arial" w:hAnsi="Arial" w:cs="Arial"/>
                          <w:b/>
                          <w:bCs w:val="0"/>
                          <w:color w:val="FFFFFF" w:themeColor="background1"/>
                        </w:rPr>
                        <w:t>. Conclusion.</w:t>
                      </w:r>
                      <w:bookmarkEnd w:id="75"/>
                      <w:bookmarkEnd w:id="76"/>
                      <w:bookmarkEnd w:id="77"/>
                    </w:p>
                    <w:p w14:paraId="792395BF" w14:textId="77777777" w:rsidR="002713D3" w:rsidRDefault="002713D3"/>
                    <w:p w14:paraId="6534B739" w14:textId="77777777" w:rsidR="002713D3" w:rsidRPr="00327DB3" w:rsidRDefault="002713D3" w:rsidP="00333C15">
                      <w:pPr>
                        <w:pStyle w:val="Heading2"/>
                        <w:rPr>
                          <w:rFonts w:ascii="Arial" w:hAnsi="Arial" w:cs="Arial"/>
                          <w:b/>
                          <w:bCs w:val="0"/>
                          <w:color w:val="FFFFFF" w:themeColor="background1"/>
                        </w:rPr>
                      </w:pPr>
                      <w:r>
                        <w:rPr>
                          <w:rFonts w:ascii="Arial" w:hAnsi="Arial" w:cs="Arial"/>
                          <w:b/>
                          <w:bCs w:val="0"/>
                          <w:color w:val="FFFFFF" w:themeColor="background1"/>
                        </w:rPr>
                        <w:t xml:space="preserve">   </w:t>
                      </w:r>
                      <w:bookmarkStart w:id="78" w:name="_Toc66473061"/>
                      <w:bookmarkStart w:id="79" w:name="_Toc66481635"/>
                      <w:bookmarkStart w:id="80" w:name="_Toc66743487"/>
                      <w:r>
                        <w:rPr>
                          <w:rFonts w:ascii="Arial" w:hAnsi="Arial" w:cs="Arial"/>
                          <w:b/>
                          <w:bCs w:val="0"/>
                          <w:color w:val="FFFFFF" w:themeColor="background1"/>
                        </w:rPr>
                        <w:t>8</w:t>
                      </w:r>
                      <w:r w:rsidRPr="00327DB3">
                        <w:rPr>
                          <w:rFonts w:ascii="Arial" w:hAnsi="Arial" w:cs="Arial"/>
                          <w:b/>
                          <w:bCs w:val="0"/>
                          <w:color w:val="FFFFFF" w:themeColor="background1"/>
                        </w:rPr>
                        <w:t>. Conclusion.</w:t>
                      </w:r>
                      <w:bookmarkEnd w:id="78"/>
                      <w:bookmarkEnd w:id="79"/>
                      <w:bookmarkEnd w:id="80"/>
                    </w:p>
                    <w:p w14:paraId="3265E2D8" w14:textId="77777777" w:rsidR="002713D3" w:rsidRDefault="002713D3"/>
                    <w:p w14:paraId="09BC49D8" w14:textId="77777777" w:rsidR="002713D3" w:rsidRPr="00281A8B" w:rsidRDefault="002713D3" w:rsidP="00BF19CC">
                      <w:pPr>
                        <w:jc w:val="center"/>
                        <w:rPr>
                          <w:b/>
                          <w:bCs w:val="0"/>
                          <w:sz w:val="28"/>
                        </w:rPr>
                      </w:pPr>
                      <w:proofErr w:type="spellStart"/>
                      <w:r w:rsidRPr="00281A8B">
                        <w:rPr>
                          <w:b/>
                          <w:bCs w:val="0"/>
                          <w:sz w:val="28"/>
                        </w:rPr>
                        <w:t>lder</w:t>
                      </w:r>
                      <w:proofErr w:type="spellEnd"/>
                      <w:r w:rsidRPr="00281A8B">
                        <w:rPr>
                          <w:b/>
                          <w:bCs w:val="0"/>
                          <w:sz w:val="28"/>
                        </w:rPr>
                        <w:t xml:space="preserve"> Analysis</w:t>
                      </w:r>
                    </w:p>
                    <w:p w14:paraId="1769A0FD" w14:textId="77777777" w:rsidR="002713D3" w:rsidRDefault="002713D3"/>
                    <w:p w14:paraId="6B3E132A" w14:textId="4A51C242" w:rsidR="002713D3" w:rsidRPr="001C5A1E" w:rsidRDefault="002713D3">
                      <w:pPr>
                        <w:rPr>
                          <w:sz w:val="14"/>
                          <w:szCs w:val="18"/>
                        </w:rPr>
                      </w:pPr>
                      <w:r>
                        <w:rPr>
                          <w:sz w:val="14"/>
                          <w:szCs w:val="18"/>
                        </w:rPr>
                        <w:t>Fig 10</w:t>
                      </w:r>
                    </w:p>
                    <w:p w14:paraId="47721E3B" w14:textId="77777777" w:rsidR="002713D3" w:rsidRDefault="002713D3"/>
                    <w:p w14:paraId="07D88886" w14:textId="7FFE8D87" w:rsidR="002713D3" w:rsidRPr="004848AB" w:rsidRDefault="002713D3" w:rsidP="004848AB">
                      <w:pPr>
                        <w:jc w:val="center"/>
                        <w:rPr>
                          <w:b/>
                          <w:bCs w:val="0"/>
                          <w:color w:val="000000" w:themeColor="text1"/>
                          <w:sz w:val="14"/>
                          <w:szCs w:val="14"/>
                        </w:rPr>
                      </w:pPr>
                      <w:r>
                        <w:rPr>
                          <w:b/>
                          <w:bCs w:val="0"/>
                          <w:color w:val="000000" w:themeColor="text1"/>
                          <w:sz w:val="14"/>
                          <w:szCs w:val="14"/>
                        </w:rPr>
                        <w:t>PS</w:t>
                      </w:r>
                    </w:p>
                    <w:p w14:paraId="18FA3B53" w14:textId="77777777" w:rsidR="002713D3" w:rsidRDefault="002713D3"/>
                    <w:p w14:paraId="1AFB64AF" w14:textId="52C28CEF" w:rsidR="002713D3" w:rsidRPr="00F32D55" w:rsidRDefault="002713D3" w:rsidP="00A42B56">
                      <w:pPr>
                        <w:rPr>
                          <w:b/>
                          <w:bCs w:val="0"/>
                          <w:color w:val="000000" w:themeColor="text1"/>
                          <w:sz w:val="14"/>
                          <w:szCs w:val="14"/>
                        </w:rPr>
                      </w:pPr>
                      <w:r>
                        <w:rPr>
                          <w:b/>
                          <w:bCs w:val="0"/>
                          <w:color w:val="000000" w:themeColor="text1"/>
                          <w:sz w:val="14"/>
                          <w:szCs w:val="14"/>
                        </w:rPr>
                        <w:t>BS</w:t>
                      </w:r>
                    </w:p>
                    <w:p w14:paraId="39525B47" w14:textId="77777777" w:rsidR="002713D3" w:rsidRDefault="002713D3"/>
                    <w:p w14:paraId="4C46C8B5" w14:textId="27847422" w:rsidR="002713D3" w:rsidRPr="00A42B56" w:rsidRDefault="002713D3" w:rsidP="00882034">
                      <w:pPr>
                        <w:rPr>
                          <w:b/>
                          <w:bCs w:val="0"/>
                          <w:color w:val="000000" w:themeColor="text1"/>
                          <w:sz w:val="12"/>
                          <w:szCs w:val="12"/>
                        </w:rPr>
                      </w:pPr>
                      <w:r>
                        <w:rPr>
                          <w:b/>
                          <w:bCs w:val="0"/>
                          <w:color w:val="000000" w:themeColor="text1"/>
                          <w:sz w:val="12"/>
                          <w:szCs w:val="12"/>
                        </w:rPr>
                        <w:t>CC</w:t>
                      </w:r>
                    </w:p>
                    <w:p w14:paraId="528EABB5" w14:textId="77777777" w:rsidR="002713D3" w:rsidRDefault="002713D3"/>
                    <w:p w14:paraId="3ECF6803" w14:textId="465E246E" w:rsidR="002713D3" w:rsidRPr="007A0926" w:rsidRDefault="002713D3" w:rsidP="007A0926">
                      <w:pPr>
                        <w:jc w:val="center"/>
                        <w:rPr>
                          <w:b/>
                          <w:bCs w:val="0"/>
                          <w:color w:val="000000" w:themeColor="text1"/>
                          <w:sz w:val="12"/>
                          <w:szCs w:val="12"/>
                        </w:rPr>
                      </w:pPr>
                      <w:r>
                        <w:rPr>
                          <w:b/>
                          <w:bCs w:val="0"/>
                          <w:color w:val="000000" w:themeColor="text1"/>
                          <w:sz w:val="12"/>
                          <w:szCs w:val="12"/>
                        </w:rPr>
                        <w:t>IB</w:t>
                      </w:r>
                    </w:p>
                    <w:p w14:paraId="35D61754" w14:textId="77777777" w:rsidR="002713D3" w:rsidRDefault="002713D3"/>
                    <w:p w14:paraId="5EAA9D76" w14:textId="7149BBFE" w:rsidR="002713D3" w:rsidRPr="007A0E6F" w:rsidRDefault="002713D3" w:rsidP="00B32A34">
                      <w:pPr>
                        <w:jc w:val="center"/>
                        <w:rPr>
                          <w:b/>
                          <w:bCs w:val="0"/>
                          <w:color w:val="000000" w:themeColor="text1"/>
                          <w:sz w:val="12"/>
                          <w:szCs w:val="12"/>
                        </w:rPr>
                      </w:pPr>
                      <w:r w:rsidRPr="007A0E6F">
                        <w:rPr>
                          <w:b/>
                          <w:bCs w:val="0"/>
                          <w:color w:val="000000" w:themeColor="text1"/>
                          <w:sz w:val="12"/>
                          <w:szCs w:val="12"/>
                        </w:rPr>
                        <w:t>PS</w:t>
                      </w:r>
                    </w:p>
                    <w:p w14:paraId="5267B320" w14:textId="77777777" w:rsidR="002713D3" w:rsidRDefault="002713D3"/>
                    <w:p w14:paraId="31E73118" w14:textId="6F4FA4BE" w:rsidR="002713D3" w:rsidRPr="007A0E6F" w:rsidRDefault="002713D3" w:rsidP="007A0E6F">
                      <w:pPr>
                        <w:jc w:val="center"/>
                        <w:rPr>
                          <w:b/>
                          <w:bCs w:val="0"/>
                          <w:color w:val="000000" w:themeColor="text1"/>
                          <w:sz w:val="12"/>
                          <w:szCs w:val="12"/>
                        </w:rPr>
                      </w:pPr>
                      <w:r>
                        <w:rPr>
                          <w:b/>
                          <w:bCs w:val="0"/>
                          <w:color w:val="000000" w:themeColor="text1"/>
                          <w:sz w:val="12"/>
                          <w:szCs w:val="12"/>
                        </w:rPr>
                        <w:t>PS</w:t>
                      </w:r>
                    </w:p>
                    <w:p w14:paraId="0D533DEA" w14:textId="77777777" w:rsidR="002713D3" w:rsidRDefault="002713D3"/>
                    <w:p w14:paraId="36623E9F" w14:textId="141459DB" w:rsidR="002713D3" w:rsidRPr="00C215DA" w:rsidRDefault="002713D3">
                      <w:pPr>
                        <w:rPr>
                          <w:b/>
                          <w:bCs w:val="0"/>
                          <w:color w:val="000000" w:themeColor="text1"/>
                          <w:sz w:val="14"/>
                          <w:szCs w:val="14"/>
                        </w:rPr>
                      </w:pPr>
                      <w:r w:rsidRPr="00C705EF">
                        <w:rPr>
                          <w:noProof/>
                        </w:rPr>
                        <w:drawing>
                          <wp:inline distT="0" distB="0" distL="0" distR="0" wp14:anchorId="6A1A1747" wp14:editId="14FAEB00">
                            <wp:extent cx="278628" cy="176034"/>
                            <wp:effectExtent l="0" t="0" r="7620" b="0"/>
                            <wp:docPr id="7188" name="Picture 718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34">
                                      <a:extLst>
                                        <a:ext uri="{28A0092B-C50C-407E-A947-70E740481C1C}">
                                          <a14:useLocalDpi xmlns:a14="http://schemas.microsoft.com/office/drawing/2010/main" val="0"/>
                                        </a:ext>
                                      </a:extLst>
                                    </a:blip>
                                    <a:srcRect/>
                                    <a:stretch>
                                      <a:fillRect/>
                                    </a:stretch>
                                  </pic:blipFill>
                                  <pic:spPr bwMode="auto">
                                    <a:xfrm>
                                      <a:off x="0" y="0"/>
                                      <a:ext cx="313752" cy="198225"/>
                                    </a:xfrm>
                                    <a:prstGeom prst="rect">
                                      <a:avLst/>
                                    </a:prstGeom>
                                    <a:noFill/>
                                    <a:ln>
                                      <a:noFill/>
                                    </a:ln>
                                  </pic:spPr>
                                </pic:pic>
                              </a:graphicData>
                            </a:graphic>
                          </wp:inline>
                        </w:drawing>
                      </w:r>
                      <w:r w:rsidRPr="005B1EF0">
                        <w:rPr>
                          <w:b/>
                          <w:bCs w:val="0"/>
                          <w:color w:val="000000" w:themeColor="text1"/>
                          <w:sz w:val="12"/>
                          <w:szCs w:val="12"/>
                        </w:rPr>
                        <w:t>Central connector</w:t>
                      </w:r>
                    </w:p>
                    <w:p w14:paraId="72093745" w14:textId="77777777" w:rsidR="002713D3" w:rsidRPr="005B1EF0" w:rsidRDefault="002713D3">
                      <w:pPr>
                        <w:rPr>
                          <w:b/>
                          <w:bCs w:val="0"/>
                          <w:color w:val="000000" w:themeColor="text1"/>
                          <w:sz w:val="12"/>
                          <w:szCs w:val="12"/>
                        </w:rPr>
                      </w:pPr>
                      <w:r w:rsidRPr="00F32D55">
                        <w:rPr>
                          <w:noProof/>
                        </w:rPr>
                        <w:drawing>
                          <wp:inline distT="0" distB="0" distL="0" distR="0" wp14:anchorId="253657D6" wp14:editId="0EB79595">
                            <wp:extent cx="278629" cy="176034"/>
                            <wp:effectExtent l="0" t="0" r="7620" b="0"/>
                            <wp:docPr id="7170" name="Picture 717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35">
                                      <a:extLst>
                                        <a:ext uri="{28A0092B-C50C-407E-A947-70E740481C1C}">
                                          <a14:useLocalDpi xmlns:a14="http://schemas.microsoft.com/office/drawing/2010/main" val="0"/>
                                        </a:ext>
                                      </a:extLst>
                                    </a:blip>
                                    <a:srcRect/>
                                    <a:stretch>
                                      <a:fillRect/>
                                    </a:stretch>
                                  </pic:blipFill>
                                  <pic:spPr bwMode="auto">
                                    <a:xfrm>
                                      <a:off x="0" y="0"/>
                                      <a:ext cx="312245" cy="197272"/>
                                    </a:xfrm>
                                    <a:prstGeom prst="rect">
                                      <a:avLst/>
                                    </a:prstGeom>
                                    <a:noFill/>
                                    <a:ln>
                                      <a:noFill/>
                                    </a:ln>
                                  </pic:spPr>
                                </pic:pic>
                              </a:graphicData>
                            </a:graphic>
                          </wp:inline>
                        </w:drawing>
                      </w:r>
                      <w:r w:rsidRPr="005B1EF0">
                        <w:rPr>
                          <w:b/>
                          <w:bCs w:val="0"/>
                          <w:sz w:val="12"/>
                          <w:szCs w:val="12"/>
                        </w:rPr>
                        <w:t>Boundary Spanner</w:t>
                      </w:r>
                    </w:p>
                    <w:p w14:paraId="669A54AA" w14:textId="2DA08D69" w:rsidR="002713D3" w:rsidRPr="005B1EF0" w:rsidRDefault="002713D3">
                      <w:pPr>
                        <w:rPr>
                          <w:b/>
                          <w:bCs w:val="0"/>
                          <w:sz w:val="12"/>
                          <w:szCs w:val="12"/>
                        </w:rPr>
                      </w:pPr>
                      <w:r w:rsidRPr="00250216">
                        <w:rPr>
                          <w:noProof/>
                        </w:rPr>
                        <w:drawing>
                          <wp:inline distT="0" distB="0" distL="0" distR="0" wp14:anchorId="279850D5" wp14:editId="3760962C">
                            <wp:extent cx="268941" cy="159097"/>
                            <wp:effectExtent l="0" t="0" r="0" b="0"/>
                            <wp:docPr id="7190" name="Picture 719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a:blip r:embed="rId36">
                                      <a:extLst>
                                        <a:ext uri="{28A0092B-C50C-407E-A947-70E740481C1C}">
                                          <a14:useLocalDpi xmlns:a14="http://schemas.microsoft.com/office/drawing/2010/main" val="0"/>
                                        </a:ext>
                                      </a:extLst>
                                    </a:blip>
                                    <a:srcRect/>
                                    <a:stretch>
                                      <a:fillRect/>
                                    </a:stretch>
                                  </pic:blipFill>
                                  <pic:spPr bwMode="auto">
                                    <a:xfrm>
                                      <a:off x="0" y="0"/>
                                      <a:ext cx="311277" cy="184142"/>
                                    </a:xfrm>
                                    <a:prstGeom prst="rect">
                                      <a:avLst/>
                                    </a:prstGeom>
                                    <a:noFill/>
                                    <a:ln>
                                      <a:noFill/>
                                    </a:ln>
                                  </pic:spPr>
                                </pic:pic>
                              </a:graphicData>
                            </a:graphic>
                          </wp:inline>
                        </w:drawing>
                      </w:r>
                      <w:r>
                        <w:rPr>
                          <w:b/>
                          <w:bCs w:val="0"/>
                          <w:sz w:val="12"/>
                          <w:szCs w:val="12"/>
                        </w:rPr>
                        <w:t>Information Broker</w:t>
                      </w:r>
                    </w:p>
                    <w:p w14:paraId="49AEEEAD" w14:textId="2AB7B32C" w:rsidR="002713D3" w:rsidRPr="005B1EF0" w:rsidRDefault="002713D3">
                      <w:pPr>
                        <w:rPr>
                          <w:b/>
                          <w:bCs w:val="0"/>
                          <w:sz w:val="12"/>
                          <w:szCs w:val="12"/>
                        </w:rPr>
                      </w:pPr>
                      <w:r w:rsidRPr="006D46EE">
                        <w:rPr>
                          <w:noProof/>
                        </w:rPr>
                        <w:drawing>
                          <wp:inline distT="0" distB="0" distL="0" distR="0" wp14:anchorId="10E7A236" wp14:editId="3F93D885">
                            <wp:extent cx="259715" cy="156288"/>
                            <wp:effectExtent l="0" t="0" r="6985" b="0"/>
                            <wp:docPr id="7204" name="Picture 720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37">
                                      <a:extLst>
                                        <a:ext uri="{28A0092B-C50C-407E-A947-70E740481C1C}">
                                          <a14:useLocalDpi xmlns:a14="http://schemas.microsoft.com/office/drawing/2010/main" val="0"/>
                                        </a:ext>
                                      </a:extLst>
                                    </a:blip>
                                    <a:srcRect/>
                                    <a:stretch>
                                      <a:fillRect/>
                                    </a:stretch>
                                  </pic:blipFill>
                                  <pic:spPr bwMode="auto">
                                    <a:xfrm>
                                      <a:off x="0" y="0"/>
                                      <a:ext cx="298214" cy="179456"/>
                                    </a:xfrm>
                                    <a:prstGeom prst="rect">
                                      <a:avLst/>
                                    </a:prstGeom>
                                    <a:noFill/>
                                    <a:ln>
                                      <a:noFill/>
                                    </a:ln>
                                  </pic:spPr>
                                </pic:pic>
                              </a:graphicData>
                            </a:graphic>
                          </wp:inline>
                        </w:drawing>
                      </w:r>
                      <w:r>
                        <w:rPr>
                          <w:b/>
                          <w:bCs w:val="0"/>
                          <w:sz w:val="12"/>
                          <w:szCs w:val="12"/>
                        </w:rPr>
                        <w:t>Peripheral Specialist</w:t>
                      </w:r>
                    </w:p>
                    <w:p w14:paraId="5707326C" w14:textId="77777777" w:rsidR="002713D3" w:rsidRDefault="002713D3"/>
                    <w:p w14:paraId="4A262F54" w14:textId="77777777" w:rsidR="002713D3" w:rsidRPr="00327DB3" w:rsidRDefault="002713D3" w:rsidP="00015CBC">
                      <w:pPr>
                        <w:pStyle w:val="Heading2"/>
                        <w:jc w:val="center"/>
                        <w:rPr>
                          <w:rFonts w:ascii="Arial" w:hAnsi="Arial" w:cs="Arial"/>
                          <w:b/>
                          <w:bCs w:val="0"/>
                          <w:color w:val="FFFFFF" w:themeColor="background1"/>
                        </w:rPr>
                      </w:pPr>
                      <w:bookmarkStart w:id="81" w:name="_Toc66473062"/>
                      <w:bookmarkStart w:id="82" w:name="_Toc66481636"/>
                      <w:bookmarkStart w:id="83" w:name="_Toc66743488"/>
                      <w:r>
                        <w:rPr>
                          <w:rFonts w:ascii="Arial" w:hAnsi="Arial" w:cs="Arial"/>
                          <w:b/>
                          <w:bCs w:val="0"/>
                          <w:color w:val="FFFFFF" w:themeColor="background1"/>
                        </w:rPr>
                        <w:t>6. Strategic Options for Sustainable Growth.</w:t>
                      </w:r>
                      <w:bookmarkEnd w:id="81"/>
                      <w:bookmarkEnd w:id="82"/>
                      <w:bookmarkEnd w:id="83"/>
                      <w:r>
                        <w:rPr>
                          <w:rFonts w:ascii="Arial" w:hAnsi="Arial" w:cs="Arial"/>
                          <w:b/>
                          <w:bCs w:val="0"/>
                          <w:color w:val="FFFFFF" w:themeColor="background1"/>
                        </w:rPr>
                        <w:t xml:space="preserve"> </w:t>
                      </w:r>
                    </w:p>
                    <w:p w14:paraId="35F2780B" w14:textId="77777777" w:rsidR="002713D3" w:rsidRDefault="002713D3"/>
                    <w:p w14:paraId="31F3FF43" w14:textId="77777777" w:rsidR="002713D3" w:rsidRPr="00327DB3" w:rsidRDefault="002713D3" w:rsidP="00015CBC">
                      <w:pPr>
                        <w:pStyle w:val="Heading2"/>
                        <w:jc w:val="center"/>
                        <w:rPr>
                          <w:rFonts w:ascii="Arial" w:hAnsi="Arial" w:cs="Arial"/>
                          <w:b/>
                          <w:bCs w:val="0"/>
                          <w:color w:val="FFFFFF" w:themeColor="background1"/>
                        </w:rPr>
                      </w:pPr>
                      <w:bookmarkStart w:id="84" w:name="_Toc66473063"/>
                      <w:bookmarkStart w:id="85" w:name="_Toc66481637"/>
                      <w:bookmarkStart w:id="86" w:name="_Toc66743489"/>
                      <w:r>
                        <w:rPr>
                          <w:rFonts w:ascii="Arial" w:hAnsi="Arial" w:cs="Arial"/>
                          <w:b/>
                          <w:bCs w:val="0"/>
                          <w:color w:val="FFFFFF" w:themeColor="background1"/>
                        </w:rPr>
                        <w:t>6. Recommendations of strategic plans.</w:t>
                      </w:r>
                      <w:bookmarkEnd w:id="84"/>
                      <w:bookmarkEnd w:id="85"/>
                      <w:bookmarkEnd w:id="86"/>
                      <w:r>
                        <w:rPr>
                          <w:rFonts w:ascii="Arial" w:hAnsi="Arial" w:cs="Arial"/>
                          <w:b/>
                          <w:bCs w:val="0"/>
                          <w:color w:val="FFFFFF" w:themeColor="background1"/>
                        </w:rPr>
                        <w:t xml:space="preserve"> </w:t>
                      </w:r>
                    </w:p>
                    <w:p w14:paraId="789468D4" w14:textId="77777777" w:rsidR="002713D3" w:rsidRDefault="002713D3"/>
                    <w:p w14:paraId="708695C2" w14:textId="77777777" w:rsidR="002713D3" w:rsidRPr="00327DB3" w:rsidRDefault="002713D3" w:rsidP="00015CBC">
                      <w:pPr>
                        <w:pStyle w:val="Heading2"/>
                        <w:jc w:val="center"/>
                        <w:rPr>
                          <w:rFonts w:ascii="Arial" w:hAnsi="Arial" w:cs="Arial"/>
                          <w:b/>
                          <w:bCs w:val="0"/>
                          <w:color w:val="FFFFFF" w:themeColor="background1"/>
                        </w:rPr>
                      </w:pPr>
                      <w:bookmarkStart w:id="87" w:name="_Toc66473064"/>
                      <w:bookmarkStart w:id="88" w:name="_Toc66481638"/>
                      <w:bookmarkStart w:id="89" w:name="_Toc66743490"/>
                      <w:r>
                        <w:rPr>
                          <w:rFonts w:ascii="Arial" w:hAnsi="Arial" w:cs="Arial"/>
                          <w:b/>
                          <w:bCs w:val="0"/>
                          <w:color w:val="FFFFFF" w:themeColor="background1"/>
                        </w:rPr>
                        <w:t>6. Recommendations of strategic plans.</w:t>
                      </w:r>
                      <w:bookmarkEnd w:id="87"/>
                      <w:bookmarkEnd w:id="88"/>
                      <w:bookmarkEnd w:id="89"/>
                      <w:r>
                        <w:rPr>
                          <w:rFonts w:ascii="Arial" w:hAnsi="Arial" w:cs="Arial"/>
                          <w:b/>
                          <w:bCs w:val="0"/>
                          <w:color w:val="FFFFFF" w:themeColor="background1"/>
                        </w:rPr>
                        <w:t xml:space="preserve"> </w:t>
                      </w:r>
                    </w:p>
                    <w:p w14:paraId="762C2058" w14:textId="77777777" w:rsidR="002713D3" w:rsidRDefault="002713D3"/>
                    <w:p w14:paraId="15E1CD54" w14:textId="77777777" w:rsidR="002713D3" w:rsidRPr="00327DB3" w:rsidRDefault="002713D3" w:rsidP="00015CBC">
                      <w:pPr>
                        <w:pStyle w:val="Heading2"/>
                        <w:jc w:val="center"/>
                        <w:rPr>
                          <w:rFonts w:ascii="Arial" w:hAnsi="Arial" w:cs="Arial"/>
                          <w:b/>
                          <w:bCs w:val="0"/>
                          <w:color w:val="FFFFFF" w:themeColor="background1"/>
                        </w:rPr>
                      </w:pPr>
                      <w:bookmarkStart w:id="90" w:name="_Toc66473065"/>
                      <w:bookmarkStart w:id="91" w:name="_Toc66481639"/>
                      <w:bookmarkStart w:id="92" w:name="_Toc66743491"/>
                      <w:r>
                        <w:rPr>
                          <w:rFonts w:ascii="Arial" w:hAnsi="Arial" w:cs="Arial"/>
                          <w:b/>
                          <w:bCs w:val="0"/>
                          <w:color w:val="FFFFFF" w:themeColor="background1"/>
                        </w:rPr>
                        <w:t>6. Recommendations of strategic plans.</w:t>
                      </w:r>
                      <w:bookmarkEnd w:id="90"/>
                      <w:bookmarkEnd w:id="91"/>
                      <w:bookmarkEnd w:id="92"/>
                      <w:r>
                        <w:rPr>
                          <w:rFonts w:ascii="Arial" w:hAnsi="Arial" w:cs="Arial"/>
                          <w:b/>
                          <w:bCs w:val="0"/>
                          <w:color w:val="FFFFFF" w:themeColor="background1"/>
                        </w:rPr>
                        <w:t xml:space="preserve"> </w:t>
                      </w:r>
                    </w:p>
                    <w:p w14:paraId="128EBEA6" w14:textId="77777777" w:rsidR="002713D3" w:rsidRDefault="002713D3"/>
                    <w:p w14:paraId="0934A373" w14:textId="77777777" w:rsidR="002713D3" w:rsidRPr="00327DB3" w:rsidRDefault="002713D3" w:rsidP="00015CBC">
                      <w:pPr>
                        <w:pStyle w:val="Heading2"/>
                        <w:jc w:val="center"/>
                        <w:rPr>
                          <w:rFonts w:ascii="Arial" w:hAnsi="Arial" w:cs="Arial"/>
                          <w:b/>
                          <w:bCs w:val="0"/>
                          <w:color w:val="FFFFFF" w:themeColor="background1"/>
                        </w:rPr>
                      </w:pPr>
                      <w:bookmarkStart w:id="93" w:name="_Toc66473066"/>
                      <w:bookmarkStart w:id="94" w:name="_Toc66481640"/>
                      <w:bookmarkStart w:id="95" w:name="_Toc66743492"/>
                      <w:r>
                        <w:rPr>
                          <w:rFonts w:ascii="Arial" w:hAnsi="Arial" w:cs="Arial"/>
                          <w:b/>
                          <w:bCs w:val="0"/>
                          <w:color w:val="FFFFFF" w:themeColor="background1"/>
                        </w:rPr>
                        <w:t>6. Recommendations of strategic plans.</w:t>
                      </w:r>
                      <w:bookmarkEnd w:id="93"/>
                      <w:bookmarkEnd w:id="94"/>
                      <w:bookmarkEnd w:id="95"/>
                      <w:r>
                        <w:rPr>
                          <w:rFonts w:ascii="Arial" w:hAnsi="Arial" w:cs="Arial"/>
                          <w:b/>
                          <w:bCs w:val="0"/>
                          <w:color w:val="FFFFFF" w:themeColor="background1"/>
                        </w:rPr>
                        <w:t xml:space="preserve"> </w:t>
                      </w:r>
                    </w:p>
                    <w:p w14:paraId="436F2EA5" w14:textId="77777777" w:rsidR="002713D3" w:rsidRDefault="002713D3"/>
                    <w:p w14:paraId="1B5D4ECE" w14:textId="77777777" w:rsidR="002713D3" w:rsidRPr="00327DB3" w:rsidRDefault="002713D3" w:rsidP="00015CBC">
                      <w:pPr>
                        <w:pStyle w:val="Heading2"/>
                        <w:jc w:val="center"/>
                        <w:rPr>
                          <w:rFonts w:ascii="Arial" w:hAnsi="Arial" w:cs="Arial"/>
                          <w:b/>
                          <w:bCs w:val="0"/>
                          <w:color w:val="FFFFFF" w:themeColor="background1"/>
                        </w:rPr>
                      </w:pPr>
                      <w:bookmarkStart w:id="96" w:name="_Toc66473067"/>
                      <w:bookmarkStart w:id="97" w:name="_Toc66481641"/>
                      <w:bookmarkStart w:id="98" w:name="_Toc66743493"/>
                      <w:r>
                        <w:rPr>
                          <w:rFonts w:ascii="Arial" w:hAnsi="Arial" w:cs="Arial"/>
                          <w:b/>
                          <w:bCs w:val="0"/>
                          <w:color w:val="FFFFFF" w:themeColor="background1"/>
                        </w:rPr>
                        <w:t>6. Recommendations of strategic plans.</w:t>
                      </w:r>
                      <w:bookmarkEnd w:id="96"/>
                      <w:bookmarkEnd w:id="97"/>
                      <w:bookmarkEnd w:id="98"/>
                      <w:r>
                        <w:rPr>
                          <w:rFonts w:ascii="Arial" w:hAnsi="Arial" w:cs="Arial"/>
                          <w:b/>
                          <w:bCs w:val="0"/>
                          <w:color w:val="FFFFFF" w:themeColor="background1"/>
                        </w:rPr>
                        <w:t xml:space="preserve"> </w:t>
                      </w:r>
                    </w:p>
                    <w:p w14:paraId="65A4E6A9" w14:textId="77777777" w:rsidR="002713D3" w:rsidRDefault="002713D3"/>
                    <w:p w14:paraId="5A01CA2D" w14:textId="0231D995" w:rsidR="002713D3" w:rsidRPr="00327DB3" w:rsidRDefault="002713D3" w:rsidP="00015CBC">
                      <w:pPr>
                        <w:pStyle w:val="Heading2"/>
                        <w:jc w:val="center"/>
                        <w:rPr>
                          <w:rFonts w:ascii="Arial" w:hAnsi="Arial" w:cs="Arial"/>
                          <w:b/>
                          <w:bCs w:val="0"/>
                          <w:color w:val="FFFFFF" w:themeColor="background1"/>
                        </w:rPr>
                      </w:pPr>
                      <w:bookmarkStart w:id="99" w:name="_Toc66473068"/>
                      <w:bookmarkStart w:id="100" w:name="_Toc66481642"/>
                      <w:bookmarkStart w:id="101" w:name="_Toc66743494"/>
                      <w:r>
                        <w:rPr>
                          <w:rFonts w:ascii="Arial" w:hAnsi="Arial" w:cs="Arial"/>
                          <w:b/>
                          <w:bCs w:val="0"/>
                          <w:color w:val="FFFFFF" w:themeColor="background1"/>
                        </w:rPr>
                        <w:t>6. Recommendations of strategic plans.</w:t>
                      </w:r>
                      <w:bookmarkEnd w:id="99"/>
                      <w:bookmarkEnd w:id="100"/>
                      <w:bookmarkEnd w:id="101"/>
                      <w:r>
                        <w:rPr>
                          <w:rFonts w:ascii="Arial" w:hAnsi="Arial" w:cs="Arial"/>
                          <w:b/>
                          <w:bCs w:val="0"/>
                          <w:color w:val="FFFFFF" w:themeColor="background1"/>
                        </w:rPr>
                        <w:t xml:space="preserve"> </w:t>
                      </w:r>
                    </w:p>
                    <w:p w14:paraId="11B5F71E" w14:textId="77777777" w:rsidR="002713D3" w:rsidRDefault="002713D3"/>
                    <w:p w14:paraId="0CD5FA6A" w14:textId="77777777" w:rsidR="002713D3" w:rsidRPr="00327DB3" w:rsidRDefault="002713D3" w:rsidP="00015CBC">
                      <w:pPr>
                        <w:pStyle w:val="Heading2"/>
                        <w:jc w:val="center"/>
                        <w:rPr>
                          <w:rFonts w:ascii="Arial" w:hAnsi="Arial" w:cs="Arial"/>
                          <w:b/>
                          <w:bCs w:val="0"/>
                          <w:color w:val="FFFFFF" w:themeColor="background1"/>
                        </w:rPr>
                      </w:pPr>
                      <w:bookmarkStart w:id="102" w:name="_Toc66473069"/>
                      <w:bookmarkStart w:id="103" w:name="_Toc66481643"/>
                      <w:bookmarkStart w:id="104" w:name="_Toc66743495"/>
                      <w:r>
                        <w:rPr>
                          <w:rFonts w:ascii="Arial" w:hAnsi="Arial" w:cs="Arial"/>
                          <w:b/>
                          <w:bCs w:val="0"/>
                          <w:color w:val="FFFFFF" w:themeColor="background1"/>
                        </w:rPr>
                        <w:t>6. Recommendations of strategic plans.</w:t>
                      </w:r>
                      <w:bookmarkEnd w:id="102"/>
                      <w:bookmarkEnd w:id="103"/>
                      <w:bookmarkEnd w:id="104"/>
                      <w:r>
                        <w:rPr>
                          <w:rFonts w:ascii="Arial" w:hAnsi="Arial" w:cs="Arial"/>
                          <w:b/>
                          <w:bCs w:val="0"/>
                          <w:color w:val="FFFFFF" w:themeColor="background1"/>
                        </w:rPr>
                        <w:t xml:space="preserve"> </w:t>
                      </w:r>
                    </w:p>
                    <w:p w14:paraId="07F4770C" w14:textId="77777777" w:rsidR="002713D3" w:rsidRDefault="002713D3"/>
                    <w:p w14:paraId="45DF0C72" w14:textId="4887C639" w:rsidR="002713D3" w:rsidRPr="000A0820" w:rsidRDefault="002713D3" w:rsidP="000A0820">
                      <w:pPr>
                        <w:jc w:val="center"/>
                        <w:rPr>
                          <w:b/>
                          <w:bCs w:val="0"/>
                          <w:sz w:val="24"/>
                          <w:szCs w:val="24"/>
                        </w:rPr>
                      </w:pPr>
                      <w:r>
                        <w:rPr>
                          <w:b/>
                          <w:bCs w:val="0"/>
                          <w:sz w:val="24"/>
                          <w:szCs w:val="24"/>
                        </w:rPr>
                        <w:t>Porter’s Generic Strategies for Spice Lounge.</w:t>
                      </w:r>
                    </w:p>
                    <w:p w14:paraId="18ED45A3" w14:textId="77777777" w:rsidR="002713D3" w:rsidRDefault="002713D3"/>
                    <w:p w14:paraId="60DE8B72" w14:textId="619537FC" w:rsidR="003D32C4" w:rsidRPr="00943167" w:rsidRDefault="002713D3">
                      <w:pPr>
                        <w:rPr>
                          <w:sz w:val="16"/>
                          <w:szCs w:val="16"/>
                        </w:rPr>
                      </w:pPr>
                      <w:proofErr w:type="spellStart"/>
                      <w:r w:rsidRPr="0010383A">
                        <w:rPr>
                          <w:color w:val="000000"/>
                          <w:sz w:val="16"/>
                          <w:szCs w:val="16"/>
                          <w:shd w:val="clear" w:color="auto" w:fill="FFFFFF"/>
                        </w:rPr>
                        <w:t>anagement</w:t>
                      </w:r>
                      <w:proofErr w:type="spellEnd"/>
                      <w:r w:rsidRPr="0010383A">
                        <w:rPr>
                          <w:color w:val="000000"/>
                          <w:sz w:val="16"/>
                          <w:szCs w:val="16"/>
                          <w:shd w:val="clear" w:color="auto" w:fill="FFFFFF"/>
                        </w:rPr>
                        <w:t>, 2021)</w:t>
                      </w:r>
                    </w:p>
                  </w:txbxContent>
                </v:textbox>
                <w10:wrap anchorx="margin"/>
              </v:shape>
            </w:pict>
          </mc:Fallback>
        </mc:AlternateContent>
      </w:r>
      <w:r w:rsidR="008C3386">
        <w:rPr>
          <w:noProof/>
        </w:rPr>
        <mc:AlternateContent>
          <mc:Choice Requires="wps">
            <w:drawing>
              <wp:anchor distT="0" distB="0" distL="114300" distR="114300" simplePos="0" relativeHeight="251658271" behindDoc="0" locked="0" layoutInCell="1" allowOverlap="1" wp14:anchorId="5A90F09A" wp14:editId="034D7827">
                <wp:simplePos x="0" y="0"/>
                <wp:positionH relativeFrom="column">
                  <wp:posOffset>1474470</wp:posOffset>
                </wp:positionH>
                <wp:positionV relativeFrom="paragraph">
                  <wp:posOffset>1090295</wp:posOffset>
                </wp:positionV>
                <wp:extent cx="514350" cy="285750"/>
                <wp:effectExtent l="0" t="0" r="19050" b="19050"/>
                <wp:wrapNone/>
                <wp:docPr id="7217" name="Rectangle: Rounded Corners 7217"/>
                <wp:cNvGraphicFramePr/>
                <a:graphic xmlns:a="http://schemas.openxmlformats.org/drawingml/2006/main">
                  <a:graphicData uri="http://schemas.microsoft.com/office/word/2010/wordprocessingShape">
                    <wps:wsp>
                      <wps:cNvSpPr/>
                      <wps:spPr>
                        <a:xfrm>
                          <a:off x="0" y="0"/>
                          <a:ext cx="514350" cy="285750"/>
                        </a:xfrm>
                        <a:prstGeom prst="roundRect">
                          <a:avLst/>
                        </a:prstGeom>
                        <a:solidFill>
                          <a:schemeClr val="tx2">
                            <a:lumMod val="40000"/>
                            <a:lumOff val="60000"/>
                          </a:schemeClr>
                        </a:solidFill>
                      </wps:spPr>
                      <wps:style>
                        <a:lnRef idx="2">
                          <a:schemeClr val="accent1">
                            <a:shade val="50000"/>
                          </a:schemeClr>
                        </a:lnRef>
                        <a:fillRef idx="1">
                          <a:schemeClr val="accent1"/>
                        </a:fillRef>
                        <a:effectRef idx="0">
                          <a:schemeClr val="accent1"/>
                        </a:effectRef>
                        <a:fontRef idx="minor">
                          <a:schemeClr val="lt1"/>
                        </a:fontRef>
                      </wps:style>
                      <wps:txbx>
                        <w:txbxContent>
                          <w:p w14:paraId="46E13CBC" w14:textId="77777777" w:rsidR="002713D3" w:rsidRPr="0058099B" w:rsidRDefault="002713D3" w:rsidP="007E6B7B">
                            <w:pPr>
                              <w:jc w:val="center"/>
                              <w:rPr>
                                <w:b/>
                                <w:bCs w:val="0"/>
                                <w:color w:val="000000" w:themeColor="text1"/>
                              </w:rPr>
                            </w:pPr>
                            <w:bookmarkStart w:id="57" w:name="_Hlk66030520"/>
                            <w:bookmarkStart w:id="58" w:name="_Hlk66030521"/>
                            <w:r w:rsidRPr="0058099B">
                              <w:rPr>
                                <w:b/>
                                <w:bCs w:val="0"/>
                                <w:color w:val="000000" w:themeColor="text1"/>
                              </w:rPr>
                              <w:t>NO</w:t>
                            </w:r>
                          </w:p>
                          <w:p w14:paraId="49E3D056" w14:textId="77777777" w:rsidR="002713D3" w:rsidRDefault="002713D3"/>
                          <w:p w14:paraId="25D2C03C" w14:textId="43BC5D7E" w:rsidR="007E6B7B" w:rsidRPr="0058099B" w:rsidRDefault="007E6B7B" w:rsidP="007E6B7B">
                            <w:pPr>
                              <w:jc w:val="center"/>
                              <w:rPr>
                                <w:b/>
                                <w:bCs w:val="0"/>
                                <w:color w:val="000000" w:themeColor="text1"/>
                              </w:rPr>
                            </w:pPr>
                            <w:r w:rsidRPr="0058099B">
                              <w:rPr>
                                <w:b/>
                                <w:color w:val="000000" w:themeColor="text1"/>
                              </w:rPr>
                              <w:t>NO</w:t>
                            </w:r>
                            <w:bookmarkEnd w:id="57"/>
                            <w:bookmarkEnd w:id="58"/>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oundrect w14:anchorId="5A90F09A" id="Rectangle: Rounded Corners 7217" o:spid="_x0000_s1063" style="position:absolute;left:0;text-align:left;margin-left:116.1pt;margin-top:85.85pt;width:40.5pt;height:22.5pt;z-index:251658271;visibility:visible;mso-wrap-style:square;mso-wrap-distance-left:9pt;mso-wrap-distance-top:0;mso-wrap-distance-right:9pt;mso-wrap-distance-bottom:0;mso-position-horizontal:absolute;mso-position-horizontal-relative:text;mso-position-vertical:absolute;mso-position-vertical-relative:text;v-text-anchor:middle" arcsize="10923f" o:gfxdata="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" fillcolor="#acb9ca [1311]" strokecolor="#1f3763 [1604]" strokeweight="1pt">
                <v:stroke joinstyle="miter"/>
                <v:textbox>
                  <w:txbxContent>
                    <w:p w14:paraId="46E13CBC" w14:textId="77777777" w:rsidR="002713D3" w:rsidRPr="0058099B" w:rsidRDefault="002713D3" w:rsidP="007E6B7B">
                      <w:pPr>
                        <w:jc w:val="center"/>
                        <w:rPr>
                          <w:b/>
                          <w:bCs w:val="0"/>
                          <w:color w:val="000000" w:themeColor="text1"/>
                        </w:rPr>
                      </w:pPr>
                      <w:bookmarkStart w:id="107" w:name="_Hlk66030520"/>
                      <w:bookmarkStart w:id="108" w:name="_Hlk66030521"/>
                      <w:r w:rsidRPr="0058099B">
                        <w:rPr>
                          <w:b/>
                          <w:bCs w:val="0"/>
                          <w:color w:val="000000" w:themeColor="text1"/>
                        </w:rPr>
                        <w:t>NO</w:t>
                      </w:r>
                    </w:p>
                    <w:p w14:paraId="49E3D056" w14:textId="77777777" w:rsidR="002713D3" w:rsidRDefault="002713D3"/>
                    <w:p w14:paraId="25D2C03C" w14:textId="43BC5D7E" w:rsidR="007E6B7B" w:rsidRPr="0058099B" w:rsidRDefault="007E6B7B" w:rsidP="007E6B7B">
                      <w:pPr>
                        <w:jc w:val="center"/>
                        <w:rPr>
                          <w:b/>
                          <w:bCs w:val="0"/>
                          <w:color w:val="000000" w:themeColor="text1"/>
                        </w:rPr>
                      </w:pPr>
                      <w:r w:rsidRPr="0058099B">
                        <w:rPr>
                          <w:b/>
                          <w:color w:val="000000" w:themeColor="text1"/>
                        </w:rPr>
                        <w:t>NO</w:t>
                      </w:r>
                      <w:bookmarkEnd w:id="107"/>
                      <w:bookmarkEnd w:id="108"/>
                    </w:p>
                  </w:txbxContent>
                </v:textbox>
              </v:roundrect>
            </w:pict>
          </mc:Fallback>
        </mc:AlternateContent>
      </w:r>
      <w:r w:rsidR="00A06EB3">
        <w:rPr>
          <w:noProof/>
        </w:rPr>
        <mc:AlternateContent>
          <mc:Choice Requires="wps">
            <w:drawing>
              <wp:anchor distT="0" distB="0" distL="114300" distR="114300" simplePos="0" relativeHeight="251658274" behindDoc="0" locked="0" layoutInCell="1" allowOverlap="1" wp14:anchorId="6F8C1A1B" wp14:editId="4E071FE6">
                <wp:simplePos x="0" y="0"/>
                <wp:positionH relativeFrom="column">
                  <wp:posOffset>1492250</wp:posOffset>
                </wp:positionH>
                <wp:positionV relativeFrom="paragraph">
                  <wp:posOffset>2888615</wp:posOffset>
                </wp:positionV>
                <wp:extent cx="514350" cy="285750"/>
                <wp:effectExtent l="0" t="0" r="19050" b="19050"/>
                <wp:wrapNone/>
                <wp:docPr id="7220" name="Rectangle: Rounded Corners 7220"/>
                <wp:cNvGraphicFramePr/>
                <a:graphic xmlns:a="http://schemas.openxmlformats.org/drawingml/2006/main">
                  <a:graphicData uri="http://schemas.microsoft.com/office/word/2010/wordprocessingShape">
                    <wps:wsp>
                      <wps:cNvSpPr/>
                      <wps:spPr>
                        <a:xfrm>
                          <a:off x="0" y="0"/>
                          <a:ext cx="514350" cy="285750"/>
                        </a:xfrm>
                        <a:prstGeom prst="roundRect">
                          <a:avLst/>
                        </a:prstGeom>
                        <a:solidFill>
                          <a:schemeClr val="tx2">
                            <a:lumMod val="40000"/>
                            <a:lumOff val="60000"/>
                          </a:schemeClr>
                        </a:solidFill>
                      </wps:spPr>
                      <wps:style>
                        <a:lnRef idx="2">
                          <a:schemeClr val="accent1">
                            <a:shade val="50000"/>
                          </a:schemeClr>
                        </a:lnRef>
                        <a:fillRef idx="1">
                          <a:schemeClr val="accent1"/>
                        </a:fillRef>
                        <a:effectRef idx="0">
                          <a:schemeClr val="accent1"/>
                        </a:effectRef>
                        <a:fontRef idx="minor">
                          <a:schemeClr val="lt1"/>
                        </a:fontRef>
                      </wps:style>
                      <wps:txbx>
                        <w:txbxContent>
                          <w:p w14:paraId="38F2ABBA" w14:textId="046CDE2C" w:rsidR="002713D3" w:rsidRPr="003B2BDC" w:rsidRDefault="002713D3" w:rsidP="00A06EB3">
                            <w:pPr>
                              <w:jc w:val="center"/>
                              <w:rPr>
                                <w:b/>
                                <w:bCs w:val="0"/>
                                <w:color w:val="000000" w:themeColor="text1"/>
                              </w:rPr>
                            </w:pPr>
                            <w:r w:rsidRPr="003B2BDC">
                              <w:rPr>
                                <w:b/>
                                <w:bCs w:val="0"/>
                                <w:color w:val="000000" w:themeColor="text1"/>
                              </w:rPr>
                              <w:t>YES</w:t>
                            </w:r>
                          </w:p>
                          <w:p w14:paraId="50B2DB1B" w14:textId="77777777" w:rsidR="002713D3" w:rsidRDefault="002713D3"/>
                          <w:p w14:paraId="0ED65E73" w14:textId="788C8128" w:rsidR="00A06EB3" w:rsidRPr="003B2BDC" w:rsidRDefault="003B2BDC" w:rsidP="00A06EB3">
                            <w:pPr>
                              <w:jc w:val="center"/>
                              <w:rPr>
                                <w:b/>
                                <w:bCs w:val="0"/>
                                <w:color w:val="000000" w:themeColor="text1"/>
                              </w:rPr>
                            </w:pPr>
                            <w:r w:rsidRPr="003B2BDC">
                              <w:rPr>
                                <w:b/>
                                <w:color w:val="000000" w:themeColor="text1"/>
                              </w:rPr>
                              <w:t>YES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oundrect w14:anchorId="6F8C1A1B" id="Rectangle: Rounded Corners 7220" o:spid="_x0000_s1064" style="position:absolute;left:0;text-align:left;margin-left:117.5pt;margin-top:227.45pt;width:40.5pt;height:22.5pt;z-index:251658274;visibility:visible;mso-wrap-style:square;mso-wrap-distance-left:9pt;mso-wrap-distance-top:0;mso-wrap-distance-right:9pt;mso-wrap-distance-bottom:0;mso-position-horizontal:absolute;mso-position-horizontal-relative:text;mso-position-vertical:absolute;mso-position-vertical-relative:text;v-text-anchor:middle" arcsize="10923f" o:gfxdata="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" fillcolor="#acb9ca [1311]" strokecolor="#1f3763 [1604]" strokeweight="1pt">
                <v:stroke joinstyle="miter"/>
                <v:textbox>
                  <w:txbxContent>
                    <w:p w14:paraId="38F2ABBA" w14:textId="046CDE2C" w:rsidR="002713D3" w:rsidRPr="003B2BDC" w:rsidRDefault="002713D3" w:rsidP="00A06EB3">
                      <w:pPr>
                        <w:jc w:val="center"/>
                        <w:rPr>
                          <w:b/>
                          <w:bCs w:val="0"/>
                          <w:color w:val="000000" w:themeColor="text1"/>
                        </w:rPr>
                      </w:pPr>
                      <w:r w:rsidRPr="003B2BDC">
                        <w:rPr>
                          <w:b/>
                          <w:bCs w:val="0"/>
                          <w:color w:val="000000" w:themeColor="text1"/>
                        </w:rPr>
                        <w:t>YES</w:t>
                      </w:r>
                    </w:p>
                    <w:p w14:paraId="50B2DB1B" w14:textId="77777777" w:rsidR="002713D3" w:rsidRDefault="002713D3"/>
                    <w:p w14:paraId="0ED65E73" w14:textId="788C8128" w:rsidR="00A06EB3" w:rsidRPr="003B2BDC" w:rsidRDefault="003B2BDC" w:rsidP="00A06EB3">
                      <w:pPr>
                        <w:jc w:val="center"/>
                        <w:rPr>
                          <w:b/>
                          <w:bCs w:val="0"/>
                          <w:color w:val="000000" w:themeColor="text1"/>
                        </w:rPr>
                      </w:pPr>
                      <w:r w:rsidRPr="003B2BDC">
                        <w:rPr>
                          <w:b/>
                          <w:color w:val="000000" w:themeColor="text1"/>
                        </w:rPr>
                        <w:t>YES</w:t>
                      </w:r>
                    </w:p>
                  </w:txbxContent>
                </v:textbox>
              </v:roundrect>
            </w:pict>
          </mc:Fallback>
        </mc:AlternateContent>
      </w:r>
      <w:r w:rsidR="00A06EB3">
        <w:rPr>
          <w:noProof/>
        </w:rPr>
        <mc:AlternateContent>
          <mc:Choice Requires="wps">
            <w:drawing>
              <wp:anchor distT="0" distB="0" distL="114300" distR="114300" simplePos="0" relativeHeight="251658283" behindDoc="0" locked="0" layoutInCell="1" allowOverlap="1" wp14:anchorId="44DA3B1A" wp14:editId="025F8916">
                <wp:simplePos x="0" y="0"/>
                <wp:positionH relativeFrom="column">
                  <wp:posOffset>3926205</wp:posOffset>
                </wp:positionH>
                <wp:positionV relativeFrom="paragraph">
                  <wp:posOffset>2917825</wp:posOffset>
                </wp:positionV>
                <wp:extent cx="514350" cy="285750"/>
                <wp:effectExtent l="0" t="0" r="19050" b="19050"/>
                <wp:wrapNone/>
                <wp:docPr id="7230" name="Rectangle: Rounded Corners 7230"/>
                <wp:cNvGraphicFramePr/>
                <a:graphic xmlns:a="http://schemas.openxmlformats.org/drawingml/2006/main">
                  <a:graphicData uri="http://schemas.microsoft.com/office/word/2010/wordprocessingShape">
                    <wps:wsp>
                      <wps:cNvSpPr/>
                      <wps:spPr>
                        <a:xfrm>
                          <a:off x="0" y="0"/>
                          <a:ext cx="514350" cy="285750"/>
                        </a:xfrm>
                        <a:prstGeom prst="roundRect">
                          <a:avLst/>
                        </a:prstGeom>
                        <a:solidFill>
                          <a:schemeClr val="tx2">
                            <a:lumMod val="40000"/>
                            <a:lumOff val="60000"/>
                          </a:schemeClr>
                        </a:solidFill>
                      </wps:spPr>
                      <wps:style>
                        <a:lnRef idx="2">
                          <a:schemeClr val="accent1">
                            <a:shade val="50000"/>
                          </a:schemeClr>
                        </a:lnRef>
                        <a:fillRef idx="1">
                          <a:schemeClr val="accent1"/>
                        </a:fillRef>
                        <a:effectRef idx="0">
                          <a:schemeClr val="accent1"/>
                        </a:effectRef>
                        <a:fontRef idx="minor">
                          <a:schemeClr val="lt1"/>
                        </a:fontRef>
                      </wps:style>
                      <wps:txbx>
                        <w:txbxContent>
                          <w:p w14:paraId="7DF0D262" w14:textId="798D762C" w:rsidR="002713D3" w:rsidRPr="00E03967" w:rsidRDefault="002713D3" w:rsidP="003B2BDC">
                            <w:pPr>
                              <w:jc w:val="center"/>
                              <w:rPr>
                                <w:b/>
                                <w:bCs w:val="0"/>
                                <w:color w:val="000000" w:themeColor="text1"/>
                              </w:rPr>
                            </w:pPr>
                            <w:r w:rsidRPr="00E03967">
                              <w:rPr>
                                <w:b/>
                                <w:bCs w:val="0"/>
                                <w:color w:val="000000" w:themeColor="text1"/>
                              </w:rPr>
                              <w:t>NO</w:t>
                            </w:r>
                          </w:p>
                          <w:p w14:paraId="1AC3F3E3" w14:textId="77777777" w:rsidR="002713D3" w:rsidRDefault="002713D3"/>
                          <w:p w14:paraId="37B61F9C" w14:textId="6A700FB9" w:rsidR="003B2BDC" w:rsidRPr="00E03967" w:rsidRDefault="003B2BDC" w:rsidP="003B2BDC">
                            <w:pPr>
                              <w:jc w:val="center"/>
                              <w:rPr>
                                <w:b/>
                                <w:bCs w:val="0"/>
                                <w:color w:val="000000" w:themeColor="text1"/>
                              </w:rPr>
                            </w:pPr>
                            <w:r w:rsidRPr="00E03967">
                              <w:rPr>
                                <w:b/>
                                <w:color w:val="000000" w:themeColor="text1"/>
                              </w:rPr>
                              <w:t>NO</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oundrect w14:anchorId="44DA3B1A" id="Rectangle: Rounded Corners 7230" o:spid="_x0000_s1065" style="position:absolute;left:0;text-align:left;margin-left:309.15pt;margin-top:229.75pt;width:40.5pt;height:22.5pt;z-index:251658283;visibility:visible;mso-wrap-style:square;mso-wrap-distance-left:9pt;mso-wrap-distance-top:0;mso-wrap-distance-right:9pt;mso-wrap-distance-bottom:0;mso-position-horizontal:absolute;mso-position-horizontal-relative:text;mso-position-vertical:absolute;mso-position-vertical-relative:text;v-text-anchor:middle" arcsize="10923f" o:gfxdata="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" fillcolor="#acb9ca [1311]" strokecolor="#1f3763 [1604]" strokeweight="1pt">
                <v:stroke joinstyle="miter"/>
                <v:textbox>
                  <w:txbxContent>
                    <w:p w14:paraId="7DF0D262" w14:textId="798D762C" w:rsidR="002713D3" w:rsidRPr="00E03967" w:rsidRDefault="002713D3" w:rsidP="003B2BDC">
                      <w:pPr>
                        <w:jc w:val="center"/>
                        <w:rPr>
                          <w:b/>
                          <w:bCs w:val="0"/>
                          <w:color w:val="000000" w:themeColor="text1"/>
                        </w:rPr>
                      </w:pPr>
                      <w:r w:rsidRPr="00E03967">
                        <w:rPr>
                          <w:b/>
                          <w:bCs w:val="0"/>
                          <w:color w:val="000000" w:themeColor="text1"/>
                        </w:rPr>
                        <w:t>NO</w:t>
                      </w:r>
                    </w:p>
                    <w:p w14:paraId="1AC3F3E3" w14:textId="77777777" w:rsidR="002713D3" w:rsidRDefault="002713D3"/>
                    <w:p w14:paraId="37B61F9C" w14:textId="6A700FB9" w:rsidR="003B2BDC" w:rsidRPr="00E03967" w:rsidRDefault="003B2BDC" w:rsidP="003B2BDC">
                      <w:pPr>
                        <w:jc w:val="center"/>
                        <w:rPr>
                          <w:b/>
                          <w:bCs w:val="0"/>
                          <w:color w:val="000000" w:themeColor="text1"/>
                        </w:rPr>
                      </w:pPr>
                      <w:r w:rsidRPr="00E03967">
                        <w:rPr>
                          <w:b/>
                          <w:color w:val="000000" w:themeColor="text1"/>
                        </w:rPr>
                        <w:t>NO</w:t>
                      </w:r>
                    </w:p>
                  </w:txbxContent>
                </v:textbox>
              </v:roundrect>
            </w:pict>
          </mc:Fallback>
        </mc:AlternateContent>
      </w:r>
      <w:r w:rsidR="00A06EB3">
        <w:rPr>
          <w:noProof/>
        </w:rPr>
        <mc:AlternateContent>
          <mc:Choice Requires="wps">
            <w:drawing>
              <wp:anchor distT="0" distB="0" distL="114300" distR="114300" simplePos="0" relativeHeight="251658276" behindDoc="0" locked="0" layoutInCell="1" allowOverlap="1" wp14:anchorId="777D5DCF" wp14:editId="261AC2E5">
                <wp:simplePos x="0" y="0"/>
                <wp:positionH relativeFrom="column">
                  <wp:posOffset>3096895</wp:posOffset>
                </wp:positionH>
                <wp:positionV relativeFrom="paragraph">
                  <wp:posOffset>2927985</wp:posOffset>
                </wp:positionV>
                <wp:extent cx="514350" cy="285750"/>
                <wp:effectExtent l="0" t="0" r="19050" b="19050"/>
                <wp:wrapNone/>
                <wp:docPr id="7222" name="Rectangle: Rounded Corners 7222"/>
                <wp:cNvGraphicFramePr/>
                <a:graphic xmlns:a="http://schemas.openxmlformats.org/drawingml/2006/main">
                  <a:graphicData uri="http://schemas.microsoft.com/office/word/2010/wordprocessingShape">
                    <wps:wsp>
                      <wps:cNvSpPr/>
                      <wps:spPr>
                        <a:xfrm>
                          <a:off x="0" y="0"/>
                          <a:ext cx="514350" cy="285750"/>
                        </a:xfrm>
                        <a:prstGeom prst="roundRect">
                          <a:avLst/>
                        </a:prstGeom>
                        <a:solidFill>
                          <a:schemeClr val="tx2">
                            <a:lumMod val="40000"/>
                            <a:lumOff val="60000"/>
                          </a:schemeClr>
                        </a:solidFill>
                      </wps:spPr>
                      <wps:style>
                        <a:lnRef idx="2">
                          <a:schemeClr val="accent1">
                            <a:shade val="50000"/>
                          </a:schemeClr>
                        </a:lnRef>
                        <a:fillRef idx="1">
                          <a:schemeClr val="accent1"/>
                        </a:fillRef>
                        <a:effectRef idx="0">
                          <a:schemeClr val="accent1"/>
                        </a:effectRef>
                        <a:fontRef idx="minor">
                          <a:schemeClr val="lt1"/>
                        </a:fontRef>
                      </wps:style>
                      <wps:txbx>
                        <w:txbxContent>
                          <w:p w14:paraId="0765C713" w14:textId="523E20E7" w:rsidR="002713D3" w:rsidRPr="008A0325" w:rsidRDefault="002713D3" w:rsidP="00747FBC">
                            <w:pPr>
                              <w:jc w:val="center"/>
                              <w:rPr>
                                <w:b/>
                                <w:bCs w:val="0"/>
                                <w:color w:val="FFFFFF" w:themeColor="background1"/>
                                <w:sz w:val="18"/>
                                <w:szCs w:val="22"/>
                              </w:rPr>
                            </w:pPr>
                            <w:r w:rsidRPr="00E03967">
                              <w:rPr>
                                <w:b/>
                                <w:bCs w:val="0"/>
                                <w:color w:val="000000" w:themeColor="text1"/>
                              </w:rPr>
                              <w:t>YES</w:t>
                            </w:r>
                            <w:r w:rsidRPr="008A0325">
                              <w:rPr>
                                <w:b/>
                                <w:bCs w:val="0"/>
                                <w:color w:val="FFFFFF" w:themeColor="background1"/>
                                <w:sz w:val="18"/>
                                <w:szCs w:val="22"/>
                              </w:rPr>
                              <w:t>STRATERGY A</w:t>
                            </w:r>
                          </w:p>
                          <w:p w14:paraId="6692E949" w14:textId="77777777" w:rsidR="002713D3" w:rsidRDefault="002713D3"/>
                          <w:p w14:paraId="7DC7D176" w14:textId="2D0C7701" w:rsidR="002713D3" w:rsidRPr="00E03967" w:rsidRDefault="002713D3" w:rsidP="003B2BDC">
                            <w:pPr>
                              <w:jc w:val="center"/>
                              <w:rPr>
                                <w:b/>
                                <w:bCs w:val="0"/>
                                <w:color w:val="000000" w:themeColor="text1"/>
                              </w:rPr>
                            </w:pPr>
                          </w:p>
                          <w:p w14:paraId="75BBA38F" w14:textId="77777777" w:rsidR="002713D3" w:rsidRDefault="002713D3"/>
                          <w:p w14:paraId="77B2E134" w14:textId="3A7EA35B" w:rsidR="003B2BDC" w:rsidRPr="00E03967" w:rsidRDefault="003B2BDC" w:rsidP="003B2BDC">
                            <w:pPr>
                              <w:jc w:val="center"/>
                              <w:rPr>
                                <w:b/>
                                <w:bCs w:val="0"/>
                                <w:color w:val="000000" w:themeColor="text1"/>
                              </w:rPr>
                            </w:pPr>
                            <w:r w:rsidRPr="00E03967">
                              <w:rPr>
                                <w:b/>
                                <w:color w:val="000000" w:themeColor="text1"/>
                              </w:rPr>
                              <w:t>YES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oundrect w14:anchorId="777D5DCF" id="Rectangle: Rounded Corners 7222" o:spid="_x0000_s1066" style="position:absolute;left:0;text-align:left;margin-left:243.85pt;margin-top:230.55pt;width:40.5pt;height:22.5pt;z-index:251658276;visibility:visible;mso-wrap-style:square;mso-wrap-distance-left:9pt;mso-wrap-distance-top:0;mso-wrap-distance-right:9pt;mso-wrap-distance-bottom:0;mso-position-horizontal:absolute;mso-position-horizontal-relative:text;mso-position-vertical:absolute;mso-position-vertical-relative:text;v-text-anchor:middle" arcsize="10923f" o:gfxdata="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" fillcolor="#acb9ca [1311]" strokecolor="#1f3763 [1604]" strokeweight="1pt">
                <v:stroke joinstyle="miter"/>
                <v:textbox>
                  <w:txbxContent>
                    <w:p w14:paraId="0765C713" w14:textId="523E20E7" w:rsidR="002713D3" w:rsidRPr="008A0325" w:rsidRDefault="002713D3" w:rsidP="00747FBC">
                      <w:pPr>
                        <w:jc w:val="center"/>
                        <w:rPr>
                          <w:b/>
                          <w:bCs w:val="0"/>
                          <w:color w:val="FFFFFF" w:themeColor="background1"/>
                          <w:sz w:val="18"/>
                          <w:szCs w:val="22"/>
                        </w:rPr>
                      </w:pPr>
                      <w:r w:rsidRPr="00E03967">
                        <w:rPr>
                          <w:b/>
                          <w:bCs w:val="0"/>
                          <w:color w:val="000000" w:themeColor="text1"/>
                        </w:rPr>
                        <w:t>YES</w:t>
                      </w:r>
                      <w:r w:rsidRPr="008A0325">
                        <w:rPr>
                          <w:b/>
                          <w:bCs w:val="0"/>
                          <w:color w:val="FFFFFF" w:themeColor="background1"/>
                          <w:sz w:val="18"/>
                          <w:szCs w:val="22"/>
                        </w:rPr>
                        <w:t>STRATERGY A</w:t>
                      </w:r>
                    </w:p>
                    <w:p w14:paraId="6692E949" w14:textId="77777777" w:rsidR="002713D3" w:rsidRDefault="002713D3"/>
                    <w:p w14:paraId="7DC7D176" w14:textId="2D0C7701" w:rsidR="002713D3" w:rsidRPr="00E03967" w:rsidRDefault="002713D3" w:rsidP="003B2BDC">
                      <w:pPr>
                        <w:jc w:val="center"/>
                        <w:rPr>
                          <w:b/>
                          <w:bCs w:val="0"/>
                          <w:color w:val="000000" w:themeColor="text1"/>
                        </w:rPr>
                      </w:pPr>
                    </w:p>
                    <w:p w14:paraId="75BBA38F" w14:textId="77777777" w:rsidR="002713D3" w:rsidRDefault="002713D3"/>
                    <w:p w14:paraId="77B2E134" w14:textId="3A7EA35B" w:rsidR="003B2BDC" w:rsidRPr="00E03967" w:rsidRDefault="003B2BDC" w:rsidP="003B2BDC">
                      <w:pPr>
                        <w:jc w:val="center"/>
                        <w:rPr>
                          <w:b/>
                          <w:bCs w:val="0"/>
                          <w:color w:val="000000" w:themeColor="text1"/>
                        </w:rPr>
                      </w:pPr>
                      <w:r w:rsidRPr="00E03967">
                        <w:rPr>
                          <w:b/>
                          <w:color w:val="000000" w:themeColor="text1"/>
                        </w:rPr>
                        <w:t>YES</w:t>
                      </w:r>
                    </w:p>
                  </w:txbxContent>
                </v:textbox>
              </v:roundrect>
            </w:pict>
          </mc:Fallback>
        </mc:AlternateContent>
      </w:r>
      <w:r w:rsidR="00A06EB3">
        <w:rPr>
          <w:noProof/>
        </w:rPr>
        <mc:AlternateContent>
          <mc:Choice Requires="wps">
            <w:drawing>
              <wp:anchor distT="0" distB="0" distL="114300" distR="114300" simplePos="0" relativeHeight="251658280" behindDoc="0" locked="0" layoutInCell="1" allowOverlap="1" wp14:anchorId="3703BAB0" wp14:editId="6BB3A3FB">
                <wp:simplePos x="0" y="0"/>
                <wp:positionH relativeFrom="column">
                  <wp:posOffset>2354580</wp:posOffset>
                </wp:positionH>
                <wp:positionV relativeFrom="paragraph">
                  <wp:posOffset>2917825</wp:posOffset>
                </wp:positionV>
                <wp:extent cx="514350" cy="285750"/>
                <wp:effectExtent l="0" t="0" r="19050" b="19050"/>
                <wp:wrapNone/>
                <wp:docPr id="7227" name="Rectangle: Rounded Corners 7227"/>
                <wp:cNvGraphicFramePr/>
                <a:graphic xmlns:a="http://schemas.openxmlformats.org/drawingml/2006/main">
                  <a:graphicData uri="http://schemas.microsoft.com/office/word/2010/wordprocessingShape">
                    <wps:wsp>
                      <wps:cNvSpPr/>
                      <wps:spPr>
                        <a:xfrm>
                          <a:off x="0" y="0"/>
                          <a:ext cx="514350" cy="285750"/>
                        </a:xfrm>
                        <a:prstGeom prst="roundRect">
                          <a:avLst/>
                        </a:prstGeom>
                        <a:solidFill>
                          <a:schemeClr val="tx2">
                            <a:lumMod val="40000"/>
                            <a:lumOff val="60000"/>
                          </a:schemeClr>
                        </a:solidFill>
                      </wps:spPr>
                      <wps:style>
                        <a:lnRef idx="2">
                          <a:schemeClr val="accent1">
                            <a:shade val="50000"/>
                          </a:schemeClr>
                        </a:lnRef>
                        <a:fillRef idx="1">
                          <a:schemeClr val="accent1"/>
                        </a:fillRef>
                        <a:effectRef idx="0">
                          <a:schemeClr val="accent1"/>
                        </a:effectRef>
                        <a:fontRef idx="minor">
                          <a:schemeClr val="lt1"/>
                        </a:fontRef>
                      </wps:style>
                      <wps:txbx>
                        <w:txbxContent>
                          <w:p w14:paraId="4DF97C9A" w14:textId="57AF61AF" w:rsidR="002713D3" w:rsidRPr="00E03967" w:rsidRDefault="003B2BDC" w:rsidP="003B2BDC">
                            <w:pPr>
                              <w:jc w:val="center"/>
                              <w:rPr>
                                <w:b/>
                                <w:bCs w:val="0"/>
                                <w:color w:val="000000" w:themeColor="text1"/>
                              </w:rPr>
                            </w:pPr>
                            <w:r w:rsidRPr="00E03967">
                              <w:rPr>
                                <w:b/>
                                <w:color w:val="000000" w:themeColor="text1"/>
                              </w:rPr>
                              <w:t>YES</w:t>
                            </w:r>
                          </w:p>
                          <w:p w14:paraId="772DF19D" w14:textId="77777777" w:rsidR="002713D3" w:rsidRDefault="002713D3"/>
                          <w:p w14:paraId="6987FDEB" w14:textId="6C00F964" w:rsidR="002713D3" w:rsidRPr="000E7093" w:rsidRDefault="002713D3">
                            <w:pPr>
                              <w:rPr>
                                <w:sz w:val="16"/>
                                <w:szCs w:val="16"/>
                              </w:rPr>
                            </w:pPr>
                            <w:proofErr w:type="spellStart"/>
                            <w:r w:rsidRPr="00E03967">
                              <w:rPr>
                                <w:b/>
                                <w:bCs w:val="0"/>
                                <w:color w:val="000000" w:themeColor="text1"/>
                              </w:rPr>
                              <w:t>Y</w:t>
                            </w:r>
                            <w:r w:rsidRPr="000E7093">
                              <w:rPr>
                                <w:sz w:val="16"/>
                                <w:szCs w:val="16"/>
                              </w:rPr>
                              <w:t>Fig</w:t>
                            </w:r>
                            <w:proofErr w:type="spellEnd"/>
                            <w:r w:rsidRPr="000E7093">
                              <w:rPr>
                                <w:sz w:val="16"/>
                                <w:szCs w:val="16"/>
                              </w:rPr>
                              <w:t xml:space="preserve"> </w:t>
                            </w:r>
                            <w:r>
                              <w:rPr>
                                <w:sz w:val="16"/>
                                <w:szCs w:val="16"/>
                              </w:rPr>
                              <w:t xml:space="preserve">11 shows Porter’s 4 generic strategies </w:t>
                            </w:r>
                            <w:r w:rsidRPr="003E2A63">
                              <w:rPr>
                                <w:sz w:val="16"/>
                                <w:szCs w:val="16"/>
                              </w:rPr>
                              <w:t>(Mishra, 2021)</w:t>
                            </w:r>
                            <w:r>
                              <w:rPr>
                                <w:sz w:val="16"/>
                                <w:szCs w:val="16"/>
                              </w:rPr>
                              <w:t>.</w:t>
                            </w:r>
                          </w:p>
                          <w:p w14:paraId="21250E25" w14:textId="77777777" w:rsidR="002713D3" w:rsidRDefault="002713D3"/>
                          <w:p w14:paraId="259C58E4" w14:textId="77777777" w:rsidR="002713D3" w:rsidRPr="000E7093" w:rsidRDefault="002713D3">
                            <w:pPr>
                              <w:rPr>
                                <w:sz w:val="16"/>
                                <w:szCs w:val="16"/>
                              </w:rPr>
                            </w:pPr>
                            <w:r w:rsidRPr="000E7093">
                              <w:rPr>
                                <w:sz w:val="16"/>
                                <w:szCs w:val="16"/>
                              </w:rPr>
                              <w:t>Fig 8</w:t>
                            </w:r>
                            <w:r>
                              <w:rPr>
                                <w:sz w:val="16"/>
                                <w:szCs w:val="16"/>
                              </w:rPr>
                              <w:t xml:space="preserve"> shows Porter’s 4 generic strategies. </w:t>
                            </w:r>
                            <w:r w:rsidRPr="003E2A63">
                              <w:rPr>
                                <w:sz w:val="16"/>
                                <w:szCs w:val="16"/>
                              </w:rPr>
                              <w:t>(Mishra, 2021)</w:t>
                            </w:r>
                          </w:p>
                          <w:p w14:paraId="7A0AE62F" w14:textId="77777777" w:rsidR="002713D3" w:rsidRDefault="002713D3"/>
                          <w:p w14:paraId="0F2DA498" w14:textId="77777777" w:rsidR="002713D3" w:rsidRPr="000E7093" w:rsidRDefault="002713D3">
                            <w:pPr>
                              <w:rPr>
                                <w:sz w:val="16"/>
                                <w:szCs w:val="16"/>
                              </w:rPr>
                            </w:pPr>
                            <w:r w:rsidRPr="000E7093">
                              <w:rPr>
                                <w:sz w:val="16"/>
                                <w:szCs w:val="16"/>
                              </w:rPr>
                              <w:t>Fig 8</w:t>
                            </w:r>
                            <w:r>
                              <w:rPr>
                                <w:sz w:val="16"/>
                                <w:szCs w:val="16"/>
                              </w:rPr>
                              <w:t xml:space="preserve"> shows Porter’s 4 generic strategies. </w:t>
                            </w:r>
                            <w:r w:rsidRPr="003E2A63">
                              <w:rPr>
                                <w:sz w:val="16"/>
                                <w:szCs w:val="16"/>
                              </w:rPr>
                              <w:t>(Mishra, 2021)</w:t>
                            </w:r>
                          </w:p>
                          <w:p w14:paraId="65101716" w14:textId="77777777" w:rsidR="002713D3" w:rsidRDefault="002713D3"/>
                          <w:p w14:paraId="355285DA" w14:textId="77777777" w:rsidR="002713D3" w:rsidRPr="000E7093" w:rsidRDefault="002713D3">
                            <w:pPr>
                              <w:rPr>
                                <w:sz w:val="16"/>
                                <w:szCs w:val="16"/>
                              </w:rPr>
                            </w:pPr>
                            <w:r w:rsidRPr="000E7093">
                              <w:rPr>
                                <w:sz w:val="16"/>
                                <w:szCs w:val="16"/>
                              </w:rPr>
                              <w:t>Fig 8</w:t>
                            </w:r>
                            <w:r>
                              <w:rPr>
                                <w:sz w:val="16"/>
                                <w:szCs w:val="16"/>
                              </w:rPr>
                              <w:t xml:space="preserve"> shows Porter’s 4 generic strategies. </w:t>
                            </w:r>
                            <w:r w:rsidRPr="003E2A63">
                              <w:rPr>
                                <w:sz w:val="16"/>
                                <w:szCs w:val="16"/>
                              </w:rPr>
                              <w:t>(Mishra, 2021)</w:t>
                            </w:r>
                          </w:p>
                          <w:p w14:paraId="39E5D463" w14:textId="77777777" w:rsidR="002713D3" w:rsidRDefault="002713D3"/>
                          <w:p w14:paraId="4111ABC9" w14:textId="77777777" w:rsidR="002713D3" w:rsidRPr="000E7093" w:rsidRDefault="002713D3">
                            <w:pPr>
                              <w:rPr>
                                <w:sz w:val="16"/>
                                <w:szCs w:val="16"/>
                              </w:rPr>
                            </w:pPr>
                            <w:r w:rsidRPr="000E7093">
                              <w:rPr>
                                <w:sz w:val="16"/>
                                <w:szCs w:val="16"/>
                              </w:rPr>
                              <w:t>Fig 8</w:t>
                            </w:r>
                            <w:r>
                              <w:rPr>
                                <w:sz w:val="16"/>
                                <w:szCs w:val="16"/>
                              </w:rPr>
                              <w:t xml:space="preserve"> shows Porter’s 4 generic strategies. </w:t>
                            </w:r>
                            <w:r w:rsidRPr="003E2A63">
                              <w:rPr>
                                <w:sz w:val="16"/>
                                <w:szCs w:val="16"/>
                              </w:rPr>
                              <w:t>(Mishra, 2021)</w:t>
                            </w:r>
                          </w:p>
                          <w:p w14:paraId="5DF82558" w14:textId="77777777" w:rsidR="002713D3" w:rsidRDefault="002713D3"/>
                          <w:p w14:paraId="13BD8D51" w14:textId="77777777" w:rsidR="002713D3" w:rsidRPr="000E7093" w:rsidRDefault="002713D3">
                            <w:pPr>
                              <w:rPr>
                                <w:sz w:val="16"/>
                                <w:szCs w:val="16"/>
                              </w:rPr>
                            </w:pPr>
                            <w:r w:rsidRPr="000E7093">
                              <w:rPr>
                                <w:sz w:val="16"/>
                                <w:szCs w:val="16"/>
                              </w:rPr>
                              <w:t>Fig 8</w:t>
                            </w:r>
                            <w:r>
                              <w:rPr>
                                <w:sz w:val="16"/>
                                <w:szCs w:val="16"/>
                              </w:rPr>
                              <w:t xml:space="preserve"> shows Porter’s 4 generic strategies. </w:t>
                            </w:r>
                            <w:r w:rsidRPr="003E2A63">
                              <w:rPr>
                                <w:sz w:val="16"/>
                                <w:szCs w:val="16"/>
                              </w:rPr>
                              <w:t>(Mishra, 2021)</w:t>
                            </w:r>
                          </w:p>
                          <w:p w14:paraId="69E328ED" w14:textId="77777777" w:rsidR="002713D3" w:rsidRDefault="002713D3"/>
                          <w:p w14:paraId="4AA5F765" w14:textId="77777777" w:rsidR="002713D3" w:rsidRPr="000E7093" w:rsidRDefault="002713D3">
                            <w:pPr>
                              <w:rPr>
                                <w:sz w:val="16"/>
                                <w:szCs w:val="16"/>
                              </w:rPr>
                            </w:pPr>
                            <w:r w:rsidRPr="000E7093">
                              <w:rPr>
                                <w:sz w:val="16"/>
                                <w:szCs w:val="16"/>
                              </w:rPr>
                              <w:t>Fig 8</w:t>
                            </w:r>
                            <w:r>
                              <w:rPr>
                                <w:sz w:val="16"/>
                                <w:szCs w:val="16"/>
                              </w:rPr>
                              <w:t xml:space="preserve"> shows Porter’s 4 generic strategies. </w:t>
                            </w:r>
                            <w:r w:rsidRPr="003E2A63">
                              <w:rPr>
                                <w:sz w:val="16"/>
                                <w:szCs w:val="16"/>
                              </w:rPr>
                              <w:t>(Mishra, 2021)</w:t>
                            </w:r>
                          </w:p>
                          <w:p w14:paraId="5C10BBBA" w14:textId="77777777" w:rsidR="002713D3" w:rsidRDefault="002713D3"/>
                          <w:p w14:paraId="08FEA6D7" w14:textId="77777777" w:rsidR="002713D3" w:rsidRPr="000E7093" w:rsidRDefault="002713D3">
                            <w:pPr>
                              <w:rPr>
                                <w:sz w:val="16"/>
                                <w:szCs w:val="16"/>
                              </w:rPr>
                            </w:pPr>
                            <w:r w:rsidRPr="000E7093">
                              <w:rPr>
                                <w:sz w:val="16"/>
                                <w:szCs w:val="16"/>
                              </w:rPr>
                              <w:t>Fig 8</w:t>
                            </w:r>
                            <w:r>
                              <w:rPr>
                                <w:sz w:val="16"/>
                                <w:szCs w:val="16"/>
                              </w:rPr>
                              <w:t xml:space="preserve"> shows Porter’s 4 generic strategies. </w:t>
                            </w:r>
                            <w:r w:rsidRPr="003E2A63">
                              <w:rPr>
                                <w:sz w:val="16"/>
                                <w:szCs w:val="16"/>
                              </w:rPr>
                              <w:t>(Mishra, 2021)</w:t>
                            </w:r>
                          </w:p>
                          <w:p w14:paraId="2C533889" w14:textId="77777777" w:rsidR="002713D3" w:rsidRDefault="002713D3"/>
                          <w:p w14:paraId="48DF9655" w14:textId="0FAC9C9D" w:rsidR="003B2BDC" w:rsidRPr="00E03967" w:rsidRDefault="002713D3" w:rsidP="003B2BDC">
                            <w:pPr>
                              <w:jc w:val="center"/>
                              <w:rPr>
                                <w:b/>
                                <w:bCs w:val="0"/>
                                <w:color w:val="000000" w:themeColor="text1"/>
                              </w:rPr>
                            </w:pPr>
                            <w:r w:rsidRPr="00E03967">
                              <w:rPr>
                                <w:b/>
                                <w:bCs w:val="0"/>
                                <w:color w:val="000000" w:themeColor="text1"/>
                              </w:rPr>
                              <w:t>ES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oundrect w14:anchorId="3703BAB0" id="Rectangle: Rounded Corners 7227" o:spid="_x0000_s1067" style="position:absolute;left:0;text-align:left;margin-left:185.4pt;margin-top:229.75pt;width:40.5pt;height:22.5pt;z-index:251658280;visibility:visible;mso-wrap-style:square;mso-wrap-distance-left:9pt;mso-wrap-distance-top:0;mso-wrap-distance-right:9pt;mso-wrap-distance-bottom:0;mso-position-horizontal:absolute;mso-position-horizontal-relative:text;mso-position-vertical:absolute;mso-position-vertical-relative:text;v-text-anchor:middle" arcsize="10923f" o:gfxdata="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" fillcolor="#acb9ca [1311]" strokecolor="#1f3763 [1604]" strokeweight="1pt">
                <v:stroke joinstyle="miter"/>
                <v:textbox>
                  <w:txbxContent>
                    <w:p w14:paraId="4DF97C9A" w14:textId="57AF61AF" w:rsidR="002713D3" w:rsidRPr="00E03967" w:rsidRDefault="003B2BDC" w:rsidP="003B2BDC">
                      <w:pPr>
                        <w:jc w:val="center"/>
                        <w:rPr>
                          <w:b/>
                          <w:bCs w:val="0"/>
                          <w:color w:val="000000" w:themeColor="text1"/>
                        </w:rPr>
                      </w:pPr>
                      <w:r w:rsidRPr="00E03967">
                        <w:rPr>
                          <w:b/>
                          <w:color w:val="000000" w:themeColor="text1"/>
                        </w:rPr>
                        <w:t>YES</w:t>
                      </w:r>
                    </w:p>
                    <w:p w14:paraId="772DF19D" w14:textId="77777777" w:rsidR="002713D3" w:rsidRDefault="002713D3"/>
                    <w:p w14:paraId="6987FDEB" w14:textId="6C00F964" w:rsidR="002713D3" w:rsidRPr="000E7093" w:rsidRDefault="002713D3">
                      <w:pPr>
                        <w:rPr>
                          <w:sz w:val="16"/>
                          <w:szCs w:val="16"/>
                        </w:rPr>
                      </w:pPr>
                      <w:proofErr w:type="spellStart"/>
                      <w:r w:rsidRPr="00E03967">
                        <w:rPr>
                          <w:b/>
                          <w:bCs w:val="0"/>
                          <w:color w:val="000000" w:themeColor="text1"/>
                        </w:rPr>
                        <w:t>Y</w:t>
                      </w:r>
                      <w:r w:rsidRPr="000E7093">
                        <w:rPr>
                          <w:sz w:val="16"/>
                          <w:szCs w:val="16"/>
                        </w:rPr>
                        <w:t>Fig</w:t>
                      </w:r>
                      <w:proofErr w:type="spellEnd"/>
                      <w:r w:rsidRPr="000E7093">
                        <w:rPr>
                          <w:sz w:val="16"/>
                          <w:szCs w:val="16"/>
                        </w:rPr>
                        <w:t xml:space="preserve"> </w:t>
                      </w:r>
                      <w:r>
                        <w:rPr>
                          <w:sz w:val="16"/>
                          <w:szCs w:val="16"/>
                        </w:rPr>
                        <w:t xml:space="preserve">11 shows Porter’s 4 generic strategies </w:t>
                      </w:r>
                      <w:r w:rsidRPr="003E2A63">
                        <w:rPr>
                          <w:sz w:val="16"/>
                          <w:szCs w:val="16"/>
                        </w:rPr>
                        <w:t>(Mishra, 2021)</w:t>
                      </w:r>
                      <w:r>
                        <w:rPr>
                          <w:sz w:val="16"/>
                          <w:szCs w:val="16"/>
                        </w:rPr>
                        <w:t>.</w:t>
                      </w:r>
                    </w:p>
                    <w:p w14:paraId="21250E25" w14:textId="77777777" w:rsidR="002713D3" w:rsidRDefault="002713D3"/>
                    <w:p w14:paraId="259C58E4" w14:textId="77777777" w:rsidR="002713D3" w:rsidRPr="000E7093" w:rsidRDefault="002713D3">
                      <w:pPr>
                        <w:rPr>
                          <w:sz w:val="16"/>
                          <w:szCs w:val="16"/>
                        </w:rPr>
                      </w:pPr>
                      <w:r w:rsidRPr="000E7093">
                        <w:rPr>
                          <w:sz w:val="16"/>
                          <w:szCs w:val="16"/>
                        </w:rPr>
                        <w:t>Fig 8</w:t>
                      </w:r>
                      <w:r>
                        <w:rPr>
                          <w:sz w:val="16"/>
                          <w:szCs w:val="16"/>
                        </w:rPr>
                        <w:t xml:space="preserve"> shows Porter’s 4 generic strategies. </w:t>
                      </w:r>
                      <w:r w:rsidRPr="003E2A63">
                        <w:rPr>
                          <w:sz w:val="16"/>
                          <w:szCs w:val="16"/>
                        </w:rPr>
                        <w:t>(Mishra, 2021)</w:t>
                      </w:r>
                    </w:p>
                    <w:p w14:paraId="7A0AE62F" w14:textId="77777777" w:rsidR="002713D3" w:rsidRDefault="002713D3"/>
                    <w:p w14:paraId="0F2DA498" w14:textId="77777777" w:rsidR="002713D3" w:rsidRPr="000E7093" w:rsidRDefault="002713D3">
                      <w:pPr>
                        <w:rPr>
                          <w:sz w:val="16"/>
                          <w:szCs w:val="16"/>
                        </w:rPr>
                      </w:pPr>
                      <w:r w:rsidRPr="000E7093">
                        <w:rPr>
                          <w:sz w:val="16"/>
                          <w:szCs w:val="16"/>
                        </w:rPr>
                        <w:t>Fig 8</w:t>
                      </w:r>
                      <w:r>
                        <w:rPr>
                          <w:sz w:val="16"/>
                          <w:szCs w:val="16"/>
                        </w:rPr>
                        <w:t xml:space="preserve"> shows Porter’s 4 generic strategies. </w:t>
                      </w:r>
                      <w:r w:rsidRPr="003E2A63">
                        <w:rPr>
                          <w:sz w:val="16"/>
                          <w:szCs w:val="16"/>
                        </w:rPr>
                        <w:t>(Mishra, 2021)</w:t>
                      </w:r>
                    </w:p>
                    <w:p w14:paraId="65101716" w14:textId="77777777" w:rsidR="002713D3" w:rsidRDefault="002713D3"/>
                    <w:p w14:paraId="355285DA" w14:textId="77777777" w:rsidR="002713D3" w:rsidRPr="000E7093" w:rsidRDefault="002713D3">
                      <w:pPr>
                        <w:rPr>
                          <w:sz w:val="16"/>
                          <w:szCs w:val="16"/>
                        </w:rPr>
                      </w:pPr>
                      <w:r w:rsidRPr="000E7093">
                        <w:rPr>
                          <w:sz w:val="16"/>
                          <w:szCs w:val="16"/>
                        </w:rPr>
                        <w:t>Fig 8</w:t>
                      </w:r>
                      <w:r>
                        <w:rPr>
                          <w:sz w:val="16"/>
                          <w:szCs w:val="16"/>
                        </w:rPr>
                        <w:t xml:space="preserve"> shows Porter’s 4 generic strategies. </w:t>
                      </w:r>
                      <w:r w:rsidRPr="003E2A63">
                        <w:rPr>
                          <w:sz w:val="16"/>
                          <w:szCs w:val="16"/>
                        </w:rPr>
                        <w:t>(Mishra, 2021)</w:t>
                      </w:r>
                    </w:p>
                    <w:p w14:paraId="39E5D463" w14:textId="77777777" w:rsidR="002713D3" w:rsidRDefault="002713D3"/>
                    <w:p w14:paraId="4111ABC9" w14:textId="77777777" w:rsidR="002713D3" w:rsidRPr="000E7093" w:rsidRDefault="002713D3">
                      <w:pPr>
                        <w:rPr>
                          <w:sz w:val="16"/>
                          <w:szCs w:val="16"/>
                        </w:rPr>
                      </w:pPr>
                      <w:r w:rsidRPr="000E7093">
                        <w:rPr>
                          <w:sz w:val="16"/>
                          <w:szCs w:val="16"/>
                        </w:rPr>
                        <w:t>Fig 8</w:t>
                      </w:r>
                      <w:r>
                        <w:rPr>
                          <w:sz w:val="16"/>
                          <w:szCs w:val="16"/>
                        </w:rPr>
                        <w:t xml:space="preserve"> shows Porter’s 4 generic strategies. </w:t>
                      </w:r>
                      <w:r w:rsidRPr="003E2A63">
                        <w:rPr>
                          <w:sz w:val="16"/>
                          <w:szCs w:val="16"/>
                        </w:rPr>
                        <w:t>(Mishra, 2021)</w:t>
                      </w:r>
                    </w:p>
                    <w:p w14:paraId="5DF82558" w14:textId="77777777" w:rsidR="002713D3" w:rsidRDefault="002713D3"/>
                    <w:p w14:paraId="13BD8D51" w14:textId="77777777" w:rsidR="002713D3" w:rsidRPr="000E7093" w:rsidRDefault="002713D3">
                      <w:pPr>
                        <w:rPr>
                          <w:sz w:val="16"/>
                          <w:szCs w:val="16"/>
                        </w:rPr>
                      </w:pPr>
                      <w:r w:rsidRPr="000E7093">
                        <w:rPr>
                          <w:sz w:val="16"/>
                          <w:szCs w:val="16"/>
                        </w:rPr>
                        <w:t>Fig 8</w:t>
                      </w:r>
                      <w:r>
                        <w:rPr>
                          <w:sz w:val="16"/>
                          <w:szCs w:val="16"/>
                        </w:rPr>
                        <w:t xml:space="preserve"> shows Porter’s 4 generic strategies. </w:t>
                      </w:r>
                      <w:r w:rsidRPr="003E2A63">
                        <w:rPr>
                          <w:sz w:val="16"/>
                          <w:szCs w:val="16"/>
                        </w:rPr>
                        <w:t>(Mishra, 2021)</w:t>
                      </w:r>
                    </w:p>
                    <w:p w14:paraId="69E328ED" w14:textId="77777777" w:rsidR="002713D3" w:rsidRDefault="002713D3"/>
                    <w:p w14:paraId="4AA5F765" w14:textId="77777777" w:rsidR="002713D3" w:rsidRPr="000E7093" w:rsidRDefault="002713D3">
                      <w:pPr>
                        <w:rPr>
                          <w:sz w:val="16"/>
                          <w:szCs w:val="16"/>
                        </w:rPr>
                      </w:pPr>
                      <w:r w:rsidRPr="000E7093">
                        <w:rPr>
                          <w:sz w:val="16"/>
                          <w:szCs w:val="16"/>
                        </w:rPr>
                        <w:t>Fig 8</w:t>
                      </w:r>
                      <w:r>
                        <w:rPr>
                          <w:sz w:val="16"/>
                          <w:szCs w:val="16"/>
                        </w:rPr>
                        <w:t xml:space="preserve"> shows Porter’s 4 generic strategies. </w:t>
                      </w:r>
                      <w:r w:rsidRPr="003E2A63">
                        <w:rPr>
                          <w:sz w:val="16"/>
                          <w:szCs w:val="16"/>
                        </w:rPr>
                        <w:t>(Mishra, 2021)</w:t>
                      </w:r>
                    </w:p>
                    <w:p w14:paraId="5C10BBBA" w14:textId="77777777" w:rsidR="002713D3" w:rsidRDefault="002713D3"/>
                    <w:p w14:paraId="08FEA6D7" w14:textId="77777777" w:rsidR="002713D3" w:rsidRPr="000E7093" w:rsidRDefault="002713D3">
                      <w:pPr>
                        <w:rPr>
                          <w:sz w:val="16"/>
                          <w:szCs w:val="16"/>
                        </w:rPr>
                      </w:pPr>
                      <w:r w:rsidRPr="000E7093">
                        <w:rPr>
                          <w:sz w:val="16"/>
                          <w:szCs w:val="16"/>
                        </w:rPr>
                        <w:t>Fig 8</w:t>
                      </w:r>
                      <w:r>
                        <w:rPr>
                          <w:sz w:val="16"/>
                          <w:szCs w:val="16"/>
                        </w:rPr>
                        <w:t xml:space="preserve"> shows Porter’s 4 generic strategies. </w:t>
                      </w:r>
                      <w:r w:rsidRPr="003E2A63">
                        <w:rPr>
                          <w:sz w:val="16"/>
                          <w:szCs w:val="16"/>
                        </w:rPr>
                        <w:t>(Mishra, 2021)</w:t>
                      </w:r>
                    </w:p>
                    <w:p w14:paraId="2C533889" w14:textId="77777777" w:rsidR="002713D3" w:rsidRDefault="002713D3"/>
                    <w:p w14:paraId="48DF9655" w14:textId="0FAC9C9D" w:rsidR="003B2BDC" w:rsidRPr="00E03967" w:rsidRDefault="002713D3" w:rsidP="003B2BDC">
                      <w:pPr>
                        <w:jc w:val="center"/>
                        <w:rPr>
                          <w:b/>
                          <w:bCs w:val="0"/>
                          <w:color w:val="000000" w:themeColor="text1"/>
                        </w:rPr>
                      </w:pPr>
                      <w:r w:rsidRPr="00E03967">
                        <w:rPr>
                          <w:b/>
                          <w:bCs w:val="0"/>
                          <w:color w:val="000000" w:themeColor="text1"/>
                        </w:rPr>
                        <w:t>ES</w:t>
                      </w:r>
                    </w:p>
                  </w:txbxContent>
                </v:textbox>
              </v:roundrect>
            </w:pict>
          </mc:Fallback>
        </mc:AlternateContent>
      </w:r>
      <w:r w:rsidR="00D27553">
        <w:rPr>
          <w:noProof/>
        </w:rPr>
        <mc:AlternateContent>
          <mc:Choice Requires="wps">
            <w:drawing>
              <wp:anchor distT="0" distB="0" distL="114300" distR="114300" simplePos="0" relativeHeight="251658278" behindDoc="0" locked="0" layoutInCell="1" allowOverlap="1" wp14:anchorId="30310161" wp14:editId="65A6CE64">
                <wp:simplePos x="0" y="0"/>
                <wp:positionH relativeFrom="column">
                  <wp:posOffset>1495425</wp:posOffset>
                </wp:positionH>
                <wp:positionV relativeFrom="paragraph">
                  <wp:posOffset>1707515</wp:posOffset>
                </wp:positionV>
                <wp:extent cx="514350" cy="285750"/>
                <wp:effectExtent l="0" t="0" r="19050" b="19050"/>
                <wp:wrapNone/>
                <wp:docPr id="7225" name="Rectangle: Rounded Corners 7225"/>
                <wp:cNvGraphicFramePr/>
                <a:graphic xmlns:a="http://schemas.openxmlformats.org/drawingml/2006/main">
                  <a:graphicData uri="http://schemas.microsoft.com/office/word/2010/wordprocessingShape">
                    <wps:wsp>
                      <wps:cNvSpPr/>
                      <wps:spPr>
                        <a:xfrm>
                          <a:off x="0" y="0"/>
                          <a:ext cx="514350" cy="285750"/>
                        </a:xfrm>
                        <a:prstGeom prst="roundRect">
                          <a:avLst/>
                        </a:prstGeom>
                        <a:solidFill>
                          <a:schemeClr val="tx2">
                            <a:lumMod val="40000"/>
                            <a:lumOff val="60000"/>
                          </a:schemeClr>
                        </a:solidFill>
                      </wps:spPr>
                      <wps:style>
                        <a:lnRef idx="2">
                          <a:schemeClr val="accent1">
                            <a:shade val="50000"/>
                          </a:schemeClr>
                        </a:lnRef>
                        <a:fillRef idx="1">
                          <a:schemeClr val="accent1"/>
                        </a:fillRef>
                        <a:effectRef idx="0">
                          <a:schemeClr val="accent1"/>
                        </a:effectRef>
                        <a:fontRef idx="minor">
                          <a:schemeClr val="lt1"/>
                        </a:fontRef>
                      </wps:style>
                      <wps:txbx>
                        <w:txbxContent>
                          <w:p w14:paraId="41279802" w14:textId="65856C5D" w:rsidR="002713D3" w:rsidRPr="00B400D3" w:rsidRDefault="002713D3" w:rsidP="00A4078D">
                            <w:pPr>
                              <w:jc w:val="center"/>
                              <w:rPr>
                                <w:b/>
                                <w:bCs w:val="0"/>
                                <w:color w:val="000000" w:themeColor="text1"/>
                              </w:rPr>
                            </w:pPr>
                            <w:r>
                              <w:rPr>
                                <w:b/>
                                <w:bCs w:val="0"/>
                                <w:color w:val="000000" w:themeColor="text1"/>
                              </w:rPr>
                              <w:t>YES</w:t>
                            </w:r>
                          </w:p>
                          <w:p w14:paraId="26FF5E45" w14:textId="77777777" w:rsidR="002713D3" w:rsidRDefault="002713D3"/>
                          <w:p w14:paraId="329B9FE8" w14:textId="2DD032DE" w:rsidR="00A4078D" w:rsidRPr="00B400D3" w:rsidRDefault="00D27553" w:rsidP="00A4078D">
                            <w:pPr>
                              <w:jc w:val="center"/>
                              <w:rPr>
                                <w:b/>
                                <w:bCs w:val="0"/>
                                <w:color w:val="000000" w:themeColor="text1"/>
                              </w:rPr>
                            </w:pPr>
                            <w:r>
                              <w:rPr>
                                <w:b/>
                                <w:color w:val="000000" w:themeColor="text1"/>
                              </w:rPr>
                              <w:t>YES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oundrect w14:anchorId="30310161" id="Rectangle: Rounded Corners 7225" o:spid="_x0000_s1068" style="position:absolute;left:0;text-align:left;margin-left:117.75pt;margin-top:134.45pt;width:40.5pt;height:22.5pt;z-index:251658278;visibility:visible;mso-wrap-style:square;mso-wrap-distance-left:9pt;mso-wrap-distance-top:0;mso-wrap-distance-right:9pt;mso-wrap-distance-bottom:0;mso-position-horizontal:absolute;mso-position-horizontal-relative:text;mso-position-vertical:absolute;mso-position-vertical-relative:text;v-text-anchor:middle" arcsize="10923f" o:gfxdata="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" fillcolor="#acb9ca [1311]" strokecolor="#1f3763 [1604]" strokeweight="1pt">
                <v:stroke joinstyle="miter"/>
                <v:textbox>
                  <w:txbxContent>
                    <w:p w14:paraId="41279802" w14:textId="65856C5D" w:rsidR="002713D3" w:rsidRPr="00B400D3" w:rsidRDefault="002713D3" w:rsidP="00A4078D">
                      <w:pPr>
                        <w:jc w:val="center"/>
                        <w:rPr>
                          <w:b/>
                          <w:bCs w:val="0"/>
                          <w:color w:val="000000" w:themeColor="text1"/>
                        </w:rPr>
                      </w:pPr>
                      <w:r>
                        <w:rPr>
                          <w:b/>
                          <w:bCs w:val="0"/>
                          <w:color w:val="000000" w:themeColor="text1"/>
                        </w:rPr>
                        <w:t>YES</w:t>
                      </w:r>
                    </w:p>
                    <w:p w14:paraId="26FF5E45" w14:textId="77777777" w:rsidR="002713D3" w:rsidRDefault="002713D3"/>
                    <w:p w14:paraId="329B9FE8" w14:textId="2DD032DE" w:rsidR="00A4078D" w:rsidRPr="00B400D3" w:rsidRDefault="00D27553" w:rsidP="00A4078D">
                      <w:pPr>
                        <w:jc w:val="center"/>
                        <w:rPr>
                          <w:b/>
                          <w:bCs w:val="0"/>
                          <w:color w:val="000000" w:themeColor="text1"/>
                        </w:rPr>
                      </w:pPr>
                      <w:r>
                        <w:rPr>
                          <w:b/>
                          <w:color w:val="000000" w:themeColor="text1"/>
                        </w:rPr>
                        <w:t>YES</w:t>
                      </w:r>
                    </w:p>
                  </w:txbxContent>
                </v:textbox>
              </v:roundrect>
            </w:pict>
          </mc:Fallback>
        </mc:AlternateContent>
      </w:r>
      <w:r w:rsidR="00D27553">
        <w:rPr>
          <w:noProof/>
        </w:rPr>
        <mc:AlternateContent>
          <mc:Choice Requires="wps">
            <w:drawing>
              <wp:anchor distT="0" distB="0" distL="114300" distR="114300" simplePos="0" relativeHeight="251658277" behindDoc="0" locked="0" layoutInCell="1" allowOverlap="1" wp14:anchorId="153EEE4D" wp14:editId="4B48B60F">
                <wp:simplePos x="0" y="0"/>
                <wp:positionH relativeFrom="column">
                  <wp:posOffset>2287905</wp:posOffset>
                </wp:positionH>
                <wp:positionV relativeFrom="paragraph">
                  <wp:posOffset>1699260</wp:posOffset>
                </wp:positionV>
                <wp:extent cx="514350" cy="285750"/>
                <wp:effectExtent l="0" t="0" r="19050" b="19050"/>
                <wp:wrapNone/>
                <wp:docPr id="7224" name="Rectangle: Rounded Corners 7224"/>
                <wp:cNvGraphicFramePr/>
                <a:graphic xmlns:a="http://schemas.openxmlformats.org/drawingml/2006/main">
                  <a:graphicData uri="http://schemas.microsoft.com/office/word/2010/wordprocessingShape">
                    <wps:wsp>
                      <wps:cNvSpPr/>
                      <wps:spPr>
                        <a:xfrm>
                          <a:off x="0" y="0"/>
                          <a:ext cx="514350" cy="285750"/>
                        </a:xfrm>
                        <a:prstGeom prst="roundRect">
                          <a:avLst/>
                        </a:prstGeom>
                        <a:solidFill>
                          <a:schemeClr val="tx2">
                            <a:lumMod val="40000"/>
                            <a:lumOff val="60000"/>
                          </a:schemeClr>
                        </a:solidFill>
                      </wps:spPr>
                      <wps:style>
                        <a:lnRef idx="2">
                          <a:schemeClr val="accent1">
                            <a:shade val="50000"/>
                          </a:schemeClr>
                        </a:lnRef>
                        <a:fillRef idx="1">
                          <a:schemeClr val="accent1"/>
                        </a:fillRef>
                        <a:effectRef idx="0">
                          <a:schemeClr val="accent1"/>
                        </a:effectRef>
                        <a:fontRef idx="minor">
                          <a:schemeClr val="lt1"/>
                        </a:fontRef>
                      </wps:style>
                      <wps:txbx>
                        <w:txbxContent>
                          <w:p w14:paraId="0E8EDE91" w14:textId="6849313B" w:rsidR="002713D3" w:rsidRPr="00993297" w:rsidRDefault="002713D3" w:rsidP="00B400D3">
                            <w:pPr>
                              <w:jc w:val="center"/>
                              <w:rPr>
                                <w:b/>
                                <w:bCs w:val="0"/>
                                <w:color w:val="000000" w:themeColor="text1"/>
                              </w:rPr>
                            </w:pPr>
                            <w:r w:rsidRPr="00993297">
                              <w:rPr>
                                <w:b/>
                                <w:bCs w:val="0"/>
                                <w:color w:val="000000" w:themeColor="text1"/>
                              </w:rPr>
                              <w:t>NO</w:t>
                            </w:r>
                          </w:p>
                          <w:p w14:paraId="19FD10C8" w14:textId="77777777" w:rsidR="002713D3" w:rsidRDefault="002713D3"/>
                          <w:p w14:paraId="79B05442" w14:textId="1C7993A9" w:rsidR="00B400D3" w:rsidRPr="00993297" w:rsidRDefault="00B400D3" w:rsidP="00B400D3">
                            <w:pPr>
                              <w:jc w:val="center"/>
                              <w:rPr>
                                <w:b/>
                                <w:bCs w:val="0"/>
                                <w:color w:val="000000" w:themeColor="text1"/>
                              </w:rPr>
                            </w:pPr>
                            <w:r w:rsidRPr="00993297">
                              <w:rPr>
                                <w:b/>
                                <w:color w:val="000000" w:themeColor="text1"/>
                              </w:rPr>
                              <w:t>NO</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oundrect w14:anchorId="153EEE4D" id="Rectangle: Rounded Corners 7224" o:spid="_x0000_s1069" style="position:absolute;left:0;text-align:left;margin-left:180.15pt;margin-top:133.8pt;width:40.5pt;height:22.5pt;z-index:251658277;visibility:visible;mso-wrap-style:square;mso-wrap-distance-left:9pt;mso-wrap-distance-top:0;mso-wrap-distance-right:9pt;mso-wrap-distance-bottom:0;mso-position-horizontal:absolute;mso-position-horizontal-relative:text;mso-position-vertical:absolute;mso-position-vertical-relative:text;v-text-anchor:middle" arcsize="10923f" o:gfxdata="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" fillcolor="#acb9ca [1311]" strokecolor="#1f3763 [1604]" strokeweight="1pt">
                <v:stroke joinstyle="miter"/>
                <v:textbox>
                  <w:txbxContent>
                    <w:p w14:paraId="0E8EDE91" w14:textId="6849313B" w:rsidR="002713D3" w:rsidRPr="00993297" w:rsidRDefault="002713D3" w:rsidP="00B400D3">
                      <w:pPr>
                        <w:jc w:val="center"/>
                        <w:rPr>
                          <w:b/>
                          <w:bCs w:val="0"/>
                          <w:color w:val="000000" w:themeColor="text1"/>
                        </w:rPr>
                      </w:pPr>
                      <w:r w:rsidRPr="00993297">
                        <w:rPr>
                          <w:b/>
                          <w:bCs w:val="0"/>
                          <w:color w:val="000000" w:themeColor="text1"/>
                        </w:rPr>
                        <w:t>NO</w:t>
                      </w:r>
                    </w:p>
                    <w:p w14:paraId="19FD10C8" w14:textId="77777777" w:rsidR="002713D3" w:rsidRDefault="002713D3"/>
                    <w:p w14:paraId="79B05442" w14:textId="1C7993A9" w:rsidR="00B400D3" w:rsidRPr="00993297" w:rsidRDefault="00B400D3" w:rsidP="00B400D3">
                      <w:pPr>
                        <w:jc w:val="center"/>
                        <w:rPr>
                          <w:b/>
                          <w:bCs w:val="0"/>
                          <w:color w:val="000000" w:themeColor="text1"/>
                        </w:rPr>
                      </w:pPr>
                      <w:r w:rsidRPr="00993297">
                        <w:rPr>
                          <w:b/>
                          <w:color w:val="000000" w:themeColor="text1"/>
                        </w:rPr>
                        <w:t>NO</w:t>
                      </w:r>
                    </w:p>
                  </w:txbxContent>
                </v:textbox>
              </v:roundrect>
            </w:pict>
          </mc:Fallback>
        </mc:AlternateContent>
      </w:r>
      <w:r w:rsidR="00EA536F">
        <w:rPr>
          <w:noProof/>
        </w:rPr>
        <mc:AlternateContent>
          <mc:Choice Requires="wps">
            <w:drawing>
              <wp:anchor distT="0" distB="0" distL="114300" distR="114300" simplePos="0" relativeHeight="251658279" behindDoc="0" locked="0" layoutInCell="1" allowOverlap="1" wp14:anchorId="2D3212D9" wp14:editId="3F7D2E39">
                <wp:simplePos x="0" y="0"/>
                <wp:positionH relativeFrom="column">
                  <wp:posOffset>1511300</wp:posOffset>
                </wp:positionH>
                <wp:positionV relativeFrom="paragraph">
                  <wp:posOffset>2313940</wp:posOffset>
                </wp:positionV>
                <wp:extent cx="514350" cy="285750"/>
                <wp:effectExtent l="0" t="0" r="19050" b="19050"/>
                <wp:wrapNone/>
                <wp:docPr id="7226" name="Rectangle: Rounded Corners 7226"/>
                <wp:cNvGraphicFramePr/>
                <a:graphic xmlns:a="http://schemas.openxmlformats.org/drawingml/2006/main">
                  <a:graphicData uri="http://schemas.microsoft.com/office/word/2010/wordprocessingShape">
                    <wps:wsp>
                      <wps:cNvSpPr/>
                      <wps:spPr>
                        <a:xfrm>
                          <a:off x="0" y="0"/>
                          <a:ext cx="514350" cy="285750"/>
                        </a:xfrm>
                        <a:prstGeom prst="roundRect">
                          <a:avLst/>
                        </a:prstGeom>
                        <a:solidFill>
                          <a:schemeClr val="tx2">
                            <a:lumMod val="40000"/>
                            <a:lumOff val="60000"/>
                          </a:schemeClr>
                        </a:solidFill>
                      </wps:spPr>
                      <wps:style>
                        <a:lnRef idx="2">
                          <a:schemeClr val="accent1">
                            <a:shade val="50000"/>
                          </a:schemeClr>
                        </a:lnRef>
                        <a:fillRef idx="1">
                          <a:schemeClr val="accent1"/>
                        </a:fillRef>
                        <a:effectRef idx="0">
                          <a:schemeClr val="accent1"/>
                        </a:effectRef>
                        <a:fontRef idx="minor">
                          <a:schemeClr val="lt1"/>
                        </a:fontRef>
                      </wps:style>
                      <wps:txbx>
                        <w:txbxContent>
                          <w:p w14:paraId="6800D92C" w14:textId="0028386E" w:rsidR="002713D3" w:rsidRPr="00D27553" w:rsidRDefault="002713D3" w:rsidP="00CE6512">
                            <w:pPr>
                              <w:jc w:val="center"/>
                              <w:rPr>
                                <w:b/>
                                <w:bCs w:val="0"/>
                                <w:color w:val="000000" w:themeColor="text1"/>
                              </w:rPr>
                            </w:pPr>
                            <w:r w:rsidRPr="00D27553">
                              <w:rPr>
                                <w:b/>
                                <w:bCs w:val="0"/>
                                <w:color w:val="000000" w:themeColor="text1"/>
                              </w:rPr>
                              <w:t>YES</w:t>
                            </w:r>
                          </w:p>
                          <w:p w14:paraId="03985E81" w14:textId="77777777" w:rsidR="002713D3" w:rsidRDefault="002713D3"/>
                          <w:p w14:paraId="61E69E73" w14:textId="076E3576" w:rsidR="00CE6512" w:rsidRPr="00D27553" w:rsidRDefault="00EA536F" w:rsidP="00CE6512">
                            <w:pPr>
                              <w:jc w:val="center"/>
                              <w:rPr>
                                <w:b/>
                                <w:bCs w:val="0"/>
                                <w:color w:val="000000" w:themeColor="text1"/>
                              </w:rPr>
                            </w:pPr>
                            <w:r w:rsidRPr="00D27553">
                              <w:rPr>
                                <w:b/>
                                <w:color w:val="000000" w:themeColor="text1"/>
                              </w:rPr>
                              <w:t>YES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oundrect w14:anchorId="2D3212D9" id="Rectangle: Rounded Corners 7226" o:spid="_x0000_s1070" style="position:absolute;left:0;text-align:left;margin-left:119pt;margin-top:182.2pt;width:40.5pt;height:22.5pt;z-index:251658279;visibility:visible;mso-wrap-style:square;mso-wrap-distance-left:9pt;mso-wrap-distance-top:0;mso-wrap-distance-right:9pt;mso-wrap-distance-bottom:0;mso-position-horizontal:absolute;mso-position-horizontal-relative:text;mso-position-vertical:absolute;mso-position-vertical-relative:text;v-text-anchor:middle" arcsize="10923f" o:gfxdata="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" fillcolor="#acb9ca [1311]" strokecolor="#1f3763 [1604]" strokeweight="1pt">
                <v:stroke joinstyle="miter"/>
                <v:textbox>
                  <w:txbxContent>
                    <w:p w14:paraId="6800D92C" w14:textId="0028386E" w:rsidR="002713D3" w:rsidRPr="00D27553" w:rsidRDefault="002713D3" w:rsidP="00CE6512">
                      <w:pPr>
                        <w:jc w:val="center"/>
                        <w:rPr>
                          <w:b/>
                          <w:bCs w:val="0"/>
                          <w:color w:val="000000" w:themeColor="text1"/>
                        </w:rPr>
                      </w:pPr>
                      <w:r w:rsidRPr="00D27553">
                        <w:rPr>
                          <w:b/>
                          <w:bCs w:val="0"/>
                          <w:color w:val="000000" w:themeColor="text1"/>
                        </w:rPr>
                        <w:t>YES</w:t>
                      </w:r>
                    </w:p>
                    <w:p w14:paraId="03985E81" w14:textId="77777777" w:rsidR="002713D3" w:rsidRDefault="002713D3"/>
                    <w:p w14:paraId="61E69E73" w14:textId="076E3576" w:rsidR="00CE6512" w:rsidRPr="00D27553" w:rsidRDefault="00EA536F" w:rsidP="00CE6512">
                      <w:pPr>
                        <w:jc w:val="center"/>
                        <w:rPr>
                          <w:b/>
                          <w:bCs w:val="0"/>
                          <w:color w:val="000000" w:themeColor="text1"/>
                        </w:rPr>
                      </w:pPr>
                      <w:r w:rsidRPr="00D27553">
                        <w:rPr>
                          <w:b/>
                          <w:color w:val="000000" w:themeColor="text1"/>
                        </w:rPr>
                        <w:t>YES</w:t>
                      </w:r>
                    </w:p>
                  </w:txbxContent>
                </v:textbox>
              </v:roundrect>
            </w:pict>
          </mc:Fallback>
        </mc:AlternateContent>
      </w:r>
      <w:r w:rsidR="00EA536F">
        <w:rPr>
          <w:noProof/>
        </w:rPr>
        <mc:AlternateContent>
          <mc:Choice Requires="wps">
            <w:drawing>
              <wp:anchor distT="0" distB="0" distL="114300" distR="114300" simplePos="0" relativeHeight="251658281" behindDoc="0" locked="0" layoutInCell="1" allowOverlap="1" wp14:anchorId="7114D827" wp14:editId="40631334">
                <wp:simplePos x="0" y="0"/>
                <wp:positionH relativeFrom="column">
                  <wp:posOffset>2333625</wp:posOffset>
                </wp:positionH>
                <wp:positionV relativeFrom="paragraph">
                  <wp:posOffset>2313940</wp:posOffset>
                </wp:positionV>
                <wp:extent cx="514350" cy="295275"/>
                <wp:effectExtent l="0" t="0" r="19050" b="28575"/>
                <wp:wrapNone/>
                <wp:docPr id="7228" name="Rectangle: Rounded Corners 7228"/>
                <wp:cNvGraphicFramePr/>
                <a:graphic xmlns:a="http://schemas.openxmlformats.org/drawingml/2006/main">
                  <a:graphicData uri="http://schemas.microsoft.com/office/word/2010/wordprocessingShape">
                    <wps:wsp>
                      <wps:cNvSpPr/>
                      <wps:spPr>
                        <a:xfrm>
                          <a:off x="0" y="0"/>
                          <a:ext cx="514350" cy="295275"/>
                        </a:xfrm>
                        <a:prstGeom prst="roundRect">
                          <a:avLst/>
                        </a:prstGeom>
                        <a:solidFill>
                          <a:schemeClr val="tx2">
                            <a:lumMod val="40000"/>
                            <a:lumOff val="60000"/>
                          </a:schemeClr>
                        </a:solidFill>
                      </wps:spPr>
                      <wps:style>
                        <a:lnRef idx="2">
                          <a:schemeClr val="accent1">
                            <a:shade val="50000"/>
                          </a:schemeClr>
                        </a:lnRef>
                        <a:fillRef idx="1">
                          <a:schemeClr val="accent1"/>
                        </a:fillRef>
                        <a:effectRef idx="0">
                          <a:schemeClr val="accent1"/>
                        </a:effectRef>
                        <a:fontRef idx="minor">
                          <a:schemeClr val="lt1"/>
                        </a:fontRef>
                      </wps:style>
                      <wps:txbx>
                        <w:txbxContent>
                          <w:p w14:paraId="6B97F5D9" w14:textId="3EE7C9C8" w:rsidR="002713D3" w:rsidRPr="00D27553" w:rsidRDefault="002713D3" w:rsidP="00EA536F">
                            <w:pPr>
                              <w:jc w:val="center"/>
                              <w:rPr>
                                <w:b/>
                                <w:bCs w:val="0"/>
                                <w:color w:val="000000" w:themeColor="text1"/>
                              </w:rPr>
                            </w:pPr>
                            <w:r w:rsidRPr="00D27553">
                              <w:rPr>
                                <w:b/>
                                <w:bCs w:val="0"/>
                                <w:color w:val="000000" w:themeColor="text1"/>
                              </w:rPr>
                              <w:t>YES</w:t>
                            </w:r>
                          </w:p>
                          <w:p w14:paraId="3FBF891B" w14:textId="77777777" w:rsidR="002713D3" w:rsidRDefault="002713D3"/>
                          <w:p w14:paraId="64A30E15" w14:textId="31FBB3A4" w:rsidR="00EA536F" w:rsidRPr="00D27553" w:rsidRDefault="00EA536F" w:rsidP="00EA536F">
                            <w:pPr>
                              <w:jc w:val="center"/>
                              <w:rPr>
                                <w:b/>
                                <w:bCs w:val="0"/>
                                <w:color w:val="000000" w:themeColor="text1"/>
                              </w:rPr>
                            </w:pPr>
                            <w:r w:rsidRPr="00D27553">
                              <w:rPr>
                                <w:b/>
                                <w:color w:val="000000" w:themeColor="text1"/>
                              </w:rPr>
                              <w:t>YES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oundrect w14:anchorId="7114D827" id="Rectangle: Rounded Corners 7228" o:spid="_x0000_s1071" style="position:absolute;left:0;text-align:left;margin-left:183.75pt;margin-top:182.2pt;width:40.5pt;height:23.25pt;z-index:251658281;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arcsize="10923f" o:gfxdata="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" fillcolor="#acb9ca [1311]" strokecolor="#1f3763 [1604]" strokeweight="1pt">
                <v:stroke joinstyle="miter"/>
                <v:textbox>
                  <w:txbxContent>
                    <w:p w14:paraId="6B97F5D9" w14:textId="3EE7C9C8" w:rsidR="002713D3" w:rsidRPr="00D27553" w:rsidRDefault="002713D3" w:rsidP="00EA536F">
                      <w:pPr>
                        <w:jc w:val="center"/>
                        <w:rPr>
                          <w:b/>
                          <w:bCs w:val="0"/>
                          <w:color w:val="000000" w:themeColor="text1"/>
                        </w:rPr>
                      </w:pPr>
                      <w:r w:rsidRPr="00D27553">
                        <w:rPr>
                          <w:b/>
                          <w:bCs w:val="0"/>
                          <w:color w:val="000000" w:themeColor="text1"/>
                        </w:rPr>
                        <w:t>YES</w:t>
                      </w:r>
                    </w:p>
                    <w:p w14:paraId="3FBF891B" w14:textId="77777777" w:rsidR="002713D3" w:rsidRDefault="002713D3"/>
                    <w:p w14:paraId="64A30E15" w14:textId="31FBB3A4" w:rsidR="00EA536F" w:rsidRPr="00D27553" w:rsidRDefault="00EA536F" w:rsidP="00EA536F">
                      <w:pPr>
                        <w:jc w:val="center"/>
                        <w:rPr>
                          <w:b/>
                          <w:bCs w:val="0"/>
                          <w:color w:val="000000" w:themeColor="text1"/>
                        </w:rPr>
                      </w:pPr>
                      <w:r w:rsidRPr="00D27553">
                        <w:rPr>
                          <w:b/>
                          <w:color w:val="000000" w:themeColor="text1"/>
                        </w:rPr>
                        <w:t>YES</w:t>
                      </w:r>
                    </w:p>
                  </w:txbxContent>
                </v:textbox>
              </v:roundrect>
            </w:pict>
          </mc:Fallback>
        </mc:AlternateContent>
      </w:r>
      <w:r w:rsidR="00890BE5">
        <w:rPr>
          <w:noProof/>
        </w:rPr>
        <mc:AlternateContent>
          <mc:Choice Requires="wps">
            <w:drawing>
              <wp:anchor distT="0" distB="0" distL="114300" distR="114300" simplePos="0" relativeHeight="251658294" behindDoc="0" locked="0" layoutInCell="1" allowOverlap="1" wp14:anchorId="203C198B" wp14:editId="33E48B35">
                <wp:simplePos x="0" y="0"/>
                <wp:positionH relativeFrom="column">
                  <wp:posOffset>1362074</wp:posOffset>
                </wp:positionH>
                <wp:positionV relativeFrom="paragraph">
                  <wp:posOffset>104139</wp:posOffset>
                </wp:positionV>
                <wp:extent cx="9525" cy="3752850"/>
                <wp:effectExtent l="0" t="0" r="28575" b="19050"/>
                <wp:wrapNone/>
                <wp:docPr id="31" name="Straight Connector 31"/>
                <wp:cNvGraphicFramePr/>
                <a:graphic xmlns:a="http://schemas.openxmlformats.org/drawingml/2006/main">
                  <a:graphicData uri="http://schemas.microsoft.com/office/word/2010/wordprocessingShape">
                    <wps:wsp>
                      <wps:cNvCnPr/>
                      <wps:spPr>
                        <a:xfrm flipH="1" flipV="1">
                          <a:off x="0" y="0"/>
                          <a:ext cx="9525" cy="3752850"/>
                        </a:xfrm>
                        <a:prstGeom prst="line">
                          <a:avLst/>
                        </a:prstGeom>
                      </wps:spPr>
                      <wps:style>
                        <a:lnRef idx="3">
                          <a:schemeClr val="dk1"/>
                        </a:lnRef>
                        <a:fillRef idx="0">
                          <a:schemeClr val="dk1"/>
                        </a:fillRef>
                        <a:effectRef idx="2">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52039776" id="Straight Connector 31" o:spid="_x0000_s1026" style="position:absolute;flip:x y;z-index:25165830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107.25pt,8.2pt" to="108pt,303.7pt" o:gfxdata="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" strokecolor="black [3200]" strokeweight="1.5pt">
                <v:stroke joinstyle="miter"/>
              </v:line>
            </w:pict>
          </mc:Fallback>
        </mc:AlternateContent>
      </w:r>
      <w:r w:rsidR="001F4730">
        <w:rPr>
          <w:noProof/>
        </w:rPr>
        <mc:AlternateContent>
          <mc:Choice Requires="wps">
            <w:drawing>
              <wp:anchor distT="0" distB="0" distL="114300" distR="114300" simplePos="0" relativeHeight="251658290" behindDoc="0" locked="0" layoutInCell="1" allowOverlap="1" wp14:anchorId="4A3B87AB" wp14:editId="61BD3782">
                <wp:simplePos x="0" y="0"/>
                <wp:positionH relativeFrom="margin">
                  <wp:align>left</wp:align>
                </wp:positionH>
                <wp:positionV relativeFrom="paragraph">
                  <wp:posOffset>3333115</wp:posOffset>
                </wp:positionV>
                <wp:extent cx="5517515" cy="19050"/>
                <wp:effectExtent l="0" t="0" r="26035" b="19050"/>
                <wp:wrapNone/>
                <wp:docPr id="18" name="Straight Connector 18"/>
                <wp:cNvGraphicFramePr/>
                <a:graphic xmlns:a="http://schemas.openxmlformats.org/drawingml/2006/main">
                  <a:graphicData uri="http://schemas.microsoft.com/office/word/2010/wordprocessingShape">
                    <wps:wsp>
                      <wps:cNvCnPr/>
                      <wps:spPr>
                        <a:xfrm>
                          <a:off x="0" y="0"/>
                          <a:ext cx="5517515" cy="19050"/>
                        </a:xfrm>
                        <a:prstGeom prst="line">
                          <a:avLst/>
                        </a:prstGeom>
                      </wps:spPr>
                      <wps:style>
                        <a:lnRef idx="3">
                          <a:schemeClr val="dk1"/>
                        </a:lnRef>
                        <a:fillRef idx="0">
                          <a:schemeClr val="dk1"/>
                        </a:fillRef>
                        <a:effectRef idx="2">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468892C5" id="Straight Connector 18" o:spid="_x0000_s1026" style="position:absolute;z-index:251658296;visibility:visible;mso-wrap-style:square;mso-width-percent:0;mso-height-percent:0;mso-wrap-distance-left:9pt;mso-wrap-distance-top:0;mso-wrap-distance-right:9pt;mso-wrap-distance-bottom:0;mso-position-horizontal:left;mso-position-horizontal-relative:margin;mso-position-vertical:absolute;mso-position-vertical-relative:text;mso-width-percent:0;mso-height-percent:0;mso-width-relative:margin;mso-height-relative:margin" from="0,262.45pt" to="434.45pt,263.95pt" o:gfxdata="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" strokecolor="black [3200]" strokeweight="1.5pt">
                <v:stroke joinstyle="miter"/>
                <w10:wrap anchorx="margin"/>
              </v:line>
            </w:pict>
          </mc:Fallback>
        </mc:AlternateContent>
      </w:r>
      <w:r w:rsidR="001F4730">
        <w:rPr>
          <w:noProof/>
        </w:rPr>
        <mc:AlternateContent>
          <mc:Choice Requires="wps">
            <w:drawing>
              <wp:anchor distT="0" distB="0" distL="114300" distR="114300" simplePos="0" relativeHeight="251658291" behindDoc="0" locked="0" layoutInCell="1" allowOverlap="1" wp14:anchorId="2CBEE23E" wp14:editId="33076C77">
                <wp:simplePos x="0" y="0"/>
                <wp:positionH relativeFrom="margin">
                  <wp:align>left</wp:align>
                </wp:positionH>
                <wp:positionV relativeFrom="paragraph">
                  <wp:posOffset>2723514</wp:posOffset>
                </wp:positionV>
                <wp:extent cx="5488940" cy="19050"/>
                <wp:effectExtent l="0" t="0" r="35560" b="19050"/>
                <wp:wrapNone/>
                <wp:docPr id="19" name="Straight Connector 19"/>
                <wp:cNvGraphicFramePr/>
                <a:graphic xmlns:a="http://schemas.openxmlformats.org/drawingml/2006/main">
                  <a:graphicData uri="http://schemas.microsoft.com/office/word/2010/wordprocessingShape">
                    <wps:wsp>
                      <wps:cNvCnPr/>
                      <wps:spPr>
                        <a:xfrm flipV="1">
                          <a:off x="0" y="0"/>
                          <a:ext cx="5488940" cy="19050"/>
                        </a:xfrm>
                        <a:prstGeom prst="line">
                          <a:avLst/>
                        </a:prstGeom>
                      </wps:spPr>
                      <wps:style>
                        <a:lnRef idx="3">
                          <a:schemeClr val="dk1"/>
                        </a:lnRef>
                        <a:fillRef idx="0">
                          <a:schemeClr val="dk1"/>
                        </a:fillRef>
                        <a:effectRef idx="2">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76D5EE38" id="Straight Connector 19" o:spid="_x0000_s1026" style="position:absolute;flip:y;z-index:251658297;visibility:visible;mso-wrap-style:square;mso-width-percent:0;mso-height-percent:0;mso-wrap-distance-left:9pt;mso-wrap-distance-top:0;mso-wrap-distance-right:9pt;mso-wrap-distance-bottom:0;mso-position-horizontal:left;mso-position-horizontal-relative:margin;mso-position-vertical:absolute;mso-position-vertical-relative:text;mso-width-percent:0;mso-height-percent:0;mso-width-relative:margin;mso-height-relative:margin" from="0,214.45pt" to="432.2pt,215.95pt" o:gfxdata="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" strokecolor="black [3200]" strokeweight="1.5pt">
                <v:stroke joinstyle="miter"/>
                <w10:wrap anchorx="margin"/>
              </v:line>
            </w:pict>
          </mc:Fallback>
        </mc:AlternateContent>
      </w:r>
      <w:r w:rsidR="001F4730">
        <w:rPr>
          <w:noProof/>
        </w:rPr>
        <mc:AlternateContent>
          <mc:Choice Requires="wps">
            <w:drawing>
              <wp:anchor distT="0" distB="0" distL="114300" distR="114300" simplePos="0" relativeHeight="251658292" behindDoc="0" locked="0" layoutInCell="1" allowOverlap="1" wp14:anchorId="5D48BF8C" wp14:editId="3ED8DCD5">
                <wp:simplePos x="0" y="0"/>
                <wp:positionH relativeFrom="margin">
                  <wp:align>left</wp:align>
                </wp:positionH>
                <wp:positionV relativeFrom="paragraph">
                  <wp:posOffset>2123440</wp:posOffset>
                </wp:positionV>
                <wp:extent cx="5507990" cy="19050"/>
                <wp:effectExtent l="0" t="0" r="35560" b="19050"/>
                <wp:wrapNone/>
                <wp:docPr id="23" name="Straight Connector 23"/>
                <wp:cNvGraphicFramePr/>
                <a:graphic xmlns:a="http://schemas.openxmlformats.org/drawingml/2006/main">
                  <a:graphicData uri="http://schemas.microsoft.com/office/word/2010/wordprocessingShape">
                    <wps:wsp>
                      <wps:cNvCnPr/>
                      <wps:spPr>
                        <a:xfrm flipV="1">
                          <a:off x="0" y="0"/>
                          <a:ext cx="5507990" cy="19050"/>
                        </a:xfrm>
                        <a:prstGeom prst="line">
                          <a:avLst/>
                        </a:prstGeom>
                      </wps:spPr>
                      <wps:style>
                        <a:lnRef idx="3">
                          <a:schemeClr val="dk1"/>
                        </a:lnRef>
                        <a:fillRef idx="0">
                          <a:schemeClr val="dk1"/>
                        </a:fillRef>
                        <a:effectRef idx="2">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40DAA200" id="Straight Connector 23" o:spid="_x0000_s1026" style="position:absolute;flip:y;z-index:251658298;visibility:visible;mso-wrap-style:square;mso-width-percent:0;mso-height-percent:0;mso-wrap-distance-left:9pt;mso-wrap-distance-top:0;mso-wrap-distance-right:9pt;mso-wrap-distance-bottom:0;mso-position-horizontal:left;mso-position-horizontal-relative:margin;mso-position-vertical:absolute;mso-position-vertical-relative:text;mso-width-percent:0;mso-height-percent:0;mso-width-relative:margin;mso-height-relative:margin" from="0,167.2pt" to="433.7pt,168.7pt" o:gfxdata="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" strokecolor="black [3200]" strokeweight="1.5pt">
                <v:stroke joinstyle="miter"/>
                <w10:wrap anchorx="margin"/>
              </v:line>
            </w:pict>
          </mc:Fallback>
        </mc:AlternateContent>
      </w:r>
      <w:r w:rsidR="001F4730">
        <w:rPr>
          <w:noProof/>
        </w:rPr>
        <mc:AlternateContent>
          <mc:Choice Requires="wps">
            <w:drawing>
              <wp:anchor distT="0" distB="0" distL="114300" distR="114300" simplePos="0" relativeHeight="251658289" behindDoc="0" locked="0" layoutInCell="1" allowOverlap="1" wp14:anchorId="4B93117C" wp14:editId="209CBBC9">
                <wp:simplePos x="0" y="0"/>
                <wp:positionH relativeFrom="margin">
                  <wp:align>left</wp:align>
                </wp:positionH>
                <wp:positionV relativeFrom="paragraph">
                  <wp:posOffset>1532889</wp:posOffset>
                </wp:positionV>
                <wp:extent cx="5517515" cy="28575"/>
                <wp:effectExtent l="0" t="0" r="26035" b="28575"/>
                <wp:wrapNone/>
                <wp:docPr id="17" name="Straight Connector 17"/>
                <wp:cNvGraphicFramePr/>
                <a:graphic xmlns:a="http://schemas.openxmlformats.org/drawingml/2006/main">
                  <a:graphicData uri="http://schemas.microsoft.com/office/word/2010/wordprocessingShape">
                    <wps:wsp>
                      <wps:cNvCnPr/>
                      <wps:spPr>
                        <a:xfrm flipV="1">
                          <a:off x="0" y="0"/>
                          <a:ext cx="5517515" cy="28575"/>
                        </a:xfrm>
                        <a:prstGeom prst="line">
                          <a:avLst/>
                        </a:prstGeom>
                      </wps:spPr>
                      <wps:style>
                        <a:lnRef idx="3">
                          <a:schemeClr val="dk1"/>
                        </a:lnRef>
                        <a:fillRef idx="0">
                          <a:schemeClr val="dk1"/>
                        </a:fillRef>
                        <a:effectRef idx="2">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43AF0D85" id="Straight Connector 17" o:spid="_x0000_s1026" style="position:absolute;flip:y;z-index:251658295;visibility:visible;mso-wrap-style:square;mso-width-percent:0;mso-height-percent:0;mso-wrap-distance-left:9pt;mso-wrap-distance-top:0;mso-wrap-distance-right:9pt;mso-wrap-distance-bottom:0;mso-position-horizontal:left;mso-position-horizontal-relative:margin;mso-position-vertical:absolute;mso-position-vertical-relative:text;mso-width-percent:0;mso-height-percent:0;mso-width-relative:margin;mso-height-relative:margin" from="0,120.7pt" to="434.45pt,122.95pt" o:gfxdata="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" strokecolor="black [3200]" strokeweight="1.5pt">
                <v:stroke joinstyle="miter"/>
                <w10:wrap anchorx="margin"/>
              </v:line>
            </w:pict>
          </mc:Fallback>
        </mc:AlternateContent>
      </w:r>
      <w:r w:rsidR="001F4730">
        <w:rPr>
          <w:noProof/>
        </w:rPr>
        <mc:AlternateContent>
          <mc:Choice Requires="wps">
            <w:drawing>
              <wp:anchor distT="0" distB="0" distL="114300" distR="114300" simplePos="0" relativeHeight="251658288" behindDoc="0" locked="0" layoutInCell="1" allowOverlap="1" wp14:anchorId="2AD804D5" wp14:editId="37DCD0C8">
                <wp:simplePos x="0" y="0"/>
                <wp:positionH relativeFrom="margin">
                  <wp:align>left</wp:align>
                </wp:positionH>
                <wp:positionV relativeFrom="paragraph">
                  <wp:posOffset>3342640</wp:posOffset>
                </wp:positionV>
                <wp:extent cx="1268730" cy="555625"/>
                <wp:effectExtent l="0" t="0" r="26670" b="15875"/>
                <wp:wrapNone/>
                <wp:docPr id="16" name="Flowchart: Alternate Process 16"/>
                <wp:cNvGraphicFramePr/>
                <a:graphic xmlns:a="http://schemas.openxmlformats.org/drawingml/2006/main">
                  <a:graphicData uri="http://schemas.microsoft.com/office/word/2010/wordprocessingShape">
                    <wps:wsp>
                      <wps:cNvSpPr/>
                      <wps:spPr>
                        <a:xfrm>
                          <a:off x="0" y="0"/>
                          <a:ext cx="1268730" cy="555625"/>
                        </a:xfrm>
                        <a:prstGeom prst="flowChartAlternateProcess">
                          <a:avLst/>
                        </a:prstGeom>
                        <a:solidFill>
                          <a:srgbClr val="5BC59A"/>
                        </a:solidFill>
                      </wps:spPr>
                      <wps:style>
                        <a:lnRef idx="2">
                          <a:schemeClr val="accent1">
                            <a:shade val="50000"/>
                          </a:schemeClr>
                        </a:lnRef>
                        <a:fillRef idx="1">
                          <a:schemeClr val="accent1"/>
                        </a:fillRef>
                        <a:effectRef idx="0">
                          <a:schemeClr val="accent1"/>
                        </a:effectRef>
                        <a:fontRef idx="minor">
                          <a:schemeClr val="lt1"/>
                        </a:fontRef>
                      </wps:style>
                      <wps:txbx>
                        <w:txbxContent>
                          <w:p w14:paraId="16E4D07C" w14:textId="13265E73" w:rsidR="002713D3" w:rsidRPr="00095516" w:rsidRDefault="002713D3" w:rsidP="00B37D7A">
                            <w:pPr>
                              <w:jc w:val="center"/>
                              <w:rPr>
                                <w:b/>
                                <w:bCs w:val="0"/>
                                <w:color w:val="000000" w:themeColor="text1"/>
                                <w:sz w:val="20"/>
                                <w:szCs w:val="20"/>
                              </w:rPr>
                            </w:pPr>
                            <w:r w:rsidRPr="00B37D7A">
                              <w:rPr>
                                <w:b/>
                                <w:bCs w:val="0"/>
                                <w:color w:val="000000" w:themeColor="text1"/>
                                <w:sz w:val="18"/>
                                <w:szCs w:val="18"/>
                              </w:rPr>
                              <w:t xml:space="preserve">Property/Location &amp; Private </w:t>
                            </w:r>
                            <w:r w:rsidRPr="00095516">
                              <w:rPr>
                                <w:b/>
                                <w:bCs w:val="0"/>
                                <w:color w:val="000000" w:themeColor="text1"/>
                                <w:sz w:val="20"/>
                                <w:szCs w:val="20"/>
                              </w:rPr>
                              <w:t>parking</w:t>
                            </w:r>
                          </w:p>
                          <w:p w14:paraId="631EF585" w14:textId="77777777" w:rsidR="002713D3" w:rsidRDefault="002713D3"/>
                          <w:p w14:paraId="35BDCC4E" w14:textId="77777777" w:rsidR="002713D3" w:rsidRDefault="002713D3"/>
                          <w:p w14:paraId="76E146C0" w14:textId="4D538FC5" w:rsidR="0047033B" w:rsidRPr="00095516" w:rsidRDefault="00B37D7A" w:rsidP="00B37D7A">
                            <w:pPr>
                              <w:jc w:val="center"/>
                              <w:rPr>
                                <w:b/>
                                <w:bCs w:val="0"/>
                                <w:color w:val="000000" w:themeColor="text1"/>
                                <w:sz w:val="20"/>
                                <w:szCs w:val="20"/>
                              </w:rPr>
                            </w:pPr>
                            <w:r w:rsidRPr="00B37D7A">
                              <w:rPr>
                                <w:b/>
                                <w:color w:val="000000" w:themeColor="text1"/>
                                <w:sz w:val="18"/>
                                <w:szCs w:val="18"/>
                              </w:rPr>
                              <w:t>Property/Location</w:t>
                            </w:r>
                            <w:r w:rsidR="007E1860" w:rsidRPr="00B37D7A">
                              <w:rPr>
                                <w:b/>
                                <w:color w:val="000000" w:themeColor="text1"/>
                                <w:sz w:val="18"/>
                                <w:szCs w:val="18"/>
                              </w:rPr>
                              <w:t xml:space="preserve"> &amp;</w:t>
                            </w:r>
                            <w:r w:rsidR="0047033B" w:rsidRPr="00B37D7A">
                              <w:rPr>
                                <w:b/>
                                <w:color w:val="000000" w:themeColor="text1"/>
                                <w:sz w:val="18"/>
                                <w:szCs w:val="18"/>
                              </w:rPr>
                              <w:t xml:space="preserve"> Private </w:t>
                            </w:r>
                            <w:r w:rsidR="0047033B" w:rsidRPr="00095516">
                              <w:rPr>
                                <w:b/>
                                <w:color w:val="000000" w:themeColor="text1"/>
                                <w:sz w:val="20"/>
                                <w:szCs w:val="20"/>
                              </w:rPr>
                              <w:t>parking</w:t>
                            </w:r>
                          </w:p>
                          <w:p w14:paraId="5FF9AB13" w14:textId="77777777" w:rsidR="0047033B" w:rsidRDefault="0047033B"/>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2AD804D5" id="_x0000_t176" coordsize="21600,21600" o:spt="176" adj="2700" path="m@0,qx0@0l0@2qy@0,21600l@1,21600qx21600@2l21600@0qy@1,xe">
                <v:stroke joinstyle="miter"/>
                <v:formulas>
                  <v:f eqn="val #0"/>
                  <v:f eqn="sum width 0 #0"/>
                  <v:f eqn="sum height 0 #0"/>
                  <v:f eqn="prod @0 2929 10000"/>
                  <v:f eqn="sum width 0 @3"/>
                  <v:f eqn="sum height 0 @3"/>
                  <v:f eqn="val width"/>
                  <v:f eqn="val height"/>
                  <v:f eqn="prod width 1 2"/>
                  <v:f eqn="prod height 1 2"/>
                </v:formulas>
                <v:path gradientshapeok="t" limo="10800,10800" o:connecttype="custom" o:connectlocs="@8,0;0,@9;@8,@7;@6,@9" textboxrect="@3,@3,@4,@5"/>
              </v:shapetype>
              <v:shape id="Flowchart: Alternate Process 16" o:spid="_x0000_s1072" type="#_x0000_t176" style="position:absolute;left:0;text-align:left;margin-left:0;margin-top:263.2pt;width:99.9pt;height:43.75pt;z-index:251658288;visibility:visible;mso-wrap-style:square;mso-width-percent:0;mso-height-percent:0;mso-wrap-distance-left:9pt;mso-wrap-distance-top:0;mso-wrap-distance-right:9pt;mso-wrap-distance-bottom:0;mso-position-horizontal:left;mso-position-horizontal-relative:margin;mso-position-vertical:absolute;mso-position-vertical-relative:text;mso-width-percent:0;mso-height-percent:0;mso-width-relative:margin;mso-height-relative:margin;v-text-anchor:middle" o:gfxdata="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" fillcolor="#5bc59a" strokecolor="#1f3763 [1604]" strokeweight="1pt">
                <v:textbox>
                  <w:txbxContent>
                    <w:p w14:paraId="16E4D07C" w14:textId="13265E73" w:rsidR="002713D3" w:rsidRPr="00095516" w:rsidRDefault="002713D3" w:rsidP="00B37D7A">
                      <w:pPr>
                        <w:jc w:val="center"/>
                        <w:rPr>
                          <w:b/>
                          <w:bCs w:val="0"/>
                          <w:color w:val="000000" w:themeColor="text1"/>
                          <w:sz w:val="20"/>
                          <w:szCs w:val="20"/>
                        </w:rPr>
                      </w:pPr>
                      <w:r w:rsidRPr="00B37D7A">
                        <w:rPr>
                          <w:b/>
                          <w:bCs w:val="0"/>
                          <w:color w:val="000000" w:themeColor="text1"/>
                          <w:sz w:val="18"/>
                          <w:szCs w:val="18"/>
                        </w:rPr>
                        <w:t xml:space="preserve">Property/Location &amp; Private </w:t>
                      </w:r>
                      <w:r w:rsidRPr="00095516">
                        <w:rPr>
                          <w:b/>
                          <w:bCs w:val="0"/>
                          <w:color w:val="000000" w:themeColor="text1"/>
                          <w:sz w:val="20"/>
                          <w:szCs w:val="20"/>
                        </w:rPr>
                        <w:t>parking</w:t>
                      </w:r>
                    </w:p>
                    <w:p w14:paraId="631EF585" w14:textId="77777777" w:rsidR="002713D3" w:rsidRDefault="002713D3"/>
                    <w:p w14:paraId="35BDCC4E" w14:textId="77777777" w:rsidR="002713D3" w:rsidRDefault="002713D3"/>
                    <w:p w14:paraId="76E146C0" w14:textId="4D538FC5" w:rsidR="0047033B" w:rsidRPr="00095516" w:rsidRDefault="00B37D7A" w:rsidP="00B37D7A">
                      <w:pPr>
                        <w:jc w:val="center"/>
                        <w:rPr>
                          <w:b/>
                          <w:bCs w:val="0"/>
                          <w:color w:val="000000" w:themeColor="text1"/>
                          <w:sz w:val="20"/>
                          <w:szCs w:val="20"/>
                        </w:rPr>
                      </w:pPr>
                      <w:r w:rsidRPr="00B37D7A">
                        <w:rPr>
                          <w:b/>
                          <w:color w:val="000000" w:themeColor="text1"/>
                          <w:sz w:val="18"/>
                          <w:szCs w:val="18"/>
                        </w:rPr>
                        <w:t>Property/Location</w:t>
                      </w:r>
                      <w:r w:rsidR="007E1860" w:rsidRPr="00B37D7A">
                        <w:rPr>
                          <w:b/>
                          <w:color w:val="000000" w:themeColor="text1"/>
                          <w:sz w:val="18"/>
                          <w:szCs w:val="18"/>
                        </w:rPr>
                        <w:t xml:space="preserve"> &amp;</w:t>
                      </w:r>
                      <w:r w:rsidR="0047033B" w:rsidRPr="00B37D7A">
                        <w:rPr>
                          <w:b/>
                          <w:color w:val="000000" w:themeColor="text1"/>
                          <w:sz w:val="18"/>
                          <w:szCs w:val="18"/>
                        </w:rPr>
                        <w:t xml:space="preserve"> Private </w:t>
                      </w:r>
                      <w:r w:rsidR="0047033B" w:rsidRPr="00095516">
                        <w:rPr>
                          <w:b/>
                          <w:color w:val="000000" w:themeColor="text1"/>
                          <w:sz w:val="20"/>
                          <w:szCs w:val="20"/>
                        </w:rPr>
                        <w:t>parking</w:t>
                      </w:r>
                    </w:p>
                    <w:p w14:paraId="5FF9AB13" w14:textId="77777777" w:rsidR="0047033B" w:rsidRDefault="0047033B"/>
                  </w:txbxContent>
                </v:textbox>
                <w10:wrap anchorx="margin"/>
              </v:shape>
            </w:pict>
          </mc:Fallback>
        </mc:AlternateContent>
      </w:r>
      <w:r w:rsidR="001F4730">
        <w:rPr>
          <w:noProof/>
        </w:rPr>
        <mc:AlternateContent>
          <mc:Choice Requires="wps">
            <w:drawing>
              <wp:anchor distT="0" distB="0" distL="114300" distR="114300" simplePos="0" relativeHeight="251658287" behindDoc="0" locked="0" layoutInCell="1" allowOverlap="1" wp14:anchorId="629FCBD0" wp14:editId="2D425C6D">
                <wp:simplePos x="0" y="0"/>
                <wp:positionH relativeFrom="margin">
                  <wp:align>left</wp:align>
                </wp:positionH>
                <wp:positionV relativeFrom="paragraph">
                  <wp:posOffset>2752090</wp:posOffset>
                </wp:positionV>
                <wp:extent cx="1266190" cy="555625"/>
                <wp:effectExtent l="0" t="0" r="10160" b="15875"/>
                <wp:wrapNone/>
                <wp:docPr id="10" name="Flowchart: Alternate Process 10"/>
                <wp:cNvGraphicFramePr/>
                <a:graphic xmlns:a="http://schemas.openxmlformats.org/drawingml/2006/main">
                  <a:graphicData uri="http://schemas.microsoft.com/office/word/2010/wordprocessingShape">
                    <wps:wsp>
                      <wps:cNvSpPr/>
                      <wps:spPr>
                        <a:xfrm>
                          <a:off x="0" y="0"/>
                          <a:ext cx="1266190" cy="555625"/>
                        </a:xfrm>
                        <a:prstGeom prst="flowChartAlternateProcess">
                          <a:avLst/>
                        </a:prstGeom>
                        <a:solidFill>
                          <a:schemeClr val="accent6">
                            <a:lumMod val="75000"/>
                          </a:schemeClr>
                        </a:solidFill>
                      </wps:spPr>
                      <wps:style>
                        <a:lnRef idx="2">
                          <a:schemeClr val="accent1">
                            <a:shade val="50000"/>
                          </a:schemeClr>
                        </a:lnRef>
                        <a:fillRef idx="1">
                          <a:schemeClr val="accent1"/>
                        </a:fillRef>
                        <a:effectRef idx="0">
                          <a:schemeClr val="accent1"/>
                        </a:effectRef>
                        <a:fontRef idx="minor">
                          <a:schemeClr val="lt1"/>
                        </a:fontRef>
                      </wps:style>
                      <wps:txbx>
                        <w:txbxContent>
                          <w:p w14:paraId="408A7DFC" w14:textId="77777777" w:rsidR="002713D3" w:rsidRPr="00095516" w:rsidRDefault="002713D3" w:rsidP="0047033B">
                            <w:pPr>
                              <w:jc w:val="center"/>
                              <w:rPr>
                                <w:b/>
                                <w:bCs w:val="0"/>
                                <w:color w:val="000000" w:themeColor="text1"/>
                                <w:sz w:val="20"/>
                                <w:szCs w:val="20"/>
                              </w:rPr>
                            </w:pPr>
                            <w:r w:rsidRPr="00095516">
                              <w:rPr>
                                <w:b/>
                                <w:bCs w:val="0"/>
                                <w:color w:val="000000" w:themeColor="text1"/>
                                <w:sz w:val="20"/>
                                <w:szCs w:val="20"/>
                              </w:rPr>
                              <w:t>Loyal customer base</w:t>
                            </w:r>
                          </w:p>
                          <w:p w14:paraId="1C0FF5D4" w14:textId="77777777" w:rsidR="002713D3" w:rsidRDefault="002713D3"/>
                          <w:p w14:paraId="2B569238" w14:textId="77777777" w:rsidR="002713D3" w:rsidRDefault="002713D3"/>
                          <w:p w14:paraId="052F3A2C" w14:textId="33343DC5" w:rsidR="0047033B" w:rsidRPr="00095516" w:rsidRDefault="0047033B" w:rsidP="0047033B">
                            <w:pPr>
                              <w:jc w:val="center"/>
                              <w:rPr>
                                <w:b/>
                                <w:bCs w:val="0"/>
                                <w:color w:val="000000" w:themeColor="text1"/>
                                <w:sz w:val="20"/>
                                <w:szCs w:val="20"/>
                              </w:rPr>
                            </w:pPr>
                            <w:r w:rsidRPr="00095516">
                              <w:rPr>
                                <w:b/>
                                <w:color w:val="000000" w:themeColor="text1"/>
                                <w:sz w:val="20"/>
                                <w:szCs w:val="20"/>
                              </w:rPr>
                              <w:t>Loyal customer base</w:t>
                            </w:r>
                          </w:p>
                          <w:p w14:paraId="4991016B" w14:textId="77777777" w:rsidR="00983D56" w:rsidRDefault="00983D56"/>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29FCBD0" id="Flowchart: Alternate Process 10" o:spid="_x0000_s1073" type="#_x0000_t176" style="position:absolute;left:0;text-align:left;margin-left:0;margin-top:216.7pt;width:99.7pt;height:43.75pt;z-index:251658287;visibility:visible;mso-wrap-style:square;mso-width-percent:0;mso-height-percent:0;mso-wrap-distance-left:9pt;mso-wrap-distance-top:0;mso-wrap-distance-right:9pt;mso-wrap-distance-bottom:0;mso-position-horizontal:left;mso-position-horizontal-relative:margin;mso-position-vertical:absolute;mso-position-vertical-relative:text;mso-width-percent:0;mso-height-percent:0;mso-width-relative:margin;mso-height-relative:margin;v-text-anchor:middle" o:gfxdata="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" fillcolor="#538135 [2409]" strokecolor="#1f3763 [1604]" strokeweight="1pt">
                <v:textbox>
                  <w:txbxContent>
                    <w:p w14:paraId="408A7DFC" w14:textId="77777777" w:rsidR="002713D3" w:rsidRPr="00095516" w:rsidRDefault="002713D3" w:rsidP="0047033B">
                      <w:pPr>
                        <w:jc w:val="center"/>
                        <w:rPr>
                          <w:b/>
                          <w:bCs w:val="0"/>
                          <w:color w:val="000000" w:themeColor="text1"/>
                          <w:sz w:val="20"/>
                          <w:szCs w:val="20"/>
                        </w:rPr>
                      </w:pPr>
                      <w:r w:rsidRPr="00095516">
                        <w:rPr>
                          <w:b/>
                          <w:bCs w:val="0"/>
                          <w:color w:val="000000" w:themeColor="text1"/>
                          <w:sz w:val="20"/>
                          <w:szCs w:val="20"/>
                        </w:rPr>
                        <w:t>Loyal customer base</w:t>
                      </w:r>
                    </w:p>
                    <w:p w14:paraId="1C0FF5D4" w14:textId="77777777" w:rsidR="002713D3" w:rsidRDefault="002713D3"/>
                    <w:p w14:paraId="2B569238" w14:textId="77777777" w:rsidR="002713D3" w:rsidRDefault="002713D3"/>
                    <w:p w14:paraId="052F3A2C" w14:textId="33343DC5" w:rsidR="0047033B" w:rsidRPr="00095516" w:rsidRDefault="0047033B" w:rsidP="0047033B">
                      <w:pPr>
                        <w:jc w:val="center"/>
                        <w:rPr>
                          <w:b/>
                          <w:bCs w:val="0"/>
                          <w:color w:val="000000" w:themeColor="text1"/>
                          <w:sz w:val="20"/>
                          <w:szCs w:val="20"/>
                        </w:rPr>
                      </w:pPr>
                      <w:r w:rsidRPr="00095516">
                        <w:rPr>
                          <w:b/>
                          <w:color w:val="000000" w:themeColor="text1"/>
                          <w:sz w:val="20"/>
                          <w:szCs w:val="20"/>
                        </w:rPr>
                        <w:t>Loyal customer base</w:t>
                      </w:r>
                    </w:p>
                    <w:p w14:paraId="4991016B" w14:textId="77777777" w:rsidR="00983D56" w:rsidRDefault="00983D56"/>
                  </w:txbxContent>
                </v:textbox>
                <w10:wrap anchorx="margin"/>
              </v:shape>
            </w:pict>
          </mc:Fallback>
        </mc:AlternateContent>
      </w:r>
      <w:r w:rsidR="001F4730">
        <w:rPr>
          <w:noProof/>
        </w:rPr>
        <mc:AlternateContent>
          <mc:Choice Requires="wps">
            <w:drawing>
              <wp:anchor distT="0" distB="0" distL="114300" distR="114300" simplePos="0" relativeHeight="251658284" behindDoc="0" locked="0" layoutInCell="1" allowOverlap="1" wp14:anchorId="349DCEF6" wp14:editId="65E09E48">
                <wp:simplePos x="0" y="0"/>
                <wp:positionH relativeFrom="margin">
                  <wp:align>left</wp:align>
                </wp:positionH>
                <wp:positionV relativeFrom="paragraph">
                  <wp:posOffset>2161540</wp:posOffset>
                </wp:positionV>
                <wp:extent cx="1266190" cy="555625"/>
                <wp:effectExtent l="0" t="0" r="10160" b="15875"/>
                <wp:wrapNone/>
                <wp:docPr id="7" name="Flowchart: Alternate Process 7"/>
                <wp:cNvGraphicFramePr/>
                <a:graphic xmlns:a="http://schemas.openxmlformats.org/drawingml/2006/main">
                  <a:graphicData uri="http://schemas.microsoft.com/office/word/2010/wordprocessingShape">
                    <wps:wsp>
                      <wps:cNvSpPr/>
                      <wps:spPr>
                        <a:xfrm>
                          <a:off x="0" y="0"/>
                          <a:ext cx="1266190" cy="555625"/>
                        </a:xfrm>
                        <a:prstGeom prst="flowChartAlternateProcess">
                          <a:avLst/>
                        </a:prstGeom>
                        <a:solidFill>
                          <a:schemeClr val="accent4">
                            <a:lumMod val="75000"/>
                          </a:schemeClr>
                        </a:solidFill>
                      </wps:spPr>
                      <wps:style>
                        <a:lnRef idx="2">
                          <a:schemeClr val="accent1">
                            <a:shade val="50000"/>
                          </a:schemeClr>
                        </a:lnRef>
                        <a:fillRef idx="1">
                          <a:schemeClr val="accent1"/>
                        </a:fillRef>
                        <a:effectRef idx="0">
                          <a:schemeClr val="accent1"/>
                        </a:effectRef>
                        <a:fontRef idx="minor">
                          <a:schemeClr val="lt1"/>
                        </a:fontRef>
                      </wps:style>
                      <wps:txbx>
                        <w:txbxContent>
                          <w:p w14:paraId="4426C235" w14:textId="77777777" w:rsidR="002713D3" w:rsidRPr="00095516" w:rsidRDefault="002713D3" w:rsidP="00095516">
                            <w:pPr>
                              <w:jc w:val="center"/>
                              <w:rPr>
                                <w:b/>
                                <w:bCs w:val="0"/>
                                <w:color w:val="000000" w:themeColor="text1"/>
                                <w:sz w:val="20"/>
                                <w:szCs w:val="20"/>
                              </w:rPr>
                            </w:pPr>
                            <w:r w:rsidRPr="00095516">
                              <w:rPr>
                                <w:b/>
                                <w:bCs w:val="0"/>
                                <w:color w:val="000000" w:themeColor="text1"/>
                                <w:sz w:val="20"/>
                                <w:szCs w:val="20"/>
                              </w:rPr>
                              <w:t>Highly skilled staff</w:t>
                            </w:r>
                          </w:p>
                          <w:p w14:paraId="1DF53C7B" w14:textId="77777777" w:rsidR="002713D3" w:rsidRDefault="002713D3"/>
                          <w:p w14:paraId="641DEA43" w14:textId="77777777" w:rsidR="002713D3" w:rsidRDefault="002713D3"/>
                          <w:p w14:paraId="6D822757" w14:textId="6AB0F34A" w:rsidR="006143A9" w:rsidRPr="00095516" w:rsidRDefault="006143A9" w:rsidP="00095516">
                            <w:pPr>
                              <w:jc w:val="center"/>
                              <w:rPr>
                                <w:b/>
                                <w:bCs w:val="0"/>
                                <w:color w:val="000000" w:themeColor="text1"/>
                                <w:sz w:val="20"/>
                                <w:szCs w:val="20"/>
                              </w:rPr>
                            </w:pPr>
                            <w:r w:rsidRPr="00095516">
                              <w:rPr>
                                <w:b/>
                                <w:color w:val="000000" w:themeColor="text1"/>
                                <w:sz w:val="20"/>
                                <w:szCs w:val="20"/>
                              </w:rPr>
                              <w:t>Highly skilled staff</w:t>
                            </w:r>
                          </w:p>
                          <w:p w14:paraId="44D20D42" w14:textId="77777777" w:rsidR="00A83B27" w:rsidRDefault="00A83B27"/>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49DCEF6" id="Flowchart: Alternate Process 7" o:spid="_x0000_s1074" type="#_x0000_t176" style="position:absolute;left:0;text-align:left;margin-left:0;margin-top:170.2pt;width:99.7pt;height:43.75pt;z-index:251658284;visibility:visible;mso-wrap-style:square;mso-width-percent:0;mso-height-percent:0;mso-wrap-distance-left:9pt;mso-wrap-distance-top:0;mso-wrap-distance-right:9pt;mso-wrap-distance-bottom:0;mso-position-horizontal:left;mso-position-horizontal-relative:margin;mso-position-vertical:absolute;mso-position-vertical-relative:text;mso-width-percent:0;mso-height-percent:0;mso-width-relative:margin;mso-height-relative:margin;v-text-anchor:middle" o:gfxdata="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" fillcolor="#bf8f00 [2407]" strokecolor="#1f3763 [1604]" strokeweight="1pt">
                <v:textbox>
                  <w:txbxContent>
                    <w:p w14:paraId="4426C235" w14:textId="77777777" w:rsidR="002713D3" w:rsidRPr="00095516" w:rsidRDefault="002713D3" w:rsidP="00095516">
                      <w:pPr>
                        <w:jc w:val="center"/>
                        <w:rPr>
                          <w:b/>
                          <w:bCs w:val="0"/>
                          <w:color w:val="000000" w:themeColor="text1"/>
                          <w:sz w:val="20"/>
                          <w:szCs w:val="20"/>
                        </w:rPr>
                      </w:pPr>
                      <w:r w:rsidRPr="00095516">
                        <w:rPr>
                          <w:b/>
                          <w:bCs w:val="0"/>
                          <w:color w:val="000000" w:themeColor="text1"/>
                          <w:sz w:val="20"/>
                          <w:szCs w:val="20"/>
                        </w:rPr>
                        <w:t>Highly skilled staff</w:t>
                      </w:r>
                    </w:p>
                    <w:p w14:paraId="1DF53C7B" w14:textId="77777777" w:rsidR="002713D3" w:rsidRDefault="002713D3"/>
                    <w:p w14:paraId="641DEA43" w14:textId="77777777" w:rsidR="002713D3" w:rsidRDefault="002713D3"/>
                    <w:p w14:paraId="6D822757" w14:textId="6AB0F34A" w:rsidR="006143A9" w:rsidRPr="00095516" w:rsidRDefault="006143A9" w:rsidP="00095516">
                      <w:pPr>
                        <w:jc w:val="center"/>
                        <w:rPr>
                          <w:b/>
                          <w:bCs w:val="0"/>
                          <w:color w:val="000000" w:themeColor="text1"/>
                          <w:sz w:val="20"/>
                          <w:szCs w:val="20"/>
                        </w:rPr>
                      </w:pPr>
                      <w:r w:rsidRPr="00095516">
                        <w:rPr>
                          <w:b/>
                          <w:color w:val="000000" w:themeColor="text1"/>
                          <w:sz w:val="20"/>
                          <w:szCs w:val="20"/>
                        </w:rPr>
                        <w:t>Highly skilled staff</w:t>
                      </w:r>
                    </w:p>
                    <w:p w14:paraId="44D20D42" w14:textId="77777777" w:rsidR="00A83B27" w:rsidRDefault="00A83B27"/>
                  </w:txbxContent>
                </v:textbox>
                <w10:wrap anchorx="margin"/>
              </v:shape>
            </w:pict>
          </mc:Fallback>
        </mc:AlternateContent>
      </w:r>
      <w:r w:rsidR="001F4730">
        <w:rPr>
          <w:noProof/>
        </w:rPr>
        <mc:AlternateContent>
          <mc:Choice Requires="wps">
            <w:drawing>
              <wp:anchor distT="0" distB="0" distL="114300" distR="114300" simplePos="0" relativeHeight="251658286" behindDoc="0" locked="0" layoutInCell="1" allowOverlap="1" wp14:anchorId="1BF524CB" wp14:editId="75252471">
                <wp:simplePos x="0" y="0"/>
                <wp:positionH relativeFrom="margin">
                  <wp:align>left</wp:align>
                </wp:positionH>
                <wp:positionV relativeFrom="paragraph">
                  <wp:posOffset>1570990</wp:posOffset>
                </wp:positionV>
                <wp:extent cx="1249680" cy="555625"/>
                <wp:effectExtent l="0" t="0" r="26670" b="15875"/>
                <wp:wrapNone/>
                <wp:docPr id="9" name="Flowchart: Alternate Process 9"/>
                <wp:cNvGraphicFramePr/>
                <a:graphic xmlns:a="http://schemas.openxmlformats.org/drawingml/2006/main">
                  <a:graphicData uri="http://schemas.microsoft.com/office/word/2010/wordprocessingShape">
                    <wps:wsp>
                      <wps:cNvSpPr/>
                      <wps:spPr>
                        <a:xfrm>
                          <a:off x="0" y="0"/>
                          <a:ext cx="1249680" cy="555625"/>
                        </a:xfrm>
                        <a:prstGeom prst="flowChartAlternateProcess">
                          <a:avLst/>
                        </a:prstGeom>
                        <a:solidFill>
                          <a:schemeClr val="accent2">
                            <a:lumMod val="75000"/>
                          </a:schemeClr>
                        </a:solidFill>
                      </wps:spPr>
                      <wps:style>
                        <a:lnRef idx="2">
                          <a:schemeClr val="accent1">
                            <a:shade val="50000"/>
                          </a:schemeClr>
                        </a:lnRef>
                        <a:fillRef idx="1">
                          <a:schemeClr val="accent1"/>
                        </a:fillRef>
                        <a:effectRef idx="0">
                          <a:schemeClr val="accent1"/>
                        </a:effectRef>
                        <a:fontRef idx="minor">
                          <a:schemeClr val="lt1"/>
                        </a:fontRef>
                      </wps:style>
                      <wps:txbx>
                        <w:txbxContent>
                          <w:p w14:paraId="0800AC5B" w14:textId="77777777" w:rsidR="002713D3" w:rsidRPr="00095516" w:rsidRDefault="002713D3" w:rsidP="006143A9">
                            <w:pPr>
                              <w:jc w:val="center"/>
                              <w:rPr>
                                <w:b/>
                                <w:bCs w:val="0"/>
                                <w:color w:val="000000" w:themeColor="text1"/>
                                <w:sz w:val="20"/>
                                <w:szCs w:val="20"/>
                              </w:rPr>
                            </w:pPr>
                            <w:r w:rsidRPr="00095516">
                              <w:rPr>
                                <w:b/>
                                <w:bCs w:val="0"/>
                                <w:color w:val="000000" w:themeColor="text1"/>
                                <w:sz w:val="20"/>
                                <w:szCs w:val="20"/>
                              </w:rPr>
                              <w:t>Exclusive Supply chain</w:t>
                            </w:r>
                          </w:p>
                          <w:p w14:paraId="1CE0DCA7" w14:textId="77777777" w:rsidR="002713D3" w:rsidRDefault="002713D3"/>
                          <w:p w14:paraId="797DB1FB" w14:textId="77777777" w:rsidR="002713D3" w:rsidRDefault="002713D3"/>
                          <w:p w14:paraId="41CDE674" w14:textId="6621D6AE" w:rsidR="006143A9" w:rsidRPr="00095516" w:rsidRDefault="006143A9" w:rsidP="006143A9">
                            <w:pPr>
                              <w:jc w:val="center"/>
                              <w:rPr>
                                <w:b/>
                                <w:bCs w:val="0"/>
                                <w:color w:val="000000" w:themeColor="text1"/>
                                <w:sz w:val="20"/>
                                <w:szCs w:val="20"/>
                              </w:rPr>
                            </w:pPr>
                            <w:r w:rsidRPr="00095516">
                              <w:rPr>
                                <w:b/>
                                <w:color w:val="000000" w:themeColor="text1"/>
                                <w:sz w:val="20"/>
                                <w:szCs w:val="20"/>
                              </w:rPr>
                              <w:t>Exclusive Supply chain</w:t>
                            </w:r>
                          </w:p>
                          <w:p w14:paraId="41F0A82E" w14:textId="77777777" w:rsidR="00422FF6" w:rsidRDefault="00422FF6"/>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BF524CB" id="Flowchart: Alternate Process 9" o:spid="_x0000_s1075" type="#_x0000_t176" style="position:absolute;left:0;text-align:left;margin-left:0;margin-top:123.7pt;width:98.4pt;height:43.75pt;z-index:251658286;visibility:visible;mso-wrap-style:square;mso-width-percent:0;mso-height-percent:0;mso-wrap-distance-left:9pt;mso-wrap-distance-top:0;mso-wrap-distance-right:9pt;mso-wrap-distance-bottom:0;mso-position-horizontal:left;mso-position-horizontal-relative:margin;mso-position-vertical:absolute;mso-position-vertical-relative:text;mso-width-percent:0;mso-height-percent:0;mso-width-relative:margin;mso-height-relative:margin;v-text-anchor:middle" o:gfxdata="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" fillcolor="#c45911 [2405]" strokecolor="#1f3763 [1604]" strokeweight="1pt">
                <v:textbox>
                  <w:txbxContent>
                    <w:p w14:paraId="0800AC5B" w14:textId="77777777" w:rsidR="002713D3" w:rsidRPr="00095516" w:rsidRDefault="002713D3" w:rsidP="006143A9">
                      <w:pPr>
                        <w:jc w:val="center"/>
                        <w:rPr>
                          <w:b/>
                          <w:bCs w:val="0"/>
                          <w:color w:val="000000" w:themeColor="text1"/>
                          <w:sz w:val="20"/>
                          <w:szCs w:val="20"/>
                        </w:rPr>
                      </w:pPr>
                      <w:r w:rsidRPr="00095516">
                        <w:rPr>
                          <w:b/>
                          <w:bCs w:val="0"/>
                          <w:color w:val="000000" w:themeColor="text1"/>
                          <w:sz w:val="20"/>
                          <w:szCs w:val="20"/>
                        </w:rPr>
                        <w:t>Exclusive Supply chain</w:t>
                      </w:r>
                    </w:p>
                    <w:p w14:paraId="1CE0DCA7" w14:textId="77777777" w:rsidR="002713D3" w:rsidRDefault="002713D3"/>
                    <w:p w14:paraId="797DB1FB" w14:textId="77777777" w:rsidR="002713D3" w:rsidRDefault="002713D3"/>
                    <w:p w14:paraId="41CDE674" w14:textId="6621D6AE" w:rsidR="006143A9" w:rsidRPr="00095516" w:rsidRDefault="006143A9" w:rsidP="006143A9">
                      <w:pPr>
                        <w:jc w:val="center"/>
                        <w:rPr>
                          <w:b/>
                          <w:bCs w:val="0"/>
                          <w:color w:val="000000" w:themeColor="text1"/>
                          <w:sz w:val="20"/>
                          <w:szCs w:val="20"/>
                        </w:rPr>
                      </w:pPr>
                      <w:r w:rsidRPr="00095516">
                        <w:rPr>
                          <w:b/>
                          <w:color w:val="000000" w:themeColor="text1"/>
                          <w:sz w:val="20"/>
                          <w:szCs w:val="20"/>
                        </w:rPr>
                        <w:t>Exclusive Supply chain</w:t>
                      </w:r>
                    </w:p>
                    <w:p w14:paraId="41F0A82E" w14:textId="77777777" w:rsidR="00422FF6" w:rsidRDefault="00422FF6"/>
                  </w:txbxContent>
                </v:textbox>
                <w10:wrap anchorx="margin"/>
              </v:shape>
            </w:pict>
          </mc:Fallback>
        </mc:AlternateContent>
      </w:r>
      <w:r w:rsidR="001F4730">
        <w:rPr>
          <w:noProof/>
        </w:rPr>
        <mc:AlternateContent>
          <mc:Choice Requires="wps">
            <w:drawing>
              <wp:anchor distT="0" distB="0" distL="114300" distR="114300" simplePos="0" relativeHeight="251658293" behindDoc="0" locked="0" layoutInCell="1" allowOverlap="1" wp14:anchorId="092580EE" wp14:editId="2CF3FFA8">
                <wp:simplePos x="0" y="0"/>
                <wp:positionH relativeFrom="margin">
                  <wp:align>left</wp:align>
                </wp:positionH>
                <wp:positionV relativeFrom="paragraph">
                  <wp:posOffset>66040</wp:posOffset>
                </wp:positionV>
                <wp:extent cx="1263015" cy="871855"/>
                <wp:effectExtent l="0" t="0" r="13335" b="23495"/>
                <wp:wrapNone/>
                <wp:docPr id="28" name="Flowchart: Alternate Process 28"/>
                <wp:cNvGraphicFramePr/>
                <a:graphic xmlns:a="http://schemas.openxmlformats.org/drawingml/2006/main">
                  <a:graphicData uri="http://schemas.microsoft.com/office/word/2010/wordprocessingShape">
                    <wps:wsp>
                      <wps:cNvSpPr/>
                      <wps:spPr>
                        <a:xfrm>
                          <a:off x="0" y="0"/>
                          <a:ext cx="1263015" cy="871855"/>
                        </a:xfrm>
                        <a:prstGeom prst="flowChartAlternateProcess">
                          <a:avLst/>
                        </a:prstGeom>
                        <a:solidFill>
                          <a:srgbClr val="7030A0"/>
                        </a:solidFill>
                      </wps:spPr>
                      <wps:style>
                        <a:lnRef idx="2">
                          <a:schemeClr val="accent1">
                            <a:shade val="50000"/>
                          </a:schemeClr>
                        </a:lnRef>
                        <a:fillRef idx="1">
                          <a:schemeClr val="accent1"/>
                        </a:fillRef>
                        <a:effectRef idx="0">
                          <a:schemeClr val="accent1"/>
                        </a:effectRef>
                        <a:fontRef idx="minor">
                          <a:schemeClr val="lt1"/>
                        </a:fontRef>
                      </wps:style>
                      <wps:txbx>
                        <w:txbxContent>
                          <w:p w14:paraId="637461AE" w14:textId="59221041" w:rsidR="002713D3" w:rsidRPr="00890BE5" w:rsidRDefault="002713D3" w:rsidP="00987461">
                            <w:pPr>
                              <w:jc w:val="center"/>
                              <w:rPr>
                                <w:rFonts w:ascii="Arial Black" w:hAnsi="Arial Black"/>
                                <w:b/>
                                <w:bCs w:val="0"/>
                                <w:sz w:val="24"/>
                                <w:szCs w:val="24"/>
                              </w:rPr>
                            </w:pPr>
                            <w:r w:rsidRPr="00890BE5">
                              <w:rPr>
                                <w:rFonts w:ascii="Arial Black" w:hAnsi="Arial Black"/>
                                <w:b/>
                                <w:bCs w:val="0"/>
                                <w:sz w:val="18"/>
                                <w:szCs w:val="18"/>
                              </w:rPr>
                              <w:t>CAPABILA</w:t>
                            </w:r>
                            <w:r>
                              <w:rPr>
                                <w:rFonts w:ascii="Arial Black" w:hAnsi="Arial Black"/>
                                <w:b/>
                                <w:bCs w:val="0"/>
                                <w:sz w:val="18"/>
                                <w:szCs w:val="18"/>
                              </w:rPr>
                              <w:t>TIES</w:t>
                            </w:r>
                            <w:r w:rsidRPr="00890BE5">
                              <w:rPr>
                                <w:rFonts w:ascii="Arial Black" w:hAnsi="Arial Black"/>
                                <w:b/>
                                <w:bCs w:val="0"/>
                                <w:sz w:val="18"/>
                                <w:szCs w:val="18"/>
                              </w:rPr>
                              <w:t xml:space="preserve"> AND RESOURCES</w:t>
                            </w:r>
                          </w:p>
                          <w:p w14:paraId="02D431EC" w14:textId="77777777" w:rsidR="002713D3" w:rsidRDefault="002713D3"/>
                          <w:p w14:paraId="0C494921" w14:textId="218BD8D1" w:rsidR="00987461" w:rsidRPr="00890BE5" w:rsidRDefault="00987461" w:rsidP="00987461">
                            <w:pPr>
                              <w:jc w:val="center"/>
                              <w:rPr>
                                <w:rFonts w:ascii="Arial Black" w:hAnsi="Arial Black"/>
                                <w:b/>
                                <w:bCs w:val="0"/>
                                <w:sz w:val="24"/>
                                <w:szCs w:val="24"/>
                              </w:rPr>
                            </w:pPr>
                            <w:r w:rsidRPr="00890BE5">
                              <w:rPr>
                                <w:rFonts w:ascii="Arial Black" w:hAnsi="Arial Black"/>
                                <w:b/>
                                <w:sz w:val="18"/>
                                <w:szCs w:val="18"/>
                              </w:rPr>
                              <w:t>CAPABIL</w:t>
                            </w:r>
                            <w:r w:rsidR="00834D76" w:rsidRPr="00890BE5">
                              <w:rPr>
                                <w:rFonts w:ascii="Arial Black" w:hAnsi="Arial Black"/>
                                <w:b/>
                                <w:sz w:val="18"/>
                                <w:szCs w:val="18"/>
                              </w:rPr>
                              <w:t>A</w:t>
                            </w:r>
                            <w:r w:rsidR="005A03AA">
                              <w:rPr>
                                <w:rFonts w:ascii="Arial Black" w:hAnsi="Arial Black"/>
                                <w:b/>
                                <w:sz w:val="18"/>
                                <w:szCs w:val="18"/>
                              </w:rPr>
                              <w:t>TIES</w:t>
                            </w:r>
                            <w:r w:rsidR="005A03AA" w:rsidRPr="00890BE5">
                              <w:rPr>
                                <w:rFonts w:ascii="Arial Black" w:hAnsi="Arial Black"/>
                                <w:b/>
                                <w:sz w:val="18"/>
                                <w:szCs w:val="18"/>
                              </w:rPr>
                              <w:t xml:space="preserve"> </w:t>
                            </w:r>
                            <w:r w:rsidR="00962EFC" w:rsidRPr="00890BE5">
                              <w:rPr>
                                <w:rFonts w:ascii="Arial Black" w:hAnsi="Arial Black"/>
                                <w:b/>
                                <w:sz w:val="18"/>
                                <w:szCs w:val="18"/>
                              </w:rPr>
                              <w:t>AND RESOURCES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92580EE" id="Flowchart: Alternate Process 28" o:spid="_x0000_s1076" type="#_x0000_t176" style="position:absolute;left:0;text-align:left;margin-left:0;margin-top:5.2pt;width:99.45pt;height:68.65pt;z-index:251658293;visibility:visible;mso-wrap-style:square;mso-width-percent:0;mso-height-percent:0;mso-wrap-distance-left:9pt;mso-wrap-distance-top:0;mso-wrap-distance-right:9pt;mso-wrap-distance-bottom:0;mso-position-horizontal:left;mso-position-horizontal-relative:margin;mso-position-vertical:absolute;mso-position-vertical-relative:text;mso-width-percent:0;mso-height-percent:0;mso-width-relative:margin;mso-height-relative:margin;v-text-anchor:middle" o:gfxdata="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" fillcolor="#7030a0" strokecolor="#1f3763 [1604]" strokeweight="1pt">
                <v:textbox>
                  <w:txbxContent>
                    <w:p w14:paraId="637461AE" w14:textId="59221041" w:rsidR="002713D3" w:rsidRPr="00890BE5" w:rsidRDefault="002713D3" w:rsidP="00987461">
                      <w:pPr>
                        <w:jc w:val="center"/>
                        <w:rPr>
                          <w:rFonts w:ascii="Arial Black" w:hAnsi="Arial Black"/>
                          <w:b/>
                          <w:bCs w:val="0"/>
                          <w:sz w:val="24"/>
                          <w:szCs w:val="24"/>
                        </w:rPr>
                      </w:pPr>
                      <w:r w:rsidRPr="00890BE5">
                        <w:rPr>
                          <w:rFonts w:ascii="Arial Black" w:hAnsi="Arial Black"/>
                          <w:b/>
                          <w:bCs w:val="0"/>
                          <w:sz w:val="18"/>
                          <w:szCs w:val="18"/>
                        </w:rPr>
                        <w:t>CAPABILA</w:t>
                      </w:r>
                      <w:r>
                        <w:rPr>
                          <w:rFonts w:ascii="Arial Black" w:hAnsi="Arial Black"/>
                          <w:b/>
                          <w:bCs w:val="0"/>
                          <w:sz w:val="18"/>
                          <w:szCs w:val="18"/>
                        </w:rPr>
                        <w:t>TIES</w:t>
                      </w:r>
                      <w:r w:rsidRPr="00890BE5">
                        <w:rPr>
                          <w:rFonts w:ascii="Arial Black" w:hAnsi="Arial Black"/>
                          <w:b/>
                          <w:bCs w:val="0"/>
                          <w:sz w:val="18"/>
                          <w:szCs w:val="18"/>
                        </w:rPr>
                        <w:t xml:space="preserve"> AND RESOURCES</w:t>
                      </w:r>
                    </w:p>
                    <w:p w14:paraId="02D431EC" w14:textId="77777777" w:rsidR="002713D3" w:rsidRDefault="002713D3"/>
                    <w:p w14:paraId="0C494921" w14:textId="218BD8D1" w:rsidR="00987461" w:rsidRPr="00890BE5" w:rsidRDefault="00987461" w:rsidP="00987461">
                      <w:pPr>
                        <w:jc w:val="center"/>
                        <w:rPr>
                          <w:rFonts w:ascii="Arial Black" w:hAnsi="Arial Black"/>
                          <w:b/>
                          <w:bCs w:val="0"/>
                          <w:sz w:val="24"/>
                          <w:szCs w:val="24"/>
                        </w:rPr>
                      </w:pPr>
                      <w:r w:rsidRPr="00890BE5">
                        <w:rPr>
                          <w:rFonts w:ascii="Arial Black" w:hAnsi="Arial Black"/>
                          <w:b/>
                          <w:sz w:val="18"/>
                          <w:szCs w:val="18"/>
                        </w:rPr>
                        <w:t>CAPABIL</w:t>
                      </w:r>
                      <w:r w:rsidR="00834D76" w:rsidRPr="00890BE5">
                        <w:rPr>
                          <w:rFonts w:ascii="Arial Black" w:hAnsi="Arial Black"/>
                          <w:b/>
                          <w:sz w:val="18"/>
                          <w:szCs w:val="18"/>
                        </w:rPr>
                        <w:t>A</w:t>
                      </w:r>
                      <w:r w:rsidR="005A03AA">
                        <w:rPr>
                          <w:rFonts w:ascii="Arial Black" w:hAnsi="Arial Black"/>
                          <w:b/>
                          <w:sz w:val="18"/>
                          <w:szCs w:val="18"/>
                        </w:rPr>
                        <w:t>TIES</w:t>
                      </w:r>
                      <w:r w:rsidR="005A03AA" w:rsidRPr="00890BE5">
                        <w:rPr>
                          <w:rFonts w:ascii="Arial Black" w:hAnsi="Arial Black"/>
                          <w:b/>
                          <w:sz w:val="18"/>
                          <w:szCs w:val="18"/>
                        </w:rPr>
                        <w:t xml:space="preserve"> </w:t>
                      </w:r>
                      <w:r w:rsidR="00962EFC" w:rsidRPr="00890BE5">
                        <w:rPr>
                          <w:rFonts w:ascii="Arial Black" w:hAnsi="Arial Black"/>
                          <w:b/>
                          <w:sz w:val="18"/>
                          <w:szCs w:val="18"/>
                        </w:rPr>
                        <w:t>AND RESOURCES</w:t>
                      </w:r>
                    </w:p>
                  </w:txbxContent>
                </v:textbox>
                <w10:wrap anchorx="margin"/>
              </v:shape>
            </w:pict>
          </mc:Fallback>
        </mc:AlternateContent>
      </w:r>
      <w:r w:rsidR="001F4730">
        <w:rPr>
          <w:noProof/>
        </w:rPr>
        <mc:AlternateContent>
          <mc:Choice Requires="wps">
            <w:drawing>
              <wp:anchor distT="0" distB="0" distL="114300" distR="114300" simplePos="0" relativeHeight="251658285" behindDoc="0" locked="0" layoutInCell="1" allowOverlap="1" wp14:anchorId="6B334860" wp14:editId="27A3AC92">
                <wp:simplePos x="0" y="0"/>
                <wp:positionH relativeFrom="margin">
                  <wp:align>left</wp:align>
                </wp:positionH>
                <wp:positionV relativeFrom="paragraph">
                  <wp:posOffset>980440</wp:posOffset>
                </wp:positionV>
                <wp:extent cx="1237615" cy="555625"/>
                <wp:effectExtent l="0" t="0" r="19685" b="15875"/>
                <wp:wrapNone/>
                <wp:docPr id="8" name="Flowchart: Alternate Process 8"/>
                <wp:cNvGraphicFramePr/>
                <a:graphic xmlns:a="http://schemas.openxmlformats.org/drawingml/2006/main">
                  <a:graphicData uri="http://schemas.microsoft.com/office/word/2010/wordprocessingShape">
                    <wps:wsp>
                      <wps:cNvSpPr/>
                      <wps:spPr>
                        <a:xfrm>
                          <a:off x="0" y="0"/>
                          <a:ext cx="1237615" cy="555625"/>
                        </a:xfrm>
                        <a:prstGeom prst="flowChartAlternateProcess">
                          <a:avLst/>
                        </a:prstGeom>
                        <a:solidFill>
                          <a:srgbClr val="C00000"/>
                        </a:solidFill>
                      </wps:spPr>
                      <wps:style>
                        <a:lnRef idx="2">
                          <a:schemeClr val="accent1">
                            <a:shade val="50000"/>
                          </a:schemeClr>
                        </a:lnRef>
                        <a:fillRef idx="1">
                          <a:schemeClr val="accent1"/>
                        </a:fillRef>
                        <a:effectRef idx="0">
                          <a:schemeClr val="accent1"/>
                        </a:effectRef>
                        <a:fontRef idx="minor">
                          <a:schemeClr val="lt1"/>
                        </a:fontRef>
                      </wps:style>
                      <wps:txbx>
                        <w:txbxContent>
                          <w:p w14:paraId="1B3A0A46" w14:textId="3F501562" w:rsidR="002713D3" w:rsidRPr="00095516" w:rsidRDefault="002713D3" w:rsidP="007E793C">
                            <w:pPr>
                              <w:jc w:val="center"/>
                              <w:rPr>
                                <w:b/>
                                <w:bCs w:val="0"/>
                                <w:color w:val="000000" w:themeColor="text1"/>
                                <w:sz w:val="24"/>
                                <w:szCs w:val="24"/>
                              </w:rPr>
                            </w:pPr>
                            <w:r w:rsidRPr="00095516">
                              <w:rPr>
                                <w:b/>
                                <w:bCs w:val="0"/>
                                <w:color w:val="000000" w:themeColor="text1"/>
                                <w:sz w:val="20"/>
                                <w:szCs w:val="20"/>
                              </w:rPr>
                              <w:t>Uniqueness</w:t>
                            </w:r>
                            <w:r w:rsidRPr="00095516">
                              <w:rPr>
                                <w:b/>
                                <w:bCs w:val="0"/>
                                <w:sz w:val="20"/>
                                <w:szCs w:val="20"/>
                              </w:rPr>
                              <w:t xml:space="preserve"> </w:t>
                            </w:r>
                            <w:r w:rsidRPr="00095516">
                              <w:rPr>
                                <w:b/>
                                <w:bCs w:val="0"/>
                                <w:color w:val="000000" w:themeColor="text1"/>
                                <w:sz w:val="20"/>
                                <w:szCs w:val="20"/>
                              </w:rPr>
                              <w:t>of food</w:t>
                            </w:r>
                          </w:p>
                          <w:p w14:paraId="1CA8EE08" w14:textId="77777777" w:rsidR="002713D3" w:rsidRDefault="002713D3"/>
                          <w:p w14:paraId="12B51C8B" w14:textId="17C07124" w:rsidR="007E793C" w:rsidRPr="00095516" w:rsidRDefault="00FD1EC5" w:rsidP="007E793C">
                            <w:pPr>
                              <w:jc w:val="center"/>
                              <w:rPr>
                                <w:b/>
                                <w:bCs w:val="0"/>
                                <w:color w:val="000000" w:themeColor="text1"/>
                                <w:sz w:val="24"/>
                                <w:szCs w:val="24"/>
                              </w:rPr>
                            </w:pPr>
                            <w:r w:rsidRPr="00095516">
                              <w:rPr>
                                <w:b/>
                                <w:color w:val="000000" w:themeColor="text1"/>
                                <w:sz w:val="20"/>
                                <w:szCs w:val="20"/>
                              </w:rPr>
                              <w:t>Unique</w:t>
                            </w:r>
                            <w:r w:rsidR="00A83B27" w:rsidRPr="00095516">
                              <w:rPr>
                                <w:b/>
                                <w:color w:val="000000" w:themeColor="text1"/>
                                <w:sz w:val="20"/>
                                <w:szCs w:val="20"/>
                              </w:rPr>
                              <w:t>ness</w:t>
                            </w:r>
                            <w:r w:rsidR="00CE706B" w:rsidRPr="00095516">
                              <w:rPr>
                                <w:b/>
                                <w:sz w:val="20"/>
                                <w:szCs w:val="20"/>
                              </w:rPr>
                              <w:t xml:space="preserve"> </w:t>
                            </w:r>
                            <w:r w:rsidR="00422FF6" w:rsidRPr="00095516">
                              <w:rPr>
                                <w:b/>
                                <w:color w:val="000000" w:themeColor="text1"/>
                                <w:sz w:val="20"/>
                                <w:szCs w:val="20"/>
                              </w:rPr>
                              <w:t>of food</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B334860" id="Flowchart: Alternate Process 8" o:spid="_x0000_s1077" type="#_x0000_t176" style="position:absolute;left:0;text-align:left;margin-left:0;margin-top:77.2pt;width:97.45pt;height:43.75pt;z-index:251658285;visibility:visible;mso-wrap-style:square;mso-width-percent:0;mso-height-percent:0;mso-wrap-distance-left:9pt;mso-wrap-distance-top:0;mso-wrap-distance-right:9pt;mso-wrap-distance-bottom:0;mso-position-horizontal:left;mso-position-horizontal-relative:margin;mso-position-vertical:absolute;mso-position-vertical-relative:text;mso-width-percent:0;mso-height-percent:0;mso-width-relative:margin;mso-height-relative:margin;v-text-anchor:middle" o:gfxdata="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" fillcolor="#c00000" strokecolor="#1f3763 [1604]" strokeweight="1pt">
                <v:textbox>
                  <w:txbxContent>
                    <w:p w14:paraId="1B3A0A46" w14:textId="3F501562" w:rsidR="002713D3" w:rsidRPr="00095516" w:rsidRDefault="002713D3" w:rsidP="007E793C">
                      <w:pPr>
                        <w:jc w:val="center"/>
                        <w:rPr>
                          <w:b/>
                          <w:bCs w:val="0"/>
                          <w:color w:val="000000" w:themeColor="text1"/>
                          <w:sz w:val="24"/>
                          <w:szCs w:val="24"/>
                        </w:rPr>
                      </w:pPr>
                      <w:r w:rsidRPr="00095516">
                        <w:rPr>
                          <w:b/>
                          <w:bCs w:val="0"/>
                          <w:color w:val="000000" w:themeColor="text1"/>
                          <w:sz w:val="20"/>
                          <w:szCs w:val="20"/>
                        </w:rPr>
                        <w:t>Uniqueness</w:t>
                      </w:r>
                      <w:r w:rsidRPr="00095516">
                        <w:rPr>
                          <w:b/>
                          <w:bCs w:val="0"/>
                          <w:sz w:val="20"/>
                          <w:szCs w:val="20"/>
                        </w:rPr>
                        <w:t xml:space="preserve"> </w:t>
                      </w:r>
                      <w:r w:rsidRPr="00095516">
                        <w:rPr>
                          <w:b/>
                          <w:bCs w:val="0"/>
                          <w:color w:val="000000" w:themeColor="text1"/>
                          <w:sz w:val="20"/>
                          <w:szCs w:val="20"/>
                        </w:rPr>
                        <w:t>of food</w:t>
                      </w:r>
                    </w:p>
                    <w:p w14:paraId="1CA8EE08" w14:textId="77777777" w:rsidR="002713D3" w:rsidRDefault="002713D3"/>
                    <w:p w14:paraId="12B51C8B" w14:textId="17C07124" w:rsidR="007E793C" w:rsidRPr="00095516" w:rsidRDefault="00FD1EC5" w:rsidP="007E793C">
                      <w:pPr>
                        <w:jc w:val="center"/>
                        <w:rPr>
                          <w:b/>
                          <w:bCs w:val="0"/>
                          <w:color w:val="000000" w:themeColor="text1"/>
                          <w:sz w:val="24"/>
                          <w:szCs w:val="24"/>
                        </w:rPr>
                      </w:pPr>
                      <w:r w:rsidRPr="00095516">
                        <w:rPr>
                          <w:b/>
                          <w:color w:val="000000" w:themeColor="text1"/>
                          <w:sz w:val="20"/>
                          <w:szCs w:val="20"/>
                        </w:rPr>
                        <w:t>Unique</w:t>
                      </w:r>
                      <w:r w:rsidR="00A83B27" w:rsidRPr="00095516">
                        <w:rPr>
                          <w:b/>
                          <w:color w:val="000000" w:themeColor="text1"/>
                          <w:sz w:val="20"/>
                          <w:szCs w:val="20"/>
                        </w:rPr>
                        <w:t>ness</w:t>
                      </w:r>
                      <w:r w:rsidR="00CE706B" w:rsidRPr="00095516">
                        <w:rPr>
                          <w:b/>
                          <w:sz w:val="20"/>
                          <w:szCs w:val="20"/>
                        </w:rPr>
                        <w:t xml:space="preserve"> </w:t>
                      </w:r>
                      <w:r w:rsidR="00422FF6" w:rsidRPr="00095516">
                        <w:rPr>
                          <w:b/>
                          <w:color w:val="000000" w:themeColor="text1"/>
                          <w:sz w:val="20"/>
                          <w:szCs w:val="20"/>
                        </w:rPr>
                        <w:t>of food</w:t>
                      </w:r>
                    </w:p>
                  </w:txbxContent>
                </v:textbox>
                <w10:wrap anchorx="margin"/>
              </v:shape>
            </w:pict>
          </mc:Fallback>
        </mc:AlternateContent>
      </w:r>
      <w:r w:rsidR="00A12272">
        <w:rPr>
          <w:noProof/>
        </w:rPr>
        <mc:AlternateContent>
          <mc:Choice Requires="wps">
            <w:drawing>
              <wp:anchor distT="0" distB="0" distL="114300" distR="114300" simplePos="0" relativeHeight="251658273" behindDoc="0" locked="0" layoutInCell="1" allowOverlap="1" wp14:anchorId="760D0A7F" wp14:editId="4D201D07">
                <wp:simplePos x="0" y="0"/>
                <wp:positionH relativeFrom="column">
                  <wp:posOffset>2335139</wp:posOffset>
                </wp:positionH>
                <wp:positionV relativeFrom="paragraph">
                  <wp:posOffset>3517265</wp:posOffset>
                </wp:positionV>
                <wp:extent cx="514350" cy="285750"/>
                <wp:effectExtent l="0" t="0" r="19050" b="19050"/>
                <wp:wrapNone/>
                <wp:docPr id="7219" name="Rectangle: Rounded Corners 7219"/>
                <wp:cNvGraphicFramePr/>
                <a:graphic xmlns:a="http://schemas.openxmlformats.org/drawingml/2006/main">
                  <a:graphicData uri="http://schemas.microsoft.com/office/word/2010/wordprocessingShape">
                    <wps:wsp>
                      <wps:cNvSpPr/>
                      <wps:spPr>
                        <a:xfrm>
                          <a:off x="0" y="0"/>
                          <a:ext cx="514350" cy="285750"/>
                        </a:xfrm>
                        <a:prstGeom prst="roundRect">
                          <a:avLst/>
                        </a:prstGeom>
                        <a:solidFill>
                          <a:schemeClr val="tx2">
                            <a:lumMod val="40000"/>
                            <a:lumOff val="60000"/>
                          </a:schemeClr>
                        </a:solidFill>
                      </wps:spPr>
                      <wps:style>
                        <a:lnRef idx="2">
                          <a:schemeClr val="accent1">
                            <a:shade val="50000"/>
                          </a:schemeClr>
                        </a:lnRef>
                        <a:fillRef idx="1">
                          <a:schemeClr val="accent1"/>
                        </a:fillRef>
                        <a:effectRef idx="0">
                          <a:schemeClr val="accent1"/>
                        </a:effectRef>
                        <a:fontRef idx="minor">
                          <a:schemeClr val="lt1"/>
                        </a:fontRef>
                      </wps:style>
                      <wps:txbx>
                        <w:txbxContent>
                          <w:p w14:paraId="69F36369" w14:textId="7933C784" w:rsidR="002713D3" w:rsidRPr="00E03967" w:rsidRDefault="002713D3" w:rsidP="00E03967">
                            <w:pPr>
                              <w:jc w:val="center"/>
                              <w:rPr>
                                <w:b/>
                                <w:bCs w:val="0"/>
                                <w:color w:val="000000" w:themeColor="text1"/>
                              </w:rPr>
                            </w:pPr>
                            <w:r w:rsidRPr="00E03967">
                              <w:rPr>
                                <w:b/>
                                <w:bCs w:val="0"/>
                                <w:color w:val="000000" w:themeColor="text1"/>
                              </w:rPr>
                              <w:t>YES</w:t>
                            </w:r>
                          </w:p>
                          <w:p w14:paraId="393996BA" w14:textId="77777777" w:rsidR="002713D3" w:rsidRDefault="002713D3"/>
                          <w:p w14:paraId="5572614E" w14:textId="71582067" w:rsidR="00E03967" w:rsidRPr="00E03967" w:rsidRDefault="00E03967" w:rsidP="00E03967">
                            <w:pPr>
                              <w:jc w:val="center"/>
                              <w:rPr>
                                <w:b/>
                                <w:bCs w:val="0"/>
                                <w:color w:val="000000" w:themeColor="text1"/>
                              </w:rPr>
                            </w:pPr>
                            <w:r w:rsidRPr="00E03967">
                              <w:rPr>
                                <w:b/>
                                <w:color w:val="000000" w:themeColor="text1"/>
                              </w:rPr>
                              <w:t>YES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oundrect w14:anchorId="760D0A7F" id="Rectangle: Rounded Corners 7219" o:spid="_x0000_s1078" style="position:absolute;left:0;text-align:left;margin-left:183.85pt;margin-top:276.95pt;width:40.5pt;height:22.5pt;z-index:251658273;visibility:visible;mso-wrap-style:square;mso-wrap-distance-left:9pt;mso-wrap-distance-top:0;mso-wrap-distance-right:9pt;mso-wrap-distance-bottom:0;mso-position-horizontal:absolute;mso-position-horizontal-relative:text;mso-position-vertical:absolute;mso-position-vertical-relative:text;v-text-anchor:middle" arcsize="10923f" o:gfxdata="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" fillcolor="#acb9ca [1311]" strokecolor="#1f3763 [1604]" strokeweight="1pt">
                <v:stroke joinstyle="miter"/>
                <v:textbox>
                  <w:txbxContent>
                    <w:p w14:paraId="69F36369" w14:textId="7933C784" w:rsidR="002713D3" w:rsidRPr="00E03967" w:rsidRDefault="002713D3" w:rsidP="00E03967">
                      <w:pPr>
                        <w:jc w:val="center"/>
                        <w:rPr>
                          <w:b/>
                          <w:bCs w:val="0"/>
                          <w:color w:val="000000" w:themeColor="text1"/>
                        </w:rPr>
                      </w:pPr>
                      <w:r w:rsidRPr="00E03967">
                        <w:rPr>
                          <w:b/>
                          <w:bCs w:val="0"/>
                          <w:color w:val="000000" w:themeColor="text1"/>
                        </w:rPr>
                        <w:t>YES</w:t>
                      </w:r>
                    </w:p>
                    <w:p w14:paraId="393996BA" w14:textId="77777777" w:rsidR="002713D3" w:rsidRDefault="002713D3"/>
                    <w:p w14:paraId="5572614E" w14:textId="71582067" w:rsidR="00E03967" w:rsidRPr="00E03967" w:rsidRDefault="00E03967" w:rsidP="00E03967">
                      <w:pPr>
                        <w:jc w:val="center"/>
                        <w:rPr>
                          <w:b/>
                          <w:bCs w:val="0"/>
                          <w:color w:val="000000" w:themeColor="text1"/>
                        </w:rPr>
                      </w:pPr>
                      <w:r w:rsidRPr="00E03967">
                        <w:rPr>
                          <w:b/>
                          <w:color w:val="000000" w:themeColor="text1"/>
                        </w:rPr>
                        <w:t>YES</w:t>
                      </w:r>
                    </w:p>
                  </w:txbxContent>
                </v:textbox>
              </v:roundrect>
            </w:pict>
          </mc:Fallback>
        </mc:AlternateContent>
      </w:r>
      <w:r w:rsidR="00634544">
        <w:rPr>
          <w:noProof/>
        </w:rPr>
        <mc:AlternateContent>
          <mc:Choice Requires="wps">
            <w:drawing>
              <wp:anchor distT="0" distB="0" distL="114300" distR="114300" simplePos="0" relativeHeight="251658272" behindDoc="0" locked="0" layoutInCell="1" allowOverlap="1" wp14:anchorId="6CA99AE5" wp14:editId="64067407">
                <wp:simplePos x="0" y="0"/>
                <wp:positionH relativeFrom="column">
                  <wp:posOffset>1492250</wp:posOffset>
                </wp:positionH>
                <wp:positionV relativeFrom="paragraph">
                  <wp:posOffset>3491865</wp:posOffset>
                </wp:positionV>
                <wp:extent cx="514350" cy="285750"/>
                <wp:effectExtent l="0" t="0" r="19050" b="19050"/>
                <wp:wrapNone/>
                <wp:docPr id="7218" name="Rectangle: Rounded Corners 7218"/>
                <wp:cNvGraphicFramePr/>
                <a:graphic xmlns:a="http://schemas.openxmlformats.org/drawingml/2006/main">
                  <a:graphicData uri="http://schemas.microsoft.com/office/word/2010/wordprocessingShape">
                    <wps:wsp>
                      <wps:cNvSpPr/>
                      <wps:spPr>
                        <a:xfrm>
                          <a:off x="0" y="0"/>
                          <a:ext cx="514350" cy="285750"/>
                        </a:xfrm>
                        <a:prstGeom prst="roundRect">
                          <a:avLst/>
                        </a:prstGeom>
                        <a:solidFill>
                          <a:schemeClr val="tx2">
                            <a:lumMod val="40000"/>
                            <a:lumOff val="60000"/>
                          </a:schemeClr>
                        </a:solidFill>
                      </wps:spPr>
                      <wps:style>
                        <a:lnRef idx="2">
                          <a:schemeClr val="accent1">
                            <a:shade val="50000"/>
                          </a:schemeClr>
                        </a:lnRef>
                        <a:fillRef idx="1">
                          <a:schemeClr val="accent1"/>
                        </a:fillRef>
                        <a:effectRef idx="0">
                          <a:schemeClr val="accent1"/>
                        </a:effectRef>
                        <a:fontRef idx="minor">
                          <a:schemeClr val="lt1"/>
                        </a:fontRef>
                      </wps:style>
                      <wps:txbx>
                        <w:txbxContent>
                          <w:p w14:paraId="0EE4F269" w14:textId="49E7BE05" w:rsidR="002713D3" w:rsidRPr="00E03967" w:rsidRDefault="002713D3" w:rsidP="00E03967">
                            <w:pPr>
                              <w:jc w:val="center"/>
                              <w:rPr>
                                <w:b/>
                                <w:bCs w:val="0"/>
                                <w:color w:val="000000" w:themeColor="text1"/>
                              </w:rPr>
                            </w:pPr>
                            <w:r w:rsidRPr="00E03967">
                              <w:rPr>
                                <w:b/>
                                <w:bCs w:val="0"/>
                                <w:color w:val="000000" w:themeColor="text1"/>
                              </w:rPr>
                              <w:t>YES</w:t>
                            </w:r>
                          </w:p>
                          <w:p w14:paraId="00347127" w14:textId="77777777" w:rsidR="002713D3" w:rsidRDefault="002713D3"/>
                          <w:p w14:paraId="6C6364E1" w14:textId="76E591D2" w:rsidR="00E03967" w:rsidRPr="00E03967" w:rsidRDefault="00E03967" w:rsidP="00E03967">
                            <w:pPr>
                              <w:jc w:val="center"/>
                              <w:rPr>
                                <w:b/>
                                <w:bCs w:val="0"/>
                                <w:color w:val="000000" w:themeColor="text1"/>
                              </w:rPr>
                            </w:pPr>
                            <w:r w:rsidRPr="00E03967">
                              <w:rPr>
                                <w:b/>
                                <w:color w:val="000000" w:themeColor="text1"/>
                              </w:rPr>
                              <w:t>YES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oundrect w14:anchorId="6CA99AE5" id="Rectangle: Rounded Corners 7218" o:spid="_x0000_s1079" style="position:absolute;left:0;text-align:left;margin-left:117.5pt;margin-top:274.95pt;width:40.5pt;height:22.5pt;z-index:251658272;visibility:visible;mso-wrap-style:square;mso-wrap-distance-left:9pt;mso-wrap-distance-top:0;mso-wrap-distance-right:9pt;mso-wrap-distance-bottom:0;mso-position-horizontal:absolute;mso-position-horizontal-relative:text;mso-position-vertical:absolute;mso-position-vertical-relative:text;v-text-anchor:middle" arcsize="10923f" o:gfxdata="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" fillcolor="#acb9ca [1311]" strokecolor="#1f3763 [1604]" strokeweight="1pt">
                <v:stroke joinstyle="miter"/>
                <v:textbox>
                  <w:txbxContent>
                    <w:p w14:paraId="0EE4F269" w14:textId="49E7BE05" w:rsidR="002713D3" w:rsidRPr="00E03967" w:rsidRDefault="002713D3" w:rsidP="00E03967">
                      <w:pPr>
                        <w:jc w:val="center"/>
                        <w:rPr>
                          <w:b/>
                          <w:bCs w:val="0"/>
                          <w:color w:val="000000" w:themeColor="text1"/>
                        </w:rPr>
                      </w:pPr>
                      <w:r w:rsidRPr="00E03967">
                        <w:rPr>
                          <w:b/>
                          <w:bCs w:val="0"/>
                          <w:color w:val="000000" w:themeColor="text1"/>
                        </w:rPr>
                        <w:t>YES</w:t>
                      </w:r>
                    </w:p>
                    <w:p w14:paraId="00347127" w14:textId="77777777" w:rsidR="002713D3" w:rsidRDefault="002713D3"/>
                    <w:p w14:paraId="6C6364E1" w14:textId="76E591D2" w:rsidR="00E03967" w:rsidRPr="00E03967" w:rsidRDefault="00E03967" w:rsidP="00E03967">
                      <w:pPr>
                        <w:jc w:val="center"/>
                        <w:rPr>
                          <w:b/>
                          <w:bCs w:val="0"/>
                          <w:color w:val="000000" w:themeColor="text1"/>
                        </w:rPr>
                      </w:pPr>
                      <w:r w:rsidRPr="00E03967">
                        <w:rPr>
                          <w:b/>
                          <w:color w:val="000000" w:themeColor="text1"/>
                        </w:rPr>
                        <w:t>YES</w:t>
                      </w:r>
                    </w:p>
                  </w:txbxContent>
                </v:textbox>
              </v:roundrect>
            </w:pict>
          </mc:Fallback>
        </mc:AlternateContent>
      </w:r>
      <w:r w:rsidR="0064551A">
        <w:rPr>
          <w:noProof/>
        </w:rPr>
        <w:drawing>
          <wp:inline distT="0" distB="0" distL="0" distR="0" wp14:anchorId="1A765195" wp14:editId="669E0C41">
            <wp:extent cx="4549091" cy="4184158"/>
            <wp:effectExtent l="0" t="0" r="4445" b="6985"/>
            <wp:docPr id="7215" name="Picture 7215" descr="Im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g"/>
                    <pic:cNvPicPr>
                      <a:picLocks noChangeAspect="1" noChangeArrowheads="1"/>
                    </pic:cNvPicPr>
                  </pic:nvPicPr>
                  <pic:blipFill>
                    <a:blip r:embed="rId38">
                      <a:extLst>
                        <a:ext uri="{28A0092B-C50C-407E-A947-70E740481C1C}">
                          <a14:useLocalDpi xmlns:a14="http://schemas.microsoft.com/office/drawing/2010/main" val="0"/>
                        </a:ext>
                      </a:extLst>
                    </a:blip>
                    <a:srcRect/>
                    <a:stretch>
                      <a:fillRect/>
                    </a:stretch>
                  </pic:blipFill>
                  <pic:spPr bwMode="auto">
                    <a:xfrm>
                      <a:off x="0" y="0"/>
                      <a:ext cx="4659996" cy="4286166"/>
                    </a:xfrm>
                    <a:prstGeom prst="rect">
                      <a:avLst/>
                    </a:prstGeom>
                    <a:noFill/>
                    <a:ln>
                      <a:noFill/>
                    </a:ln>
                  </pic:spPr>
                </pic:pic>
              </a:graphicData>
            </a:graphic>
          </wp:inline>
        </w:drawing>
      </w:r>
    </w:p>
    <w:p w14:paraId="5E1234A0" w14:textId="3FFF7A02" w:rsidR="007E793C" w:rsidRPr="00F15A72" w:rsidRDefault="00EB7502" w:rsidP="00B07286">
      <w:pPr>
        <w:pStyle w:val="Heading1"/>
        <w:rPr>
          <w:rFonts w:ascii="Arial" w:eastAsia="Times New Roman" w:hAnsi="Arial" w:cs="Arial"/>
          <w:b/>
          <w:color w:val="auto"/>
          <w:sz w:val="24"/>
          <w:szCs w:val="24"/>
          <w:lang w:eastAsia="en-GB"/>
        </w:rPr>
      </w:pPr>
      <w:r w:rsidRPr="00F15A72">
        <w:rPr>
          <w:rFonts w:ascii="Arial" w:eastAsia="Times New Roman" w:hAnsi="Arial" w:cs="Arial"/>
          <w:b/>
          <w:color w:val="auto"/>
          <w:sz w:val="24"/>
          <w:szCs w:val="24"/>
          <w:lang w:eastAsia="en-GB"/>
        </w:rPr>
        <w:t>4.</w:t>
      </w:r>
      <w:r w:rsidR="00F92EF8">
        <w:rPr>
          <w:rFonts w:ascii="Arial" w:eastAsia="Times New Roman" w:hAnsi="Arial" w:cs="Arial"/>
          <w:b/>
          <w:color w:val="auto"/>
          <w:sz w:val="24"/>
          <w:szCs w:val="24"/>
          <w:lang w:eastAsia="en-GB"/>
        </w:rPr>
        <w:t>3</w:t>
      </w:r>
      <w:r w:rsidRPr="00F15A72">
        <w:rPr>
          <w:rFonts w:ascii="Arial" w:eastAsia="Times New Roman" w:hAnsi="Arial" w:cs="Arial"/>
          <w:b/>
          <w:color w:val="auto"/>
          <w:sz w:val="24"/>
          <w:szCs w:val="24"/>
          <w:lang w:eastAsia="en-GB"/>
        </w:rPr>
        <w:t>.1</w:t>
      </w:r>
      <w:r w:rsidR="00D577F3" w:rsidRPr="00F15A72">
        <w:rPr>
          <w:rFonts w:ascii="Arial" w:eastAsia="Times New Roman" w:hAnsi="Arial" w:cs="Arial"/>
          <w:b/>
          <w:color w:val="auto"/>
          <w:sz w:val="24"/>
          <w:szCs w:val="24"/>
          <w:lang w:eastAsia="en-GB"/>
        </w:rPr>
        <w:t>. Summary of VRIO Analysis.</w:t>
      </w:r>
    </w:p>
    <w:p w14:paraId="21F387B9" w14:textId="667A82A6" w:rsidR="00D43622" w:rsidRPr="00D13E95" w:rsidRDefault="00515629" w:rsidP="006913A9">
      <w:pPr>
        <w:shd w:val="clear" w:color="auto" w:fill="FFFFFF"/>
        <w:spacing w:after="300"/>
        <w:textAlignment w:val="baseline"/>
        <w:rPr>
          <w:rFonts w:eastAsia="Times New Roman"/>
          <w:lang w:eastAsia="en-GB"/>
        </w:rPr>
      </w:pPr>
      <w:r>
        <w:rPr>
          <w:rFonts w:eastAsia="Times New Roman"/>
          <w:lang w:eastAsia="en-GB"/>
        </w:rPr>
        <w:t>T</w:t>
      </w:r>
      <w:r w:rsidR="00CC1C16">
        <w:rPr>
          <w:rFonts w:eastAsia="Times New Roman"/>
          <w:lang w:eastAsia="en-GB"/>
        </w:rPr>
        <w:t>he</w:t>
      </w:r>
      <w:r w:rsidR="00D00799">
        <w:rPr>
          <w:rFonts w:eastAsia="Times New Roman"/>
          <w:lang w:eastAsia="en-GB"/>
        </w:rPr>
        <w:t xml:space="preserve"> </w:t>
      </w:r>
      <w:r w:rsidR="00CC1C16">
        <w:rPr>
          <w:rFonts w:eastAsia="Times New Roman"/>
          <w:lang w:eastAsia="en-GB"/>
        </w:rPr>
        <w:t>organ</w:t>
      </w:r>
      <w:r>
        <w:rPr>
          <w:rFonts w:eastAsia="Times New Roman"/>
          <w:lang w:eastAsia="en-GB"/>
        </w:rPr>
        <w:t>isation has many</w:t>
      </w:r>
      <w:r w:rsidR="00B3500A">
        <w:rPr>
          <w:rFonts w:eastAsia="Times New Roman"/>
          <w:lang w:eastAsia="en-GB"/>
        </w:rPr>
        <w:t xml:space="preserve"> </w:t>
      </w:r>
      <w:r w:rsidR="000312EB" w:rsidRPr="009F732F">
        <w:rPr>
          <w:rFonts w:eastAsia="Times New Roman"/>
          <w:b/>
          <w:lang w:eastAsia="en-GB"/>
        </w:rPr>
        <w:t xml:space="preserve">valuable </w:t>
      </w:r>
      <w:r w:rsidR="000312EB">
        <w:rPr>
          <w:rFonts w:eastAsia="Times New Roman"/>
          <w:lang w:eastAsia="en-GB"/>
        </w:rPr>
        <w:t xml:space="preserve">and </w:t>
      </w:r>
      <w:r w:rsidR="000312EB" w:rsidRPr="009F732F">
        <w:rPr>
          <w:rFonts w:eastAsia="Times New Roman"/>
          <w:b/>
          <w:lang w:eastAsia="en-GB"/>
        </w:rPr>
        <w:t>rare</w:t>
      </w:r>
      <w:r w:rsidR="000312EB">
        <w:rPr>
          <w:rFonts w:eastAsia="Times New Roman"/>
          <w:lang w:eastAsia="en-GB"/>
        </w:rPr>
        <w:t xml:space="preserve"> resources and </w:t>
      </w:r>
      <w:r w:rsidR="009F732F">
        <w:rPr>
          <w:rFonts w:eastAsia="Times New Roman"/>
          <w:lang w:eastAsia="en-GB"/>
        </w:rPr>
        <w:t>capabilities</w:t>
      </w:r>
      <w:r w:rsidR="0084116B">
        <w:rPr>
          <w:rFonts w:eastAsia="Times New Roman"/>
          <w:lang w:eastAsia="en-GB"/>
        </w:rPr>
        <w:t>.</w:t>
      </w:r>
      <w:r w:rsidR="00B40505">
        <w:rPr>
          <w:rFonts w:eastAsia="Times New Roman"/>
          <w:lang w:eastAsia="en-GB"/>
        </w:rPr>
        <w:t xml:space="preserve"> However</w:t>
      </w:r>
      <w:r w:rsidR="00622606">
        <w:rPr>
          <w:rFonts w:eastAsia="Times New Roman"/>
          <w:lang w:eastAsia="en-GB"/>
        </w:rPr>
        <w:t>,</w:t>
      </w:r>
      <w:r w:rsidR="00B40505">
        <w:rPr>
          <w:rFonts w:eastAsia="Times New Roman"/>
          <w:lang w:eastAsia="en-GB"/>
        </w:rPr>
        <w:t xml:space="preserve"> they </w:t>
      </w:r>
      <w:r w:rsidR="00C053B8">
        <w:rPr>
          <w:rFonts w:eastAsia="Times New Roman"/>
          <w:lang w:eastAsia="en-GB"/>
        </w:rPr>
        <w:t xml:space="preserve">have </w:t>
      </w:r>
      <w:r w:rsidR="00B54259">
        <w:rPr>
          <w:rFonts w:eastAsia="Times New Roman"/>
          <w:lang w:eastAsia="en-GB"/>
        </w:rPr>
        <w:t xml:space="preserve">a </w:t>
      </w:r>
      <w:r w:rsidR="00B54259" w:rsidRPr="00B75692">
        <w:rPr>
          <w:rFonts w:eastAsia="Times New Roman"/>
          <w:lang w:eastAsia="en-GB"/>
        </w:rPr>
        <w:t>high number of competencies that can be</w:t>
      </w:r>
      <w:r w:rsidR="00B54259" w:rsidRPr="0066795C">
        <w:rPr>
          <w:rFonts w:eastAsia="Times New Roman"/>
          <w:b/>
          <w:lang w:eastAsia="en-GB"/>
        </w:rPr>
        <w:t xml:space="preserve"> </w:t>
      </w:r>
      <w:r w:rsidR="00896FE5" w:rsidRPr="0066795C">
        <w:rPr>
          <w:rFonts w:eastAsia="Times New Roman"/>
          <w:b/>
          <w:lang w:eastAsia="en-GB"/>
        </w:rPr>
        <w:t>imitated,</w:t>
      </w:r>
      <w:r w:rsidR="00896FE5" w:rsidRPr="00896FE5">
        <w:rPr>
          <w:rFonts w:eastAsia="Times New Roman"/>
          <w:lang w:eastAsia="en-GB"/>
        </w:rPr>
        <w:t xml:space="preserve"> t</w:t>
      </w:r>
      <w:r w:rsidR="00446B58" w:rsidRPr="00896FE5">
        <w:rPr>
          <w:rFonts w:eastAsia="Times New Roman"/>
          <w:lang w:eastAsia="en-GB"/>
        </w:rPr>
        <w:t>he</w:t>
      </w:r>
      <w:r w:rsidR="00446B58">
        <w:rPr>
          <w:rFonts w:eastAsia="Times New Roman"/>
          <w:lang w:eastAsia="en-GB"/>
        </w:rPr>
        <w:t xml:space="preserve"> </w:t>
      </w:r>
      <w:r w:rsidR="00ED564D">
        <w:rPr>
          <w:rFonts w:eastAsia="Times New Roman"/>
          <w:lang w:eastAsia="en-GB"/>
        </w:rPr>
        <w:t>absence</w:t>
      </w:r>
      <w:r w:rsidR="00446B58">
        <w:rPr>
          <w:rFonts w:eastAsia="Times New Roman"/>
          <w:lang w:eastAsia="en-GB"/>
        </w:rPr>
        <w:t xml:space="preserve"> of </w:t>
      </w:r>
      <w:r w:rsidR="00446B58" w:rsidRPr="00622606">
        <w:rPr>
          <w:rFonts w:eastAsia="Times New Roman"/>
          <w:b/>
          <w:lang w:eastAsia="en-GB"/>
        </w:rPr>
        <w:t>organi</w:t>
      </w:r>
      <w:r w:rsidR="00376BC5">
        <w:rPr>
          <w:rFonts w:eastAsia="Times New Roman"/>
          <w:b/>
          <w:lang w:eastAsia="en-GB"/>
        </w:rPr>
        <w:t>zed</w:t>
      </w:r>
      <w:r w:rsidR="00446B58">
        <w:rPr>
          <w:rFonts w:eastAsia="Times New Roman"/>
          <w:lang w:eastAsia="en-GB"/>
        </w:rPr>
        <w:t xml:space="preserve"> </w:t>
      </w:r>
      <w:r w:rsidR="00ED564D">
        <w:rPr>
          <w:rFonts w:eastAsia="Times New Roman"/>
          <w:lang w:eastAsia="en-GB"/>
        </w:rPr>
        <w:t>strategi</w:t>
      </w:r>
      <w:r w:rsidR="00334FB8">
        <w:rPr>
          <w:rFonts w:eastAsia="Times New Roman"/>
          <w:lang w:eastAsia="en-GB"/>
        </w:rPr>
        <w:t>c planning</w:t>
      </w:r>
      <w:r w:rsidR="00622606">
        <w:rPr>
          <w:rFonts w:eastAsia="Times New Roman"/>
          <w:lang w:eastAsia="en-GB"/>
        </w:rPr>
        <w:t xml:space="preserve"> </w:t>
      </w:r>
      <w:r w:rsidR="00334FB8">
        <w:rPr>
          <w:rFonts w:eastAsia="Times New Roman"/>
          <w:lang w:eastAsia="en-GB"/>
        </w:rPr>
        <w:t>is</w:t>
      </w:r>
      <w:r w:rsidR="000A562F">
        <w:rPr>
          <w:rFonts w:eastAsia="Times New Roman"/>
          <w:lang w:eastAsia="en-GB"/>
        </w:rPr>
        <w:t xml:space="preserve"> preventing the organisation from gaining</w:t>
      </w:r>
      <w:r w:rsidR="000A562F" w:rsidRPr="00334FB8">
        <w:rPr>
          <w:rFonts w:eastAsia="Times New Roman"/>
          <w:b/>
          <w:lang w:eastAsia="en-GB"/>
        </w:rPr>
        <w:t xml:space="preserve"> </w:t>
      </w:r>
      <w:r w:rsidR="00F06104" w:rsidRPr="00D13E95">
        <w:rPr>
          <w:rFonts w:eastAsia="Times New Roman"/>
          <w:lang w:eastAsia="en-GB"/>
        </w:rPr>
        <w:t>any sort of</w:t>
      </w:r>
      <w:r w:rsidR="00F06104">
        <w:rPr>
          <w:rFonts w:eastAsia="Times New Roman"/>
          <w:b/>
          <w:lang w:eastAsia="en-GB"/>
        </w:rPr>
        <w:t xml:space="preserve"> </w:t>
      </w:r>
      <w:r w:rsidR="000A562F" w:rsidRPr="00334FB8">
        <w:rPr>
          <w:rFonts w:eastAsia="Times New Roman"/>
          <w:b/>
          <w:lang w:eastAsia="en-GB"/>
        </w:rPr>
        <w:t>competit</w:t>
      </w:r>
      <w:r w:rsidR="00376BC5" w:rsidRPr="00334FB8">
        <w:rPr>
          <w:rFonts w:eastAsia="Times New Roman"/>
          <w:b/>
          <w:lang w:eastAsia="en-GB"/>
        </w:rPr>
        <w:t>ive advantage</w:t>
      </w:r>
      <w:r w:rsidR="00F06104">
        <w:rPr>
          <w:rFonts w:eastAsia="Times New Roman"/>
          <w:b/>
          <w:lang w:eastAsia="en-GB"/>
        </w:rPr>
        <w:t xml:space="preserve"> </w:t>
      </w:r>
      <w:r w:rsidR="00F06104" w:rsidRPr="00D13E95">
        <w:rPr>
          <w:rFonts w:eastAsia="Times New Roman"/>
          <w:lang w:eastAsia="en-GB"/>
        </w:rPr>
        <w:t xml:space="preserve">from many </w:t>
      </w:r>
      <w:r w:rsidR="008D4D9F" w:rsidRPr="00D13E95">
        <w:rPr>
          <w:rFonts w:eastAsia="Times New Roman"/>
          <w:lang w:eastAsia="en-GB"/>
        </w:rPr>
        <w:t>other competencies</w:t>
      </w:r>
      <w:r w:rsidR="003F25E1">
        <w:rPr>
          <w:rFonts w:eastAsia="Times New Roman"/>
          <w:lang w:eastAsia="en-GB"/>
        </w:rPr>
        <w:t>.</w:t>
      </w:r>
      <w:r w:rsidR="005859F3" w:rsidRPr="00D13E95">
        <w:rPr>
          <w:rFonts w:eastAsia="Times New Roman"/>
          <w:lang w:eastAsia="en-GB"/>
        </w:rPr>
        <w:t xml:space="preserve"> </w:t>
      </w:r>
    </w:p>
    <w:p w14:paraId="51FC29C7" w14:textId="46410759" w:rsidR="001154A8" w:rsidRPr="008D5FEC" w:rsidRDefault="00334FB8" w:rsidP="008D5FEC">
      <w:pPr>
        <w:shd w:val="clear" w:color="auto" w:fill="FFFFFF"/>
        <w:spacing w:after="300"/>
        <w:textAlignment w:val="baseline"/>
        <w:rPr>
          <w:rFonts w:eastAsia="Times New Roman"/>
          <w:b/>
          <w:lang w:eastAsia="en-GB"/>
        </w:rPr>
      </w:pPr>
      <w:r>
        <w:rPr>
          <w:rFonts w:eastAsia="Times New Roman"/>
          <w:lang w:eastAsia="en-GB"/>
        </w:rPr>
        <w:t xml:space="preserve">The </w:t>
      </w:r>
      <w:r w:rsidR="002412A2">
        <w:rPr>
          <w:rFonts w:eastAsia="Times New Roman"/>
          <w:lang w:eastAsia="en-GB"/>
        </w:rPr>
        <w:t>VRIO</w:t>
      </w:r>
      <w:r>
        <w:rPr>
          <w:rFonts w:eastAsia="Times New Roman"/>
          <w:lang w:eastAsia="en-GB"/>
        </w:rPr>
        <w:t xml:space="preserve"> </w:t>
      </w:r>
      <w:r w:rsidR="000A12F2">
        <w:rPr>
          <w:rFonts w:eastAsia="Times New Roman"/>
          <w:lang w:eastAsia="en-GB"/>
        </w:rPr>
        <w:t>analysis</w:t>
      </w:r>
      <w:r w:rsidR="002412A2">
        <w:rPr>
          <w:rFonts w:eastAsia="Times New Roman"/>
          <w:lang w:eastAsia="en-GB"/>
        </w:rPr>
        <w:t xml:space="preserve"> in figure 9</w:t>
      </w:r>
      <w:r w:rsidR="000A12F2">
        <w:rPr>
          <w:rFonts w:eastAsia="Times New Roman"/>
          <w:lang w:eastAsia="en-GB"/>
        </w:rPr>
        <w:t xml:space="preserve"> identifies</w:t>
      </w:r>
      <w:r w:rsidR="007063E8">
        <w:rPr>
          <w:rFonts w:eastAsia="Times New Roman"/>
          <w:lang w:eastAsia="en-GB"/>
        </w:rPr>
        <w:t>,</w:t>
      </w:r>
      <w:r w:rsidR="00D06B08">
        <w:rPr>
          <w:rFonts w:eastAsia="Times New Roman"/>
          <w:lang w:eastAsia="en-GB"/>
        </w:rPr>
        <w:t xml:space="preserve"> th</w:t>
      </w:r>
      <w:r w:rsidR="007063E8">
        <w:rPr>
          <w:rFonts w:eastAsia="Times New Roman"/>
          <w:lang w:eastAsia="en-GB"/>
        </w:rPr>
        <w:t>e</w:t>
      </w:r>
      <w:r w:rsidR="005D5930">
        <w:rPr>
          <w:rFonts w:eastAsia="Times New Roman"/>
          <w:lang w:eastAsia="en-GB"/>
        </w:rPr>
        <w:t xml:space="preserve"> loyal customers,</w:t>
      </w:r>
      <w:r w:rsidR="00D06B08">
        <w:rPr>
          <w:rFonts w:eastAsia="Times New Roman"/>
          <w:lang w:eastAsia="en-GB"/>
        </w:rPr>
        <w:t xml:space="preserve"> </w:t>
      </w:r>
      <w:r w:rsidR="00F60F9C">
        <w:rPr>
          <w:rFonts w:eastAsia="Times New Roman"/>
          <w:lang w:eastAsia="en-GB"/>
        </w:rPr>
        <w:t xml:space="preserve">freehold </w:t>
      </w:r>
      <w:r w:rsidR="00FD5FCE">
        <w:rPr>
          <w:rFonts w:eastAsia="Times New Roman"/>
          <w:lang w:eastAsia="en-GB"/>
        </w:rPr>
        <w:t>property</w:t>
      </w:r>
      <w:r w:rsidR="00F85E86">
        <w:rPr>
          <w:rFonts w:eastAsia="Times New Roman"/>
          <w:lang w:eastAsia="en-GB"/>
        </w:rPr>
        <w:t xml:space="preserve"> with onsite </w:t>
      </w:r>
      <w:r w:rsidR="008E0CA7">
        <w:rPr>
          <w:rFonts w:eastAsia="Times New Roman"/>
          <w:lang w:eastAsia="en-GB"/>
        </w:rPr>
        <w:t>p</w:t>
      </w:r>
      <w:r w:rsidR="00F85E86">
        <w:rPr>
          <w:rFonts w:eastAsia="Times New Roman"/>
          <w:lang w:eastAsia="en-GB"/>
        </w:rPr>
        <w:t>arking</w:t>
      </w:r>
      <w:r w:rsidR="00F60F9C">
        <w:rPr>
          <w:rFonts w:eastAsia="Times New Roman"/>
          <w:lang w:eastAsia="en-GB"/>
        </w:rPr>
        <w:t xml:space="preserve"> </w:t>
      </w:r>
      <w:r w:rsidR="00530016">
        <w:rPr>
          <w:rFonts w:eastAsia="Times New Roman"/>
          <w:lang w:eastAsia="en-GB"/>
        </w:rPr>
        <w:t>and</w:t>
      </w:r>
      <w:r w:rsidR="00F85E86">
        <w:rPr>
          <w:rFonts w:eastAsia="Times New Roman"/>
          <w:lang w:eastAsia="en-GB"/>
        </w:rPr>
        <w:t xml:space="preserve"> the prime</w:t>
      </w:r>
      <w:r w:rsidR="00FD5FCE">
        <w:rPr>
          <w:rFonts w:eastAsia="Times New Roman"/>
          <w:lang w:eastAsia="en-GB"/>
        </w:rPr>
        <w:t xml:space="preserve"> </w:t>
      </w:r>
      <w:r w:rsidR="00252670">
        <w:rPr>
          <w:rFonts w:eastAsia="Times New Roman"/>
          <w:lang w:eastAsia="en-GB"/>
        </w:rPr>
        <w:t>location</w:t>
      </w:r>
      <w:r w:rsidR="0066795C">
        <w:rPr>
          <w:rFonts w:eastAsia="Times New Roman"/>
          <w:lang w:eastAsia="en-GB"/>
        </w:rPr>
        <w:t xml:space="preserve"> of the organisation</w:t>
      </w:r>
      <w:r w:rsidR="006F77DD">
        <w:rPr>
          <w:rFonts w:eastAsia="Times New Roman"/>
          <w:lang w:eastAsia="en-GB"/>
        </w:rPr>
        <w:t xml:space="preserve"> </w:t>
      </w:r>
      <w:r w:rsidR="000F22A4">
        <w:rPr>
          <w:rFonts w:eastAsia="Times New Roman"/>
          <w:lang w:eastAsia="en-GB"/>
        </w:rPr>
        <w:t>i</w:t>
      </w:r>
      <w:r w:rsidR="006F77DD">
        <w:rPr>
          <w:rFonts w:eastAsia="Times New Roman"/>
          <w:lang w:eastAsia="en-GB"/>
        </w:rPr>
        <w:t xml:space="preserve">s </w:t>
      </w:r>
      <w:r w:rsidR="0066795C">
        <w:rPr>
          <w:rFonts w:eastAsia="Times New Roman"/>
          <w:lang w:eastAsia="en-GB"/>
        </w:rPr>
        <w:t xml:space="preserve">the source of </w:t>
      </w:r>
      <w:r w:rsidR="0066795C" w:rsidRPr="006F77DD">
        <w:rPr>
          <w:rFonts w:eastAsia="Times New Roman"/>
          <w:b/>
          <w:lang w:eastAsia="en-GB"/>
        </w:rPr>
        <w:t>sustained competitive advantage</w:t>
      </w:r>
      <w:r w:rsidR="006F77DD">
        <w:rPr>
          <w:rFonts w:eastAsia="Times New Roman"/>
          <w:lang w:eastAsia="en-GB"/>
        </w:rPr>
        <w:t>.</w:t>
      </w:r>
      <w:r w:rsidR="00D018CC">
        <w:rPr>
          <w:rFonts w:eastAsia="Times New Roman"/>
          <w:lang w:eastAsia="en-GB"/>
        </w:rPr>
        <w:t xml:space="preserve"> This </w:t>
      </w:r>
      <w:r w:rsidR="00B109CC">
        <w:rPr>
          <w:rFonts w:eastAsia="Times New Roman"/>
          <w:lang w:eastAsia="en-GB"/>
        </w:rPr>
        <w:t>may</w:t>
      </w:r>
      <w:r w:rsidR="00D018CC">
        <w:rPr>
          <w:rFonts w:eastAsia="Times New Roman"/>
          <w:lang w:eastAsia="en-GB"/>
        </w:rPr>
        <w:t xml:space="preserve"> continue </w:t>
      </w:r>
      <w:r w:rsidR="00127B9F">
        <w:rPr>
          <w:rFonts w:eastAsia="Times New Roman"/>
          <w:lang w:eastAsia="en-GB"/>
        </w:rPr>
        <w:t>because</w:t>
      </w:r>
      <w:r w:rsidR="00A32BC1">
        <w:rPr>
          <w:rFonts w:eastAsia="Times New Roman"/>
          <w:lang w:eastAsia="en-GB"/>
        </w:rPr>
        <w:t xml:space="preserve"> </w:t>
      </w:r>
      <w:r w:rsidR="007B6A5E">
        <w:rPr>
          <w:rFonts w:eastAsia="Times New Roman"/>
          <w:lang w:eastAsia="en-GB"/>
        </w:rPr>
        <w:t>the</w:t>
      </w:r>
      <w:r w:rsidR="00127B9F">
        <w:rPr>
          <w:rFonts w:eastAsia="Times New Roman"/>
          <w:lang w:eastAsia="en-GB"/>
        </w:rPr>
        <w:t>y are the</w:t>
      </w:r>
      <w:r w:rsidR="00A32BC1">
        <w:rPr>
          <w:rFonts w:eastAsia="Times New Roman"/>
          <w:lang w:eastAsia="en-GB"/>
        </w:rPr>
        <w:t xml:space="preserve"> only rest</w:t>
      </w:r>
      <w:r w:rsidR="004D4830">
        <w:rPr>
          <w:rFonts w:eastAsia="Times New Roman"/>
          <w:lang w:eastAsia="en-GB"/>
        </w:rPr>
        <w:t>aurant to have its own private car park</w:t>
      </w:r>
      <w:r w:rsidR="00DA673E">
        <w:rPr>
          <w:rFonts w:eastAsia="Times New Roman"/>
          <w:lang w:eastAsia="en-GB"/>
        </w:rPr>
        <w:t>.</w:t>
      </w:r>
      <w:r w:rsidR="00B66A29">
        <w:rPr>
          <w:rFonts w:eastAsia="Times New Roman"/>
          <w:lang w:eastAsia="en-GB"/>
        </w:rPr>
        <w:t xml:space="preserve"> </w:t>
      </w:r>
      <w:r w:rsidR="00B109CC">
        <w:rPr>
          <w:rFonts w:eastAsia="Times New Roman"/>
          <w:lang w:eastAsia="en-GB"/>
        </w:rPr>
        <w:t xml:space="preserve">However, other </w:t>
      </w:r>
      <w:r w:rsidR="00706BF8">
        <w:rPr>
          <w:rFonts w:eastAsia="Times New Roman"/>
          <w:lang w:eastAsia="en-GB"/>
        </w:rPr>
        <w:t xml:space="preserve">the other core capabilities must be </w:t>
      </w:r>
      <w:r w:rsidR="00DB5754">
        <w:rPr>
          <w:rFonts w:eastAsia="Times New Roman"/>
          <w:lang w:eastAsia="en-GB"/>
        </w:rPr>
        <w:t xml:space="preserve">enhanced </w:t>
      </w:r>
      <w:r w:rsidR="00706BF8">
        <w:rPr>
          <w:rFonts w:eastAsia="Times New Roman"/>
          <w:lang w:eastAsia="en-GB"/>
        </w:rPr>
        <w:t xml:space="preserve">to </w:t>
      </w:r>
      <w:r w:rsidR="00DB5754">
        <w:rPr>
          <w:rFonts w:eastAsia="Times New Roman"/>
          <w:lang w:eastAsia="en-GB"/>
        </w:rPr>
        <w:t xml:space="preserve">further </w:t>
      </w:r>
      <w:r w:rsidR="00706BF8">
        <w:rPr>
          <w:rFonts w:eastAsia="Times New Roman"/>
          <w:lang w:eastAsia="en-GB"/>
        </w:rPr>
        <w:t>sustain advantage.</w:t>
      </w:r>
    </w:p>
    <w:p w14:paraId="7F276340" w14:textId="0901C2B6" w:rsidR="00353233" w:rsidRDefault="006F2995" w:rsidP="0077616A">
      <w:pPr>
        <w:rPr>
          <w:rFonts w:eastAsia="Times New Roman"/>
          <w:b/>
          <w:sz w:val="28"/>
          <w:lang w:eastAsia="en-GB"/>
        </w:rPr>
      </w:pPr>
      <w:r>
        <w:rPr>
          <w:noProof/>
        </w:rPr>
        <w:lastRenderedPageBreak/>
        <mc:AlternateContent>
          <mc:Choice Requires="wps">
            <w:drawing>
              <wp:anchor distT="0" distB="0" distL="114300" distR="114300" simplePos="0" relativeHeight="251658325" behindDoc="0" locked="0" layoutInCell="1" allowOverlap="1" wp14:anchorId="2DE66238" wp14:editId="4FCDD5A4">
                <wp:simplePos x="0" y="0"/>
                <wp:positionH relativeFrom="margin">
                  <wp:align>center</wp:align>
                </wp:positionH>
                <wp:positionV relativeFrom="paragraph">
                  <wp:posOffset>7034</wp:posOffset>
                </wp:positionV>
                <wp:extent cx="2518117" cy="304800"/>
                <wp:effectExtent l="0" t="0" r="15875" b="19050"/>
                <wp:wrapNone/>
                <wp:docPr id="7181" name="Text Box 7181"/>
                <wp:cNvGraphicFramePr/>
                <a:graphic xmlns:a="http://schemas.openxmlformats.org/drawingml/2006/main">
                  <a:graphicData uri="http://schemas.microsoft.com/office/word/2010/wordprocessingShape">
                    <wps:wsp>
                      <wps:cNvSpPr txBox="1"/>
                      <wps:spPr>
                        <a:xfrm>
                          <a:off x="0" y="0"/>
                          <a:ext cx="2518117" cy="304800"/>
                        </a:xfrm>
                        <a:prstGeom prst="rect">
                          <a:avLst/>
                        </a:prstGeom>
                        <a:solidFill>
                          <a:schemeClr val="tx1"/>
                        </a:solidFill>
                        <a:ln w="6350">
                          <a:solidFill>
                            <a:prstClr val="black"/>
                          </a:solidFill>
                        </a:ln>
                      </wps:spPr>
                      <wps:txbx>
                        <w:txbxContent>
                          <w:p w14:paraId="120ADB39" w14:textId="3E724F72" w:rsidR="006F2995" w:rsidRPr="009E04CF" w:rsidRDefault="006F2995" w:rsidP="006F2995">
                            <w:pPr>
                              <w:jc w:val="center"/>
                              <w:rPr>
                                <w:b/>
                                <w:bCs w:val="0"/>
                                <w:sz w:val="28"/>
                                <w:szCs w:val="36"/>
                              </w:rPr>
                            </w:pPr>
                            <w:r>
                              <w:rPr>
                                <w:b/>
                                <w:bCs w:val="0"/>
                                <w:sz w:val="28"/>
                                <w:szCs w:val="36"/>
                              </w:rPr>
                              <w:t xml:space="preserve">5. Stakeholder Analysis.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DE66238" id="Text Box 7181" o:spid="_x0000_s1080" type="#_x0000_t202" style="position:absolute;left:0;text-align:left;margin-left:0;margin-top:.55pt;width:198.3pt;height:24pt;z-index:251658325;visibility:visible;mso-wrap-style:square;mso-width-percent:0;mso-height-percent:0;mso-wrap-distance-left:9pt;mso-wrap-distance-top:0;mso-wrap-distance-right:9pt;mso-wrap-distance-bottom:0;mso-position-horizontal:center;mso-position-horizontal-relative:margin;mso-position-vertical:absolute;mso-position-vertical-relative:text;mso-width-percent:0;mso-height-percent:0;mso-width-relative:margin;mso-height-relative:margin;v-text-anchor:top" o:gfxdata="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" fillcolor="black [3213]" strokeweight=".5pt">
                <v:textbox>
                  <w:txbxContent>
                    <w:p w14:paraId="120ADB39" w14:textId="3E724F72" w:rsidR="006F2995" w:rsidRPr="009E04CF" w:rsidRDefault="006F2995" w:rsidP="006F2995">
                      <w:pPr>
                        <w:jc w:val="center"/>
                        <w:rPr>
                          <w:b/>
                          <w:bCs w:val="0"/>
                          <w:sz w:val="28"/>
                          <w:szCs w:val="36"/>
                        </w:rPr>
                      </w:pPr>
                      <w:r>
                        <w:rPr>
                          <w:b/>
                          <w:bCs w:val="0"/>
                          <w:sz w:val="28"/>
                          <w:szCs w:val="36"/>
                        </w:rPr>
                        <w:t xml:space="preserve">5. Stakeholder Analysis. </w:t>
                      </w:r>
                    </w:p>
                  </w:txbxContent>
                </v:textbox>
                <w10:wrap anchorx="margin"/>
              </v:shape>
            </w:pict>
          </mc:Fallback>
        </mc:AlternateContent>
      </w:r>
      <w:r w:rsidR="00D44108" w:rsidRPr="001F32A4">
        <w:rPr>
          <w:b/>
          <w:color w:val="FFFFFF" w:themeColor="background1"/>
          <w:sz w:val="28"/>
        </w:rPr>
        <w:t xml:space="preserve"> </w:t>
      </w:r>
    </w:p>
    <w:p w14:paraId="6EE1BC43" w14:textId="0A64FF0B" w:rsidR="00353233" w:rsidRDefault="00353233" w:rsidP="0077616A"/>
    <w:p w14:paraId="448396B6" w14:textId="18D0F13D" w:rsidR="00FB71DB" w:rsidRDefault="00B9160C" w:rsidP="0077616A">
      <w:r w:rsidRPr="00C7214D">
        <w:t xml:space="preserve">According to </w:t>
      </w:r>
      <w:r w:rsidR="00220156" w:rsidRPr="00C7214D">
        <w:t xml:space="preserve">R </w:t>
      </w:r>
      <w:r w:rsidRPr="00C7214D">
        <w:t>Edward Freeman</w:t>
      </w:r>
      <w:r w:rsidR="00220156" w:rsidRPr="00C7214D">
        <w:t xml:space="preserve"> </w:t>
      </w:r>
      <w:r w:rsidR="00C63266" w:rsidRPr="00C7214D">
        <w:t xml:space="preserve">(1984), </w:t>
      </w:r>
      <w:r w:rsidR="00B6698E" w:rsidRPr="00C7214D">
        <w:t>executive’s in organisation</w:t>
      </w:r>
      <w:r w:rsidR="003D44E5">
        <w:t>s</w:t>
      </w:r>
      <w:r w:rsidR="00B6698E" w:rsidRPr="00C7214D">
        <w:t xml:space="preserve"> should not only </w:t>
      </w:r>
      <w:r w:rsidR="00F84C8D" w:rsidRPr="00C7214D">
        <w:t xml:space="preserve">consider creating value for </w:t>
      </w:r>
      <w:r w:rsidR="008D68B1" w:rsidRPr="00C7214D">
        <w:t>shareholders but</w:t>
      </w:r>
      <w:r w:rsidR="005965CF" w:rsidRPr="00C7214D">
        <w:t xml:space="preserve"> should align</w:t>
      </w:r>
      <w:r w:rsidR="00D00B56">
        <w:t xml:space="preserve"> the</w:t>
      </w:r>
      <w:r w:rsidR="003D44E5">
        <w:t xml:space="preserve"> </w:t>
      </w:r>
      <w:r w:rsidR="008D68B1" w:rsidRPr="00C7214D">
        <w:t>interest of all stakeholders.</w:t>
      </w:r>
      <w:r w:rsidR="00C80E0A">
        <w:t xml:space="preserve"> </w:t>
      </w:r>
      <w:r w:rsidR="00B65D2C" w:rsidRPr="00C7214D">
        <w:t xml:space="preserve">The theory </w:t>
      </w:r>
      <w:r w:rsidR="00A46960" w:rsidRPr="00C7214D">
        <w:t>identifies</w:t>
      </w:r>
      <w:r w:rsidR="00336FCB" w:rsidRPr="00C7214D">
        <w:t xml:space="preserve"> </w:t>
      </w:r>
      <w:r w:rsidR="0032352D">
        <w:t>power</w:t>
      </w:r>
      <w:r w:rsidR="00002A91">
        <w:t>/</w:t>
      </w:r>
      <w:r w:rsidR="00D06CC3">
        <w:t>Influence and</w:t>
      </w:r>
      <w:r w:rsidR="0032352D">
        <w:t xml:space="preserve"> interest levels of </w:t>
      </w:r>
      <w:r w:rsidR="0034467E">
        <w:t>stakeholders</w:t>
      </w:r>
      <w:r w:rsidR="00FB71DB">
        <w:t>, c</w:t>
      </w:r>
      <w:r w:rsidR="00583852">
        <w:t xml:space="preserve">onsideration is given to </w:t>
      </w:r>
      <w:r w:rsidR="0032352D">
        <w:t xml:space="preserve">how </w:t>
      </w:r>
      <w:r w:rsidR="009917E1">
        <w:t>stakeholders</w:t>
      </w:r>
      <w:r w:rsidR="0034467E">
        <w:t xml:space="preserve"> effect the business</w:t>
      </w:r>
      <w:r w:rsidR="00947A43">
        <w:t xml:space="preserve"> </w:t>
      </w:r>
      <w:r w:rsidR="00335306">
        <w:t xml:space="preserve">and </w:t>
      </w:r>
      <w:r w:rsidR="00D06CC3">
        <w:t xml:space="preserve">vice versa </w:t>
      </w:r>
      <w:r w:rsidR="00C7214D" w:rsidRPr="00C7214D">
        <w:rPr>
          <w:color w:val="000000"/>
          <w:shd w:val="clear" w:color="auto" w:fill="FFFFFF"/>
        </w:rPr>
        <w:t>(CMI, 2021)</w:t>
      </w:r>
      <w:r w:rsidR="00E172C5" w:rsidRPr="00C7214D">
        <w:t>.</w:t>
      </w:r>
      <w:r w:rsidR="00FB71DB">
        <w:t xml:space="preserve"> </w:t>
      </w:r>
    </w:p>
    <w:p w14:paraId="7B463D2A" w14:textId="72329732" w:rsidR="00E94597" w:rsidRDefault="000C44AD" w:rsidP="0077616A">
      <w:r>
        <w:t>Figure 1 in section 2.</w:t>
      </w:r>
      <w:r w:rsidR="002D0BFE">
        <w:t xml:space="preserve">1 </w:t>
      </w:r>
      <w:r w:rsidR="004A0FFA">
        <w:t>introduces the organisational structure</w:t>
      </w:r>
      <w:r w:rsidR="00E8287B" w:rsidRPr="00E8287B">
        <w:t xml:space="preserve"> </w:t>
      </w:r>
      <w:r w:rsidR="00E8287B">
        <w:t>within Spice Lounge. It</w:t>
      </w:r>
      <w:r>
        <w:t xml:space="preserve"> identifies the roles, position and power of </w:t>
      </w:r>
      <w:r w:rsidR="00335306">
        <w:t xml:space="preserve">internal </w:t>
      </w:r>
      <w:r>
        <w:t>stakeholders</w:t>
      </w:r>
      <w:r w:rsidR="00244C11">
        <w:t xml:space="preserve">. </w:t>
      </w:r>
      <w:r w:rsidR="00E34AE6">
        <w:t>However</w:t>
      </w:r>
      <w:r w:rsidR="00223499">
        <w:t xml:space="preserve">, figure 7 </w:t>
      </w:r>
      <w:r w:rsidR="00E8287B">
        <w:t>below</w:t>
      </w:r>
      <w:r w:rsidR="00130D41">
        <w:t xml:space="preserve"> </w:t>
      </w:r>
      <w:r w:rsidR="001C7AD8">
        <w:t xml:space="preserve">represents </w:t>
      </w:r>
      <w:proofErr w:type="spellStart"/>
      <w:r w:rsidR="00AE5770">
        <w:t>Mendelow’s</w:t>
      </w:r>
      <w:proofErr w:type="spellEnd"/>
      <w:r w:rsidR="008F0FAA">
        <w:t xml:space="preserve"> power</w:t>
      </w:r>
      <w:r w:rsidR="00CF7E15">
        <w:t xml:space="preserve"> /</w:t>
      </w:r>
      <w:r w:rsidR="008F0FAA">
        <w:t xml:space="preserve"> interest</w:t>
      </w:r>
      <w:r w:rsidR="001B753C">
        <w:t xml:space="preserve"> matrix, it</w:t>
      </w:r>
      <w:r w:rsidR="008F0FAA">
        <w:t xml:space="preserve"> </w:t>
      </w:r>
      <w:r w:rsidR="00DF4ECD">
        <w:t xml:space="preserve">includes </w:t>
      </w:r>
      <w:r w:rsidR="00A705B7">
        <w:t xml:space="preserve">both internal and external </w:t>
      </w:r>
      <w:r w:rsidR="0017414E">
        <w:t>stakeholde</w:t>
      </w:r>
      <w:r w:rsidR="009D3FBA">
        <w:t>rs</w:t>
      </w:r>
      <w:r w:rsidR="00E910E1">
        <w:t xml:space="preserve"> and positions them according to their power/ interest and influence.</w:t>
      </w:r>
      <w:r w:rsidR="001C7AD8">
        <w:t xml:space="preserve"> </w:t>
      </w:r>
    </w:p>
    <w:p w14:paraId="35CD6FEE" w14:textId="44E5D395" w:rsidR="001B753C" w:rsidRDefault="00A209D2" w:rsidP="0077616A">
      <w:r>
        <w:t xml:space="preserve">Furthermore, Cross &amp; </w:t>
      </w:r>
      <w:proofErr w:type="spellStart"/>
      <w:r w:rsidR="00FA2A7C">
        <w:t>Prusik’s</w:t>
      </w:r>
      <w:proofErr w:type="spellEnd"/>
      <w:r>
        <w:t xml:space="preserve"> </w:t>
      </w:r>
      <w:r w:rsidR="00BC2338">
        <w:t xml:space="preserve">(2002) </w:t>
      </w:r>
      <w:r w:rsidR="00C02140">
        <w:t>Social Networking Analysis</w:t>
      </w:r>
      <w:r w:rsidR="00E94597">
        <w:t xml:space="preserve"> </w:t>
      </w:r>
      <w:r w:rsidR="00C02140">
        <w:t>(SNA</w:t>
      </w:r>
      <w:r w:rsidR="00515FB1">
        <w:t>)</w:t>
      </w:r>
      <w:r w:rsidR="00E94597">
        <w:t xml:space="preserve"> has been applied</w:t>
      </w:r>
      <w:r w:rsidR="004F03C1">
        <w:t>, this</w:t>
      </w:r>
      <w:r w:rsidR="00C02140">
        <w:t xml:space="preserve"> </w:t>
      </w:r>
      <w:r w:rsidR="00BC2338">
        <w:t>map</w:t>
      </w:r>
      <w:r w:rsidR="004F03C1">
        <w:t>s</w:t>
      </w:r>
      <w:r w:rsidR="00BC2338">
        <w:t xml:space="preserve"> relationships</w:t>
      </w:r>
      <w:r w:rsidR="008F147B">
        <w:t xml:space="preserve"> </w:t>
      </w:r>
      <w:r w:rsidR="00E94597">
        <w:t>between stakeholders</w:t>
      </w:r>
      <w:r w:rsidR="004F03C1">
        <w:t xml:space="preserve">. This is effective </w:t>
      </w:r>
      <w:r w:rsidR="005B3B3C">
        <w:t>when</w:t>
      </w:r>
      <w:r w:rsidR="004740A1">
        <w:t xml:space="preserve"> identification </w:t>
      </w:r>
      <w:r w:rsidR="00FA2A7C">
        <w:t>and communication</w:t>
      </w:r>
      <w:r w:rsidR="005B3B3C">
        <w:t xml:space="preserve"> </w:t>
      </w:r>
      <w:r w:rsidR="002A3AEB">
        <w:t>to key</w:t>
      </w:r>
      <w:r w:rsidR="005B3B3C">
        <w:t xml:space="preserve"> stakeholders </w:t>
      </w:r>
      <w:r w:rsidR="00542A52">
        <w:t>is necessar</w:t>
      </w:r>
      <w:r w:rsidR="00FA2A7C">
        <w:t>y</w:t>
      </w:r>
      <w:r w:rsidR="00542A52">
        <w:t>.</w:t>
      </w:r>
      <w:r w:rsidR="00DC36BB" w:rsidRPr="00DC36BB">
        <w:rPr>
          <w:b/>
          <w:noProof/>
          <w:sz w:val="24"/>
          <w:szCs w:val="24"/>
        </w:rPr>
        <w:t xml:space="preserve"> </w:t>
      </w:r>
    </w:p>
    <w:p w14:paraId="55B19E36" w14:textId="26119DBF" w:rsidR="00B74BED" w:rsidRDefault="00FA4781" w:rsidP="00B52F37">
      <w:pPr>
        <w:rPr>
          <w:b/>
          <w:bCs w:val="0"/>
          <w:sz w:val="24"/>
          <w:szCs w:val="24"/>
        </w:rPr>
      </w:pPr>
      <w:r>
        <w:rPr>
          <w:b/>
          <w:bCs w:val="0"/>
          <w:noProof/>
          <w:sz w:val="24"/>
          <w:szCs w:val="24"/>
        </w:rPr>
        <mc:AlternateContent>
          <mc:Choice Requires="wps">
            <w:drawing>
              <wp:anchor distT="0" distB="0" distL="114300" distR="114300" simplePos="0" relativeHeight="251658242" behindDoc="0" locked="0" layoutInCell="1" allowOverlap="1" wp14:anchorId="0AFD5F21" wp14:editId="7D1CE57A">
                <wp:simplePos x="0" y="0"/>
                <wp:positionH relativeFrom="column">
                  <wp:posOffset>3793068</wp:posOffset>
                </wp:positionH>
                <wp:positionV relativeFrom="paragraph">
                  <wp:posOffset>412538</wp:posOffset>
                </wp:positionV>
                <wp:extent cx="173566" cy="177800"/>
                <wp:effectExtent l="0" t="0" r="17145" b="12700"/>
                <wp:wrapNone/>
                <wp:docPr id="201" name="Flowchart: Connector 201"/>
                <wp:cNvGraphicFramePr/>
                <a:graphic xmlns:a="http://schemas.openxmlformats.org/drawingml/2006/main">
                  <a:graphicData uri="http://schemas.microsoft.com/office/word/2010/wordprocessingShape">
                    <wps:wsp>
                      <wps:cNvSpPr/>
                      <wps:spPr>
                        <a:xfrm>
                          <a:off x="0" y="0"/>
                          <a:ext cx="173566" cy="177800"/>
                        </a:xfrm>
                        <a:prstGeom prst="flowChartConnector">
                          <a:avLst/>
                        </a:prstGeom>
                        <a:solidFill>
                          <a:srgbClr val="FF0000"/>
                        </a:solid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07483CB8" w14:textId="77777777" w:rsidR="00501DEC" w:rsidRPr="00A42B56" w:rsidRDefault="00501DEC" w:rsidP="00882034">
                            <w:pPr>
                              <w:rPr>
                                <w:b/>
                                <w:bCs w:val="0"/>
                                <w:color w:val="000000" w:themeColor="text1"/>
                                <w:sz w:val="12"/>
                                <w:szCs w:val="12"/>
                              </w:rPr>
                            </w:pPr>
                            <w:r>
                              <w:rPr>
                                <w:b/>
                                <w:bCs w:val="0"/>
                                <w:color w:val="000000" w:themeColor="text1"/>
                                <w:sz w:val="12"/>
                                <w:szCs w:val="12"/>
                              </w:rPr>
                              <w:t>CC</w:t>
                            </w:r>
                          </w:p>
                          <w:p w14:paraId="794E097A" w14:textId="77777777" w:rsidR="00501DEC" w:rsidRDefault="00501DEC"/>
                          <w:p w14:paraId="41CE74B9" w14:textId="77777777" w:rsidR="00501DEC" w:rsidRPr="00A42B56" w:rsidRDefault="00501DEC" w:rsidP="00882034">
                            <w:pPr>
                              <w:rPr>
                                <w:b/>
                                <w:bCs w:val="0"/>
                                <w:color w:val="000000" w:themeColor="text1"/>
                                <w:sz w:val="12"/>
                                <w:szCs w:val="12"/>
                              </w:rPr>
                            </w:pPr>
                            <w:r>
                              <w:rPr>
                                <w:b/>
                                <w:bCs w:val="0"/>
                                <w:color w:val="000000" w:themeColor="text1"/>
                                <w:sz w:val="12"/>
                                <w:szCs w:val="12"/>
                              </w:rPr>
                              <w:t>CC</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0AFD5F21" id="_x0000_t120" coordsize="21600,21600" o:spt="120" path="m10800,qx,10800,10800,21600,21600,10800,10800,xe">
                <v:path gradientshapeok="t" o:connecttype="custom" o:connectlocs="10800,0;3163,3163;0,10800;3163,18437;10800,21600;18437,18437;21600,10800;18437,3163" textboxrect="3163,3163,18437,18437"/>
              </v:shapetype>
              <v:shape id="Flowchart: Connector 201" o:spid="_x0000_s1081" type="#_x0000_t120" style="position:absolute;left:0;text-align:left;margin-left:298.65pt;margin-top:32.5pt;width:13.65pt;height:14pt;z-index:25165824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" fillcolor="red" strokecolor="black [3213]" strokeweight="1pt">
                <v:stroke joinstyle="miter"/>
                <v:textbox>
                  <w:txbxContent>
                    <w:p w14:paraId="07483CB8" w14:textId="77777777" w:rsidR="00501DEC" w:rsidRPr="00A42B56" w:rsidRDefault="00501DEC" w:rsidP="00882034">
                      <w:pPr>
                        <w:rPr>
                          <w:b/>
                          <w:bCs w:val="0"/>
                          <w:color w:val="000000" w:themeColor="text1"/>
                          <w:sz w:val="12"/>
                          <w:szCs w:val="12"/>
                        </w:rPr>
                      </w:pPr>
                      <w:r>
                        <w:rPr>
                          <w:b/>
                          <w:bCs w:val="0"/>
                          <w:color w:val="000000" w:themeColor="text1"/>
                          <w:sz w:val="12"/>
                          <w:szCs w:val="12"/>
                        </w:rPr>
                        <w:t>CC</w:t>
                      </w:r>
                    </w:p>
                    <w:p w14:paraId="794E097A" w14:textId="77777777" w:rsidR="00501DEC" w:rsidRDefault="00501DEC"/>
                    <w:p w14:paraId="41CE74B9" w14:textId="77777777" w:rsidR="00501DEC" w:rsidRPr="00A42B56" w:rsidRDefault="00501DEC" w:rsidP="00882034">
                      <w:pPr>
                        <w:rPr>
                          <w:b/>
                          <w:bCs w:val="0"/>
                          <w:color w:val="000000" w:themeColor="text1"/>
                          <w:sz w:val="12"/>
                          <w:szCs w:val="12"/>
                        </w:rPr>
                      </w:pPr>
                      <w:r>
                        <w:rPr>
                          <w:b/>
                          <w:bCs w:val="0"/>
                          <w:color w:val="000000" w:themeColor="text1"/>
                          <w:sz w:val="12"/>
                          <w:szCs w:val="12"/>
                        </w:rPr>
                        <w:t>CC</w:t>
                      </w:r>
                    </w:p>
                  </w:txbxContent>
                </v:textbox>
              </v:shape>
            </w:pict>
          </mc:Fallback>
        </mc:AlternateContent>
      </w:r>
      <w:r>
        <w:rPr>
          <w:b/>
          <w:bCs w:val="0"/>
          <w:noProof/>
          <w:sz w:val="24"/>
          <w:szCs w:val="24"/>
        </w:rPr>
        <mc:AlternateContent>
          <mc:Choice Requires="wps">
            <w:drawing>
              <wp:anchor distT="0" distB="0" distL="114300" distR="114300" simplePos="0" relativeHeight="251658245" behindDoc="0" locked="0" layoutInCell="1" allowOverlap="1" wp14:anchorId="0D19C879" wp14:editId="5A4D382C">
                <wp:simplePos x="0" y="0"/>
                <wp:positionH relativeFrom="column">
                  <wp:posOffset>4127500</wp:posOffset>
                </wp:positionH>
                <wp:positionV relativeFrom="paragraph">
                  <wp:posOffset>1428538</wp:posOffset>
                </wp:positionV>
                <wp:extent cx="165100" cy="181610"/>
                <wp:effectExtent l="0" t="0" r="25400" b="27940"/>
                <wp:wrapNone/>
                <wp:docPr id="222" name="Flowchart: Connector 222"/>
                <wp:cNvGraphicFramePr/>
                <a:graphic xmlns:a="http://schemas.openxmlformats.org/drawingml/2006/main">
                  <a:graphicData uri="http://schemas.microsoft.com/office/word/2010/wordprocessingShape">
                    <wps:wsp>
                      <wps:cNvSpPr/>
                      <wps:spPr>
                        <a:xfrm>
                          <a:off x="0" y="0"/>
                          <a:ext cx="165100" cy="181610"/>
                        </a:xfrm>
                        <a:prstGeom prst="flowChartConnector">
                          <a:avLst/>
                        </a:prstGeom>
                        <a:solidFill>
                          <a:schemeClr val="bg2">
                            <a:lumMod val="90000"/>
                          </a:schemeClr>
                        </a:solidFill>
                      </wps:spPr>
                      <wps:style>
                        <a:lnRef idx="2">
                          <a:schemeClr val="accent1">
                            <a:shade val="50000"/>
                          </a:schemeClr>
                        </a:lnRef>
                        <a:fillRef idx="1">
                          <a:schemeClr val="accent1"/>
                        </a:fillRef>
                        <a:effectRef idx="0">
                          <a:schemeClr val="accent1"/>
                        </a:effectRef>
                        <a:fontRef idx="minor">
                          <a:schemeClr val="lt1"/>
                        </a:fontRef>
                      </wps:style>
                      <wps:txbx>
                        <w:txbxContent>
                          <w:p w14:paraId="60013BBA" w14:textId="18C2E2C4" w:rsidR="002713D3" w:rsidRPr="004848AB" w:rsidRDefault="002713D3" w:rsidP="004848AB">
                            <w:pPr>
                              <w:jc w:val="center"/>
                              <w:rPr>
                                <w:b/>
                                <w:bCs w:val="0"/>
                                <w:color w:val="000000" w:themeColor="text1"/>
                                <w:sz w:val="14"/>
                                <w:szCs w:val="14"/>
                              </w:rPr>
                            </w:pPr>
                            <w:r>
                              <w:rPr>
                                <w:b/>
                                <w:bCs w:val="0"/>
                                <w:color w:val="000000" w:themeColor="text1"/>
                                <w:sz w:val="14"/>
                                <w:szCs w:val="14"/>
                              </w:rPr>
                              <w:t>PS</w:t>
                            </w:r>
                          </w:p>
                          <w:p w14:paraId="2A5D31C7" w14:textId="77777777" w:rsidR="002713D3" w:rsidRDefault="002713D3"/>
                          <w:p w14:paraId="225E7905" w14:textId="544B65A6" w:rsidR="004848AB" w:rsidRPr="004848AB" w:rsidRDefault="006D46EE" w:rsidP="004848AB">
                            <w:pPr>
                              <w:jc w:val="center"/>
                              <w:rPr>
                                <w:b/>
                                <w:bCs w:val="0"/>
                                <w:color w:val="000000" w:themeColor="text1"/>
                                <w:sz w:val="14"/>
                                <w:szCs w:val="14"/>
                              </w:rPr>
                            </w:pPr>
                            <w:r>
                              <w:rPr>
                                <w:b/>
                                <w:color w:val="000000" w:themeColor="text1"/>
                                <w:sz w:val="14"/>
                                <w:szCs w:val="14"/>
                              </w:rPr>
                              <w:t>PS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D19C879" id="Flowchart: Connector 222" o:spid="_x0000_s1082" type="#_x0000_t120" style="position:absolute;left:0;text-align:left;margin-left:325pt;margin-top:112.5pt;width:13pt;height:14.3pt;z-index:251658245;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" fillcolor="#cfcdcd [2894]" strokecolor="#1f3763 [1604]" strokeweight="1pt">
                <v:stroke joinstyle="miter"/>
                <v:textbox>
                  <w:txbxContent>
                    <w:p w14:paraId="60013BBA" w14:textId="18C2E2C4" w:rsidR="002713D3" w:rsidRPr="004848AB" w:rsidRDefault="002713D3" w:rsidP="004848AB">
                      <w:pPr>
                        <w:jc w:val="center"/>
                        <w:rPr>
                          <w:b/>
                          <w:bCs w:val="0"/>
                          <w:color w:val="000000" w:themeColor="text1"/>
                          <w:sz w:val="14"/>
                          <w:szCs w:val="14"/>
                        </w:rPr>
                      </w:pPr>
                      <w:r>
                        <w:rPr>
                          <w:b/>
                          <w:bCs w:val="0"/>
                          <w:color w:val="000000" w:themeColor="text1"/>
                          <w:sz w:val="14"/>
                          <w:szCs w:val="14"/>
                        </w:rPr>
                        <w:t>PS</w:t>
                      </w:r>
                    </w:p>
                    <w:p w14:paraId="2A5D31C7" w14:textId="77777777" w:rsidR="002713D3" w:rsidRDefault="002713D3"/>
                    <w:p w14:paraId="225E7905" w14:textId="544B65A6" w:rsidR="004848AB" w:rsidRPr="004848AB" w:rsidRDefault="006D46EE" w:rsidP="004848AB">
                      <w:pPr>
                        <w:jc w:val="center"/>
                        <w:rPr>
                          <w:b/>
                          <w:bCs w:val="0"/>
                          <w:color w:val="000000" w:themeColor="text1"/>
                          <w:sz w:val="14"/>
                          <w:szCs w:val="14"/>
                        </w:rPr>
                      </w:pPr>
                      <w:r>
                        <w:rPr>
                          <w:b/>
                          <w:color w:val="000000" w:themeColor="text1"/>
                          <w:sz w:val="14"/>
                          <w:szCs w:val="14"/>
                        </w:rPr>
                        <w:t>PS</w:t>
                      </w:r>
                    </w:p>
                  </w:txbxContent>
                </v:textbox>
              </v:shape>
            </w:pict>
          </mc:Fallback>
        </mc:AlternateContent>
      </w:r>
      <w:r>
        <w:rPr>
          <w:b/>
          <w:bCs w:val="0"/>
          <w:noProof/>
          <w:sz w:val="24"/>
          <w:szCs w:val="24"/>
        </w:rPr>
        <mc:AlternateContent>
          <mc:Choice Requires="wps">
            <w:drawing>
              <wp:anchor distT="0" distB="0" distL="114300" distR="114300" simplePos="0" relativeHeight="251658320" behindDoc="0" locked="0" layoutInCell="1" allowOverlap="1" wp14:anchorId="1F172929" wp14:editId="5E3CBD59">
                <wp:simplePos x="0" y="0"/>
                <wp:positionH relativeFrom="column">
                  <wp:posOffset>4969934</wp:posOffset>
                </wp:positionH>
                <wp:positionV relativeFrom="paragraph">
                  <wp:posOffset>2148205</wp:posOffset>
                </wp:positionV>
                <wp:extent cx="177800" cy="165100"/>
                <wp:effectExtent l="0" t="0" r="12700" b="25400"/>
                <wp:wrapNone/>
                <wp:docPr id="227" name="Flowchart: Connector 227"/>
                <wp:cNvGraphicFramePr/>
                <a:graphic xmlns:a="http://schemas.openxmlformats.org/drawingml/2006/main">
                  <a:graphicData uri="http://schemas.microsoft.com/office/word/2010/wordprocessingShape">
                    <wps:wsp>
                      <wps:cNvSpPr/>
                      <wps:spPr>
                        <a:xfrm>
                          <a:off x="0" y="0"/>
                          <a:ext cx="177800" cy="165100"/>
                        </a:xfrm>
                        <a:prstGeom prst="flowChartConnector">
                          <a:avLst/>
                        </a:prstGeom>
                        <a:solidFill>
                          <a:schemeClr val="bg2">
                            <a:lumMod val="90000"/>
                          </a:schemeClr>
                        </a:solidFill>
                      </wps:spPr>
                      <wps:style>
                        <a:lnRef idx="2">
                          <a:schemeClr val="accent1">
                            <a:shade val="50000"/>
                          </a:schemeClr>
                        </a:lnRef>
                        <a:fillRef idx="1">
                          <a:schemeClr val="accent1"/>
                        </a:fillRef>
                        <a:effectRef idx="0">
                          <a:schemeClr val="accent1"/>
                        </a:effectRef>
                        <a:fontRef idx="minor">
                          <a:schemeClr val="lt1"/>
                        </a:fontRef>
                      </wps:style>
                      <wps:txbx>
                        <w:txbxContent>
                          <w:p w14:paraId="2860AA29" w14:textId="77777777" w:rsidR="00501DEC" w:rsidRPr="007A0E6F" w:rsidRDefault="00501DEC" w:rsidP="007A0E6F">
                            <w:pPr>
                              <w:jc w:val="center"/>
                              <w:rPr>
                                <w:b/>
                                <w:bCs w:val="0"/>
                                <w:color w:val="000000" w:themeColor="text1"/>
                                <w:sz w:val="12"/>
                                <w:szCs w:val="12"/>
                              </w:rPr>
                            </w:pPr>
                            <w:r>
                              <w:rPr>
                                <w:b/>
                                <w:bCs w:val="0"/>
                                <w:color w:val="000000" w:themeColor="text1"/>
                                <w:sz w:val="12"/>
                                <w:szCs w:val="12"/>
                              </w:rPr>
                              <w:t>PS</w:t>
                            </w:r>
                          </w:p>
                          <w:p w14:paraId="1F6CAF47" w14:textId="77777777" w:rsidR="00501DEC" w:rsidRDefault="00501DEC"/>
                          <w:p w14:paraId="278CFC1A" w14:textId="77777777" w:rsidR="00501DEC" w:rsidRPr="007A0E6F" w:rsidRDefault="00501DEC" w:rsidP="007A0E6F">
                            <w:pPr>
                              <w:jc w:val="center"/>
                              <w:rPr>
                                <w:b/>
                                <w:bCs w:val="0"/>
                                <w:color w:val="000000" w:themeColor="text1"/>
                                <w:sz w:val="12"/>
                                <w:szCs w:val="12"/>
                              </w:rPr>
                            </w:pPr>
                            <w:r>
                              <w:rPr>
                                <w:b/>
                                <w:bCs w:val="0"/>
                                <w:color w:val="000000" w:themeColor="text1"/>
                                <w:sz w:val="12"/>
                                <w:szCs w:val="12"/>
                              </w:rPr>
                              <w:t>PS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F172929" id="Flowchart: Connector 227" o:spid="_x0000_s1083" type="#_x0000_t120" style="position:absolute;left:0;text-align:left;margin-left:391.35pt;margin-top:169.15pt;width:14pt;height:13pt;z-index:25165832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" fillcolor="#cfcdcd [2894]" strokecolor="#1f3763 [1604]" strokeweight="1pt">
                <v:stroke joinstyle="miter"/>
                <v:textbox>
                  <w:txbxContent>
                    <w:p w14:paraId="2860AA29" w14:textId="77777777" w:rsidR="00501DEC" w:rsidRPr="007A0E6F" w:rsidRDefault="00501DEC" w:rsidP="007A0E6F">
                      <w:pPr>
                        <w:jc w:val="center"/>
                        <w:rPr>
                          <w:b/>
                          <w:bCs w:val="0"/>
                          <w:color w:val="000000" w:themeColor="text1"/>
                          <w:sz w:val="12"/>
                          <w:szCs w:val="12"/>
                        </w:rPr>
                      </w:pPr>
                      <w:r>
                        <w:rPr>
                          <w:b/>
                          <w:bCs w:val="0"/>
                          <w:color w:val="000000" w:themeColor="text1"/>
                          <w:sz w:val="12"/>
                          <w:szCs w:val="12"/>
                        </w:rPr>
                        <w:t>PS</w:t>
                      </w:r>
                    </w:p>
                    <w:p w14:paraId="1F6CAF47" w14:textId="77777777" w:rsidR="00501DEC" w:rsidRDefault="00501DEC"/>
                    <w:p w14:paraId="278CFC1A" w14:textId="77777777" w:rsidR="00501DEC" w:rsidRPr="007A0E6F" w:rsidRDefault="00501DEC" w:rsidP="007A0E6F">
                      <w:pPr>
                        <w:jc w:val="center"/>
                        <w:rPr>
                          <w:b/>
                          <w:bCs w:val="0"/>
                          <w:color w:val="000000" w:themeColor="text1"/>
                          <w:sz w:val="12"/>
                          <w:szCs w:val="12"/>
                        </w:rPr>
                      </w:pPr>
                      <w:r>
                        <w:rPr>
                          <w:b/>
                          <w:bCs w:val="0"/>
                          <w:color w:val="000000" w:themeColor="text1"/>
                          <w:sz w:val="12"/>
                          <w:szCs w:val="12"/>
                        </w:rPr>
                        <w:t>PS</w:t>
                      </w:r>
                    </w:p>
                  </w:txbxContent>
                </v:textbox>
              </v:shape>
            </w:pict>
          </mc:Fallback>
        </mc:AlternateContent>
      </w:r>
      <w:r>
        <w:rPr>
          <w:b/>
          <w:bCs w:val="0"/>
          <w:noProof/>
          <w:sz w:val="24"/>
          <w:szCs w:val="24"/>
        </w:rPr>
        <mc:AlternateContent>
          <mc:Choice Requires="wps">
            <w:drawing>
              <wp:anchor distT="0" distB="0" distL="114300" distR="114300" simplePos="0" relativeHeight="251658319" behindDoc="0" locked="0" layoutInCell="1" allowOverlap="1" wp14:anchorId="69439126" wp14:editId="47733CFB">
                <wp:simplePos x="0" y="0"/>
                <wp:positionH relativeFrom="column">
                  <wp:posOffset>2615989</wp:posOffset>
                </wp:positionH>
                <wp:positionV relativeFrom="paragraph">
                  <wp:posOffset>2046182</wp:posOffset>
                </wp:positionV>
                <wp:extent cx="186266" cy="169334"/>
                <wp:effectExtent l="0" t="0" r="23495" b="21590"/>
                <wp:wrapNone/>
                <wp:docPr id="226" name="Flowchart: Connector 226"/>
                <wp:cNvGraphicFramePr/>
                <a:graphic xmlns:a="http://schemas.openxmlformats.org/drawingml/2006/main">
                  <a:graphicData uri="http://schemas.microsoft.com/office/word/2010/wordprocessingShape">
                    <wps:wsp>
                      <wps:cNvSpPr/>
                      <wps:spPr>
                        <a:xfrm>
                          <a:off x="0" y="0"/>
                          <a:ext cx="186266" cy="169334"/>
                        </a:xfrm>
                        <a:prstGeom prst="flowChartConnector">
                          <a:avLst/>
                        </a:prstGeom>
                        <a:solidFill>
                          <a:schemeClr val="bg2">
                            <a:lumMod val="90000"/>
                          </a:schemeClr>
                        </a:solidFill>
                      </wps:spPr>
                      <wps:style>
                        <a:lnRef idx="2">
                          <a:schemeClr val="accent1">
                            <a:shade val="50000"/>
                          </a:schemeClr>
                        </a:lnRef>
                        <a:fillRef idx="1">
                          <a:schemeClr val="accent1"/>
                        </a:fillRef>
                        <a:effectRef idx="0">
                          <a:schemeClr val="accent1"/>
                        </a:effectRef>
                        <a:fontRef idx="minor">
                          <a:schemeClr val="lt1"/>
                        </a:fontRef>
                      </wps:style>
                      <wps:txbx>
                        <w:txbxContent>
                          <w:p w14:paraId="66B04BF5" w14:textId="77777777" w:rsidR="00501DEC" w:rsidRPr="007A0E6F" w:rsidRDefault="00501DEC" w:rsidP="00B32A34">
                            <w:pPr>
                              <w:jc w:val="center"/>
                              <w:rPr>
                                <w:b/>
                                <w:bCs w:val="0"/>
                                <w:color w:val="000000" w:themeColor="text1"/>
                                <w:sz w:val="12"/>
                                <w:szCs w:val="12"/>
                              </w:rPr>
                            </w:pPr>
                            <w:r w:rsidRPr="007A0E6F">
                              <w:rPr>
                                <w:b/>
                                <w:bCs w:val="0"/>
                                <w:color w:val="000000" w:themeColor="text1"/>
                                <w:sz w:val="12"/>
                                <w:szCs w:val="12"/>
                              </w:rPr>
                              <w:t>PS</w:t>
                            </w:r>
                          </w:p>
                          <w:p w14:paraId="145EE008" w14:textId="77777777" w:rsidR="00501DEC" w:rsidRDefault="00501DEC"/>
                          <w:p w14:paraId="16C54736" w14:textId="77777777" w:rsidR="00501DEC" w:rsidRPr="007A0E6F" w:rsidRDefault="00501DEC" w:rsidP="00B32A34">
                            <w:pPr>
                              <w:jc w:val="center"/>
                              <w:rPr>
                                <w:b/>
                                <w:bCs w:val="0"/>
                                <w:color w:val="000000" w:themeColor="text1"/>
                                <w:sz w:val="12"/>
                                <w:szCs w:val="12"/>
                              </w:rPr>
                            </w:pPr>
                            <w:r w:rsidRPr="007A0E6F">
                              <w:rPr>
                                <w:b/>
                                <w:bCs w:val="0"/>
                                <w:color w:val="000000" w:themeColor="text1"/>
                                <w:sz w:val="12"/>
                                <w:szCs w:val="12"/>
                              </w:rPr>
                              <w:t>PS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9439126" id="Flowchart: Connector 226" o:spid="_x0000_s1084" type="#_x0000_t120" style="position:absolute;left:0;text-align:left;margin-left:206pt;margin-top:161.1pt;width:14.65pt;height:13.35pt;z-index:251658319;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" fillcolor="#cfcdcd [2894]" strokecolor="#1f3763 [1604]" strokeweight="1pt">
                <v:stroke joinstyle="miter"/>
                <v:textbox>
                  <w:txbxContent>
                    <w:p w14:paraId="66B04BF5" w14:textId="77777777" w:rsidR="00501DEC" w:rsidRPr="007A0E6F" w:rsidRDefault="00501DEC" w:rsidP="00B32A34">
                      <w:pPr>
                        <w:jc w:val="center"/>
                        <w:rPr>
                          <w:b/>
                          <w:bCs w:val="0"/>
                          <w:color w:val="000000" w:themeColor="text1"/>
                          <w:sz w:val="12"/>
                          <w:szCs w:val="12"/>
                        </w:rPr>
                      </w:pPr>
                      <w:r w:rsidRPr="007A0E6F">
                        <w:rPr>
                          <w:b/>
                          <w:bCs w:val="0"/>
                          <w:color w:val="000000" w:themeColor="text1"/>
                          <w:sz w:val="12"/>
                          <w:szCs w:val="12"/>
                        </w:rPr>
                        <w:t>PS</w:t>
                      </w:r>
                    </w:p>
                    <w:p w14:paraId="145EE008" w14:textId="77777777" w:rsidR="00501DEC" w:rsidRDefault="00501DEC"/>
                    <w:p w14:paraId="16C54736" w14:textId="77777777" w:rsidR="00501DEC" w:rsidRPr="007A0E6F" w:rsidRDefault="00501DEC" w:rsidP="00B32A34">
                      <w:pPr>
                        <w:jc w:val="center"/>
                        <w:rPr>
                          <w:b/>
                          <w:bCs w:val="0"/>
                          <w:color w:val="000000" w:themeColor="text1"/>
                          <w:sz w:val="12"/>
                          <w:szCs w:val="12"/>
                        </w:rPr>
                      </w:pPr>
                      <w:r w:rsidRPr="007A0E6F">
                        <w:rPr>
                          <w:b/>
                          <w:bCs w:val="0"/>
                          <w:color w:val="000000" w:themeColor="text1"/>
                          <w:sz w:val="12"/>
                          <w:szCs w:val="12"/>
                        </w:rPr>
                        <w:t>PS</w:t>
                      </w:r>
                    </w:p>
                  </w:txbxContent>
                </v:textbox>
              </v:shape>
            </w:pict>
          </mc:Fallback>
        </mc:AlternateContent>
      </w:r>
      <w:r>
        <w:rPr>
          <w:b/>
          <w:bCs w:val="0"/>
          <w:noProof/>
          <w:sz w:val="24"/>
          <w:szCs w:val="24"/>
        </w:rPr>
        <mc:AlternateContent>
          <mc:Choice Requires="wps">
            <w:drawing>
              <wp:anchor distT="0" distB="0" distL="114300" distR="114300" simplePos="0" relativeHeight="251658244" behindDoc="0" locked="0" layoutInCell="1" allowOverlap="1" wp14:anchorId="54ECE6AA" wp14:editId="4EF286CF">
                <wp:simplePos x="0" y="0"/>
                <wp:positionH relativeFrom="column">
                  <wp:posOffset>3276600</wp:posOffset>
                </wp:positionH>
                <wp:positionV relativeFrom="paragraph">
                  <wp:posOffset>1030605</wp:posOffset>
                </wp:positionV>
                <wp:extent cx="173567" cy="160867"/>
                <wp:effectExtent l="0" t="0" r="17145" b="10795"/>
                <wp:wrapNone/>
                <wp:docPr id="212" name="Flowchart: Connector 212"/>
                <wp:cNvGraphicFramePr/>
                <a:graphic xmlns:a="http://schemas.openxmlformats.org/drawingml/2006/main">
                  <a:graphicData uri="http://schemas.microsoft.com/office/word/2010/wordprocessingShape">
                    <wps:wsp>
                      <wps:cNvSpPr/>
                      <wps:spPr>
                        <a:xfrm>
                          <a:off x="0" y="0"/>
                          <a:ext cx="173567" cy="160867"/>
                        </a:xfrm>
                        <a:prstGeom prst="flowChartConnector">
                          <a:avLst/>
                        </a:prstGeom>
                        <a:solidFill>
                          <a:srgbClr val="00B0F0"/>
                        </a:solid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2D9CDB95" w14:textId="04B77190" w:rsidR="002713D3" w:rsidRPr="00F32D55" w:rsidRDefault="002713D3" w:rsidP="00A42B56">
                            <w:pPr>
                              <w:rPr>
                                <w:b/>
                                <w:bCs w:val="0"/>
                                <w:color w:val="000000" w:themeColor="text1"/>
                                <w:sz w:val="14"/>
                                <w:szCs w:val="14"/>
                              </w:rPr>
                            </w:pPr>
                            <w:r>
                              <w:rPr>
                                <w:b/>
                                <w:bCs w:val="0"/>
                                <w:color w:val="000000" w:themeColor="text1"/>
                                <w:sz w:val="14"/>
                                <w:szCs w:val="14"/>
                              </w:rPr>
                              <w:t>BS</w:t>
                            </w:r>
                          </w:p>
                          <w:p w14:paraId="75A0A690" w14:textId="77777777" w:rsidR="002713D3" w:rsidRDefault="002713D3"/>
                          <w:p w14:paraId="49BDE2EB" w14:textId="2F22CE6F" w:rsidR="00A42B56" w:rsidRPr="00F32D55" w:rsidRDefault="00F32D55" w:rsidP="00A42B56">
                            <w:pPr>
                              <w:rPr>
                                <w:b/>
                                <w:bCs w:val="0"/>
                                <w:color w:val="000000" w:themeColor="text1"/>
                                <w:sz w:val="14"/>
                                <w:szCs w:val="14"/>
                              </w:rPr>
                            </w:pPr>
                            <w:r>
                              <w:rPr>
                                <w:b/>
                                <w:color w:val="000000" w:themeColor="text1"/>
                                <w:sz w:val="14"/>
                                <w:szCs w:val="14"/>
                              </w:rPr>
                              <w:t>BS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4ECE6AA" id="Flowchart: Connector 212" o:spid="_x0000_s1085" type="#_x0000_t120" style="position:absolute;left:0;text-align:left;margin-left:258pt;margin-top:81.15pt;width:13.65pt;height:12.65pt;z-index:25165824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" fillcolor="#00b0f0" strokecolor="black [3213]" strokeweight="1pt">
                <v:stroke joinstyle="miter"/>
                <v:textbox>
                  <w:txbxContent>
                    <w:p w14:paraId="2D9CDB95" w14:textId="04B77190" w:rsidR="002713D3" w:rsidRPr="00F32D55" w:rsidRDefault="002713D3" w:rsidP="00A42B56">
                      <w:pPr>
                        <w:rPr>
                          <w:b/>
                          <w:bCs w:val="0"/>
                          <w:color w:val="000000" w:themeColor="text1"/>
                          <w:sz w:val="14"/>
                          <w:szCs w:val="14"/>
                        </w:rPr>
                      </w:pPr>
                      <w:r>
                        <w:rPr>
                          <w:b/>
                          <w:bCs w:val="0"/>
                          <w:color w:val="000000" w:themeColor="text1"/>
                          <w:sz w:val="14"/>
                          <w:szCs w:val="14"/>
                        </w:rPr>
                        <w:t>BS</w:t>
                      </w:r>
                    </w:p>
                    <w:p w14:paraId="75A0A690" w14:textId="77777777" w:rsidR="002713D3" w:rsidRDefault="002713D3"/>
                    <w:p w14:paraId="49BDE2EB" w14:textId="2F22CE6F" w:rsidR="00A42B56" w:rsidRPr="00F32D55" w:rsidRDefault="00F32D55" w:rsidP="00A42B56">
                      <w:pPr>
                        <w:rPr>
                          <w:b/>
                          <w:bCs w:val="0"/>
                          <w:color w:val="000000" w:themeColor="text1"/>
                          <w:sz w:val="14"/>
                          <w:szCs w:val="14"/>
                        </w:rPr>
                      </w:pPr>
                      <w:r>
                        <w:rPr>
                          <w:b/>
                          <w:color w:val="000000" w:themeColor="text1"/>
                          <w:sz w:val="14"/>
                          <w:szCs w:val="14"/>
                        </w:rPr>
                        <w:t>BS</w:t>
                      </w:r>
                    </w:p>
                  </w:txbxContent>
                </v:textbox>
              </v:shape>
            </w:pict>
          </mc:Fallback>
        </mc:AlternateContent>
      </w:r>
      <w:r>
        <w:rPr>
          <w:b/>
          <w:bCs w:val="0"/>
          <w:noProof/>
          <w:sz w:val="24"/>
          <w:szCs w:val="24"/>
        </w:rPr>
        <mc:AlternateContent>
          <mc:Choice Requires="wps">
            <w:drawing>
              <wp:anchor distT="0" distB="0" distL="114300" distR="114300" simplePos="0" relativeHeight="251658318" behindDoc="0" locked="0" layoutInCell="1" allowOverlap="1" wp14:anchorId="265B7D16" wp14:editId="514C3DE9">
                <wp:simplePos x="0" y="0"/>
                <wp:positionH relativeFrom="column">
                  <wp:posOffset>2476500</wp:posOffset>
                </wp:positionH>
                <wp:positionV relativeFrom="paragraph">
                  <wp:posOffset>1093682</wp:posOffset>
                </wp:positionV>
                <wp:extent cx="182033" cy="173567"/>
                <wp:effectExtent l="0" t="0" r="27940" b="17145"/>
                <wp:wrapNone/>
                <wp:docPr id="224" name="Flowchart: Connector 224"/>
                <wp:cNvGraphicFramePr/>
                <a:graphic xmlns:a="http://schemas.openxmlformats.org/drawingml/2006/main">
                  <a:graphicData uri="http://schemas.microsoft.com/office/word/2010/wordprocessingShape">
                    <wps:wsp>
                      <wps:cNvSpPr/>
                      <wps:spPr>
                        <a:xfrm>
                          <a:off x="0" y="0"/>
                          <a:ext cx="182033" cy="173567"/>
                        </a:xfrm>
                        <a:prstGeom prst="flowChartConnector">
                          <a:avLst/>
                        </a:prstGeom>
                        <a:solidFill>
                          <a:schemeClr val="accent6">
                            <a:lumMod val="60000"/>
                            <a:lumOff val="40000"/>
                          </a:schemeClr>
                        </a:solidFill>
                      </wps:spPr>
                      <wps:style>
                        <a:lnRef idx="2">
                          <a:schemeClr val="accent1">
                            <a:shade val="50000"/>
                          </a:schemeClr>
                        </a:lnRef>
                        <a:fillRef idx="1">
                          <a:schemeClr val="accent1"/>
                        </a:fillRef>
                        <a:effectRef idx="0">
                          <a:schemeClr val="accent1"/>
                        </a:effectRef>
                        <a:fontRef idx="minor">
                          <a:schemeClr val="lt1"/>
                        </a:fontRef>
                      </wps:style>
                      <wps:txbx>
                        <w:txbxContent>
                          <w:p w14:paraId="0DBA0622" w14:textId="5A69404E" w:rsidR="002713D3" w:rsidRPr="007A0926" w:rsidRDefault="002713D3" w:rsidP="007A0926">
                            <w:pPr>
                              <w:jc w:val="center"/>
                              <w:rPr>
                                <w:b/>
                                <w:bCs w:val="0"/>
                                <w:color w:val="000000" w:themeColor="text1"/>
                                <w:sz w:val="12"/>
                                <w:szCs w:val="12"/>
                              </w:rPr>
                            </w:pPr>
                            <w:r>
                              <w:rPr>
                                <w:b/>
                                <w:bCs w:val="0"/>
                                <w:color w:val="000000" w:themeColor="text1"/>
                                <w:sz w:val="12"/>
                                <w:szCs w:val="12"/>
                              </w:rPr>
                              <w:t>IB</w:t>
                            </w:r>
                          </w:p>
                          <w:p w14:paraId="348A0631" w14:textId="77777777" w:rsidR="002713D3" w:rsidRDefault="002713D3"/>
                          <w:p w14:paraId="4BF3F4A8" w14:textId="2E1C565A" w:rsidR="007A0926" w:rsidRPr="007A0926" w:rsidRDefault="00250216" w:rsidP="007A0926">
                            <w:pPr>
                              <w:jc w:val="center"/>
                              <w:rPr>
                                <w:b/>
                                <w:bCs w:val="0"/>
                                <w:color w:val="000000" w:themeColor="text1"/>
                                <w:sz w:val="12"/>
                                <w:szCs w:val="12"/>
                              </w:rPr>
                            </w:pPr>
                            <w:r>
                              <w:rPr>
                                <w:b/>
                                <w:color w:val="000000" w:themeColor="text1"/>
                                <w:sz w:val="12"/>
                                <w:szCs w:val="12"/>
                              </w:rPr>
                              <w:t>IB</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65B7D16" id="Flowchart: Connector 224" o:spid="_x0000_s1086" type="#_x0000_t120" style="position:absolute;left:0;text-align:left;margin-left:195pt;margin-top:86.1pt;width:14.35pt;height:13.65pt;z-index:25165831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" fillcolor="#a8d08d [1945]" strokecolor="#1f3763 [1604]" strokeweight="1pt">
                <v:stroke joinstyle="miter"/>
                <v:textbox>
                  <w:txbxContent>
                    <w:p w14:paraId="0DBA0622" w14:textId="5A69404E" w:rsidR="002713D3" w:rsidRPr="007A0926" w:rsidRDefault="002713D3" w:rsidP="007A0926">
                      <w:pPr>
                        <w:jc w:val="center"/>
                        <w:rPr>
                          <w:b/>
                          <w:bCs w:val="0"/>
                          <w:color w:val="000000" w:themeColor="text1"/>
                          <w:sz w:val="12"/>
                          <w:szCs w:val="12"/>
                        </w:rPr>
                      </w:pPr>
                      <w:r>
                        <w:rPr>
                          <w:b/>
                          <w:bCs w:val="0"/>
                          <w:color w:val="000000" w:themeColor="text1"/>
                          <w:sz w:val="12"/>
                          <w:szCs w:val="12"/>
                        </w:rPr>
                        <w:t>IB</w:t>
                      </w:r>
                    </w:p>
                    <w:p w14:paraId="348A0631" w14:textId="77777777" w:rsidR="002713D3" w:rsidRDefault="002713D3"/>
                    <w:p w14:paraId="4BF3F4A8" w14:textId="2E1C565A" w:rsidR="007A0926" w:rsidRPr="007A0926" w:rsidRDefault="00250216" w:rsidP="007A0926">
                      <w:pPr>
                        <w:jc w:val="center"/>
                        <w:rPr>
                          <w:b/>
                          <w:bCs w:val="0"/>
                          <w:color w:val="000000" w:themeColor="text1"/>
                          <w:sz w:val="12"/>
                          <w:szCs w:val="12"/>
                        </w:rPr>
                      </w:pPr>
                      <w:r>
                        <w:rPr>
                          <w:b/>
                          <w:color w:val="000000" w:themeColor="text1"/>
                          <w:sz w:val="12"/>
                          <w:szCs w:val="12"/>
                        </w:rPr>
                        <w:t>IB</w:t>
                      </w:r>
                    </w:p>
                  </w:txbxContent>
                </v:textbox>
              </v:shape>
            </w:pict>
          </mc:Fallback>
        </mc:AlternateContent>
      </w:r>
      <w:r w:rsidR="00D00CD4">
        <w:rPr>
          <w:b/>
          <w:bCs w:val="0"/>
          <w:noProof/>
          <w:sz w:val="24"/>
          <w:szCs w:val="24"/>
        </w:rPr>
        <mc:AlternateContent>
          <mc:Choice Requires="wps">
            <w:drawing>
              <wp:anchor distT="0" distB="0" distL="114300" distR="114300" simplePos="0" relativeHeight="251658243" behindDoc="0" locked="0" layoutInCell="1" allowOverlap="1" wp14:anchorId="5D28D940" wp14:editId="19EA7AFA">
                <wp:simplePos x="0" y="0"/>
                <wp:positionH relativeFrom="column">
                  <wp:posOffset>5462546</wp:posOffset>
                </wp:positionH>
                <wp:positionV relativeFrom="paragraph">
                  <wp:posOffset>387544</wp:posOffset>
                </wp:positionV>
                <wp:extent cx="631825" cy="2377440"/>
                <wp:effectExtent l="0" t="0" r="0" b="3810"/>
                <wp:wrapNone/>
                <wp:docPr id="202" name="Text Box 202"/>
                <wp:cNvGraphicFramePr/>
                <a:graphic xmlns:a="http://schemas.openxmlformats.org/drawingml/2006/main">
                  <a:graphicData uri="http://schemas.microsoft.com/office/word/2010/wordprocessingShape">
                    <wps:wsp>
                      <wps:cNvSpPr txBox="1"/>
                      <wps:spPr>
                        <a:xfrm>
                          <a:off x="0" y="0"/>
                          <a:ext cx="631825" cy="2377440"/>
                        </a:xfrm>
                        <a:prstGeom prst="rect">
                          <a:avLst/>
                        </a:prstGeom>
                        <a:solidFill>
                          <a:schemeClr val="lt1"/>
                        </a:solidFill>
                        <a:ln w="6350">
                          <a:noFill/>
                        </a:ln>
                      </wps:spPr>
                      <wps:txbx>
                        <w:txbxContent>
                          <w:p w14:paraId="73FA1343" w14:textId="6C8E823E" w:rsidR="002713D3" w:rsidRPr="00C215DA" w:rsidRDefault="00501DEC">
                            <w:pPr>
                              <w:rPr>
                                <w:b/>
                                <w:bCs w:val="0"/>
                                <w:color w:val="000000" w:themeColor="text1"/>
                                <w:sz w:val="14"/>
                                <w:szCs w:val="14"/>
                              </w:rPr>
                            </w:pPr>
                            <w:r w:rsidRPr="00C705EF">
                              <w:rPr>
                                <w:noProof/>
                              </w:rPr>
                              <w:drawing>
                                <wp:inline distT="0" distB="0" distL="0" distR="0" wp14:anchorId="6A1A1747" wp14:editId="40B8878A">
                                  <wp:extent cx="181610" cy="182034"/>
                                  <wp:effectExtent l="0" t="0" r="8890" b="8890"/>
                                  <wp:docPr id="7189" name="Picture 718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30">
                                            <a:extLst>
                                              <a:ext uri="{28A0092B-C50C-407E-A947-70E740481C1C}">
                                                <a14:useLocalDpi xmlns:a14="http://schemas.microsoft.com/office/drawing/2010/main" val="0"/>
                                              </a:ext>
                                            </a:extLst>
                                          </a:blip>
                                          <a:srcRect/>
                                          <a:stretch>
                                            <a:fillRect/>
                                          </a:stretch>
                                        </pic:blipFill>
                                        <pic:spPr bwMode="auto">
                                          <a:xfrm>
                                            <a:off x="0" y="0"/>
                                            <a:ext cx="223061" cy="223582"/>
                                          </a:xfrm>
                                          <a:prstGeom prst="rect">
                                            <a:avLst/>
                                          </a:prstGeom>
                                          <a:noFill/>
                                          <a:ln>
                                            <a:noFill/>
                                          </a:ln>
                                        </pic:spPr>
                                      </pic:pic>
                                    </a:graphicData>
                                  </a:graphic>
                                </wp:inline>
                              </w:drawing>
                            </w:r>
                            <w:r w:rsidR="00960698" w:rsidRPr="005B1EF0">
                              <w:rPr>
                                <w:b/>
                                <w:color w:val="000000" w:themeColor="text1"/>
                                <w:sz w:val="12"/>
                                <w:szCs w:val="12"/>
                              </w:rPr>
                              <w:t xml:space="preserve">Central </w:t>
                            </w:r>
                            <w:r w:rsidR="00C215DA" w:rsidRPr="005B1EF0">
                              <w:rPr>
                                <w:b/>
                                <w:color w:val="000000" w:themeColor="text1"/>
                                <w:sz w:val="12"/>
                                <w:szCs w:val="12"/>
                              </w:rPr>
                              <w:t>connector</w:t>
                            </w:r>
                          </w:p>
                          <w:p w14:paraId="5BC1DE0F" w14:textId="1CA23F93" w:rsidR="002713D3" w:rsidRPr="005B1EF0" w:rsidRDefault="00501DEC">
                            <w:pPr>
                              <w:rPr>
                                <w:b/>
                                <w:bCs w:val="0"/>
                                <w:color w:val="000000" w:themeColor="text1"/>
                                <w:sz w:val="12"/>
                                <w:szCs w:val="12"/>
                              </w:rPr>
                            </w:pPr>
                            <w:r w:rsidRPr="00F32D55">
                              <w:rPr>
                                <w:noProof/>
                              </w:rPr>
                              <w:drawing>
                                <wp:inline distT="0" distB="0" distL="0" distR="0" wp14:anchorId="253657D6" wp14:editId="3729FEDD">
                                  <wp:extent cx="160655" cy="175066"/>
                                  <wp:effectExtent l="0" t="0" r="0" b="0"/>
                                  <wp:docPr id="7194" name="Picture 719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31">
                                            <a:extLst>
                                              <a:ext uri="{28A0092B-C50C-407E-A947-70E740481C1C}">
                                                <a14:useLocalDpi xmlns:a14="http://schemas.microsoft.com/office/drawing/2010/main" val="0"/>
                                              </a:ext>
                                            </a:extLst>
                                          </a:blip>
                                          <a:srcRect/>
                                          <a:stretch>
                                            <a:fillRect/>
                                          </a:stretch>
                                        </pic:blipFill>
                                        <pic:spPr bwMode="auto">
                                          <a:xfrm>
                                            <a:off x="0" y="0"/>
                                            <a:ext cx="196596" cy="214231"/>
                                          </a:xfrm>
                                          <a:prstGeom prst="rect">
                                            <a:avLst/>
                                          </a:prstGeom>
                                          <a:noFill/>
                                          <a:ln>
                                            <a:noFill/>
                                          </a:ln>
                                        </pic:spPr>
                                      </pic:pic>
                                    </a:graphicData>
                                  </a:graphic>
                                </wp:inline>
                              </w:drawing>
                            </w:r>
                            <w:r w:rsidR="002713D3" w:rsidRPr="005B1EF0">
                              <w:rPr>
                                <w:b/>
                                <w:bCs w:val="0"/>
                                <w:sz w:val="12"/>
                                <w:szCs w:val="12"/>
                              </w:rPr>
                              <w:t>Boundary Spanner</w:t>
                            </w:r>
                          </w:p>
                          <w:p w14:paraId="2791F1EC" w14:textId="3DCF6E44" w:rsidR="009C1C4C" w:rsidRPr="009C1C4C" w:rsidRDefault="00501DEC" w:rsidP="009C1C4C">
                            <w:pPr>
                              <w:pStyle w:val="Heading2"/>
                              <w:rPr>
                                <w:rFonts w:ascii="Arial" w:hAnsi="Arial" w:cs="Arial"/>
                                <w:sz w:val="12"/>
                                <w:szCs w:val="12"/>
                              </w:rPr>
                            </w:pPr>
                            <w:bookmarkStart w:id="59" w:name="_Toc66473094"/>
                            <w:bookmarkStart w:id="60" w:name="_Toc66481668"/>
                            <w:bookmarkStart w:id="61" w:name="_Toc66743520"/>
                            <w:r w:rsidRPr="00250216">
                              <w:rPr>
                                <w:noProof/>
                              </w:rPr>
                              <w:drawing>
                                <wp:inline distT="0" distB="0" distL="0" distR="0" wp14:anchorId="279850D5" wp14:editId="4F707C68">
                                  <wp:extent cx="160866" cy="172720"/>
                                  <wp:effectExtent l="0" t="0" r="0" b="0"/>
                                  <wp:docPr id="7193" name="Picture 719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a:blip r:embed="rId32">
                                            <a:extLst>
                                              <a:ext uri="{28A0092B-C50C-407E-A947-70E740481C1C}">
                                                <a14:useLocalDpi xmlns:a14="http://schemas.microsoft.com/office/drawing/2010/main" val="0"/>
                                              </a:ext>
                                            </a:extLst>
                                          </a:blip>
                                          <a:srcRect/>
                                          <a:stretch>
                                            <a:fillRect/>
                                          </a:stretch>
                                        </pic:blipFill>
                                        <pic:spPr bwMode="auto">
                                          <a:xfrm flipV="1">
                                            <a:off x="0" y="0"/>
                                            <a:ext cx="220855" cy="237129"/>
                                          </a:xfrm>
                                          <a:prstGeom prst="rect">
                                            <a:avLst/>
                                          </a:prstGeom>
                                          <a:noFill/>
                                          <a:ln>
                                            <a:noFill/>
                                          </a:ln>
                                        </pic:spPr>
                                      </pic:pic>
                                    </a:graphicData>
                                  </a:graphic>
                                </wp:inline>
                              </w:drawing>
                            </w:r>
                            <w:r w:rsidR="009C1C4C" w:rsidRPr="006406B1">
                              <w:rPr>
                                <w:rFonts w:ascii="Arial" w:hAnsi="Arial" w:cs="Arial"/>
                                <w:b/>
                                <w:bCs w:val="0"/>
                                <w:color w:val="000000" w:themeColor="text1"/>
                                <w:sz w:val="12"/>
                                <w:szCs w:val="12"/>
                              </w:rPr>
                              <w:t>In</w:t>
                            </w:r>
                            <w:r w:rsidR="00C46EA0" w:rsidRPr="006406B1">
                              <w:rPr>
                                <w:rFonts w:ascii="Arial" w:hAnsi="Arial" w:cs="Arial"/>
                                <w:b/>
                                <w:bCs w:val="0"/>
                                <w:color w:val="000000" w:themeColor="text1"/>
                                <w:sz w:val="12"/>
                                <w:szCs w:val="12"/>
                              </w:rPr>
                              <w:t>formation Broker</w:t>
                            </w:r>
                          </w:p>
                          <w:p w14:paraId="581D09DE" w14:textId="663CD0A7" w:rsidR="009C1C4C" w:rsidRDefault="00C46EA0" w:rsidP="00333C15">
                            <w:pPr>
                              <w:pStyle w:val="Heading2"/>
                              <w:rPr>
                                <w:rFonts w:ascii="Arial" w:hAnsi="Arial" w:cs="Arial"/>
                                <w:sz w:val="12"/>
                                <w:szCs w:val="12"/>
                              </w:rPr>
                            </w:pPr>
                            <w:r w:rsidRPr="00D00CD4">
                              <w:rPr>
                                <w:rFonts w:ascii="Arial" w:hAnsi="Arial" w:cs="Arial"/>
                                <w:b/>
                                <w:bCs w:val="0"/>
                                <w:noProof/>
                                <w:color w:val="FFFFFF" w:themeColor="background1"/>
                              </w:rPr>
                              <w:drawing>
                                <wp:inline distT="0" distB="0" distL="0" distR="0" wp14:anchorId="2DC6FFA7" wp14:editId="7F82FADE">
                                  <wp:extent cx="169333" cy="182583"/>
                                  <wp:effectExtent l="0" t="0" r="2540" b="8255"/>
                                  <wp:docPr id="7195" name="Picture 719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39">
                                            <a:extLst>
                                              <a:ext uri="{28A0092B-C50C-407E-A947-70E740481C1C}">
                                                <a14:useLocalDpi xmlns:a14="http://schemas.microsoft.com/office/drawing/2010/main" val="0"/>
                                              </a:ext>
                                            </a:extLst>
                                          </a:blip>
                                          <a:srcRect/>
                                          <a:stretch>
                                            <a:fillRect/>
                                          </a:stretch>
                                        </pic:blipFill>
                                        <pic:spPr bwMode="auto">
                                          <a:xfrm>
                                            <a:off x="0" y="0"/>
                                            <a:ext cx="179199" cy="193221"/>
                                          </a:xfrm>
                                          <a:prstGeom prst="rect">
                                            <a:avLst/>
                                          </a:prstGeom>
                                          <a:noFill/>
                                          <a:ln>
                                            <a:noFill/>
                                          </a:ln>
                                        </pic:spPr>
                                      </pic:pic>
                                    </a:graphicData>
                                  </a:graphic>
                                </wp:inline>
                              </w:drawing>
                            </w:r>
                            <w:r w:rsidRPr="006406B1">
                              <w:rPr>
                                <w:rFonts w:ascii="Arial" w:hAnsi="Arial" w:cs="Arial"/>
                                <w:b/>
                                <w:bCs w:val="0"/>
                                <w:color w:val="000000" w:themeColor="text1"/>
                                <w:sz w:val="12"/>
                                <w:szCs w:val="12"/>
                              </w:rPr>
                              <w:t>P</w:t>
                            </w:r>
                            <w:r w:rsidR="006406B1" w:rsidRPr="006406B1">
                              <w:rPr>
                                <w:rFonts w:ascii="Arial" w:hAnsi="Arial" w:cs="Arial"/>
                                <w:b/>
                                <w:bCs w:val="0"/>
                                <w:color w:val="000000" w:themeColor="text1"/>
                                <w:sz w:val="12"/>
                                <w:szCs w:val="12"/>
                              </w:rPr>
                              <w:t>eripheral Specialist.</w:t>
                            </w:r>
                          </w:p>
                          <w:p w14:paraId="1A8C604B" w14:textId="3AC2D1B2" w:rsidR="002713D3" w:rsidRPr="00327DB3" w:rsidRDefault="00501DEC" w:rsidP="00333C15">
                            <w:pPr>
                              <w:pStyle w:val="Heading2"/>
                              <w:rPr>
                                <w:rFonts w:ascii="Arial" w:hAnsi="Arial" w:cs="Arial"/>
                                <w:b/>
                                <w:bCs w:val="0"/>
                                <w:color w:val="FFFFFF" w:themeColor="background1"/>
                              </w:rPr>
                            </w:pPr>
                            <w:r>
                              <w:rPr>
                                <w:rFonts w:ascii="Arial" w:hAnsi="Arial" w:cs="Arial"/>
                                <w:b/>
                                <w:bCs w:val="0"/>
                                <w:color w:val="FFFFFF" w:themeColor="background1"/>
                              </w:rPr>
                              <w:t xml:space="preserve">  8</w:t>
                            </w:r>
                            <w:r w:rsidRPr="00327DB3">
                              <w:rPr>
                                <w:rFonts w:ascii="Arial" w:hAnsi="Arial" w:cs="Arial"/>
                                <w:b/>
                                <w:bCs w:val="0"/>
                                <w:color w:val="FFFFFF" w:themeColor="background1"/>
                              </w:rPr>
                              <w:t xml:space="preserve">. </w:t>
                            </w:r>
                            <w:r w:rsidR="002713D3" w:rsidRPr="00327DB3">
                              <w:rPr>
                                <w:rFonts w:ascii="Arial" w:hAnsi="Arial" w:cs="Arial"/>
                                <w:b/>
                                <w:bCs w:val="0"/>
                                <w:color w:val="FFFFFF" w:themeColor="background1"/>
                              </w:rPr>
                              <w:t>Conclusion.</w:t>
                            </w:r>
                            <w:bookmarkEnd w:id="59"/>
                            <w:bookmarkEnd w:id="60"/>
                            <w:bookmarkEnd w:id="61"/>
                          </w:p>
                          <w:p w14:paraId="1656CB08" w14:textId="77777777" w:rsidR="002713D3" w:rsidRDefault="002713D3"/>
                          <w:p w14:paraId="1AB7A4B6" w14:textId="77777777" w:rsidR="002713D3" w:rsidRPr="00327DB3" w:rsidRDefault="002713D3" w:rsidP="00333C15">
                            <w:pPr>
                              <w:pStyle w:val="Heading2"/>
                              <w:rPr>
                                <w:rFonts w:ascii="Arial" w:hAnsi="Arial" w:cs="Arial"/>
                                <w:b/>
                                <w:bCs w:val="0"/>
                                <w:color w:val="FFFFFF" w:themeColor="background1"/>
                              </w:rPr>
                            </w:pPr>
                            <w:r>
                              <w:rPr>
                                <w:rFonts w:ascii="Arial" w:hAnsi="Arial" w:cs="Arial"/>
                                <w:b/>
                                <w:bCs w:val="0"/>
                                <w:color w:val="FFFFFF" w:themeColor="background1"/>
                              </w:rPr>
                              <w:t xml:space="preserve">   </w:t>
                            </w:r>
                            <w:bookmarkStart w:id="62" w:name="_Toc66473095"/>
                            <w:bookmarkStart w:id="63" w:name="_Toc66481669"/>
                            <w:bookmarkStart w:id="64" w:name="_Toc66743521"/>
                            <w:r>
                              <w:rPr>
                                <w:rFonts w:ascii="Arial" w:hAnsi="Arial" w:cs="Arial"/>
                                <w:b/>
                                <w:bCs w:val="0"/>
                                <w:color w:val="FFFFFF" w:themeColor="background1"/>
                              </w:rPr>
                              <w:t>8</w:t>
                            </w:r>
                            <w:r w:rsidRPr="00327DB3">
                              <w:rPr>
                                <w:rFonts w:ascii="Arial" w:hAnsi="Arial" w:cs="Arial"/>
                                <w:b/>
                                <w:bCs w:val="0"/>
                                <w:color w:val="FFFFFF" w:themeColor="background1"/>
                              </w:rPr>
                              <w:t>. Conclusion.</w:t>
                            </w:r>
                            <w:bookmarkEnd w:id="62"/>
                            <w:bookmarkEnd w:id="63"/>
                            <w:bookmarkEnd w:id="64"/>
                          </w:p>
                          <w:p w14:paraId="12369371" w14:textId="77777777" w:rsidR="002713D3" w:rsidRDefault="002713D3"/>
                          <w:p w14:paraId="52C307CD" w14:textId="77777777" w:rsidR="002713D3" w:rsidRPr="00327DB3" w:rsidRDefault="002713D3" w:rsidP="00333C15">
                            <w:pPr>
                              <w:pStyle w:val="Heading2"/>
                              <w:rPr>
                                <w:rFonts w:ascii="Arial" w:hAnsi="Arial" w:cs="Arial"/>
                                <w:b/>
                                <w:bCs w:val="0"/>
                                <w:color w:val="FFFFFF" w:themeColor="background1"/>
                              </w:rPr>
                            </w:pPr>
                            <w:r>
                              <w:rPr>
                                <w:rFonts w:ascii="Arial" w:hAnsi="Arial" w:cs="Arial"/>
                                <w:b/>
                                <w:bCs w:val="0"/>
                                <w:color w:val="FFFFFF" w:themeColor="background1"/>
                              </w:rPr>
                              <w:t xml:space="preserve">   </w:t>
                            </w:r>
                            <w:bookmarkStart w:id="65" w:name="_Toc66473096"/>
                            <w:bookmarkStart w:id="66" w:name="_Toc66481670"/>
                            <w:bookmarkStart w:id="67" w:name="_Toc66743522"/>
                            <w:r>
                              <w:rPr>
                                <w:rFonts w:ascii="Arial" w:hAnsi="Arial" w:cs="Arial"/>
                                <w:b/>
                                <w:bCs w:val="0"/>
                                <w:color w:val="FFFFFF" w:themeColor="background1"/>
                              </w:rPr>
                              <w:t>8</w:t>
                            </w:r>
                            <w:r w:rsidRPr="00327DB3">
                              <w:rPr>
                                <w:rFonts w:ascii="Arial" w:hAnsi="Arial" w:cs="Arial"/>
                                <w:b/>
                                <w:bCs w:val="0"/>
                                <w:color w:val="FFFFFF" w:themeColor="background1"/>
                              </w:rPr>
                              <w:t>. Conclusion.</w:t>
                            </w:r>
                            <w:bookmarkEnd w:id="65"/>
                            <w:bookmarkEnd w:id="66"/>
                            <w:bookmarkEnd w:id="67"/>
                          </w:p>
                          <w:p w14:paraId="1F0F34B1" w14:textId="77777777" w:rsidR="002713D3" w:rsidRDefault="002713D3"/>
                          <w:p w14:paraId="25652F63" w14:textId="77777777" w:rsidR="002713D3" w:rsidRPr="00327DB3" w:rsidRDefault="002713D3" w:rsidP="00333C15">
                            <w:pPr>
                              <w:pStyle w:val="Heading2"/>
                              <w:rPr>
                                <w:rFonts w:ascii="Arial" w:hAnsi="Arial" w:cs="Arial"/>
                                <w:b/>
                                <w:bCs w:val="0"/>
                                <w:color w:val="FFFFFF" w:themeColor="background1"/>
                              </w:rPr>
                            </w:pPr>
                            <w:r>
                              <w:rPr>
                                <w:rFonts w:ascii="Arial" w:hAnsi="Arial" w:cs="Arial"/>
                                <w:b/>
                                <w:bCs w:val="0"/>
                                <w:color w:val="FFFFFF" w:themeColor="background1"/>
                              </w:rPr>
                              <w:t xml:space="preserve">   </w:t>
                            </w:r>
                            <w:bookmarkStart w:id="68" w:name="_Toc66473097"/>
                            <w:bookmarkStart w:id="69" w:name="_Toc66481671"/>
                            <w:bookmarkStart w:id="70" w:name="_Toc66743523"/>
                            <w:r>
                              <w:rPr>
                                <w:rFonts w:ascii="Arial" w:hAnsi="Arial" w:cs="Arial"/>
                                <w:b/>
                                <w:bCs w:val="0"/>
                                <w:color w:val="FFFFFF" w:themeColor="background1"/>
                              </w:rPr>
                              <w:t>8</w:t>
                            </w:r>
                            <w:r w:rsidRPr="00327DB3">
                              <w:rPr>
                                <w:rFonts w:ascii="Arial" w:hAnsi="Arial" w:cs="Arial"/>
                                <w:b/>
                                <w:bCs w:val="0"/>
                                <w:color w:val="FFFFFF" w:themeColor="background1"/>
                              </w:rPr>
                              <w:t>. Conclusion.</w:t>
                            </w:r>
                            <w:bookmarkEnd w:id="68"/>
                            <w:bookmarkEnd w:id="69"/>
                            <w:bookmarkEnd w:id="70"/>
                          </w:p>
                          <w:p w14:paraId="35D7AE93" w14:textId="77777777" w:rsidR="002713D3" w:rsidRDefault="002713D3"/>
                          <w:p w14:paraId="2E510D6D" w14:textId="77777777" w:rsidR="002713D3" w:rsidRPr="00327DB3" w:rsidRDefault="002713D3" w:rsidP="00333C15">
                            <w:pPr>
                              <w:pStyle w:val="Heading2"/>
                              <w:rPr>
                                <w:rFonts w:ascii="Arial" w:hAnsi="Arial" w:cs="Arial"/>
                                <w:b/>
                                <w:bCs w:val="0"/>
                                <w:color w:val="FFFFFF" w:themeColor="background1"/>
                              </w:rPr>
                            </w:pPr>
                            <w:r>
                              <w:rPr>
                                <w:rFonts w:ascii="Arial" w:hAnsi="Arial" w:cs="Arial"/>
                                <w:b/>
                                <w:bCs w:val="0"/>
                                <w:color w:val="FFFFFF" w:themeColor="background1"/>
                              </w:rPr>
                              <w:t xml:space="preserve">   </w:t>
                            </w:r>
                            <w:bookmarkStart w:id="71" w:name="_Toc66473098"/>
                            <w:bookmarkStart w:id="72" w:name="_Toc66481672"/>
                            <w:bookmarkStart w:id="73" w:name="_Toc66743524"/>
                            <w:r>
                              <w:rPr>
                                <w:rFonts w:ascii="Arial" w:hAnsi="Arial" w:cs="Arial"/>
                                <w:b/>
                                <w:bCs w:val="0"/>
                                <w:color w:val="FFFFFF" w:themeColor="background1"/>
                              </w:rPr>
                              <w:t>8</w:t>
                            </w:r>
                            <w:r w:rsidRPr="00327DB3">
                              <w:rPr>
                                <w:rFonts w:ascii="Arial" w:hAnsi="Arial" w:cs="Arial"/>
                                <w:b/>
                                <w:bCs w:val="0"/>
                                <w:color w:val="FFFFFF" w:themeColor="background1"/>
                              </w:rPr>
                              <w:t>. Conclusion.</w:t>
                            </w:r>
                            <w:bookmarkEnd w:id="71"/>
                            <w:bookmarkEnd w:id="72"/>
                            <w:bookmarkEnd w:id="73"/>
                          </w:p>
                          <w:p w14:paraId="767CE822" w14:textId="77777777" w:rsidR="002713D3" w:rsidRDefault="002713D3"/>
                          <w:p w14:paraId="30E262E1" w14:textId="77777777" w:rsidR="002713D3" w:rsidRPr="00327DB3" w:rsidRDefault="002713D3" w:rsidP="00333C15">
                            <w:pPr>
                              <w:pStyle w:val="Heading2"/>
                              <w:rPr>
                                <w:rFonts w:ascii="Arial" w:hAnsi="Arial" w:cs="Arial"/>
                                <w:b/>
                                <w:bCs w:val="0"/>
                                <w:color w:val="FFFFFF" w:themeColor="background1"/>
                              </w:rPr>
                            </w:pPr>
                            <w:r>
                              <w:rPr>
                                <w:rFonts w:ascii="Arial" w:hAnsi="Arial" w:cs="Arial"/>
                                <w:b/>
                                <w:bCs w:val="0"/>
                                <w:color w:val="FFFFFF" w:themeColor="background1"/>
                              </w:rPr>
                              <w:t xml:space="preserve">   </w:t>
                            </w:r>
                            <w:bookmarkStart w:id="74" w:name="_Toc66473099"/>
                            <w:bookmarkStart w:id="75" w:name="_Toc66481673"/>
                            <w:bookmarkStart w:id="76" w:name="_Toc66743525"/>
                            <w:r>
                              <w:rPr>
                                <w:rFonts w:ascii="Arial" w:hAnsi="Arial" w:cs="Arial"/>
                                <w:b/>
                                <w:bCs w:val="0"/>
                                <w:color w:val="FFFFFF" w:themeColor="background1"/>
                              </w:rPr>
                              <w:t>8</w:t>
                            </w:r>
                            <w:r w:rsidRPr="00327DB3">
                              <w:rPr>
                                <w:rFonts w:ascii="Arial" w:hAnsi="Arial" w:cs="Arial"/>
                                <w:b/>
                                <w:bCs w:val="0"/>
                                <w:color w:val="FFFFFF" w:themeColor="background1"/>
                              </w:rPr>
                              <w:t>. Conclusion.</w:t>
                            </w:r>
                            <w:bookmarkEnd w:id="74"/>
                            <w:bookmarkEnd w:id="75"/>
                            <w:bookmarkEnd w:id="76"/>
                          </w:p>
                          <w:p w14:paraId="77F81565" w14:textId="77777777" w:rsidR="002713D3" w:rsidRDefault="002713D3"/>
                          <w:p w14:paraId="0359C4B9" w14:textId="77777777" w:rsidR="002713D3" w:rsidRPr="00327DB3" w:rsidRDefault="002713D3" w:rsidP="00333C15">
                            <w:pPr>
                              <w:pStyle w:val="Heading2"/>
                              <w:rPr>
                                <w:rFonts w:ascii="Arial" w:hAnsi="Arial" w:cs="Arial"/>
                                <w:b/>
                                <w:bCs w:val="0"/>
                                <w:color w:val="FFFFFF" w:themeColor="background1"/>
                              </w:rPr>
                            </w:pPr>
                            <w:r>
                              <w:rPr>
                                <w:rFonts w:ascii="Arial" w:hAnsi="Arial" w:cs="Arial"/>
                                <w:b/>
                                <w:bCs w:val="0"/>
                                <w:color w:val="FFFFFF" w:themeColor="background1"/>
                              </w:rPr>
                              <w:t xml:space="preserve">   </w:t>
                            </w:r>
                            <w:bookmarkStart w:id="77" w:name="_Toc66473100"/>
                            <w:bookmarkStart w:id="78" w:name="_Toc66481674"/>
                            <w:bookmarkStart w:id="79" w:name="_Toc66743526"/>
                            <w:r>
                              <w:rPr>
                                <w:rFonts w:ascii="Arial" w:hAnsi="Arial" w:cs="Arial"/>
                                <w:b/>
                                <w:bCs w:val="0"/>
                                <w:color w:val="FFFFFF" w:themeColor="background1"/>
                              </w:rPr>
                              <w:t>8</w:t>
                            </w:r>
                            <w:r w:rsidRPr="00327DB3">
                              <w:rPr>
                                <w:rFonts w:ascii="Arial" w:hAnsi="Arial" w:cs="Arial"/>
                                <w:b/>
                                <w:bCs w:val="0"/>
                                <w:color w:val="FFFFFF" w:themeColor="background1"/>
                              </w:rPr>
                              <w:t>. Conclusion.</w:t>
                            </w:r>
                            <w:bookmarkEnd w:id="77"/>
                            <w:bookmarkEnd w:id="78"/>
                            <w:bookmarkEnd w:id="79"/>
                          </w:p>
                          <w:p w14:paraId="25DC9898" w14:textId="77777777" w:rsidR="002713D3" w:rsidRDefault="002713D3"/>
                          <w:p w14:paraId="1AD6B937" w14:textId="77777777" w:rsidR="002713D3" w:rsidRPr="00327DB3" w:rsidRDefault="002713D3" w:rsidP="00333C15">
                            <w:pPr>
                              <w:pStyle w:val="Heading2"/>
                              <w:rPr>
                                <w:rFonts w:ascii="Arial" w:hAnsi="Arial" w:cs="Arial"/>
                                <w:b/>
                                <w:bCs w:val="0"/>
                                <w:color w:val="FFFFFF" w:themeColor="background1"/>
                              </w:rPr>
                            </w:pPr>
                            <w:r>
                              <w:rPr>
                                <w:rFonts w:ascii="Arial" w:hAnsi="Arial" w:cs="Arial"/>
                                <w:b/>
                                <w:bCs w:val="0"/>
                                <w:color w:val="FFFFFF" w:themeColor="background1"/>
                              </w:rPr>
                              <w:t xml:space="preserve">   </w:t>
                            </w:r>
                            <w:bookmarkStart w:id="80" w:name="_Toc66473101"/>
                            <w:bookmarkStart w:id="81" w:name="_Toc66481675"/>
                            <w:bookmarkStart w:id="82" w:name="_Toc66743527"/>
                            <w:r>
                              <w:rPr>
                                <w:rFonts w:ascii="Arial" w:hAnsi="Arial" w:cs="Arial"/>
                                <w:b/>
                                <w:bCs w:val="0"/>
                                <w:color w:val="FFFFFF" w:themeColor="background1"/>
                              </w:rPr>
                              <w:t>8</w:t>
                            </w:r>
                            <w:r w:rsidRPr="00327DB3">
                              <w:rPr>
                                <w:rFonts w:ascii="Arial" w:hAnsi="Arial" w:cs="Arial"/>
                                <w:b/>
                                <w:bCs w:val="0"/>
                                <w:color w:val="FFFFFF" w:themeColor="background1"/>
                              </w:rPr>
                              <w:t>. Conclusion.</w:t>
                            </w:r>
                            <w:bookmarkEnd w:id="80"/>
                            <w:bookmarkEnd w:id="81"/>
                            <w:bookmarkEnd w:id="82"/>
                          </w:p>
                          <w:p w14:paraId="3A8C3D16" w14:textId="77777777" w:rsidR="002713D3" w:rsidRDefault="002713D3"/>
                          <w:p w14:paraId="5F3334A5" w14:textId="3110411F" w:rsidR="002713D3" w:rsidRPr="00327DB3" w:rsidRDefault="002713D3" w:rsidP="00333C15">
                            <w:pPr>
                              <w:pStyle w:val="Heading2"/>
                              <w:rPr>
                                <w:rFonts w:ascii="Arial" w:hAnsi="Arial" w:cs="Arial"/>
                                <w:b/>
                                <w:bCs w:val="0"/>
                                <w:color w:val="FFFFFF" w:themeColor="background1"/>
                              </w:rPr>
                            </w:pPr>
                            <w:r>
                              <w:rPr>
                                <w:rFonts w:ascii="Arial" w:hAnsi="Arial" w:cs="Arial"/>
                                <w:b/>
                                <w:bCs w:val="0"/>
                                <w:color w:val="FFFFFF" w:themeColor="background1"/>
                              </w:rPr>
                              <w:t xml:space="preserve">   </w:t>
                            </w:r>
                            <w:bookmarkStart w:id="83" w:name="_Toc66473102"/>
                            <w:bookmarkStart w:id="84" w:name="_Toc66481676"/>
                            <w:bookmarkStart w:id="85" w:name="_Toc66743528"/>
                            <w:r w:rsidRPr="00327DB3">
                              <w:rPr>
                                <w:rFonts w:ascii="Arial" w:hAnsi="Arial" w:cs="Arial"/>
                                <w:b/>
                                <w:bCs w:val="0"/>
                                <w:color w:val="FFFFFF" w:themeColor="background1"/>
                              </w:rPr>
                              <w:t>8. References.</w:t>
                            </w:r>
                            <w:bookmarkEnd w:id="83"/>
                            <w:bookmarkEnd w:id="84"/>
                            <w:bookmarkEnd w:id="85"/>
                          </w:p>
                          <w:p w14:paraId="4A7781AC" w14:textId="77777777" w:rsidR="002713D3" w:rsidRDefault="002713D3"/>
                          <w:p w14:paraId="65B67441" w14:textId="77777777" w:rsidR="002713D3" w:rsidRPr="00327DB3" w:rsidRDefault="002713D3" w:rsidP="00333C15">
                            <w:pPr>
                              <w:pStyle w:val="Heading2"/>
                              <w:rPr>
                                <w:rFonts w:ascii="Arial" w:hAnsi="Arial" w:cs="Arial"/>
                                <w:b/>
                                <w:bCs w:val="0"/>
                                <w:color w:val="FFFFFF" w:themeColor="background1"/>
                              </w:rPr>
                            </w:pPr>
                            <w:r>
                              <w:rPr>
                                <w:rFonts w:ascii="Arial" w:hAnsi="Arial" w:cs="Arial"/>
                                <w:b/>
                                <w:bCs w:val="0"/>
                                <w:color w:val="FFFFFF" w:themeColor="background1"/>
                              </w:rPr>
                              <w:t xml:space="preserve">   </w:t>
                            </w:r>
                            <w:bookmarkStart w:id="86" w:name="_Toc66473103"/>
                            <w:bookmarkStart w:id="87" w:name="_Toc66481677"/>
                            <w:bookmarkStart w:id="88" w:name="_Toc66743529"/>
                            <w:r w:rsidRPr="00327DB3">
                              <w:rPr>
                                <w:rFonts w:ascii="Arial" w:hAnsi="Arial" w:cs="Arial"/>
                                <w:b/>
                                <w:bCs w:val="0"/>
                                <w:color w:val="FFFFFF" w:themeColor="background1"/>
                              </w:rPr>
                              <w:t>8. References.</w:t>
                            </w:r>
                            <w:bookmarkEnd w:id="86"/>
                            <w:bookmarkEnd w:id="87"/>
                            <w:bookmarkEnd w:id="88"/>
                          </w:p>
                          <w:p w14:paraId="2396DA7A" w14:textId="77777777" w:rsidR="002713D3" w:rsidRDefault="002713D3"/>
                          <w:p w14:paraId="6D482D45" w14:textId="77777777" w:rsidR="002713D3" w:rsidRPr="00327DB3" w:rsidRDefault="002713D3" w:rsidP="00333C15">
                            <w:pPr>
                              <w:pStyle w:val="Heading2"/>
                              <w:rPr>
                                <w:rFonts w:ascii="Arial" w:hAnsi="Arial" w:cs="Arial"/>
                                <w:b/>
                                <w:bCs w:val="0"/>
                                <w:color w:val="FFFFFF" w:themeColor="background1"/>
                              </w:rPr>
                            </w:pPr>
                            <w:r>
                              <w:rPr>
                                <w:rFonts w:ascii="Arial" w:hAnsi="Arial" w:cs="Arial"/>
                                <w:b/>
                                <w:bCs w:val="0"/>
                                <w:color w:val="FFFFFF" w:themeColor="background1"/>
                              </w:rPr>
                              <w:t xml:space="preserve">   </w:t>
                            </w:r>
                            <w:bookmarkStart w:id="89" w:name="_Toc66473104"/>
                            <w:bookmarkStart w:id="90" w:name="_Toc66481678"/>
                            <w:bookmarkStart w:id="91" w:name="_Toc66743530"/>
                            <w:r w:rsidRPr="00327DB3">
                              <w:rPr>
                                <w:rFonts w:ascii="Arial" w:hAnsi="Arial" w:cs="Arial"/>
                                <w:b/>
                                <w:bCs w:val="0"/>
                                <w:color w:val="FFFFFF" w:themeColor="background1"/>
                              </w:rPr>
                              <w:t>8. References.</w:t>
                            </w:r>
                            <w:bookmarkEnd w:id="89"/>
                            <w:bookmarkEnd w:id="90"/>
                            <w:bookmarkEnd w:id="91"/>
                          </w:p>
                          <w:p w14:paraId="04FD9DB1" w14:textId="77777777" w:rsidR="002713D3" w:rsidRDefault="002713D3"/>
                          <w:p w14:paraId="109738E4" w14:textId="77777777" w:rsidR="002713D3" w:rsidRPr="00327DB3" w:rsidRDefault="002713D3" w:rsidP="00333C15">
                            <w:pPr>
                              <w:pStyle w:val="Heading2"/>
                              <w:rPr>
                                <w:rFonts w:ascii="Arial" w:hAnsi="Arial" w:cs="Arial"/>
                                <w:b/>
                                <w:bCs w:val="0"/>
                                <w:color w:val="FFFFFF" w:themeColor="background1"/>
                              </w:rPr>
                            </w:pPr>
                            <w:r>
                              <w:rPr>
                                <w:rFonts w:ascii="Arial" w:hAnsi="Arial" w:cs="Arial"/>
                                <w:b/>
                                <w:bCs w:val="0"/>
                                <w:color w:val="FFFFFF" w:themeColor="background1"/>
                              </w:rPr>
                              <w:t xml:space="preserve">   </w:t>
                            </w:r>
                            <w:bookmarkStart w:id="92" w:name="_Toc66473105"/>
                            <w:bookmarkStart w:id="93" w:name="_Toc66481679"/>
                            <w:bookmarkStart w:id="94" w:name="_Toc66743531"/>
                            <w:r w:rsidRPr="00327DB3">
                              <w:rPr>
                                <w:rFonts w:ascii="Arial" w:hAnsi="Arial" w:cs="Arial"/>
                                <w:b/>
                                <w:bCs w:val="0"/>
                                <w:color w:val="FFFFFF" w:themeColor="background1"/>
                              </w:rPr>
                              <w:t>8. References.</w:t>
                            </w:r>
                            <w:bookmarkEnd w:id="92"/>
                            <w:bookmarkEnd w:id="93"/>
                            <w:bookmarkEnd w:id="94"/>
                          </w:p>
                          <w:p w14:paraId="146E2F0A" w14:textId="77777777" w:rsidR="002713D3" w:rsidRDefault="002713D3"/>
                          <w:p w14:paraId="620F4C8D" w14:textId="77777777" w:rsidR="002713D3" w:rsidRPr="00327DB3" w:rsidRDefault="002713D3" w:rsidP="00333C15">
                            <w:pPr>
                              <w:pStyle w:val="Heading2"/>
                              <w:rPr>
                                <w:rFonts w:ascii="Arial" w:hAnsi="Arial" w:cs="Arial"/>
                                <w:b/>
                                <w:bCs w:val="0"/>
                                <w:color w:val="FFFFFF" w:themeColor="background1"/>
                              </w:rPr>
                            </w:pPr>
                            <w:r>
                              <w:rPr>
                                <w:rFonts w:ascii="Arial" w:hAnsi="Arial" w:cs="Arial"/>
                                <w:b/>
                                <w:bCs w:val="0"/>
                                <w:color w:val="FFFFFF" w:themeColor="background1"/>
                              </w:rPr>
                              <w:t xml:space="preserve">   </w:t>
                            </w:r>
                            <w:bookmarkStart w:id="95" w:name="_Toc66473106"/>
                            <w:bookmarkStart w:id="96" w:name="_Toc66481680"/>
                            <w:bookmarkStart w:id="97" w:name="_Toc66743532"/>
                            <w:r w:rsidRPr="00327DB3">
                              <w:rPr>
                                <w:rFonts w:ascii="Arial" w:hAnsi="Arial" w:cs="Arial"/>
                                <w:b/>
                                <w:bCs w:val="0"/>
                                <w:color w:val="FFFFFF" w:themeColor="background1"/>
                              </w:rPr>
                              <w:t>8. References.</w:t>
                            </w:r>
                            <w:bookmarkEnd w:id="95"/>
                            <w:bookmarkEnd w:id="96"/>
                            <w:bookmarkEnd w:id="97"/>
                          </w:p>
                          <w:p w14:paraId="7FF8A6B8" w14:textId="77777777" w:rsidR="002713D3" w:rsidRDefault="002713D3"/>
                          <w:p w14:paraId="0120D776" w14:textId="77777777" w:rsidR="002713D3" w:rsidRPr="00327DB3" w:rsidRDefault="002713D3" w:rsidP="00333C15">
                            <w:pPr>
                              <w:pStyle w:val="Heading2"/>
                              <w:rPr>
                                <w:rFonts w:ascii="Arial" w:hAnsi="Arial" w:cs="Arial"/>
                                <w:b/>
                                <w:bCs w:val="0"/>
                                <w:color w:val="FFFFFF" w:themeColor="background1"/>
                              </w:rPr>
                            </w:pPr>
                            <w:r>
                              <w:rPr>
                                <w:rFonts w:ascii="Arial" w:hAnsi="Arial" w:cs="Arial"/>
                                <w:b/>
                                <w:bCs w:val="0"/>
                                <w:color w:val="FFFFFF" w:themeColor="background1"/>
                              </w:rPr>
                              <w:t xml:space="preserve">   </w:t>
                            </w:r>
                            <w:bookmarkStart w:id="98" w:name="_Toc66473107"/>
                            <w:bookmarkStart w:id="99" w:name="_Toc66481681"/>
                            <w:bookmarkStart w:id="100" w:name="_Toc66743533"/>
                            <w:r w:rsidRPr="00327DB3">
                              <w:rPr>
                                <w:rFonts w:ascii="Arial" w:hAnsi="Arial" w:cs="Arial"/>
                                <w:b/>
                                <w:bCs w:val="0"/>
                                <w:color w:val="FFFFFF" w:themeColor="background1"/>
                              </w:rPr>
                              <w:t>8. References.</w:t>
                            </w:r>
                            <w:bookmarkEnd w:id="98"/>
                            <w:bookmarkEnd w:id="99"/>
                            <w:bookmarkEnd w:id="100"/>
                          </w:p>
                          <w:p w14:paraId="63F66BA8" w14:textId="77777777" w:rsidR="002713D3" w:rsidRDefault="002713D3"/>
                          <w:p w14:paraId="7F8D0929" w14:textId="77777777" w:rsidR="002713D3" w:rsidRPr="00327DB3" w:rsidRDefault="002713D3" w:rsidP="00333C15">
                            <w:pPr>
                              <w:pStyle w:val="Heading2"/>
                              <w:rPr>
                                <w:rFonts w:ascii="Arial" w:hAnsi="Arial" w:cs="Arial"/>
                                <w:b/>
                                <w:bCs w:val="0"/>
                                <w:color w:val="FFFFFF" w:themeColor="background1"/>
                              </w:rPr>
                            </w:pPr>
                            <w:r>
                              <w:rPr>
                                <w:rFonts w:ascii="Arial" w:hAnsi="Arial" w:cs="Arial"/>
                                <w:b/>
                                <w:bCs w:val="0"/>
                                <w:color w:val="FFFFFF" w:themeColor="background1"/>
                              </w:rPr>
                              <w:t xml:space="preserve">   </w:t>
                            </w:r>
                            <w:bookmarkStart w:id="101" w:name="_Toc66473108"/>
                            <w:bookmarkStart w:id="102" w:name="_Toc66481682"/>
                            <w:bookmarkStart w:id="103" w:name="_Toc66743534"/>
                            <w:r w:rsidRPr="00327DB3">
                              <w:rPr>
                                <w:rFonts w:ascii="Arial" w:hAnsi="Arial" w:cs="Arial"/>
                                <w:b/>
                                <w:bCs w:val="0"/>
                                <w:color w:val="FFFFFF" w:themeColor="background1"/>
                              </w:rPr>
                              <w:t>8. References.</w:t>
                            </w:r>
                            <w:bookmarkEnd w:id="101"/>
                            <w:bookmarkEnd w:id="102"/>
                            <w:bookmarkEnd w:id="103"/>
                          </w:p>
                          <w:p w14:paraId="60A55C3C" w14:textId="77777777" w:rsidR="002713D3" w:rsidRDefault="002713D3"/>
                          <w:p w14:paraId="42D04AD4" w14:textId="77777777" w:rsidR="002713D3" w:rsidRPr="00327DB3" w:rsidRDefault="002713D3" w:rsidP="00333C15">
                            <w:pPr>
                              <w:pStyle w:val="Heading2"/>
                              <w:rPr>
                                <w:rFonts w:ascii="Arial" w:hAnsi="Arial" w:cs="Arial"/>
                                <w:b/>
                                <w:bCs w:val="0"/>
                                <w:color w:val="FFFFFF" w:themeColor="background1"/>
                              </w:rPr>
                            </w:pPr>
                            <w:r>
                              <w:rPr>
                                <w:rFonts w:ascii="Arial" w:hAnsi="Arial" w:cs="Arial"/>
                                <w:b/>
                                <w:bCs w:val="0"/>
                                <w:color w:val="FFFFFF" w:themeColor="background1"/>
                              </w:rPr>
                              <w:t xml:space="preserve">   </w:t>
                            </w:r>
                            <w:bookmarkStart w:id="104" w:name="_Toc66473109"/>
                            <w:bookmarkStart w:id="105" w:name="_Toc66481683"/>
                            <w:bookmarkStart w:id="106" w:name="_Toc66743535"/>
                            <w:r w:rsidRPr="00327DB3">
                              <w:rPr>
                                <w:rFonts w:ascii="Arial" w:hAnsi="Arial" w:cs="Arial"/>
                                <w:b/>
                                <w:bCs w:val="0"/>
                                <w:color w:val="FFFFFF" w:themeColor="background1"/>
                              </w:rPr>
                              <w:t>8. References.</w:t>
                            </w:r>
                            <w:bookmarkEnd w:id="104"/>
                            <w:bookmarkEnd w:id="105"/>
                            <w:bookmarkEnd w:id="106"/>
                          </w:p>
                          <w:p w14:paraId="4BD38979" w14:textId="77777777" w:rsidR="002713D3" w:rsidRDefault="002713D3"/>
                          <w:p w14:paraId="7728CEB5" w14:textId="0D4DB45D" w:rsidR="002713D3" w:rsidRPr="00327DB3" w:rsidRDefault="002713D3" w:rsidP="00333C15">
                            <w:pPr>
                              <w:pStyle w:val="Heading2"/>
                              <w:rPr>
                                <w:rFonts w:ascii="Arial" w:hAnsi="Arial" w:cs="Arial"/>
                                <w:b/>
                                <w:bCs w:val="0"/>
                                <w:color w:val="FFFFFF" w:themeColor="background1"/>
                              </w:rPr>
                            </w:pPr>
                            <w:bookmarkStart w:id="107" w:name="_Toc66473110"/>
                            <w:bookmarkStart w:id="108" w:name="_Toc66481684"/>
                            <w:bookmarkStart w:id="109" w:name="_Toc66743536"/>
                            <w:proofErr w:type="spellStart"/>
                            <w:r>
                              <w:rPr>
                                <w:rFonts w:ascii="Arial" w:hAnsi="Arial" w:cs="Arial"/>
                                <w:b/>
                                <w:bCs w:val="0"/>
                                <w:color w:val="FFFFFF" w:themeColor="background1"/>
                              </w:rPr>
                              <w:t>ation</w:t>
                            </w:r>
                            <w:proofErr w:type="spellEnd"/>
                            <w:r>
                              <w:rPr>
                                <w:rFonts w:ascii="Arial" w:hAnsi="Arial" w:cs="Arial"/>
                                <w:b/>
                                <w:bCs w:val="0"/>
                                <w:color w:val="FFFFFF" w:themeColor="background1"/>
                              </w:rPr>
                              <w:t xml:space="preserve"> of strategic </w:t>
                            </w:r>
                            <w:proofErr w:type="spellStart"/>
                            <w:r>
                              <w:rPr>
                                <w:rFonts w:ascii="Arial" w:hAnsi="Arial" w:cs="Arial"/>
                                <w:b/>
                                <w:bCs w:val="0"/>
                                <w:color w:val="FFFFFF" w:themeColor="background1"/>
                              </w:rPr>
                              <w:t>plan.</w:t>
                            </w:r>
                            <w:r w:rsidRPr="005B1EF0">
                              <w:rPr>
                                <w:b/>
                                <w:bCs w:val="0"/>
                                <w:color w:val="000000" w:themeColor="text1"/>
                                <w:sz w:val="12"/>
                                <w:szCs w:val="12"/>
                              </w:rPr>
                              <w:t>tral</w:t>
                            </w:r>
                            <w:proofErr w:type="spellEnd"/>
                            <w:r w:rsidRPr="005B1EF0">
                              <w:rPr>
                                <w:b/>
                                <w:bCs w:val="0"/>
                                <w:color w:val="000000" w:themeColor="text1"/>
                                <w:sz w:val="12"/>
                                <w:szCs w:val="12"/>
                              </w:rPr>
                              <w:t xml:space="preserve"> c</w:t>
                            </w:r>
                            <w:r>
                              <w:rPr>
                                <w:rFonts w:ascii="Arial" w:hAnsi="Arial" w:cs="Arial"/>
                                <w:b/>
                                <w:bCs w:val="0"/>
                                <w:color w:val="FFFFFF" w:themeColor="background1"/>
                              </w:rPr>
                              <w:t>8</w:t>
                            </w:r>
                            <w:r w:rsidRPr="00327DB3">
                              <w:rPr>
                                <w:rFonts w:ascii="Arial" w:hAnsi="Arial" w:cs="Arial"/>
                                <w:b/>
                                <w:bCs w:val="0"/>
                                <w:color w:val="FFFFFF" w:themeColor="background1"/>
                              </w:rPr>
                              <w:t>. Conclusion.</w:t>
                            </w:r>
                            <w:bookmarkEnd w:id="107"/>
                            <w:bookmarkEnd w:id="108"/>
                            <w:bookmarkEnd w:id="109"/>
                          </w:p>
                          <w:p w14:paraId="738EFAC0" w14:textId="77777777" w:rsidR="002713D3" w:rsidRDefault="002713D3"/>
                          <w:p w14:paraId="4F368179" w14:textId="77777777" w:rsidR="002713D3" w:rsidRPr="00327DB3" w:rsidRDefault="002713D3" w:rsidP="00333C15">
                            <w:pPr>
                              <w:pStyle w:val="Heading2"/>
                              <w:rPr>
                                <w:rFonts w:ascii="Arial" w:hAnsi="Arial" w:cs="Arial"/>
                                <w:b/>
                                <w:bCs w:val="0"/>
                                <w:color w:val="FFFFFF" w:themeColor="background1"/>
                              </w:rPr>
                            </w:pPr>
                            <w:r>
                              <w:rPr>
                                <w:rFonts w:ascii="Arial" w:hAnsi="Arial" w:cs="Arial"/>
                                <w:b/>
                                <w:bCs w:val="0"/>
                                <w:color w:val="FFFFFF" w:themeColor="background1"/>
                              </w:rPr>
                              <w:t xml:space="preserve">   </w:t>
                            </w:r>
                            <w:bookmarkStart w:id="110" w:name="_Toc66473111"/>
                            <w:bookmarkStart w:id="111" w:name="_Toc66481685"/>
                            <w:bookmarkStart w:id="112" w:name="_Toc66743537"/>
                            <w:r>
                              <w:rPr>
                                <w:rFonts w:ascii="Arial" w:hAnsi="Arial" w:cs="Arial"/>
                                <w:b/>
                                <w:bCs w:val="0"/>
                                <w:color w:val="FFFFFF" w:themeColor="background1"/>
                              </w:rPr>
                              <w:t>8</w:t>
                            </w:r>
                            <w:r w:rsidRPr="00327DB3">
                              <w:rPr>
                                <w:rFonts w:ascii="Arial" w:hAnsi="Arial" w:cs="Arial"/>
                                <w:b/>
                                <w:bCs w:val="0"/>
                                <w:color w:val="FFFFFF" w:themeColor="background1"/>
                              </w:rPr>
                              <w:t>. Conclusion.</w:t>
                            </w:r>
                            <w:bookmarkEnd w:id="110"/>
                            <w:bookmarkEnd w:id="111"/>
                            <w:bookmarkEnd w:id="112"/>
                          </w:p>
                          <w:p w14:paraId="7911E42F" w14:textId="77777777" w:rsidR="002713D3" w:rsidRDefault="002713D3"/>
                          <w:p w14:paraId="3E6BC820" w14:textId="77777777" w:rsidR="002713D3" w:rsidRPr="00327DB3" w:rsidRDefault="002713D3" w:rsidP="00333C15">
                            <w:pPr>
                              <w:pStyle w:val="Heading2"/>
                              <w:rPr>
                                <w:rFonts w:ascii="Arial" w:hAnsi="Arial" w:cs="Arial"/>
                                <w:b/>
                                <w:bCs w:val="0"/>
                                <w:color w:val="FFFFFF" w:themeColor="background1"/>
                              </w:rPr>
                            </w:pPr>
                            <w:r>
                              <w:rPr>
                                <w:rFonts w:ascii="Arial" w:hAnsi="Arial" w:cs="Arial"/>
                                <w:b/>
                                <w:bCs w:val="0"/>
                                <w:color w:val="FFFFFF" w:themeColor="background1"/>
                              </w:rPr>
                              <w:t xml:space="preserve">   </w:t>
                            </w:r>
                            <w:bookmarkStart w:id="113" w:name="_Toc66473112"/>
                            <w:bookmarkStart w:id="114" w:name="_Toc66481686"/>
                            <w:bookmarkStart w:id="115" w:name="_Toc66743538"/>
                            <w:r>
                              <w:rPr>
                                <w:rFonts w:ascii="Arial" w:hAnsi="Arial" w:cs="Arial"/>
                                <w:b/>
                                <w:bCs w:val="0"/>
                                <w:color w:val="FFFFFF" w:themeColor="background1"/>
                              </w:rPr>
                              <w:t>8</w:t>
                            </w:r>
                            <w:r w:rsidRPr="00327DB3">
                              <w:rPr>
                                <w:rFonts w:ascii="Arial" w:hAnsi="Arial" w:cs="Arial"/>
                                <w:b/>
                                <w:bCs w:val="0"/>
                                <w:color w:val="FFFFFF" w:themeColor="background1"/>
                              </w:rPr>
                              <w:t>. Conclusion.</w:t>
                            </w:r>
                            <w:bookmarkEnd w:id="113"/>
                            <w:bookmarkEnd w:id="114"/>
                            <w:bookmarkEnd w:id="115"/>
                          </w:p>
                          <w:p w14:paraId="47E94094" w14:textId="77777777" w:rsidR="002713D3" w:rsidRDefault="002713D3"/>
                          <w:p w14:paraId="5A5F3625" w14:textId="77777777" w:rsidR="002713D3" w:rsidRPr="00327DB3" w:rsidRDefault="002713D3" w:rsidP="00333C15">
                            <w:pPr>
                              <w:pStyle w:val="Heading2"/>
                              <w:rPr>
                                <w:rFonts w:ascii="Arial" w:hAnsi="Arial" w:cs="Arial"/>
                                <w:b/>
                                <w:bCs w:val="0"/>
                                <w:color w:val="FFFFFF" w:themeColor="background1"/>
                              </w:rPr>
                            </w:pPr>
                            <w:r>
                              <w:rPr>
                                <w:rFonts w:ascii="Arial" w:hAnsi="Arial" w:cs="Arial"/>
                                <w:b/>
                                <w:bCs w:val="0"/>
                                <w:color w:val="FFFFFF" w:themeColor="background1"/>
                              </w:rPr>
                              <w:t xml:space="preserve">   </w:t>
                            </w:r>
                            <w:bookmarkStart w:id="116" w:name="_Toc66473113"/>
                            <w:bookmarkStart w:id="117" w:name="_Toc66481687"/>
                            <w:bookmarkStart w:id="118" w:name="_Toc66743539"/>
                            <w:r>
                              <w:rPr>
                                <w:rFonts w:ascii="Arial" w:hAnsi="Arial" w:cs="Arial"/>
                                <w:b/>
                                <w:bCs w:val="0"/>
                                <w:color w:val="FFFFFF" w:themeColor="background1"/>
                              </w:rPr>
                              <w:t>8</w:t>
                            </w:r>
                            <w:r w:rsidRPr="00327DB3">
                              <w:rPr>
                                <w:rFonts w:ascii="Arial" w:hAnsi="Arial" w:cs="Arial"/>
                                <w:b/>
                                <w:bCs w:val="0"/>
                                <w:color w:val="FFFFFF" w:themeColor="background1"/>
                              </w:rPr>
                              <w:t>. Conclusion.</w:t>
                            </w:r>
                            <w:bookmarkEnd w:id="116"/>
                            <w:bookmarkEnd w:id="117"/>
                            <w:bookmarkEnd w:id="118"/>
                          </w:p>
                          <w:p w14:paraId="11AD151E" w14:textId="77777777" w:rsidR="002713D3" w:rsidRDefault="002713D3"/>
                          <w:p w14:paraId="380FD40D" w14:textId="77777777" w:rsidR="002713D3" w:rsidRPr="00327DB3" w:rsidRDefault="002713D3" w:rsidP="00333C15">
                            <w:pPr>
                              <w:pStyle w:val="Heading2"/>
                              <w:rPr>
                                <w:rFonts w:ascii="Arial" w:hAnsi="Arial" w:cs="Arial"/>
                                <w:b/>
                                <w:bCs w:val="0"/>
                                <w:color w:val="FFFFFF" w:themeColor="background1"/>
                              </w:rPr>
                            </w:pPr>
                            <w:r>
                              <w:rPr>
                                <w:rFonts w:ascii="Arial" w:hAnsi="Arial" w:cs="Arial"/>
                                <w:b/>
                                <w:bCs w:val="0"/>
                                <w:color w:val="FFFFFF" w:themeColor="background1"/>
                              </w:rPr>
                              <w:t xml:space="preserve">   </w:t>
                            </w:r>
                            <w:bookmarkStart w:id="119" w:name="_Toc66473114"/>
                            <w:bookmarkStart w:id="120" w:name="_Toc66481688"/>
                            <w:bookmarkStart w:id="121" w:name="_Toc66743540"/>
                            <w:r>
                              <w:rPr>
                                <w:rFonts w:ascii="Arial" w:hAnsi="Arial" w:cs="Arial"/>
                                <w:b/>
                                <w:bCs w:val="0"/>
                                <w:color w:val="FFFFFF" w:themeColor="background1"/>
                              </w:rPr>
                              <w:t>8</w:t>
                            </w:r>
                            <w:r w:rsidRPr="00327DB3">
                              <w:rPr>
                                <w:rFonts w:ascii="Arial" w:hAnsi="Arial" w:cs="Arial"/>
                                <w:b/>
                                <w:bCs w:val="0"/>
                                <w:color w:val="FFFFFF" w:themeColor="background1"/>
                              </w:rPr>
                              <w:t>. Conclusion.</w:t>
                            </w:r>
                            <w:bookmarkEnd w:id="119"/>
                            <w:bookmarkEnd w:id="120"/>
                            <w:bookmarkEnd w:id="121"/>
                          </w:p>
                          <w:p w14:paraId="5246BA62" w14:textId="77777777" w:rsidR="002713D3" w:rsidRDefault="002713D3"/>
                          <w:p w14:paraId="7E691C43" w14:textId="77777777" w:rsidR="002713D3" w:rsidRPr="00327DB3" w:rsidRDefault="002713D3" w:rsidP="00333C15">
                            <w:pPr>
                              <w:pStyle w:val="Heading2"/>
                              <w:rPr>
                                <w:rFonts w:ascii="Arial" w:hAnsi="Arial" w:cs="Arial"/>
                                <w:b/>
                                <w:bCs w:val="0"/>
                                <w:color w:val="FFFFFF" w:themeColor="background1"/>
                              </w:rPr>
                            </w:pPr>
                            <w:r>
                              <w:rPr>
                                <w:rFonts w:ascii="Arial" w:hAnsi="Arial" w:cs="Arial"/>
                                <w:b/>
                                <w:bCs w:val="0"/>
                                <w:color w:val="FFFFFF" w:themeColor="background1"/>
                              </w:rPr>
                              <w:t xml:space="preserve">   </w:t>
                            </w:r>
                            <w:bookmarkStart w:id="122" w:name="_Toc66473115"/>
                            <w:bookmarkStart w:id="123" w:name="_Toc66481689"/>
                            <w:bookmarkStart w:id="124" w:name="_Toc66743541"/>
                            <w:r>
                              <w:rPr>
                                <w:rFonts w:ascii="Arial" w:hAnsi="Arial" w:cs="Arial"/>
                                <w:b/>
                                <w:bCs w:val="0"/>
                                <w:color w:val="FFFFFF" w:themeColor="background1"/>
                              </w:rPr>
                              <w:t>8</w:t>
                            </w:r>
                            <w:r w:rsidRPr="00327DB3">
                              <w:rPr>
                                <w:rFonts w:ascii="Arial" w:hAnsi="Arial" w:cs="Arial"/>
                                <w:b/>
                                <w:bCs w:val="0"/>
                                <w:color w:val="FFFFFF" w:themeColor="background1"/>
                              </w:rPr>
                              <w:t>. Conclusion.</w:t>
                            </w:r>
                            <w:bookmarkEnd w:id="122"/>
                            <w:bookmarkEnd w:id="123"/>
                            <w:bookmarkEnd w:id="124"/>
                          </w:p>
                          <w:p w14:paraId="216E2E4D" w14:textId="77777777" w:rsidR="002713D3" w:rsidRDefault="002713D3"/>
                          <w:p w14:paraId="1AF31279" w14:textId="77777777" w:rsidR="002713D3" w:rsidRPr="00327DB3" w:rsidRDefault="002713D3" w:rsidP="00333C15">
                            <w:pPr>
                              <w:pStyle w:val="Heading2"/>
                              <w:rPr>
                                <w:rFonts w:ascii="Arial" w:hAnsi="Arial" w:cs="Arial"/>
                                <w:b/>
                                <w:bCs w:val="0"/>
                                <w:color w:val="FFFFFF" w:themeColor="background1"/>
                              </w:rPr>
                            </w:pPr>
                            <w:r>
                              <w:rPr>
                                <w:rFonts w:ascii="Arial" w:hAnsi="Arial" w:cs="Arial"/>
                                <w:b/>
                                <w:bCs w:val="0"/>
                                <w:color w:val="FFFFFF" w:themeColor="background1"/>
                              </w:rPr>
                              <w:t xml:space="preserve">   </w:t>
                            </w:r>
                            <w:bookmarkStart w:id="125" w:name="_Toc66473116"/>
                            <w:bookmarkStart w:id="126" w:name="_Toc66481690"/>
                            <w:bookmarkStart w:id="127" w:name="_Toc66743542"/>
                            <w:r>
                              <w:rPr>
                                <w:rFonts w:ascii="Arial" w:hAnsi="Arial" w:cs="Arial"/>
                                <w:b/>
                                <w:bCs w:val="0"/>
                                <w:color w:val="FFFFFF" w:themeColor="background1"/>
                              </w:rPr>
                              <w:t>8</w:t>
                            </w:r>
                            <w:r w:rsidRPr="00327DB3">
                              <w:rPr>
                                <w:rFonts w:ascii="Arial" w:hAnsi="Arial" w:cs="Arial"/>
                                <w:b/>
                                <w:bCs w:val="0"/>
                                <w:color w:val="FFFFFF" w:themeColor="background1"/>
                              </w:rPr>
                              <w:t>. Conclusion.</w:t>
                            </w:r>
                            <w:bookmarkEnd w:id="125"/>
                            <w:bookmarkEnd w:id="126"/>
                            <w:bookmarkEnd w:id="127"/>
                          </w:p>
                          <w:p w14:paraId="7A185EE8" w14:textId="77777777" w:rsidR="002713D3" w:rsidRDefault="002713D3"/>
                          <w:p w14:paraId="7F16060E" w14:textId="13FDD7E8" w:rsidR="004D4E5A" w:rsidRPr="00C215DA" w:rsidRDefault="002713D3">
                            <w:pPr>
                              <w:rPr>
                                <w:b/>
                                <w:bCs w:val="0"/>
                                <w:color w:val="000000" w:themeColor="text1"/>
                                <w:sz w:val="14"/>
                                <w:szCs w:val="14"/>
                              </w:rPr>
                            </w:pPr>
                            <w:r>
                              <w:rPr>
                                <w:b/>
                                <w:bCs w:val="0"/>
                                <w:color w:val="FFFFFF" w:themeColor="background1"/>
                              </w:rPr>
                              <w:t xml:space="preserve">   8</w:t>
                            </w:r>
                            <w:r w:rsidRPr="00327DB3">
                              <w:rPr>
                                <w:b/>
                                <w:bCs w:val="0"/>
                                <w:color w:val="FFFFFF" w:themeColor="background1"/>
                              </w:rPr>
                              <w:t xml:space="preserve">. </w:t>
                            </w:r>
                            <w:proofErr w:type="spellStart"/>
                            <w:r w:rsidRPr="00327DB3">
                              <w:rPr>
                                <w:b/>
                                <w:bCs w:val="0"/>
                                <w:color w:val="FFFFFF" w:themeColor="background1"/>
                              </w:rPr>
                              <w:t>Conclusion.</w:t>
                            </w:r>
                            <w:r w:rsidRPr="005B1EF0">
                              <w:rPr>
                                <w:b/>
                                <w:bCs w:val="0"/>
                                <w:color w:val="000000" w:themeColor="text1"/>
                                <w:sz w:val="12"/>
                                <w:szCs w:val="12"/>
                              </w:rPr>
                              <w:t>onnector</w:t>
                            </w:r>
                            <w:proofErr w:type="spellEnd"/>
                          </w:p>
                          <w:p w14:paraId="6C624968" w14:textId="6C217323" w:rsidR="003E7A30" w:rsidRPr="005B1EF0" w:rsidRDefault="00F32D55">
                            <w:pPr>
                              <w:rPr>
                                <w:b/>
                                <w:bCs w:val="0"/>
                                <w:color w:val="000000" w:themeColor="text1"/>
                                <w:sz w:val="12"/>
                                <w:szCs w:val="12"/>
                              </w:rPr>
                            </w:pPr>
                            <w:r w:rsidRPr="00F32D55">
                              <w:rPr>
                                <w:noProof/>
                              </w:rPr>
                              <w:drawing>
                                <wp:inline distT="0" distB="0" distL="0" distR="0" wp14:anchorId="253657D6" wp14:editId="0EB79595">
                                  <wp:extent cx="278629" cy="176034"/>
                                  <wp:effectExtent l="0" t="0" r="7620" b="0"/>
                                  <wp:docPr id="213" name="Picture 2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31">
                                            <a:extLst>
                                              <a:ext uri="{28A0092B-C50C-407E-A947-70E740481C1C}">
                                                <a14:useLocalDpi xmlns:a14="http://schemas.microsoft.com/office/drawing/2010/main" val="0"/>
                                              </a:ext>
                                            </a:extLst>
                                          </a:blip>
                                          <a:srcRect/>
                                          <a:stretch>
                                            <a:fillRect/>
                                          </a:stretch>
                                        </pic:blipFill>
                                        <pic:spPr bwMode="auto">
                                          <a:xfrm>
                                            <a:off x="0" y="0"/>
                                            <a:ext cx="312245" cy="197272"/>
                                          </a:xfrm>
                                          <a:prstGeom prst="rect">
                                            <a:avLst/>
                                          </a:prstGeom>
                                          <a:noFill/>
                                          <a:ln>
                                            <a:noFill/>
                                          </a:ln>
                                        </pic:spPr>
                                      </pic:pic>
                                    </a:graphicData>
                                  </a:graphic>
                                </wp:inline>
                              </w:drawing>
                            </w:r>
                            <w:r w:rsidR="00ED6C85" w:rsidRPr="005B1EF0">
                              <w:rPr>
                                <w:b/>
                                <w:sz w:val="12"/>
                                <w:szCs w:val="12"/>
                              </w:rPr>
                              <w:t xml:space="preserve">Boundary </w:t>
                            </w:r>
                            <w:r w:rsidR="005B1EF0" w:rsidRPr="005B1EF0">
                              <w:rPr>
                                <w:b/>
                                <w:sz w:val="12"/>
                                <w:szCs w:val="12"/>
                              </w:rPr>
                              <w:t>Spanner</w:t>
                            </w:r>
                          </w:p>
                          <w:p w14:paraId="1FB4C964" w14:textId="7ED8E74F" w:rsidR="00F32D55" w:rsidRPr="005B1EF0" w:rsidRDefault="005B1EF0">
                            <w:pPr>
                              <w:rPr>
                                <w:b/>
                                <w:bCs w:val="0"/>
                                <w:sz w:val="12"/>
                                <w:szCs w:val="12"/>
                              </w:rPr>
                            </w:pPr>
                            <w:r w:rsidRPr="00250216">
                              <w:rPr>
                                <w:noProof/>
                              </w:rPr>
                              <w:drawing>
                                <wp:inline distT="0" distB="0" distL="0" distR="0" wp14:anchorId="279850D5" wp14:editId="3760962C">
                                  <wp:extent cx="268941" cy="159097"/>
                                  <wp:effectExtent l="0" t="0" r="0" b="0"/>
                                  <wp:docPr id="225" name="Picture 2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a:blip r:embed="rId32">
                                            <a:extLst>
                                              <a:ext uri="{28A0092B-C50C-407E-A947-70E740481C1C}">
                                                <a14:useLocalDpi xmlns:a14="http://schemas.microsoft.com/office/drawing/2010/main" val="0"/>
                                              </a:ext>
                                            </a:extLst>
                                          </a:blip>
                                          <a:srcRect/>
                                          <a:stretch>
                                            <a:fillRect/>
                                          </a:stretch>
                                        </pic:blipFill>
                                        <pic:spPr bwMode="auto">
                                          <a:xfrm>
                                            <a:off x="0" y="0"/>
                                            <a:ext cx="311277" cy="184142"/>
                                          </a:xfrm>
                                          <a:prstGeom prst="rect">
                                            <a:avLst/>
                                          </a:prstGeom>
                                          <a:noFill/>
                                          <a:ln>
                                            <a:noFill/>
                                          </a:ln>
                                        </pic:spPr>
                                      </pic:pic>
                                    </a:graphicData>
                                  </a:graphic>
                                </wp:inline>
                              </w:drawing>
                            </w:r>
                            <w:r w:rsidR="001B62EB">
                              <w:rPr>
                                <w:b/>
                                <w:sz w:val="12"/>
                                <w:szCs w:val="12"/>
                              </w:rPr>
                              <w:t>Information</w:t>
                            </w:r>
                            <w:r>
                              <w:rPr>
                                <w:b/>
                                <w:sz w:val="12"/>
                                <w:szCs w:val="12"/>
                              </w:rPr>
                              <w:t xml:space="preserve"> Broker</w:t>
                            </w:r>
                          </w:p>
                          <w:p w14:paraId="6E278CE9" w14:textId="31D25DCF" w:rsidR="00250216" w:rsidRPr="005B1EF0" w:rsidRDefault="005B1EF0">
                            <w:pPr>
                              <w:rPr>
                                <w:b/>
                                <w:bCs w:val="0"/>
                                <w:sz w:val="12"/>
                                <w:szCs w:val="12"/>
                              </w:rPr>
                            </w:pPr>
                            <w:r w:rsidRPr="006D46EE">
                              <w:rPr>
                                <w:noProof/>
                              </w:rPr>
                              <w:drawing>
                                <wp:inline distT="0" distB="0" distL="0" distR="0" wp14:anchorId="10E7A236" wp14:editId="3F93D885">
                                  <wp:extent cx="259715" cy="156288"/>
                                  <wp:effectExtent l="0" t="0" r="6985" b="0"/>
                                  <wp:docPr id="223" name="Picture 2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33">
                                            <a:extLst>
                                              <a:ext uri="{28A0092B-C50C-407E-A947-70E740481C1C}">
                                                <a14:useLocalDpi xmlns:a14="http://schemas.microsoft.com/office/drawing/2010/main" val="0"/>
                                              </a:ext>
                                            </a:extLst>
                                          </a:blip>
                                          <a:srcRect/>
                                          <a:stretch>
                                            <a:fillRect/>
                                          </a:stretch>
                                        </pic:blipFill>
                                        <pic:spPr bwMode="auto">
                                          <a:xfrm>
                                            <a:off x="0" y="0"/>
                                            <a:ext cx="298214" cy="179456"/>
                                          </a:xfrm>
                                          <a:prstGeom prst="rect">
                                            <a:avLst/>
                                          </a:prstGeom>
                                          <a:noFill/>
                                          <a:ln>
                                            <a:noFill/>
                                          </a:ln>
                                        </pic:spPr>
                                      </pic:pic>
                                    </a:graphicData>
                                  </a:graphic>
                                </wp:inline>
                              </w:drawing>
                            </w:r>
                            <w:r w:rsidR="001B62EB">
                              <w:rPr>
                                <w:b/>
                                <w:sz w:val="12"/>
                                <w:szCs w:val="12"/>
                              </w:rPr>
                              <w:t>Peripheral Specialist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D28D940" id="Text Box 202" o:spid="_x0000_s1087" type="#_x0000_t202" style="position:absolute;left:0;text-align:left;margin-left:430.1pt;margin-top:30.5pt;width:49.75pt;height:187.2pt;z-index:251658243;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" fillcolor="white [3201]" stroked="f" strokeweight=".5pt">
                <v:textbox>
                  <w:txbxContent>
                    <w:p w14:paraId="73FA1343" w14:textId="6C8E823E" w:rsidR="002713D3" w:rsidRPr="00C215DA" w:rsidRDefault="00501DEC">
                      <w:pPr>
                        <w:rPr>
                          <w:b/>
                          <w:bCs w:val="0"/>
                          <w:color w:val="000000" w:themeColor="text1"/>
                          <w:sz w:val="14"/>
                          <w:szCs w:val="14"/>
                        </w:rPr>
                      </w:pPr>
                      <w:r w:rsidRPr="00C705EF">
                        <w:rPr>
                          <w:noProof/>
                        </w:rPr>
                        <w:drawing>
                          <wp:inline distT="0" distB="0" distL="0" distR="0" wp14:anchorId="6A1A1747" wp14:editId="40B8878A">
                            <wp:extent cx="181610" cy="182034"/>
                            <wp:effectExtent l="0" t="0" r="8890" b="8890"/>
                            <wp:docPr id="7189" name="Picture 718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34">
                                      <a:extLst>
                                        <a:ext uri="{28A0092B-C50C-407E-A947-70E740481C1C}">
                                          <a14:useLocalDpi xmlns:a14="http://schemas.microsoft.com/office/drawing/2010/main" val="0"/>
                                        </a:ext>
                                      </a:extLst>
                                    </a:blip>
                                    <a:srcRect/>
                                    <a:stretch>
                                      <a:fillRect/>
                                    </a:stretch>
                                  </pic:blipFill>
                                  <pic:spPr bwMode="auto">
                                    <a:xfrm>
                                      <a:off x="0" y="0"/>
                                      <a:ext cx="223061" cy="223582"/>
                                    </a:xfrm>
                                    <a:prstGeom prst="rect">
                                      <a:avLst/>
                                    </a:prstGeom>
                                    <a:noFill/>
                                    <a:ln>
                                      <a:noFill/>
                                    </a:ln>
                                  </pic:spPr>
                                </pic:pic>
                              </a:graphicData>
                            </a:graphic>
                          </wp:inline>
                        </w:drawing>
                      </w:r>
                      <w:r w:rsidR="00960698" w:rsidRPr="005B1EF0">
                        <w:rPr>
                          <w:b/>
                          <w:color w:val="000000" w:themeColor="text1"/>
                          <w:sz w:val="12"/>
                          <w:szCs w:val="12"/>
                        </w:rPr>
                        <w:t xml:space="preserve">Central </w:t>
                      </w:r>
                      <w:r w:rsidR="00C215DA" w:rsidRPr="005B1EF0">
                        <w:rPr>
                          <w:b/>
                          <w:color w:val="000000" w:themeColor="text1"/>
                          <w:sz w:val="12"/>
                          <w:szCs w:val="12"/>
                        </w:rPr>
                        <w:t>connector</w:t>
                      </w:r>
                    </w:p>
                    <w:p w14:paraId="5BC1DE0F" w14:textId="1CA23F93" w:rsidR="002713D3" w:rsidRPr="005B1EF0" w:rsidRDefault="00501DEC">
                      <w:pPr>
                        <w:rPr>
                          <w:b/>
                          <w:bCs w:val="0"/>
                          <w:color w:val="000000" w:themeColor="text1"/>
                          <w:sz w:val="12"/>
                          <w:szCs w:val="12"/>
                        </w:rPr>
                      </w:pPr>
                      <w:r w:rsidRPr="00F32D55">
                        <w:rPr>
                          <w:noProof/>
                        </w:rPr>
                        <w:drawing>
                          <wp:inline distT="0" distB="0" distL="0" distR="0" wp14:anchorId="253657D6" wp14:editId="3729FEDD">
                            <wp:extent cx="160655" cy="175066"/>
                            <wp:effectExtent l="0" t="0" r="0" b="0"/>
                            <wp:docPr id="7194" name="Picture 719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35">
                                      <a:extLst>
                                        <a:ext uri="{28A0092B-C50C-407E-A947-70E740481C1C}">
                                          <a14:useLocalDpi xmlns:a14="http://schemas.microsoft.com/office/drawing/2010/main" val="0"/>
                                        </a:ext>
                                      </a:extLst>
                                    </a:blip>
                                    <a:srcRect/>
                                    <a:stretch>
                                      <a:fillRect/>
                                    </a:stretch>
                                  </pic:blipFill>
                                  <pic:spPr bwMode="auto">
                                    <a:xfrm>
                                      <a:off x="0" y="0"/>
                                      <a:ext cx="196596" cy="214231"/>
                                    </a:xfrm>
                                    <a:prstGeom prst="rect">
                                      <a:avLst/>
                                    </a:prstGeom>
                                    <a:noFill/>
                                    <a:ln>
                                      <a:noFill/>
                                    </a:ln>
                                  </pic:spPr>
                                </pic:pic>
                              </a:graphicData>
                            </a:graphic>
                          </wp:inline>
                        </w:drawing>
                      </w:r>
                      <w:r w:rsidR="002713D3" w:rsidRPr="005B1EF0">
                        <w:rPr>
                          <w:b/>
                          <w:bCs w:val="0"/>
                          <w:sz w:val="12"/>
                          <w:szCs w:val="12"/>
                        </w:rPr>
                        <w:t>Boundary Spanner</w:t>
                      </w:r>
                    </w:p>
                    <w:p w14:paraId="2791F1EC" w14:textId="3DCF6E44" w:rsidR="009C1C4C" w:rsidRPr="009C1C4C" w:rsidRDefault="00501DEC" w:rsidP="009C1C4C">
                      <w:pPr>
                        <w:pStyle w:val="Heading2"/>
                        <w:rPr>
                          <w:rFonts w:ascii="Arial" w:hAnsi="Arial" w:cs="Arial"/>
                          <w:sz w:val="12"/>
                          <w:szCs w:val="12"/>
                        </w:rPr>
                      </w:pPr>
                      <w:bookmarkStart w:id="178" w:name="_Toc66473094"/>
                      <w:bookmarkStart w:id="179" w:name="_Toc66481668"/>
                      <w:bookmarkStart w:id="180" w:name="_Toc66743520"/>
                      <w:r w:rsidRPr="00250216">
                        <w:rPr>
                          <w:noProof/>
                        </w:rPr>
                        <w:drawing>
                          <wp:inline distT="0" distB="0" distL="0" distR="0" wp14:anchorId="279850D5" wp14:editId="4F707C68">
                            <wp:extent cx="160866" cy="172720"/>
                            <wp:effectExtent l="0" t="0" r="0" b="0"/>
                            <wp:docPr id="7193" name="Picture 719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a:blip r:embed="rId36">
                                      <a:extLst>
                                        <a:ext uri="{28A0092B-C50C-407E-A947-70E740481C1C}">
                                          <a14:useLocalDpi xmlns:a14="http://schemas.microsoft.com/office/drawing/2010/main" val="0"/>
                                        </a:ext>
                                      </a:extLst>
                                    </a:blip>
                                    <a:srcRect/>
                                    <a:stretch>
                                      <a:fillRect/>
                                    </a:stretch>
                                  </pic:blipFill>
                                  <pic:spPr bwMode="auto">
                                    <a:xfrm flipV="1">
                                      <a:off x="0" y="0"/>
                                      <a:ext cx="220855" cy="237129"/>
                                    </a:xfrm>
                                    <a:prstGeom prst="rect">
                                      <a:avLst/>
                                    </a:prstGeom>
                                    <a:noFill/>
                                    <a:ln>
                                      <a:noFill/>
                                    </a:ln>
                                  </pic:spPr>
                                </pic:pic>
                              </a:graphicData>
                            </a:graphic>
                          </wp:inline>
                        </w:drawing>
                      </w:r>
                      <w:r w:rsidR="009C1C4C" w:rsidRPr="006406B1">
                        <w:rPr>
                          <w:rFonts w:ascii="Arial" w:hAnsi="Arial" w:cs="Arial"/>
                          <w:b/>
                          <w:bCs w:val="0"/>
                          <w:color w:val="000000" w:themeColor="text1"/>
                          <w:sz w:val="12"/>
                          <w:szCs w:val="12"/>
                        </w:rPr>
                        <w:t>In</w:t>
                      </w:r>
                      <w:r w:rsidR="00C46EA0" w:rsidRPr="006406B1">
                        <w:rPr>
                          <w:rFonts w:ascii="Arial" w:hAnsi="Arial" w:cs="Arial"/>
                          <w:b/>
                          <w:bCs w:val="0"/>
                          <w:color w:val="000000" w:themeColor="text1"/>
                          <w:sz w:val="12"/>
                          <w:szCs w:val="12"/>
                        </w:rPr>
                        <w:t>formation Broker</w:t>
                      </w:r>
                    </w:p>
                    <w:p w14:paraId="581D09DE" w14:textId="663CD0A7" w:rsidR="009C1C4C" w:rsidRDefault="00C46EA0" w:rsidP="00333C15">
                      <w:pPr>
                        <w:pStyle w:val="Heading2"/>
                        <w:rPr>
                          <w:rFonts w:ascii="Arial" w:hAnsi="Arial" w:cs="Arial"/>
                          <w:sz w:val="12"/>
                          <w:szCs w:val="12"/>
                        </w:rPr>
                      </w:pPr>
                      <w:r w:rsidRPr="00D00CD4">
                        <w:rPr>
                          <w:rFonts w:ascii="Arial" w:hAnsi="Arial" w:cs="Arial"/>
                          <w:b/>
                          <w:bCs w:val="0"/>
                          <w:noProof/>
                          <w:color w:val="FFFFFF" w:themeColor="background1"/>
                        </w:rPr>
                        <w:drawing>
                          <wp:inline distT="0" distB="0" distL="0" distR="0" wp14:anchorId="2DC6FFA7" wp14:editId="7F82FADE">
                            <wp:extent cx="169333" cy="182583"/>
                            <wp:effectExtent l="0" t="0" r="2540" b="8255"/>
                            <wp:docPr id="7195" name="Picture 719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40">
                                      <a:extLst>
                                        <a:ext uri="{28A0092B-C50C-407E-A947-70E740481C1C}">
                                          <a14:useLocalDpi xmlns:a14="http://schemas.microsoft.com/office/drawing/2010/main" val="0"/>
                                        </a:ext>
                                      </a:extLst>
                                    </a:blip>
                                    <a:srcRect/>
                                    <a:stretch>
                                      <a:fillRect/>
                                    </a:stretch>
                                  </pic:blipFill>
                                  <pic:spPr bwMode="auto">
                                    <a:xfrm>
                                      <a:off x="0" y="0"/>
                                      <a:ext cx="179199" cy="193221"/>
                                    </a:xfrm>
                                    <a:prstGeom prst="rect">
                                      <a:avLst/>
                                    </a:prstGeom>
                                    <a:noFill/>
                                    <a:ln>
                                      <a:noFill/>
                                    </a:ln>
                                  </pic:spPr>
                                </pic:pic>
                              </a:graphicData>
                            </a:graphic>
                          </wp:inline>
                        </w:drawing>
                      </w:r>
                      <w:r w:rsidRPr="006406B1">
                        <w:rPr>
                          <w:rFonts w:ascii="Arial" w:hAnsi="Arial" w:cs="Arial"/>
                          <w:b/>
                          <w:bCs w:val="0"/>
                          <w:color w:val="000000" w:themeColor="text1"/>
                          <w:sz w:val="12"/>
                          <w:szCs w:val="12"/>
                        </w:rPr>
                        <w:t>P</w:t>
                      </w:r>
                      <w:r w:rsidR="006406B1" w:rsidRPr="006406B1">
                        <w:rPr>
                          <w:rFonts w:ascii="Arial" w:hAnsi="Arial" w:cs="Arial"/>
                          <w:b/>
                          <w:bCs w:val="0"/>
                          <w:color w:val="000000" w:themeColor="text1"/>
                          <w:sz w:val="12"/>
                          <w:szCs w:val="12"/>
                        </w:rPr>
                        <w:t>eripheral Specialist.</w:t>
                      </w:r>
                    </w:p>
                    <w:p w14:paraId="1A8C604B" w14:textId="3AC2D1B2" w:rsidR="002713D3" w:rsidRPr="00327DB3" w:rsidRDefault="00501DEC" w:rsidP="00333C15">
                      <w:pPr>
                        <w:pStyle w:val="Heading2"/>
                        <w:rPr>
                          <w:rFonts w:ascii="Arial" w:hAnsi="Arial" w:cs="Arial"/>
                          <w:b/>
                          <w:bCs w:val="0"/>
                          <w:color w:val="FFFFFF" w:themeColor="background1"/>
                        </w:rPr>
                      </w:pPr>
                      <w:r>
                        <w:rPr>
                          <w:rFonts w:ascii="Arial" w:hAnsi="Arial" w:cs="Arial"/>
                          <w:b/>
                          <w:bCs w:val="0"/>
                          <w:color w:val="FFFFFF" w:themeColor="background1"/>
                        </w:rPr>
                        <w:t xml:space="preserve">  8</w:t>
                      </w:r>
                      <w:r w:rsidRPr="00327DB3">
                        <w:rPr>
                          <w:rFonts w:ascii="Arial" w:hAnsi="Arial" w:cs="Arial"/>
                          <w:b/>
                          <w:bCs w:val="0"/>
                          <w:color w:val="FFFFFF" w:themeColor="background1"/>
                        </w:rPr>
                        <w:t xml:space="preserve">. </w:t>
                      </w:r>
                      <w:r w:rsidR="002713D3" w:rsidRPr="00327DB3">
                        <w:rPr>
                          <w:rFonts w:ascii="Arial" w:hAnsi="Arial" w:cs="Arial"/>
                          <w:b/>
                          <w:bCs w:val="0"/>
                          <w:color w:val="FFFFFF" w:themeColor="background1"/>
                        </w:rPr>
                        <w:t>Conclusion.</w:t>
                      </w:r>
                      <w:bookmarkEnd w:id="178"/>
                      <w:bookmarkEnd w:id="179"/>
                      <w:bookmarkEnd w:id="180"/>
                    </w:p>
                    <w:p w14:paraId="1656CB08" w14:textId="77777777" w:rsidR="002713D3" w:rsidRDefault="002713D3"/>
                    <w:p w14:paraId="1AB7A4B6" w14:textId="77777777" w:rsidR="002713D3" w:rsidRPr="00327DB3" w:rsidRDefault="002713D3" w:rsidP="00333C15">
                      <w:pPr>
                        <w:pStyle w:val="Heading2"/>
                        <w:rPr>
                          <w:rFonts w:ascii="Arial" w:hAnsi="Arial" w:cs="Arial"/>
                          <w:b/>
                          <w:bCs w:val="0"/>
                          <w:color w:val="FFFFFF" w:themeColor="background1"/>
                        </w:rPr>
                      </w:pPr>
                      <w:r>
                        <w:rPr>
                          <w:rFonts w:ascii="Arial" w:hAnsi="Arial" w:cs="Arial"/>
                          <w:b/>
                          <w:bCs w:val="0"/>
                          <w:color w:val="FFFFFF" w:themeColor="background1"/>
                        </w:rPr>
                        <w:t xml:space="preserve">   </w:t>
                      </w:r>
                      <w:bookmarkStart w:id="181" w:name="_Toc66473095"/>
                      <w:bookmarkStart w:id="182" w:name="_Toc66481669"/>
                      <w:bookmarkStart w:id="183" w:name="_Toc66743521"/>
                      <w:r>
                        <w:rPr>
                          <w:rFonts w:ascii="Arial" w:hAnsi="Arial" w:cs="Arial"/>
                          <w:b/>
                          <w:bCs w:val="0"/>
                          <w:color w:val="FFFFFF" w:themeColor="background1"/>
                        </w:rPr>
                        <w:t>8</w:t>
                      </w:r>
                      <w:r w:rsidRPr="00327DB3">
                        <w:rPr>
                          <w:rFonts w:ascii="Arial" w:hAnsi="Arial" w:cs="Arial"/>
                          <w:b/>
                          <w:bCs w:val="0"/>
                          <w:color w:val="FFFFFF" w:themeColor="background1"/>
                        </w:rPr>
                        <w:t>. Conclusion.</w:t>
                      </w:r>
                      <w:bookmarkEnd w:id="181"/>
                      <w:bookmarkEnd w:id="182"/>
                      <w:bookmarkEnd w:id="183"/>
                    </w:p>
                    <w:p w14:paraId="12369371" w14:textId="77777777" w:rsidR="002713D3" w:rsidRDefault="002713D3"/>
                    <w:p w14:paraId="52C307CD" w14:textId="77777777" w:rsidR="002713D3" w:rsidRPr="00327DB3" w:rsidRDefault="002713D3" w:rsidP="00333C15">
                      <w:pPr>
                        <w:pStyle w:val="Heading2"/>
                        <w:rPr>
                          <w:rFonts w:ascii="Arial" w:hAnsi="Arial" w:cs="Arial"/>
                          <w:b/>
                          <w:bCs w:val="0"/>
                          <w:color w:val="FFFFFF" w:themeColor="background1"/>
                        </w:rPr>
                      </w:pPr>
                      <w:r>
                        <w:rPr>
                          <w:rFonts w:ascii="Arial" w:hAnsi="Arial" w:cs="Arial"/>
                          <w:b/>
                          <w:bCs w:val="0"/>
                          <w:color w:val="FFFFFF" w:themeColor="background1"/>
                        </w:rPr>
                        <w:t xml:space="preserve">   </w:t>
                      </w:r>
                      <w:bookmarkStart w:id="184" w:name="_Toc66473096"/>
                      <w:bookmarkStart w:id="185" w:name="_Toc66481670"/>
                      <w:bookmarkStart w:id="186" w:name="_Toc66743522"/>
                      <w:r>
                        <w:rPr>
                          <w:rFonts w:ascii="Arial" w:hAnsi="Arial" w:cs="Arial"/>
                          <w:b/>
                          <w:bCs w:val="0"/>
                          <w:color w:val="FFFFFF" w:themeColor="background1"/>
                        </w:rPr>
                        <w:t>8</w:t>
                      </w:r>
                      <w:r w:rsidRPr="00327DB3">
                        <w:rPr>
                          <w:rFonts w:ascii="Arial" w:hAnsi="Arial" w:cs="Arial"/>
                          <w:b/>
                          <w:bCs w:val="0"/>
                          <w:color w:val="FFFFFF" w:themeColor="background1"/>
                        </w:rPr>
                        <w:t>. Conclusion.</w:t>
                      </w:r>
                      <w:bookmarkEnd w:id="184"/>
                      <w:bookmarkEnd w:id="185"/>
                      <w:bookmarkEnd w:id="186"/>
                    </w:p>
                    <w:p w14:paraId="1F0F34B1" w14:textId="77777777" w:rsidR="002713D3" w:rsidRDefault="002713D3"/>
                    <w:p w14:paraId="25652F63" w14:textId="77777777" w:rsidR="002713D3" w:rsidRPr="00327DB3" w:rsidRDefault="002713D3" w:rsidP="00333C15">
                      <w:pPr>
                        <w:pStyle w:val="Heading2"/>
                        <w:rPr>
                          <w:rFonts w:ascii="Arial" w:hAnsi="Arial" w:cs="Arial"/>
                          <w:b/>
                          <w:bCs w:val="0"/>
                          <w:color w:val="FFFFFF" w:themeColor="background1"/>
                        </w:rPr>
                      </w:pPr>
                      <w:r>
                        <w:rPr>
                          <w:rFonts w:ascii="Arial" w:hAnsi="Arial" w:cs="Arial"/>
                          <w:b/>
                          <w:bCs w:val="0"/>
                          <w:color w:val="FFFFFF" w:themeColor="background1"/>
                        </w:rPr>
                        <w:t xml:space="preserve">   </w:t>
                      </w:r>
                      <w:bookmarkStart w:id="187" w:name="_Toc66473097"/>
                      <w:bookmarkStart w:id="188" w:name="_Toc66481671"/>
                      <w:bookmarkStart w:id="189" w:name="_Toc66743523"/>
                      <w:r>
                        <w:rPr>
                          <w:rFonts w:ascii="Arial" w:hAnsi="Arial" w:cs="Arial"/>
                          <w:b/>
                          <w:bCs w:val="0"/>
                          <w:color w:val="FFFFFF" w:themeColor="background1"/>
                        </w:rPr>
                        <w:t>8</w:t>
                      </w:r>
                      <w:r w:rsidRPr="00327DB3">
                        <w:rPr>
                          <w:rFonts w:ascii="Arial" w:hAnsi="Arial" w:cs="Arial"/>
                          <w:b/>
                          <w:bCs w:val="0"/>
                          <w:color w:val="FFFFFF" w:themeColor="background1"/>
                        </w:rPr>
                        <w:t>. Conclusion.</w:t>
                      </w:r>
                      <w:bookmarkEnd w:id="187"/>
                      <w:bookmarkEnd w:id="188"/>
                      <w:bookmarkEnd w:id="189"/>
                    </w:p>
                    <w:p w14:paraId="35D7AE93" w14:textId="77777777" w:rsidR="002713D3" w:rsidRDefault="002713D3"/>
                    <w:p w14:paraId="2E510D6D" w14:textId="77777777" w:rsidR="002713D3" w:rsidRPr="00327DB3" w:rsidRDefault="002713D3" w:rsidP="00333C15">
                      <w:pPr>
                        <w:pStyle w:val="Heading2"/>
                        <w:rPr>
                          <w:rFonts w:ascii="Arial" w:hAnsi="Arial" w:cs="Arial"/>
                          <w:b/>
                          <w:bCs w:val="0"/>
                          <w:color w:val="FFFFFF" w:themeColor="background1"/>
                        </w:rPr>
                      </w:pPr>
                      <w:r>
                        <w:rPr>
                          <w:rFonts w:ascii="Arial" w:hAnsi="Arial" w:cs="Arial"/>
                          <w:b/>
                          <w:bCs w:val="0"/>
                          <w:color w:val="FFFFFF" w:themeColor="background1"/>
                        </w:rPr>
                        <w:t xml:space="preserve">   </w:t>
                      </w:r>
                      <w:bookmarkStart w:id="190" w:name="_Toc66473098"/>
                      <w:bookmarkStart w:id="191" w:name="_Toc66481672"/>
                      <w:bookmarkStart w:id="192" w:name="_Toc66743524"/>
                      <w:r>
                        <w:rPr>
                          <w:rFonts w:ascii="Arial" w:hAnsi="Arial" w:cs="Arial"/>
                          <w:b/>
                          <w:bCs w:val="0"/>
                          <w:color w:val="FFFFFF" w:themeColor="background1"/>
                        </w:rPr>
                        <w:t>8</w:t>
                      </w:r>
                      <w:r w:rsidRPr="00327DB3">
                        <w:rPr>
                          <w:rFonts w:ascii="Arial" w:hAnsi="Arial" w:cs="Arial"/>
                          <w:b/>
                          <w:bCs w:val="0"/>
                          <w:color w:val="FFFFFF" w:themeColor="background1"/>
                        </w:rPr>
                        <w:t>. Conclusion.</w:t>
                      </w:r>
                      <w:bookmarkEnd w:id="190"/>
                      <w:bookmarkEnd w:id="191"/>
                      <w:bookmarkEnd w:id="192"/>
                    </w:p>
                    <w:p w14:paraId="767CE822" w14:textId="77777777" w:rsidR="002713D3" w:rsidRDefault="002713D3"/>
                    <w:p w14:paraId="30E262E1" w14:textId="77777777" w:rsidR="002713D3" w:rsidRPr="00327DB3" w:rsidRDefault="002713D3" w:rsidP="00333C15">
                      <w:pPr>
                        <w:pStyle w:val="Heading2"/>
                        <w:rPr>
                          <w:rFonts w:ascii="Arial" w:hAnsi="Arial" w:cs="Arial"/>
                          <w:b/>
                          <w:bCs w:val="0"/>
                          <w:color w:val="FFFFFF" w:themeColor="background1"/>
                        </w:rPr>
                      </w:pPr>
                      <w:r>
                        <w:rPr>
                          <w:rFonts w:ascii="Arial" w:hAnsi="Arial" w:cs="Arial"/>
                          <w:b/>
                          <w:bCs w:val="0"/>
                          <w:color w:val="FFFFFF" w:themeColor="background1"/>
                        </w:rPr>
                        <w:t xml:space="preserve">   </w:t>
                      </w:r>
                      <w:bookmarkStart w:id="193" w:name="_Toc66473099"/>
                      <w:bookmarkStart w:id="194" w:name="_Toc66481673"/>
                      <w:bookmarkStart w:id="195" w:name="_Toc66743525"/>
                      <w:r>
                        <w:rPr>
                          <w:rFonts w:ascii="Arial" w:hAnsi="Arial" w:cs="Arial"/>
                          <w:b/>
                          <w:bCs w:val="0"/>
                          <w:color w:val="FFFFFF" w:themeColor="background1"/>
                        </w:rPr>
                        <w:t>8</w:t>
                      </w:r>
                      <w:r w:rsidRPr="00327DB3">
                        <w:rPr>
                          <w:rFonts w:ascii="Arial" w:hAnsi="Arial" w:cs="Arial"/>
                          <w:b/>
                          <w:bCs w:val="0"/>
                          <w:color w:val="FFFFFF" w:themeColor="background1"/>
                        </w:rPr>
                        <w:t>. Conclusion.</w:t>
                      </w:r>
                      <w:bookmarkEnd w:id="193"/>
                      <w:bookmarkEnd w:id="194"/>
                      <w:bookmarkEnd w:id="195"/>
                    </w:p>
                    <w:p w14:paraId="77F81565" w14:textId="77777777" w:rsidR="002713D3" w:rsidRDefault="002713D3"/>
                    <w:p w14:paraId="0359C4B9" w14:textId="77777777" w:rsidR="002713D3" w:rsidRPr="00327DB3" w:rsidRDefault="002713D3" w:rsidP="00333C15">
                      <w:pPr>
                        <w:pStyle w:val="Heading2"/>
                        <w:rPr>
                          <w:rFonts w:ascii="Arial" w:hAnsi="Arial" w:cs="Arial"/>
                          <w:b/>
                          <w:bCs w:val="0"/>
                          <w:color w:val="FFFFFF" w:themeColor="background1"/>
                        </w:rPr>
                      </w:pPr>
                      <w:r>
                        <w:rPr>
                          <w:rFonts w:ascii="Arial" w:hAnsi="Arial" w:cs="Arial"/>
                          <w:b/>
                          <w:bCs w:val="0"/>
                          <w:color w:val="FFFFFF" w:themeColor="background1"/>
                        </w:rPr>
                        <w:t xml:space="preserve">   </w:t>
                      </w:r>
                      <w:bookmarkStart w:id="196" w:name="_Toc66473100"/>
                      <w:bookmarkStart w:id="197" w:name="_Toc66481674"/>
                      <w:bookmarkStart w:id="198" w:name="_Toc66743526"/>
                      <w:r>
                        <w:rPr>
                          <w:rFonts w:ascii="Arial" w:hAnsi="Arial" w:cs="Arial"/>
                          <w:b/>
                          <w:bCs w:val="0"/>
                          <w:color w:val="FFFFFF" w:themeColor="background1"/>
                        </w:rPr>
                        <w:t>8</w:t>
                      </w:r>
                      <w:r w:rsidRPr="00327DB3">
                        <w:rPr>
                          <w:rFonts w:ascii="Arial" w:hAnsi="Arial" w:cs="Arial"/>
                          <w:b/>
                          <w:bCs w:val="0"/>
                          <w:color w:val="FFFFFF" w:themeColor="background1"/>
                        </w:rPr>
                        <w:t>. Conclusion.</w:t>
                      </w:r>
                      <w:bookmarkEnd w:id="196"/>
                      <w:bookmarkEnd w:id="197"/>
                      <w:bookmarkEnd w:id="198"/>
                    </w:p>
                    <w:p w14:paraId="25DC9898" w14:textId="77777777" w:rsidR="002713D3" w:rsidRDefault="002713D3"/>
                    <w:p w14:paraId="1AD6B937" w14:textId="77777777" w:rsidR="002713D3" w:rsidRPr="00327DB3" w:rsidRDefault="002713D3" w:rsidP="00333C15">
                      <w:pPr>
                        <w:pStyle w:val="Heading2"/>
                        <w:rPr>
                          <w:rFonts w:ascii="Arial" w:hAnsi="Arial" w:cs="Arial"/>
                          <w:b/>
                          <w:bCs w:val="0"/>
                          <w:color w:val="FFFFFF" w:themeColor="background1"/>
                        </w:rPr>
                      </w:pPr>
                      <w:r>
                        <w:rPr>
                          <w:rFonts w:ascii="Arial" w:hAnsi="Arial" w:cs="Arial"/>
                          <w:b/>
                          <w:bCs w:val="0"/>
                          <w:color w:val="FFFFFF" w:themeColor="background1"/>
                        </w:rPr>
                        <w:t xml:space="preserve">   </w:t>
                      </w:r>
                      <w:bookmarkStart w:id="199" w:name="_Toc66473101"/>
                      <w:bookmarkStart w:id="200" w:name="_Toc66481675"/>
                      <w:bookmarkStart w:id="201" w:name="_Toc66743527"/>
                      <w:r>
                        <w:rPr>
                          <w:rFonts w:ascii="Arial" w:hAnsi="Arial" w:cs="Arial"/>
                          <w:b/>
                          <w:bCs w:val="0"/>
                          <w:color w:val="FFFFFF" w:themeColor="background1"/>
                        </w:rPr>
                        <w:t>8</w:t>
                      </w:r>
                      <w:r w:rsidRPr="00327DB3">
                        <w:rPr>
                          <w:rFonts w:ascii="Arial" w:hAnsi="Arial" w:cs="Arial"/>
                          <w:b/>
                          <w:bCs w:val="0"/>
                          <w:color w:val="FFFFFF" w:themeColor="background1"/>
                        </w:rPr>
                        <w:t>. Conclusion.</w:t>
                      </w:r>
                      <w:bookmarkEnd w:id="199"/>
                      <w:bookmarkEnd w:id="200"/>
                      <w:bookmarkEnd w:id="201"/>
                    </w:p>
                    <w:p w14:paraId="3A8C3D16" w14:textId="77777777" w:rsidR="002713D3" w:rsidRDefault="002713D3"/>
                    <w:p w14:paraId="5F3334A5" w14:textId="3110411F" w:rsidR="002713D3" w:rsidRPr="00327DB3" w:rsidRDefault="002713D3" w:rsidP="00333C15">
                      <w:pPr>
                        <w:pStyle w:val="Heading2"/>
                        <w:rPr>
                          <w:rFonts w:ascii="Arial" w:hAnsi="Arial" w:cs="Arial"/>
                          <w:b/>
                          <w:bCs w:val="0"/>
                          <w:color w:val="FFFFFF" w:themeColor="background1"/>
                        </w:rPr>
                      </w:pPr>
                      <w:r>
                        <w:rPr>
                          <w:rFonts w:ascii="Arial" w:hAnsi="Arial" w:cs="Arial"/>
                          <w:b/>
                          <w:bCs w:val="0"/>
                          <w:color w:val="FFFFFF" w:themeColor="background1"/>
                        </w:rPr>
                        <w:t xml:space="preserve">   </w:t>
                      </w:r>
                      <w:bookmarkStart w:id="202" w:name="_Toc66473102"/>
                      <w:bookmarkStart w:id="203" w:name="_Toc66481676"/>
                      <w:bookmarkStart w:id="204" w:name="_Toc66743528"/>
                      <w:r w:rsidRPr="00327DB3">
                        <w:rPr>
                          <w:rFonts w:ascii="Arial" w:hAnsi="Arial" w:cs="Arial"/>
                          <w:b/>
                          <w:bCs w:val="0"/>
                          <w:color w:val="FFFFFF" w:themeColor="background1"/>
                        </w:rPr>
                        <w:t>8. References.</w:t>
                      </w:r>
                      <w:bookmarkEnd w:id="202"/>
                      <w:bookmarkEnd w:id="203"/>
                      <w:bookmarkEnd w:id="204"/>
                    </w:p>
                    <w:p w14:paraId="4A7781AC" w14:textId="77777777" w:rsidR="002713D3" w:rsidRDefault="002713D3"/>
                    <w:p w14:paraId="65B67441" w14:textId="77777777" w:rsidR="002713D3" w:rsidRPr="00327DB3" w:rsidRDefault="002713D3" w:rsidP="00333C15">
                      <w:pPr>
                        <w:pStyle w:val="Heading2"/>
                        <w:rPr>
                          <w:rFonts w:ascii="Arial" w:hAnsi="Arial" w:cs="Arial"/>
                          <w:b/>
                          <w:bCs w:val="0"/>
                          <w:color w:val="FFFFFF" w:themeColor="background1"/>
                        </w:rPr>
                      </w:pPr>
                      <w:r>
                        <w:rPr>
                          <w:rFonts w:ascii="Arial" w:hAnsi="Arial" w:cs="Arial"/>
                          <w:b/>
                          <w:bCs w:val="0"/>
                          <w:color w:val="FFFFFF" w:themeColor="background1"/>
                        </w:rPr>
                        <w:t xml:space="preserve">   </w:t>
                      </w:r>
                      <w:bookmarkStart w:id="205" w:name="_Toc66473103"/>
                      <w:bookmarkStart w:id="206" w:name="_Toc66481677"/>
                      <w:bookmarkStart w:id="207" w:name="_Toc66743529"/>
                      <w:r w:rsidRPr="00327DB3">
                        <w:rPr>
                          <w:rFonts w:ascii="Arial" w:hAnsi="Arial" w:cs="Arial"/>
                          <w:b/>
                          <w:bCs w:val="0"/>
                          <w:color w:val="FFFFFF" w:themeColor="background1"/>
                        </w:rPr>
                        <w:t>8. References.</w:t>
                      </w:r>
                      <w:bookmarkEnd w:id="205"/>
                      <w:bookmarkEnd w:id="206"/>
                      <w:bookmarkEnd w:id="207"/>
                    </w:p>
                    <w:p w14:paraId="2396DA7A" w14:textId="77777777" w:rsidR="002713D3" w:rsidRDefault="002713D3"/>
                    <w:p w14:paraId="6D482D45" w14:textId="77777777" w:rsidR="002713D3" w:rsidRPr="00327DB3" w:rsidRDefault="002713D3" w:rsidP="00333C15">
                      <w:pPr>
                        <w:pStyle w:val="Heading2"/>
                        <w:rPr>
                          <w:rFonts w:ascii="Arial" w:hAnsi="Arial" w:cs="Arial"/>
                          <w:b/>
                          <w:bCs w:val="0"/>
                          <w:color w:val="FFFFFF" w:themeColor="background1"/>
                        </w:rPr>
                      </w:pPr>
                      <w:r>
                        <w:rPr>
                          <w:rFonts w:ascii="Arial" w:hAnsi="Arial" w:cs="Arial"/>
                          <w:b/>
                          <w:bCs w:val="0"/>
                          <w:color w:val="FFFFFF" w:themeColor="background1"/>
                        </w:rPr>
                        <w:t xml:space="preserve">   </w:t>
                      </w:r>
                      <w:bookmarkStart w:id="208" w:name="_Toc66473104"/>
                      <w:bookmarkStart w:id="209" w:name="_Toc66481678"/>
                      <w:bookmarkStart w:id="210" w:name="_Toc66743530"/>
                      <w:r w:rsidRPr="00327DB3">
                        <w:rPr>
                          <w:rFonts w:ascii="Arial" w:hAnsi="Arial" w:cs="Arial"/>
                          <w:b/>
                          <w:bCs w:val="0"/>
                          <w:color w:val="FFFFFF" w:themeColor="background1"/>
                        </w:rPr>
                        <w:t>8. References.</w:t>
                      </w:r>
                      <w:bookmarkEnd w:id="208"/>
                      <w:bookmarkEnd w:id="209"/>
                      <w:bookmarkEnd w:id="210"/>
                    </w:p>
                    <w:p w14:paraId="04FD9DB1" w14:textId="77777777" w:rsidR="002713D3" w:rsidRDefault="002713D3"/>
                    <w:p w14:paraId="109738E4" w14:textId="77777777" w:rsidR="002713D3" w:rsidRPr="00327DB3" w:rsidRDefault="002713D3" w:rsidP="00333C15">
                      <w:pPr>
                        <w:pStyle w:val="Heading2"/>
                        <w:rPr>
                          <w:rFonts w:ascii="Arial" w:hAnsi="Arial" w:cs="Arial"/>
                          <w:b/>
                          <w:bCs w:val="0"/>
                          <w:color w:val="FFFFFF" w:themeColor="background1"/>
                        </w:rPr>
                      </w:pPr>
                      <w:r>
                        <w:rPr>
                          <w:rFonts w:ascii="Arial" w:hAnsi="Arial" w:cs="Arial"/>
                          <w:b/>
                          <w:bCs w:val="0"/>
                          <w:color w:val="FFFFFF" w:themeColor="background1"/>
                        </w:rPr>
                        <w:t xml:space="preserve">   </w:t>
                      </w:r>
                      <w:bookmarkStart w:id="211" w:name="_Toc66473105"/>
                      <w:bookmarkStart w:id="212" w:name="_Toc66481679"/>
                      <w:bookmarkStart w:id="213" w:name="_Toc66743531"/>
                      <w:r w:rsidRPr="00327DB3">
                        <w:rPr>
                          <w:rFonts w:ascii="Arial" w:hAnsi="Arial" w:cs="Arial"/>
                          <w:b/>
                          <w:bCs w:val="0"/>
                          <w:color w:val="FFFFFF" w:themeColor="background1"/>
                        </w:rPr>
                        <w:t>8. References.</w:t>
                      </w:r>
                      <w:bookmarkEnd w:id="211"/>
                      <w:bookmarkEnd w:id="212"/>
                      <w:bookmarkEnd w:id="213"/>
                    </w:p>
                    <w:p w14:paraId="146E2F0A" w14:textId="77777777" w:rsidR="002713D3" w:rsidRDefault="002713D3"/>
                    <w:p w14:paraId="620F4C8D" w14:textId="77777777" w:rsidR="002713D3" w:rsidRPr="00327DB3" w:rsidRDefault="002713D3" w:rsidP="00333C15">
                      <w:pPr>
                        <w:pStyle w:val="Heading2"/>
                        <w:rPr>
                          <w:rFonts w:ascii="Arial" w:hAnsi="Arial" w:cs="Arial"/>
                          <w:b/>
                          <w:bCs w:val="0"/>
                          <w:color w:val="FFFFFF" w:themeColor="background1"/>
                        </w:rPr>
                      </w:pPr>
                      <w:r>
                        <w:rPr>
                          <w:rFonts w:ascii="Arial" w:hAnsi="Arial" w:cs="Arial"/>
                          <w:b/>
                          <w:bCs w:val="0"/>
                          <w:color w:val="FFFFFF" w:themeColor="background1"/>
                        </w:rPr>
                        <w:t xml:space="preserve">   </w:t>
                      </w:r>
                      <w:bookmarkStart w:id="214" w:name="_Toc66473106"/>
                      <w:bookmarkStart w:id="215" w:name="_Toc66481680"/>
                      <w:bookmarkStart w:id="216" w:name="_Toc66743532"/>
                      <w:r w:rsidRPr="00327DB3">
                        <w:rPr>
                          <w:rFonts w:ascii="Arial" w:hAnsi="Arial" w:cs="Arial"/>
                          <w:b/>
                          <w:bCs w:val="0"/>
                          <w:color w:val="FFFFFF" w:themeColor="background1"/>
                        </w:rPr>
                        <w:t>8. References.</w:t>
                      </w:r>
                      <w:bookmarkEnd w:id="214"/>
                      <w:bookmarkEnd w:id="215"/>
                      <w:bookmarkEnd w:id="216"/>
                    </w:p>
                    <w:p w14:paraId="7FF8A6B8" w14:textId="77777777" w:rsidR="002713D3" w:rsidRDefault="002713D3"/>
                    <w:p w14:paraId="0120D776" w14:textId="77777777" w:rsidR="002713D3" w:rsidRPr="00327DB3" w:rsidRDefault="002713D3" w:rsidP="00333C15">
                      <w:pPr>
                        <w:pStyle w:val="Heading2"/>
                        <w:rPr>
                          <w:rFonts w:ascii="Arial" w:hAnsi="Arial" w:cs="Arial"/>
                          <w:b/>
                          <w:bCs w:val="0"/>
                          <w:color w:val="FFFFFF" w:themeColor="background1"/>
                        </w:rPr>
                      </w:pPr>
                      <w:r>
                        <w:rPr>
                          <w:rFonts w:ascii="Arial" w:hAnsi="Arial" w:cs="Arial"/>
                          <w:b/>
                          <w:bCs w:val="0"/>
                          <w:color w:val="FFFFFF" w:themeColor="background1"/>
                        </w:rPr>
                        <w:t xml:space="preserve">   </w:t>
                      </w:r>
                      <w:bookmarkStart w:id="217" w:name="_Toc66473107"/>
                      <w:bookmarkStart w:id="218" w:name="_Toc66481681"/>
                      <w:bookmarkStart w:id="219" w:name="_Toc66743533"/>
                      <w:r w:rsidRPr="00327DB3">
                        <w:rPr>
                          <w:rFonts w:ascii="Arial" w:hAnsi="Arial" w:cs="Arial"/>
                          <w:b/>
                          <w:bCs w:val="0"/>
                          <w:color w:val="FFFFFF" w:themeColor="background1"/>
                        </w:rPr>
                        <w:t>8. References.</w:t>
                      </w:r>
                      <w:bookmarkEnd w:id="217"/>
                      <w:bookmarkEnd w:id="218"/>
                      <w:bookmarkEnd w:id="219"/>
                    </w:p>
                    <w:p w14:paraId="63F66BA8" w14:textId="77777777" w:rsidR="002713D3" w:rsidRDefault="002713D3"/>
                    <w:p w14:paraId="7F8D0929" w14:textId="77777777" w:rsidR="002713D3" w:rsidRPr="00327DB3" w:rsidRDefault="002713D3" w:rsidP="00333C15">
                      <w:pPr>
                        <w:pStyle w:val="Heading2"/>
                        <w:rPr>
                          <w:rFonts w:ascii="Arial" w:hAnsi="Arial" w:cs="Arial"/>
                          <w:b/>
                          <w:bCs w:val="0"/>
                          <w:color w:val="FFFFFF" w:themeColor="background1"/>
                        </w:rPr>
                      </w:pPr>
                      <w:r>
                        <w:rPr>
                          <w:rFonts w:ascii="Arial" w:hAnsi="Arial" w:cs="Arial"/>
                          <w:b/>
                          <w:bCs w:val="0"/>
                          <w:color w:val="FFFFFF" w:themeColor="background1"/>
                        </w:rPr>
                        <w:t xml:space="preserve">   </w:t>
                      </w:r>
                      <w:bookmarkStart w:id="220" w:name="_Toc66473108"/>
                      <w:bookmarkStart w:id="221" w:name="_Toc66481682"/>
                      <w:bookmarkStart w:id="222" w:name="_Toc66743534"/>
                      <w:r w:rsidRPr="00327DB3">
                        <w:rPr>
                          <w:rFonts w:ascii="Arial" w:hAnsi="Arial" w:cs="Arial"/>
                          <w:b/>
                          <w:bCs w:val="0"/>
                          <w:color w:val="FFFFFF" w:themeColor="background1"/>
                        </w:rPr>
                        <w:t>8. References.</w:t>
                      </w:r>
                      <w:bookmarkEnd w:id="220"/>
                      <w:bookmarkEnd w:id="221"/>
                      <w:bookmarkEnd w:id="222"/>
                    </w:p>
                    <w:p w14:paraId="60A55C3C" w14:textId="77777777" w:rsidR="002713D3" w:rsidRDefault="002713D3"/>
                    <w:p w14:paraId="42D04AD4" w14:textId="77777777" w:rsidR="002713D3" w:rsidRPr="00327DB3" w:rsidRDefault="002713D3" w:rsidP="00333C15">
                      <w:pPr>
                        <w:pStyle w:val="Heading2"/>
                        <w:rPr>
                          <w:rFonts w:ascii="Arial" w:hAnsi="Arial" w:cs="Arial"/>
                          <w:b/>
                          <w:bCs w:val="0"/>
                          <w:color w:val="FFFFFF" w:themeColor="background1"/>
                        </w:rPr>
                      </w:pPr>
                      <w:r>
                        <w:rPr>
                          <w:rFonts w:ascii="Arial" w:hAnsi="Arial" w:cs="Arial"/>
                          <w:b/>
                          <w:bCs w:val="0"/>
                          <w:color w:val="FFFFFF" w:themeColor="background1"/>
                        </w:rPr>
                        <w:t xml:space="preserve">   </w:t>
                      </w:r>
                      <w:bookmarkStart w:id="223" w:name="_Toc66473109"/>
                      <w:bookmarkStart w:id="224" w:name="_Toc66481683"/>
                      <w:bookmarkStart w:id="225" w:name="_Toc66743535"/>
                      <w:r w:rsidRPr="00327DB3">
                        <w:rPr>
                          <w:rFonts w:ascii="Arial" w:hAnsi="Arial" w:cs="Arial"/>
                          <w:b/>
                          <w:bCs w:val="0"/>
                          <w:color w:val="FFFFFF" w:themeColor="background1"/>
                        </w:rPr>
                        <w:t>8. References.</w:t>
                      </w:r>
                      <w:bookmarkEnd w:id="223"/>
                      <w:bookmarkEnd w:id="224"/>
                      <w:bookmarkEnd w:id="225"/>
                    </w:p>
                    <w:p w14:paraId="4BD38979" w14:textId="77777777" w:rsidR="002713D3" w:rsidRDefault="002713D3"/>
                    <w:p w14:paraId="7728CEB5" w14:textId="0D4DB45D" w:rsidR="002713D3" w:rsidRPr="00327DB3" w:rsidRDefault="002713D3" w:rsidP="00333C15">
                      <w:pPr>
                        <w:pStyle w:val="Heading2"/>
                        <w:rPr>
                          <w:rFonts w:ascii="Arial" w:hAnsi="Arial" w:cs="Arial"/>
                          <w:b/>
                          <w:bCs w:val="0"/>
                          <w:color w:val="FFFFFF" w:themeColor="background1"/>
                        </w:rPr>
                      </w:pPr>
                      <w:bookmarkStart w:id="226" w:name="_Toc66473110"/>
                      <w:bookmarkStart w:id="227" w:name="_Toc66481684"/>
                      <w:bookmarkStart w:id="228" w:name="_Toc66743536"/>
                      <w:proofErr w:type="spellStart"/>
                      <w:r>
                        <w:rPr>
                          <w:rFonts w:ascii="Arial" w:hAnsi="Arial" w:cs="Arial"/>
                          <w:b/>
                          <w:bCs w:val="0"/>
                          <w:color w:val="FFFFFF" w:themeColor="background1"/>
                        </w:rPr>
                        <w:t>ation</w:t>
                      </w:r>
                      <w:proofErr w:type="spellEnd"/>
                      <w:r>
                        <w:rPr>
                          <w:rFonts w:ascii="Arial" w:hAnsi="Arial" w:cs="Arial"/>
                          <w:b/>
                          <w:bCs w:val="0"/>
                          <w:color w:val="FFFFFF" w:themeColor="background1"/>
                        </w:rPr>
                        <w:t xml:space="preserve"> of strategic </w:t>
                      </w:r>
                      <w:proofErr w:type="spellStart"/>
                      <w:r>
                        <w:rPr>
                          <w:rFonts w:ascii="Arial" w:hAnsi="Arial" w:cs="Arial"/>
                          <w:b/>
                          <w:bCs w:val="0"/>
                          <w:color w:val="FFFFFF" w:themeColor="background1"/>
                        </w:rPr>
                        <w:t>plan.</w:t>
                      </w:r>
                      <w:r w:rsidRPr="005B1EF0">
                        <w:rPr>
                          <w:b/>
                          <w:bCs w:val="0"/>
                          <w:color w:val="000000" w:themeColor="text1"/>
                          <w:sz w:val="12"/>
                          <w:szCs w:val="12"/>
                        </w:rPr>
                        <w:t>tral</w:t>
                      </w:r>
                      <w:proofErr w:type="spellEnd"/>
                      <w:r w:rsidRPr="005B1EF0">
                        <w:rPr>
                          <w:b/>
                          <w:bCs w:val="0"/>
                          <w:color w:val="000000" w:themeColor="text1"/>
                          <w:sz w:val="12"/>
                          <w:szCs w:val="12"/>
                        </w:rPr>
                        <w:t xml:space="preserve"> c</w:t>
                      </w:r>
                      <w:r>
                        <w:rPr>
                          <w:rFonts w:ascii="Arial" w:hAnsi="Arial" w:cs="Arial"/>
                          <w:b/>
                          <w:bCs w:val="0"/>
                          <w:color w:val="FFFFFF" w:themeColor="background1"/>
                        </w:rPr>
                        <w:t>8</w:t>
                      </w:r>
                      <w:r w:rsidRPr="00327DB3">
                        <w:rPr>
                          <w:rFonts w:ascii="Arial" w:hAnsi="Arial" w:cs="Arial"/>
                          <w:b/>
                          <w:bCs w:val="0"/>
                          <w:color w:val="FFFFFF" w:themeColor="background1"/>
                        </w:rPr>
                        <w:t>. Conclusion.</w:t>
                      </w:r>
                      <w:bookmarkEnd w:id="226"/>
                      <w:bookmarkEnd w:id="227"/>
                      <w:bookmarkEnd w:id="228"/>
                    </w:p>
                    <w:p w14:paraId="738EFAC0" w14:textId="77777777" w:rsidR="002713D3" w:rsidRDefault="002713D3"/>
                    <w:p w14:paraId="4F368179" w14:textId="77777777" w:rsidR="002713D3" w:rsidRPr="00327DB3" w:rsidRDefault="002713D3" w:rsidP="00333C15">
                      <w:pPr>
                        <w:pStyle w:val="Heading2"/>
                        <w:rPr>
                          <w:rFonts w:ascii="Arial" w:hAnsi="Arial" w:cs="Arial"/>
                          <w:b/>
                          <w:bCs w:val="0"/>
                          <w:color w:val="FFFFFF" w:themeColor="background1"/>
                        </w:rPr>
                      </w:pPr>
                      <w:r>
                        <w:rPr>
                          <w:rFonts w:ascii="Arial" w:hAnsi="Arial" w:cs="Arial"/>
                          <w:b/>
                          <w:bCs w:val="0"/>
                          <w:color w:val="FFFFFF" w:themeColor="background1"/>
                        </w:rPr>
                        <w:t xml:space="preserve">   </w:t>
                      </w:r>
                      <w:bookmarkStart w:id="229" w:name="_Toc66473111"/>
                      <w:bookmarkStart w:id="230" w:name="_Toc66481685"/>
                      <w:bookmarkStart w:id="231" w:name="_Toc66743537"/>
                      <w:r>
                        <w:rPr>
                          <w:rFonts w:ascii="Arial" w:hAnsi="Arial" w:cs="Arial"/>
                          <w:b/>
                          <w:bCs w:val="0"/>
                          <w:color w:val="FFFFFF" w:themeColor="background1"/>
                        </w:rPr>
                        <w:t>8</w:t>
                      </w:r>
                      <w:r w:rsidRPr="00327DB3">
                        <w:rPr>
                          <w:rFonts w:ascii="Arial" w:hAnsi="Arial" w:cs="Arial"/>
                          <w:b/>
                          <w:bCs w:val="0"/>
                          <w:color w:val="FFFFFF" w:themeColor="background1"/>
                        </w:rPr>
                        <w:t>. Conclusion.</w:t>
                      </w:r>
                      <w:bookmarkEnd w:id="229"/>
                      <w:bookmarkEnd w:id="230"/>
                      <w:bookmarkEnd w:id="231"/>
                    </w:p>
                    <w:p w14:paraId="7911E42F" w14:textId="77777777" w:rsidR="002713D3" w:rsidRDefault="002713D3"/>
                    <w:p w14:paraId="3E6BC820" w14:textId="77777777" w:rsidR="002713D3" w:rsidRPr="00327DB3" w:rsidRDefault="002713D3" w:rsidP="00333C15">
                      <w:pPr>
                        <w:pStyle w:val="Heading2"/>
                        <w:rPr>
                          <w:rFonts w:ascii="Arial" w:hAnsi="Arial" w:cs="Arial"/>
                          <w:b/>
                          <w:bCs w:val="0"/>
                          <w:color w:val="FFFFFF" w:themeColor="background1"/>
                        </w:rPr>
                      </w:pPr>
                      <w:r>
                        <w:rPr>
                          <w:rFonts w:ascii="Arial" w:hAnsi="Arial" w:cs="Arial"/>
                          <w:b/>
                          <w:bCs w:val="0"/>
                          <w:color w:val="FFFFFF" w:themeColor="background1"/>
                        </w:rPr>
                        <w:t xml:space="preserve">   </w:t>
                      </w:r>
                      <w:bookmarkStart w:id="232" w:name="_Toc66473112"/>
                      <w:bookmarkStart w:id="233" w:name="_Toc66481686"/>
                      <w:bookmarkStart w:id="234" w:name="_Toc66743538"/>
                      <w:r>
                        <w:rPr>
                          <w:rFonts w:ascii="Arial" w:hAnsi="Arial" w:cs="Arial"/>
                          <w:b/>
                          <w:bCs w:val="0"/>
                          <w:color w:val="FFFFFF" w:themeColor="background1"/>
                        </w:rPr>
                        <w:t>8</w:t>
                      </w:r>
                      <w:r w:rsidRPr="00327DB3">
                        <w:rPr>
                          <w:rFonts w:ascii="Arial" w:hAnsi="Arial" w:cs="Arial"/>
                          <w:b/>
                          <w:bCs w:val="0"/>
                          <w:color w:val="FFFFFF" w:themeColor="background1"/>
                        </w:rPr>
                        <w:t>. Conclusion.</w:t>
                      </w:r>
                      <w:bookmarkEnd w:id="232"/>
                      <w:bookmarkEnd w:id="233"/>
                      <w:bookmarkEnd w:id="234"/>
                    </w:p>
                    <w:p w14:paraId="47E94094" w14:textId="77777777" w:rsidR="002713D3" w:rsidRDefault="002713D3"/>
                    <w:p w14:paraId="5A5F3625" w14:textId="77777777" w:rsidR="002713D3" w:rsidRPr="00327DB3" w:rsidRDefault="002713D3" w:rsidP="00333C15">
                      <w:pPr>
                        <w:pStyle w:val="Heading2"/>
                        <w:rPr>
                          <w:rFonts w:ascii="Arial" w:hAnsi="Arial" w:cs="Arial"/>
                          <w:b/>
                          <w:bCs w:val="0"/>
                          <w:color w:val="FFFFFF" w:themeColor="background1"/>
                        </w:rPr>
                      </w:pPr>
                      <w:r>
                        <w:rPr>
                          <w:rFonts w:ascii="Arial" w:hAnsi="Arial" w:cs="Arial"/>
                          <w:b/>
                          <w:bCs w:val="0"/>
                          <w:color w:val="FFFFFF" w:themeColor="background1"/>
                        </w:rPr>
                        <w:t xml:space="preserve">   </w:t>
                      </w:r>
                      <w:bookmarkStart w:id="235" w:name="_Toc66473113"/>
                      <w:bookmarkStart w:id="236" w:name="_Toc66481687"/>
                      <w:bookmarkStart w:id="237" w:name="_Toc66743539"/>
                      <w:r>
                        <w:rPr>
                          <w:rFonts w:ascii="Arial" w:hAnsi="Arial" w:cs="Arial"/>
                          <w:b/>
                          <w:bCs w:val="0"/>
                          <w:color w:val="FFFFFF" w:themeColor="background1"/>
                        </w:rPr>
                        <w:t>8</w:t>
                      </w:r>
                      <w:r w:rsidRPr="00327DB3">
                        <w:rPr>
                          <w:rFonts w:ascii="Arial" w:hAnsi="Arial" w:cs="Arial"/>
                          <w:b/>
                          <w:bCs w:val="0"/>
                          <w:color w:val="FFFFFF" w:themeColor="background1"/>
                        </w:rPr>
                        <w:t>. Conclusion.</w:t>
                      </w:r>
                      <w:bookmarkEnd w:id="235"/>
                      <w:bookmarkEnd w:id="236"/>
                      <w:bookmarkEnd w:id="237"/>
                    </w:p>
                    <w:p w14:paraId="11AD151E" w14:textId="77777777" w:rsidR="002713D3" w:rsidRDefault="002713D3"/>
                    <w:p w14:paraId="380FD40D" w14:textId="77777777" w:rsidR="002713D3" w:rsidRPr="00327DB3" w:rsidRDefault="002713D3" w:rsidP="00333C15">
                      <w:pPr>
                        <w:pStyle w:val="Heading2"/>
                        <w:rPr>
                          <w:rFonts w:ascii="Arial" w:hAnsi="Arial" w:cs="Arial"/>
                          <w:b/>
                          <w:bCs w:val="0"/>
                          <w:color w:val="FFFFFF" w:themeColor="background1"/>
                        </w:rPr>
                      </w:pPr>
                      <w:r>
                        <w:rPr>
                          <w:rFonts w:ascii="Arial" w:hAnsi="Arial" w:cs="Arial"/>
                          <w:b/>
                          <w:bCs w:val="0"/>
                          <w:color w:val="FFFFFF" w:themeColor="background1"/>
                        </w:rPr>
                        <w:t xml:space="preserve">   </w:t>
                      </w:r>
                      <w:bookmarkStart w:id="238" w:name="_Toc66473114"/>
                      <w:bookmarkStart w:id="239" w:name="_Toc66481688"/>
                      <w:bookmarkStart w:id="240" w:name="_Toc66743540"/>
                      <w:r>
                        <w:rPr>
                          <w:rFonts w:ascii="Arial" w:hAnsi="Arial" w:cs="Arial"/>
                          <w:b/>
                          <w:bCs w:val="0"/>
                          <w:color w:val="FFFFFF" w:themeColor="background1"/>
                        </w:rPr>
                        <w:t>8</w:t>
                      </w:r>
                      <w:r w:rsidRPr="00327DB3">
                        <w:rPr>
                          <w:rFonts w:ascii="Arial" w:hAnsi="Arial" w:cs="Arial"/>
                          <w:b/>
                          <w:bCs w:val="0"/>
                          <w:color w:val="FFFFFF" w:themeColor="background1"/>
                        </w:rPr>
                        <w:t>. Conclusion.</w:t>
                      </w:r>
                      <w:bookmarkEnd w:id="238"/>
                      <w:bookmarkEnd w:id="239"/>
                      <w:bookmarkEnd w:id="240"/>
                    </w:p>
                    <w:p w14:paraId="5246BA62" w14:textId="77777777" w:rsidR="002713D3" w:rsidRDefault="002713D3"/>
                    <w:p w14:paraId="7E691C43" w14:textId="77777777" w:rsidR="002713D3" w:rsidRPr="00327DB3" w:rsidRDefault="002713D3" w:rsidP="00333C15">
                      <w:pPr>
                        <w:pStyle w:val="Heading2"/>
                        <w:rPr>
                          <w:rFonts w:ascii="Arial" w:hAnsi="Arial" w:cs="Arial"/>
                          <w:b/>
                          <w:bCs w:val="0"/>
                          <w:color w:val="FFFFFF" w:themeColor="background1"/>
                        </w:rPr>
                      </w:pPr>
                      <w:r>
                        <w:rPr>
                          <w:rFonts w:ascii="Arial" w:hAnsi="Arial" w:cs="Arial"/>
                          <w:b/>
                          <w:bCs w:val="0"/>
                          <w:color w:val="FFFFFF" w:themeColor="background1"/>
                        </w:rPr>
                        <w:t xml:space="preserve">   </w:t>
                      </w:r>
                      <w:bookmarkStart w:id="241" w:name="_Toc66473115"/>
                      <w:bookmarkStart w:id="242" w:name="_Toc66481689"/>
                      <w:bookmarkStart w:id="243" w:name="_Toc66743541"/>
                      <w:r>
                        <w:rPr>
                          <w:rFonts w:ascii="Arial" w:hAnsi="Arial" w:cs="Arial"/>
                          <w:b/>
                          <w:bCs w:val="0"/>
                          <w:color w:val="FFFFFF" w:themeColor="background1"/>
                        </w:rPr>
                        <w:t>8</w:t>
                      </w:r>
                      <w:r w:rsidRPr="00327DB3">
                        <w:rPr>
                          <w:rFonts w:ascii="Arial" w:hAnsi="Arial" w:cs="Arial"/>
                          <w:b/>
                          <w:bCs w:val="0"/>
                          <w:color w:val="FFFFFF" w:themeColor="background1"/>
                        </w:rPr>
                        <w:t>. Conclusion.</w:t>
                      </w:r>
                      <w:bookmarkEnd w:id="241"/>
                      <w:bookmarkEnd w:id="242"/>
                      <w:bookmarkEnd w:id="243"/>
                    </w:p>
                    <w:p w14:paraId="216E2E4D" w14:textId="77777777" w:rsidR="002713D3" w:rsidRDefault="002713D3"/>
                    <w:p w14:paraId="1AF31279" w14:textId="77777777" w:rsidR="002713D3" w:rsidRPr="00327DB3" w:rsidRDefault="002713D3" w:rsidP="00333C15">
                      <w:pPr>
                        <w:pStyle w:val="Heading2"/>
                        <w:rPr>
                          <w:rFonts w:ascii="Arial" w:hAnsi="Arial" w:cs="Arial"/>
                          <w:b/>
                          <w:bCs w:val="0"/>
                          <w:color w:val="FFFFFF" w:themeColor="background1"/>
                        </w:rPr>
                      </w:pPr>
                      <w:r>
                        <w:rPr>
                          <w:rFonts w:ascii="Arial" w:hAnsi="Arial" w:cs="Arial"/>
                          <w:b/>
                          <w:bCs w:val="0"/>
                          <w:color w:val="FFFFFF" w:themeColor="background1"/>
                        </w:rPr>
                        <w:t xml:space="preserve">   </w:t>
                      </w:r>
                      <w:bookmarkStart w:id="244" w:name="_Toc66473116"/>
                      <w:bookmarkStart w:id="245" w:name="_Toc66481690"/>
                      <w:bookmarkStart w:id="246" w:name="_Toc66743542"/>
                      <w:r>
                        <w:rPr>
                          <w:rFonts w:ascii="Arial" w:hAnsi="Arial" w:cs="Arial"/>
                          <w:b/>
                          <w:bCs w:val="0"/>
                          <w:color w:val="FFFFFF" w:themeColor="background1"/>
                        </w:rPr>
                        <w:t>8</w:t>
                      </w:r>
                      <w:r w:rsidRPr="00327DB3">
                        <w:rPr>
                          <w:rFonts w:ascii="Arial" w:hAnsi="Arial" w:cs="Arial"/>
                          <w:b/>
                          <w:bCs w:val="0"/>
                          <w:color w:val="FFFFFF" w:themeColor="background1"/>
                        </w:rPr>
                        <w:t>. Conclusion.</w:t>
                      </w:r>
                      <w:bookmarkEnd w:id="244"/>
                      <w:bookmarkEnd w:id="245"/>
                      <w:bookmarkEnd w:id="246"/>
                    </w:p>
                    <w:p w14:paraId="7A185EE8" w14:textId="77777777" w:rsidR="002713D3" w:rsidRDefault="002713D3"/>
                    <w:p w14:paraId="7F16060E" w14:textId="13FDD7E8" w:rsidR="004D4E5A" w:rsidRPr="00C215DA" w:rsidRDefault="002713D3">
                      <w:pPr>
                        <w:rPr>
                          <w:b/>
                          <w:bCs w:val="0"/>
                          <w:color w:val="000000" w:themeColor="text1"/>
                          <w:sz w:val="14"/>
                          <w:szCs w:val="14"/>
                        </w:rPr>
                      </w:pPr>
                      <w:r>
                        <w:rPr>
                          <w:b/>
                          <w:bCs w:val="0"/>
                          <w:color w:val="FFFFFF" w:themeColor="background1"/>
                        </w:rPr>
                        <w:t xml:space="preserve">   8</w:t>
                      </w:r>
                      <w:r w:rsidRPr="00327DB3">
                        <w:rPr>
                          <w:b/>
                          <w:bCs w:val="0"/>
                          <w:color w:val="FFFFFF" w:themeColor="background1"/>
                        </w:rPr>
                        <w:t xml:space="preserve">. </w:t>
                      </w:r>
                      <w:proofErr w:type="spellStart"/>
                      <w:r w:rsidRPr="00327DB3">
                        <w:rPr>
                          <w:b/>
                          <w:bCs w:val="0"/>
                          <w:color w:val="FFFFFF" w:themeColor="background1"/>
                        </w:rPr>
                        <w:t>Conclusion.</w:t>
                      </w:r>
                      <w:r w:rsidRPr="005B1EF0">
                        <w:rPr>
                          <w:b/>
                          <w:bCs w:val="0"/>
                          <w:color w:val="000000" w:themeColor="text1"/>
                          <w:sz w:val="12"/>
                          <w:szCs w:val="12"/>
                        </w:rPr>
                        <w:t>onnector</w:t>
                      </w:r>
                      <w:proofErr w:type="spellEnd"/>
                    </w:p>
                    <w:p w14:paraId="6C624968" w14:textId="6C217323" w:rsidR="003E7A30" w:rsidRPr="005B1EF0" w:rsidRDefault="00F32D55">
                      <w:pPr>
                        <w:rPr>
                          <w:b/>
                          <w:bCs w:val="0"/>
                          <w:color w:val="000000" w:themeColor="text1"/>
                          <w:sz w:val="12"/>
                          <w:szCs w:val="12"/>
                        </w:rPr>
                      </w:pPr>
                      <w:r w:rsidRPr="00F32D55">
                        <w:rPr>
                          <w:noProof/>
                        </w:rPr>
                        <w:drawing>
                          <wp:inline distT="0" distB="0" distL="0" distR="0" wp14:anchorId="253657D6" wp14:editId="0EB79595">
                            <wp:extent cx="278629" cy="176034"/>
                            <wp:effectExtent l="0" t="0" r="7620" b="0"/>
                            <wp:docPr id="213" name="Picture 2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35">
                                      <a:extLst>
                                        <a:ext uri="{28A0092B-C50C-407E-A947-70E740481C1C}">
                                          <a14:useLocalDpi xmlns:a14="http://schemas.microsoft.com/office/drawing/2010/main" val="0"/>
                                        </a:ext>
                                      </a:extLst>
                                    </a:blip>
                                    <a:srcRect/>
                                    <a:stretch>
                                      <a:fillRect/>
                                    </a:stretch>
                                  </pic:blipFill>
                                  <pic:spPr bwMode="auto">
                                    <a:xfrm>
                                      <a:off x="0" y="0"/>
                                      <a:ext cx="312245" cy="197272"/>
                                    </a:xfrm>
                                    <a:prstGeom prst="rect">
                                      <a:avLst/>
                                    </a:prstGeom>
                                    <a:noFill/>
                                    <a:ln>
                                      <a:noFill/>
                                    </a:ln>
                                  </pic:spPr>
                                </pic:pic>
                              </a:graphicData>
                            </a:graphic>
                          </wp:inline>
                        </w:drawing>
                      </w:r>
                      <w:r w:rsidR="00ED6C85" w:rsidRPr="005B1EF0">
                        <w:rPr>
                          <w:b/>
                          <w:sz w:val="12"/>
                          <w:szCs w:val="12"/>
                        </w:rPr>
                        <w:t xml:space="preserve">Boundary </w:t>
                      </w:r>
                      <w:r w:rsidR="005B1EF0" w:rsidRPr="005B1EF0">
                        <w:rPr>
                          <w:b/>
                          <w:sz w:val="12"/>
                          <w:szCs w:val="12"/>
                        </w:rPr>
                        <w:t>Spanner</w:t>
                      </w:r>
                    </w:p>
                    <w:p w14:paraId="1FB4C964" w14:textId="7ED8E74F" w:rsidR="00F32D55" w:rsidRPr="005B1EF0" w:rsidRDefault="005B1EF0">
                      <w:pPr>
                        <w:rPr>
                          <w:b/>
                          <w:bCs w:val="0"/>
                          <w:sz w:val="12"/>
                          <w:szCs w:val="12"/>
                        </w:rPr>
                      </w:pPr>
                      <w:r w:rsidRPr="00250216">
                        <w:rPr>
                          <w:noProof/>
                        </w:rPr>
                        <w:drawing>
                          <wp:inline distT="0" distB="0" distL="0" distR="0" wp14:anchorId="279850D5" wp14:editId="3760962C">
                            <wp:extent cx="268941" cy="159097"/>
                            <wp:effectExtent l="0" t="0" r="0" b="0"/>
                            <wp:docPr id="225" name="Picture 2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a:blip r:embed="rId36">
                                      <a:extLst>
                                        <a:ext uri="{28A0092B-C50C-407E-A947-70E740481C1C}">
                                          <a14:useLocalDpi xmlns:a14="http://schemas.microsoft.com/office/drawing/2010/main" val="0"/>
                                        </a:ext>
                                      </a:extLst>
                                    </a:blip>
                                    <a:srcRect/>
                                    <a:stretch>
                                      <a:fillRect/>
                                    </a:stretch>
                                  </pic:blipFill>
                                  <pic:spPr bwMode="auto">
                                    <a:xfrm>
                                      <a:off x="0" y="0"/>
                                      <a:ext cx="311277" cy="184142"/>
                                    </a:xfrm>
                                    <a:prstGeom prst="rect">
                                      <a:avLst/>
                                    </a:prstGeom>
                                    <a:noFill/>
                                    <a:ln>
                                      <a:noFill/>
                                    </a:ln>
                                  </pic:spPr>
                                </pic:pic>
                              </a:graphicData>
                            </a:graphic>
                          </wp:inline>
                        </w:drawing>
                      </w:r>
                      <w:r w:rsidR="001B62EB">
                        <w:rPr>
                          <w:b/>
                          <w:sz w:val="12"/>
                          <w:szCs w:val="12"/>
                        </w:rPr>
                        <w:t>Information</w:t>
                      </w:r>
                      <w:r>
                        <w:rPr>
                          <w:b/>
                          <w:sz w:val="12"/>
                          <w:szCs w:val="12"/>
                        </w:rPr>
                        <w:t xml:space="preserve"> Broker</w:t>
                      </w:r>
                    </w:p>
                    <w:p w14:paraId="6E278CE9" w14:textId="31D25DCF" w:rsidR="00250216" w:rsidRPr="005B1EF0" w:rsidRDefault="005B1EF0">
                      <w:pPr>
                        <w:rPr>
                          <w:b/>
                          <w:bCs w:val="0"/>
                          <w:sz w:val="12"/>
                          <w:szCs w:val="12"/>
                        </w:rPr>
                      </w:pPr>
                      <w:r w:rsidRPr="006D46EE">
                        <w:rPr>
                          <w:noProof/>
                        </w:rPr>
                        <w:drawing>
                          <wp:inline distT="0" distB="0" distL="0" distR="0" wp14:anchorId="10E7A236" wp14:editId="3F93D885">
                            <wp:extent cx="259715" cy="156288"/>
                            <wp:effectExtent l="0" t="0" r="6985" b="0"/>
                            <wp:docPr id="223" name="Picture 2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37">
                                      <a:extLst>
                                        <a:ext uri="{28A0092B-C50C-407E-A947-70E740481C1C}">
                                          <a14:useLocalDpi xmlns:a14="http://schemas.microsoft.com/office/drawing/2010/main" val="0"/>
                                        </a:ext>
                                      </a:extLst>
                                    </a:blip>
                                    <a:srcRect/>
                                    <a:stretch>
                                      <a:fillRect/>
                                    </a:stretch>
                                  </pic:blipFill>
                                  <pic:spPr bwMode="auto">
                                    <a:xfrm>
                                      <a:off x="0" y="0"/>
                                      <a:ext cx="298214" cy="179456"/>
                                    </a:xfrm>
                                    <a:prstGeom prst="rect">
                                      <a:avLst/>
                                    </a:prstGeom>
                                    <a:noFill/>
                                    <a:ln>
                                      <a:noFill/>
                                    </a:ln>
                                  </pic:spPr>
                                </pic:pic>
                              </a:graphicData>
                            </a:graphic>
                          </wp:inline>
                        </w:drawing>
                      </w:r>
                      <w:r w:rsidR="001B62EB">
                        <w:rPr>
                          <w:b/>
                          <w:sz w:val="12"/>
                          <w:szCs w:val="12"/>
                        </w:rPr>
                        <w:t>Peripheral Specialist</w:t>
                      </w:r>
                    </w:p>
                  </w:txbxContent>
                </v:textbox>
              </v:shape>
            </w:pict>
          </mc:Fallback>
        </mc:AlternateContent>
      </w:r>
      <w:r w:rsidR="001C5A1E">
        <w:rPr>
          <w:b/>
          <w:bCs w:val="0"/>
          <w:noProof/>
          <w:sz w:val="24"/>
          <w:szCs w:val="24"/>
        </w:rPr>
        <mc:AlternateContent>
          <mc:Choice Requires="wps">
            <w:drawing>
              <wp:anchor distT="0" distB="0" distL="114300" distR="114300" simplePos="0" relativeHeight="251658321" behindDoc="0" locked="0" layoutInCell="1" allowOverlap="1" wp14:anchorId="2C46BD90" wp14:editId="07442190">
                <wp:simplePos x="0" y="0"/>
                <wp:positionH relativeFrom="column">
                  <wp:posOffset>692207</wp:posOffset>
                </wp:positionH>
                <wp:positionV relativeFrom="paragraph">
                  <wp:posOffset>2717165</wp:posOffset>
                </wp:positionV>
                <wp:extent cx="477981" cy="249382"/>
                <wp:effectExtent l="0" t="0" r="0" b="0"/>
                <wp:wrapNone/>
                <wp:docPr id="63" name="Text Box 63"/>
                <wp:cNvGraphicFramePr/>
                <a:graphic xmlns:a="http://schemas.openxmlformats.org/drawingml/2006/main">
                  <a:graphicData uri="http://schemas.microsoft.com/office/word/2010/wordprocessingShape">
                    <wps:wsp>
                      <wps:cNvSpPr txBox="1"/>
                      <wps:spPr>
                        <a:xfrm>
                          <a:off x="0" y="0"/>
                          <a:ext cx="477981" cy="249382"/>
                        </a:xfrm>
                        <a:prstGeom prst="rect">
                          <a:avLst/>
                        </a:prstGeom>
                        <a:solidFill>
                          <a:schemeClr val="lt1"/>
                        </a:solidFill>
                        <a:ln w="6350">
                          <a:noFill/>
                        </a:ln>
                      </wps:spPr>
                      <wps:txbx>
                        <w:txbxContent>
                          <w:p w14:paraId="07CDB4A0" w14:textId="324F1311" w:rsidR="00501DEC" w:rsidRPr="001C5A1E" w:rsidRDefault="00501DEC">
                            <w:pPr>
                              <w:rPr>
                                <w:sz w:val="14"/>
                                <w:szCs w:val="18"/>
                              </w:rPr>
                            </w:pPr>
                            <w:r>
                              <w:rPr>
                                <w:sz w:val="14"/>
                                <w:szCs w:val="18"/>
                              </w:rPr>
                              <w:t>Fig 10</w:t>
                            </w:r>
                          </w:p>
                          <w:p w14:paraId="79970562" w14:textId="77777777" w:rsidR="00501DEC" w:rsidRDefault="00501DEC"/>
                          <w:p w14:paraId="115B3798" w14:textId="31B687B3" w:rsidR="00501DEC" w:rsidRPr="001C5A1E" w:rsidRDefault="00501DEC">
                            <w:pPr>
                              <w:rPr>
                                <w:sz w:val="14"/>
                                <w:szCs w:val="18"/>
                              </w:rPr>
                            </w:pPr>
                            <w:r>
                              <w:rPr>
                                <w:sz w:val="14"/>
                                <w:szCs w:val="18"/>
                              </w:rPr>
                              <w:t>Fig 10</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C46BD90" id="Text Box 63" o:spid="_x0000_s1088" type="#_x0000_t202" style="position:absolute;left:0;text-align:left;margin-left:54.5pt;margin-top:213.95pt;width:37.65pt;height:19.65pt;z-index:251658321;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" fillcolor="white [3201]" stroked="f" strokeweight=".5pt">
                <v:textbox>
                  <w:txbxContent>
                    <w:p w14:paraId="07CDB4A0" w14:textId="324F1311" w:rsidR="00501DEC" w:rsidRPr="001C5A1E" w:rsidRDefault="00501DEC">
                      <w:pPr>
                        <w:rPr>
                          <w:sz w:val="14"/>
                          <w:szCs w:val="18"/>
                        </w:rPr>
                      </w:pPr>
                      <w:r>
                        <w:rPr>
                          <w:sz w:val="14"/>
                          <w:szCs w:val="18"/>
                        </w:rPr>
                        <w:t>Fig 10</w:t>
                      </w:r>
                    </w:p>
                    <w:p w14:paraId="79970562" w14:textId="77777777" w:rsidR="00501DEC" w:rsidRDefault="00501DEC"/>
                    <w:p w14:paraId="115B3798" w14:textId="31B687B3" w:rsidR="00501DEC" w:rsidRPr="001C5A1E" w:rsidRDefault="00501DEC">
                      <w:pPr>
                        <w:rPr>
                          <w:sz w:val="14"/>
                          <w:szCs w:val="18"/>
                        </w:rPr>
                      </w:pPr>
                      <w:r>
                        <w:rPr>
                          <w:sz w:val="14"/>
                          <w:szCs w:val="18"/>
                        </w:rPr>
                        <w:t>Fig 10</w:t>
                      </w:r>
                    </w:p>
                  </w:txbxContent>
                </v:textbox>
              </v:shape>
            </w:pict>
          </mc:Fallback>
        </mc:AlternateContent>
      </w:r>
      <w:r w:rsidR="00654E1A">
        <w:rPr>
          <w:b/>
          <w:bCs w:val="0"/>
          <w:noProof/>
          <w:sz w:val="24"/>
          <w:szCs w:val="24"/>
        </w:rPr>
        <w:drawing>
          <wp:inline distT="0" distB="0" distL="0" distR="0" wp14:anchorId="2C6716E7" wp14:editId="0A1CE498">
            <wp:extent cx="5600700" cy="3038385"/>
            <wp:effectExtent l="0" t="0" r="0" b="0"/>
            <wp:docPr id="7213" name="Picture 72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213" name="Picture 7213"/>
                    <pic:cNvPicPr/>
                  </pic:nvPicPr>
                  <pic:blipFill>
                    <a:blip r:embed="rId41">
                      <a:extLst>
                        <a:ext uri="{28A0092B-C50C-407E-A947-70E740481C1C}">
                          <a14:useLocalDpi xmlns:a14="http://schemas.microsoft.com/office/drawing/2010/main" val="0"/>
                        </a:ext>
                      </a:extLst>
                    </a:blip>
                    <a:stretch>
                      <a:fillRect/>
                    </a:stretch>
                  </pic:blipFill>
                  <pic:spPr>
                    <a:xfrm>
                      <a:off x="0" y="0"/>
                      <a:ext cx="5774873" cy="3132874"/>
                    </a:xfrm>
                    <a:prstGeom prst="rect">
                      <a:avLst/>
                    </a:prstGeom>
                  </pic:spPr>
                </pic:pic>
              </a:graphicData>
            </a:graphic>
          </wp:inline>
        </w:drawing>
      </w:r>
    </w:p>
    <w:p w14:paraId="615E4ED2" w14:textId="22368EE5" w:rsidR="004C12E0" w:rsidRPr="00F15A72" w:rsidRDefault="005A049C" w:rsidP="00B07286">
      <w:pPr>
        <w:pStyle w:val="Heading1"/>
        <w:rPr>
          <w:rFonts w:ascii="Arial" w:hAnsi="Arial" w:cs="Arial"/>
          <w:b/>
          <w:color w:val="auto"/>
          <w:sz w:val="24"/>
          <w:szCs w:val="24"/>
        </w:rPr>
      </w:pPr>
      <w:r w:rsidRPr="00F15A72">
        <w:rPr>
          <w:rFonts w:ascii="Arial" w:hAnsi="Arial" w:cs="Arial"/>
          <w:b/>
          <w:color w:val="auto"/>
          <w:sz w:val="24"/>
          <w:szCs w:val="24"/>
        </w:rPr>
        <w:t>5.1</w:t>
      </w:r>
      <w:r w:rsidR="00B74BED" w:rsidRPr="00F15A72">
        <w:rPr>
          <w:rFonts w:ascii="Arial" w:hAnsi="Arial" w:cs="Arial"/>
          <w:b/>
          <w:color w:val="auto"/>
          <w:sz w:val="24"/>
          <w:szCs w:val="24"/>
        </w:rPr>
        <w:t xml:space="preserve">. </w:t>
      </w:r>
      <w:r w:rsidRPr="00F15A72">
        <w:rPr>
          <w:rFonts w:ascii="Arial" w:hAnsi="Arial" w:cs="Arial"/>
          <w:b/>
          <w:color w:val="auto"/>
          <w:sz w:val="24"/>
          <w:szCs w:val="24"/>
        </w:rPr>
        <w:t>Summary of Stakeholder</w:t>
      </w:r>
      <w:r w:rsidR="00B13245" w:rsidRPr="00F15A72">
        <w:rPr>
          <w:rFonts w:ascii="Arial" w:hAnsi="Arial" w:cs="Arial"/>
          <w:b/>
          <w:color w:val="auto"/>
          <w:sz w:val="24"/>
          <w:szCs w:val="24"/>
        </w:rPr>
        <w:t xml:space="preserve"> &amp; </w:t>
      </w:r>
      <w:r w:rsidR="00464A62" w:rsidRPr="00D861C4">
        <w:rPr>
          <w:rFonts w:ascii="Arial" w:hAnsi="Arial" w:cs="Arial"/>
          <w:b/>
          <w:color w:val="auto"/>
          <w:sz w:val="24"/>
          <w:szCs w:val="24"/>
        </w:rPr>
        <w:t>Social</w:t>
      </w:r>
      <w:r w:rsidR="00C9379C" w:rsidRPr="00D861C4">
        <w:rPr>
          <w:rFonts w:ascii="Arial" w:hAnsi="Arial" w:cs="Arial"/>
          <w:b/>
          <w:color w:val="auto"/>
          <w:sz w:val="24"/>
          <w:szCs w:val="24"/>
        </w:rPr>
        <w:t xml:space="preserve"> </w:t>
      </w:r>
      <w:r w:rsidR="00B13245" w:rsidRPr="00F15A72">
        <w:rPr>
          <w:rFonts w:ascii="Arial" w:hAnsi="Arial" w:cs="Arial"/>
          <w:b/>
          <w:color w:val="auto"/>
          <w:sz w:val="24"/>
          <w:szCs w:val="24"/>
        </w:rPr>
        <w:t>Network</w:t>
      </w:r>
      <w:r w:rsidRPr="00F15A72">
        <w:rPr>
          <w:rFonts w:ascii="Arial" w:hAnsi="Arial" w:cs="Arial"/>
          <w:b/>
          <w:color w:val="auto"/>
          <w:sz w:val="24"/>
          <w:szCs w:val="24"/>
        </w:rPr>
        <w:t xml:space="preserve"> Analysis.</w:t>
      </w:r>
    </w:p>
    <w:p w14:paraId="5E956B3B" w14:textId="0DA8E552" w:rsidR="00F75324" w:rsidRDefault="000531AE" w:rsidP="00D41846">
      <w:r w:rsidRPr="000531AE">
        <w:t xml:space="preserve">Figure </w:t>
      </w:r>
      <w:r w:rsidR="002412A2">
        <w:t>10</w:t>
      </w:r>
      <w:r w:rsidRPr="000531AE">
        <w:t xml:space="preserve"> </w:t>
      </w:r>
      <w:r>
        <w:t xml:space="preserve">gives a visual </w:t>
      </w:r>
      <w:r w:rsidR="00244EDC">
        <w:t>representation</w:t>
      </w:r>
      <w:r w:rsidR="00972022">
        <w:t xml:space="preserve"> of the power, interest</w:t>
      </w:r>
      <w:r w:rsidR="00CE1449">
        <w:t>,</w:t>
      </w:r>
      <w:r w:rsidR="00972022">
        <w:t xml:space="preserve"> influence</w:t>
      </w:r>
      <w:r w:rsidR="00CE1449">
        <w:t xml:space="preserve"> and </w:t>
      </w:r>
      <w:r w:rsidR="00601081">
        <w:t>relationships</w:t>
      </w:r>
      <w:r w:rsidR="00972022">
        <w:t xml:space="preserve"> </w:t>
      </w:r>
      <w:r w:rsidR="00651E06">
        <w:t>associated with</w:t>
      </w:r>
      <w:r w:rsidR="00837F45">
        <w:t xml:space="preserve"> </w:t>
      </w:r>
      <w:r w:rsidR="00651E06">
        <w:t xml:space="preserve">stakeholders. </w:t>
      </w:r>
      <w:r w:rsidR="00A7423F">
        <w:t xml:space="preserve">The owner </w:t>
      </w:r>
      <w:r w:rsidR="0016737F" w:rsidRPr="002E32BC">
        <w:rPr>
          <w:b/>
        </w:rPr>
        <w:t>(Central Connector)</w:t>
      </w:r>
      <w:r w:rsidR="0016737F">
        <w:t xml:space="preserve"> </w:t>
      </w:r>
      <w:r w:rsidR="00A7423F">
        <w:t xml:space="preserve">has overall power and </w:t>
      </w:r>
      <w:r w:rsidR="00837F45">
        <w:t>contro</w:t>
      </w:r>
      <w:r w:rsidR="003C1114">
        <w:t>l.</w:t>
      </w:r>
      <w:r w:rsidR="00A7423F">
        <w:t xml:space="preserve"> </w:t>
      </w:r>
      <w:r w:rsidR="003C1114">
        <w:t>H</w:t>
      </w:r>
      <w:r w:rsidR="00A7423F">
        <w:t>owever</w:t>
      </w:r>
      <w:r w:rsidR="00A2214D">
        <w:t xml:space="preserve">, he </w:t>
      </w:r>
      <w:r w:rsidR="00006EAA">
        <w:t xml:space="preserve">has an exclusive relationship with his </w:t>
      </w:r>
      <w:r w:rsidR="00006EAA" w:rsidRPr="00967520">
        <w:t>manager</w:t>
      </w:r>
      <w:r w:rsidR="00BE790C" w:rsidRPr="002E32BC">
        <w:rPr>
          <w:b/>
        </w:rPr>
        <w:t xml:space="preserve"> </w:t>
      </w:r>
      <w:r w:rsidR="0016737F" w:rsidRPr="002E32BC">
        <w:rPr>
          <w:b/>
        </w:rPr>
        <w:t>(</w:t>
      </w:r>
      <w:r w:rsidR="00BE790C" w:rsidRPr="002E32BC">
        <w:rPr>
          <w:b/>
        </w:rPr>
        <w:t>Boundary spanner</w:t>
      </w:r>
      <w:r w:rsidR="00202CED" w:rsidRPr="002E32BC">
        <w:rPr>
          <w:b/>
        </w:rPr>
        <w:t xml:space="preserve"> &amp; Information Broker</w:t>
      </w:r>
      <w:r w:rsidR="0016737F" w:rsidRPr="002E32BC">
        <w:rPr>
          <w:b/>
        </w:rPr>
        <w:t>)</w:t>
      </w:r>
      <w:r w:rsidR="00006EAA">
        <w:t>,</w:t>
      </w:r>
      <w:r w:rsidR="003C1114">
        <w:t xml:space="preserve"> who</w:t>
      </w:r>
      <w:r w:rsidR="00006EAA">
        <w:t xml:space="preserve"> oversees day to day activiti</w:t>
      </w:r>
      <w:r w:rsidR="004E0881">
        <w:t>es</w:t>
      </w:r>
      <w:r w:rsidR="00837F45">
        <w:t>.</w:t>
      </w:r>
      <w:r w:rsidR="004E0881">
        <w:t xml:space="preserve"> </w:t>
      </w:r>
      <w:r w:rsidR="00CF28D7">
        <w:t>He</w:t>
      </w:r>
      <w:r w:rsidR="006279F2" w:rsidRPr="006279F2">
        <w:t xml:space="preserve"> </w:t>
      </w:r>
      <w:r w:rsidR="006279F2">
        <w:t>connects</w:t>
      </w:r>
      <w:r w:rsidR="00772134">
        <w:t xml:space="preserve"> and </w:t>
      </w:r>
      <w:r w:rsidR="00A22920">
        <w:t>communicates</w:t>
      </w:r>
      <w:r w:rsidR="00772134">
        <w:t xml:space="preserve"> information</w:t>
      </w:r>
      <w:r w:rsidR="006C7F21">
        <w:t xml:space="preserve"> to</w:t>
      </w:r>
      <w:r w:rsidR="006279F2">
        <w:t xml:space="preserve"> </w:t>
      </w:r>
      <w:r w:rsidR="00EF655C">
        <w:t>st</w:t>
      </w:r>
      <w:r w:rsidR="004E0881">
        <w:t>a</w:t>
      </w:r>
      <w:r w:rsidR="00EF655C">
        <w:t>keholders</w:t>
      </w:r>
      <w:r w:rsidR="00AD236D">
        <w:t>.</w:t>
      </w:r>
      <w:r w:rsidR="00B74BED">
        <w:t xml:space="preserve"> </w:t>
      </w:r>
      <w:r w:rsidR="00AD236D">
        <w:t>The chef</w:t>
      </w:r>
      <w:r w:rsidR="0055430A">
        <w:t xml:space="preserve"> </w:t>
      </w:r>
      <w:r w:rsidR="0055430A" w:rsidRPr="002E32BC">
        <w:rPr>
          <w:b/>
        </w:rPr>
        <w:t>(information broker)</w:t>
      </w:r>
      <w:r w:rsidR="0055430A">
        <w:t xml:space="preserve"> </w:t>
      </w:r>
      <w:r w:rsidR="00A22920">
        <w:t>i</w:t>
      </w:r>
      <w:r w:rsidR="006C7F21">
        <w:t>s leader</w:t>
      </w:r>
      <w:r w:rsidR="00144C1B">
        <w:t xml:space="preserve"> in</w:t>
      </w:r>
      <w:r w:rsidR="0055430A">
        <w:t xml:space="preserve"> the kitchen</w:t>
      </w:r>
      <w:r w:rsidR="00144C1B">
        <w:t>, he</w:t>
      </w:r>
      <w:r w:rsidR="00AD236D">
        <w:t xml:space="preserve"> </w:t>
      </w:r>
      <w:r w:rsidR="0055430A">
        <w:t>has exclusive</w:t>
      </w:r>
      <w:r w:rsidR="00177FDC">
        <w:t xml:space="preserve"> </w:t>
      </w:r>
      <w:r w:rsidR="0080718D">
        <w:t>relationship</w:t>
      </w:r>
      <w:r w:rsidR="00177FDC">
        <w:t>s</w:t>
      </w:r>
      <w:r w:rsidR="0080718D">
        <w:t xml:space="preserve"> with</w:t>
      </w:r>
      <w:r w:rsidR="00032B28">
        <w:t xml:space="preserve"> the kit</w:t>
      </w:r>
      <w:r w:rsidR="001B00B9">
        <w:t>c</w:t>
      </w:r>
      <w:r w:rsidR="00032B28">
        <w:t>hen staff</w:t>
      </w:r>
      <w:r w:rsidR="0080718D">
        <w:t xml:space="preserve"> </w:t>
      </w:r>
      <w:r w:rsidR="00177FDC">
        <w:t xml:space="preserve">and </w:t>
      </w:r>
      <w:r w:rsidR="0080718D">
        <w:t>connects</w:t>
      </w:r>
      <w:r w:rsidR="00462238">
        <w:t xml:space="preserve"> the kitchen</w:t>
      </w:r>
      <w:r w:rsidR="00235712">
        <w:t xml:space="preserve"> operations</w:t>
      </w:r>
      <w:r w:rsidR="00032B28">
        <w:t xml:space="preserve"> to</w:t>
      </w:r>
      <w:r w:rsidR="002F0061">
        <w:t xml:space="preserve"> the manager</w:t>
      </w:r>
      <w:r w:rsidR="00D07E22">
        <w:t xml:space="preserve">. </w:t>
      </w:r>
      <w:r w:rsidR="00382E60">
        <w:t>All</w:t>
      </w:r>
      <w:r w:rsidR="00E26ADA">
        <w:t xml:space="preserve"> other </w:t>
      </w:r>
      <w:r w:rsidR="00382E60">
        <w:t xml:space="preserve">kitchen </w:t>
      </w:r>
      <w:r w:rsidR="00E26ADA">
        <w:t xml:space="preserve">&amp; front </w:t>
      </w:r>
      <w:r w:rsidR="00382E60">
        <w:t xml:space="preserve">staff </w:t>
      </w:r>
      <w:r w:rsidR="00E26ADA" w:rsidRPr="002E32BC">
        <w:rPr>
          <w:b/>
        </w:rPr>
        <w:t>(</w:t>
      </w:r>
      <w:r w:rsidR="007F4696" w:rsidRPr="002E32BC">
        <w:rPr>
          <w:b/>
        </w:rPr>
        <w:t>Peripheral</w:t>
      </w:r>
      <w:r w:rsidR="00715F6F" w:rsidRPr="002E32BC">
        <w:rPr>
          <w:b/>
        </w:rPr>
        <w:t xml:space="preserve"> Specialists)</w:t>
      </w:r>
      <w:r w:rsidR="00032B28">
        <w:t xml:space="preserve"> </w:t>
      </w:r>
      <w:r w:rsidR="00AA1DCF">
        <w:t>are experts in their respected fields</w:t>
      </w:r>
      <w:r w:rsidR="00926372">
        <w:t xml:space="preserve"> </w:t>
      </w:r>
      <w:r w:rsidR="003E7BBD">
        <w:t>and have</w:t>
      </w:r>
      <w:r w:rsidR="00772134">
        <w:t xml:space="preserve"> direct relationship with their</w:t>
      </w:r>
      <w:r w:rsidR="003E7BBD">
        <w:t xml:space="preserve"> superiors</w:t>
      </w:r>
      <w:r w:rsidR="00177FDC">
        <w:t>.</w:t>
      </w:r>
      <w:r w:rsidR="00DD03E7">
        <w:t xml:space="preserve"> Figure </w:t>
      </w:r>
      <w:r w:rsidR="002412A2">
        <w:t>10</w:t>
      </w:r>
      <w:r w:rsidR="00DD03E7">
        <w:t xml:space="preserve"> </w:t>
      </w:r>
      <w:r w:rsidR="0008164F">
        <w:t xml:space="preserve">is </w:t>
      </w:r>
      <w:r w:rsidR="00DD03E7">
        <w:t>utilized i</w:t>
      </w:r>
      <w:r w:rsidR="00B74BED">
        <w:t>n</w:t>
      </w:r>
      <w:r w:rsidR="00DD03E7">
        <w:t xml:space="preserve"> latter </w:t>
      </w:r>
      <w:r w:rsidR="00B74BED">
        <w:t>sections, when ide</w:t>
      </w:r>
      <w:r w:rsidR="00645A4F">
        <w:t>ntification and communication with key stakeholders</w:t>
      </w:r>
      <w:r w:rsidR="00BD5B6E">
        <w:t xml:space="preserve"> is</w:t>
      </w:r>
      <w:r w:rsidR="002E32BC">
        <w:t xml:space="preserve"> </w:t>
      </w:r>
      <w:r w:rsidR="00D83E35">
        <w:t>essential</w:t>
      </w:r>
      <w:r w:rsidR="00BD5B6E">
        <w:t>.</w:t>
      </w:r>
    </w:p>
    <w:p w14:paraId="7DF25B00" w14:textId="0CDD73C5" w:rsidR="00C62D0B" w:rsidRDefault="006F2995" w:rsidP="00D41846">
      <w:r>
        <w:rPr>
          <w:noProof/>
        </w:rPr>
        <w:lastRenderedPageBreak/>
        <mc:AlternateContent>
          <mc:Choice Requires="wps">
            <w:drawing>
              <wp:anchor distT="0" distB="0" distL="114300" distR="114300" simplePos="0" relativeHeight="251658326" behindDoc="0" locked="0" layoutInCell="1" allowOverlap="1" wp14:anchorId="68EE21FA" wp14:editId="5CCD712F">
                <wp:simplePos x="0" y="0"/>
                <wp:positionH relativeFrom="margin">
                  <wp:align>center</wp:align>
                </wp:positionH>
                <wp:positionV relativeFrom="paragraph">
                  <wp:posOffset>0</wp:posOffset>
                </wp:positionV>
                <wp:extent cx="4086665" cy="304800"/>
                <wp:effectExtent l="0" t="0" r="28575" b="19050"/>
                <wp:wrapNone/>
                <wp:docPr id="7182" name="Text Box 7182"/>
                <wp:cNvGraphicFramePr/>
                <a:graphic xmlns:a="http://schemas.openxmlformats.org/drawingml/2006/main">
                  <a:graphicData uri="http://schemas.microsoft.com/office/word/2010/wordprocessingShape">
                    <wps:wsp>
                      <wps:cNvSpPr txBox="1"/>
                      <wps:spPr>
                        <a:xfrm>
                          <a:off x="0" y="0"/>
                          <a:ext cx="4086665" cy="304800"/>
                        </a:xfrm>
                        <a:prstGeom prst="rect">
                          <a:avLst/>
                        </a:prstGeom>
                        <a:solidFill>
                          <a:schemeClr val="tx1"/>
                        </a:solidFill>
                        <a:ln w="6350">
                          <a:solidFill>
                            <a:prstClr val="black"/>
                          </a:solidFill>
                        </a:ln>
                      </wps:spPr>
                      <wps:txbx>
                        <w:txbxContent>
                          <w:p w14:paraId="4ABC0C8A" w14:textId="727EEC17" w:rsidR="006F2995" w:rsidRPr="009E04CF" w:rsidRDefault="002F62DA" w:rsidP="006F2995">
                            <w:pPr>
                              <w:jc w:val="center"/>
                              <w:rPr>
                                <w:b/>
                                <w:bCs w:val="0"/>
                                <w:sz w:val="28"/>
                                <w:szCs w:val="36"/>
                              </w:rPr>
                            </w:pPr>
                            <w:r>
                              <w:rPr>
                                <w:b/>
                                <w:bCs w:val="0"/>
                                <w:sz w:val="28"/>
                                <w:szCs w:val="36"/>
                              </w:rPr>
                              <w:t>6</w:t>
                            </w:r>
                            <w:r w:rsidR="006F2995">
                              <w:rPr>
                                <w:b/>
                                <w:bCs w:val="0"/>
                                <w:sz w:val="28"/>
                                <w:szCs w:val="36"/>
                              </w:rPr>
                              <w:t>.</w:t>
                            </w:r>
                            <w:r>
                              <w:rPr>
                                <w:b/>
                                <w:bCs w:val="0"/>
                                <w:sz w:val="28"/>
                                <w:szCs w:val="36"/>
                              </w:rPr>
                              <w:t xml:space="preserve"> Strategic Options for Sustainable Growth.</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8EE21FA" id="Text Box 7182" o:spid="_x0000_s1089" type="#_x0000_t202" style="position:absolute;left:0;text-align:left;margin-left:0;margin-top:0;width:321.8pt;height:24pt;z-index:251658326;visibility:visible;mso-wrap-style:square;mso-width-percent:0;mso-height-percent:0;mso-wrap-distance-left:9pt;mso-wrap-distance-top:0;mso-wrap-distance-right:9pt;mso-wrap-distance-bottom:0;mso-position-horizontal:center;mso-position-horizontal-relative:margin;mso-position-vertical:absolute;mso-position-vertical-relative:text;mso-width-percent:0;mso-height-percent:0;mso-width-relative:margin;mso-height-relative:margin;v-text-anchor:top" o:gfxdata="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" fillcolor="black [3213]" strokeweight=".5pt">
                <v:textbox>
                  <w:txbxContent>
                    <w:p w14:paraId="4ABC0C8A" w14:textId="727EEC17" w:rsidR="006F2995" w:rsidRPr="009E04CF" w:rsidRDefault="002F62DA" w:rsidP="006F2995">
                      <w:pPr>
                        <w:jc w:val="center"/>
                        <w:rPr>
                          <w:b/>
                          <w:bCs w:val="0"/>
                          <w:sz w:val="28"/>
                          <w:szCs w:val="36"/>
                        </w:rPr>
                      </w:pPr>
                      <w:r>
                        <w:rPr>
                          <w:b/>
                          <w:bCs w:val="0"/>
                          <w:sz w:val="28"/>
                          <w:szCs w:val="36"/>
                        </w:rPr>
                        <w:t>6</w:t>
                      </w:r>
                      <w:r w:rsidR="006F2995">
                        <w:rPr>
                          <w:b/>
                          <w:bCs w:val="0"/>
                          <w:sz w:val="28"/>
                          <w:szCs w:val="36"/>
                        </w:rPr>
                        <w:t>.</w:t>
                      </w:r>
                      <w:r>
                        <w:rPr>
                          <w:b/>
                          <w:bCs w:val="0"/>
                          <w:sz w:val="28"/>
                          <w:szCs w:val="36"/>
                        </w:rPr>
                        <w:t xml:space="preserve"> Strategic Options for Sustainable Growth.</w:t>
                      </w:r>
                    </w:p>
                  </w:txbxContent>
                </v:textbox>
                <w10:wrap anchorx="margin"/>
              </v:shape>
            </w:pict>
          </mc:Fallback>
        </mc:AlternateContent>
      </w:r>
    </w:p>
    <w:p w14:paraId="3BF05366" w14:textId="77777777" w:rsidR="002F62DA" w:rsidRDefault="002F62DA" w:rsidP="00D41846">
      <w:pPr>
        <w:rPr>
          <w:b/>
          <w:bCs w:val="0"/>
          <w:sz w:val="24"/>
          <w:szCs w:val="24"/>
        </w:rPr>
      </w:pPr>
    </w:p>
    <w:p w14:paraId="1823BDD1" w14:textId="213651E4" w:rsidR="00EC7B47" w:rsidRDefault="005214B8" w:rsidP="00D41846">
      <w:pPr>
        <w:rPr>
          <w:b/>
          <w:bCs w:val="0"/>
          <w:sz w:val="24"/>
          <w:szCs w:val="24"/>
        </w:rPr>
      </w:pPr>
      <w:r>
        <w:rPr>
          <w:b/>
          <w:sz w:val="24"/>
          <w:szCs w:val="24"/>
        </w:rPr>
        <w:t>6.1. Porter’s</w:t>
      </w:r>
      <w:r w:rsidR="00C62D0B" w:rsidRPr="001C7731">
        <w:rPr>
          <w:b/>
          <w:sz w:val="24"/>
          <w:szCs w:val="24"/>
        </w:rPr>
        <w:t xml:space="preserve"> Generic </w:t>
      </w:r>
      <w:r w:rsidR="001C7731" w:rsidRPr="001C7731">
        <w:rPr>
          <w:b/>
          <w:sz w:val="24"/>
          <w:szCs w:val="24"/>
        </w:rPr>
        <w:t>Strategies</w:t>
      </w:r>
      <w:r w:rsidR="00C62D0B" w:rsidRPr="001C7731">
        <w:rPr>
          <w:b/>
          <w:sz w:val="24"/>
          <w:szCs w:val="24"/>
        </w:rPr>
        <w:t>.</w:t>
      </w:r>
    </w:p>
    <w:p w14:paraId="70480849" w14:textId="21709DCD" w:rsidR="00AB35AC" w:rsidRDefault="00D1054B" w:rsidP="00D41846">
      <w:r>
        <w:t>Generic Strategies framework</w:t>
      </w:r>
      <w:r w:rsidR="008E657E">
        <w:t xml:space="preserve"> (Fig</w:t>
      </w:r>
      <w:r w:rsidR="002412A2">
        <w:t xml:space="preserve"> 11</w:t>
      </w:r>
      <w:r w:rsidR="008E657E">
        <w:t>)</w:t>
      </w:r>
      <w:r>
        <w:t xml:space="preserve"> was</w:t>
      </w:r>
      <w:r w:rsidRPr="00B771DD">
        <w:t xml:space="preserve"> </w:t>
      </w:r>
      <w:r>
        <w:t>created</w:t>
      </w:r>
      <w:r w:rsidR="00F8102F">
        <w:t xml:space="preserve"> by</w:t>
      </w:r>
      <w:r w:rsidRPr="00B771DD">
        <w:t xml:space="preserve"> </w:t>
      </w:r>
      <w:r w:rsidR="00B771DD" w:rsidRPr="00B771DD">
        <w:t>Michael Porter</w:t>
      </w:r>
      <w:r w:rsidR="009B3059">
        <w:t xml:space="preserve"> (1985)</w:t>
      </w:r>
      <w:r w:rsidR="00D968D3">
        <w:t xml:space="preserve">, it was designed </w:t>
      </w:r>
      <w:r w:rsidR="008E657E">
        <w:t xml:space="preserve">to </w:t>
      </w:r>
      <w:r w:rsidR="00A245B5">
        <w:t xml:space="preserve">facilitate organisations </w:t>
      </w:r>
      <w:r w:rsidR="00D968D3">
        <w:t xml:space="preserve">to identify options </w:t>
      </w:r>
      <w:r w:rsidR="00C12F09">
        <w:t>t</w:t>
      </w:r>
      <w:r w:rsidR="00F910DD">
        <w:t>hat</w:t>
      </w:r>
      <w:r w:rsidR="00C12F09">
        <w:t xml:space="preserve"> </w:t>
      </w:r>
      <w:r w:rsidR="003529B9">
        <w:t>increase or maintain competitive advantag</w:t>
      </w:r>
      <w:r w:rsidR="008E657E">
        <w:t>e</w:t>
      </w:r>
      <w:r w:rsidR="003529B9">
        <w:t>.</w:t>
      </w:r>
      <w:r w:rsidR="008E657E">
        <w:t xml:space="preserve"> </w:t>
      </w:r>
      <w:r w:rsidR="005B63F3">
        <w:t>Porter’s st</w:t>
      </w:r>
      <w:r w:rsidR="000B3ACC">
        <w:t>rat</w:t>
      </w:r>
      <w:r w:rsidR="005B63F3">
        <w:t>eg</w:t>
      </w:r>
      <w:r w:rsidR="00F910DD">
        <w:t xml:space="preserve">ies </w:t>
      </w:r>
      <w:r w:rsidR="008B6FA9">
        <w:t>create</w:t>
      </w:r>
      <w:r w:rsidR="00F910DD">
        <w:t>d</w:t>
      </w:r>
      <w:r w:rsidR="008B6FA9">
        <w:t xml:space="preserve"> advantage by </w:t>
      </w:r>
      <w:r w:rsidR="00E07CB6" w:rsidRPr="00E07CB6">
        <w:rPr>
          <w:b/>
        </w:rPr>
        <w:t>“cost leadership”</w:t>
      </w:r>
      <w:r w:rsidR="00E07CB6">
        <w:t xml:space="preserve"> or </w:t>
      </w:r>
      <w:r w:rsidR="00E07CB6" w:rsidRPr="00E07CB6">
        <w:rPr>
          <w:b/>
        </w:rPr>
        <w:t>“differentiation”</w:t>
      </w:r>
      <w:r w:rsidR="005F2B53">
        <w:rPr>
          <w:b/>
        </w:rPr>
        <w:t xml:space="preserve"> </w:t>
      </w:r>
      <w:r w:rsidR="005F2B53" w:rsidRPr="00707BA8">
        <w:t xml:space="preserve">aimed at a </w:t>
      </w:r>
      <w:r w:rsidR="00707BA8" w:rsidRPr="00707BA8">
        <w:rPr>
          <w:b/>
        </w:rPr>
        <w:t>broad market</w:t>
      </w:r>
      <w:r w:rsidR="00707BA8">
        <w:t>.</w:t>
      </w:r>
      <w:r w:rsidR="002B0CB0" w:rsidRPr="00707BA8">
        <w:t xml:space="preserve"> </w:t>
      </w:r>
      <w:r w:rsidR="002B0CB0">
        <w:t xml:space="preserve">He further </w:t>
      </w:r>
      <w:r w:rsidR="005E0D68">
        <w:t xml:space="preserve">sub-divided into </w:t>
      </w:r>
      <w:r w:rsidR="002B3FAC" w:rsidRPr="002B3FAC">
        <w:rPr>
          <w:b/>
        </w:rPr>
        <w:t>“</w:t>
      </w:r>
      <w:r w:rsidR="00C84297" w:rsidRPr="002B3FAC">
        <w:rPr>
          <w:b/>
        </w:rPr>
        <w:t>cost focus</w:t>
      </w:r>
      <w:r w:rsidR="002B3FAC" w:rsidRPr="002B3FAC">
        <w:rPr>
          <w:b/>
        </w:rPr>
        <w:t>”</w:t>
      </w:r>
      <w:r w:rsidR="00C84297">
        <w:t xml:space="preserve"> and </w:t>
      </w:r>
      <w:r w:rsidR="002B3FAC" w:rsidRPr="002B3FAC">
        <w:rPr>
          <w:b/>
        </w:rPr>
        <w:t>“</w:t>
      </w:r>
      <w:r w:rsidR="00C84297" w:rsidRPr="002B3FAC">
        <w:rPr>
          <w:b/>
        </w:rPr>
        <w:t>differentia</w:t>
      </w:r>
      <w:r w:rsidR="00BE6C47" w:rsidRPr="002B3FAC">
        <w:rPr>
          <w:b/>
        </w:rPr>
        <w:t>tion focus</w:t>
      </w:r>
      <w:r w:rsidR="002B3FAC" w:rsidRPr="002B3FAC">
        <w:rPr>
          <w:b/>
        </w:rPr>
        <w:t>”</w:t>
      </w:r>
      <w:r w:rsidR="00707BA8">
        <w:rPr>
          <w:b/>
        </w:rPr>
        <w:t xml:space="preserve"> </w:t>
      </w:r>
      <w:r w:rsidR="00707BA8" w:rsidRPr="00E97450">
        <w:t xml:space="preserve">aimed at a narrow </w:t>
      </w:r>
      <w:r w:rsidR="00E97450" w:rsidRPr="00E97450">
        <w:t>or niche market.</w:t>
      </w:r>
    </w:p>
    <w:p w14:paraId="78628607" w14:textId="77777777" w:rsidR="0045312F" w:rsidRDefault="0045312F" w:rsidP="00D41846"/>
    <w:p w14:paraId="71C7B5B2" w14:textId="2445DFB8" w:rsidR="002269A9" w:rsidRDefault="002269A9" w:rsidP="00D41846">
      <w:r>
        <w:rPr>
          <w:noProof/>
        </w:rPr>
        <mc:AlternateContent>
          <mc:Choice Requires="wps">
            <w:drawing>
              <wp:anchor distT="0" distB="0" distL="114300" distR="114300" simplePos="0" relativeHeight="251658306" behindDoc="0" locked="0" layoutInCell="1" allowOverlap="1" wp14:anchorId="5E96A59E" wp14:editId="2295BC6B">
                <wp:simplePos x="0" y="0"/>
                <wp:positionH relativeFrom="margin">
                  <wp:align>left</wp:align>
                </wp:positionH>
                <wp:positionV relativeFrom="paragraph">
                  <wp:posOffset>2963</wp:posOffset>
                </wp:positionV>
                <wp:extent cx="5719233" cy="309033"/>
                <wp:effectExtent l="0" t="0" r="0" b="0"/>
                <wp:wrapNone/>
                <wp:docPr id="44" name="Text Box 44"/>
                <wp:cNvGraphicFramePr/>
                <a:graphic xmlns:a="http://schemas.openxmlformats.org/drawingml/2006/main">
                  <a:graphicData uri="http://schemas.microsoft.com/office/word/2010/wordprocessingShape">
                    <wps:wsp>
                      <wps:cNvSpPr txBox="1"/>
                      <wps:spPr>
                        <a:xfrm>
                          <a:off x="0" y="0"/>
                          <a:ext cx="5719233" cy="309033"/>
                        </a:xfrm>
                        <a:prstGeom prst="rect">
                          <a:avLst/>
                        </a:prstGeom>
                        <a:solidFill>
                          <a:schemeClr val="lt1"/>
                        </a:solidFill>
                        <a:ln w="6350">
                          <a:noFill/>
                        </a:ln>
                      </wps:spPr>
                      <wps:txbx>
                        <w:txbxContent>
                          <w:p w14:paraId="660AAFFD" w14:textId="4AC36BB0" w:rsidR="002713D3" w:rsidRPr="000A0820" w:rsidRDefault="002713D3" w:rsidP="000A0820">
                            <w:pPr>
                              <w:jc w:val="center"/>
                              <w:rPr>
                                <w:b/>
                                <w:bCs w:val="0"/>
                                <w:sz w:val="24"/>
                                <w:szCs w:val="24"/>
                              </w:rPr>
                            </w:pPr>
                            <w:r>
                              <w:rPr>
                                <w:b/>
                                <w:bCs w:val="0"/>
                                <w:sz w:val="24"/>
                                <w:szCs w:val="24"/>
                              </w:rPr>
                              <w:t>Porter’s Generic Strategies for Spice Lounge.</w:t>
                            </w:r>
                          </w:p>
                          <w:p w14:paraId="430E7BFD" w14:textId="77777777" w:rsidR="002713D3" w:rsidRDefault="002713D3"/>
                          <w:p w14:paraId="7C6917B7" w14:textId="1DB77526" w:rsidR="000A0820" w:rsidRPr="000A0820" w:rsidRDefault="000A0820" w:rsidP="000A0820">
                            <w:pPr>
                              <w:jc w:val="center"/>
                              <w:rPr>
                                <w:b/>
                                <w:bCs w:val="0"/>
                                <w:sz w:val="24"/>
                                <w:szCs w:val="24"/>
                              </w:rPr>
                            </w:pPr>
                            <w:r>
                              <w:rPr>
                                <w:b/>
                                <w:sz w:val="24"/>
                                <w:szCs w:val="24"/>
                              </w:rPr>
                              <w:t>Por</w:t>
                            </w:r>
                            <w:r w:rsidR="005F4591">
                              <w:rPr>
                                <w:b/>
                                <w:sz w:val="24"/>
                                <w:szCs w:val="24"/>
                              </w:rPr>
                              <w:t>ter’s Generic Strategies for Spice Lounge</w:t>
                            </w:r>
                            <w:r w:rsidR="002269A9">
                              <w:rPr>
                                <w:b/>
                                <w:sz w:val="24"/>
                                <w:szCs w:val="24"/>
                              </w:rPr>
                              <w: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5E96A59E" id="Text Box 44" o:spid="_x0000_s1090" type="#_x0000_t202" style="position:absolute;left:0;text-align:left;margin-left:0;margin-top:.25pt;width:450.35pt;height:24.35pt;z-index:251658306;visibility:visible;mso-wrap-style:square;mso-wrap-distance-left:9pt;mso-wrap-distance-top:0;mso-wrap-distance-right:9pt;mso-wrap-distance-bottom:0;mso-position-horizontal:left;mso-position-horizontal-relative:margin;mso-position-vertical:absolute;mso-position-vertical-relative:text;v-text-anchor:top" o:gfxdata="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" fillcolor="white [3201]" stroked="f" strokeweight=".5pt">
                <v:textbox>
                  <w:txbxContent>
                    <w:p w14:paraId="660AAFFD" w14:textId="4AC36BB0" w:rsidR="002713D3" w:rsidRPr="000A0820" w:rsidRDefault="002713D3" w:rsidP="000A0820">
                      <w:pPr>
                        <w:jc w:val="center"/>
                        <w:rPr>
                          <w:b/>
                          <w:bCs w:val="0"/>
                          <w:sz w:val="24"/>
                          <w:szCs w:val="24"/>
                        </w:rPr>
                      </w:pPr>
                      <w:r>
                        <w:rPr>
                          <w:b/>
                          <w:bCs w:val="0"/>
                          <w:sz w:val="24"/>
                          <w:szCs w:val="24"/>
                        </w:rPr>
                        <w:t>Porter’s Generic Strategies for Spice Lounge.</w:t>
                      </w:r>
                    </w:p>
                    <w:p w14:paraId="430E7BFD" w14:textId="77777777" w:rsidR="002713D3" w:rsidRDefault="002713D3"/>
                    <w:p w14:paraId="7C6917B7" w14:textId="1DB77526" w:rsidR="000A0820" w:rsidRPr="000A0820" w:rsidRDefault="000A0820" w:rsidP="000A0820">
                      <w:pPr>
                        <w:jc w:val="center"/>
                        <w:rPr>
                          <w:b/>
                          <w:bCs w:val="0"/>
                          <w:sz w:val="24"/>
                          <w:szCs w:val="24"/>
                        </w:rPr>
                      </w:pPr>
                      <w:r>
                        <w:rPr>
                          <w:b/>
                          <w:sz w:val="24"/>
                          <w:szCs w:val="24"/>
                        </w:rPr>
                        <w:t>Por</w:t>
                      </w:r>
                      <w:r w:rsidR="005F4591">
                        <w:rPr>
                          <w:b/>
                          <w:sz w:val="24"/>
                          <w:szCs w:val="24"/>
                        </w:rPr>
                        <w:t>ter’s Generic Strategies for Spice Lounge</w:t>
                      </w:r>
                      <w:r w:rsidR="002269A9">
                        <w:rPr>
                          <w:b/>
                          <w:sz w:val="24"/>
                          <w:szCs w:val="24"/>
                        </w:rPr>
                        <w:t>.</w:t>
                      </w:r>
                    </w:p>
                  </w:txbxContent>
                </v:textbox>
                <w10:wrap anchorx="margin"/>
              </v:shape>
            </w:pict>
          </mc:Fallback>
        </mc:AlternateContent>
      </w:r>
    </w:p>
    <w:p w14:paraId="43B96702" w14:textId="65111732" w:rsidR="000A0820" w:rsidRPr="00053AD9" w:rsidRDefault="00747FBC" w:rsidP="00D41846">
      <w:r>
        <w:rPr>
          <w:noProof/>
          <w:sz w:val="16"/>
          <w:szCs w:val="16"/>
        </w:rPr>
        <mc:AlternateContent>
          <mc:Choice Requires="wps">
            <w:drawing>
              <wp:anchor distT="0" distB="0" distL="114300" distR="114300" simplePos="0" relativeHeight="251658311" behindDoc="0" locked="0" layoutInCell="1" allowOverlap="1" wp14:anchorId="2768C25D" wp14:editId="2E6C86E6">
                <wp:simplePos x="0" y="0"/>
                <wp:positionH relativeFrom="column">
                  <wp:posOffset>3590925</wp:posOffset>
                </wp:positionH>
                <wp:positionV relativeFrom="paragraph">
                  <wp:posOffset>438150</wp:posOffset>
                </wp:positionV>
                <wp:extent cx="1212272" cy="242224"/>
                <wp:effectExtent l="0" t="0" r="26035" b="24765"/>
                <wp:wrapNone/>
                <wp:docPr id="228" name="Text Box 228"/>
                <wp:cNvGraphicFramePr/>
                <a:graphic xmlns:a="http://schemas.openxmlformats.org/drawingml/2006/main">
                  <a:graphicData uri="http://schemas.microsoft.com/office/word/2010/wordprocessingShape">
                    <wps:wsp>
                      <wps:cNvSpPr txBox="1"/>
                      <wps:spPr>
                        <a:xfrm>
                          <a:off x="0" y="0"/>
                          <a:ext cx="1212272" cy="242224"/>
                        </a:xfrm>
                        <a:prstGeom prst="rect">
                          <a:avLst/>
                        </a:prstGeom>
                        <a:solidFill>
                          <a:srgbClr val="FF0000"/>
                        </a:solidFill>
                        <a:ln w="6350">
                          <a:solidFill>
                            <a:prstClr val="black"/>
                          </a:solidFill>
                        </a:ln>
                      </wps:spPr>
                      <wps:txbx>
                        <w:txbxContent>
                          <w:p w14:paraId="2B7A2BA0" w14:textId="77777777" w:rsidR="002713D3" w:rsidRPr="008A0325" w:rsidRDefault="002713D3" w:rsidP="00747FBC">
                            <w:pPr>
                              <w:jc w:val="center"/>
                              <w:rPr>
                                <w:b/>
                                <w:bCs w:val="0"/>
                                <w:color w:val="FFFFFF" w:themeColor="background1"/>
                                <w:sz w:val="18"/>
                                <w:szCs w:val="22"/>
                              </w:rPr>
                            </w:pPr>
                            <w:r w:rsidRPr="008A0325">
                              <w:rPr>
                                <w:b/>
                                <w:bCs w:val="0"/>
                                <w:color w:val="FFFFFF" w:themeColor="background1"/>
                                <w:sz w:val="18"/>
                                <w:szCs w:val="22"/>
                              </w:rPr>
                              <w:t>STRATERGY A</w:t>
                            </w:r>
                          </w:p>
                          <w:p w14:paraId="08E87451" w14:textId="77777777" w:rsidR="002713D3" w:rsidRDefault="002713D3"/>
                          <w:p w14:paraId="291F5274" w14:textId="58C2FD13" w:rsidR="005C7C00" w:rsidRPr="008A0325" w:rsidRDefault="005C7C00" w:rsidP="00747FBC">
                            <w:pPr>
                              <w:jc w:val="center"/>
                              <w:rPr>
                                <w:b/>
                                <w:bCs w:val="0"/>
                                <w:color w:val="FFFFFF" w:themeColor="background1"/>
                                <w:sz w:val="18"/>
                                <w:szCs w:val="22"/>
                              </w:rPr>
                            </w:pPr>
                            <w:r w:rsidRPr="008A0325">
                              <w:rPr>
                                <w:b/>
                                <w:bCs w:val="0"/>
                                <w:color w:val="FFFFFF" w:themeColor="background1"/>
                                <w:sz w:val="18"/>
                                <w:szCs w:val="22"/>
                              </w:rPr>
                              <w:t>STRATERGY A</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768C25D" id="Text Box 228" o:spid="_x0000_s1091" type="#_x0000_t202" style="position:absolute;left:0;text-align:left;margin-left:282.75pt;margin-top:34.5pt;width:95.45pt;height:19.05pt;z-index:251658311;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" fillcolor="red" strokeweight=".5pt">
                <v:textbox>
                  <w:txbxContent>
                    <w:p w14:paraId="2B7A2BA0" w14:textId="77777777" w:rsidR="002713D3" w:rsidRPr="008A0325" w:rsidRDefault="002713D3" w:rsidP="00747FBC">
                      <w:pPr>
                        <w:jc w:val="center"/>
                        <w:rPr>
                          <w:b/>
                          <w:bCs w:val="0"/>
                          <w:color w:val="FFFFFF" w:themeColor="background1"/>
                          <w:sz w:val="18"/>
                          <w:szCs w:val="22"/>
                        </w:rPr>
                      </w:pPr>
                      <w:r w:rsidRPr="008A0325">
                        <w:rPr>
                          <w:b/>
                          <w:bCs w:val="0"/>
                          <w:color w:val="FFFFFF" w:themeColor="background1"/>
                          <w:sz w:val="18"/>
                          <w:szCs w:val="22"/>
                        </w:rPr>
                        <w:t>STRATERGY A</w:t>
                      </w:r>
                    </w:p>
                    <w:p w14:paraId="08E87451" w14:textId="77777777" w:rsidR="002713D3" w:rsidRDefault="002713D3"/>
                    <w:p w14:paraId="291F5274" w14:textId="58C2FD13" w:rsidR="005C7C00" w:rsidRPr="008A0325" w:rsidRDefault="005C7C00" w:rsidP="00747FBC">
                      <w:pPr>
                        <w:jc w:val="center"/>
                        <w:rPr>
                          <w:b/>
                          <w:bCs w:val="0"/>
                          <w:color w:val="FFFFFF" w:themeColor="background1"/>
                          <w:sz w:val="18"/>
                          <w:szCs w:val="22"/>
                        </w:rPr>
                      </w:pPr>
                      <w:r w:rsidRPr="008A0325">
                        <w:rPr>
                          <w:b/>
                          <w:bCs w:val="0"/>
                          <w:color w:val="FFFFFF" w:themeColor="background1"/>
                          <w:sz w:val="18"/>
                          <w:szCs w:val="22"/>
                        </w:rPr>
                        <w:t>STRATERGY A</w:t>
                      </w:r>
                    </w:p>
                  </w:txbxContent>
                </v:textbox>
              </v:shape>
            </w:pict>
          </mc:Fallback>
        </mc:AlternateContent>
      </w:r>
      <w:r w:rsidR="006F0E0C">
        <w:rPr>
          <w:b/>
          <w:bCs w:val="0"/>
          <w:noProof/>
          <w:sz w:val="24"/>
          <w:szCs w:val="24"/>
        </w:rPr>
        <mc:AlternateContent>
          <mc:Choice Requires="wps">
            <w:drawing>
              <wp:anchor distT="0" distB="0" distL="114300" distR="114300" simplePos="0" relativeHeight="251658253" behindDoc="0" locked="0" layoutInCell="1" allowOverlap="1" wp14:anchorId="0711457B" wp14:editId="25FB9224">
                <wp:simplePos x="0" y="0"/>
                <wp:positionH relativeFrom="margin">
                  <wp:posOffset>1657985</wp:posOffset>
                </wp:positionH>
                <wp:positionV relativeFrom="paragraph">
                  <wp:posOffset>3393440</wp:posOffset>
                </wp:positionV>
                <wp:extent cx="2771775" cy="219710"/>
                <wp:effectExtent l="0" t="0" r="9525" b="8890"/>
                <wp:wrapNone/>
                <wp:docPr id="13" name="Text Box 13"/>
                <wp:cNvGraphicFramePr/>
                <a:graphic xmlns:a="http://schemas.openxmlformats.org/drawingml/2006/main">
                  <a:graphicData uri="http://schemas.microsoft.com/office/word/2010/wordprocessingShape">
                    <wps:wsp>
                      <wps:cNvSpPr txBox="1"/>
                      <wps:spPr>
                        <a:xfrm>
                          <a:off x="0" y="0"/>
                          <a:ext cx="2771775" cy="219710"/>
                        </a:xfrm>
                        <a:prstGeom prst="rect">
                          <a:avLst/>
                        </a:prstGeom>
                        <a:solidFill>
                          <a:schemeClr val="lt1"/>
                        </a:solidFill>
                        <a:ln w="6350">
                          <a:noFill/>
                        </a:ln>
                      </wps:spPr>
                      <wps:txbx>
                        <w:txbxContent>
                          <w:p w14:paraId="35C36A54" w14:textId="1FC9E883" w:rsidR="002713D3" w:rsidRPr="000E7093" w:rsidRDefault="002713D3">
                            <w:pPr>
                              <w:rPr>
                                <w:sz w:val="16"/>
                                <w:szCs w:val="16"/>
                              </w:rPr>
                            </w:pPr>
                            <w:r w:rsidRPr="000E7093">
                              <w:rPr>
                                <w:sz w:val="16"/>
                                <w:szCs w:val="16"/>
                              </w:rPr>
                              <w:t xml:space="preserve">Fig </w:t>
                            </w:r>
                            <w:r>
                              <w:rPr>
                                <w:sz w:val="16"/>
                                <w:szCs w:val="16"/>
                              </w:rPr>
                              <w:t xml:space="preserve">11 shows Porter’s 4 generic strategies </w:t>
                            </w:r>
                            <w:r w:rsidRPr="003E2A63">
                              <w:rPr>
                                <w:sz w:val="16"/>
                                <w:szCs w:val="16"/>
                              </w:rPr>
                              <w:t>(Mishra, 2021)</w:t>
                            </w:r>
                            <w:r>
                              <w:rPr>
                                <w:sz w:val="16"/>
                                <w:szCs w:val="16"/>
                              </w:rPr>
                              <w:t>.</w:t>
                            </w:r>
                          </w:p>
                          <w:p w14:paraId="24D2DFC6" w14:textId="77777777" w:rsidR="002713D3" w:rsidRDefault="002713D3"/>
                          <w:p w14:paraId="48DF7ECE" w14:textId="77777777" w:rsidR="002713D3" w:rsidRPr="000E7093" w:rsidRDefault="002713D3">
                            <w:pPr>
                              <w:rPr>
                                <w:sz w:val="16"/>
                                <w:szCs w:val="16"/>
                              </w:rPr>
                            </w:pPr>
                            <w:r w:rsidRPr="000E7093">
                              <w:rPr>
                                <w:sz w:val="16"/>
                                <w:szCs w:val="16"/>
                              </w:rPr>
                              <w:t>Fig 8</w:t>
                            </w:r>
                            <w:r>
                              <w:rPr>
                                <w:sz w:val="16"/>
                                <w:szCs w:val="16"/>
                              </w:rPr>
                              <w:t xml:space="preserve"> shows Porter’s 4 generic strategies. </w:t>
                            </w:r>
                            <w:r w:rsidRPr="003E2A63">
                              <w:rPr>
                                <w:sz w:val="16"/>
                                <w:szCs w:val="16"/>
                              </w:rPr>
                              <w:t>(Mishra, 2021)</w:t>
                            </w:r>
                          </w:p>
                          <w:p w14:paraId="41107070" w14:textId="77777777" w:rsidR="002713D3" w:rsidRDefault="002713D3"/>
                          <w:p w14:paraId="2EB65D18" w14:textId="77777777" w:rsidR="002713D3" w:rsidRPr="000E7093" w:rsidRDefault="002713D3">
                            <w:pPr>
                              <w:rPr>
                                <w:sz w:val="16"/>
                                <w:szCs w:val="16"/>
                              </w:rPr>
                            </w:pPr>
                            <w:r w:rsidRPr="000E7093">
                              <w:rPr>
                                <w:sz w:val="16"/>
                                <w:szCs w:val="16"/>
                              </w:rPr>
                              <w:t>Fig 8</w:t>
                            </w:r>
                            <w:r>
                              <w:rPr>
                                <w:sz w:val="16"/>
                                <w:szCs w:val="16"/>
                              </w:rPr>
                              <w:t xml:space="preserve"> shows Porter’s 4 generic strategies. </w:t>
                            </w:r>
                            <w:r w:rsidRPr="003E2A63">
                              <w:rPr>
                                <w:sz w:val="16"/>
                                <w:szCs w:val="16"/>
                              </w:rPr>
                              <w:t>(Mishra, 2021)</w:t>
                            </w:r>
                          </w:p>
                          <w:p w14:paraId="251E247B" w14:textId="77777777" w:rsidR="002713D3" w:rsidRDefault="002713D3"/>
                          <w:p w14:paraId="106A5675" w14:textId="77777777" w:rsidR="002713D3" w:rsidRPr="000E7093" w:rsidRDefault="002713D3">
                            <w:pPr>
                              <w:rPr>
                                <w:sz w:val="16"/>
                                <w:szCs w:val="16"/>
                              </w:rPr>
                            </w:pPr>
                            <w:r w:rsidRPr="000E7093">
                              <w:rPr>
                                <w:sz w:val="16"/>
                                <w:szCs w:val="16"/>
                              </w:rPr>
                              <w:t>Fig 8</w:t>
                            </w:r>
                            <w:r>
                              <w:rPr>
                                <w:sz w:val="16"/>
                                <w:szCs w:val="16"/>
                              </w:rPr>
                              <w:t xml:space="preserve"> shows Porter’s 4 generic strategies. </w:t>
                            </w:r>
                            <w:r w:rsidRPr="003E2A63">
                              <w:rPr>
                                <w:sz w:val="16"/>
                                <w:szCs w:val="16"/>
                              </w:rPr>
                              <w:t>(Mishra, 2021)</w:t>
                            </w:r>
                          </w:p>
                          <w:p w14:paraId="5A837CD3" w14:textId="77777777" w:rsidR="002713D3" w:rsidRDefault="002713D3"/>
                          <w:p w14:paraId="01589EF2" w14:textId="77777777" w:rsidR="002713D3" w:rsidRPr="000E7093" w:rsidRDefault="002713D3">
                            <w:pPr>
                              <w:rPr>
                                <w:sz w:val="16"/>
                                <w:szCs w:val="16"/>
                              </w:rPr>
                            </w:pPr>
                            <w:r w:rsidRPr="000E7093">
                              <w:rPr>
                                <w:sz w:val="16"/>
                                <w:szCs w:val="16"/>
                              </w:rPr>
                              <w:t>Fig 8</w:t>
                            </w:r>
                            <w:r>
                              <w:rPr>
                                <w:sz w:val="16"/>
                                <w:szCs w:val="16"/>
                              </w:rPr>
                              <w:t xml:space="preserve"> shows Porter’s 4 generic strategies. </w:t>
                            </w:r>
                            <w:r w:rsidRPr="003E2A63">
                              <w:rPr>
                                <w:sz w:val="16"/>
                                <w:szCs w:val="16"/>
                              </w:rPr>
                              <w:t>(Mishra, 2021)</w:t>
                            </w:r>
                          </w:p>
                          <w:p w14:paraId="3FD659CB" w14:textId="77777777" w:rsidR="002713D3" w:rsidRDefault="002713D3"/>
                          <w:p w14:paraId="1D3F9D36" w14:textId="77777777" w:rsidR="002713D3" w:rsidRPr="000E7093" w:rsidRDefault="002713D3">
                            <w:pPr>
                              <w:rPr>
                                <w:sz w:val="16"/>
                                <w:szCs w:val="16"/>
                              </w:rPr>
                            </w:pPr>
                            <w:r w:rsidRPr="000E7093">
                              <w:rPr>
                                <w:sz w:val="16"/>
                                <w:szCs w:val="16"/>
                              </w:rPr>
                              <w:t>Fig 8</w:t>
                            </w:r>
                            <w:r>
                              <w:rPr>
                                <w:sz w:val="16"/>
                                <w:szCs w:val="16"/>
                              </w:rPr>
                              <w:t xml:space="preserve"> shows Porter’s 4 generic strategies. </w:t>
                            </w:r>
                            <w:r w:rsidRPr="003E2A63">
                              <w:rPr>
                                <w:sz w:val="16"/>
                                <w:szCs w:val="16"/>
                              </w:rPr>
                              <w:t>(Mishra, 2021)</w:t>
                            </w:r>
                          </w:p>
                          <w:p w14:paraId="2C7EE51A" w14:textId="77777777" w:rsidR="002713D3" w:rsidRDefault="002713D3"/>
                          <w:p w14:paraId="1B27F109" w14:textId="77777777" w:rsidR="002713D3" w:rsidRPr="000E7093" w:rsidRDefault="002713D3">
                            <w:pPr>
                              <w:rPr>
                                <w:sz w:val="16"/>
                                <w:szCs w:val="16"/>
                              </w:rPr>
                            </w:pPr>
                            <w:r w:rsidRPr="000E7093">
                              <w:rPr>
                                <w:sz w:val="16"/>
                                <w:szCs w:val="16"/>
                              </w:rPr>
                              <w:t>Fig 8</w:t>
                            </w:r>
                            <w:r>
                              <w:rPr>
                                <w:sz w:val="16"/>
                                <w:szCs w:val="16"/>
                              </w:rPr>
                              <w:t xml:space="preserve"> shows Porter’s 4 generic strategies. </w:t>
                            </w:r>
                            <w:r w:rsidRPr="003E2A63">
                              <w:rPr>
                                <w:sz w:val="16"/>
                                <w:szCs w:val="16"/>
                              </w:rPr>
                              <w:t>(Mishra, 2021)</w:t>
                            </w:r>
                          </w:p>
                          <w:p w14:paraId="6656B0E5" w14:textId="77777777" w:rsidR="002713D3" w:rsidRDefault="002713D3"/>
                          <w:p w14:paraId="26CD3E19" w14:textId="77777777" w:rsidR="002713D3" w:rsidRPr="000E7093" w:rsidRDefault="002713D3">
                            <w:pPr>
                              <w:rPr>
                                <w:sz w:val="16"/>
                                <w:szCs w:val="16"/>
                              </w:rPr>
                            </w:pPr>
                            <w:r w:rsidRPr="000E7093">
                              <w:rPr>
                                <w:sz w:val="16"/>
                                <w:szCs w:val="16"/>
                              </w:rPr>
                              <w:t>Fig 8</w:t>
                            </w:r>
                            <w:r>
                              <w:rPr>
                                <w:sz w:val="16"/>
                                <w:szCs w:val="16"/>
                              </w:rPr>
                              <w:t xml:space="preserve"> shows Porter’s 4 generic strategies. </w:t>
                            </w:r>
                            <w:r w:rsidRPr="003E2A63">
                              <w:rPr>
                                <w:sz w:val="16"/>
                                <w:szCs w:val="16"/>
                              </w:rPr>
                              <w:t>(Mishra, 2021)</w:t>
                            </w:r>
                          </w:p>
                          <w:p w14:paraId="2AD4170E" w14:textId="77777777" w:rsidR="002713D3" w:rsidRDefault="002713D3"/>
                          <w:p w14:paraId="7C3773A8" w14:textId="258542FD" w:rsidR="003D32C4" w:rsidRPr="000E7093" w:rsidRDefault="003D32C4">
                            <w:pPr>
                              <w:rPr>
                                <w:sz w:val="16"/>
                                <w:szCs w:val="16"/>
                              </w:rPr>
                            </w:pPr>
                            <w:r w:rsidRPr="000E7093">
                              <w:rPr>
                                <w:sz w:val="16"/>
                                <w:szCs w:val="16"/>
                              </w:rPr>
                              <w:t xml:space="preserve">Fig </w:t>
                            </w:r>
                            <w:r w:rsidR="002412A2">
                              <w:rPr>
                                <w:sz w:val="16"/>
                                <w:szCs w:val="16"/>
                              </w:rPr>
                              <w:t>11</w:t>
                            </w:r>
                            <w:r>
                              <w:rPr>
                                <w:sz w:val="16"/>
                                <w:szCs w:val="16"/>
                              </w:rPr>
                              <w:t xml:space="preserve"> shows Porter’s 4 generic strategies</w:t>
                            </w:r>
                            <w:r w:rsidR="0029326B">
                              <w:rPr>
                                <w:sz w:val="16"/>
                                <w:szCs w:val="16"/>
                              </w:rPr>
                              <w:t xml:space="preserve"> </w:t>
                            </w:r>
                            <w:r w:rsidRPr="003E2A63">
                              <w:rPr>
                                <w:sz w:val="16"/>
                                <w:szCs w:val="16"/>
                              </w:rPr>
                              <w:t>(Mishra, 2021)</w:t>
                            </w:r>
                            <w:r w:rsidR="0029326B">
                              <w:rPr>
                                <w:sz w:val="16"/>
                                <w:szCs w:val="16"/>
                              </w:rPr>
                              <w:t>.</w:t>
                            </w:r>
                          </w:p>
                          <w:p w14:paraId="765CF43B" w14:textId="77777777" w:rsidR="003D32C4" w:rsidRDefault="003D32C4"/>
                          <w:p w14:paraId="6712738B" w14:textId="77777777" w:rsidR="003D32C4" w:rsidRPr="000E7093" w:rsidRDefault="003D32C4">
                            <w:pPr>
                              <w:rPr>
                                <w:sz w:val="16"/>
                                <w:szCs w:val="16"/>
                              </w:rPr>
                            </w:pPr>
                            <w:r w:rsidRPr="000E7093">
                              <w:rPr>
                                <w:sz w:val="16"/>
                                <w:szCs w:val="16"/>
                              </w:rPr>
                              <w:t>Fig 8</w:t>
                            </w:r>
                            <w:r>
                              <w:rPr>
                                <w:sz w:val="16"/>
                                <w:szCs w:val="16"/>
                              </w:rPr>
                              <w:t xml:space="preserve"> shows Porter’s 4 generic strategies. </w:t>
                            </w:r>
                            <w:r w:rsidRPr="003E2A63">
                              <w:rPr>
                                <w:sz w:val="16"/>
                                <w:szCs w:val="16"/>
                              </w:rPr>
                              <w:t>(Mishra, 2021)</w:t>
                            </w:r>
                          </w:p>
                          <w:p w14:paraId="49E77BEE" w14:textId="77777777" w:rsidR="003D32C4" w:rsidRDefault="003D32C4"/>
                          <w:p w14:paraId="508A2A88" w14:textId="77777777" w:rsidR="003D32C4" w:rsidRPr="000E7093" w:rsidRDefault="003D32C4">
                            <w:pPr>
                              <w:rPr>
                                <w:sz w:val="16"/>
                                <w:szCs w:val="16"/>
                              </w:rPr>
                            </w:pPr>
                            <w:r w:rsidRPr="000E7093">
                              <w:rPr>
                                <w:sz w:val="16"/>
                                <w:szCs w:val="16"/>
                              </w:rPr>
                              <w:t>Fig 8</w:t>
                            </w:r>
                            <w:r>
                              <w:rPr>
                                <w:sz w:val="16"/>
                                <w:szCs w:val="16"/>
                              </w:rPr>
                              <w:t xml:space="preserve"> shows Porter’s 4 generic strategies. </w:t>
                            </w:r>
                            <w:r w:rsidRPr="003E2A63">
                              <w:rPr>
                                <w:sz w:val="16"/>
                                <w:szCs w:val="16"/>
                              </w:rPr>
                              <w:t>(Mishra, 2021)</w:t>
                            </w:r>
                          </w:p>
                          <w:p w14:paraId="5F8E91C6" w14:textId="77777777" w:rsidR="003D32C4" w:rsidRDefault="003D32C4"/>
                          <w:p w14:paraId="7B7B481F" w14:textId="77777777" w:rsidR="003D32C4" w:rsidRPr="000E7093" w:rsidRDefault="003D32C4">
                            <w:pPr>
                              <w:rPr>
                                <w:sz w:val="16"/>
                                <w:szCs w:val="16"/>
                              </w:rPr>
                            </w:pPr>
                            <w:r w:rsidRPr="000E7093">
                              <w:rPr>
                                <w:sz w:val="16"/>
                                <w:szCs w:val="16"/>
                              </w:rPr>
                              <w:t>Fig 8</w:t>
                            </w:r>
                            <w:r>
                              <w:rPr>
                                <w:sz w:val="16"/>
                                <w:szCs w:val="16"/>
                              </w:rPr>
                              <w:t xml:space="preserve"> shows Porter’s 4 generic strategies. </w:t>
                            </w:r>
                            <w:r w:rsidRPr="003E2A63">
                              <w:rPr>
                                <w:sz w:val="16"/>
                                <w:szCs w:val="16"/>
                              </w:rPr>
                              <w:t>(Mishra, 2021)</w:t>
                            </w:r>
                          </w:p>
                          <w:p w14:paraId="438ABC61" w14:textId="77777777" w:rsidR="003D32C4" w:rsidRDefault="003D32C4"/>
                          <w:p w14:paraId="418DA65F" w14:textId="3C69BD77" w:rsidR="003D32C4" w:rsidRPr="000E7093" w:rsidRDefault="003D32C4">
                            <w:pPr>
                              <w:rPr>
                                <w:sz w:val="16"/>
                                <w:szCs w:val="16"/>
                              </w:rPr>
                            </w:pPr>
                            <w:r w:rsidRPr="000E7093">
                              <w:rPr>
                                <w:sz w:val="16"/>
                                <w:szCs w:val="16"/>
                              </w:rPr>
                              <w:t>Fig 8</w:t>
                            </w:r>
                            <w:r>
                              <w:rPr>
                                <w:sz w:val="16"/>
                                <w:szCs w:val="16"/>
                              </w:rPr>
                              <w:t xml:space="preserve"> shows Porter’s 4 generic strategies. </w:t>
                            </w:r>
                            <w:r w:rsidRPr="003E2A63">
                              <w:rPr>
                                <w:sz w:val="16"/>
                                <w:szCs w:val="16"/>
                              </w:rPr>
                              <w:t>(Mishra, 2021)</w:t>
                            </w:r>
                          </w:p>
                          <w:p w14:paraId="72346313" w14:textId="77777777" w:rsidR="003D32C4" w:rsidRDefault="003D32C4"/>
                          <w:p w14:paraId="5EC9C490" w14:textId="77777777" w:rsidR="003D32C4" w:rsidRPr="000E7093" w:rsidRDefault="003D32C4">
                            <w:pPr>
                              <w:rPr>
                                <w:sz w:val="16"/>
                                <w:szCs w:val="16"/>
                              </w:rPr>
                            </w:pPr>
                            <w:r w:rsidRPr="000E7093">
                              <w:rPr>
                                <w:sz w:val="16"/>
                                <w:szCs w:val="16"/>
                              </w:rPr>
                              <w:t>Fig 8</w:t>
                            </w:r>
                            <w:r>
                              <w:rPr>
                                <w:sz w:val="16"/>
                                <w:szCs w:val="16"/>
                              </w:rPr>
                              <w:t xml:space="preserve"> shows Porter’s 4 generic strategies. </w:t>
                            </w:r>
                            <w:r w:rsidRPr="003E2A63">
                              <w:rPr>
                                <w:sz w:val="16"/>
                                <w:szCs w:val="16"/>
                              </w:rPr>
                              <w:t>(Mishra, 2021)</w:t>
                            </w:r>
                          </w:p>
                          <w:p w14:paraId="7D86C178" w14:textId="77777777" w:rsidR="003D32C4" w:rsidRDefault="003D32C4"/>
                          <w:p w14:paraId="0F1DD0E2" w14:textId="35B90DC8" w:rsidR="003D32C4" w:rsidRPr="000E7093" w:rsidRDefault="003D32C4">
                            <w:pPr>
                              <w:rPr>
                                <w:sz w:val="16"/>
                                <w:szCs w:val="16"/>
                              </w:rPr>
                            </w:pPr>
                            <w:r w:rsidRPr="000E7093">
                              <w:rPr>
                                <w:sz w:val="16"/>
                                <w:szCs w:val="16"/>
                              </w:rPr>
                              <w:t>Fig 8</w:t>
                            </w:r>
                            <w:r>
                              <w:rPr>
                                <w:sz w:val="16"/>
                                <w:szCs w:val="16"/>
                              </w:rPr>
                              <w:t xml:space="preserve"> shows Porter’s 4 generic strategies. </w:t>
                            </w:r>
                            <w:r w:rsidRPr="003E2A63">
                              <w:rPr>
                                <w:sz w:val="16"/>
                                <w:szCs w:val="16"/>
                              </w:rPr>
                              <w:t>(Mishra, 2021)</w:t>
                            </w:r>
                          </w:p>
                          <w:p w14:paraId="05E31DC3" w14:textId="77777777" w:rsidR="003D32C4" w:rsidRDefault="003D32C4"/>
                          <w:p w14:paraId="202F6A6B" w14:textId="74F96308" w:rsidR="003D32C4" w:rsidRPr="000E7093" w:rsidRDefault="003D32C4">
                            <w:pPr>
                              <w:rPr>
                                <w:sz w:val="16"/>
                                <w:szCs w:val="16"/>
                              </w:rPr>
                            </w:pPr>
                            <w:r w:rsidRPr="000E7093">
                              <w:rPr>
                                <w:sz w:val="16"/>
                                <w:szCs w:val="16"/>
                              </w:rPr>
                              <w:t>Fig 8</w:t>
                            </w:r>
                            <w:r>
                              <w:rPr>
                                <w:sz w:val="16"/>
                                <w:szCs w:val="16"/>
                              </w:rPr>
                              <w:t xml:space="preserve"> shows Porter’s 4 generic strategies. </w:t>
                            </w:r>
                            <w:r w:rsidRPr="003E2A63">
                              <w:rPr>
                                <w:sz w:val="16"/>
                                <w:szCs w:val="16"/>
                              </w:rPr>
                              <w:t>(Mishra, 2021)</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711457B" id="Text Box 13" o:spid="_x0000_s1092" type="#_x0000_t202" style="position:absolute;left:0;text-align:left;margin-left:130.55pt;margin-top:267.2pt;width:218.25pt;height:17.3pt;z-index:251658253;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" fillcolor="white [3201]" stroked="f" strokeweight=".5pt">
                <v:textbox>
                  <w:txbxContent>
                    <w:p w14:paraId="35C36A54" w14:textId="1FC9E883" w:rsidR="002713D3" w:rsidRPr="000E7093" w:rsidRDefault="002713D3">
                      <w:pPr>
                        <w:rPr>
                          <w:sz w:val="16"/>
                          <w:szCs w:val="16"/>
                        </w:rPr>
                      </w:pPr>
                      <w:r w:rsidRPr="000E7093">
                        <w:rPr>
                          <w:sz w:val="16"/>
                          <w:szCs w:val="16"/>
                        </w:rPr>
                        <w:t xml:space="preserve">Fig </w:t>
                      </w:r>
                      <w:r>
                        <w:rPr>
                          <w:sz w:val="16"/>
                          <w:szCs w:val="16"/>
                        </w:rPr>
                        <w:t xml:space="preserve">11 shows Porter’s 4 generic strategies </w:t>
                      </w:r>
                      <w:r w:rsidRPr="003E2A63">
                        <w:rPr>
                          <w:sz w:val="16"/>
                          <w:szCs w:val="16"/>
                        </w:rPr>
                        <w:t>(Mishra, 2021)</w:t>
                      </w:r>
                      <w:r>
                        <w:rPr>
                          <w:sz w:val="16"/>
                          <w:szCs w:val="16"/>
                        </w:rPr>
                        <w:t>.</w:t>
                      </w:r>
                    </w:p>
                    <w:p w14:paraId="24D2DFC6" w14:textId="77777777" w:rsidR="002713D3" w:rsidRDefault="002713D3"/>
                    <w:p w14:paraId="48DF7ECE" w14:textId="77777777" w:rsidR="002713D3" w:rsidRPr="000E7093" w:rsidRDefault="002713D3">
                      <w:pPr>
                        <w:rPr>
                          <w:sz w:val="16"/>
                          <w:szCs w:val="16"/>
                        </w:rPr>
                      </w:pPr>
                      <w:r w:rsidRPr="000E7093">
                        <w:rPr>
                          <w:sz w:val="16"/>
                          <w:szCs w:val="16"/>
                        </w:rPr>
                        <w:t>Fig 8</w:t>
                      </w:r>
                      <w:r>
                        <w:rPr>
                          <w:sz w:val="16"/>
                          <w:szCs w:val="16"/>
                        </w:rPr>
                        <w:t xml:space="preserve"> shows Porter’s 4 generic strategies. </w:t>
                      </w:r>
                      <w:r w:rsidRPr="003E2A63">
                        <w:rPr>
                          <w:sz w:val="16"/>
                          <w:szCs w:val="16"/>
                        </w:rPr>
                        <w:t>(Mishra, 2021)</w:t>
                      </w:r>
                    </w:p>
                    <w:p w14:paraId="41107070" w14:textId="77777777" w:rsidR="002713D3" w:rsidRDefault="002713D3"/>
                    <w:p w14:paraId="2EB65D18" w14:textId="77777777" w:rsidR="002713D3" w:rsidRPr="000E7093" w:rsidRDefault="002713D3">
                      <w:pPr>
                        <w:rPr>
                          <w:sz w:val="16"/>
                          <w:szCs w:val="16"/>
                        </w:rPr>
                      </w:pPr>
                      <w:r w:rsidRPr="000E7093">
                        <w:rPr>
                          <w:sz w:val="16"/>
                          <w:szCs w:val="16"/>
                        </w:rPr>
                        <w:t>Fig 8</w:t>
                      </w:r>
                      <w:r>
                        <w:rPr>
                          <w:sz w:val="16"/>
                          <w:szCs w:val="16"/>
                        </w:rPr>
                        <w:t xml:space="preserve"> shows Porter’s 4 generic strategies. </w:t>
                      </w:r>
                      <w:r w:rsidRPr="003E2A63">
                        <w:rPr>
                          <w:sz w:val="16"/>
                          <w:szCs w:val="16"/>
                        </w:rPr>
                        <w:t>(Mishra, 2021)</w:t>
                      </w:r>
                    </w:p>
                    <w:p w14:paraId="251E247B" w14:textId="77777777" w:rsidR="002713D3" w:rsidRDefault="002713D3"/>
                    <w:p w14:paraId="106A5675" w14:textId="77777777" w:rsidR="002713D3" w:rsidRPr="000E7093" w:rsidRDefault="002713D3">
                      <w:pPr>
                        <w:rPr>
                          <w:sz w:val="16"/>
                          <w:szCs w:val="16"/>
                        </w:rPr>
                      </w:pPr>
                      <w:r w:rsidRPr="000E7093">
                        <w:rPr>
                          <w:sz w:val="16"/>
                          <w:szCs w:val="16"/>
                        </w:rPr>
                        <w:t>Fig 8</w:t>
                      </w:r>
                      <w:r>
                        <w:rPr>
                          <w:sz w:val="16"/>
                          <w:szCs w:val="16"/>
                        </w:rPr>
                        <w:t xml:space="preserve"> shows Porter’s 4 generic strategies. </w:t>
                      </w:r>
                      <w:r w:rsidRPr="003E2A63">
                        <w:rPr>
                          <w:sz w:val="16"/>
                          <w:szCs w:val="16"/>
                        </w:rPr>
                        <w:t>(Mishra, 2021)</w:t>
                      </w:r>
                    </w:p>
                    <w:p w14:paraId="5A837CD3" w14:textId="77777777" w:rsidR="002713D3" w:rsidRDefault="002713D3"/>
                    <w:p w14:paraId="01589EF2" w14:textId="77777777" w:rsidR="002713D3" w:rsidRPr="000E7093" w:rsidRDefault="002713D3">
                      <w:pPr>
                        <w:rPr>
                          <w:sz w:val="16"/>
                          <w:szCs w:val="16"/>
                        </w:rPr>
                      </w:pPr>
                      <w:r w:rsidRPr="000E7093">
                        <w:rPr>
                          <w:sz w:val="16"/>
                          <w:szCs w:val="16"/>
                        </w:rPr>
                        <w:t>Fig 8</w:t>
                      </w:r>
                      <w:r>
                        <w:rPr>
                          <w:sz w:val="16"/>
                          <w:szCs w:val="16"/>
                        </w:rPr>
                        <w:t xml:space="preserve"> shows Porter’s 4 generic strategies. </w:t>
                      </w:r>
                      <w:r w:rsidRPr="003E2A63">
                        <w:rPr>
                          <w:sz w:val="16"/>
                          <w:szCs w:val="16"/>
                        </w:rPr>
                        <w:t>(Mishra, 2021)</w:t>
                      </w:r>
                    </w:p>
                    <w:p w14:paraId="3FD659CB" w14:textId="77777777" w:rsidR="002713D3" w:rsidRDefault="002713D3"/>
                    <w:p w14:paraId="1D3F9D36" w14:textId="77777777" w:rsidR="002713D3" w:rsidRPr="000E7093" w:rsidRDefault="002713D3">
                      <w:pPr>
                        <w:rPr>
                          <w:sz w:val="16"/>
                          <w:szCs w:val="16"/>
                        </w:rPr>
                      </w:pPr>
                      <w:r w:rsidRPr="000E7093">
                        <w:rPr>
                          <w:sz w:val="16"/>
                          <w:szCs w:val="16"/>
                        </w:rPr>
                        <w:t>Fig 8</w:t>
                      </w:r>
                      <w:r>
                        <w:rPr>
                          <w:sz w:val="16"/>
                          <w:szCs w:val="16"/>
                        </w:rPr>
                        <w:t xml:space="preserve"> shows Porter’s 4 generic strategies. </w:t>
                      </w:r>
                      <w:r w:rsidRPr="003E2A63">
                        <w:rPr>
                          <w:sz w:val="16"/>
                          <w:szCs w:val="16"/>
                        </w:rPr>
                        <w:t>(Mishra, 2021)</w:t>
                      </w:r>
                    </w:p>
                    <w:p w14:paraId="2C7EE51A" w14:textId="77777777" w:rsidR="002713D3" w:rsidRDefault="002713D3"/>
                    <w:p w14:paraId="1B27F109" w14:textId="77777777" w:rsidR="002713D3" w:rsidRPr="000E7093" w:rsidRDefault="002713D3">
                      <w:pPr>
                        <w:rPr>
                          <w:sz w:val="16"/>
                          <w:szCs w:val="16"/>
                        </w:rPr>
                      </w:pPr>
                      <w:r w:rsidRPr="000E7093">
                        <w:rPr>
                          <w:sz w:val="16"/>
                          <w:szCs w:val="16"/>
                        </w:rPr>
                        <w:t>Fig 8</w:t>
                      </w:r>
                      <w:r>
                        <w:rPr>
                          <w:sz w:val="16"/>
                          <w:szCs w:val="16"/>
                        </w:rPr>
                        <w:t xml:space="preserve"> shows Porter’s 4 generic strategies. </w:t>
                      </w:r>
                      <w:r w:rsidRPr="003E2A63">
                        <w:rPr>
                          <w:sz w:val="16"/>
                          <w:szCs w:val="16"/>
                        </w:rPr>
                        <w:t>(Mishra, 2021)</w:t>
                      </w:r>
                    </w:p>
                    <w:p w14:paraId="6656B0E5" w14:textId="77777777" w:rsidR="002713D3" w:rsidRDefault="002713D3"/>
                    <w:p w14:paraId="26CD3E19" w14:textId="77777777" w:rsidR="002713D3" w:rsidRPr="000E7093" w:rsidRDefault="002713D3">
                      <w:pPr>
                        <w:rPr>
                          <w:sz w:val="16"/>
                          <w:szCs w:val="16"/>
                        </w:rPr>
                      </w:pPr>
                      <w:r w:rsidRPr="000E7093">
                        <w:rPr>
                          <w:sz w:val="16"/>
                          <w:szCs w:val="16"/>
                        </w:rPr>
                        <w:t>Fig 8</w:t>
                      </w:r>
                      <w:r>
                        <w:rPr>
                          <w:sz w:val="16"/>
                          <w:szCs w:val="16"/>
                        </w:rPr>
                        <w:t xml:space="preserve"> shows Porter’s 4 generic strategies. </w:t>
                      </w:r>
                      <w:r w:rsidRPr="003E2A63">
                        <w:rPr>
                          <w:sz w:val="16"/>
                          <w:szCs w:val="16"/>
                        </w:rPr>
                        <w:t>(Mishra, 2021)</w:t>
                      </w:r>
                    </w:p>
                    <w:p w14:paraId="2AD4170E" w14:textId="77777777" w:rsidR="002713D3" w:rsidRDefault="002713D3"/>
                    <w:p w14:paraId="7C3773A8" w14:textId="258542FD" w:rsidR="003D32C4" w:rsidRPr="000E7093" w:rsidRDefault="003D32C4">
                      <w:pPr>
                        <w:rPr>
                          <w:sz w:val="16"/>
                          <w:szCs w:val="16"/>
                        </w:rPr>
                      </w:pPr>
                      <w:r w:rsidRPr="000E7093">
                        <w:rPr>
                          <w:sz w:val="16"/>
                          <w:szCs w:val="16"/>
                        </w:rPr>
                        <w:t xml:space="preserve">Fig </w:t>
                      </w:r>
                      <w:r w:rsidR="002412A2">
                        <w:rPr>
                          <w:sz w:val="16"/>
                          <w:szCs w:val="16"/>
                        </w:rPr>
                        <w:t>11</w:t>
                      </w:r>
                      <w:r>
                        <w:rPr>
                          <w:sz w:val="16"/>
                          <w:szCs w:val="16"/>
                        </w:rPr>
                        <w:t xml:space="preserve"> shows Porter’s 4 generic strategies</w:t>
                      </w:r>
                      <w:r w:rsidR="0029326B">
                        <w:rPr>
                          <w:sz w:val="16"/>
                          <w:szCs w:val="16"/>
                        </w:rPr>
                        <w:t xml:space="preserve"> </w:t>
                      </w:r>
                      <w:r w:rsidRPr="003E2A63">
                        <w:rPr>
                          <w:sz w:val="16"/>
                          <w:szCs w:val="16"/>
                        </w:rPr>
                        <w:t>(Mishra, 2021)</w:t>
                      </w:r>
                      <w:r w:rsidR="0029326B">
                        <w:rPr>
                          <w:sz w:val="16"/>
                          <w:szCs w:val="16"/>
                        </w:rPr>
                        <w:t>.</w:t>
                      </w:r>
                    </w:p>
                    <w:p w14:paraId="765CF43B" w14:textId="77777777" w:rsidR="003D32C4" w:rsidRDefault="003D32C4"/>
                    <w:p w14:paraId="6712738B" w14:textId="77777777" w:rsidR="003D32C4" w:rsidRPr="000E7093" w:rsidRDefault="003D32C4">
                      <w:pPr>
                        <w:rPr>
                          <w:sz w:val="16"/>
                          <w:szCs w:val="16"/>
                        </w:rPr>
                      </w:pPr>
                      <w:r w:rsidRPr="000E7093">
                        <w:rPr>
                          <w:sz w:val="16"/>
                          <w:szCs w:val="16"/>
                        </w:rPr>
                        <w:t>Fig 8</w:t>
                      </w:r>
                      <w:r>
                        <w:rPr>
                          <w:sz w:val="16"/>
                          <w:szCs w:val="16"/>
                        </w:rPr>
                        <w:t xml:space="preserve"> shows Porter’s 4 generic strategies. </w:t>
                      </w:r>
                      <w:r w:rsidRPr="003E2A63">
                        <w:rPr>
                          <w:sz w:val="16"/>
                          <w:szCs w:val="16"/>
                        </w:rPr>
                        <w:t>(Mishra, 2021)</w:t>
                      </w:r>
                    </w:p>
                    <w:p w14:paraId="49E77BEE" w14:textId="77777777" w:rsidR="003D32C4" w:rsidRDefault="003D32C4"/>
                    <w:p w14:paraId="508A2A88" w14:textId="77777777" w:rsidR="003D32C4" w:rsidRPr="000E7093" w:rsidRDefault="003D32C4">
                      <w:pPr>
                        <w:rPr>
                          <w:sz w:val="16"/>
                          <w:szCs w:val="16"/>
                        </w:rPr>
                      </w:pPr>
                      <w:r w:rsidRPr="000E7093">
                        <w:rPr>
                          <w:sz w:val="16"/>
                          <w:szCs w:val="16"/>
                        </w:rPr>
                        <w:t>Fig 8</w:t>
                      </w:r>
                      <w:r>
                        <w:rPr>
                          <w:sz w:val="16"/>
                          <w:szCs w:val="16"/>
                        </w:rPr>
                        <w:t xml:space="preserve"> shows Porter’s 4 generic strategies. </w:t>
                      </w:r>
                      <w:r w:rsidRPr="003E2A63">
                        <w:rPr>
                          <w:sz w:val="16"/>
                          <w:szCs w:val="16"/>
                        </w:rPr>
                        <w:t>(Mishra, 2021)</w:t>
                      </w:r>
                    </w:p>
                    <w:p w14:paraId="5F8E91C6" w14:textId="77777777" w:rsidR="003D32C4" w:rsidRDefault="003D32C4"/>
                    <w:p w14:paraId="7B7B481F" w14:textId="77777777" w:rsidR="003D32C4" w:rsidRPr="000E7093" w:rsidRDefault="003D32C4">
                      <w:pPr>
                        <w:rPr>
                          <w:sz w:val="16"/>
                          <w:szCs w:val="16"/>
                        </w:rPr>
                      </w:pPr>
                      <w:r w:rsidRPr="000E7093">
                        <w:rPr>
                          <w:sz w:val="16"/>
                          <w:szCs w:val="16"/>
                        </w:rPr>
                        <w:t>Fig 8</w:t>
                      </w:r>
                      <w:r>
                        <w:rPr>
                          <w:sz w:val="16"/>
                          <w:szCs w:val="16"/>
                        </w:rPr>
                        <w:t xml:space="preserve"> shows Porter’s 4 generic strategies. </w:t>
                      </w:r>
                      <w:r w:rsidRPr="003E2A63">
                        <w:rPr>
                          <w:sz w:val="16"/>
                          <w:szCs w:val="16"/>
                        </w:rPr>
                        <w:t>(Mishra, 2021)</w:t>
                      </w:r>
                    </w:p>
                    <w:p w14:paraId="438ABC61" w14:textId="77777777" w:rsidR="003D32C4" w:rsidRDefault="003D32C4"/>
                    <w:p w14:paraId="418DA65F" w14:textId="3C69BD77" w:rsidR="003D32C4" w:rsidRPr="000E7093" w:rsidRDefault="003D32C4">
                      <w:pPr>
                        <w:rPr>
                          <w:sz w:val="16"/>
                          <w:szCs w:val="16"/>
                        </w:rPr>
                      </w:pPr>
                      <w:r w:rsidRPr="000E7093">
                        <w:rPr>
                          <w:sz w:val="16"/>
                          <w:szCs w:val="16"/>
                        </w:rPr>
                        <w:t>Fig 8</w:t>
                      </w:r>
                      <w:r>
                        <w:rPr>
                          <w:sz w:val="16"/>
                          <w:szCs w:val="16"/>
                        </w:rPr>
                        <w:t xml:space="preserve"> shows Porter’s 4 generic strategies. </w:t>
                      </w:r>
                      <w:r w:rsidRPr="003E2A63">
                        <w:rPr>
                          <w:sz w:val="16"/>
                          <w:szCs w:val="16"/>
                        </w:rPr>
                        <w:t>(Mishra, 2021)</w:t>
                      </w:r>
                    </w:p>
                    <w:p w14:paraId="72346313" w14:textId="77777777" w:rsidR="003D32C4" w:rsidRDefault="003D32C4"/>
                    <w:p w14:paraId="5EC9C490" w14:textId="77777777" w:rsidR="003D32C4" w:rsidRPr="000E7093" w:rsidRDefault="003D32C4">
                      <w:pPr>
                        <w:rPr>
                          <w:sz w:val="16"/>
                          <w:szCs w:val="16"/>
                        </w:rPr>
                      </w:pPr>
                      <w:r w:rsidRPr="000E7093">
                        <w:rPr>
                          <w:sz w:val="16"/>
                          <w:szCs w:val="16"/>
                        </w:rPr>
                        <w:t>Fig 8</w:t>
                      </w:r>
                      <w:r>
                        <w:rPr>
                          <w:sz w:val="16"/>
                          <w:szCs w:val="16"/>
                        </w:rPr>
                        <w:t xml:space="preserve"> shows Porter’s 4 generic strategies. </w:t>
                      </w:r>
                      <w:r w:rsidRPr="003E2A63">
                        <w:rPr>
                          <w:sz w:val="16"/>
                          <w:szCs w:val="16"/>
                        </w:rPr>
                        <w:t>(Mishra, 2021)</w:t>
                      </w:r>
                    </w:p>
                    <w:p w14:paraId="7D86C178" w14:textId="77777777" w:rsidR="003D32C4" w:rsidRDefault="003D32C4"/>
                    <w:p w14:paraId="0F1DD0E2" w14:textId="35B90DC8" w:rsidR="003D32C4" w:rsidRPr="000E7093" w:rsidRDefault="003D32C4">
                      <w:pPr>
                        <w:rPr>
                          <w:sz w:val="16"/>
                          <w:szCs w:val="16"/>
                        </w:rPr>
                      </w:pPr>
                      <w:r w:rsidRPr="000E7093">
                        <w:rPr>
                          <w:sz w:val="16"/>
                          <w:szCs w:val="16"/>
                        </w:rPr>
                        <w:t>Fig 8</w:t>
                      </w:r>
                      <w:r>
                        <w:rPr>
                          <w:sz w:val="16"/>
                          <w:szCs w:val="16"/>
                        </w:rPr>
                        <w:t xml:space="preserve"> shows Porter’s 4 generic strategies. </w:t>
                      </w:r>
                      <w:r w:rsidRPr="003E2A63">
                        <w:rPr>
                          <w:sz w:val="16"/>
                          <w:szCs w:val="16"/>
                        </w:rPr>
                        <w:t>(Mishra, 2021)</w:t>
                      </w:r>
                    </w:p>
                    <w:p w14:paraId="05E31DC3" w14:textId="77777777" w:rsidR="003D32C4" w:rsidRDefault="003D32C4"/>
                    <w:p w14:paraId="202F6A6B" w14:textId="74F96308" w:rsidR="003D32C4" w:rsidRPr="000E7093" w:rsidRDefault="003D32C4">
                      <w:pPr>
                        <w:rPr>
                          <w:sz w:val="16"/>
                          <w:szCs w:val="16"/>
                        </w:rPr>
                      </w:pPr>
                      <w:r w:rsidRPr="000E7093">
                        <w:rPr>
                          <w:sz w:val="16"/>
                          <w:szCs w:val="16"/>
                        </w:rPr>
                        <w:t>Fig 8</w:t>
                      </w:r>
                      <w:r>
                        <w:rPr>
                          <w:sz w:val="16"/>
                          <w:szCs w:val="16"/>
                        </w:rPr>
                        <w:t xml:space="preserve"> shows Porter’s 4 generic strategies. </w:t>
                      </w:r>
                      <w:r w:rsidRPr="003E2A63">
                        <w:rPr>
                          <w:sz w:val="16"/>
                          <w:szCs w:val="16"/>
                        </w:rPr>
                        <w:t>(Mishra, 2021)</w:t>
                      </w:r>
                    </w:p>
                  </w:txbxContent>
                </v:textbox>
                <w10:wrap anchorx="margin"/>
              </v:shape>
            </w:pict>
          </mc:Fallback>
        </mc:AlternateContent>
      </w:r>
      <w:r w:rsidR="006F0E0C">
        <w:rPr>
          <w:b/>
          <w:bCs w:val="0"/>
          <w:noProof/>
          <w:sz w:val="24"/>
          <w:szCs w:val="24"/>
        </w:rPr>
        <w:drawing>
          <wp:inline distT="0" distB="0" distL="0" distR="0" wp14:anchorId="2457BA06" wp14:editId="55316F3C">
            <wp:extent cx="5724604" cy="3392354"/>
            <wp:effectExtent l="0" t="0" r="0" b="0"/>
            <wp:docPr id="12" name="Picture 12"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orters-generic.jpg"/>
                    <pic:cNvPicPr/>
                  </pic:nvPicPr>
                  <pic:blipFill rotWithShape="1">
                    <a:blip r:embed="rId42">
                      <a:extLst>
                        <a:ext uri="{28A0092B-C50C-407E-A947-70E740481C1C}">
                          <a14:useLocalDpi xmlns:a14="http://schemas.microsoft.com/office/drawing/2010/main" val="0"/>
                        </a:ext>
                      </a:extLst>
                    </a:blip>
                    <a:srcRect l="6537" t="16455" r="12198" b="4972"/>
                    <a:stretch/>
                  </pic:blipFill>
                  <pic:spPr bwMode="auto">
                    <a:xfrm>
                      <a:off x="0" y="0"/>
                      <a:ext cx="5785286" cy="3428313"/>
                    </a:xfrm>
                    <a:prstGeom prst="rect">
                      <a:avLst/>
                    </a:prstGeom>
                    <a:ln>
                      <a:noFill/>
                    </a:ln>
                    <a:extLst>
                      <a:ext uri="{53640926-AAD7-44D8-BBD7-CCE9431645EC}">
                        <a14:shadowObscured xmlns:a14="http://schemas.microsoft.com/office/drawing/2010/main"/>
                      </a:ext>
                    </a:extLst>
                  </pic:spPr>
                </pic:pic>
              </a:graphicData>
            </a:graphic>
          </wp:inline>
        </w:drawing>
      </w:r>
    </w:p>
    <w:p w14:paraId="4E27A2EE" w14:textId="1B31EB00" w:rsidR="00CB32E8" w:rsidRDefault="00CB32E8" w:rsidP="00D41846">
      <w:pPr>
        <w:rPr>
          <w:b/>
          <w:bCs w:val="0"/>
          <w:sz w:val="24"/>
          <w:szCs w:val="24"/>
        </w:rPr>
      </w:pPr>
    </w:p>
    <w:p w14:paraId="028A4B99" w14:textId="3F22428C" w:rsidR="0085492E" w:rsidRDefault="00282852" w:rsidP="00D41846">
      <w:r w:rsidRPr="00282852">
        <w:t>Ha</w:t>
      </w:r>
      <w:r>
        <w:t xml:space="preserve">ving Identified </w:t>
      </w:r>
      <w:r w:rsidR="004F4008">
        <w:t xml:space="preserve">Porter’s </w:t>
      </w:r>
      <w:r w:rsidR="001A1E26">
        <w:t>strategies</w:t>
      </w:r>
      <w:r w:rsidR="00E65216">
        <w:t xml:space="preserve"> (fig </w:t>
      </w:r>
      <w:r w:rsidR="003E028E">
        <w:t>11</w:t>
      </w:r>
      <w:r w:rsidR="00E65216">
        <w:t>)</w:t>
      </w:r>
      <w:r w:rsidR="001A1E26">
        <w:t xml:space="preserve"> </w:t>
      </w:r>
      <w:r w:rsidR="00E65216">
        <w:t>for sustainable growth</w:t>
      </w:r>
      <w:r w:rsidR="00962838">
        <w:t>,</w:t>
      </w:r>
      <w:r w:rsidR="00FA702A">
        <w:t xml:space="preserve"> evaluation of</w:t>
      </w:r>
      <w:r w:rsidR="001262BF">
        <w:t xml:space="preserve"> </w:t>
      </w:r>
      <w:r w:rsidR="00FA702A">
        <w:t xml:space="preserve">options will determine a suitable </w:t>
      </w:r>
      <w:r w:rsidR="00AF42C2">
        <w:t>strategy.</w:t>
      </w:r>
      <w:r w:rsidR="006B71AD">
        <w:t xml:space="preserve"> Spice Lounge </w:t>
      </w:r>
      <w:r w:rsidR="00967DF2">
        <w:t>has always been regarded as a fine-dine restaurant</w:t>
      </w:r>
      <w:r w:rsidR="00B16725">
        <w:t xml:space="preserve"> and </w:t>
      </w:r>
      <w:r w:rsidR="003641AB">
        <w:t xml:space="preserve">built a reputation of quantity </w:t>
      </w:r>
      <w:r w:rsidR="00B16725">
        <w:t>food and service</w:t>
      </w:r>
      <w:r w:rsidR="003641AB">
        <w:t>.</w:t>
      </w:r>
      <w:r w:rsidR="00043820">
        <w:t xml:space="preserve"> Consideration must be given </w:t>
      </w:r>
      <w:r w:rsidR="00090270">
        <w:t>to satisfying</w:t>
      </w:r>
      <w:r w:rsidR="00043820">
        <w:t xml:space="preserve"> the current customer </w:t>
      </w:r>
      <w:r w:rsidR="00090270">
        <w:t>base.</w:t>
      </w:r>
      <w:r w:rsidR="0085492E">
        <w:t xml:space="preserve"> </w:t>
      </w:r>
    </w:p>
    <w:p w14:paraId="205FDC0A" w14:textId="0D7A9B4A" w:rsidR="00CA1EE0" w:rsidRDefault="005B36AA" w:rsidP="00D41846">
      <w:r>
        <w:t>Below</w:t>
      </w:r>
      <w:r w:rsidR="00195EA6">
        <w:t xml:space="preserve"> Porter</w:t>
      </w:r>
      <w:r w:rsidR="0061307D">
        <w:t xml:space="preserve">’s </w:t>
      </w:r>
      <w:r w:rsidR="006619EE">
        <w:t>generic</w:t>
      </w:r>
      <w:r>
        <w:t xml:space="preserve"> strategies will be analysed </w:t>
      </w:r>
      <w:r w:rsidR="00622115">
        <w:t>to identify suitable sustainable strategies.</w:t>
      </w:r>
      <w:r w:rsidR="006619EE">
        <w:t xml:space="preserve"> Consideration </w:t>
      </w:r>
      <w:r w:rsidR="00B700B8">
        <w:t>will</w:t>
      </w:r>
      <w:r w:rsidR="006619EE">
        <w:t xml:space="preserve"> be given to the </w:t>
      </w:r>
      <w:r w:rsidR="00B01A86">
        <w:t xml:space="preserve">valuable </w:t>
      </w:r>
      <w:r w:rsidR="00B700B8">
        <w:t xml:space="preserve">resources </w:t>
      </w:r>
      <w:r w:rsidR="008A6A57">
        <w:t>and core</w:t>
      </w:r>
      <w:r w:rsidR="00B700B8">
        <w:t xml:space="preserve"> </w:t>
      </w:r>
      <w:r w:rsidR="005F45B4">
        <w:t xml:space="preserve">competencies that were identified in earlier </w:t>
      </w:r>
      <w:r w:rsidR="008A6A57">
        <w:t xml:space="preserve">sections </w:t>
      </w:r>
      <w:r w:rsidR="00462E9B">
        <w:t>(Value</w:t>
      </w:r>
      <w:r w:rsidR="0048728E">
        <w:t xml:space="preserve"> chain, 5 forces and </w:t>
      </w:r>
      <w:r w:rsidR="00300D49">
        <w:t xml:space="preserve">VRIO analysis </w:t>
      </w:r>
      <w:r w:rsidR="00462E9B">
        <w:t>etc.</w:t>
      </w:r>
      <w:r w:rsidR="00300D49">
        <w:t>)</w:t>
      </w:r>
      <w:r w:rsidR="005F45B4">
        <w:t>, as these</w:t>
      </w:r>
      <w:r w:rsidR="00B700B8">
        <w:t xml:space="preserve"> </w:t>
      </w:r>
      <w:r w:rsidR="005F45B4">
        <w:t xml:space="preserve">will </w:t>
      </w:r>
      <w:r w:rsidR="00B700B8">
        <w:t xml:space="preserve">add or maintain </w:t>
      </w:r>
      <w:r w:rsidR="00015495">
        <w:t xml:space="preserve">competitive </w:t>
      </w:r>
      <w:r w:rsidR="00302156">
        <w:t xml:space="preserve">advantage, thus leading to sustainable growth. </w:t>
      </w:r>
    </w:p>
    <w:p w14:paraId="0D29C1E7" w14:textId="16006AA6" w:rsidR="00C42934" w:rsidRDefault="00C42934" w:rsidP="00D41846"/>
    <w:p w14:paraId="1EB19037" w14:textId="77777777" w:rsidR="00302156" w:rsidRDefault="00302156" w:rsidP="00D41846"/>
    <w:p w14:paraId="6737C38F" w14:textId="27DEE130" w:rsidR="008A5E6D" w:rsidRPr="003709BD" w:rsidRDefault="00556F07" w:rsidP="00B07286">
      <w:pPr>
        <w:pStyle w:val="Heading1"/>
        <w:rPr>
          <w:rFonts w:ascii="Arial" w:hAnsi="Arial" w:cs="Arial"/>
          <w:b/>
          <w:color w:val="auto"/>
          <w:sz w:val="24"/>
          <w:szCs w:val="24"/>
        </w:rPr>
      </w:pPr>
      <w:r w:rsidRPr="003709BD">
        <w:rPr>
          <w:rFonts w:ascii="Arial" w:hAnsi="Arial" w:cs="Arial"/>
          <w:b/>
          <w:color w:val="auto"/>
          <w:sz w:val="24"/>
          <w:szCs w:val="24"/>
        </w:rPr>
        <w:lastRenderedPageBreak/>
        <w:t xml:space="preserve">6.1.1.  </w:t>
      </w:r>
      <w:r w:rsidR="008A5E6D" w:rsidRPr="003709BD">
        <w:rPr>
          <w:rFonts w:ascii="Arial" w:hAnsi="Arial" w:cs="Arial"/>
          <w:b/>
          <w:color w:val="auto"/>
          <w:sz w:val="24"/>
          <w:szCs w:val="24"/>
        </w:rPr>
        <w:t>Porter’s Generic Strategies</w:t>
      </w:r>
      <w:r w:rsidR="00C34E89" w:rsidRPr="003709BD">
        <w:rPr>
          <w:rFonts w:ascii="Arial" w:hAnsi="Arial" w:cs="Arial"/>
          <w:b/>
          <w:color w:val="auto"/>
          <w:sz w:val="24"/>
          <w:szCs w:val="24"/>
        </w:rPr>
        <w:t xml:space="preserve"> </w:t>
      </w:r>
      <w:r w:rsidR="000D6DDF" w:rsidRPr="003709BD">
        <w:rPr>
          <w:rFonts w:ascii="Arial" w:hAnsi="Arial" w:cs="Arial"/>
          <w:b/>
          <w:color w:val="auto"/>
          <w:sz w:val="24"/>
          <w:szCs w:val="24"/>
        </w:rPr>
        <w:t>Applied to</w:t>
      </w:r>
      <w:r w:rsidR="00C34E89" w:rsidRPr="003709BD">
        <w:rPr>
          <w:rFonts w:ascii="Arial" w:hAnsi="Arial" w:cs="Arial"/>
          <w:b/>
          <w:color w:val="auto"/>
          <w:sz w:val="24"/>
          <w:szCs w:val="24"/>
        </w:rPr>
        <w:t xml:space="preserve"> Spice Lounge</w:t>
      </w:r>
      <w:r w:rsidR="008A5E6D" w:rsidRPr="003709BD">
        <w:rPr>
          <w:rFonts w:ascii="Arial" w:hAnsi="Arial" w:cs="Arial"/>
          <w:b/>
          <w:color w:val="auto"/>
          <w:sz w:val="24"/>
          <w:szCs w:val="24"/>
        </w:rPr>
        <w:t>.</w:t>
      </w:r>
    </w:p>
    <w:p w14:paraId="0EA84BC4" w14:textId="77777777" w:rsidR="00C34E89" w:rsidRDefault="00C34E89" w:rsidP="00D41846">
      <w:pPr>
        <w:rPr>
          <w:b/>
          <w:bCs w:val="0"/>
        </w:rPr>
      </w:pPr>
    </w:p>
    <w:p w14:paraId="340F03F7" w14:textId="3C355E50" w:rsidR="00C42934" w:rsidRDefault="00556F07" w:rsidP="00D41846">
      <w:r>
        <w:rPr>
          <w:b/>
          <w:bCs w:val="0"/>
        </w:rPr>
        <w:t>Cost</w:t>
      </w:r>
      <w:r w:rsidR="00AF42C2" w:rsidRPr="00A50EE6">
        <w:rPr>
          <w:b/>
          <w:bCs w:val="0"/>
        </w:rPr>
        <w:t xml:space="preserve"> leadership</w:t>
      </w:r>
      <w:r w:rsidR="00AF42C2">
        <w:t xml:space="preserve"> </w:t>
      </w:r>
      <w:r w:rsidR="004E0D8D">
        <w:t xml:space="preserve">is an </w:t>
      </w:r>
      <w:r w:rsidR="00A50EE6">
        <w:t>option;</w:t>
      </w:r>
      <w:r w:rsidR="004E0D8D">
        <w:t xml:space="preserve"> </w:t>
      </w:r>
      <w:r w:rsidR="002B3312">
        <w:t>however,</w:t>
      </w:r>
      <w:r w:rsidR="004E0D8D">
        <w:t xml:space="preserve"> </w:t>
      </w:r>
      <w:r w:rsidR="00DE1499">
        <w:t xml:space="preserve">this </w:t>
      </w:r>
      <w:r w:rsidR="00F204B9">
        <w:t xml:space="preserve">will lead to a </w:t>
      </w:r>
      <w:r w:rsidR="00F204B9" w:rsidRPr="00515B17">
        <w:rPr>
          <w:b/>
        </w:rPr>
        <w:t xml:space="preserve">pricing </w:t>
      </w:r>
      <w:r w:rsidR="00464142" w:rsidRPr="00515B17">
        <w:rPr>
          <w:b/>
        </w:rPr>
        <w:t xml:space="preserve">war </w:t>
      </w:r>
      <w:r w:rsidR="00464142" w:rsidRPr="0056032F">
        <w:t>with</w:t>
      </w:r>
      <w:r w:rsidR="00464142" w:rsidRPr="00515B17">
        <w:rPr>
          <w:b/>
        </w:rPr>
        <w:t xml:space="preserve"> </w:t>
      </w:r>
      <w:r w:rsidR="00274ED2" w:rsidRPr="00515B17">
        <w:rPr>
          <w:b/>
        </w:rPr>
        <w:t>low-cost</w:t>
      </w:r>
      <w:r w:rsidR="00DE1499" w:rsidRPr="00515B17">
        <w:rPr>
          <w:b/>
        </w:rPr>
        <w:t xml:space="preserve"> </w:t>
      </w:r>
      <w:r w:rsidR="00464142" w:rsidRPr="00515B17">
        <w:rPr>
          <w:b/>
        </w:rPr>
        <w:t>competitors.</w:t>
      </w:r>
      <w:r w:rsidR="00464142">
        <w:t xml:space="preserve"> It will </w:t>
      </w:r>
      <w:r w:rsidR="00993DCB">
        <w:t xml:space="preserve">be difficult to maintain high levels of customer service. </w:t>
      </w:r>
      <w:r w:rsidR="00694CDF">
        <w:t>To make this strategy</w:t>
      </w:r>
      <w:r w:rsidR="009F1C9F">
        <w:t xml:space="preserve"> successful</w:t>
      </w:r>
      <w:r w:rsidR="00694CDF">
        <w:t xml:space="preserve">, </w:t>
      </w:r>
      <w:r w:rsidR="000F09AF" w:rsidRPr="007357BE">
        <w:rPr>
          <w:b/>
        </w:rPr>
        <w:t>high customer turn</w:t>
      </w:r>
      <w:r w:rsidR="00086672" w:rsidRPr="007357BE">
        <w:rPr>
          <w:b/>
        </w:rPr>
        <w:t xml:space="preserve"> </w:t>
      </w:r>
      <w:r w:rsidR="000F09AF" w:rsidRPr="007357BE">
        <w:rPr>
          <w:b/>
        </w:rPr>
        <w:t>around is vital</w:t>
      </w:r>
      <w:r w:rsidR="000F09AF">
        <w:t xml:space="preserve">. This will inevitably lead to </w:t>
      </w:r>
      <w:r w:rsidR="002703A1">
        <w:t xml:space="preserve">a </w:t>
      </w:r>
      <w:r w:rsidR="002703A1" w:rsidRPr="00515B17">
        <w:rPr>
          <w:b/>
        </w:rPr>
        <w:t xml:space="preserve">demise in customer </w:t>
      </w:r>
      <w:r w:rsidR="00B937A1" w:rsidRPr="00515B17">
        <w:rPr>
          <w:b/>
        </w:rPr>
        <w:t>service</w:t>
      </w:r>
      <w:r w:rsidR="00B937A1">
        <w:t xml:space="preserve"> and </w:t>
      </w:r>
      <w:r w:rsidR="00865E6B">
        <w:t>will</w:t>
      </w:r>
      <w:r w:rsidR="00B937A1">
        <w:t xml:space="preserve"> </w:t>
      </w:r>
      <w:r w:rsidR="00865E6B">
        <w:t>affect</w:t>
      </w:r>
      <w:r w:rsidR="008A090B">
        <w:t xml:space="preserve"> the current clientele.</w:t>
      </w:r>
    </w:p>
    <w:p w14:paraId="666FECA4" w14:textId="77777777" w:rsidR="00AB4FB8" w:rsidRDefault="00AB4FB8" w:rsidP="00D41846"/>
    <w:p w14:paraId="0A2CE891" w14:textId="6ED637A7" w:rsidR="001A792E" w:rsidRDefault="008C1B40" w:rsidP="00D41846">
      <w:r w:rsidRPr="0081026A">
        <w:rPr>
          <w:b/>
          <w:bCs w:val="0"/>
        </w:rPr>
        <w:t xml:space="preserve">Cost </w:t>
      </w:r>
      <w:r w:rsidR="00865E6B" w:rsidRPr="0081026A">
        <w:rPr>
          <w:b/>
          <w:bCs w:val="0"/>
        </w:rPr>
        <w:t>Focus</w:t>
      </w:r>
      <w:r>
        <w:t xml:space="preserve"> </w:t>
      </w:r>
      <w:r w:rsidR="0020498D">
        <w:t>is</w:t>
      </w:r>
      <w:r>
        <w:t xml:space="preserve"> aimed at </w:t>
      </w:r>
      <w:r w:rsidR="0020498D">
        <w:t xml:space="preserve">the </w:t>
      </w:r>
      <w:r w:rsidRPr="00515B17">
        <w:rPr>
          <w:b/>
        </w:rPr>
        <w:t>narrow market</w:t>
      </w:r>
      <w:r>
        <w:t xml:space="preserve">, </w:t>
      </w:r>
      <w:r w:rsidR="0020498D">
        <w:t>this strategy</w:t>
      </w:r>
      <w:r w:rsidR="00F63EFC">
        <w:t xml:space="preserve"> </w:t>
      </w:r>
      <w:r>
        <w:t xml:space="preserve">will </w:t>
      </w:r>
      <w:r w:rsidR="0020498D">
        <w:t>also</w:t>
      </w:r>
      <w:r>
        <w:t xml:space="preserve"> lead to </w:t>
      </w:r>
      <w:r w:rsidRPr="00515B17">
        <w:rPr>
          <w:b/>
        </w:rPr>
        <w:t xml:space="preserve">compromise in customer </w:t>
      </w:r>
      <w:r w:rsidR="00F63EFC" w:rsidRPr="00515B17">
        <w:rPr>
          <w:b/>
        </w:rPr>
        <w:t>experience</w:t>
      </w:r>
      <w:r>
        <w:t xml:space="preserve">. As this involves providing </w:t>
      </w:r>
      <w:r w:rsidR="00A96B42">
        <w:t xml:space="preserve">the </w:t>
      </w:r>
      <w:r>
        <w:t xml:space="preserve">same or better level of service but at a lower cost. This is </w:t>
      </w:r>
      <w:r w:rsidRPr="007357BE">
        <w:rPr>
          <w:b/>
        </w:rPr>
        <w:t xml:space="preserve">not sustainable in the long-run </w:t>
      </w:r>
      <w:r>
        <w:t xml:space="preserve">and will lead to financial </w:t>
      </w:r>
      <w:r w:rsidR="00A47642">
        <w:t>implications.</w:t>
      </w:r>
      <w:r>
        <w:t xml:space="preserve"> </w:t>
      </w:r>
      <w:r w:rsidR="00A47642" w:rsidRPr="007357BE">
        <w:rPr>
          <w:b/>
        </w:rPr>
        <w:t>R</w:t>
      </w:r>
      <w:r w:rsidRPr="007357BE">
        <w:rPr>
          <w:b/>
        </w:rPr>
        <w:t>evenue</w:t>
      </w:r>
      <w:r w:rsidR="00CA7368" w:rsidRPr="007357BE">
        <w:rPr>
          <w:b/>
        </w:rPr>
        <w:t>s will de</w:t>
      </w:r>
      <w:r w:rsidRPr="007357BE">
        <w:rPr>
          <w:b/>
        </w:rPr>
        <w:t>crease as customers will be paying a lower cost</w:t>
      </w:r>
      <w:r>
        <w:t xml:space="preserve"> for a similar service. High customer turnover is not possible with this strategy.</w:t>
      </w:r>
    </w:p>
    <w:p w14:paraId="6A8C2937" w14:textId="77777777" w:rsidR="00AB4FB8" w:rsidRDefault="00AB4FB8" w:rsidP="00D41846"/>
    <w:p w14:paraId="7AF59EFB" w14:textId="39D078F5" w:rsidR="00224E3A" w:rsidRPr="00302AFB" w:rsidRDefault="00B14358" w:rsidP="00D41846">
      <w:pPr>
        <w:rPr>
          <w:color w:val="FF0000"/>
        </w:rPr>
      </w:pPr>
      <w:r w:rsidRPr="00025063">
        <w:rPr>
          <w:b/>
          <w:color w:val="FF0000"/>
        </w:rPr>
        <w:t>Differentiation</w:t>
      </w:r>
      <w:r w:rsidRPr="00025063">
        <w:rPr>
          <w:color w:val="FF0000"/>
        </w:rPr>
        <w:t xml:space="preserve"> </w:t>
      </w:r>
      <w:r w:rsidRPr="00025063">
        <w:rPr>
          <w:b/>
          <w:color w:val="FF0000"/>
        </w:rPr>
        <w:t>is a</w:t>
      </w:r>
      <w:r w:rsidR="00910BA0" w:rsidRPr="00025063">
        <w:rPr>
          <w:b/>
          <w:color w:val="FF0000"/>
        </w:rPr>
        <w:t xml:space="preserve"> </w:t>
      </w:r>
      <w:r w:rsidR="00684886">
        <w:rPr>
          <w:b/>
          <w:color w:val="FF0000"/>
        </w:rPr>
        <w:t>viable</w:t>
      </w:r>
      <w:r w:rsidR="00684886" w:rsidRPr="00025063">
        <w:rPr>
          <w:b/>
          <w:color w:val="FF0000"/>
        </w:rPr>
        <w:t xml:space="preserve"> </w:t>
      </w:r>
      <w:r w:rsidR="008E1E15" w:rsidRPr="00025063">
        <w:rPr>
          <w:b/>
          <w:color w:val="FF0000"/>
        </w:rPr>
        <w:t>strategy;</w:t>
      </w:r>
      <w:r w:rsidR="001E347D" w:rsidRPr="00025063">
        <w:rPr>
          <w:b/>
          <w:color w:val="FF0000"/>
        </w:rPr>
        <w:t xml:space="preserve"> </w:t>
      </w:r>
      <w:r w:rsidR="003A00D8">
        <w:t xml:space="preserve">management </w:t>
      </w:r>
      <w:r w:rsidR="00910BA0">
        <w:t xml:space="preserve">must </w:t>
      </w:r>
      <w:r w:rsidR="00B130FD" w:rsidRPr="00302AFB">
        <w:rPr>
          <w:b/>
        </w:rPr>
        <w:t>improve existing products and enhance customer experience</w:t>
      </w:r>
      <w:r w:rsidR="00B130FD">
        <w:t>.</w:t>
      </w:r>
      <w:r w:rsidR="003D1A7D">
        <w:t xml:space="preserve"> </w:t>
      </w:r>
      <w:r w:rsidR="00B94BDD">
        <w:t>However, as a fine-dine restaurant,</w:t>
      </w:r>
      <w:r w:rsidR="00791DED">
        <w:t xml:space="preserve"> m</w:t>
      </w:r>
      <w:r w:rsidR="00325274">
        <w:t>anagement</w:t>
      </w:r>
      <w:r w:rsidR="002F50DF">
        <w:t xml:space="preserve"> must be </w:t>
      </w:r>
      <w:r w:rsidR="002F50DF" w:rsidRPr="00667BD8">
        <w:t>innovative</w:t>
      </w:r>
      <w:r w:rsidR="00E11B75" w:rsidRPr="00667BD8">
        <w:t xml:space="preserve"> and design speciality </w:t>
      </w:r>
      <w:r w:rsidR="005F41A5" w:rsidRPr="00667BD8">
        <w:t>dishes</w:t>
      </w:r>
      <w:r w:rsidR="005F41A5">
        <w:t xml:space="preserve"> that are </w:t>
      </w:r>
      <w:r w:rsidR="005F41A5" w:rsidRPr="00667BD8">
        <w:t xml:space="preserve">difficult to </w:t>
      </w:r>
      <w:r w:rsidR="00F07EFE" w:rsidRPr="00667BD8">
        <w:t>replicate</w:t>
      </w:r>
      <w:r w:rsidR="00F07EFE">
        <w:t>.</w:t>
      </w:r>
      <w:r w:rsidR="00F55C51">
        <w:t xml:space="preserve"> </w:t>
      </w:r>
      <w:r w:rsidR="00476208" w:rsidRPr="00302AFB">
        <w:t>This</w:t>
      </w:r>
      <w:r w:rsidR="00F55C51">
        <w:t xml:space="preserve"> will make the restaurant stand out amongst </w:t>
      </w:r>
      <w:r w:rsidR="00476208">
        <w:t>its</w:t>
      </w:r>
      <w:r w:rsidR="00F55C51">
        <w:t xml:space="preserve"> competitors</w:t>
      </w:r>
      <w:r w:rsidR="00CF5BB7">
        <w:t xml:space="preserve">, whilst also </w:t>
      </w:r>
      <w:r w:rsidR="00B94BDD">
        <w:t>ensur</w:t>
      </w:r>
      <w:r w:rsidR="00CF5BB7">
        <w:t xml:space="preserve">ing </w:t>
      </w:r>
      <w:r w:rsidR="00B94BDD">
        <w:t xml:space="preserve">the current customer base are kept </w:t>
      </w:r>
      <w:r w:rsidR="00102179">
        <w:t xml:space="preserve">satisfied and </w:t>
      </w:r>
      <w:r w:rsidR="00B471FD">
        <w:t xml:space="preserve">attract </w:t>
      </w:r>
      <w:r w:rsidR="00BB0C67">
        <w:t>a</w:t>
      </w:r>
      <w:r w:rsidR="00102179">
        <w:t xml:space="preserve"> </w:t>
      </w:r>
      <w:r w:rsidR="00BB0C67">
        <w:t>new generation of</w:t>
      </w:r>
      <w:r w:rsidR="001C7FD8">
        <w:t xml:space="preserve"> </w:t>
      </w:r>
      <w:r w:rsidR="00CF5BB7">
        <w:t>clientele.</w:t>
      </w:r>
      <w:r w:rsidR="00E15740">
        <w:t xml:space="preserve"> </w:t>
      </w:r>
      <w:r w:rsidR="00D36896">
        <w:t xml:space="preserve">Differentiation options may include the </w:t>
      </w:r>
      <w:r w:rsidR="00EB7D63">
        <w:t xml:space="preserve">creation of exotic dishes </w:t>
      </w:r>
      <w:r w:rsidR="00D36896">
        <w:t>us</w:t>
      </w:r>
      <w:r w:rsidR="00EB7D63">
        <w:t xml:space="preserve">ing </w:t>
      </w:r>
      <w:r w:rsidR="00DD0710">
        <w:t xml:space="preserve">expensive and rare ingredients or </w:t>
      </w:r>
      <w:r w:rsidR="00FC6600">
        <w:t>enhancing the customer experience by</w:t>
      </w:r>
      <w:r w:rsidR="00145CD4">
        <w:t xml:space="preserve"> hiring live musicians </w:t>
      </w:r>
      <w:r w:rsidR="00BF52E9">
        <w:t xml:space="preserve">or </w:t>
      </w:r>
      <w:r w:rsidR="00260C9D">
        <w:t>celebrity chefs</w:t>
      </w:r>
      <w:r w:rsidR="001F1BC2">
        <w:t xml:space="preserve"> tom attract clientele. </w:t>
      </w:r>
      <w:r w:rsidR="00E15740">
        <w:t xml:space="preserve">This strategy </w:t>
      </w:r>
      <w:r w:rsidR="00667BD8">
        <w:t>should</w:t>
      </w:r>
      <w:r w:rsidR="00E15740">
        <w:t xml:space="preserve"> </w:t>
      </w:r>
      <w:r w:rsidR="00E15740" w:rsidRPr="00302AFB">
        <w:rPr>
          <w:b/>
        </w:rPr>
        <w:t xml:space="preserve">optimize </w:t>
      </w:r>
      <w:r w:rsidR="00B45011" w:rsidRPr="00302AFB">
        <w:rPr>
          <w:b/>
        </w:rPr>
        <w:t>strengths</w:t>
      </w:r>
      <w:r w:rsidR="00B45011" w:rsidRPr="001F1BC2">
        <w:t xml:space="preserve"> and</w:t>
      </w:r>
      <w:r w:rsidR="00B45011" w:rsidRPr="00302AFB">
        <w:rPr>
          <w:b/>
        </w:rPr>
        <w:t xml:space="preserve"> valuable </w:t>
      </w:r>
      <w:r w:rsidR="00FA17F2" w:rsidRPr="001F1BC2">
        <w:rPr>
          <w:b/>
        </w:rPr>
        <w:t>resources</w:t>
      </w:r>
      <w:r w:rsidR="001F1BC2">
        <w:t>, whilst</w:t>
      </w:r>
      <w:r w:rsidR="001F1BC2" w:rsidRPr="00302AFB">
        <w:rPr>
          <w:b/>
        </w:rPr>
        <w:t xml:space="preserve"> maximiz</w:t>
      </w:r>
      <w:r w:rsidR="001F1BC2">
        <w:rPr>
          <w:b/>
        </w:rPr>
        <w:t>ing revenue</w:t>
      </w:r>
      <w:r w:rsidR="001F1BC2" w:rsidRPr="00302AFB">
        <w:rPr>
          <w:b/>
        </w:rPr>
        <w:t xml:space="preserve"> </w:t>
      </w:r>
      <w:r w:rsidR="00155288">
        <w:t>f</w:t>
      </w:r>
      <w:r w:rsidR="001F1BC2">
        <w:t>or</w:t>
      </w:r>
      <w:r w:rsidR="00155288">
        <w:t xml:space="preserve"> Spice Lounge</w:t>
      </w:r>
      <w:r w:rsidR="00FA17F2">
        <w:t>.</w:t>
      </w:r>
    </w:p>
    <w:p w14:paraId="038D3BCF" w14:textId="77777777" w:rsidR="00AB4FB8" w:rsidRPr="00AB4FB8" w:rsidRDefault="00AB4FB8" w:rsidP="00D41846">
      <w:pPr>
        <w:rPr>
          <w:b/>
          <w:bCs w:val="0"/>
        </w:rPr>
      </w:pPr>
    </w:p>
    <w:p w14:paraId="4A954AFB" w14:textId="1F62FBDC" w:rsidR="003351C1" w:rsidRDefault="00637524" w:rsidP="00D41846">
      <w:r w:rsidRPr="0081026A">
        <w:rPr>
          <w:b/>
          <w:bCs w:val="0"/>
        </w:rPr>
        <w:t>Differentiation Focus</w:t>
      </w:r>
      <w:r>
        <w:t xml:space="preserve"> </w:t>
      </w:r>
      <w:r w:rsidR="00791DED">
        <w:t xml:space="preserve">may </w:t>
      </w:r>
      <w:r w:rsidR="00D30AF4">
        <w:t>be a</w:t>
      </w:r>
      <w:r w:rsidR="00791DED">
        <w:t xml:space="preserve"> possible strategy</w:t>
      </w:r>
      <w:r w:rsidR="00065FE5">
        <w:t xml:space="preserve">, however radical changes may have to be made. </w:t>
      </w:r>
      <w:r w:rsidR="00E57DA5">
        <w:t xml:space="preserve">This will lead to </w:t>
      </w:r>
      <w:r w:rsidR="00E57DA5" w:rsidRPr="007357BE">
        <w:rPr>
          <w:b/>
        </w:rPr>
        <w:t xml:space="preserve">financial commitments and </w:t>
      </w:r>
      <w:r w:rsidR="00A772D5" w:rsidRPr="007357BE">
        <w:rPr>
          <w:b/>
        </w:rPr>
        <w:t>training</w:t>
      </w:r>
      <w:r w:rsidR="00A772D5">
        <w:t xml:space="preserve"> may be involved for existing employees. </w:t>
      </w:r>
      <w:r w:rsidR="009A23EC">
        <w:t>Innovat</w:t>
      </w:r>
      <w:r w:rsidR="00D30AF4">
        <w:t>ive</w:t>
      </w:r>
      <w:r w:rsidR="0055624B">
        <w:t xml:space="preserve"> ideas can </w:t>
      </w:r>
      <w:r w:rsidR="008E1E15">
        <w:t xml:space="preserve">create an atmosphere that is not available in other restaurants i.e., live </w:t>
      </w:r>
      <w:r w:rsidR="00204474">
        <w:t xml:space="preserve">music, speciality chefs, famous </w:t>
      </w:r>
      <w:r w:rsidR="00B61AD8">
        <w:t xml:space="preserve">chef </w:t>
      </w:r>
      <w:r w:rsidR="006A2E5B">
        <w:t xml:space="preserve">endorsements etc. </w:t>
      </w:r>
      <w:r w:rsidR="002737B5">
        <w:t xml:space="preserve">However, this is </w:t>
      </w:r>
      <w:r w:rsidR="002737B5" w:rsidRPr="007357BE">
        <w:rPr>
          <w:b/>
          <w:bCs w:val="0"/>
        </w:rPr>
        <w:t>aimed at a narrow niche ma</w:t>
      </w:r>
      <w:r w:rsidR="003E2A25" w:rsidRPr="007357BE">
        <w:rPr>
          <w:b/>
          <w:bCs w:val="0"/>
        </w:rPr>
        <w:t>rket</w:t>
      </w:r>
      <w:r w:rsidR="003E2A25">
        <w:t xml:space="preserve"> and will </w:t>
      </w:r>
      <w:r w:rsidR="003E2A25" w:rsidRPr="007357BE">
        <w:rPr>
          <w:b/>
          <w:bCs w:val="0"/>
        </w:rPr>
        <w:t xml:space="preserve">not </w:t>
      </w:r>
      <w:r w:rsidR="00515B17" w:rsidRPr="007357BE">
        <w:rPr>
          <w:b/>
          <w:bCs w:val="0"/>
        </w:rPr>
        <w:t>be sustainable</w:t>
      </w:r>
      <w:r w:rsidR="00515B17">
        <w:t xml:space="preserve"> in the long run.</w:t>
      </w:r>
      <w:r w:rsidR="003B2C58">
        <w:t xml:space="preserve"> </w:t>
      </w:r>
    </w:p>
    <w:p w14:paraId="3364E171" w14:textId="0FC70452" w:rsidR="003B2C58" w:rsidRDefault="003B2C58" w:rsidP="00D41846"/>
    <w:p w14:paraId="60FD8A84" w14:textId="205582B1" w:rsidR="00831321" w:rsidRDefault="00831321" w:rsidP="00D41846">
      <w:r>
        <w:t xml:space="preserve">From the above strategies </w:t>
      </w:r>
      <w:r w:rsidR="008D0A22" w:rsidRPr="008D0A22">
        <w:rPr>
          <w:b/>
          <w:bCs w:val="0"/>
        </w:rPr>
        <w:t>“</w:t>
      </w:r>
      <w:r w:rsidRPr="008D0A22">
        <w:rPr>
          <w:b/>
          <w:bCs w:val="0"/>
        </w:rPr>
        <w:t>Differentia</w:t>
      </w:r>
      <w:r w:rsidR="00F11036" w:rsidRPr="008D0A22">
        <w:rPr>
          <w:b/>
          <w:bCs w:val="0"/>
        </w:rPr>
        <w:t>tion</w:t>
      </w:r>
      <w:r w:rsidR="008D0A22">
        <w:rPr>
          <w:b/>
          <w:bCs w:val="0"/>
        </w:rPr>
        <w:t>”</w:t>
      </w:r>
      <w:r w:rsidR="00F11036" w:rsidRPr="008D0A22">
        <w:rPr>
          <w:b/>
          <w:bCs w:val="0"/>
        </w:rPr>
        <w:t xml:space="preserve"> will increase revenue</w:t>
      </w:r>
      <w:r w:rsidR="004B2F03" w:rsidRPr="008D0A22">
        <w:rPr>
          <w:b/>
          <w:bCs w:val="0"/>
        </w:rPr>
        <w:t xml:space="preserve"> by attracting </w:t>
      </w:r>
      <w:r w:rsidR="00D21627" w:rsidRPr="008D0A22">
        <w:rPr>
          <w:b/>
          <w:bCs w:val="0"/>
        </w:rPr>
        <w:t>new clientele from a broader market</w:t>
      </w:r>
      <w:r w:rsidR="00D21627">
        <w:t>. This will</w:t>
      </w:r>
      <w:r w:rsidR="004B2F03">
        <w:t xml:space="preserve"> </w:t>
      </w:r>
      <w:r w:rsidR="004B2F03" w:rsidRPr="00340B50">
        <w:rPr>
          <w:b/>
          <w:bCs w:val="0"/>
        </w:rPr>
        <w:t xml:space="preserve">not </w:t>
      </w:r>
      <w:r w:rsidR="008D0A22" w:rsidRPr="00340B50">
        <w:rPr>
          <w:b/>
          <w:bCs w:val="0"/>
        </w:rPr>
        <w:t>a</w:t>
      </w:r>
      <w:r w:rsidR="00CF1B1D" w:rsidRPr="00340B50">
        <w:rPr>
          <w:b/>
          <w:bCs w:val="0"/>
        </w:rPr>
        <w:t>ffect current customers</w:t>
      </w:r>
      <w:r w:rsidR="00CF1B1D">
        <w:t xml:space="preserve"> and</w:t>
      </w:r>
      <w:r w:rsidR="008D0A22">
        <w:t xml:space="preserve"> the restaurant will </w:t>
      </w:r>
      <w:r w:rsidR="00C32499">
        <w:t xml:space="preserve">be able to </w:t>
      </w:r>
      <w:r w:rsidR="00C32499" w:rsidRPr="00340B50">
        <w:rPr>
          <w:b/>
          <w:bCs w:val="0"/>
        </w:rPr>
        <w:t>maint</w:t>
      </w:r>
      <w:r w:rsidR="00555EDF" w:rsidRPr="00340B50">
        <w:rPr>
          <w:b/>
          <w:bCs w:val="0"/>
        </w:rPr>
        <w:t>ain its current standards and fine dining status</w:t>
      </w:r>
      <w:r w:rsidR="00555EDF">
        <w:t xml:space="preserve">. This strategy will be </w:t>
      </w:r>
      <w:r w:rsidR="00296071" w:rsidRPr="00340B50">
        <w:rPr>
          <w:b/>
          <w:bCs w:val="0"/>
        </w:rPr>
        <w:t>not be a</w:t>
      </w:r>
      <w:r w:rsidR="004B2F03" w:rsidRPr="00340B50">
        <w:rPr>
          <w:b/>
          <w:bCs w:val="0"/>
        </w:rPr>
        <w:t xml:space="preserve"> financial</w:t>
      </w:r>
      <w:r w:rsidR="00296071" w:rsidRPr="00340B50">
        <w:rPr>
          <w:b/>
          <w:bCs w:val="0"/>
        </w:rPr>
        <w:t xml:space="preserve"> burden</w:t>
      </w:r>
      <w:r w:rsidR="00296071">
        <w:t xml:space="preserve"> and </w:t>
      </w:r>
      <w:r w:rsidR="00F11036">
        <w:t xml:space="preserve">is </w:t>
      </w:r>
      <w:r w:rsidR="00296071">
        <w:t>sustainable.</w:t>
      </w:r>
    </w:p>
    <w:p w14:paraId="0B838B88" w14:textId="77777777" w:rsidR="00D43BC1" w:rsidRDefault="00D43BC1" w:rsidP="00D41846"/>
    <w:p w14:paraId="7296693A" w14:textId="6A64284F" w:rsidR="00AB35AC" w:rsidRPr="007357BE" w:rsidRDefault="00087CAC" w:rsidP="00D41846">
      <w:r>
        <w:t xml:space="preserve">Below Ansoff’s matrix will be used to assess </w:t>
      </w:r>
      <w:r w:rsidR="00770055">
        <w:t>f</w:t>
      </w:r>
      <w:r w:rsidR="00540F2F">
        <w:t xml:space="preserve">urther options </w:t>
      </w:r>
      <w:r w:rsidR="00770055">
        <w:t>for sustainable growth</w:t>
      </w:r>
      <w:r w:rsidR="005F41A5">
        <w:t>.</w:t>
      </w:r>
    </w:p>
    <w:p w14:paraId="04F8CBE3" w14:textId="77777777" w:rsidR="00AB35AC" w:rsidRDefault="00AB35AC" w:rsidP="00D41846">
      <w:pPr>
        <w:rPr>
          <w:b/>
          <w:bCs w:val="0"/>
          <w:sz w:val="24"/>
          <w:szCs w:val="24"/>
        </w:rPr>
      </w:pPr>
    </w:p>
    <w:p w14:paraId="7E7C5C59" w14:textId="25DBF73A" w:rsidR="001C7731" w:rsidRPr="003709BD" w:rsidRDefault="001C7731" w:rsidP="00B07286">
      <w:pPr>
        <w:pStyle w:val="Heading1"/>
        <w:rPr>
          <w:rFonts w:ascii="Arial" w:hAnsi="Arial" w:cs="Arial"/>
          <w:b/>
          <w:color w:val="auto"/>
          <w:sz w:val="28"/>
          <w:szCs w:val="28"/>
        </w:rPr>
      </w:pPr>
      <w:r w:rsidRPr="003709BD">
        <w:rPr>
          <w:rFonts w:ascii="Arial" w:hAnsi="Arial" w:cs="Arial"/>
          <w:b/>
          <w:color w:val="auto"/>
          <w:sz w:val="28"/>
          <w:szCs w:val="28"/>
        </w:rPr>
        <w:lastRenderedPageBreak/>
        <w:t>6.2. Ansoff’s Matrix.</w:t>
      </w:r>
    </w:p>
    <w:p w14:paraId="198441D3" w14:textId="77777777" w:rsidR="00CD77E1" w:rsidRDefault="00CD77E1" w:rsidP="00D41846">
      <w:pPr>
        <w:rPr>
          <w:b/>
          <w:sz w:val="24"/>
          <w:szCs w:val="24"/>
        </w:rPr>
      </w:pPr>
    </w:p>
    <w:p w14:paraId="045A89AD" w14:textId="2F338B5B" w:rsidR="00A32946" w:rsidRDefault="002E46FF" w:rsidP="00A32946">
      <w:r w:rsidRPr="00670210">
        <w:rPr>
          <w:bCs w:val="0"/>
          <w:szCs w:val="22"/>
        </w:rPr>
        <w:t xml:space="preserve">Igor </w:t>
      </w:r>
      <w:proofErr w:type="spellStart"/>
      <w:r w:rsidR="00670210">
        <w:rPr>
          <w:bCs w:val="0"/>
          <w:szCs w:val="22"/>
        </w:rPr>
        <w:t>Ansoff</w:t>
      </w:r>
      <w:proofErr w:type="spellEnd"/>
      <w:r w:rsidR="00670210">
        <w:rPr>
          <w:bCs w:val="0"/>
          <w:szCs w:val="22"/>
        </w:rPr>
        <w:t xml:space="preserve"> developed this framework to identify </w:t>
      </w:r>
      <w:r w:rsidR="00502BBE">
        <w:rPr>
          <w:bCs w:val="0"/>
          <w:szCs w:val="22"/>
        </w:rPr>
        <w:t xml:space="preserve">strategies for growth. </w:t>
      </w:r>
      <w:r w:rsidR="00ED0EF0">
        <w:t xml:space="preserve">This framework also identifies the level of risk associated with different strategies. </w:t>
      </w:r>
      <w:r w:rsidR="00C767A3">
        <w:t xml:space="preserve">The philosophy behind the matrix is that </w:t>
      </w:r>
      <w:r w:rsidR="00E84D2C">
        <w:t xml:space="preserve">each time </w:t>
      </w:r>
      <w:r w:rsidR="00672D62">
        <w:t xml:space="preserve">a </w:t>
      </w:r>
      <w:r w:rsidR="00E84D2C">
        <w:t xml:space="preserve">product or market </w:t>
      </w:r>
      <w:r w:rsidR="00F20EBD">
        <w:t>change</w:t>
      </w:r>
      <w:r w:rsidR="00E84D2C">
        <w:t xml:space="preserve"> </w:t>
      </w:r>
      <w:r w:rsidR="00D02947">
        <w:t xml:space="preserve">occurs, risk </w:t>
      </w:r>
      <w:r w:rsidR="00672D62">
        <w:t>factors</w:t>
      </w:r>
      <w:r w:rsidR="00D02947">
        <w:t xml:space="preserve"> also </w:t>
      </w:r>
      <w:r w:rsidR="00672D62">
        <w:t>increase.</w:t>
      </w:r>
    </w:p>
    <w:p w14:paraId="39767ECF" w14:textId="77777777" w:rsidR="00CD77E1" w:rsidRPr="00A32946" w:rsidRDefault="00CD77E1" w:rsidP="00A32946">
      <w:pPr>
        <w:rPr>
          <w:bCs w:val="0"/>
          <w:szCs w:val="22"/>
        </w:rPr>
      </w:pPr>
    </w:p>
    <w:p w14:paraId="60FCA2B6" w14:textId="155FA63B" w:rsidR="00EC7B47" w:rsidRDefault="000750DB" w:rsidP="00D41846">
      <w:r>
        <w:rPr>
          <w:noProof/>
          <w:sz w:val="16"/>
          <w:szCs w:val="16"/>
        </w:rPr>
        <mc:AlternateContent>
          <mc:Choice Requires="wps">
            <w:drawing>
              <wp:anchor distT="0" distB="0" distL="114300" distR="114300" simplePos="0" relativeHeight="251658309" behindDoc="0" locked="0" layoutInCell="1" allowOverlap="1" wp14:anchorId="6F979A61" wp14:editId="232194E4">
                <wp:simplePos x="0" y="0"/>
                <wp:positionH relativeFrom="column">
                  <wp:posOffset>3614420</wp:posOffset>
                </wp:positionH>
                <wp:positionV relativeFrom="paragraph">
                  <wp:posOffset>241300</wp:posOffset>
                </wp:positionV>
                <wp:extent cx="1212272" cy="242224"/>
                <wp:effectExtent l="0" t="0" r="26035" b="24765"/>
                <wp:wrapNone/>
                <wp:docPr id="36" name="Text Box 36"/>
                <wp:cNvGraphicFramePr/>
                <a:graphic xmlns:a="http://schemas.openxmlformats.org/drawingml/2006/main">
                  <a:graphicData uri="http://schemas.microsoft.com/office/word/2010/wordprocessingShape">
                    <wps:wsp>
                      <wps:cNvSpPr txBox="1"/>
                      <wps:spPr>
                        <a:xfrm>
                          <a:off x="0" y="0"/>
                          <a:ext cx="1212272" cy="242224"/>
                        </a:xfrm>
                        <a:prstGeom prst="rect">
                          <a:avLst/>
                        </a:prstGeom>
                        <a:solidFill>
                          <a:srgbClr val="FF0000"/>
                        </a:solidFill>
                        <a:ln w="6350">
                          <a:solidFill>
                            <a:prstClr val="black"/>
                          </a:solidFill>
                        </a:ln>
                      </wps:spPr>
                      <wps:txbx>
                        <w:txbxContent>
                          <w:p w14:paraId="0050E528" w14:textId="0C7B829E" w:rsidR="002713D3" w:rsidRPr="008A0325" w:rsidRDefault="002713D3" w:rsidP="008A0325">
                            <w:pPr>
                              <w:jc w:val="center"/>
                              <w:rPr>
                                <w:b/>
                                <w:bCs w:val="0"/>
                                <w:color w:val="FFFFFF" w:themeColor="background1"/>
                                <w:sz w:val="18"/>
                                <w:szCs w:val="22"/>
                              </w:rPr>
                            </w:pPr>
                            <w:r w:rsidRPr="008A0325">
                              <w:rPr>
                                <w:b/>
                                <w:bCs w:val="0"/>
                                <w:color w:val="FFFFFF" w:themeColor="background1"/>
                                <w:sz w:val="18"/>
                                <w:szCs w:val="22"/>
                              </w:rPr>
                              <w:t xml:space="preserve">STRATERGY </w:t>
                            </w:r>
                            <w:r>
                              <w:rPr>
                                <w:b/>
                                <w:bCs w:val="0"/>
                                <w:color w:val="FFFFFF" w:themeColor="background1"/>
                                <w:sz w:val="18"/>
                                <w:szCs w:val="22"/>
                              </w:rPr>
                              <w:t>B</w:t>
                            </w:r>
                          </w:p>
                          <w:p w14:paraId="3A73DBAA" w14:textId="77777777" w:rsidR="002713D3" w:rsidRDefault="002713D3"/>
                          <w:p w14:paraId="31F54ECF" w14:textId="09BEE214" w:rsidR="000E6DB8" w:rsidRPr="008A0325" w:rsidRDefault="000E6DB8" w:rsidP="008A0325">
                            <w:pPr>
                              <w:jc w:val="center"/>
                              <w:rPr>
                                <w:b/>
                                <w:bCs w:val="0"/>
                                <w:color w:val="FFFFFF" w:themeColor="background1"/>
                                <w:sz w:val="18"/>
                                <w:szCs w:val="22"/>
                              </w:rPr>
                            </w:pPr>
                            <w:r w:rsidRPr="008A0325">
                              <w:rPr>
                                <w:b/>
                                <w:bCs w:val="0"/>
                                <w:color w:val="FFFFFF" w:themeColor="background1"/>
                                <w:sz w:val="18"/>
                                <w:szCs w:val="22"/>
                              </w:rPr>
                              <w:t xml:space="preserve">STRATERGY </w:t>
                            </w:r>
                            <w:r w:rsidR="005C7C00">
                              <w:rPr>
                                <w:b/>
                                <w:bCs w:val="0"/>
                                <w:color w:val="FFFFFF" w:themeColor="background1"/>
                                <w:sz w:val="18"/>
                                <w:szCs w:val="22"/>
                              </w:rPr>
                              <w:t>B</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F979A61" id="Text Box 36" o:spid="_x0000_s1093" type="#_x0000_t202" style="position:absolute;left:0;text-align:left;margin-left:284.6pt;margin-top:19pt;width:95.45pt;height:19.05pt;z-index:251658309;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" fillcolor="red" strokeweight=".5pt">
                <v:textbox>
                  <w:txbxContent>
                    <w:p w14:paraId="0050E528" w14:textId="0C7B829E" w:rsidR="002713D3" w:rsidRPr="008A0325" w:rsidRDefault="002713D3" w:rsidP="008A0325">
                      <w:pPr>
                        <w:jc w:val="center"/>
                        <w:rPr>
                          <w:b/>
                          <w:bCs w:val="0"/>
                          <w:color w:val="FFFFFF" w:themeColor="background1"/>
                          <w:sz w:val="18"/>
                          <w:szCs w:val="22"/>
                        </w:rPr>
                      </w:pPr>
                      <w:r w:rsidRPr="008A0325">
                        <w:rPr>
                          <w:b/>
                          <w:bCs w:val="0"/>
                          <w:color w:val="FFFFFF" w:themeColor="background1"/>
                          <w:sz w:val="18"/>
                          <w:szCs w:val="22"/>
                        </w:rPr>
                        <w:t xml:space="preserve">STRATERGY </w:t>
                      </w:r>
                      <w:r>
                        <w:rPr>
                          <w:b/>
                          <w:bCs w:val="0"/>
                          <w:color w:val="FFFFFF" w:themeColor="background1"/>
                          <w:sz w:val="18"/>
                          <w:szCs w:val="22"/>
                        </w:rPr>
                        <w:t>B</w:t>
                      </w:r>
                    </w:p>
                    <w:p w14:paraId="3A73DBAA" w14:textId="77777777" w:rsidR="002713D3" w:rsidRDefault="002713D3"/>
                    <w:p w14:paraId="31F54ECF" w14:textId="09BEE214" w:rsidR="000E6DB8" w:rsidRPr="008A0325" w:rsidRDefault="000E6DB8" w:rsidP="008A0325">
                      <w:pPr>
                        <w:jc w:val="center"/>
                        <w:rPr>
                          <w:b/>
                          <w:bCs w:val="0"/>
                          <w:color w:val="FFFFFF" w:themeColor="background1"/>
                          <w:sz w:val="18"/>
                          <w:szCs w:val="22"/>
                        </w:rPr>
                      </w:pPr>
                      <w:r w:rsidRPr="008A0325">
                        <w:rPr>
                          <w:b/>
                          <w:bCs w:val="0"/>
                          <w:color w:val="FFFFFF" w:themeColor="background1"/>
                          <w:sz w:val="18"/>
                          <w:szCs w:val="22"/>
                        </w:rPr>
                        <w:t xml:space="preserve">STRATERGY </w:t>
                      </w:r>
                      <w:r w:rsidR="005C7C00">
                        <w:rPr>
                          <w:b/>
                          <w:bCs w:val="0"/>
                          <w:color w:val="FFFFFF" w:themeColor="background1"/>
                          <w:sz w:val="18"/>
                          <w:szCs w:val="22"/>
                        </w:rPr>
                        <w:t>B</w:t>
                      </w:r>
                    </w:p>
                  </w:txbxContent>
                </v:textbox>
              </v:shape>
            </w:pict>
          </mc:Fallback>
        </mc:AlternateContent>
      </w:r>
      <w:r>
        <w:rPr>
          <w:noProof/>
          <w:sz w:val="16"/>
          <w:szCs w:val="16"/>
        </w:rPr>
        <mc:AlternateContent>
          <mc:Choice Requires="wps">
            <w:drawing>
              <wp:anchor distT="0" distB="0" distL="114300" distR="114300" simplePos="0" relativeHeight="251658310" behindDoc="0" locked="0" layoutInCell="1" allowOverlap="1" wp14:anchorId="51818EE3" wp14:editId="528FDBC6">
                <wp:simplePos x="0" y="0"/>
                <wp:positionH relativeFrom="column">
                  <wp:posOffset>629920</wp:posOffset>
                </wp:positionH>
                <wp:positionV relativeFrom="paragraph">
                  <wp:posOffset>1217295</wp:posOffset>
                </wp:positionV>
                <wp:extent cx="1212272" cy="242224"/>
                <wp:effectExtent l="0" t="0" r="26035" b="24765"/>
                <wp:wrapNone/>
                <wp:docPr id="51" name="Text Box 51"/>
                <wp:cNvGraphicFramePr/>
                <a:graphic xmlns:a="http://schemas.openxmlformats.org/drawingml/2006/main">
                  <a:graphicData uri="http://schemas.microsoft.com/office/word/2010/wordprocessingShape">
                    <wps:wsp>
                      <wps:cNvSpPr txBox="1"/>
                      <wps:spPr>
                        <a:xfrm>
                          <a:off x="0" y="0"/>
                          <a:ext cx="1212272" cy="242224"/>
                        </a:xfrm>
                        <a:prstGeom prst="rect">
                          <a:avLst/>
                        </a:prstGeom>
                        <a:solidFill>
                          <a:srgbClr val="FF0000"/>
                        </a:solidFill>
                        <a:ln w="6350">
                          <a:solidFill>
                            <a:prstClr val="black"/>
                          </a:solidFill>
                        </a:ln>
                      </wps:spPr>
                      <wps:txbx>
                        <w:txbxContent>
                          <w:p w14:paraId="1218F1A9" w14:textId="5983DEEE" w:rsidR="002713D3" w:rsidRPr="008A0325" w:rsidRDefault="002713D3" w:rsidP="008A0325">
                            <w:pPr>
                              <w:jc w:val="center"/>
                              <w:rPr>
                                <w:b/>
                                <w:bCs w:val="0"/>
                                <w:color w:val="FFFFFF" w:themeColor="background1"/>
                                <w:sz w:val="18"/>
                                <w:szCs w:val="22"/>
                              </w:rPr>
                            </w:pPr>
                            <w:r w:rsidRPr="008A0325">
                              <w:rPr>
                                <w:b/>
                                <w:bCs w:val="0"/>
                                <w:color w:val="FFFFFF" w:themeColor="background1"/>
                                <w:sz w:val="18"/>
                                <w:szCs w:val="22"/>
                              </w:rPr>
                              <w:t xml:space="preserve">STRATERGY </w:t>
                            </w:r>
                            <w:r>
                              <w:rPr>
                                <w:b/>
                                <w:bCs w:val="0"/>
                                <w:color w:val="FFFFFF" w:themeColor="background1"/>
                                <w:sz w:val="18"/>
                                <w:szCs w:val="22"/>
                              </w:rPr>
                              <w:t>C</w:t>
                            </w:r>
                          </w:p>
                          <w:p w14:paraId="61FB907F" w14:textId="77777777" w:rsidR="002713D3" w:rsidRDefault="002713D3"/>
                          <w:p w14:paraId="7D129101" w14:textId="0AE34982" w:rsidR="008A0325" w:rsidRPr="008A0325" w:rsidRDefault="008A0325" w:rsidP="008A0325">
                            <w:pPr>
                              <w:jc w:val="center"/>
                              <w:rPr>
                                <w:b/>
                                <w:bCs w:val="0"/>
                                <w:color w:val="FFFFFF" w:themeColor="background1"/>
                                <w:sz w:val="18"/>
                                <w:szCs w:val="22"/>
                              </w:rPr>
                            </w:pPr>
                            <w:r w:rsidRPr="008A0325">
                              <w:rPr>
                                <w:b/>
                                <w:bCs w:val="0"/>
                                <w:color w:val="FFFFFF" w:themeColor="background1"/>
                                <w:sz w:val="18"/>
                                <w:szCs w:val="22"/>
                              </w:rPr>
                              <w:t xml:space="preserve">STRATERGY </w:t>
                            </w:r>
                            <w:r w:rsidR="005C7C00">
                              <w:rPr>
                                <w:b/>
                                <w:bCs w:val="0"/>
                                <w:color w:val="FFFFFF" w:themeColor="background1"/>
                                <w:sz w:val="18"/>
                                <w:szCs w:val="22"/>
                              </w:rPr>
                              <w:t>C</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1818EE3" id="Text Box 51" o:spid="_x0000_s1094" type="#_x0000_t202" style="position:absolute;left:0;text-align:left;margin-left:49.6pt;margin-top:95.85pt;width:95.45pt;height:19.05pt;z-index:25165831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" fillcolor="red" strokeweight=".5pt">
                <v:textbox>
                  <w:txbxContent>
                    <w:p w14:paraId="1218F1A9" w14:textId="5983DEEE" w:rsidR="002713D3" w:rsidRPr="008A0325" w:rsidRDefault="002713D3" w:rsidP="008A0325">
                      <w:pPr>
                        <w:jc w:val="center"/>
                        <w:rPr>
                          <w:b/>
                          <w:bCs w:val="0"/>
                          <w:color w:val="FFFFFF" w:themeColor="background1"/>
                          <w:sz w:val="18"/>
                          <w:szCs w:val="22"/>
                        </w:rPr>
                      </w:pPr>
                      <w:r w:rsidRPr="008A0325">
                        <w:rPr>
                          <w:b/>
                          <w:bCs w:val="0"/>
                          <w:color w:val="FFFFFF" w:themeColor="background1"/>
                          <w:sz w:val="18"/>
                          <w:szCs w:val="22"/>
                        </w:rPr>
                        <w:t xml:space="preserve">STRATERGY </w:t>
                      </w:r>
                      <w:r>
                        <w:rPr>
                          <w:b/>
                          <w:bCs w:val="0"/>
                          <w:color w:val="FFFFFF" w:themeColor="background1"/>
                          <w:sz w:val="18"/>
                          <w:szCs w:val="22"/>
                        </w:rPr>
                        <w:t>C</w:t>
                      </w:r>
                    </w:p>
                    <w:p w14:paraId="61FB907F" w14:textId="77777777" w:rsidR="002713D3" w:rsidRDefault="002713D3"/>
                    <w:p w14:paraId="7D129101" w14:textId="0AE34982" w:rsidR="008A0325" w:rsidRPr="008A0325" w:rsidRDefault="008A0325" w:rsidP="008A0325">
                      <w:pPr>
                        <w:jc w:val="center"/>
                        <w:rPr>
                          <w:b/>
                          <w:bCs w:val="0"/>
                          <w:color w:val="FFFFFF" w:themeColor="background1"/>
                          <w:sz w:val="18"/>
                          <w:szCs w:val="22"/>
                        </w:rPr>
                      </w:pPr>
                      <w:r w:rsidRPr="008A0325">
                        <w:rPr>
                          <w:b/>
                          <w:bCs w:val="0"/>
                          <w:color w:val="FFFFFF" w:themeColor="background1"/>
                          <w:sz w:val="18"/>
                          <w:szCs w:val="22"/>
                        </w:rPr>
                        <w:t xml:space="preserve">STRATERGY </w:t>
                      </w:r>
                      <w:r w:rsidR="005C7C00">
                        <w:rPr>
                          <w:b/>
                          <w:bCs w:val="0"/>
                          <w:color w:val="FFFFFF" w:themeColor="background1"/>
                          <w:sz w:val="18"/>
                          <w:szCs w:val="22"/>
                        </w:rPr>
                        <w:t>C</w:t>
                      </w:r>
                    </w:p>
                  </w:txbxContent>
                </v:textbox>
              </v:shape>
            </w:pict>
          </mc:Fallback>
        </mc:AlternateContent>
      </w:r>
      <w:r w:rsidR="00C3440F">
        <w:rPr>
          <w:noProof/>
          <w:sz w:val="16"/>
          <w:szCs w:val="16"/>
        </w:rPr>
        <mc:AlternateContent>
          <mc:Choice Requires="wps">
            <w:drawing>
              <wp:anchor distT="0" distB="0" distL="114300" distR="114300" simplePos="0" relativeHeight="251658254" behindDoc="1" locked="0" layoutInCell="1" allowOverlap="1" wp14:anchorId="7C97EB07" wp14:editId="1A0DF3AE">
                <wp:simplePos x="0" y="0"/>
                <wp:positionH relativeFrom="margin">
                  <wp:align>right</wp:align>
                </wp:positionH>
                <wp:positionV relativeFrom="paragraph">
                  <wp:posOffset>2756535</wp:posOffset>
                </wp:positionV>
                <wp:extent cx="5715000" cy="247650"/>
                <wp:effectExtent l="0" t="0" r="0" b="0"/>
                <wp:wrapNone/>
                <wp:docPr id="14" name="Text Box 14"/>
                <wp:cNvGraphicFramePr/>
                <a:graphic xmlns:a="http://schemas.openxmlformats.org/drawingml/2006/main">
                  <a:graphicData uri="http://schemas.microsoft.com/office/word/2010/wordprocessingShape">
                    <wps:wsp>
                      <wps:cNvSpPr txBox="1"/>
                      <wps:spPr>
                        <a:xfrm>
                          <a:off x="0" y="0"/>
                          <a:ext cx="5715000" cy="247650"/>
                        </a:xfrm>
                        <a:prstGeom prst="rect">
                          <a:avLst/>
                        </a:prstGeom>
                        <a:solidFill>
                          <a:schemeClr val="lt1"/>
                        </a:solidFill>
                        <a:ln w="6350">
                          <a:noFill/>
                        </a:ln>
                      </wps:spPr>
                      <wps:txbx>
                        <w:txbxContent>
                          <w:p w14:paraId="7D4B79DE" w14:textId="77777777" w:rsidR="002713D3" w:rsidRDefault="002713D3"/>
                          <w:p w14:paraId="538F326F" w14:textId="77777777" w:rsidR="002713D3" w:rsidRDefault="002713D3"/>
                          <w:p w14:paraId="378E9EAC" w14:textId="77777777" w:rsidR="002713D3" w:rsidRDefault="002713D3"/>
                          <w:p w14:paraId="7569F7DC" w14:textId="77777777" w:rsidR="002713D3" w:rsidRDefault="002713D3"/>
                          <w:p w14:paraId="7D56A8C8" w14:textId="77777777" w:rsidR="002713D3" w:rsidRDefault="002713D3"/>
                          <w:p w14:paraId="0095F639" w14:textId="77777777" w:rsidR="002713D3" w:rsidRDefault="002713D3"/>
                          <w:p w14:paraId="14139C09" w14:textId="77777777" w:rsidR="002713D3" w:rsidRDefault="002713D3"/>
                          <w:p w14:paraId="4F55C901" w14:textId="77777777" w:rsidR="002713D3" w:rsidRDefault="002713D3"/>
                          <w:p w14:paraId="290D1880" w14:textId="77777777" w:rsidR="002713D3" w:rsidRDefault="002713D3"/>
                          <w:p w14:paraId="76719C4C" w14:textId="77777777" w:rsidR="002713D3" w:rsidRDefault="002713D3"/>
                          <w:p w14:paraId="7F85F97B" w14:textId="77777777" w:rsidR="002713D3" w:rsidRDefault="002713D3"/>
                          <w:p w14:paraId="51C0D6D9" w14:textId="77777777" w:rsidR="002713D3" w:rsidRDefault="002713D3"/>
                          <w:p w14:paraId="6DFF23B6" w14:textId="77777777" w:rsidR="002713D3" w:rsidRDefault="002713D3"/>
                          <w:p w14:paraId="7009F7FF" w14:textId="77777777" w:rsidR="002713D3" w:rsidRDefault="002713D3"/>
                          <w:p w14:paraId="497BEDA5" w14:textId="77777777" w:rsidR="002713D3" w:rsidRDefault="002713D3"/>
                          <w:p w14:paraId="32589E18" w14:textId="77777777" w:rsidR="002713D3" w:rsidRDefault="002713D3"/>
                          <w:p w14:paraId="449C374A" w14:textId="0CB5DFAE" w:rsidR="003D32C4" w:rsidRDefault="002713D3">
                            <w:r>
                              <w:rPr>
                                <w:b/>
                                <w:bCs w:val="0"/>
                                <w:color w:val="FFFFFF" w:themeColor="background1"/>
                              </w:rPr>
                              <w:t>7. Evaluation of Strategic Options.</w:t>
                            </w:r>
                          </w:p>
                          <w:p w14:paraId="3801EB0C" w14:textId="77777777" w:rsidR="003D32C4" w:rsidRDefault="003D32C4"/>
                          <w:p w14:paraId="3CA30B0B" w14:textId="77777777" w:rsidR="003D32C4" w:rsidRDefault="003D32C4"/>
                          <w:p w14:paraId="55EB7D1C" w14:textId="77777777" w:rsidR="003D32C4" w:rsidRDefault="003D32C4"/>
                          <w:p w14:paraId="462B8C63" w14:textId="77777777" w:rsidR="003D32C4" w:rsidRDefault="003D32C4"/>
                          <w:p w14:paraId="0FB59D6A" w14:textId="77777777" w:rsidR="003D32C4" w:rsidRDefault="003D32C4"/>
                          <w:p w14:paraId="4564B11E" w14:textId="77777777" w:rsidR="003D32C4" w:rsidRDefault="003D32C4"/>
                          <w:p w14:paraId="42EB9BEC" w14:textId="77777777" w:rsidR="003D32C4" w:rsidRDefault="003D32C4"/>
                          <w:p w14:paraId="686E9C3B" w14:textId="63C98646" w:rsidR="003D32C4" w:rsidRDefault="003D32C4"/>
                          <w:p w14:paraId="766C6DE7" w14:textId="77777777" w:rsidR="003D32C4" w:rsidRDefault="003D32C4"/>
                          <w:p w14:paraId="38C13B64" w14:textId="77777777" w:rsidR="003D32C4" w:rsidRDefault="003D32C4"/>
                          <w:p w14:paraId="68104A8F" w14:textId="77777777" w:rsidR="003D32C4" w:rsidRDefault="003D32C4"/>
                          <w:p w14:paraId="1D879CA0" w14:textId="54094AFB" w:rsidR="003D32C4" w:rsidRDefault="003D32C4"/>
                          <w:p w14:paraId="7690570D" w14:textId="77777777" w:rsidR="003D32C4" w:rsidRDefault="003D32C4"/>
                          <w:p w14:paraId="49484243" w14:textId="1A687F04" w:rsidR="003D32C4" w:rsidRDefault="003D32C4"/>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C97EB07" id="_x0000_s1095" type="#_x0000_t202" style="position:absolute;left:0;text-align:left;margin-left:398.8pt;margin-top:217.05pt;width:450pt;height:19.5pt;z-index:-251658226;visibility:visible;mso-wrap-style:squar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margin;mso-height-relative:margin;v-text-anchor:top" o:gfxdata="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" fillcolor="white [3201]" stroked="f" strokeweight=".5pt">
                <v:textbox>
                  <w:txbxContent>
                    <w:p w14:paraId="7D4B79DE" w14:textId="77777777" w:rsidR="002713D3" w:rsidRDefault="002713D3"/>
                    <w:p w14:paraId="538F326F" w14:textId="77777777" w:rsidR="002713D3" w:rsidRDefault="002713D3"/>
                    <w:p w14:paraId="378E9EAC" w14:textId="77777777" w:rsidR="002713D3" w:rsidRDefault="002713D3"/>
                    <w:p w14:paraId="7569F7DC" w14:textId="77777777" w:rsidR="002713D3" w:rsidRDefault="002713D3"/>
                    <w:p w14:paraId="7D56A8C8" w14:textId="77777777" w:rsidR="002713D3" w:rsidRDefault="002713D3"/>
                    <w:p w14:paraId="0095F639" w14:textId="77777777" w:rsidR="002713D3" w:rsidRDefault="002713D3"/>
                    <w:p w14:paraId="14139C09" w14:textId="77777777" w:rsidR="002713D3" w:rsidRDefault="002713D3"/>
                    <w:p w14:paraId="4F55C901" w14:textId="77777777" w:rsidR="002713D3" w:rsidRDefault="002713D3"/>
                    <w:p w14:paraId="290D1880" w14:textId="77777777" w:rsidR="002713D3" w:rsidRDefault="002713D3"/>
                    <w:p w14:paraId="76719C4C" w14:textId="77777777" w:rsidR="002713D3" w:rsidRDefault="002713D3"/>
                    <w:p w14:paraId="7F85F97B" w14:textId="77777777" w:rsidR="002713D3" w:rsidRDefault="002713D3"/>
                    <w:p w14:paraId="51C0D6D9" w14:textId="77777777" w:rsidR="002713D3" w:rsidRDefault="002713D3"/>
                    <w:p w14:paraId="6DFF23B6" w14:textId="77777777" w:rsidR="002713D3" w:rsidRDefault="002713D3"/>
                    <w:p w14:paraId="7009F7FF" w14:textId="77777777" w:rsidR="002713D3" w:rsidRDefault="002713D3"/>
                    <w:p w14:paraId="497BEDA5" w14:textId="77777777" w:rsidR="002713D3" w:rsidRDefault="002713D3"/>
                    <w:p w14:paraId="32589E18" w14:textId="77777777" w:rsidR="002713D3" w:rsidRDefault="002713D3"/>
                    <w:p w14:paraId="449C374A" w14:textId="0CB5DFAE" w:rsidR="003D32C4" w:rsidRDefault="002713D3">
                      <w:r>
                        <w:rPr>
                          <w:b/>
                          <w:bCs w:val="0"/>
                          <w:color w:val="FFFFFF" w:themeColor="background1"/>
                        </w:rPr>
                        <w:t>7. Evaluation of Strategic Options.</w:t>
                      </w:r>
                    </w:p>
                    <w:p w14:paraId="3801EB0C" w14:textId="77777777" w:rsidR="003D32C4" w:rsidRDefault="003D32C4"/>
                    <w:p w14:paraId="3CA30B0B" w14:textId="77777777" w:rsidR="003D32C4" w:rsidRDefault="003D32C4"/>
                    <w:p w14:paraId="55EB7D1C" w14:textId="77777777" w:rsidR="003D32C4" w:rsidRDefault="003D32C4"/>
                    <w:p w14:paraId="462B8C63" w14:textId="77777777" w:rsidR="003D32C4" w:rsidRDefault="003D32C4"/>
                    <w:p w14:paraId="0FB59D6A" w14:textId="77777777" w:rsidR="003D32C4" w:rsidRDefault="003D32C4"/>
                    <w:p w14:paraId="4564B11E" w14:textId="77777777" w:rsidR="003D32C4" w:rsidRDefault="003D32C4"/>
                    <w:p w14:paraId="42EB9BEC" w14:textId="77777777" w:rsidR="003D32C4" w:rsidRDefault="003D32C4"/>
                    <w:p w14:paraId="686E9C3B" w14:textId="63C98646" w:rsidR="003D32C4" w:rsidRDefault="003D32C4"/>
                    <w:p w14:paraId="766C6DE7" w14:textId="77777777" w:rsidR="003D32C4" w:rsidRDefault="003D32C4"/>
                    <w:p w14:paraId="38C13B64" w14:textId="77777777" w:rsidR="003D32C4" w:rsidRDefault="003D32C4"/>
                    <w:p w14:paraId="68104A8F" w14:textId="77777777" w:rsidR="003D32C4" w:rsidRDefault="003D32C4"/>
                    <w:p w14:paraId="1D879CA0" w14:textId="54094AFB" w:rsidR="003D32C4" w:rsidRDefault="003D32C4"/>
                    <w:p w14:paraId="7690570D" w14:textId="77777777" w:rsidR="003D32C4" w:rsidRDefault="003D32C4"/>
                    <w:p w14:paraId="49484243" w14:textId="1A687F04" w:rsidR="003D32C4" w:rsidRDefault="003D32C4"/>
                  </w:txbxContent>
                </v:textbox>
                <w10:wrap anchorx="margin"/>
              </v:shape>
            </w:pict>
          </mc:Fallback>
        </mc:AlternateContent>
      </w:r>
      <w:r w:rsidR="00C3440F" w:rsidRPr="00C3440F">
        <w:rPr>
          <w:noProof/>
        </w:rPr>
        <w:drawing>
          <wp:inline distT="0" distB="0" distL="0" distR="0" wp14:anchorId="144C43A8" wp14:editId="0932E85A">
            <wp:extent cx="5729012" cy="2533650"/>
            <wp:effectExtent l="0" t="0" r="5080" b="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3"/>
                    <a:stretch>
                      <a:fillRect/>
                    </a:stretch>
                  </pic:blipFill>
                  <pic:spPr>
                    <a:xfrm>
                      <a:off x="0" y="0"/>
                      <a:ext cx="5771445" cy="2552416"/>
                    </a:xfrm>
                    <a:prstGeom prst="rect">
                      <a:avLst/>
                    </a:prstGeom>
                  </pic:spPr>
                </pic:pic>
              </a:graphicData>
            </a:graphic>
          </wp:inline>
        </w:drawing>
      </w:r>
    </w:p>
    <w:p w14:paraId="3238010E" w14:textId="2E5D3E36" w:rsidR="00C3440F" w:rsidRPr="001C4249" w:rsidRDefault="00A745E9" w:rsidP="000A3E08">
      <w:pPr>
        <w:jc w:val="center"/>
        <w:rPr>
          <w:sz w:val="16"/>
          <w:szCs w:val="16"/>
        </w:rPr>
      </w:pPr>
      <w:r>
        <w:rPr>
          <w:sz w:val="16"/>
          <w:szCs w:val="16"/>
        </w:rPr>
        <w:t xml:space="preserve">Fig </w:t>
      </w:r>
      <w:r w:rsidR="002412A2">
        <w:rPr>
          <w:sz w:val="16"/>
          <w:szCs w:val="16"/>
        </w:rPr>
        <w:t>12</w:t>
      </w:r>
      <w:r>
        <w:rPr>
          <w:sz w:val="16"/>
          <w:szCs w:val="16"/>
        </w:rPr>
        <w:t xml:space="preserve"> </w:t>
      </w:r>
      <w:r w:rsidR="00292E12">
        <w:rPr>
          <w:sz w:val="16"/>
          <w:szCs w:val="16"/>
        </w:rPr>
        <w:t>shows the risks a</w:t>
      </w:r>
      <w:r w:rsidR="00400C16">
        <w:rPr>
          <w:sz w:val="16"/>
          <w:szCs w:val="16"/>
        </w:rPr>
        <w:t>ssociated with changing strategy</w:t>
      </w:r>
      <w:r w:rsidR="00292E12">
        <w:rPr>
          <w:sz w:val="16"/>
          <w:szCs w:val="16"/>
        </w:rPr>
        <w:t xml:space="preserve"> </w:t>
      </w:r>
      <w:r w:rsidR="00C3440F" w:rsidRPr="001C4249">
        <w:rPr>
          <w:sz w:val="16"/>
          <w:szCs w:val="16"/>
        </w:rPr>
        <w:t>(Ansoff</w:t>
      </w:r>
      <w:r w:rsidR="00A6080C">
        <w:rPr>
          <w:sz w:val="16"/>
          <w:szCs w:val="16"/>
        </w:rPr>
        <w:t>’s</w:t>
      </w:r>
      <w:r w:rsidR="00C3440F" w:rsidRPr="001C4249">
        <w:rPr>
          <w:sz w:val="16"/>
          <w:szCs w:val="16"/>
        </w:rPr>
        <w:t xml:space="preserve"> Matrix - Overview, Strategies and Practical Examples, 2021)</w:t>
      </w:r>
      <w:r w:rsidR="005C32A6">
        <w:rPr>
          <w:sz w:val="16"/>
          <w:szCs w:val="16"/>
        </w:rPr>
        <w:t>.</w:t>
      </w:r>
    </w:p>
    <w:p w14:paraId="442CFA1B" w14:textId="13C08A98" w:rsidR="001D58FB" w:rsidRDefault="001D58FB" w:rsidP="00B07286">
      <w:pPr>
        <w:pStyle w:val="Heading1"/>
      </w:pPr>
      <w:r w:rsidRPr="003709BD">
        <w:rPr>
          <w:rFonts w:ascii="Arial" w:hAnsi="Arial" w:cs="Arial"/>
          <w:b/>
          <w:color w:val="auto"/>
          <w:sz w:val="24"/>
          <w:szCs w:val="24"/>
        </w:rPr>
        <w:t>6.2.1</w:t>
      </w:r>
      <w:r w:rsidR="00C34E89" w:rsidRPr="003709BD">
        <w:rPr>
          <w:rFonts w:ascii="Arial" w:hAnsi="Arial" w:cs="Arial"/>
          <w:b/>
          <w:color w:val="auto"/>
          <w:sz w:val="24"/>
          <w:szCs w:val="24"/>
        </w:rPr>
        <w:t>.</w:t>
      </w:r>
      <w:r w:rsidRPr="003709BD">
        <w:rPr>
          <w:rFonts w:ascii="Arial" w:hAnsi="Arial" w:cs="Arial"/>
          <w:b/>
          <w:color w:val="auto"/>
          <w:sz w:val="24"/>
          <w:szCs w:val="24"/>
        </w:rPr>
        <w:t xml:space="preserve"> </w:t>
      </w:r>
      <w:r w:rsidR="00676F3A" w:rsidRPr="003709BD">
        <w:rPr>
          <w:rFonts w:ascii="Arial" w:hAnsi="Arial" w:cs="Arial"/>
          <w:b/>
          <w:color w:val="auto"/>
          <w:sz w:val="24"/>
          <w:szCs w:val="24"/>
        </w:rPr>
        <w:t>Ansoff’s Matrix</w:t>
      </w:r>
      <w:r w:rsidR="00C34E89" w:rsidRPr="003709BD">
        <w:rPr>
          <w:rFonts w:ascii="Arial" w:hAnsi="Arial" w:cs="Arial"/>
          <w:b/>
          <w:color w:val="auto"/>
          <w:sz w:val="24"/>
          <w:szCs w:val="24"/>
        </w:rPr>
        <w:t xml:space="preserve"> </w:t>
      </w:r>
      <w:r w:rsidR="000D6DDF" w:rsidRPr="003709BD">
        <w:rPr>
          <w:rFonts w:ascii="Arial" w:hAnsi="Arial" w:cs="Arial"/>
          <w:b/>
          <w:color w:val="auto"/>
          <w:sz w:val="24"/>
          <w:szCs w:val="24"/>
        </w:rPr>
        <w:t>Applied to Spice Lounge</w:t>
      </w:r>
      <w:r w:rsidR="000750DB">
        <w:t>.</w:t>
      </w:r>
    </w:p>
    <w:p w14:paraId="057A726E" w14:textId="77777777" w:rsidR="000750DB" w:rsidRPr="00676F3A" w:rsidRDefault="000750DB" w:rsidP="00D41846">
      <w:pPr>
        <w:rPr>
          <w:b/>
          <w:bCs w:val="0"/>
          <w:szCs w:val="22"/>
        </w:rPr>
      </w:pPr>
    </w:p>
    <w:p w14:paraId="4FF1311C" w14:textId="50051B87" w:rsidR="00942E2F" w:rsidRPr="00E73EA4" w:rsidRDefault="00942E2F" w:rsidP="00D41846">
      <w:pPr>
        <w:rPr>
          <w:szCs w:val="22"/>
        </w:rPr>
      </w:pPr>
      <w:r w:rsidRPr="0087306E">
        <w:rPr>
          <w:b/>
          <w:sz w:val="24"/>
          <w:szCs w:val="24"/>
        </w:rPr>
        <w:t>Market Penetration</w:t>
      </w:r>
      <w:r w:rsidR="00B658A8" w:rsidRPr="0087306E">
        <w:rPr>
          <w:sz w:val="24"/>
          <w:szCs w:val="24"/>
        </w:rPr>
        <w:t xml:space="preserve"> </w:t>
      </w:r>
      <w:r w:rsidR="00B658A8" w:rsidRPr="00743EDC">
        <w:rPr>
          <w:szCs w:val="22"/>
        </w:rPr>
        <w:t>is virtually non</w:t>
      </w:r>
      <w:r w:rsidR="009E2C59">
        <w:rPr>
          <w:szCs w:val="22"/>
        </w:rPr>
        <w:t>-</w:t>
      </w:r>
      <w:r w:rsidR="00B658A8" w:rsidRPr="00743EDC">
        <w:rPr>
          <w:szCs w:val="22"/>
        </w:rPr>
        <w:t xml:space="preserve">sustainable, </w:t>
      </w:r>
      <w:r w:rsidR="00B51C14" w:rsidRPr="00743EDC">
        <w:rPr>
          <w:szCs w:val="22"/>
        </w:rPr>
        <w:t>organisations need to evolve to attract new customers</w:t>
      </w:r>
      <w:r w:rsidR="002D203F" w:rsidRPr="00743EDC">
        <w:rPr>
          <w:szCs w:val="22"/>
        </w:rPr>
        <w:t>. Providing existing products to existing customers mea</w:t>
      </w:r>
      <w:r w:rsidR="000C09D1" w:rsidRPr="00743EDC">
        <w:rPr>
          <w:szCs w:val="22"/>
        </w:rPr>
        <w:t>n</w:t>
      </w:r>
      <w:r w:rsidR="002D203F" w:rsidRPr="00743EDC">
        <w:rPr>
          <w:szCs w:val="22"/>
        </w:rPr>
        <w:t xml:space="preserve">s the business will </w:t>
      </w:r>
      <w:r w:rsidR="00EA25C6" w:rsidRPr="00743EDC">
        <w:rPr>
          <w:szCs w:val="22"/>
        </w:rPr>
        <w:t>stagnate and not move forward</w:t>
      </w:r>
      <w:r w:rsidR="00EA25C6" w:rsidRPr="00614921">
        <w:rPr>
          <w:b/>
          <w:bCs w:val="0"/>
          <w:szCs w:val="22"/>
        </w:rPr>
        <w:t>.</w:t>
      </w:r>
      <w:r w:rsidR="00743EDC" w:rsidRPr="00614921">
        <w:rPr>
          <w:b/>
          <w:bCs w:val="0"/>
          <w:szCs w:val="22"/>
        </w:rPr>
        <w:t xml:space="preserve"> </w:t>
      </w:r>
      <w:r w:rsidR="00A54371">
        <w:rPr>
          <w:b/>
          <w:bCs w:val="0"/>
          <w:szCs w:val="22"/>
        </w:rPr>
        <w:t>Minimal</w:t>
      </w:r>
      <w:r w:rsidR="00743EDC" w:rsidRPr="00614921">
        <w:rPr>
          <w:b/>
          <w:bCs w:val="0"/>
          <w:szCs w:val="22"/>
        </w:rPr>
        <w:t xml:space="preserve"> risk i</w:t>
      </w:r>
      <w:r w:rsidR="00283E47">
        <w:rPr>
          <w:b/>
          <w:bCs w:val="0"/>
          <w:szCs w:val="22"/>
        </w:rPr>
        <w:t>s</w:t>
      </w:r>
      <w:r w:rsidR="00743EDC" w:rsidRPr="00614921">
        <w:rPr>
          <w:b/>
          <w:bCs w:val="0"/>
          <w:szCs w:val="22"/>
        </w:rPr>
        <w:t xml:space="preserve"> involved</w:t>
      </w:r>
      <w:r w:rsidR="00E73EA4" w:rsidRPr="00614921">
        <w:rPr>
          <w:b/>
          <w:bCs w:val="0"/>
          <w:szCs w:val="22"/>
        </w:rPr>
        <w:t>,</w:t>
      </w:r>
      <w:r w:rsidR="00743EDC" w:rsidRPr="00614921">
        <w:rPr>
          <w:b/>
          <w:bCs w:val="0"/>
          <w:szCs w:val="22"/>
        </w:rPr>
        <w:t xml:space="preserve"> </w:t>
      </w:r>
      <w:r w:rsidR="00614921" w:rsidRPr="00E73EA4">
        <w:rPr>
          <w:szCs w:val="22"/>
        </w:rPr>
        <w:t>and</w:t>
      </w:r>
      <w:r w:rsidR="00F8381B" w:rsidRPr="00614921">
        <w:rPr>
          <w:b/>
          <w:bCs w:val="0"/>
          <w:szCs w:val="22"/>
        </w:rPr>
        <w:t xml:space="preserve"> </w:t>
      </w:r>
      <w:r w:rsidR="00BA4FB9" w:rsidRPr="003679D4">
        <w:rPr>
          <w:b/>
          <w:bCs w:val="0"/>
          <w:szCs w:val="22"/>
        </w:rPr>
        <w:t>NO ADVANTAGE</w:t>
      </w:r>
      <w:r w:rsidR="00F8381B" w:rsidRPr="00614921">
        <w:rPr>
          <w:b/>
          <w:bCs w:val="0"/>
          <w:szCs w:val="22"/>
        </w:rPr>
        <w:t xml:space="preserve"> is gained.</w:t>
      </w:r>
      <w:r w:rsidR="00E73EA4">
        <w:rPr>
          <w:b/>
          <w:bCs w:val="0"/>
          <w:szCs w:val="22"/>
        </w:rPr>
        <w:t xml:space="preserve"> </w:t>
      </w:r>
      <w:r w:rsidR="00E73EA4" w:rsidRPr="00E73EA4">
        <w:rPr>
          <w:szCs w:val="22"/>
        </w:rPr>
        <w:t>This</w:t>
      </w:r>
      <w:r w:rsidR="00E73EA4">
        <w:rPr>
          <w:b/>
          <w:bCs w:val="0"/>
          <w:szCs w:val="22"/>
        </w:rPr>
        <w:t xml:space="preserve"> </w:t>
      </w:r>
      <w:r w:rsidR="001216C0" w:rsidRPr="009E1478">
        <w:rPr>
          <w:szCs w:val="22"/>
        </w:rPr>
        <w:t xml:space="preserve">strategy </w:t>
      </w:r>
      <w:r w:rsidR="009E1478" w:rsidRPr="009E1478">
        <w:rPr>
          <w:szCs w:val="22"/>
        </w:rPr>
        <w:t>is a</w:t>
      </w:r>
      <w:r w:rsidR="009E1478">
        <w:rPr>
          <w:szCs w:val="22"/>
        </w:rPr>
        <w:t xml:space="preserve"> </w:t>
      </w:r>
      <w:r w:rsidR="009E1478" w:rsidRPr="009E1478">
        <w:rPr>
          <w:szCs w:val="22"/>
        </w:rPr>
        <w:t>short-term option</w:t>
      </w:r>
      <w:r w:rsidR="007E08A3">
        <w:rPr>
          <w:szCs w:val="22"/>
        </w:rPr>
        <w:t xml:space="preserve"> and </w:t>
      </w:r>
      <w:r w:rsidR="00893CEA">
        <w:rPr>
          <w:szCs w:val="22"/>
        </w:rPr>
        <w:t xml:space="preserve">only </w:t>
      </w:r>
      <w:r w:rsidR="0018563D">
        <w:rPr>
          <w:szCs w:val="22"/>
        </w:rPr>
        <w:t xml:space="preserve">suitable </w:t>
      </w:r>
      <w:r w:rsidR="00893CEA">
        <w:rPr>
          <w:szCs w:val="22"/>
        </w:rPr>
        <w:t>when the organisation</w:t>
      </w:r>
      <w:r w:rsidR="00192904">
        <w:rPr>
          <w:szCs w:val="22"/>
        </w:rPr>
        <w:t>s</w:t>
      </w:r>
      <w:r w:rsidR="000463B6">
        <w:rPr>
          <w:szCs w:val="22"/>
        </w:rPr>
        <w:t xml:space="preserve"> are happy</w:t>
      </w:r>
      <w:r w:rsidR="007D75A6">
        <w:rPr>
          <w:szCs w:val="22"/>
        </w:rPr>
        <w:t xml:space="preserve"> just</w:t>
      </w:r>
      <w:r w:rsidR="00192904">
        <w:rPr>
          <w:szCs w:val="22"/>
        </w:rPr>
        <w:t xml:space="preserve"> to survive.</w:t>
      </w:r>
      <w:r w:rsidR="007D75A6">
        <w:rPr>
          <w:szCs w:val="22"/>
        </w:rPr>
        <w:t xml:space="preserve"> Gaining market share via this option is risky because </w:t>
      </w:r>
      <w:r w:rsidR="00F16932">
        <w:rPr>
          <w:szCs w:val="22"/>
        </w:rPr>
        <w:t xml:space="preserve">this means going into price wars with </w:t>
      </w:r>
      <w:r w:rsidR="00981EAD">
        <w:rPr>
          <w:szCs w:val="22"/>
        </w:rPr>
        <w:t xml:space="preserve">low-cost competitors and may attract the </w:t>
      </w:r>
      <w:r w:rsidR="00BC2F00">
        <w:rPr>
          <w:szCs w:val="22"/>
        </w:rPr>
        <w:t>wrong clientele.</w:t>
      </w:r>
    </w:p>
    <w:p w14:paraId="7C24C604" w14:textId="77777777" w:rsidR="00BA4FB9" w:rsidRPr="00676F3A" w:rsidRDefault="00BA4FB9" w:rsidP="00D41846">
      <w:pPr>
        <w:rPr>
          <w:b/>
          <w:bCs w:val="0"/>
          <w:szCs w:val="22"/>
        </w:rPr>
      </w:pPr>
    </w:p>
    <w:p w14:paraId="6FC60FFF" w14:textId="485DDB95" w:rsidR="006D431C" w:rsidRPr="00E973C3" w:rsidRDefault="003C4D92" w:rsidP="00D41846">
      <w:pPr>
        <w:rPr>
          <w:szCs w:val="22"/>
        </w:rPr>
      </w:pPr>
      <w:r>
        <w:rPr>
          <w:b/>
          <w:sz w:val="24"/>
          <w:szCs w:val="24"/>
        </w:rPr>
        <w:t>Development of</w:t>
      </w:r>
      <w:r w:rsidR="00FC1259">
        <w:rPr>
          <w:b/>
          <w:sz w:val="24"/>
          <w:szCs w:val="24"/>
        </w:rPr>
        <w:t xml:space="preserve"> </w:t>
      </w:r>
      <w:r w:rsidR="00743EDC">
        <w:rPr>
          <w:b/>
          <w:bCs w:val="0"/>
          <w:sz w:val="24"/>
          <w:szCs w:val="24"/>
        </w:rPr>
        <w:t>Product</w:t>
      </w:r>
      <w:r w:rsidR="0082112F">
        <w:rPr>
          <w:b/>
          <w:bCs w:val="0"/>
          <w:sz w:val="24"/>
          <w:szCs w:val="24"/>
        </w:rPr>
        <w:t>s</w:t>
      </w:r>
      <w:r w:rsidR="006C09DD">
        <w:rPr>
          <w:b/>
          <w:sz w:val="24"/>
          <w:szCs w:val="24"/>
        </w:rPr>
        <w:t xml:space="preserve"> </w:t>
      </w:r>
      <w:r w:rsidR="006C09DD">
        <w:rPr>
          <w:szCs w:val="22"/>
        </w:rPr>
        <w:t>and services</w:t>
      </w:r>
      <w:r>
        <w:rPr>
          <w:szCs w:val="22"/>
        </w:rPr>
        <w:t xml:space="preserve"> </w:t>
      </w:r>
      <w:r w:rsidR="0081210C">
        <w:rPr>
          <w:szCs w:val="22"/>
        </w:rPr>
        <w:t xml:space="preserve">into an existing market </w:t>
      </w:r>
      <w:r>
        <w:rPr>
          <w:szCs w:val="22"/>
        </w:rPr>
        <w:t>is</w:t>
      </w:r>
      <w:r w:rsidR="00EB62AE">
        <w:rPr>
          <w:szCs w:val="22"/>
        </w:rPr>
        <w:t xml:space="preserve"> </w:t>
      </w:r>
      <w:r>
        <w:rPr>
          <w:szCs w:val="22"/>
        </w:rPr>
        <w:t xml:space="preserve">viable, </w:t>
      </w:r>
      <w:r w:rsidR="00696C4B">
        <w:rPr>
          <w:szCs w:val="22"/>
        </w:rPr>
        <w:t>however,</w:t>
      </w:r>
      <w:r w:rsidR="00AE0894">
        <w:rPr>
          <w:szCs w:val="22"/>
        </w:rPr>
        <w:t xml:space="preserve"> wi</w:t>
      </w:r>
      <w:r w:rsidR="0082112F">
        <w:rPr>
          <w:szCs w:val="22"/>
        </w:rPr>
        <w:t>th</w:t>
      </w:r>
      <w:r w:rsidR="00AE0894">
        <w:rPr>
          <w:szCs w:val="22"/>
        </w:rPr>
        <w:t xml:space="preserve"> high similarity </w:t>
      </w:r>
      <w:r w:rsidR="0082112F">
        <w:rPr>
          <w:szCs w:val="22"/>
        </w:rPr>
        <w:t>rates</w:t>
      </w:r>
      <w:r w:rsidR="001A6A9C">
        <w:rPr>
          <w:szCs w:val="22"/>
        </w:rPr>
        <w:t>, with</w:t>
      </w:r>
      <w:r w:rsidR="00EB62AE">
        <w:rPr>
          <w:szCs w:val="22"/>
        </w:rPr>
        <w:t>in</w:t>
      </w:r>
      <w:r w:rsidR="00AE0894">
        <w:rPr>
          <w:szCs w:val="22"/>
        </w:rPr>
        <w:t xml:space="preserve"> </w:t>
      </w:r>
      <w:r w:rsidR="001A6A9C">
        <w:rPr>
          <w:szCs w:val="22"/>
        </w:rPr>
        <w:t>the</w:t>
      </w:r>
      <w:r w:rsidR="00AE0894">
        <w:rPr>
          <w:szCs w:val="22"/>
        </w:rPr>
        <w:t xml:space="preserve"> Indian food</w:t>
      </w:r>
      <w:r w:rsidR="000245F2">
        <w:rPr>
          <w:szCs w:val="22"/>
        </w:rPr>
        <w:t xml:space="preserve"> sector</w:t>
      </w:r>
      <w:r w:rsidR="00C450F8">
        <w:rPr>
          <w:szCs w:val="22"/>
        </w:rPr>
        <w:t>, other restaurants will soon replicate</w:t>
      </w:r>
      <w:r w:rsidR="000245F2">
        <w:rPr>
          <w:szCs w:val="22"/>
        </w:rPr>
        <w:t>.</w:t>
      </w:r>
      <w:r w:rsidR="00641D87">
        <w:rPr>
          <w:szCs w:val="22"/>
        </w:rPr>
        <w:t xml:space="preserve"> </w:t>
      </w:r>
      <w:r w:rsidR="00D6064D">
        <w:rPr>
          <w:szCs w:val="22"/>
        </w:rPr>
        <w:t>However, if</w:t>
      </w:r>
      <w:r w:rsidR="00F15E35">
        <w:rPr>
          <w:szCs w:val="22"/>
        </w:rPr>
        <w:t xml:space="preserve"> competitors find it difficult to imitate</w:t>
      </w:r>
      <w:r w:rsidR="000245F2">
        <w:rPr>
          <w:szCs w:val="22"/>
        </w:rPr>
        <w:t>,</w:t>
      </w:r>
      <w:r w:rsidR="00961E92">
        <w:rPr>
          <w:szCs w:val="22"/>
        </w:rPr>
        <w:t xml:space="preserve"> then</w:t>
      </w:r>
      <w:r w:rsidR="00C96738">
        <w:rPr>
          <w:szCs w:val="22"/>
        </w:rPr>
        <w:t xml:space="preserve"> temporary advantage is gained. </w:t>
      </w:r>
      <w:r w:rsidR="00D6064D">
        <w:rPr>
          <w:szCs w:val="22"/>
        </w:rPr>
        <w:t>Furthermore</w:t>
      </w:r>
      <w:r w:rsidR="00BB4D17">
        <w:rPr>
          <w:szCs w:val="22"/>
        </w:rPr>
        <w:t xml:space="preserve">, </w:t>
      </w:r>
      <w:r w:rsidR="00103433">
        <w:rPr>
          <w:szCs w:val="22"/>
        </w:rPr>
        <w:t xml:space="preserve">development </w:t>
      </w:r>
      <w:r w:rsidR="001C2D2E">
        <w:rPr>
          <w:szCs w:val="22"/>
        </w:rPr>
        <w:t>costs will be incurred</w:t>
      </w:r>
      <w:r w:rsidR="00103433">
        <w:rPr>
          <w:szCs w:val="22"/>
        </w:rPr>
        <w:t>,</w:t>
      </w:r>
      <w:r w:rsidR="001C2D2E">
        <w:rPr>
          <w:szCs w:val="22"/>
        </w:rPr>
        <w:t xml:space="preserve"> </w:t>
      </w:r>
      <w:r w:rsidR="006C09DD">
        <w:rPr>
          <w:szCs w:val="22"/>
        </w:rPr>
        <w:t xml:space="preserve">only to cater for </w:t>
      </w:r>
      <w:r w:rsidR="00103433">
        <w:rPr>
          <w:szCs w:val="22"/>
        </w:rPr>
        <w:t>the</w:t>
      </w:r>
      <w:r w:rsidR="006C09DD">
        <w:rPr>
          <w:szCs w:val="22"/>
        </w:rPr>
        <w:t xml:space="preserve"> existing market</w:t>
      </w:r>
      <w:r w:rsidR="00986EB5">
        <w:rPr>
          <w:szCs w:val="22"/>
        </w:rPr>
        <w:t xml:space="preserve"> does not make fin</w:t>
      </w:r>
      <w:r w:rsidR="005352E1">
        <w:rPr>
          <w:szCs w:val="22"/>
        </w:rPr>
        <w:t>ancial sense</w:t>
      </w:r>
      <w:r w:rsidR="00924293">
        <w:rPr>
          <w:szCs w:val="22"/>
        </w:rPr>
        <w:t>. T</w:t>
      </w:r>
      <w:r w:rsidR="00E26B5F" w:rsidRPr="00BA4FB9">
        <w:rPr>
          <w:szCs w:val="22"/>
        </w:rPr>
        <w:t xml:space="preserve">he </w:t>
      </w:r>
      <w:r w:rsidR="0087306E" w:rsidRPr="003679D4">
        <w:rPr>
          <w:b/>
          <w:bCs w:val="0"/>
          <w:szCs w:val="22"/>
        </w:rPr>
        <w:t>risk factor increases</w:t>
      </w:r>
      <w:r w:rsidR="00E26B5F" w:rsidRPr="00BA4FB9">
        <w:rPr>
          <w:b/>
          <w:color w:val="FF0000"/>
          <w:szCs w:val="22"/>
        </w:rPr>
        <w:t xml:space="preserve"> </w:t>
      </w:r>
      <w:r w:rsidR="00E26B5F" w:rsidRPr="005F6791">
        <w:rPr>
          <w:szCs w:val="22"/>
        </w:rPr>
        <w:t>with this strategy</w:t>
      </w:r>
      <w:r w:rsidR="005352E1">
        <w:rPr>
          <w:szCs w:val="22"/>
        </w:rPr>
        <w:t xml:space="preserve"> beca</w:t>
      </w:r>
      <w:r w:rsidR="00B96A60">
        <w:rPr>
          <w:szCs w:val="22"/>
        </w:rPr>
        <w:t>use of costs associated with development</w:t>
      </w:r>
      <w:r w:rsidR="006C09DD">
        <w:rPr>
          <w:szCs w:val="22"/>
        </w:rPr>
        <w:t>.</w:t>
      </w:r>
    </w:p>
    <w:p w14:paraId="4E32FA42" w14:textId="77777777" w:rsidR="00BA4FB9" w:rsidRPr="009E2C59" w:rsidRDefault="00BA4FB9" w:rsidP="00D41846">
      <w:pPr>
        <w:rPr>
          <w:b/>
          <w:bCs w:val="0"/>
          <w:sz w:val="24"/>
          <w:szCs w:val="24"/>
        </w:rPr>
      </w:pPr>
    </w:p>
    <w:p w14:paraId="62B0241A" w14:textId="59DA8DEF" w:rsidR="00BA4FB9" w:rsidRDefault="00743EDC" w:rsidP="00D41846">
      <w:pPr>
        <w:rPr>
          <w:b/>
          <w:bCs w:val="0"/>
          <w:szCs w:val="22"/>
        </w:rPr>
      </w:pPr>
      <w:r>
        <w:rPr>
          <w:b/>
          <w:bCs w:val="0"/>
          <w:sz w:val="24"/>
          <w:szCs w:val="24"/>
        </w:rPr>
        <w:lastRenderedPageBreak/>
        <w:t>Market Development</w:t>
      </w:r>
      <w:r w:rsidR="00330DC9">
        <w:rPr>
          <w:b/>
          <w:bCs w:val="0"/>
          <w:sz w:val="24"/>
          <w:szCs w:val="24"/>
        </w:rPr>
        <w:t xml:space="preserve">, </w:t>
      </w:r>
      <w:r w:rsidR="00330DC9" w:rsidRPr="00330DC9">
        <w:rPr>
          <w:szCs w:val="22"/>
        </w:rPr>
        <w:t>providing e</w:t>
      </w:r>
      <w:r w:rsidR="00E433F4" w:rsidRPr="00330DC9">
        <w:rPr>
          <w:szCs w:val="22"/>
        </w:rPr>
        <w:t>xisting</w:t>
      </w:r>
      <w:r w:rsidR="00E433F4">
        <w:rPr>
          <w:szCs w:val="22"/>
        </w:rPr>
        <w:t xml:space="preserve"> products to</w:t>
      </w:r>
      <w:r w:rsidR="00330DC9">
        <w:rPr>
          <w:szCs w:val="22"/>
        </w:rPr>
        <w:t xml:space="preserve"> </w:t>
      </w:r>
      <w:r w:rsidR="00B67235">
        <w:rPr>
          <w:szCs w:val="22"/>
        </w:rPr>
        <w:t xml:space="preserve">new market </w:t>
      </w:r>
      <w:r w:rsidR="00330DC9">
        <w:rPr>
          <w:szCs w:val="22"/>
        </w:rPr>
        <w:t>is</w:t>
      </w:r>
      <w:r w:rsidR="00B67235">
        <w:rPr>
          <w:szCs w:val="22"/>
        </w:rPr>
        <w:t xml:space="preserve"> </w:t>
      </w:r>
      <w:r w:rsidR="008C29DF">
        <w:rPr>
          <w:szCs w:val="22"/>
        </w:rPr>
        <w:t xml:space="preserve">an </w:t>
      </w:r>
      <w:r w:rsidR="000E084E">
        <w:rPr>
          <w:szCs w:val="22"/>
        </w:rPr>
        <w:t>attractive</w:t>
      </w:r>
      <w:r w:rsidR="008C29DF">
        <w:rPr>
          <w:szCs w:val="22"/>
        </w:rPr>
        <w:t xml:space="preserve"> </w:t>
      </w:r>
      <w:r w:rsidR="00B67235">
        <w:rPr>
          <w:szCs w:val="22"/>
        </w:rPr>
        <w:t>strategy</w:t>
      </w:r>
      <w:r w:rsidR="008C29DF">
        <w:rPr>
          <w:szCs w:val="22"/>
        </w:rPr>
        <w:t>,</w:t>
      </w:r>
      <w:r w:rsidR="00BE7786">
        <w:rPr>
          <w:szCs w:val="22"/>
        </w:rPr>
        <w:t xml:space="preserve"> </w:t>
      </w:r>
      <w:r w:rsidR="000B4815">
        <w:rPr>
          <w:szCs w:val="22"/>
        </w:rPr>
        <w:t xml:space="preserve">revenue </w:t>
      </w:r>
      <w:r w:rsidR="00B67235">
        <w:rPr>
          <w:szCs w:val="22"/>
        </w:rPr>
        <w:t xml:space="preserve">increases </w:t>
      </w:r>
      <w:r w:rsidR="00E028B4">
        <w:rPr>
          <w:szCs w:val="22"/>
        </w:rPr>
        <w:t xml:space="preserve">by </w:t>
      </w:r>
      <w:r w:rsidR="000B4815">
        <w:rPr>
          <w:szCs w:val="22"/>
        </w:rPr>
        <w:t>offering</w:t>
      </w:r>
      <w:r w:rsidR="00E028B4">
        <w:rPr>
          <w:szCs w:val="22"/>
        </w:rPr>
        <w:t xml:space="preserve"> </w:t>
      </w:r>
      <w:r w:rsidR="009C2262">
        <w:rPr>
          <w:szCs w:val="22"/>
        </w:rPr>
        <w:t xml:space="preserve">existing products </w:t>
      </w:r>
      <w:r w:rsidR="00170B40">
        <w:rPr>
          <w:szCs w:val="22"/>
        </w:rPr>
        <w:t xml:space="preserve">to new clientele. </w:t>
      </w:r>
      <w:r w:rsidR="000E0E4D">
        <w:rPr>
          <w:szCs w:val="22"/>
        </w:rPr>
        <w:t xml:space="preserve">New market </w:t>
      </w:r>
      <w:r w:rsidR="00E028B4">
        <w:rPr>
          <w:szCs w:val="22"/>
        </w:rPr>
        <w:t>p</w:t>
      </w:r>
      <w:r w:rsidR="000E0E4D">
        <w:rPr>
          <w:szCs w:val="22"/>
        </w:rPr>
        <w:t xml:space="preserve">enetration is vital </w:t>
      </w:r>
      <w:r w:rsidR="009C1FC9">
        <w:rPr>
          <w:szCs w:val="22"/>
        </w:rPr>
        <w:t>for</w:t>
      </w:r>
      <w:r w:rsidR="0078548F">
        <w:rPr>
          <w:szCs w:val="22"/>
        </w:rPr>
        <w:t xml:space="preserve"> sustained competitive advantage.</w:t>
      </w:r>
      <w:r w:rsidR="009C1FC9">
        <w:rPr>
          <w:szCs w:val="22"/>
        </w:rPr>
        <w:t xml:space="preserve"> </w:t>
      </w:r>
      <w:r w:rsidR="005F6791" w:rsidRPr="003679D4">
        <w:rPr>
          <w:b/>
          <w:bCs w:val="0"/>
          <w:szCs w:val="22"/>
        </w:rPr>
        <w:t xml:space="preserve">POTENTIAL HIGHER REVENUE WITH LOW RISK </w:t>
      </w:r>
      <w:r w:rsidR="00170B40" w:rsidRPr="005F6791">
        <w:rPr>
          <w:szCs w:val="22"/>
        </w:rPr>
        <w:t>is a</w:t>
      </w:r>
      <w:r w:rsidR="006A1732" w:rsidRPr="005F6791">
        <w:rPr>
          <w:szCs w:val="22"/>
        </w:rPr>
        <w:t xml:space="preserve"> sustainable option.</w:t>
      </w:r>
      <w:r w:rsidR="00170B40" w:rsidRPr="00E26B5F">
        <w:rPr>
          <w:b/>
          <w:bCs w:val="0"/>
          <w:szCs w:val="22"/>
        </w:rPr>
        <w:t xml:space="preserve"> </w:t>
      </w:r>
      <w:r w:rsidR="00C0701F" w:rsidRPr="00C0701F">
        <w:rPr>
          <w:szCs w:val="22"/>
        </w:rPr>
        <w:t xml:space="preserve">Cost may be incurred in </w:t>
      </w:r>
      <w:r w:rsidR="00297F2A">
        <w:rPr>
          <w:szCs w:val="22"/>
        </w:rPr>
        <w:t>recruitment</w:t>
      </w:r>
      <w:r w:rsidR="001A5E75">
        <w:rPr>
          <w:szCs w:val="22"/>
        </w:rPr>
        <w:t xml:space="preserve">, </w:t>
      </w:r>
      <w:r w:rsidR="00C0701F" w:rsidRPr="00C0701F">
        <w:rPr>
          <w:szCs w:val="22"/>
        </w:rPr>
        <w:t>promotion</w:t>
      </w:r>
      <w:r w:rsidR="00C0701F">
        <w:rPr>
          <w:b/>
          <w:bCs w:val="0"/>
          <w:szCs w:val="22"/>
        </w:rPr>
        <w:t xml:space="preserve"> </w:t>
      </w:r>
      <w:r w:rsidR="00C0701F" w:rsidRPr="00C0701F">
        <w:rPr>
          <w:szCs w:val="22"/>
        </w:rPr>
        <w:t xml:space="preserve">and </w:t>
      </w:r>
      <w:r w:rsidR="00C0701F">
        <w:rPr>
          <w:szCs w:val="22"/>
        </w:rPr>
        <w:t>marketing</w:t>
      </w:r>
      <w:r w:rsidR="009766B2">
        <w:rPr>
          <w:szCs w:val="22"/>
        </w:rPr>
        <w:t xml:space="preserve">, however venturing into a new market </w:t>
      </w:r>
      <w:r w:rsidR="001A5E75">
        <w:rPr>
          <w:szCs w:val="22"/>
        </w:rPr>
        <w:t xml:space="preserve">gives opportunities to expand. </w:t>
      </w:r>
      <w:r w:rsidR="00AE15B3">
        <w:rPr>
          <w:szCs w:val="22"/>
        </w:rPr>
        <w:t xml:space="preserve">Spice lounge can </w:t>
      </w:r>
      <w:r w:rsidR="004D5679">
        <w:rPr>
          <w:szCs w:val="22"/>
        </w:rPr>
        <w:t xml:space="preserve">expand delivery area and use external delivery companies to </w:t>
      </w:r>
      <w:r w:rsidR="00F64779">
        <w:rPr>
          <w:szCs w:val="22"/>
        </w:rPr>
        <w:t>deliver the food, thus getting more orders</w:t>
      </w:r>
      <w:r w:rsidR="00E64780">
        <w:rPr>
          <w:szCs w:val="22"/>
        </w:rPr>
        <w:t>, increasing revenue and building a bigger cust</w:t>
      </w:r>
      <w:r w:rsidR="006B7773">
        <w:rPr>
          <w:szCs w:val="22"/>
        </w:rPr>
        <w:t>omer base.</w:t>
      </w:r>
    </w:p>
    <w:p w14:paraId="6D95D885" w14:textId="77777777" w:rsidR="005F6791" w:rsidRDefault="005F6791" w:rsidP="00D41846">
      <w:pPr>
        <w:rPr>
          <w:b/>
          <w:bCs w:val="0"/>
          <w:szCs w:val="22"/>
        </w:rPr>
      </w:pPr>
    </w:p>
    <w:p w14:paraId="2FE6834F" w14:textId="1798DB3A" w:rsidR="001737AF" w:rsidRPr="00BA4FB9" w:rsidRDefault="00170B40" w:rsidP="0032326D">
      <w:pPr>
        <w:rPr>
          <w:b/>
          <w:sz w:val="24"/>
          <w:szCs w:val="24"/>
        </w:rPr>
      </w:pPr>
      <w:r>
        <w:rPr>
          <w:szCs w:val="22"/>
        </w:rPr>
        <w:t xml:space="preserve"> </w:t>
      </w:r>
      <w:r w:rsidR="006E65DC">
        <w:rPr>
          <w:b/>
          <w:bCs w:val="0"/>
          <w:sz w:val="24"/>
          <w:szCs w:val="24"/>
        </w:rPr>
        <w:t>Diversification</w:t>
      </w:r>
      <w:r w:rsidR="00BA4FB9">
        <w:rPr>
          <w:b/>
          <w:bCs w:val="0"/>
          <w:sz w:val="24"/>
          <w:szCs w:val="24"/>
        </w:rPr>
        <w:t xml:space="preserve">, </w:t>
      </w:r>
      <w:r w:rsidR="001737AF">
        <w:t xml:space="preserve">Spice Lounge can </w:t>
      </w:r>
      <w:r w:rsidR="004529FE">
        <w:t>expand</w:t>
      </w:r>
      <w:r w:rsidR="001737AF">
        <w:t xml:space="preserve"> its portfolio by </w:t>
      </w:r>
      <w:r w:rsidR="00464BE1">
        <w:t>diversification, venturing into</w:t>
      </w:r>
      <w:r w:rsidR="00466B0C">
        <w:t xml:space="preserve"> a different business model is </w:t>
      </w:r>
      <w:r w:rsidR="003679D4" w:rsidRPr="00BC65EC">
        <w:rPr>
          <w:b/>
          <w:bCs w:val="0"/>
        </w:rPr>
        <w:t>EXTREMELY RISKY AND EXPENSIVE</w:t>
      </w:r>
      <w:r w:rsidR="00C85E4C">
        <w:t>.</w:t>
      </w:r>
      <w:r w:rsidR="00BC65EC">
        <w:t xml:space="preserve"> H</w:t>
      </w:r>
      <w:r w:rsidR="00A27955">
        <w:t xml:space="preserve">owever, </w:t>
      </w:r>
      <w:r w:rsidR="009C7100">
        <w:t xml:space="preserve">vertical integration or </w:t>
      </w:r>
      <w:r w:rsidR="003008B2">
        <w:t>expansion</w:t>
      </w:r>
      <w:r w:rsidR="004529FE">
        <w:t xml:space="preserve"> will increase brand awareness</w:t>
      </w:r>
      <w:r w:rsidR="006B7773">
        <w:t xml:space="preserve"> and</w:t>
      </w:r>
      <w:r w:rsidR="009A6982">
        <w:t xml:space="preserve"> the</w:t>
      </w:r>
      <w:r w:rsidR="00010192">
        <w:t xml:space="preserve"> potential for</w:t>
      </w:r>
      <w:r w:rsidR="00D14DA0">
        <w:t xml:space="preserve"> high </w:t>
      </w:r>
      <w:r w:rsidR="00010192">
        <w:t>rewards</w:t>
      </w:r>
      <w:r w:rsidR="005C2090">
        <w:t xml:space="preserve"> </w:t>
      </w:r>
      <w:r w:rsidR="009A6982">
        <w:t>will</w:t>
      </w:r>
      <w:r w:rsidR="005C2090">
        <w:t xml:space="preserve"> </w:t>
      </w:r>
      <w:r w:rsidR="00F21839">
        <w:t>en</w:t>
      </w:r>
      <w:r w:rsidR="009A6982">
        <w:t>hance</w:t>
      </w:r>
      <w:r w:rsidR="00F21839">
        <w:t xml:space="preserve"> </w:t>
      </w:r>
      <w:r w:rsidR="00D14DA0">
        <w:t xml:space="preserve">future </w:t>
      </w:r>
      <w:r w:rsidR="00F21839">
        <w:t>sustainability</w:t>
      </w:r>
      <w:r w:rsidR="004529FE">
        <w:t xml:space="preserve">. </w:t>
      </w:r>
      <w:r w:rsidR="00081FE5">
        <w:t xml:space="preserve">However, </w:t>
      </w:r>
      <w:r w:rsidR="00727B0A">
        <w:t>venturing into the unknown</w:t>
      </w:r>
      <w:r w:rsidR="001737AF">
        <w:t xml:space="preserve"> </w:t>
      </w:r>
      <w:r w:rsidR="00BD72E5">
        <w:t xml:space="preserve">is </w:t>
      </w:r>
      <w:r w:rsidR="003679D4">
        <w:rPr>
          <w:b/>
          <w:bCs w:val="0"/>
        </w:rPr>
        <w:t>HIGH</w:t>
      </w:r>
      <w:r w:rsidR="003679D4" w:rsidRPr="0001390E">
        <w:rPr>
          <w:b/>
          <w:bCs w:val="0"/>
        </w:rPr>
        <w:t xml:space="preserve"> RISK</w:t>
      </w:r>
      <w:r w:rsidR="001737AF" w:rsidRPr="0001390E">
        <w:rPr>
          <w:b/>
        </w:rPr>
        <w:t xml:space="preserve"> </w:t>
      </w:r>
      <w:r w:rsidR="00727B0A">
        <w:t>and</w:t>
      </w:r>
      <w:r w:rsidR="001737AF">
        <w:t xml:space="preserve"> will </w:t>
      </w:r>
      <w:r w:rsidR="00942AAD">
        <w:t xml:space="preserve">require </w:t>
      </w:r>
      <w:r w:rsidR="001737AF">
        <w:t xml:space="preserve">massive </w:t>
      </w:r>
      <w:r w:rsidR="00942AAD">
        <w:t>investment</w:t>
      </w:r>
      <w:r w:rsidR="00B811E1">
        <w:t>.</w:t>
      </w:r>
      <w:r w:rsidR="00727B0A">
        <w:t xml:space="preserve"> </w:t>
      </w:r>
    </w:p>
    <w:p w14:paraId="7FC541F0" w14:textId="0233320E" w:rsidR="001737AF" w:rsidRPr="000C0C64" w:rsidRDefault="00D76924" w:rsidP="00B07286">
      <w:pPr>
        <w:pStyle w:val="Heading1"/>
        <w:rPr>
          <w:rFonts w:ascii="Arial" w:hAnsi="Arial" w:cs="Arial"/>
          <w:b/>
          <w:color w:val="auto"/>
          <w:sz w:val="28"/>
          <w:szCs w:val="28"/>
        </w:rPr>
      </w:pPr>
      <w:r w:rsidRPr="00457536">
        <w:rPr>
          <w:rFonts w:ascii="Arial" w:hAnsi="Arial" w:cs="Arial"/>
          <w:b/>
          <w:color w:val="auto"/>
          <w:sz w:val="24"/>
          <w:szCs w:val="24"/>
        </w:rPr>
        <w:t xml:space="preserve">6.3. </w:t>
      </w:r>
      <w:r w:rsidR="00C34E89" w:rsidRPr="00457536">
        <w:rPr>
          <w:rFonts w:ascii="Arial" w:hAnsi="Arial" w:cs="Arial"/>
          <w:b/>
          <w:color w:val="auto"/>
          <w:sz w:val="24"/>
          <w:szCs w:val="24"/>
        </w:rPr>
        <w:t>Summary of</w:t>
      </w:r>
      <w:r w:rsidRPr="00457536">
        <w:rPr>
          <w:rFonts w:ascii="Arial" w:hAnsi="Arial" w:cs="Arial"/>
          <w:b/>
          <w:color w:val="auto"/>
          <w:sz w:val="24"/>
          <w:szCs w:val="24"/>
        </w:rPr>
        <w:t xml:space="preserve"> S</w:t>
      </w:r>
      <w:r w:rsidR="006E563E" w:rsidRPr="00457536">
        <w:rPr>
          <w:rFonts w:ascii="Arial" w:hAnsi="Arial" w:cs="Arial"/>
          <w:b/>
          <w:color w:val="auto"/>
          <w:sz w:val="24"/>
          <w:szCs w:val="24"/>
        </w:rPr>
        <w:t>trategies for Sustainable Growth.</w:t>
      </w:r>
    </w:p>
    <w:p w14:paraId="1DB6B54E" w14:textId="77777777" w:rsidR="00663DE2" w:rsidRDefault="000D129F" w:rsidP="005C7C00">
      <w:r>
        <w:t>From the above 2</w:t>
      </w:r>
      <w:r w:rsidR="00B811E1">
        <w:t xml:space="preserve"> </w:t>
      </w:r>
      <w:r w:rsidR="006E563E">
        <w:t>frameworks</w:t>
      </w:r>
      <w:r w:rsidR="00FC0A89">
        <w:t xml:space="preserve">, </w:t>
      </w:r>
      <w:r w:rsidR="007B7425">
        <w:t>3</w:t>
      </w:r>
      <w:r w:rsidR="00B811E1">
        <w:t xml:space="preserve"> </w:t>
      </w:r>
      <w:r w:rsidR="00221CE4">
        <w:t>viable options</w:t>
      </w:r>
      <w:r w:rsidR="00A84115">
        <w:t xml:space="preserve"> for sustain</w:t>
      </w:r>
      <w:r w:rsidR="00103DA6">
        <w:t>able</w:t>
      </w:r>
      <w:r w:rsidR="00A84115">
        <w:t xml:space="preserve"> growth </w:t>
      </w:r>
      <w:r w:rsidR="000E6DB8">
        <w:t>are</w:t>
      </w:r>
      <w:r w:rsidR="00FC0A89">
        <w:t xml:space="preserve"> proposed</w:t>
      </w:r>
      <w:r w:rsidR="000E6DB8">
        <w:t>.</w:t>
      </w:r>
    </w:p>
    <w:p w14:paraId="4F7879A2" w14:textId="03E3EFC4" w:rsidR="00141229" w:rsidRDefault="00103DA6" w:rsidP="005C7C00">
      <w:r>
        <w:t>P</w:t>
      </w:r>
      <w:r w:rsidR="004449D4">
        <w:t>orter</w:t>
      </w:r>
      <w:r>
        <w:t>’</w:t>
      </w:r>
      <w:r w:rsidR="004449D4">
        <w:t xml:space="preserve">s generic </w:t>
      </w:r>
      <w:r>
        <w:t>strategies</w:t>
      </w:r>
      <w:r w:rsidR="004449D4">
        <w:t xml:space="preserve"> </w:t>
      </w:r>
      <w:r>
        <w:t>identified</w:t>
      </w:r>
      <w:r w:rsidR="000543DF">
        <w:t>.</w:t>
      </w:r>
    </w:p>
    <w:p w14:paraId="0D3F923F" w14:textId="3EA4B510" w:rsidR="00A84115" w:rsidRDefault="007B7425" w:rsidP="007B7425">
      <w:pPr>
        <w:pStyle w:val="ListParagraph"/>
        <w:numPr>
          <w:ilvl w:val="0"/>
          <w:numId w:val="36"/>
        </w:numPr>
      </w:pPr>
      <w:r w:rsidRPr="007B7425">
        <w:rPr>
          <w:b/>
          <w:bCs w:val="0"/>
        </w:rPr>
        <w:t>Differentiation</w:t>
      </w:r>
      <w:r>
        <w:t xml:space="preserve"> </w:t>
      </w:r>
      <w:r w:rsidRPr="007B7425">
        <w:rPr>
          <w:b/>
          <w:bCs w:val="0"/>
          <w:color w:val="FF0000"/>
          <w:sz w:val="20"/>
          <w:szCs w:val="24"/>
        </w:rPr>
        <w:t>(STRATEGY A)</w:t>
      </w:r>
      <w:r w:rsidR="00221CE4">
        <w:rPr>
          <w:b/>
          <w:color w:val="FF0000"/>
          <w:sz w:val="20"/>
          <w:szCs w:val="24"/>
        </w:rPr>
        <w:t xml:space="preserve"> </w:t>
      </w:r>
    </w:p>
    <w:p w14:paraId="4FC2FAE2" w14:textId="4EB2E2BE" w:rsidR="00103DA6" w:rsidRDefault="00660384" w:rsidP="00103DA6">
      <w:r>
        <w:t>Igor Ansoff’s matri</w:t>
      </w:r>
      <w:r w:rsidR="00D60BE8">
        <w:t>x</w:t>
      </w:r>
      <w:r>
        <w:t xml:space="preserve"> identi</w:t>
      </w:r>
      <w:r w:rsidR="00D60BE8">
        <w:t>fied</w:t>
      </w:r>
      <w:r w:rsidR="009C16E7">
        <w:t>.</w:t>
      </w:r>
    </w:p>
    <w:p w14:paraId="4847B24F" w14:textId="0DD0DA5B" w:rsidR="00A84115" w:rsidRPr="00A84115" w:rsidRDefault="00D43BC1" w:rsidP="00A84115">
      <w:pPr>
        <w:pStyle w:val="ListParagraph"/>
        <w:numPr>
          <w:ilvl w:val="0"/>
          <w:numId w:val="33"/>
        </w:numPr>
        <w:rPr>
          <w:b/>
          <w:bCs w:val="0"/>
        </w:rPr>
      </w:pPr>
      <w:r>
        <w:rPr>
          <w:b/>
          <w:bCs w:val="0"/>
        </w:rPr>
        <w:t>Product</w:t>
      </w:r>
      <w:r w:rsidR="00221CE4" w:rsidRPr="00A84115">
        <w:rPr>
          <w:b/>
          <w:bCs w:val="0"/>
        </w:rPr>
        <w:t xml:space="preserve"> </w:t>
      </w:r>
      <w:r w:rsidR="00A84115" w:rsidRPr="00A84115">
        <w:rPr>
          <w:b/>
          <w:bCs w:val="0"/>
        </w:rPr>
        <w:t>D</w:t>
      </w:r>
      <w:r w:rsidR="00221CE4" w:rsidRPr="00A84115">
        <w:rPr>
          <w:b/>
          <w:bCs w:val="0"/>
        </w:rPr>
        <w:t xml:space="preserve">evelopment </w:t>
      </w:r>
      <w:r w:rsidR="006769CB" w:rsidRPr="006769CB">
        <w:rPr>
          <w:b/>
          <w:bCs w:val="0"/>
          <w:color w:val="FF0000"/>
          <w:sz w:val="20"/>
          <w:szCs w:val="24"/>
        </w:rPr>
        <w:t xml:space="preserve">(STRATEGY </w:t>
      </w:r>
      <w:r w:rsidR="007B7425">
        <w:rPr>
          <w:b/>
          <w:bCs w:val="0"/>
          <w:color w:val="FF0000"/>
          <w:sz w:val="20"/>
          <w:szCs w:val="24"/>
        </w:rPr>
        <w:t>B</w:t>
      </w:r>
      <w:r w:rsidR="006769CB" w:rsidRPr="006769CB">
        <w:rPr>
          <w:b/>
          <w:bCs w:val="0"/>
          <w:color w:val="FF0000"/>
          <w:sz w:val="20"/>
          <w:szCs w:val="24"/>
        </w:rPr>
        <w:t>)</w:t>
      </w:r>
      <w:r w:rsidR="00221CE4" w:rsidRPr="006769CB">
        <w:rPr>
          <w:b/>
          <w:bCs w:val="0"/>
          <w:color w:val="FF0000"/>
          <w:sz w:val="20"/>
          <w:szCs w:val="24"/>
        </w:rPr>
        <w:t xml:space="preserve"> </w:t>
      </w:r>
    </w:p>
    <w:p w14:paraId="53544014" w14:textId="5D0A0E96" w:rsidR="008669A2" w:rsidRPr="0004526C" w:rsidRDefault="00D43BC1" w:rsidP="00D41846">
      <w:pPr>
        <w:pStyle w:val="ListParagraph"/>
        <w:numPr>
          <w:ilvl w:val="0"/>
          <w:numId w:val="33"/>
        </w:numPr>
        <w:rPr>
          <w:b/>
          <w:bCs w:val="0"/>
        </w:rPr>
      </w:pPr>
      <w:r>
        <w:rPr>
          <w:b/>
          <w:bCs w:val="0"/>
        </w:rPr>
        <w:t>Market</w:t>
      </w:r>
      <w:r w:rsidRPr="00A84115">
        <w:rPr>
          <w:b/>
          <w:bCs w:val="0"/>
        </w:rPr>
        <w:t xml:space="preserve"> Development</w:t>
      </w:r>
      <w:r w:rsidR="006769CB">
        <w:rPr>
          <w:b/>
          <w:bCs w:val="0"/>
        </w:rPr>
        <w:t xml:space="preserve"> </w:t>
      </w:r>
      <w:r w:rsidR="006769CB" w:rsidRPr="008669A2">
        <w:rPr>
          <w:b/>
          <w:bCs w:val="0"/>
          <w:color w:val="FF0000"/>
          <w:sz w:val="20"/>
          <w:szCs w:val="24"/>
        </w:rPr>
        <w:t xml:space="preserve">(STRATEGY </w:t>
      </w:r>
      <w:r w:rsidR="007B7425">
        <w:rPr>
          <w:b/>
          <w:bCs w:val="0"/>
          <w:color w:val="FF0000"/>
          <w:sz w:val="20"/>
          <w:szCs w:val="24"/>
        </w:rPr>
        <w:t>C</w:t>
      </w:r>
      <w:r w:rsidR="008669A2" w:rsidRPr="008669A2">
        <w:rPr>
          <w:b/>
          <w:bCs w:val="0"/>
          <w:color w:val="FF0000"/>
          <w:sz w:val="20"/>
          <w:szCs w:val="24"/>
        </w:rPr>
        <w:t>)</w:t>
      </w:r>
    </w:p>
    <w:p w14:paraId="65DE8A40" w14:textId="77777777" w:rsidR="00490361" w:rsidRPr="00490361" w:rsidRDefault="00490361" w:rsidP="00490361">
      <w:pPr>
        <w:rPr>
          <w:b/>
          <w:bCs w:val="0"/>
        </w:rPr>
      </w:pPr>
    </w:p>
    <w:p w14:paraId="2745F8D7" w14:textId="1D689C00" w:rsidR="00CE7050" w:rsidRDefault="00496C5F" w:rsidP="00CE7050">
      <w:r w:rsidRPr="002527D3">
        <w:rPr>
          <w:b/>
          <w:bCs w:val="0"/>
        </w:rPr>
        <w:t>Differentiation</w:t>
      </w:r>
      <w:r w:rsidRPr="009310E0">
        <w:t xml:space="preserve"> is </w:t>
      </w:r>
      <w:r w:rsidR="009310E0" w:rsidRPr="009310E0">
        <w:t xml:space="preserve">a </w:t>
      </w:r>
      <w:r w:rsidR="009310E0">
        <w:t>viable option, however with high similarity rates</w:t>
      </w:r>
      <w:r w:rsidR="00184787">
        <w:t xml:space="preserve"> </w:t>
      </w:r>
      <w:r w:rsidR="009310E0">
        <w:t>within the Indian food sector, th</w:t>
      </w:r>
      <w:r w:rsidR="00184787">
        <w:t>is strategy may be copied if successful</w:t>
      </w:r>
      <w:r w:rsidR="004D0D31">
        <w:t xml:space="preserve">. </w:t>
      </w:r>
      <w:r w:rsidR="00EB76BF">
        <w:t>However,</w:t>
      </w:r>
      <w:r w:rsidR="004D0D31">
        <w:t xml:space="preserve"> </w:t>
      </w:r>
      <w:r w:rsidR="006C3870">
        <w:t xml:space="preserve">creating expensive and exclusive dishes </w:t>
      </w:r>
      <w:r w:rsidR="00FF7F20">
        <w:t xml:space="preserve">or creating </w:t>
      </w:r>
      <w:r w:rsidR="00986BF5">
        <w:t xml:space="preserve">or </w:t>
      </w:r>
      <w:r w:rsidR="00FF7F20">
        <w:t>enhancing customer experience</w:t>
      </w:r>
      <w:r w:rsidR="00602316">
        <w:t>,</w:t>
      </w:r>
      <w:r w:rsidR="00FF7F20">
        <w:t xml:space="preserve"> </w:t>
      </w:r>
      <w:r w:rsidR="0050320E">
        <w:t>is</w:t>
      </w:r>
      <w:r w:rsidR="006C3870">
        <w:t xml:space="preserve"> an option as this will have high </w:t>
      </w:r>
      <w:r w:rsidR="00E55EE7">
        <w:t xml:space="preserve">entry barriers for </w:t>
      </w:r>
      <w:r w:rsidR="00986BF5">
        <w:t>low-cost</w:t>
      </w:r>
      <w:r w:rsidR="00E55EE7">
        <w:t xml:space="preserve"> restaurants. </w:t>
      </w:r>
      <w:r w:rsidR="0050320E">
        <w:t>Thus,</w:t>
      </w:r>
      <w:r w:rsidR="000424D1">
        <w:t xml:space="preserve"> making</w:t>
      </w:r>
      <w:r w:rsidR="00DF057C">
        <w:t xml:space="preserve"> the business stand out amongst  competitors</w:t>
      </w:r>
      <w:r w:rsidR="000424D1">
        <w:t>.</w:t>
      </w:r>
    </w:p>
    <w:p w14:paraId="5135604D" w14:textId="125BEAB7" w:rsidR="0050320E" w:rsidRDefault="001251C7" w:rsidP="00CE7050">
      <w:r w:rsidRPr="002527D3">
        <w:rPr>
          <w:b/>
          <w:bCs w:val="0"/>
        </w:rPr>
        <w:t xml:space="preserve">Product </w:t>
      </w:r>
      <w:r w:rsidR="00C124F7">
        <w:rPr>
          <w:b/>
          <w:bCs w:val="0"/>
        </w:rPr>
        <w:t>D</w:t>
      </w:r>
      <w:r w:rsidR="00C124F7" w:rsidRPr="002527D3">
        <w:rPr>
          <w:b/>
          <w:bCs w:val="0"/>
        </w:rPr>
        <w:t>evelopments</w:t>
      </w:r>
      <w:r>
        <w:t xml:space="preserve"> </w:t>
      </w:r>
      <w:r w:rsidR="00EB343A">
        <w:t xml:space="preserve">increase </w:t>
      </w:r>
      <w:r w:rsidR="002527D3">
        <w:t xml:space="preserve">current </w:t>
      </w:r>
      <w:r w:rsidR="00EB343A">
        <w:t>customer experience, however it will not increase market share</w:t>
      </w:r>
      <w:r w:rsidR="00313AB9">
        <w:t xml:space="preserve">, as this has been the recurring theme over the years. Spice lounge has always been innovative </w:t>
      </w:r>
      <w:r w:rsidR="009C219E">
        <w:t xml:space="preserve">but </w:t>
      </w:r>
      <w:r w:rsidR="0049679A">
        <w:t>found it difficult to</w:t>
      </w:r>
      <w:r w:rsidR="009C219E">
        <w:t xml:space="preserve"> gain</w:t>
      </w:r>
      <w:r w:rsidR="00934F31">
        <w:t xml:space="preserve"> new customers </w:t>
      </w:r>
      <w:r w:rsidR="009C219E">
        <w:t xml:space="preserve">because </w:t>
      </w:r>
      <w:r w:rsidR="00934F31">
        <w:t>of</w:t>
      </w:r>
      <w:r w:rsidR="00D33A1F">
        <w:t xml:space="preserve"> focusing on a narrow catchment area. </w:t>
      </w:r>
      <w:r w:rsidR="004331AE">
        <w:t>This</w:t>
      </w:r>
      <w:r w:rsidR="001E5B8D">
        <w:t xml:space="preserve"> lead</w:t>
      </w:r>
      <w:r w:rsidR="00C124F7">
        <w:t>s</w:t>
      </w:r>
      <w:r w:rsidR="001E5B8D">
        <w:t xml:space="preserve"> to temporary advantage because o</w:t>
      </w:r>
      <w:r w:rsidR="00C124F7">
        <w:t>f restaurants copying ideas.</w:t>
      </w:r>
    </w:p>
    <w:p w14:paraId="7725BED1" w14:textId="03132CD2" w:rsidR="001A2297" w:rsidRPr="00F2691A" w:rsidRDefault="00C124F7" w:rsidP="00D41846">
      <w:pPr>
        <w:rPr>
          <w:b/>
          <w:bCs w:val="0"/>
        </w:rPr>
      </w:pPr>
      <w:r w:rsidRPr="00C124F7">
        <w:rPr>
          <w:b/>
          <w:bCs w:val="0"/>
        </w:rPr>
        <w:t>Market Development</w:t>
      </w:r>
      <w:r w:rsidR="001D1CD8">
        <w:rPr>
          <w:b/>
          <w:bCs w:val="0"/>
        </w:rPr>
        <w:t xml:space="preserve"> </w:t>
      </w:r>
      <w:r w:rsidR="00681D6A">
        <w:t>is</w:t>
      </w:r>
      <w:r w:rsidR="00996D7D">
        <w:t xml:space="preserve"> sustainable</w:t>
      </w:r>
      <w:r w:rsidR="00885FF0">
        <w:t>,</w:t>
      </w:r>
      <w:r w:rsidR="003C0925">
        <w:t xml:space="preserve"> </w:t>
      </w:r>
      <w:r w:rsidR="00885FF0">
        <w:t xml:space="preserve">Spice Lounge has </w:t>
      </w:r>
      <w:r w:rsidR="003058A9">
        <w:t xml:space="preserve">traditionally focused </w:t>
      </w:r>
      <w:r w:rsidR="00462AA7">
        <w:t xml:space="preserve">on </w:t>
      </w:r>
      <w:r w:rsidR="003058A9">
        <w:t>the local community</w:t>
      </w:r>
      <w:r w:rsidR="003C0925">
        <w:rPr>
          <w:b/>
          <w:bCs w:val="0"/>
        </w:rPr>
        <w:t xml:space="preserve">, </w:t>
      </w:r>
      <w:r w:rsidR="003C0925" w:rsidRPr="003C0925">
        <w:t xml:space="preserve">they have </w:t>
      </w:r>
      <w:r w:rsidR="00AC50C9">
        <w:t xml:space="preserve">continuously </w:t>
      </w:r>
      <w:r w:rsidR="003C0925" w:rsidRPr="003C0925">
        <w:t>missed</w:t>
      </w:r>
      <w:r w:rsidR="003C0925">
        <w:t xml:space="preserve"> opportunit</w:t>
      </w:r>
      <w:r w:rsidR="00F453AD">
        <w:t>ies</w:t>
      </w:r>
      <w:r w:rsidR="003C0925">
        <w:t xml:space="preserve"> to ex</w:t>
      </w:r>
      <w:r w:rsidR="00920247">
        <w:t>ploit the wider community</w:t>
      </w:r>
      <w:r w:rsidR="00AC50C9">
        <w:t xml:space="preserve">. This strategy will </w:t>
      </w:r>
      <w:r w:rsidR="004E22A4">
        <w:t>explore and attract</w:t>
      </w:r>
      <w:r w:rsidR="00F453AD">
        <w:t xml:space="preserve"> customers from</w:t>
      </w:r>
      <w:r w:rsidR="004E22A4">
        <w:t xml:space="preserve"> the surrounding areas</w:t>
      </w:r>
      <w:r w:rsidR="00F453AD">
        <w:t>.</w:t>
      </w:r>
      <w:r w:rsidR="00EA1BD9">
        <w:t xml:space="preserve"> </w:t>
      </w:r>
      <w:r w:rsidR="00601D7D">
        <w:t>Promotion and</w:t>
      </w:r>
      <w:r w:rsidR="00A140B6">
        <w:t xml:space="preserve"> incentives must be given to</w:t>
      </w:r>
      <w:r w:rsidR="00A52CD9">
        <w:t xml:space="preserve"> new customers.</w:t>
      </w:r>
      <w:r w:rsidR="00601D7D">
        <w:t xml:space="preserve"> </w:t>
      </w:r>
      <w:r w:rsidR="00A52CD9">
        <w:t>Delivery to a wider area will be po</w:t>
      </w:r>
      <w:r w:rsidR="00FF22D4">
        <w:t>ssible if external delivery</w:t>
      </w:r>
      <w:r w:rsidR="00C02EBC">
        <w:t xml:space="preserve"> drivers are utilized</w:t>
      </w:r>
      <w:r w:rsidR="00CB6A29">
        <w:t>.</w:t>
      </w:r>
    </w:p>
    <w:p w14:paraId="02337F12" w14:textId="507BF3F0" w:rsidR="006C5BA6" w:rsidRDefault="006C5BA6" w:rsidP="00D41846"/>
    <w:p w14:paraId="367D0CD7" w14:textId="4DA2E14D" w:rsidR="00FD16F2" w:rsidRPr="00DD2568" w:rsidRDefault="00FD16F2" w:rsidP="00490361">
      <w:pPr>
        <w:rPr>
          <w:b/>
          <w:sz w:val="24"/>
          <w:szCs w:val="24"/>
        </w:rPr>
      </w:pPr>
    </w:p>
    <w:p w14:paraId="255AC181" w14:textId="0DBEE8D8" w:rsidR="002F62DA" w:rsidRDefault="002F62DA" w:rsidP="002F3DF1">
      <w:pPr>
        <w:pStyle w:val="Heading1"/>
        <w:rPr>
          <w:rFonts w:ascii="Arial" w:hAnsi="Arial" w:cs="Arial"/>
          <w:b/>
          <w:color w:val="auto"/>
          <w:sz w:val="28"/>
          <w:szCs w:val="28"/>
        </w:rPr>
      </w:pPr>
      <w:r>
        <w:rPr>
          <w:noProof/>
        </w:rPr>
        <w:lastRenderedPageBreak/>
        <mc:AlternateContent>
          <mc:Choice Requires="wps">
            <w:drawing>
              <wp:anchor distT="0" distB="0" distL="114300" distR="114300" simplePos="0" relativeHeight="251658327" behindDoc="0" locked="0" layoutInCell="1" allowOverlap="1" wp14:anchorId="6FF76F39" wp14:editId="2279CD3C">
                <wp:simplePos x="0" y="0"/>
                <wp:positionH relativeFrom="margin">
                  <wp:align>center</wp:align>
                </wp:positionH>
                <wp:positionV relativeFrom="paragraph">
                  <wp:posOffset>439</wp:posOffset>
                </wp:positionV>
                <wp:extent cx="3277772" cy="304800"/>
                <wp:effectExtent l="0" t="0" r="18415" b="19050"/>
                <wp:wrapNone/>
                <wp:docPr id="7183" name="Text Box 7183"/>
                <wp:cNvGraphicFramePr/>
                <a:graphic xmlns:a="http://schemas.openxmlformats.org/drawingml/2006/main">
                  <a:graphicData uri="http://schemas.microsoft.com/office/word/2010/wordprocessingShape">
                    <wps:wsp>
                      <wps:cNvSpPr txBox="1"/>
                      <wps:spPr>
                        <a:xfrm>
                          <a:off x="0" y="0"/>
                          <a:ext cx="3277772" cy="304800"/>
                        </a:xfrm>
                        <a:prstGeom prst="rect">
                          <a:avLst/>
                        </a:prstGeom>
                        <a:solidFill>
                          <a:schemeClr val="tx1"/>
                        </a:solidFill>
                        <a:ln w="6350">
                          <a:solidFill>
                            <a:prstClr val="black"/>
                          </a:solidFill>
                        </a:ln>
                      </wps:spPr>
                      <wps:txbx>
                        <w:txbxContent>
                          <w:p w14:paraId="25BE39DF" w14:textId="35C32D58" w:rsidR="002F62DA" w:rsidRPr="009E04CF" w:rsidRDefault="00EB4164" w:rsidP="002F62DA">
                            <w:pPr>
                              <w:jc w:val="center"/>
                              <w:rPr>
                                <w:b/>
                                <w:bCs w:val="0"/>
                                <w:sz w:val="28"/>
                                <w:szCs w:val="36"/>
                              </w:rPr>
                            </w:pPr>
                            <w:r>
                              <w:rPr>
                                <w:b/>
                                <w:bCs w:val="0"/>
                                <w:sz w:val="28"/>
                                <w:szCs w:val="36"/>
                              </w:rPr>
                              <w:t>7</w:t>
                            </w:r>
                            <w:r w:rsidR="002F62DA">
                              <w:rPr>
                                <w:b/>
                                <w:bCs w:val="0"/>
                                <w:sz w:val="28"/>
                                <w:szCs w:val="36"/>
                              </w:rPr>
                              <w:t>.</w:t>
                            </w:r>
                            <w:r>
                              <w:rPr>
                                <w:b/>
                                <w:bCs w:val="0"/>
                                <w:sz w:val="28"/>
                                <w:szCs w:val="36"/>
                              </w:rPr>
                              <w:t xml:space="preserve"> Evaluation of Strategic Options.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FF76F39" id="Text Box 7183" o:spid="_x0000_s1096" type="#_x0000_t202" style="position:absolute;left:0;text-align:left;margin-left:0;margin-top:.05pt;width:258.1pt;height:24pt;z-index:251658327;visibility:visible;mso-wrap-style:square;mso-width-percent:0;mso-height-percent:0;mso-wrap-distance-left:9pt;mso-wrap-distance-top:0;mso-wrap-distance-right:9pt;mso-wrap-distance-bottom:0;mso-position-horizontal:center;mso-position-horizontal-relative:margin;mso-position-vertical:absolute;mso-position-vertical-relative:text;mso-width-percent:0;mso-height-percent:0;mso-width-relative:margin;mso-height-relative:margin;v-text-anchor:top" o:gfxdata="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" fillcolor="black [3213]" strokeweight=".5pt">
                <v:textbox>
                  <w:txbxContent>
                    <w:p w14:paraId="25BE39DF" w14:textId="35C32D58" w:rsidR="002F62DA" w:rsidRPr="009E04CF" w:rsidRDefault="00EB4164" w:rsidP="002F62DA">
                      <w:pPr>
                        <w:jc w:val="center"/>
                        <w:rPr>
                          <w:b/>
                          <w:bCs w:val="0"/>
                          <w:sz w:val="28"/>
                          <w:szCs w:val="36"/>
                        </w:rPr>
                      </w:pPr>
                      <w:r>
                        <w:rPr>
                          <w:b/>
                          <w:bCs w:val="0"/>
                          <w:sz w:val="28"/>
                          <w:szCs w:val="36"/>
                        </w:rPr>
                        <w:t>7</w:t>
                      </w:r>
                      <w:r w:rsidR="002F62DA">
                        <w:rPr>
                          <w:b/>
                          <w:bCs w:val="0"/>
                          <w:sz w:val="28"/>
                          <w:szCs w:val="36"/>
                        </w:rPr>
                        <w:t>.</w:t>
                      </w:r>
                      <w:r>
                        <w:rPr>
                          <w:b/>
                          <w:bCs w:val="0"/>
                          <w:sz w:val="28"/>
                          <w:szCs w:val="36"/>
                        </w:rPr>
                        <w:t xml:space="preserve"> Evaluation of Strategic Options.</w:t>
                      </w:r>
                    </w:p>
                  </w:txbxContent>
                </v:textbox>
                <w10:wrap anchorx="margin"/>
              </v:shape>
            </w:pict>
          </mc:Fallback>
        </mc:AlternateContent>
      </w:r>
    </w:p>
    <w:p w14:paraId="35E197F3" w14:textId="065F1F96" w:rsidR="00FD16F2" w:rsidRPr="004A4B88" w:rsidRDefault="0088192E" w:rsidP="002F3DF1">
      <w:pPr>
        <w:pStyle w:val="Heading1"/>
        <w:rPr>
          <w:rFonts w:ascii="Arial" w:hAnsi="Arial" w:cs="Arial"/>
          <w:b/>
          <w:bCs w:val="0"/>
          <w:color w:val="auto"/>
          <w:sz w:val="28"/>
          <w:szCs w:val="28"/>
        </w:rPr>
      </w:pPr>
      <w:r w:rsidRPr="004A4B88">
        <w:rPr>
          <w:rFonts w:ascii="Arial" w:hAnsi="Arial" w:cs="Arial"/>
          <w:b/>
          <w:bCs w:val="0"/>
          <w:color w:val="auto"/>
          <w:sz w:val="28"/>
          <w:szCs w:val="28"/>
        </w:rPr>
        <w:t>7</w:t>
      </w:r>
      <w:r w:rsidR="00DD2568" w:rsidRPr="004A4B88">
        <w:rPr>
          <w:rFonts w:ascii="Arial" w:hAnsi="Arial" w:cs="Arial"/>
          <w:b/>
          <w:bCs w:val="0"/>
          <w:color w:val="auto"/>
          <w:sz w:val="28"/>
          <w:szCs w:val="28"/>
        </w:rPr>
        <w:t>.</w:t>
      </w:r>
      <w:r w:rsidRPr="004A4B88">
        <w:rPr>
          <w:rFonts w:ascii="Arial" w:hAnsi="Arial" w:cs="Arial"/>
          <w:b/>
          <w:bCs w:val="0"/>
          <w:color w:val="auto"/>
          <w:sz w:val="28"/>
          <w:szCs w:val="28"/>
        </w:rPr>
        <w:t>1</w:t>
      </w:r>
      <w:r w:rsidR="00DD2568" w:rsidRPr="004A4B88">
        <w:rPr>
          <w:rFonts w:ascii="Arial" w:hAnsi="Arial" w:cs="Arial"/>
          <w:b/>
          <w:bCs w:val="0"/>
          <w:color w:val="auto"/>
          <w:sz w:val="28"/>
          <w:szCs w:val="28"/>
        </w:rPr>
        <w:t>. Force field Analysis</w:t>
      </w:r>
    </w:p>
    <w:p w14:paraId="64A6CE26" w14:textId="1B99174D" w:rsidR="00F2691A" w:rsidRPr="006875B8" w:rsidRDefault="00F2691A" w:rsidP="00F2691A">
      <w:r>
        <w:t>The 3</w:t>
      </w:r>
      <w:r w:rsidRPr="004D5F7B">
        <w:t xml:space="preserve"> strategies will be analysed </w:t>
      </w:r>
      <w:r>
        <w:t xml:space="preserve">using </w:t>
      </w:r>
      <w:proofErr w:type="spellStart"/>
      <w:r>
        <w:t>SAFe</w:t>
      </w:r>
      <w:proofErr w:type="spellEnd"/>
      <w:r>
        <w:t xml:space="preserve"> analysis and Force field Analysis. This will</w:t>
      </w:r>
      <w:r w:rsidRPr="004D5F7B">
        <w:t xml:space="preserve"> determine the future direction of the organisation.</w:t>
      </w:r>
    </w:p>
    <w:p w14:paraId="6392CC30" w14:textId="09D494C3" w:rsidR="00ED3B57" w:rsidRDefault="00476E2E" w:rsidP="00D41846">
      <w:pPr>
        <w:rPr>
          <w:bCs w:val="0"/>
        </w:rPr>
      </w:pPr>
      <w:r w:rsidRPr="00476E2E">
        <w:rPr>
          <w:bCs w:val="0"/>
        </w:rPr>
        <w:t xml:space="preserve">This </w:t>
      </w:r>
      <w:r w:rsidR="00E97DB9">
        <w:rPr>
          <w:bCs w:val="0"/>
        </w:rPr>
        <w:t xml:space="preserve">strategy analysis </w:t>
      </w:r>
      <w:r w:rsidRPr="00476E2E">
        <w:rPr>
          <w:bCs w:val="0"/>
        </w:rPr>
        <w:t xml:space="preserve">framework is designed to </w:t>
      </w:r>
      <w:r>
        <w:rPr>
          <w:bCs w:val="0"/>
        </w:rPr>
        <w:t xml:space="preserve">aid </w:t>
      </w:r>
      <w:r w:rsidR="00B43E88">
        <w:rPr>
          <w:bCs w:val="0"/>
        </w:rPr>
        <w:t xml:space="preserve">strategic </w:t>
      </w:r>
      <w:r w:rsidR="002B3963">
        <w:rPr>
          <w:bCs w:val="0"/>
        </w:rPr>
        <w:t xml:space="preserve">decision </w:t>
      </w:r>
      <w:r w:rsidR="00E2739C">
        <w:rPr>
          <w:bCs w:val="0"/>
        </w:rPr>
        <w:t xml:space="preserve">making and implementation. </w:t>
      </w:r>
      <w:r w:rsidR="006875B8">
        <w:rPr>
          <w:bCs w:val="0"/>
        </w:rPr>
        <w:t>Force field</w:t>
      </w:r>
      <w:r w:rsidR="00940987">
        <w:rPr>
          <w:bCs w:val="0"/>
        </w:rPr>
        <w:t xml:space="preserve"> analysis presumes there are forces for and </w:t>
      </w:r>
      <w:r w:rsidR="006259E3">
        <w:rPr>
          <w:bCs w:val="0"/>
        </w:rPr>
        <w:t>against any decision</w:t>
      </w:r>
      <w:r w:rsidR="009F2A52">
        <w:t xml:space="preserve"> </w:t>
      </w:r>
      <w:r w:rsidR="009F2A52" w:rsidRPr="006D5B31">
        <w:rPr>
          <w:color w:val="000000"/>
          <w:szCs w:val="22"/>
          <w:shd w:val="clear" w:color="auto" w:fill="FFFFFF"/>
        </w:rPr>
        <w:t>(Reed and Lewin, 1951).</w:t>
      </w:r>
      <w:r w:rsidR="00C35B5B">
        <w:t xml:space="preserve"> </w:t>
      </w:r>
      <w:r w:rsidR="002B69EB">
        <w:rPr>
          <w:bCs w:val="0"/>
        </w:rPr>
        <w:t>According to Thomas (1985)</w:t>
      </w:r>
      <w:r w:rsidR="00441294">
        <w:rPr>
          <w:bCs w:val="0"/>
        </w:rPr>
        <w:t xml:space="preserve"> force field analysis provides s </w:t>
      </w:r>
      <w:r w:rsidR="00920FD2">
        <w:rPr>
          <w:bCs w:val="0"/>
        </w:rPr>
        <w:t xml:space="preserve">into the </w:t>
      </w:r>
      <w:r w:rsidR="00AD67D5">
        <w:rPr>
          <w:bCs w:val="0"/>
        </w:rPr>
        <w:t>implementation</w:t>
      </w:r>
      <w:r w:rsidR="00D028F0">
        <w:rPr>
          <w:bCs w:val="0"/>
        </w:rPr>
        <w:t xml:space="preserve"> of business </w:t>
      </w:r>
      <w:r w:rsidR="00A80410">
        <w:rPr>
          <w:bCs w:val="0"/>
        </w:rPr>
        <w:t>strategies.</w:t>
      </w:r>
    </w:p>
    <w:p w14:paraId="614DFBE7" w14:textId="77777777" w:rsidR="00B85CFE" w:rsidRDefault="00B85CFE" w:rsidP="009674C4">
      <w:pPr>
        <w:rPr>
          <w:bCs w:val="0"/>
          <w:noProof/>
        </w:rPr>
      </w:pPr>
    </w:p>
    <w:p w14:paraId="578576C8" w14:textId="108F1FA8" w:rsidR="00B85CFE" w:rsidRDefault="00173BD1" w:rsidP="00B85CFE">
      <w:pPr>
        <w:rPr>
          <w:bCs w:val="0"/>
        </w:rPr>
      </w:pPr>
      <w:r>
        <w:rPr>
          <w:bCs w:val="0"/>
          <w:noProof/>
        </w:rPr>
        <mc:AlternateContent>
          <mc:Choice Requires="wps">
            <w:drawing>
              <wp:anchor distT="0" distB="0" distL="114300" distR="114300" simplePos="0" relativeHeight="251658312" behindDoc="0" locked="0" layoutInCell="1" allowOverlap="1" wp14:anchorId="5DBE26CD" wp14:editId="0F7DE666">
                <wp:simplePos x="0" y="0"/>
                <wp:positionH relativeFrom="column">
                  <wp:posOffset>1002723</wp:posOffset>
                </wp:positionH>
                <wp:positionV relativeFrom="paragraph">
                  <wp:posOffset>2763174</wp:posOffset>
                </wp:positionV>
                <wp:extent cx="4083627" cy="197427"/>
                <wp:effectExtent l="0" t="0" r="0" b="0"/>
                <wp:wrapNone/>
                <wp:docPr id="205" name="Text Box 205"/>
                <wp:cNvGraphicFramePr/>
                <a:graphic xmlns:a="http://schemas.openxmlformats.org/drawingml/2006/main">
                  <a:graphicData uri="http://schemas.microsoft.com/office/word/2010/wordprocessingShape">
                    <wps:wsp>
                      <wps:cNvSpPr txBox="1"/>
                      <wps:spPr>
                        <a:xfrm>
                          <a:off x="0" y="0"/>
                          <a:ext cx="4083627" cy="197427"/>
                        </a:xfrm>
                        <a:prstGeom prst="rect">
                          <a:avLst/>
                        </a:prstGeom>
                        <a:solidFill>
                          <a:schemeClr val="lt1"/>
                        </a:solidFill>
                        <a:ln w="6350">
                          <a:noFill/>
                        </a:ln>
                      </wps:spPr>
                      <wps:txbx>
                        <w:txbxContent>
                          <w:p w14:paraId="6AFCFC1D" w14:textId="47B1AB94" w:rsidR="002713D3" w:rsidRPr="00173BD1" w:rsidRDefault="002713D3" w:rsidP="00301209">
                            <w:pPr>
                              <w:jc w:val="center"/>
                              <w:rPr>
                                <w:color w:val="000000" w:themeColor="text1"/>
                                <w:sz w:val="14"/>
                                <w:szCs w:val="18"/>
                              </w:rPr>
                            </w:pPr>
                            <w:r>
                              <w:rPr>
                                <w:color w:val="000000" w:themeColor="text1"/>
                                <w:sz w:val="14"/>
                                <w:szCs w:val="18"/>
                              </w:rPr>
                              <w:t>Fig 13 shows force field analysis for strategy A</w:t>
                            </w:r>
                          </w:p>
                          <w:p w14:paraId="0660D05C" w14:textId="77777777" w:rsidR="002713D3" w:rsidRDefault="002713D3"/>
                          <w:p w14:paraId="4C6D9B22" w14:textId="4B261B95" w:rsidR="002713D3" w:rsidRPr="00173BD1" w:rsidRDefault="002713D3" w:rsidP="00301209">
                            <w:pPr>
                              <w:jc w:val="center"/>
                              <w:rPr>
                                <w:color w:val="000000" w:themeColor="text1"/>
                                <w:sz w:val="14"/>
                                <w:szCs w:val="18"/>
                              </w:rPr>
                            </w:pPr>
                            <w:r>
                              <w:rPr>
                                <w:color w:val="000000" w:themeColor="text1"/>
                                <w:sz w:val="14"/>
                                <w:szCs w:val="18"/>
                              </w:rPr>
                              <w:t>Fig 13 shows force field analysis for strategy A</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DBE26CD" id="Text Box 205" o:spid="_x0000_s1097" type="#_x0000_t202" style="position:absolute;left:0;text-align:left;margin-left:78.95pt;margin-top:217.55pt;width:321.55pt;height:15.55pt;z-index:251658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" fillcolor="white [3201]" stroked="f" strokeweight=".5pt">
                <v:textbox>
                  <w:txbxContent>
                    <w:p w14:paraId="6AFCFC1D" w14:textId="47B1AB94" w:rsidR="002713D3" w:rsidRPr="00173BD1" w:rsidRDefault="002713D3" w:rsidP="00301209">
                      <w:pPr>
                        <w:jc w:val="center"/>
                        <w:rPr>
                          <w:color w:val="000000" w:themeColor="text1"/>
                          <w:sz w:val="14"/>
                          <w:szCs w:val="18"/>
                        </w:rPr>
                      </w:pPr>
                      <w:r>
                        <w:rPr>
                          <w:color w:val="000000" w:themeColor="text1"/>
                          <w:sz w:val="14"/>
                          <w:szCs w:val="18"/>
                        </w:rPr>
                        <w:t>Fig 13 shows force field analysis for strategy A</w:t>
                      </w:r>
                    </w:p>
                    <w:p w14:paraId="0660D05C" w14:textId="77777777" w:rsidR="002713D3" w:rsidRDefault="002713D3"/>
                    <w:p w14:paraId="4C6D9B22" w14:textId="4B261B95" w:rsidR="002713D3" w:rsidRPr="00173BD1" w:rsidRDefault="002713D3" w:rsidP="00301209">
                      <w:pPr>
                        <w:jc w:val="center"/>
                        <w:rPr>
                          <w:color w:val="000000" w:themeColor="text1"/>
                          <w:sz w:val="14"/>
                          <w:szCs w:val="18"/>
                        </w:rPr>
                      </w:pPr>
                      <w:r>
                        <w:rPr>
                          <w:color w:val="000000" w:themeColor="text1"/>
                          <w:sz w:val="14"/>
                          <w:szCs w:val="18"/>
                        </w:rPr>
                        <w:t>Fig 13 shows force field analysis for strategy A</w:t>
                      </w:r>
                    </w:p>
                  </w:txbxContent>
                </v:textbox>
              </v:shape>
            </w:pict>
          </mc:Fallback>
        </mc:AlternateContent>
      </w:r>
      <w:r w:rsidR="00FF197B">
        <w:rPr>
          <w:bCs w:val="0"/>
          <w:noProof/>
        </w:rPr>
        <w:drawing>
          <wp:inline distT="0" distB="0" distL="0" distR="0" wp14:anchorId="1FE65CB5" wp14:editId="0D585583">
            <wp:extent cx="5548745" cy="2805238"/>
            <wp:effectExtent l="0" t="0" r="0" b="0"/>
            <wp:docPr id="7295" name="Picture 7295"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295" name="Picture 7295" descr="Diagram&#10;&#10;Description automatically generated"/>
                    <pic:cNvPicPr/>
                  </pic:nvPicPr>
                  <pic:blipFill rotWithShape="1">
                    <a:blip r:embed="rId44">
                      <a:extLst>
                        <a:ext uri="{28A0092B-C50C-407E-A947-70E740481C1C}">
                          <a14:useLocalDpi xmlns:a14="http://schemas.microsoft.com/office/drawing/2010/main" val="0"/>
                        </a:ext>
                      </a:extLst>
                    </a:blip>
                    <a:srcRect l="3840" r="2952"/>
                    <a:stretch/>
                  </pic:blipFill>
                  <pic:spPr bwMode="auto">
                    <a:xfrm>
                      <a:off x="0" y="0"/>
                      <a:ext cx="5699364" cy="2881386"/>
                    </a:xfrm>
                    <a:prstGeom prst="rect">
                      <a:avLst/>
                    </a:prstGeom>
                    <a:ln>
                      <a:noFill/>
                    </a:ln>
                    <a:extLst>
                      <a:ext uri="{53640926-AAD7-44D8-BBD7-CCE9431645EC}">
                        <a14:shadowObscured xmlns:a14="http://schemas.microsoft.com/office/drawing/2010/main"/>
                      </a:ext>
                    </a:extLst>
                  </pic:spPr>
                </pic:pic>
              </a:graphicData>
            </a:graphic>
          </wp:inline>
        </w:drawing>
      </w:r>
    </w:p>
    <w:p w14:paraId="3D69EE8E" w14:textId="77777777" w:rsidR="00C939D2" w:rsidRPr="00C939D2" w:rsidRDefault="00C939D2" w:rsidP="00B85CFE">
      <w:pPr>
        <w:rPr>
          <w:bCs w:val="0"/>
        </w:rPr>
      </w:pPr>
    </w:p>
    <w:p w14:paraId="1C6B054A" w14:textId="13401588" w:rsidR="00486860" w:rsidRDefault="00301209" w:rsidP="00FE783B">
      <w:pPr>
        <w:rPr>
          <w:b/>
          <w:sz w:val="20"/>
          <w:szCs w:val="20"/>
        </w:rPr>
      </w:pPr>
      <w:r>
        <w:rPr>
          <w:bCs w:val="0"/>
          <w:noProof/>
        </w:rPr>
        <mc:AlternateContent>
          <mc:Choice Requires="wps">
            <w:drawing>
              <wp:anchor distT="0" distB="0" distL="114300" distR="114300" simplePos="0" relativeHeight="251658313" behindDoc="0" locked="0" layoutInCell="1" allowOverlap="1" wp14:anchorId="22E6A4BF" wp14:editId="32DFA9AB">
                <wp:simplePos x="0" y="0"/>
                <wp:positionH relativeFrom="margin">
                  <wp:align>center</wp:align>
                </wp:positionH>
                <wp:positionV relativeFrom="paragraph">
                  <wp:posOffset>2701925</wp:posOffset>
                </wp:positionV>
                <wp:extent cx="4083627" cy="197427"/>
                <wp:effectExtent l="0" t="0" r="0" b="0"/>
                <wp:wrapNone/>
                <wp:docPr id="207" name="Text Box 207"/>
                <wp:cNvGraphicFramePr/>
                <a:graphic xmlns:a="http://schemas.openxmlformats.org/drawingml/2006/main">
                  <a:graphicData uri="http://schemas.microsoft.com/office/word/2010/wordprocessingShape">
                    <wps:wsp>
                      <wps:cNvSpPr txBox="1"/>
                      <wps:spPr>
                        <a:xfrm>
                          <a:off x="0" y="0"/>
                          <a:ext cx="4083627" cy="197427"/>
                        </a:xfrm>
                        <a:prstGeom prst="rect">
                          <a:avLst/>
                        </a:prstGeom>
                        <a:solidFill>
                          <a:schemeClr val="lt1"/>
                        </a:solidFill>
                        <a:ln w="6350">
                          <a:noFill/>
                        </a:ln>
                      </wps:spPr>
                      <wps:txbx>
                        <w:txbxContent>
                          <w:p w14:paraId="23996ECD" w14:textId="0FFEA73C" w:rsidR="002713D3" w:rsidRPr="00173BD1" w:rsidRDefault="002713D3" w:rsidP="00301209">
                            <w:pPr>
                              <w:jc w:val="center"/>
                              <w:rPr>
                                <w:color w:val="000000" w:themeColor="text1"/>
                                <w:sz w:val="14"/>
                                <w:szCs w:val="18"/>
                              </w:rPr>
                            </w:pPr>
                            <w:r>
                              <w:rPr>
                                <w:color w:val="000000" w:themeColor="text1"/>
                                <w:sz w:val="14"/>
                                <w:szCs w:val="18"/>
                              </w:rPr>
                              <w:t>Fig 14 shows force field analysis for strategy B</w:t>
                            </w:r>
                          </w:p>
                          <w:p w14:paraId="503C7A86" w14:textId="77777777" w:rsidR="002713D3" w:rsidRDefault="002713D3"/>
                          <w:p w14:paraId="6BFC8030" w14:textId="3B354E88" w:rsidR="002713D3" w:rsidRPr="00173BD1" w:rsidRDefault="002713D3" w:rsidP="00301209">
                            <w:pPr>
                              <w:jc w:val="center"/>
                              <w:rPr>
                                <w:color w:val="000000" w:themeColor="text1"/>
                                <w:sz w:val="14"/>
                                <w:szCs w:val="18"/>
                              </w:rPr>
                            </w:pPr>
                            <w:r>
                              <w:rPr>
                                <w:color w:val="000000" w:themeColor="text1"/>
                                <w:sz w:val="14"/>
                                <w:szCs w:val="18"/>
                              </w:rPr>
                              <w:t>Fig 14 shows force field analysis for strategy B</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2E6A4BF" id="Text Box 207" o:spid="_x0000_s1098" type="#_x0000_t202" style="position:absolute;left:0;text-align:left;margin-left:0;margin-top:212.75pt;width:321.55pt;height:15.55pt;z-index:251658313;visibility:visible;mso-wrap-style:square;mso-width-percent:0;mso-height-percent:0;mso-wrap-distance-left:9pt;mso-wrap-distance-top:0;mso-wrap-distance-right:9pt;mso-wrap-distance-bottom:0;mso-position-horizontal:center;mso-position-horizontal-relative:margin;mso-position-vertical:absolute;mso-position-vertical-relative:text;mso-width-percent:0;mso-height-percent:0;mso-width-relative:margin;mso-height-relative:margin;v-text-anchor:top" o:gfxdata="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" fillcolor="white [3201]" stroked="f" strokeweight=".5pt">
                <v:textbox>
                  <w:txbxContent>
                    <w:p w14:paraId="23996ECD" w14:textId="0FFEA73C" w:rsidR="002713D3" w:rsidRPr="00173BD1" w:rsidRDefault="002713D3" w:rsidP="00301209">
                      <w:pPr>
                        <w:jc w:val="center"/>
                        <w:rPr>
                          <w:color w:val="000000" w:themeColor="text1"/>
                          <w:sz w:val="14"/>
                          <w:szCs w:val="18"/>
                        </w:rPr>
                      </w:pPr>
                      <w:r>
                        <w:rPr>
                          <w:color w:val="000000" w:themeColor="text1"/>
                          <w:sz w:val="14"/>
                          <w:szCs w:val="18"/>
                        </w:rPr>
                        <w:t>Fig 14 shows force field analysis for strategy B</w:t>
                      </w:r>
                    </w:p>
                    <w:p w14:paraId="503C7A86" w14:textId="77777777" w:rsidR="002713D3" w:rsidRDefault="002713D3"/>
                    <w:p w14:paraId="6BFC8030" w14:textId="3B354E88" w:rsidR="002713D3" w:rsidRPr="00173BD1" w:rsidRDefault="002713D3" w:rsidP="00301209">
                      <w:pPr>
                        <w:jc w:val="center"/>
                        <w:rPr>
                          <w:color w:val="000000" w:themeColor="text1"/>
                          <w:sz w:val="14"/>
                          <w:szCs w:val="18"/>
                        </w:rPr>
                      </w:pPr>
                      <w:r>
                        <w:rPr>
                          <w:color w:val="000000" w:themeColor="text1"/>
                          <w:sz w:val="14"/>
                          <w:szCs w:val="18"/>
                        </w:rPr>
                        <w:t>Fig 14 shows force field analysis for strategy B</w:t>
                      </w:r>
                    </w:p>
                  </w:txbxContent>
                </v:textbox>
                <w10:wrap anchorx="margin"/>
              </v:shape>
            </w:pict>
          </mc:Fallback>
        </mc:AlternateContent>
      </w:r>
      <w:r w:rsidR="00B85CFE">
        <w:rPr>
          <w:b/>
          <w:noProof/>
          <w:sz w:val="20"/>
          <w:szCs w:val="20"/>
        </w:rPr>
        <w:drawing>
          <wp:inline distT="0" distB="0" distL="0" distR="0" wp14:anchorId="35777A62" wp14:editId="045777DB">
            <wp:extent cx="5527964" cy="2794635"/>
            <wp:effectExtent l="0" t="0" r="0" b="5715"/>
            <wp:docPr id="192" name="Picture 192"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2" name="Picture 192" descr="Diagram&#10;&#10;Description automatically generated"/>
                    <pic:cNvPicPr/>
                  </pic:nvPicPr>
                  <pic:blipFill rotWithShape="1">
                    <a:blip r:embed="rId45">
                      <a:extLst>
                        <a:ext uri="{28A0092B-C50C-407E-A947-70E740481C1C}">
                          <a14:useLocalDpi xmlns:a14="http://schemas.microsoft.com/office/drawing/2010/main" val="0"/>
                        </a:ext>
                      </a:extLst>
                    </a:blip>
                    <a:srcRect l="5300" r="3916"/>
                    <a:stretch/>
                  </pic:blipFill>
                  <pic:spPr bwMode="auto">
                    <a:xfrm>
                      <a:off x="0" y="0"/>
                      <a:ext cx="5606572" cy="2834375"/>
                    </a:xfrm>
                    <a:prstGeom prst="rect">
                      <a:avLst/>
                    </a:prstGeom>
                    <a:ln>
                      <a:noFill/>
                    </a:ln>
                    <a:extLst>
                      <a:ext uri="{53640926-AAD7-44D8-BBD7-CCE9431645EC}">
                        <a14:shadowObscured xmlns:a14="http://schemas.microsoft.com/office/drawing/2010/main"/>
                      </a:ext>
                    </a:extLst>
                  </pic:spPr>
                </pic:pic>
              </a:graphicData>
            </a:graphic>
          </wp:inline>
        </w:drawing>
      </w:r>
    </w:p>
    <w:p w14:paraId="1B3CB351" w14:textId="6C5381C4" w:rsidR="00C35B5B" w:rsidRPr="00B16116" w:rsidRDefault="00C35B5B" w:rsidP="00B16116">
      <w:pPr>
        <w:jc w:val="left"/>
        <w:rPr>
          <w:b/>
          <w:sz w:val="20"/>
          <w:szCs w:val="20"/>
        </w:rPr>
      </w:pPr>
      <w:r>
        <w:rPr>
          <w:bCs w:val="0"/>
          <w:noProof/>
        </w:rPr>
        <w:lastRenderedPageBreak/>
        <mc:AlternateContent>
          <mc:Choice Requires="wps">
            <w:drawing>
              <wp:anchor distT="0" distB="0" distL="114300" distR="114300" simplePos="0" relativeHeight="251658314" behindDoc="0" locked="0" layoutInCell="1" allowOverlap="1" wp14:anchorId="1E2F9E01" wp14:editId="3DD4D6BE">
                <wp:simplePos x="0" y="0"/>
                <wp:positionH relativeFrom="margin">
                  <wp:align>center</wp:align>
                </wp:positionH>
                <wp:positionV relativeFrom="paragraph">
                  <wp:posOffset>2758440</wp:posOffset>
                </wp:positionV>
                <wp:extent cx="4083627" cy="197427"/>
                <wp:effectExtent l="0" t="0" r="0" b="0"/>
                <wp:wrapNone/>
                <wp:docPr id="208" name="Text Box 208"/>
                <wp:cNvGraphicFramePr/>
                <a:graphic xmlns:a="http://schemas.openxmlformats.org/drawingml/2006/main">
                  <a:graphicData uri="http://schemas.microsoft.com/office/word/2010/wordprocessingShape">
                    <wps:wsp>
                      <wps:cNvSpPr txBox="1"/>
                      <wps:spPr>
                        <a:xfrm>
                          <a:off x="0" y="0"/>
                          <a:ext cx="4083627" cy="197427"/>
                        </a:xfrm>
                        <a:prstGeom prst="rect">
                          <a:avLst/>
                        </a:prstGeom>
                        <a:solidFill>
                          <a:schemeClr val="lt1"/>
                        </a:solidFill>
                        <a:ln w="6350">
                          <a:noFill/>
                        </a:ln>
                      </wps:spPr>
                      <wps:txbx>
                        <w:txbxContent>
                          <w:p w14:paraId="1E4208AD" w14:textId="0C3DA382" w:rsidR="002713D3" w:rsidRPr="00173BD1" w:rsidRDefault="002713D3" w:rsidP="00C35B5B">
                            <w:pPr>
                              <w:jc w:val="center"/>
                              <w:rPr>
                                <w:color w:val="000000" w:themeColor="text1"/>
                                <w:sz w:val="14"/>
                                <w:szCs w:val="18"/>
                              </w:rPr>
                            </w:pPr>
                            <w:r>
                              <w:rPr>
                                <w:color w:val="000000" w:themeColor="text1"/>
                                <w:sz w:val="14"/>
                                <w:szCs w:val="18"/>
                              </w:rPr>
                              <w:t>Fig 15 shows force field analysis for strategy C</w:t>
                            </w:r>
                          </w:p>
                          <w:p w14:paraId="66538BB1" w14:textId="77777777" w:rsidR="002713D3" w:rsidRDefault="002713D3"/>
                          <w:p w14:paraId="2F5A560B" w14:textId="2E230402" w:rsidR="002713D3" w:rsidRPr="00173BD1" w:rsidRDefault="002713D3" w:rsidP="00C35B5B">
                            <w:pPr>
                              <w:jc w:val="center"/>
                              <w:rPr>
                                <w:color w:val="000000" w:themeColor="text1"/>
                                <w:sz w:val="14"/>
                                <w:szCs w:val="18"/>
                              </w:rPr>
                            </w:pPr>
                            <w:r>
                              <w:rPr>
                                <w:color w:val="000000" w:themeColor="text1"/>
                                <w:sz w:val="14"/>
                                <w:szCs w:val="18"/>
                              </w:rPr>
                              <w:t>Fig 15 shows force field analysis for strategy C</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E2F9E01" id="Text Box 208" o:spid="_x0000_s1099" type="#_x0000_t202" style="position:absolute;margin-left:0;margin-top:217.2pt;width:321.55pt;height:15.55pt;z-index:251658314;visibility:visible;mso-wrap-style:square;mso-width-percent:0;mso-height-percent:0;mso-wrap-distance-left:9pt;mso-wrap-distance-top:0;mso-wrap-distance-right:9pt;mso-wrap-distance-bottom:0;mso-position-horizontal:center;mso-position-horizontal-relative:margin;mso-position-vertical:absolute;mso-position-vertical-relative:text;mso-width-percent:0;mso-height-percent:0;mso-width-relative:margin;mso-height-relative:margin;v-text-anchor:top" o:gfxdata="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" fillcolor="white [3201]" stroked="f" strokeweight=".5pt">
                <v:textbox>
                  <w:txbxContent>
                    <w:p w14:paraId="1E4208AD" w14:textId="0C3DA382" w:rsidR="002713D3" w:rsidRPr="00173BD1" w:rsidRDefault="002713D3" w:rsidP="00C35B5B">
                      <w:pPr>
                        <w:jc w:val="center"/>
                        <w:rPr>
                          <w:color w:val="000000" w:themeColor="text1"/>
                          <w:sz w:val="14"/>
                          <w:szCs w:val="18"/>
                        </w:rPr>
                      </w:pPr>
                      <w:r>
                        <w:rPr>
                          <w:color w:val="000000" w:themeColor="text1"/>
                          <w:sz w:val="14"/>
                          <w:szCs w:val="18"/>
                        </w:rPr>
                        <w:t>Fig 15 shows force field analysis for strategy C</w:t>
                      </w:r>
                    </w:p>
                    <w:p w14:paraId="66538BB1" w14:textId="77777777" w:rsidR="002713D3" w:rsidRDefault="002713D3"/>
                    <w:p w14:paraId="2F5A560B" w14:textId="2E230402" w:rsidR="002713D3" w:rsidRPr="00173BD1" w:rsidRDefault="002713D3" w:rsidP="00C35B5B">
                      <w:pPr>
                        <w:jc w:val="center"/>
                        <w:rPr>
                          <w:color w:val="000000" w:themeColor="text1"/>
                          <w:sz w:val="14"/>
                          <w:szCs w:val="18"/>
                        </w:rPr>
                      </w:pPr>
                      <w:r>
                        <w:rPr>
                          <w:color w:val="000000" w:themeColor="text1"/>
                          <w:sz w:val="14"/>
                          <w:szCs w:val="18"/>
                        </w:rPr>
                        <w:t>Fig 15 shows force field analysis for strategy C</w:t>
                      </w:r>
                    </w:p>
                  </w:txbxContent>
                </v:textbox>
                <w10:wrap anchorx="margin"/>
              </v:shape>
            </w:pict>
          </mc:Fallback>
        </mc:AlternateContent>
      </w:r>
      <w:r w:rsidR="00FE783B">
        <w:rPr>
          <w:b/>
          <w:noProof/>
          <w:sz w:val="20"/>
          <w:szCs w:val="20"/>
        </w:rPr>
        <w:drawing>
          <wp:inline distT="0" distB="0" distL="0" distR="0" wp14:anchorId="76054D7A" wp14:editId="7420EBF3">
            <wp:extent cx="5731510" cy="2956214"/>
            <wp:effectExtent l="0" t="0" r="2540" b="0"/>
            <wp:docPr id="193" name="Picture 193"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3" name="Picture 193" descr="Diagram&#10;&#10;Description automatically generated"/>
                    <pic:cNvPicPr/>
                  </pic:nvPicPr>
                  <pic:blipFill>
                    <a:blip r:embed="rId46">
                      <a:extLst>
                        <a:ext uri="{28A0092B-C50C-407E-A947-70E740481C1C}">
                          <a14:useLocalDpi xmlns:a14="http://schemas.microsoft.com/office/drawing/2010/main" val="0"/>
                        </a:ext>
                      </a:extLst>
                    </a:blip>
                    <a:stretch>
                      <a:fillRect/>
                    </a:stretch>
                  </pic:blipFill>
                  <pic:spPr>
                    <a:xfrm>
                      <a:off x="0" y="0"/>
                      <a:ext cx="5754838" cy="2968246"/>
                    </a:xfrm>
                    <a:prstGeom prst="rect">
                      <a:avLst/>
                    </a:prstGeom>
                  </pic:spPr>
                </pic:pic>
              </a:graphicData>
            </a:graphic>
          </wp:inline>
        </w:drawing>
      </w:r>
      <w:r w:rsidR="008E31E7" w:rsidRPr="004A4B88">
        <w:rPr>
          <w:b/>
          <w:sz w:val="28"/>
        </w:rPr>
        <w:t xml:space="preserve">7.2. </w:t>
      </w:r>
      <w:proofErr w:type="spellStart"/>
      <w:r w:rsidR="00FD16F2" w:rsidRPr="004A4B88">
        <w:rPr>
          <w:b/>
          <w:bCs w:val="0"/>
          <w:sz w:val="28"/>
        </w:rPr>
        <w:t>SAF</w:t>
      </w:r>
      <w:r w:rsidR="001C1F4A">
        <w:rPr>
          <w:b/>
          <w:bCs w:val="0"/>
          <w:sz w:val="28"/>
        </w:rPr>
        <w:t>e</w:t>
      </w:r>
      <w:proofErr w:type="spellEnd"/>
      <w:r w:rsidR="00FD16F2" w:rsidRPr="004A4B88">
        <w:rPr>
          <w:b/>
          <w:bCs w:val="0"/>
          <w:sz w:val="28"/>
        </w:rPr>
        <w:t xml:space="preserve"> Analysis</w:t>
      </w:r>
      <w:r w:rsidR="008E31E7">
        <w:t>.</w:t>
      </w:r>
    </w:p>
    <w:p w14:paraId="26200C79" w14:textId="764A1A24" w:rsidR="00A65549" w:rsidRPr="00B16116" w:rsidRDefault="002D34D5" w:rsidP="008E31E7">
      <w:pPr>
        <w:rPr>
          <w:szCs w:val="22"/>
        </w:rPr>
      </w:pPr>
      <w:proofErr w:type="spellStart"/>
      <w:r w:rsidRPr="001C1F4A">
        <w:rPr>
          <w:szCs w:val="22"/>
        </w:rPr>
        <w:t>SAF</w:t>
      </w:r>
      <w:r w:rsidR="001C1F4A">
        <w:rPr>
          <w:szCs w:val="22"/>
        </w:rPr>
        <w:t>e</w:t>
      </w:r>
      <w:proofErr w:type="spellEnd"/>
      <w:r w:rsidRPr="001C1F4A">
        <w:rPr>
          <w:szCs w:val="22"/>
        </w:rPr>
        <w:t xml:space="preserve"> matrix </w:t>
      </w:r>
      <w:r w:rsidR="003C74C1" w:rsidRPr="001C1F4A">
        <w:rPr>
          <w:szCs w:val="22"/>
        </w:rPr>
        <w:t xml:space="preserve">is strategy analysis tool, </w:t>
      </w:r>
      <w:r w:rsidR="00A942BC" w:rsidRPr="001C1F4A">
        <w:rPr>
          <w:szCs w:val="22"/>
        </w:rPr>
        <w:t xml:space="preserve">consideration is given to 3 standards </w:t>
      </w:r>
      <w:r w:rsidR="00BD6FE9" w:rsidRPr="001C1F4A">
        <w:rPr>
          <w:szCs w:val="22"/>
        </w:rPr>
        <w:t xml:space="preserve">of </w:t>
      </w:r>
      <w:r w:rsidR="00F33E6E" w:rsidRPr="001C1F4A">
        <w:rPr>
          <w:b/>
          <w:szCs w:val="22"/>
        </w:rPr>
        <w:t>S</w:t>
      </w:r>
      <w:r w:rsidR="00BD6FE9" w:rsidRPr="001C1F4A">
        <w:rPr>
          <w:b/>
          <w:szCs w:val="22"/>
        </w:rPr>
        <w:t>uitability</w:t>
      </w:r>
      <w:r w:rsidR="00BD6FE9" w:rsidRPr="001C1F4A">
        <w:rPr>
          <w:szCs w:val="22"/>
        </w:rPr>
        <w:t xml:space="preserve">, </w:t>
      </w:r>
      <w:r w:rsidR="00BD6FE9" w:rsidRPr="001C1F4A">
        <w:rPr>
          <w:b/>
          <w:szCs w:val="22"/>
        </w:rPr>
        <w:t>Feasibility</w:t>
      </w:r>
      <w:r w:rsidR="00BD6FE9" w:rsidRPr="001C1F4A">
        <w:rPr>
          <w:szCs w:val="22"/>
        </w:rPr>
        <w:t xml:space="preserve"> and </w:t>
      </w:r>
      <w:r w:rsidR="00F33E6E" w:rsidRPr="001C1F4A">
        <w:rPr>
          <w:b/>
          <w:szCs w:val="22"/>
        </w:rPr>
        <w:t>Accept</w:t>
      </w:r>
      <w:r w:rsidR="00BD6FE9" w:rsidRPr="001C1F4A">
        <w:rPr>
          <w:b/>
          <w:szCs w:val="22"/>
        </w:rPr>
        <w:t>ability</w:t>
      </w:r>
      <w:r w:rsidR="00BD6FE9" w:rsidRPr="001C1F4A">
        <w:rPr>
          <w:szCs w:val="22"/>
        </w:rPr>
        <w:t>.</w:t>
      </w:r>
      <w:r w:rsidR="00F33E6E" w:rsidRPr="001C1F4A">
        <w:rPr>
          <w:szCs w:val="22"/>
        </w:rPr>
        <w:t xml:space="preserve"> </w:t>
      </w:r>
      <w:r w:rsidR="00C26BCD" w:rsidRPr="001C1F4A">
        <w:rPr>
          <w:szCs w:val="22"/>
        </w:rPr>
        <w:t>The framework</w:t>
      </w:r>
      <w:r w:rsidR="00A863F6" w:rsidRPr="001C1F4A">
        <w:rPr>
          <w:szCs w:val="22"/>
        </w:rPr>
        <w:t xml:space="preserve"> allows the user to score</w:t>
      </w:r>
      <w:r w:rsidR="00F522C4" w:rsidRPr="001C1F4A">
        <w:rPr>
          <w:szCs w:val="22"/>
        </w:rPr>
        <w:t xml:space="preserve"> </w:t>
      </w:r>
      <w:r w:rsidR="001B0415" w:rsidRPr="001C1F4A">
        <w:rPr>
          <w:szCs w:val="22"/>
        </w:rPr>
        <w:t xml:space="preserve">(1-10) </w:t>
      </w:r>
      <w:r w:rsidR="00F522C4" w:rsidRPr="001C1F4A">
        <w:rPr>
          <w:szCs w:val="22"/>
        </w:rPr>
        <w:t xml:space="preserve">each standard against </w:t>
      </w:r>
      <w:r w:rsidR="001B0415" w:rsidRPr="001C1F4A">
        <w:rPr>
          <w:szCs w:val="22"/>
        </w:rPr>
        <w:t>strategic options.</w:t>
      </w:r>
      <w:r w:rsidR="00A863F6" w:rsidRPr="001C1F4A">
        <w:rPr>
          <w:szCs w:val="22"/>
        </w:rPr>
        <w:t xml:space="preserve"> </w:t>
      </w:r>
      <w:r w:rsidR="00DA7887" w:rsidRPr="001C1F4A">
        <w:rPr>
          <w:szCs w:val="22"/>
        </w:rPr>
        <w:t xml:space="preserve">This gives a total score, thus identifying the </w:t>
      </w:r>
      <w:r w:rsidR="00931680" w:rsidRPr="001C1F4A">
        <w:rPr>
          <w:szCs w:val="22"/>
        </w:rPr>
        <w:t xml:space="preserve">preferred option. This is affair system because it allows all </w:t>
      </w:r>
      <w:r w:rsidR="00504CB3" w:rsidRPr="001C1F4A">
        <w:rPr>
          <w:szCs w:val="22"/>
        </w:rPr>
        <w:t>strategies to be calculated against the same standards</w:t>
      </w:r>
      <w:r w:rsidR="00CD74CD" w:rsidRPr="001C1F4A">
        <w:rPr>
          <w:szCs w:val="22"/>
        </w:rPr>
        <w:t xml:space="preserve"> </w:t>
      </w:r>
      <w:r w:rsidR="00CD74CD" w:rsidRPr="001C1F4A">
        <w:rPr>
          <w:szCs w:val="22"/>
          <w:shd w:val="clear" w:color="auto" w:fill="FFFFFF"/>
        </w:rPr>
        <w:t>(Johnson, Scholes and Whittington, 2009)</w:t>
      </w:r>
      <w:r w:rsidR="00504CB3" w:rsidRPr="001C1F4A">
        <w:rPr>
          <w:szCs w:val="22"/>
        </w:rPr>
        <w:t>.</w:t>
      </w:r>
      <w:r w:rsidR="00DA7887" w:rsidRPr="001C1F4A">
        <w:rPr>
          <w:szCs w:val="22"/>
        </w:rPr>
        <w:t xml:space="preserve"> </w:t>
      </w:r>
    </w:p>
    <w:tbl>
      <w:tblPr>
        <w:tblStyle w:val="GridTable5Dark-Accent1"/>
        <w:tblW w:w="5202" w:type="pct"/>
        <w:tblLook w:val="04A0" w:firstRow="1" w:lastRow="0" w:firstColumn="1" w:lastColumn="0" w:noHBand="0" w:noVBand="1"/>
      </w:tblPr>
      <w:tblGrid>
        <w:gridCol w:w="3539"/>
        <w:gridCol w:w="2068"/>
        <w:gridCol w:w="1920"/>
        <w:gridCol w:w="1853"/>
      </w:tblGrid>
      <w:tr w:rsidR="00E27A8E" w14:paraId="61E47B33" w14:textId="77777777" w:rsidTr="00B16116">
        <w:trPr>
          <w:cnfStyle w:val="100000000000" w:firstRow="1" w:lastRow="0" w:firstColumn="0" w:lastColumn="0" w:oddVBand="0" w:evenVBand="0" w:oddHBand="0" w:evenHBand="0" w:firstRowFirstColumn="0" w:firstRowLastColumn="0" w:lastRowFirstColumn="0" w:lastRowLastColumn="0"/>
          <w:trHeight w:val="1259"/>
        </w:trPr>
        <w:tc>
          <w:tcPr>
            <w:cnfStyle w:val="001000000000" w:firstRow="0" w:lastRow="0" w:firstColumn="1" w:lastColumn="0" w:oddVBand="0" w:evenVBand="0" w:oddHBand="0" w:evenHBand="0" w:firstRowFirstColumn="0" w:firstRowLastColumn="0" w:lastRowFirstColumn="0" w:lastRowLastColumn="0"/>
            <w:tcW w:w="1886" w:type="pct"/>
            <w:shd w:val="clear" w:color="auto" w:fill="767171" w:themeFill="background2" w:themeFillShade="80"/>
          </w:tcPr>
          <w:p w14:paraId="26479764" w14:textId="77777777" w:rsidR="00502EFB" w:rsidRPr="00DC23F8" w:rsidRDefault="00502EFB" w:rsidP="008128A3">
            <w:pPr>
              <w:jc w:val="center"/>
              <w:rPr>
                <w:b w:val="0"/>
                <w:bCs w:val="0"/>
                <w:sz w:val="28"/>
              </w:rPr>
            </w:pPr>
          </w:p>
          <w:p w14:paraId="7121BE51" w14:textId="5BA6BA58" w:rsidR="00A65549" w:rsidRPr="00DC23F8" w:rsidRDefault="00E27A8E" w:rsidP="008128A3">
            <w:pPr>
              <w:jc w:val="center"/>
              <w:rPr>
                <w:bCs w:val="0"/>
                <w:sz w:val="28"/>
              </w:rPr>
            </w:pPr>
            <w:r w:rsidRPr="00DC23F8">
              <w:rPr>
                <w:bCs w:val="0"/>
                <w:sz w:val="28"/>
              </w:rPr>
              <w:t>SFA MATRIX</w:t>
            </w:r>
          </w:p>
        </w:tc>
        <w:tc>
          <w:tcPr>
            <w:tcW w:w="1102" w:type="pct"/>
            <w:shd w:val="clear" w:color="auto" w:fill="767171" w:themeFill="background2" w:themeFillShade="80"/>
          </w:tcPr>
          <w:p w14:paraId="7F30B082" w14:textId="77777777" w:rsidR="00AF4070" w:rsidRPr="00A6628D" w:rsidRDefault="00E27A8E" w:rsidP="00AA4941">
            <w:pPr>
              <w:jc w:val="center"/>
              <w:cnfStyle w:val="100000000000" w:firstRow="1" w:lastRow="0" w:firstColumn="0" w:lastColumn="0" w:oddVBand="0" w:evenVBand="0" w:oddHBand="0" w:evenHBand="0" w:firstRowFirstColumn="0" w:firstRowLastColumn="0" w:lastRowFirstColumn="0" w:lastRowLastColumn="0"/>
              <w:rPr>
                <w:b w:val="0"/>
                <w:bCs w:val="0"/>
                <w:color w:val="auto"/>
                <w:sz w:val="18"/>
                <w:szCs w:val="18"/>
              </w:rPr>
            </w:pPr>
            <w:r w:rsidRPr="00A6628D">
              <w:rPr>
                <w:color w:val="auto"/>
                <w:sz w:val="18"/>
                <w:szCs w:val="18"/>
              </w:rPr>
              <w:t xml:space="preserve">STRATEGY </w:t>
            </w:r>
            <w:r w:rsidR="00791C27" w:rsidRPr="00A6628D">
              <w:rPr>
                <w:color w:val="auto"/>
                <w:sz w:val="18"/>
                <w:szCs w:val="18"/>
              </w:rPr>
              <w:t>A</w:t>
            </w:r>
          </w:p>
          <w:p w14:paraId="197AF672" w14:textId="583EE053" w:rsidR="00A65549" w:rsidRPr="00633043" w:rsidRDefault="00AF4070" w:rsidP="00AA4941">
            <w:pPr>
              <w:jc w:val="center"/>
              <w:cnfStyle w:val="100000000000" w:firstRow="1" w:lastRow="0" w:firstColumn="0" w:lastColumn="0" w:oddVBand="0" w:evenVBand="0" w:oddHBand="0" w:evenHBand="0" w:firstRowFirstColumn="0" w:firstRowLastColumn="0" w:lastRowFirstColumn="0" w:lastRowLastColumn="0"/>
              <w:rPr>
                <w:color w:val="FF0000"/>
                <w:sz w:val="18"/>
                <w:szCs w:val="18"/>
              </w:rPr>
            </w:pPr>
            <w:r>
              <w:rPr>
                <w:bCs w:val="0"/>
                <w:color w:val="FF0000"/>
                <w:sz w:val="18"/>
                <w:szCs w:val="18"/>
              </w:rPr>
              <w:t xml:space="preserve"> </w:t>
            </w:r>
            <w:r w:rsidRPr="00AF4070">
              <w:rPr>
                <w:bCs w:val="0"/>
                <w:color w:val="auto"/>
                <w:sz w:val="18"/>
                <w:szCs w:val="18"/>
              </w:rPr>
              <w:t>1-10</w:t>
            </w:r>
          </w:p>
          <w:p w14:paraId="368F28BB" w14:textId="4CBA3E82" w:rsidR="00791C27" w:rsidRPr="00C95F8B" w:rsidRDefault="00791C27" w:rsidP="00791C27">
            <w:pPr>
              <w:jc w:val="center"/>
              <w:cnfStyle w:val="100000000000" w:firstRow="1" w:lastRow="0" w:firstColumn="0" w:lastColumn="0" w:oddVBand="0" w:evenVBand="0" w:oddHBand="0" w:evenHBand="0" w:firstRowFirstColumn="0" w:firstRowLastColumn="0" w:lastRowFirstColumn="0" w:lastRowLastColumn="0"/>
              <w:rPr>
                <w:bCs w:val="0"/>
                <w:sz w:val="18"/>
                <w:szCs w:val="18"/>
              </w:rPr>
            </w:pPr>
            <w:r w:rsidRPr="00C95F8B">
              <w:rPr>
                <w:bCs w:val="0"/>
                <w:sz w:val="18"/>
                <w:szCs w:val="18"/>
              </w:rPr>
              <w:t>Differentiation</w:t>
            </w:r>
          </w:p>
        </w:tc>
        <w:tc>
          <w:tcPr>
            <w:tcW w:w="1023" w:type="pct"/>
            <w:shd w:val="clear" w:color="auto" w:fill="767171" w:themeFill="background2" w:themeFillShade="80"/>
          </w:tcPr>
          <w:p w14:paraId="338E4811" w14:textId="77777777" w:rsidR="00A6628D" w:rsidRPr="00A6628D" w:rsidRDefault="00E27A8E" w:rsidP="00A6628D">
            <w:pPr>
              <w:jc w:val="center"/>
              <w:cnfStyle w:val="100000000000" w:firstRow="1" w:lastRow="0" w:firstColumn="0" w:lastColumn="0" w:oddVBand="0" w:evenVBand="0" w:oddHBand="0" w:evenHBand="0" w:firstRowFirstColumn="0" w:firstRowLastColumn="0" w:lastRowFirstColumn="0" w:lastRowLastColumn="0"/>
              <w:rPr>
                <w:b w:val="0"/>
                <w:bCs w:val="0"/>
                <w:color w:val="auto"/>
                <w:sz w:val="18"/>
                <w:szCs w:val="18"/>
              </w:rPr>
            </w:pPr>
            <w:r w:rsidRPr="00A6628D">
              <w:rPr>
                <w:bCs w:val="0"/>
                <w:color w:val="auto"/>
                <w:sz w:val="18"/>
                <w:szCs w:val="18"/>
              </w:rPr>
              <w:t xml:space="preserve">STRATEGY </w:t>
            </w:r>
            <w:r w:rsidR="00184401" w:rsidRPr="00A6628D">
              <w:rPr>
                <w:bCs w:val="0"/>
                <w:color w:val="auto"/>
                <w:sz w:val="18"/>
                <w:szCs w:val="18"/>
              </w:rPr>
              <w:t>B</w:t>
            </w:r>
            <w:r w:rsidR="00AF4070" w:rsidRPr="00A6628D">
              <w:rPr>
                <w:bCs w:val="0"/>
                <w:color w:val="auto"/>
                <w:sz w:val="18"/>
                <w:szCs w:val="18"/>
              </w:rPr>
              <w:t xml:space="preserve"> </w:t>
            </w:r>
          </w:p>
          <w:p w14:paraId="73E013BC" w14:textId="7993BB88" w:rsidR="00A6628D" w:rsidRPr="00A6628D" w:rsidRDefault="00AF4070" w:rsidP="00A6628D">
            <w:pPr>
              <w:jc w:val="center"/>
              <w:cnfStyle w:val="100000000000" w:firstRow="1" w:lastRow="0" w:firstColumn="0" w:lastColumn="0" w:oddVBand="0" w:evenVBand="0" w:oddHBand="0" w:evenHBand="0" w:firstRowFirstColumn="0" w:firstRowLastColumn="0" w:lastRowFirstColumn="0" w:lastRowLastColumn="0"/>
              <w:rPr>
                <w:b w:val="0"/>
                <w:bCs w:val="0"/>
                <w:color w:val="auto"/>
                <w:sz w:val="18"/>
                <w:szCs w:val="18"/>
              </w:rPr>
            </w:pPr>
            <w:r w:rsidRPr="00A6628D">
              <w:rPr>
                <w:bCs w:val="0"/>
                <w:color w:val="auto"/>
                <w:sz w:val="18"/>
                <w:szCs w:val="18"/>
              </w:rPr>
              <w:t>1-10</w:t>
            </w:r>
          </w:p>
          <w:p w14:paraId="2D1A58CA" w14:textId="10C0F0FC" w:rsidR="00184401" w:rsidRPr="00184401" w:rsidRDefault="00184401" w:rsidP="005441B3">
            <w:pPr>
              <w:jc w:val="center"/>
              <w:cnfStyle w:val="100000000000" w:firstRow="1" w:lastRow="0" w:firstColumn="0" w:lastColumn="0" w:oddVBand="0" w:evenVBand="0" w:oddHBand="0" w:evenHBand="0" w:firstRowFirstColumn="0" w:firstRowLastColumn="0" w:lastRowFirstColumn="0" w:lastRowLastColumn="0"/>
              <w:rPr>
                <w:bCs w:val="0"/>
                <w:color w:val="FF0000"/>
                <w:sz w:val="18"/>
                <w:szCs w:val="18"/>
              </w:rPr>
            </w:pPr>
            <w:r w:rsidRPr="002F5659">
              <w:rPr>
                <w:bCs w:val="0"/>
                <w:sz w:val="18"/>
                <w:szCs w:val="18"/>
              </w:rPr>
              <w:t>Product Development</w:t>
            </w:r>
          </w:p>
        </w:tc>
        <w:tc>
          <w:tcPr>
            <w:tcW w:w="988" w:type="pct"/>
            <w:shd w:val="clear" w:color="auto" w:fill="767171" w:themeFill="background2" w:themeFillShade="80"/>
          </w:tcPr>
          <w:p w14:paraId="777FC3A1" w14:textId="746F9129" w:rsidR="00A65549" w:rsidRPr="00A6628D" w:rsidRDefault="00E27A8E" w:rsidP="0068186F">
            <w:pPr>
              <w:jc w:val="center"/>
              <w:cnfStyle w:val="100000000000" w:firstRow="1" w:lastRow="0" w:firstColumn="0" w:lastColumn="0" w:oddVBand="0" w:evenVBand="0" w:oddHBand="0" w:evenHBand="0" w:firstRowFirstColumn="0" w:firstRowLastColumn="0" w:lastRowFirstColumn="0" w:lastRowLastColumn="0"/>
              <w:rPr>
                <w:b w:val="0"/>
                <w:color w:val="auto"/>
                <w:sz w:val="18"/>
                <w:szCs w:val="18"/>
              </w:rPr>
            </w:pPr>
            <w:r w:rsidRPr="00A6628D">
              <w:rPr>
                <w:color w:val="auto"/>
                <w:sz w:val="18"/>
                <w:szCs w:val="18"/>
              </w:rPr>
              <w:t xml:space="preserve">STRATEGY </w:t>
            </w:r>
            <w:r w:rsidR="00814C78" w:rsidRPr="00A6628D">
              <w:rPr>
                <w:color w:val="auto"/>
                <w:sz w:val="18"/>
                <w:szCs w:val="18"/>
              </w:rPr>
              <w:t>C</w:t>
            </w:r>
          </w:p>
          <w:p w14:paraId="7720BBB1" w14:textId="6EB2C2AB" w:rsidR="00A6628D" w:rsidRPr="00633043" w:rsidRDefault="00A6628D" w:rsidP="0068186F">
            <w:pPr>
              <w:jc w:val="center"/>
              <w:cnfStyle w:val="100000000000" w:firstRow="1" w:lastRow="0" w:firstColumn="0" w:lastColumn="0" w:oddVBand="0" w:evenVBand="0" w:oddHBand="0" w:evenHBand="0" w:firstRowFirstColumn="0" w:firstRowLastColumn="0" w:lastRowFirstColumn="0" w:lastRowLastColumn="0"/>
              <w:rPr>
                <w:bCs w:val="0"/>
                <w:color w:val="FF0000"/>
                <w:sz w:val="18"/>
                <w:szCs w:val="18"/>
              </w:rPr>
            </w:pPr>
            <w:r w:rsidRPr="00A6628D">
              <w:rPr>
                <w:bCs w:val="0"/>
                <w:color w:val="auto"/>
                <w:sz w:val="18"/>
                <w:szCs w:val="18"/>
              </w:rPr>
              <w:t>1-10</w:t>
            </w:r>
          </w:p>
          <w:p w14:paraId="66CD0277" w14:textId="349C1B3B" w:rsidR="00814C78" w:rsidRPr="00184401" w:rsidRDefault="00814C78" w:rsidP="005441B3">
            <w:pPr>
              <w:jc w:val="center"/>
              <w:cnfStyle w:val="100000000000" w:firstRow="1" w:lastRow="0" w:firstColumn="0" w:lastColumn="0" w:oddVBand="0" w:evenVBand="0" w:oddHBand="0" w:evenHBand="0" w:firstRowFirstColumn="0" w:firstRowLastColumn="0" w:lastRowFirstColumn="0" w:lastRowLastColumn="0"/>
              <w:rPr>
                <w:bCs w:val="0"/>
                <w:color w:val="FF0000"/>
                <w:sz w:val="18"/>
                <w:szCs w:val="18"/>
              </w:rPr>
            </w:pPr>
            <w:r w:rsidRPr="005441B3">
              <w:rPr>
                <w:bCs w:val="0"/>
                <w:sz w:val="18"/>
                <w:szCs w:val="18"/>
              </w:rPr>
              <w:t>Market Development</w:t>
            </w:r>
          </w:p>
        </w:tc>
      </w:tr>
      <w:tr w:rsidR="00E27A8E" w14:paraId="27E1B207" w14:textId="77777777" w:rsidTr="00B16116">
        <w:trPr>
          <w:cnfStyle w:val="000000100000" w:firstRow="0" w:lastRow="0" w:firstColumn="0" w:lastColumn="0" w:oddVBand="0" w:evenVBand="0" w:oddHBand="1" w:evenHBand="0" w:firstRowFirstColumn="0" w:firstRowLastColumn="0" w:lastRowFirstColumn="0" w:lastRowLastColumn="0"/>
          <w:trHeight w:val="438"/>
        </w:trPr>
        <w:tc>
          <w:tcPr>
            <w:cnfStyle w:val="001000000000" w:firstRow="0" w:lastRow="0" w:firstColumn="1" w:lastColumn="0" w:oddVBand="0" w:evenVBand="0" w:oddHBand="0" w:evenHBand="0" w:firstRowFirstColumn="0" w:firstRowLastColumn="0" w:lastRowFirstColumn="0" w:lastRowLastColumn="0"/>
            <w:tcW w:w="1886" w:type="pct"/>
            <w:shd w:val="clear" w:color="auto" w:fill="404040" w:themeFill="text1" w:themeFillTint="BF"/>
          </w:tcPr>
          <w:p w14:paraId="155749EB" w14:textId="1D16B374" w:rsidR="00A65549" w:rsidRPr="006403BB" w:rsidRDefault="00932FE8" w:rsidP="001E4CD0">
            <w:pPr>
              <w:rPr>
                <w:bCs w:val="0"/>
                <w:color w:val="auto"/>
                <w:szCs w:val="22"/>
              </w:rPr>
            </w:pPr>
            <w:r w:rsidRPr="00F33E6E">
              <w:rPr>
                <w:bCs w:val="0"/>
                <w:sz w:val="24"/>
                <w:szCs w:val="24"/>
              </w:rPr>
              <w:t>SUITABILITY</w:t>
            </w:r>
          </w:p>
        </w:tc>
        <w:tc>
          <w:tcPr>
            <w:tcW w:w="1102" w:type="pct"/>
            <w:shd w:val="clear" w:color="auto" w:fill="D0CECE" w:themeFill="background2" w:themeFillShade="E6"/>
          </w:tcPr>
          <w:p w14:paraId="50BB6F8C" w14:textId="2D18E62C" w:rsidR="00A65549" w:rsidRDefault="00D11D82" w:rsidP="00502EFB">
            <w:pPr>
              <w:jc w:val="center"/>
              <w:cnfStyle w:val="000000100000" w:firstRow="0" w:lastRow="0" w:firstColumn="0" w:lastColumn="0" w:oddVBand="0" w:evenVBand="0" w:oddHBand="1" w:evenHBand="0" w:firstRowFirstColumn="0" w:firstRowLastColumn="0" w:lastRowFirstColumn="0" w:lastRowLastColumn="0"/>
              <w:rPr>
                <w:b/>
                <w:sz w:val="24"/>
                <w:szCs w:val="24"/>
              </w:rPr>
            </w:pPr>
            <w:r>
              <w:rPr>
                <w:b/>
                <w:sz w:val="24"/>
                <w:szCs w:val="24"/>
              </w:rPr>
              <w:t>4</w:t>
            </w:r>
          </w:p>
        </w:tc>
        <w:tc>
          <w:tcPr>
            <w:tcW w:w="1023" w:type="pct"/>
            <w:shd w:val="clear" w:color="auto" w:fill="D0CECE" w:themeFill="background2" w:themeFillShade="E6"/>
          </w:tcPr>
          <w:p w14:paraId="41B32A05" w14:textId="2F42EDB1" w:rsidR="00A65549" w:rsidRDefault="00D11D82" w:rsidP="00D11D82">
            <w:pPr>
              <w:jc w:val="center"/>
              <w:cnfStyle w:val="000000100000" w:firstRow="0" w:lastRow="0" w:firstColumn="0" w:lastColumn="0" w:oddVBand="0" w:evenVBand="0" w:oddHBand="1" w:evenHBand="0" w:firstRowFirstColumn="0" w:firstRowLastColumn="0" w:lastRowFirstColumn="0" w:lastRowLastColumn="0"/>
              <w:rPr>
                <w:b/>
                <w:sz w:val="24"/>
                <w:szCs w:val="24"/>
              </w:rPr>
            </w:pPr>
            <w:r>
              <w:rPr>
                <w:b/>
                <w:sz w:val="24"/>
                <w:szCs w:val="24"/>
              </w:rPr>
              <w:t>6</w:t>
            </w:r>
          </w:p>
        </w:tc>
        <w:tc>
          <w:tcPr>
            <w:tcW w:w="988" w:type="pct"/>
            <w:shd w:val="clear" w:color="auto" w:fill="D0CECE" w:themeFill="background2" w:themeFillShade="E6"/>
          </w:tcPr>
          <w:p w14:paraId="115FEBB1" w14:textId="35A5729F" w:rsidR="00A65549" w:rsidRDefault="00D11D82" w:rsidP="00425F42">
            <w:pPr>
              <w:jc w:val="center"/>
              <w:cnfStyle w:val="000000100000" w:firstRow="0" w:lastRow="0" w:firstColumn="0" w:lastColumn="0" w:oddVBand="0" w:evenVBand="0" w:oddHBand="1" w:evenHBand="0" w:firstRowFirstColumn="0" w:firstRowLastColumn="0" w:lastRowFirstColumn="0" w:lastRowLastColumn="0"/>
              <w:rPr>
                <w:b/>
                <w:sz w:val="24"/>
                <w:szCs w:val="24"/>
              </w:rPr>
            </w:pPr>
            <w:r>
              <w:rPr>
                <w:b/>
                <w:sz w:val="24"/>
                <w:szCs w:val="24"/>
              </w:rPr>
              <w:t>8</w:t>
            </w:r>
          </w:p>
        </w:tc>
      </w:tr>
      <w:tr w:rsidR="00E27A8E" w14:paraId="22489CB5" w14:textId="77777777" w:rsidTr="00B16116">
        <w:trPr>
          <w:trHeight w:val="459"/>
        </w:trPr>
        <w:tc>
          <w:tcPr>
            <w:cnfStyle w:val="001000000000" w:firstRow="0" w:lastRow="0" w:firstColumn="1" w:lastColumn="0" w:oddVBand="0" w:evenVBand="0" w:oddHBand="0" w:evenHBand="0" w:firstRowFirstColumn="0" w:firstRowLastColumn="0" w:lastRowFirstColumn="0" w:lastRowLastColumn="0"/>
            <w:tcW w:w="1886" w:type="pct"/>
            <w:shd w:val="clear" w:color="auto" w:fill="404040" w:themeFill="text1" w:themeFillTint="BF"/>
          </w:tcPr>
          <w:p w14:paraId="18779062" w14:textId="11C468F8" w:rsidR="00A65549" w:rsidRPr="006403BB" w:rsidRDefault="00932FE8" w:rsidP="008E31E7">
            <w:pPr>
              <w:rPr>
                <w:bCs w:val="0"/>
                <w:sz w:val="24"/>
                <w:szCs w:val="24"/>
              </w:rPr>
            </w:pPr>
            <w:r w:rsidRPr="006403BB">
              <w:rPr>
                <w:bCs w:val="0"/>
                <w:sz w:val="24"/>
                <w:szCs w:val="24"/>
              </w:rPr>
              <w:t>FEASABILITY</w:t>
            </w:r>
          </w:p>
        </w:tc>
        <w:tc>
          <w:tcPr>
            <w:tcW w:w="1102" w:type="pct"/>
            <w:shd w:val="clear" w:color="auto" w:fill="D0CECE" w:themeFill="background2" w:themeFillShade="E6"/>
          </w:tcPr>
          <w:p w14:paraId="3DEAD146" w14:textId="272B1701" w:rsidR="00A65549" w:rsidRDefault="00D11D82" w:rsidP="00425F42">
            <w:pPr>
              <w:jc w:val="center"/>
              <w:cnfStyle w:val="000000000000" w:firstRow="0" w:lastRow="0" w:firstColumn="0" w:lastColumn="0" w:oddVBand="0" w:evenVBand="0" w:oddHBand="0" w:evenHBand="0" w:firstRowFirstColumn="0" w:firstRowLastColumn="0" w:lastRowFirstColumn="0" w:lastRowLastColumn="0"/>
              <w:rPr>
                <w:b/>
                <w:sz w:val="24"/>
                <w:szCs w:val="24"/>
              </w:rPr>
            </w:pPr>
            <w:r>
              <w:rPr>
                <w:b/>
                <w:sz w:val="24"/>
                <w:szCs w:val="24"/>
              </w:rPr>
              <w:t>5</w:t>
            </w:r>
          </w:p>
        </w:tc>
        <w:tc>
          <w:tcPr>
            <w:tcW w:w="1023" w:type="pct"/>
            <w:shd w:val="clear" w:color="auto" w:fill="D0CECE" w:themeFill="background2" w:themeFillShade="E6"/>
          </w:tcPr>
          <w:p w14:paraId="746B43D1" w14:textId="3B1E41A7" w:rsidR="00A65549" w:rsidRDefault="00D11D82" w:rsidP="00425F42">
            <w:pPr>
              <w:jc w:val="center"/>
              <w:cnfStyle w:val="000000000000" w:firstRow="0" w:lastRow="0" w:firstColumn="0" w:lastColumn="0" w:oddVBand="0" w:evenVBand="0" w:oddHBand="0" w:evenHBand="0" w:firstRowFirstColumn="0" w:firstRowLastColumn="0" w:lastRowFirstColumn="0" w:lastRowLastColumn="0"/>
              <w:rPr>
                <w:b/>
                <w:sz w:val="24"/>
                <w:szCs w:val="24"/>
              </w:rPr>
            </w:pPr>
            <w:r>
              <w:rPr>
                <w:b/>
                <w:sz w:val="24"/>
                <w:szCs w:val="24"/>
              </w:rPr>
              <w:t>5</w:t>
            </w:r>
          </w:p>
        </w:tc>
        <w:tc>
          <w:tcPr>
            <w:tcW w:w="988" w:type="pct"/>
            <w:shd w:val="clear" w:color="auto" w:fill="D0CECE" w:themeFill="background2" w:themeFillShade="E6"/>
          </w:tcPr>
          <w:p w14:paraId="52159D83" w14:textId="3E23C0FC" w:rsidR="00A65549" w:rsidRDefault="00425F42" w:rsidP="00425F42">
            <w:pPr>
              <w:jc w:val="center"/>
              <w:cnfStyle w:val="000000000000" w:firstRow="0" w:lastRow="0" w:firstColumn="0" w:lastColumn="0" w:oddVBand="0" w:evenVBand="0" w:oddHBand="0" w:evenHBand="0" w:firstRowFirstColumn="0" w:firstRowLastColumn="0" w:lastRowFirstColumn="0" w:lastRowLastColumn="0"/>
              <w:rPr>
                <w:b/>
                <w:sz w:val="24"/>
                <w:szCs w:val="24"/>
              </w:rPr>
            </w:pPr>
            <w:r>
              <w:rPr>
                <w:b/>
                <w:sz w:val="24"/>
                <w:szCs w:val="24"/>
              </w:rPr>
              <w:t>7</w:t>
            </w:r>
          </w:p>
        </w:tc>
      </w:tr>
      <w:tr w:rsidR="00E27A8E" w14:paraId="6DF00486" w14:textId="77777777" w:rsidTr="00B16116">
        <w:trPr>
          <w:cnfStyle w:val="000000100000" w:firstRow="0" w:lastRow="0" w:firstColumn="0" w:lastColumn="0" w:oddVBand="0" w:evenVBand="0" w:oddHBand="1" w:evenHBand="0" w:firstRowFirstColumn="0" w:firstRowLastColumn="0" w:lastRowFirstColumn="0" w:lastRowLastColumn="0"/>
          <w:trHeight w:val="438"/>
        </w:trPr>
        <w:tc>
          <w:tcPr>
            <w:cnfStyle w:val="001000000000" w:firstRow="0" w:lastRow="0" w:firstColumn="1" w:lastColumn="0" w:oddVBand="0" w:evenVBand="0" w:oddHBand="0" w:evenHBand="0" w:firstRowFirstColumn="0" w:firstRowLastColumn="0" w:lastRowFirstColumn="0" w:lastRowLastColumn="0"/>
            <w:tcW w:w="1886" w:type="pct"/>
            <w:shd w:val="clear" w:color="auto" w:fill="404040" w:themeFill="text1" w:themeFillTint="BF"/>
          </w:tcPr>
          <w:p w14:paraId="56B097BB" w14:textId="20E7B103" w:rsidR="00A65549" w:rsidRPr="006403BB" w:rsidRDefault="006403BB" w:rsidP="008E31E7">
            <w:pPr>
              <w:rPr>
                <w:bCs w:val="0"/>
                <w:sz w:val="24"/>
                <w:szCs w:val="24"/>
              </w:rPr>
            </w:pPr>
            <w:r w:rsidRPr="006403BB">
              <w:rPr>
                <w:bCs w:val="0"/>
                <w:sz w:val="24"/>
                <w:szCs w:val="24"/>
              </w:rPr>
              <w:t>A</w:t>
            </w:r>
            <w:r w:rsidR="00F33E6E">
              <w:rPr>
                <w:bCs w:val="0"/>
                <w:sz w:val="24"/>
                <w:szCs w:val="24"/>
              </w:rPr>
              <w:t>CCEPTABILITY</w:t>
            </w:r>
          </w:p>
        </w:tc>
        <w:tc>
          <w:tcPr>
            <w:tcW w:w="1102" w:type="pct"/>
            <w:shd w:val="clear" w:color="auto" w:fill="D0CECE" w:themeFill="background2" w:themeFillShade="E6"/>
          </w:tcPr>
          <w:p w14:paraId="4FB9C1D1" w14:textId="7CAF5225" w:rsidR="00A65549" w:rsidRDefault="00425F42" w:rsidP="00425F42">
            <w:pPr>
              <w:jc w:val="center"/>
              <w:cnfStyle w:val="000000100000" w:firstRow="0" w:lastRow="0" w:firstColumn="0" w:lastColumn="0" w:oddVBand="0" w:evenVBand="0" w:oddHBand="1" w:evenHBand="0" w:firstRowFirstColumn="0" w:firstRowLastColumn="0" w:lastRowFirstColumn="0" w:lastRowLastColumn="0"/>
              <w:rPr>
                <w:b/>
                <w:sz w:val="24"/>
                <w:szCs w:val="24"/>
              </w:rPr>
            </w:pPr>
            <w:r>
              <w:rPr>
                <w:b/>
                <w:sz w:val="24"/>
                <w:szCs w:val="24"/>
              </w:rPr>
              <w:t>6</w:t>
            </w:r>
          </w:p>
        </w:tc>
        <w:tc>
          <w:tcPr>
            <w:tcW w:w="1023" w:type="pct"/>
            <w:shd w:val="clear" w:color="auto" w:fill="D0CECE" w:themeFill="background2" w:themeFillShade="E6"/>
          </w:tcPr>
          <w:p w14:paraId="244D4372" w14:textId="6C85C33E" w:rsidR="00A65549" w:rsidRDefault="00AE6911" w:rsidP="00425F42">
            <w:pPr>
              <w:jc w:val="center"/>
              <w:cnfStyle w:val="000000100000" w:firstRow="0" w:lastRow="0" w:firstColumn="0" w:lastColumn="0" w:oddVBand="0" w:evenVBand="0" w:oddHBand="1" w:evenHBand="0" w:firstRowFirstColumn="0" w:firstRowLastColumn="0" w:lastRowFirstColumn="0" w:lastRowLastColumn="0"/>
              <w:rPr>
                <w:b/>
                <w:sz w:val="24"/>
                <w:szCs w:val="24"/>
              </w:rPr>
            </w:pPr>
            <w:r>
              <w:rPr>
                <w:b/>
                <w:sz w:val="24"/>
                <w:szCs w:val="24"/>
              </w:rPr>
              <w:t>3</w:t>
            </w:r>
          </w:p>
        </w:tc>
        <w:tc>
          <w:tcPr>
            <w:tcW w:w="988" w:type="pct"/>
            <w:shd w:val="clear" w:color="auto" w:fill="D0CECE" w:themeFill="background2" w:themeFillShade="E6"/>
          </w:tcPr>
          <w:p w14:paraId="4321420F" w14:textId="3211EB02" w:rsidR="00A65549" w:rsidRDefault="00425F42" w:rsidP="00425F42">
            <w:pPr>
              <w:jc w:val="center"/>
              <w:cnfStyle w:val="000000100000" w:firstRow="0" w:lastRow="0" w:firstColumn="0" w:lastColumn="0" w:oddVBand="0" w:evenVBand="0" w:oddHBand="1" w:evenHBand="0" w:firstRowFirstColumn="0" w:firstRowLastColumn="0" w:lastRowFirstColumn="0" w:lastRowLastColumn="0"/>
              <w:rPr>
                <w:b/>
                <w:sz w:val="24"/>
                <w:szCs w:val="24"/>
              </w:rPr>
            </w:pPr>
            <w:r>
              <w:rPr>
                <w:b/>
                <w:sz w:val="24"/>
                <w:szCs w:val="24"/>
              </w:rPr>
              <w:t>8</w:t>
            </w:r>
          </w:p>
        </w:tc>
      </w:tr>
      <w:tr w:rsidR="006403BB" w14:paraId="3E5C9386" w14:textId="77777777" w:rsidTr="00B16116">
        <w:trPr>
          <w:trHeight w:val="518"/>
        </w:trPr>
        <w:tc>
          <w:tcPr>
            <w:cnfStyle w:val="001000000000" w:firstRow="0" w:lastRow="0" w:firstColumn="1" w:lastColumn="0" w:oddVBand="0" w:evenVBand="0" w:oddHBand="0" w:evenHBand="0" w:firstRowFirstColumn="0" w:firstRowLastColumn="0" w:lastRowFirstColumn="0" w:lastRowLastColumn="0"/>
            <w:tcW w:w="1886" w:type="pct"/>
            <w:shd w:val="clear" w:color="auto" w:fill="767171" w:themeFill="background2" w:themeFillShade="80"/>
          </w:tcPr>
          <w:p w14:paraId="3C8F2E1F" w14:textId="09995123" w:rsidR="006403BB" w:rsidRPr="00F33E6E" w:rsidRDefault="008128A3" w:rsidP="008128A3">
            <w:pPr>
              <w:jc w:val="center"/>
              <w:rPr>
                <w:bCs w:val="0"/>
                <w:sz w:val="28"/>
              </w:rPr>
            </w:pPr>
            <w:r w:rsidRPr="00F33E6E">
              <w:rPr>
                <w:bCs w:val="0"/>
                <w:sz w:val="28"/>
              </w:rPr>
              <w:t>TOTAL</w:t>
            </w:r>
          </w:p>
        </w:tc>
        <w:tc>
          <w:tcPr>
            <w:tcW w:w="1102" w:type="pct"/>
            <w:shd w:val="clear" w:color="auto" w:fill="767171" w:themeFill="background2" w:themeFillShade="80"/>
          </w:tcPr>
          <w:p w14:paraId="5BE94057" w14:textId="625E5070" w:rsidR="006403BB" w:rsidRPr="00F33E6E" w:rsidRDefault="00AE6911" w:rsidP="00AE6911">
            <w:pPr>
              <w:jc w:val="center"/>
              <w:cnfStyle w:val="000000000000" w:firstRow="0" w:lastRow="0" w:firstColumn="0" w:lastColumn="0" w:oddVBand="0" w:evenVBand="0" w:oddHBand="0" w:evenHBand="0" w:firstRowFirstColumn="0" w:firstRowLastColumn="0" w:lastRowFirstColumn="0" w:lastRowLastColumn="0"/>
              <w:rPr>
                <w:b/>
                <w:color w:val="FFFFFF" w:themeColor="background1"/>
                <w:sz w:val="28"/>
              </w:rPr>
            </w:pPr>
            <w:r w:rsidRPr="00F33E6E">
              <w:rPr>
                <w:b/>
                <w:color w:val="FFFFFF" w:themeColor="background1"/>
                <w:sz w:val="28"/>
              </w:rPr>
              <w:t>15</w:t>
            </w:r>
          </w:p>
        </w:tc>
        <w:tc>
          <w:tcPr>
            <w:tcW w:w="1023" w:type="pct"/>
            <w:shd w:val="clear" w:color="auto" w:fill="767171" w:themeFill="background2" w:themeFillShade="80"/>
          </w:tcPr>
          <w:p w14:paraId="1E5624B8" w14:textId="2FD3E104" w:rsidR="006403BB" w:rsidRPr="00F33E6E" w:rsidRDefault="00AE6911" w:rsidP="00AE6911">
            <w:pPr>
              <w:jc w:val="center"/>
              <w:cnfStyle w:val="000000000000" w:firstRow="0" w:lastRow="0" w:firstColumn="0" w:lastColumn="0" w:oddVBand="0" w:evenVBand="0" w:oddHBand="0" w:evenHBand="0" w:firstRowFirstColumn="0" w:firstRowLastColumn="0" w:lastRowFirstColumn="0" w:lastRowLastColumn="0"/>
              <w:rPr>
                <w:b/>
                <w:color w:val="FFFFFF" w:themeColor="background1"/>
                <w:sz w:val="28"/>
              </w:rPr>
            </w:pPr>
            <w:r w:rsidRPr="00F33E6E">
              <w:rPr>
                <w:b/>
                <w:color w:val="FFFFFF" w:themeColor="background1"/>
                <w:sz w:val="28"/>
              </w:rPr>
              <w:t>14</w:t>
            </w:r>
          </w:p>
        </w:tc>
        <w:tc>
          <w:tcPr>
            <w:tcW w:w="988" w:type="pct"/>
            <w:shd w:val="clear" w:color="auto" w:fill="767171" w:themeFill="background2" w:themeFillShade="80"/>
          </w:tcPr>
          <w:p w14:paraId="69CB7BE3" w14:textId="4360CEA4" w:rsidR="006403BB" w:rsidRPr="00F33E6E" w:rsidRDefault="00AE6911" w:rsidP="00AE6911">
            <w:pPr>
              <w:jc w:val="center"/>
              <w:cnfStyle w:val="000000000000" w:firstRow="0" w:lastRow="0" w:firstColumn="0" w:lastColumn="0" w:oddVBand="0" w:evenVBand="0" w:oddHBand="0" w:evenHBand="0" w:firstRowFirstColumn="0" w:firstRowLastColumn="0" w:lastRowFirstColumn="0" w:lastRowLastColumn="0"/>
              <w:rPr>
                <w:b/>
                <w:color w:val="FFFFFF" w:themeColor="background1"/>
                <w:sz w:val="28"/>
              </w:rPr>
            </w:pPr>
            <w:r w:rsidRPr="00F33E6E">
              <w:rPr>
                <w:b/>
                <w:color w:val="FFFFFF" w:themeColor="background1"/>
                <w:sz w:val="28"/>
              </w:rPr>
              <w:t>23</w:t>
            </w:r>
          </w:p>
        </w:tc>
      </w:tr>
    </w:tbl>
    <w:p w14:paraId="73FBC788" w14:textId="7E9EEABD" w:rsidR="008E31E7" w:rsidRPr="00504CB3" w:rsidRDefault="00C35B5B" w:rsidP="008E31E7">
      <w:pPr>
        <w:rPr>
          <w:b/>
          <w:szCs w:val="22"/>
        </w:rPr>
      </w:pPr>
      <w:r>
        <w:rPr>
          <w:bCs w:val="0"/>
          <w:noProof/>
        </w:rPr>
        <mc:AlternateContent>
          <mc:Choice Requires="wps">
            <w:drawing>
              <wp:anchor distT="0" distB="0" distL="114300" distR="114300" simplePos="0" relativeHeight="251658315" behindDoc="0" locked="0" layoutInCell="1" allowOverlap="1" wp14:anchorId="31A042BB" wp14:editId="34C96C70">
                <wp:simplePos x="0" y="0"/>
                <wp:positionH relativeFrom="margin">
                  <wp:align>center</wp:align>
                </wp:positionH>
                <wp:positionV relativeFrom="paragraph">
                  <wp:posOffset>36369</wp:posOffset>
                </wp:positionV>
                <wp:extent cx="4083627" cy="197427"/>
                <wp:effectExtent l="0" t="0" r="0" b="0"/>
                <wp:wrapNone/>
                <wp:docPr id="209" name="Text Box 209"/>
                <wp:cNvGraphicFramePr/>
                <a:graphic xmlns:a="http://schemas.openxmlformats.org/drawingml/2006/main">
                  <a:graphicData uri="http://schemas.microsoft.com/office/word/2010/wordprocessingShape">
                    <wps:wsp>
                      <wps:cNvSpPr txBox="1"/>
                      <wps:spPr>
                        <a:xfrm>
                          <a:off x="0" y="0"/>
                          <a:ext cx="4083627" cy="197427"/>
                        </a:xfrm>
                        <a:prstGeom prst="rect">
                          <a:avLst/>
                        </a:prstGeom>
                        <a:solidFill>
                          <a:schemeClr val="lt1"/>
                        </a:solidFill>
                        <a:ln w="6350">
                          <a:noFill/>
                        </a:ln>
                      </wps:spPr>
                      <wps:txbx>
                        <w:txbxContent>
                          <w:p w14:paraId="72FAE4DE" w14:textId="5C67B2C1" w:rsidR="002713D3" w:rsidRPr="00173BD1" w:rsidRDefault="002713D3" w:rsidP="00C35B5B">
                            <w:pPr>
                              <w:jc w:val="center"/>
                              <w:rPr>
                                <w:color w:val="000000" w:themeColor="text1"/>
                                <w:sz w:val="14"/>
                                <w:szCs w:val="18"/>
                              </w:rPr>
                            </w:pPr>
                            <w:r>
                              <w:rPr>
                                <w:color w:val="000000" w:themeColor="text1"/>
                                <w:sz w:val="14"/>
                                <w:szCs w:val="18"/>
                              </w:rPr>
                              <w:t>Fig 16 shows SFA analysis for strategic options.</w:t>
                            </w:r>
                          </w:p>
                          <w:p w14:paraId="1E2AFD6E" w14:textId="77777777" w:rsidR="002713D3" w:rsidRDefault="002713D3"/>
                          <w:p w14:paraId="72492446" w14:textId="77777777" w:rsidR="002713D3" w:rsidRPr="00327DB3" w:rsidRDefault="002713D3" w:rsidP="006168B2">
                            <w:pPr>
                              <w:pStyle w:val="Heading2"/>
                              <w:jc w:val="center"/>
                              <w:rPr>
                                <w:rFonts w:ascii="Arial" w:hAnsi="Arial" w:cs="Arial"/>
                                <w:b/>
                                <w:bCs w:val="0"/>
                                <w:color w:val="FFFFFF" w:themeColor="background1"/>
                              </w:rPr>
                            </w:pPr>
                            <w:bookmarkStart w:id="128" w:name="_Toc66473159"/>
                            <w:bookmarkStart w:id="129" w:name="_Toc66481733"/>
                            <w:bookmarkStart w:id="130" w:name="_Toc66743584"/>
                            <w:r>
                              <w:rPr>
                                <w:rFonts w:ascii="Arial" w:hAnsi="Arial" w:cs="Arial"/>
                                <w:b/>
                                <w:bCs w:val="0"/>
                                <w:color w:val="FFFFFF" w:themeColor="background1"/>
                              </w:rPr>
                              <w:t>8. Implementation of strategic plan.</w:t>
                            </w:r>
                            <w:bookmarkEnd w:id="128"/>
                            <w:bookmarkEnd w:id="129"/>
                            <w:bookmarkEnd w:id="130"/>
                            <w:r>
                              <w:rPr>
                                <w:rFonts w:ascii="Arial" w:hAnsi="Arial" w:cs="Arial"/>
                                <w:b/>
                                <w:bCs w:val="0"/>
                                <w:color w:val="FFFFFF" w:themeColor="background1"/>
                              </w:rPr>
                              <w:t xml:space="preserve"> </w:t>
                            </w:r>
                          </w:p>
                          <w:p w14:paraId="7B017DEC" w14:textId="77777777" w:rsidR="002713D3" w:rsidRDefault="002713D3"/>
                          <w:p w14:paraId="0348C78A" w14:textId="77777777" w:rsidR="002713D3" w:rsidRPr="00327DB3" w:rsidRDefault="002713D3" w:rsidP="006168B2">
                            <w:pPr>
                              <w:pStyle w:val="Heading2"/>
                              <w:jc w:val="center"/>
                              <w:rPr>
                                <w:rFonts w:ascii="Arial" w:hAnsi="Arial" w:cs="Arial"/>
                                <w:b/>
                                <w:bCs w:val="0"/>
                                <w:color w:val="FFFFFF" w:themeColor="background1"/>
                              </w:rPr>
                            </w:pPr>
                            <w:bookmarkStart w:id="131" w:name="_Toc66473160"/>
                            <w:bookmarkStart w:id="132" w:name="_Toc66481734"/>
                            <w:bookmarkStart w:id="133" w:name="_Toc66743585"/>
                            <w:r>
                              <w:rPr>
                                <w:rFonts w:ascii="Arial" w:hAnsi="Arial" w:cs="Arial"/>
                                <w:b/>
                                <w:bCs w:val="0"/>
                                <w:color w:val="FFFFFF" w:themeColor="background1"/>
                              </w:rPr>
                              <w:t>7. Implementation of strategic plan.</w:t>
                            </w:r>
                            <w:bookmarkEnd w:id="131"/>
                            <w:bookmarkEnd w:id="132"/>
                            <w:bookmarkEnd w:id="133"/>
                            <w:r>
                              <w:rPr>
                                <w:rFonts w:ascii="Arial" w:hAnsi="Arial" w:cs="Arial"/>
                                <w:b/>
                                <w:bCs w:val="0"/>
                                <w:color w:val="FFFFFF" w:themeColor="background1"/>
                              </w:rPr>
                              <w:t xml:space="preserve"> </w:t>
                            </w:r>
                          </w:p>
                          <w:p w14:paraId="1A1BB5E7" w14:textId="77777777" w:rsidR="002713D3" w:rsidRDefault="002713D3"/>
                          <w:p w14:paraId="341E1E50" w14:textId="77777777" w:rsidR="002713D3" w:rsidRPr="00327DB3" w:rsidRDefault="002713D3" w:rsidP="006168B2">
                            <w:pPr>
                              <w:pStyle w:val="Heading2"/>
                              <w:jc w:val="center"/>
                              <w:rPr>
                                <w:rFonts w:ascii="Arial" w:hAnsi="Arial" w:cs="Arial"/>
                                <w:b/>
                                <w:bCs w:val="0"/>
                                <w:color w:val="FFFFFF" w:themeColor="background1"/>
                              </w:rPr>
                            </w:pPr>
                            <w:bookmarkStart w:id="134" w:name="_Toc66473161"/>
                            <w:bookmarkStart w:id="135" w:name="_Toc66481735"/>
                            <w:bookmarkStart w:id="136" w:name="_Toc66743586"/>
                            <w:r>
                              <w:rPr>
                                <w:rFonts w:ascii="Arial" w:hAnsi="Arial" w:cs="Arial"/>
                                <w:b/>
                                <w:bCs w:val="0"/>
                                <w:color w:val="FFFFFF" w:themeColor="background1"/>
                              </w:rPr>
                              <w:t>7. Implementation of strategic plan.</w:t>
                            </w:r>
                            <w:bookmarkEnd w:id="134"/>
                            <w:bookmarkEnd w:id="135"/>
                            <w:bookmarkEnd w:id="136"/>
                            <w:r>
                              <w:rPr>
                                <w:rFonts w:ascii="Arial" w:hAnsi="Arial" w:cs="Arial"/>
                                <w:b/>
                                <w:bCs w:val="0"/>
                                <w:color w:val="FFFFFF" w:themeColor="background1"/>
                              </w:rPr>
                              <w:t xml:space="preserve"> </w:t>
                            </w:r>
                          </w:p>
                          <w:p w14:paraId="027DA0CF" w14:textId="77777777" w:rsidR="002713D3" w:rsidRDefault="002713D3"/>
                          <w:p w14:paraId="288ECC17" w14:textId="77777777" w:rsidR="002713D3" w:rsidRPr="00327DB3" w:rsidRDefault="002713D3" w:rsidP="006168B2">
                            <w:pPr>
                              <w:pStyle w:val="Heading2"/>
                              <w:jc w:val="center"/>
                              <w:rPr>
                                <w:rFonts w:ascii="Arial" w:hAnsi="Arial" w:cs="Arial"/>
                                <w:b/>
                                <w:bCs w:val="0"/>
                                <w:color w:val="FFFFFF" w:themeColor="background1"/>
                              </w:rPr>
                            </w:pPr>
                            <w:bookmarkStart w:id="137" w:name="_Toc66473162"/>
                            <w:bookmarkStart w:id="138" w:name="_Toc66481736"/>
                            <w:bookmarkStart w:id="139" w:name="_Toc66743587"/>
                            <w:r>
                              <w:rPr>
                                <w:rFonts w:ascii="Arial" w:hAnsi="Arial" w:cs="Arial"/>
                                <w:b/>
                                <w:bCs w:val="0"/>
                                <w:color w:val="FFFFFF" w:themeColor="background1"/>
                              </w:rPr>
                              <w:t>7. Implementation of strategic plan.</w:t>
                            </w:r>
                            <w:bookmarkEnd w:id="137"/>
                            <w:bookmarkEnd w:id="138"/>
                            <w:bookmarkEnd w:id="139"/>
                            <w:r>
                              <w:rPr>
                                <w:rFonts w:ascii="Arial" w:hAnsi="Arial" w:cs="Arial"/>
                                <w:b/>
                                <w:bCs w:val="0"/>
                                <w:color w:val="FFFFFF" w:themeColor="background1"/>
                              </w:rPr>
                              <w:t xml:space="preserve"> </w:t>
                            </w:r>
                          </w:p>
                          <w:p w14:paraId="09384C41" w14:textId="77777777" w:rsidR="002713D3" w:rsidRDefault="002713D3"/>
                          <w:p w14:paraId="4FD1FF14" w14:textId="77777777" w:rsidR="002713D3" w:rsidRPr="00327DB3" w:rsidRDefault="002713D3" w:rsidP="006168B2">
                            <w:pPr>
                              <w:pStyle w:val="Heading2"/>
                              <w:jc w:val="center"/>
                              <w:rPr>
                                <w:rFonts w:ascii="Arial" w:hAnsi="Arial" w:cs="Arial"/>
                                <w:b/>
                                <w:bCs w:val="0"/>
                                <w:color w:val="FFFFFF" w:themeColor="background1"/>
                              </w:rPr>
                            </w:pPr>
                            <w:bookmarkStart w:id="140" w:name="_Toc66473163"/>
                            <w:bookmarkStart w:id="141" w:name="_Toc66481737"/>
                            <w:bookmarkStart w:id="142" w:name="_Toc66743588"/>
                            <w:r>
                              <w:rPr>
                                <w:rFonts w:ascii="Arial" w:hAnsi="Arial" w:cs="Arial"/>
                                <w:b/>
                                <w:bCs w:val="0"/>
                                <w:color w:val="FFFFFF" w:themeColor="background1"/>
                              </w:rPr>
                              <w:t>7. Implementation of strategic plan.</w:t>
                            </w:r>
                            <w:bookmarkEnd w:id="140"/>
                            <w:bookmarkEnd w:id="141"/>
                            <w:bookmarkEnd w:id="142"/>
                            <w:r>
                              <w:rPr>
                                <w:rFonts w:ascii="Arial" w:hAnsi="Arial" w:cs="Arial"/>
                                <w:b/>
                                <w:bCs w:val="0"/>
                                <w:color w:val="FFFFFF" w:themeColor="background1"/>
                              </w:rPr>
                              <w:t xml:space="preserve"> </w:t>
                            </w:r>
                          </w:p>
                          <w:p w14:paraId="46337536" w14:textId="77777777" w:rsidR="002713D3" w:rsidRDefault="002713D3"/>
                          <w:p w14:paraId="3F247561" w14:textId="77777777" w:rsidR="002713D3" w:rsidRPr="00327DB3" w:rsidRDefault="002713D3" w:rsidP="006168B2">
                            <w:pPr>
                              <w:pStyle w:val="Heading2"/>
                              <w:jc w:val="center"/>
                              <w:rPr>
                                <w:rFonts w:ascii="Arial" w:hAnsi="Arial" w:cs="Arial"/>
                                <w:b/>
                                <w:bCs w:val="0"/>
                                <w:color w:val="FFFFFF" w:themeColor="background1"/>
                              </w:rPr>
                            </w:pPr>
                            <w:bookmarkStart w:id="143" w:name="_Toc66473164"/>
                            <w:bookmarkStart w:id="144" w:name="_Toc66481738"/>
                            <w:bookmarkStart w:id="145" w:name="_Toc66743589"/>
                            <w:r>
                              <w:rPr>
                                <w:rFonts w:ascii="Arial" w:hAnsi="Arial" w:cs="Arial"/>
                                <w:b/>
                                <w:bCs w:val="0"/>
                                <w:color w:val="FFFFFF" w:themeColor="background1"/>
                              </w:rPr>
                              <w:t>7. Implementation of strategic plan.</w:t>
                            </w:r>
                            <w:bookmarkEnd w:id="143"/>
                            <w:bookmarkEnd w:id="144"/>
                            <w:bookmarkEnd w:id="145"/>
                            <w:r>
                              <w:rPr>
                                <w:rFonts w:ascii="Arial" w:hAnsi="Arial" w:cs="Arial"/>
                                <w:b/>
                                <w:bCs w:val="0"/>
                                <w:color w:val="FFFFFF" w:themeColor="background1"/>
                              </w:rPr>
                              <w:t xml:space="preserve"> </w:t>
                            </w:r>
                          </w:p>
                          <w:p w14:paraId="74B7DF21" w14:textId="77777777" w:rsidR="002713D3" w:rsidRDefault="002713D3"/>
                          <w:p w14:paraId="5E9E6BEA" w14:textId="4CF7ED79" w:rsidR="002713D3" w:rsidRPr="00173BD1" w:rsidRDefault="002713D3" w:rsidP="00C35B5B">
                            <w:pPr>
                              <w:jc w:val="center"/>
                              <w:rPr>
                                <w:color w:val="000000" w:themeColor="text1"/>
                                <w:sz w:val="14"/>
                                <w:szCs w:val="18"/>
                              </w:rPr>
                            </w:pPr>
                            <w:r>
                              <w:rPr>
                                <w:b/>
                                <w:bCs w:val="0"/>
                                <w:color w:val="FFFFFF" w:themeColor="background1"/>
                              </w:rPr>
                              <w:t xml:space="preserve">7. Implementation of strategic </w:t>
                            </w:r>
                            <w:proofErr w:type="spellStart"/>
                            <w:r>
                              <w:rPr>
                                <w:b/>
                                <w:bCs w:val="0"/>
                                <w:color w:val="FFFFFF" w:themeColor="background1"/>
                              </w:rPr>
                              <w:t>plan.</w:t>
                            </w:r>
                            <w:r>
                              <w:rPr>
                                <w:color w:val="000000" w:themeColor="text1"/>
                                <w:sz w:val="14"/>
                                <w:szCs w:val="18"/>
                              </w:rPr>
                              <w:t>Fig</w:t>
                            </w:r>
                            <w:proofErr w:type="spellEnd"/>
                            <w:r>
                              <w:rPr>
                                <w:color w:val="000000" w:themeColor="text1"/>
                                <w:sz w:val="14"/>
                                <w:szCs w:val="18"/>
                              </w:rPr>
                              <w:t xml:space="preserve"> 16 shows SFA analysis for strategic options.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1A042BB" id="Text Box 209" o:spid="_x0000_s1100" type="#_x0000_t202" style="position:absolute;left:0;text-align:left;margin-left:0;margin-top:2.85pt;width:321.55pt;height:15.55pt;z-index:251658315;visibility:visible;mso-wrap-style:square;mso-width-percent:0;mso-height-percent:0;mso-wrap-distance-left:9pt;mso-wrap-distance-top:0;mso-wrap-distance-right:9pt;mso-wrap-distance-bottom:0;mso-position-horizontal:center;mso-position-horizontal-relative:margin;mso-position-vertical:absolute;mso-position-vertical-relative:text;mso-width-percent:0;mso-height-percent:0;mso-width-relative:margin;mso-height-relative:margin;v-text-anchor:top" o:gfxdata="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" fillcolor="white [3201]" stroked="f" strokeweight=".5pt">
                <v:textbox>
                  <w:txbxContent>
                    <w:p w14:paraId="72FAE4DE" w14:textId="5C67B2C1" w:rsidR="002713D3" w:rsidRPr="00173BD1" w:rsidRDefault="002713D3" w:rsidP="00C35B5B">
                      <w:pPr>
                        <w:jc w:val="center"/>
                        <w:rPr>
                          <w:color w:val="000000" w:themeColor="text1"/>
                          <w:sz w:val="14"/>
                          <w:szCs w:val="18"/>
                        </w:rPr>
                      </w:pPr>
                      <w:r>
                        <w:rPr>
                          <w:color w:val="000000" w:themeColor="text1"/>
                          <w:sz w:val="14"/>
                          <w:szCs w:val="18"/>
                        </w:rPr>
                        <w:t>Fig 16 shows SFA analysis for strategic options.</w:t>
                      </w:r>
                    </w:p>
                    <w:p w14:paraId="1E2AFD6E" w14:textId="77777777" w:rsidR="002713D3" w:rsidRDefault="002713D3"/>
                    <w:p w14:paraId="72492446" w14:textId="77777777" w:rsidR="002713D3" w:rsidRPr="00327DB3" w:rsidRDefault="002713D3" w:rsidP="006168B2">
                      <w:pPr>
                        <w:pStyle w:val="Heading2"/>
                        <w:jc w:val="center"/>
                        <w:rPr>
                          <w:rFonts w:ascii="Arial" w:hAnsi="Arial" w:cs="Arial"/>
                          <w:b/>
                          <w:bCs w:val="0"/>
                          <w:color w:val="FFFFFF" w:themeColor="background1"/>
                        </w:rPr>
                      </w:pPr>
                      <w:bookmarkStart w:id="265" w:name="_Toc66473159"/>
                      <w:bookmarkStart w:id="266" w:name="_Toc66481733"/>
                      <w:bookmarkStart w:id="267" w:name="_Toc66743584"/>
                      <w:r>
                        <w:rPr>
                          <w:rFonts w:ascii="Arial" w:hAnsi="Arial" w:cs="Arial"/>
                          <w:b/>
                          <w:bCs w:val="0"/>
                          <w:color w:val="FFFFFF" w:themeColor="background1"/>
                        </w:rPr>
                        <w:t>8. Implementation of strategic plan.</w:t>
                      </w:r>
                      <w:bookmarkEnd w:id="265"/>
                      <w:bookmarkEnd w:id="266"/>
                      <w:bookmarkEnd w:id="267"/>
                      <w:r>
                        <w:rPr>
                          <w:rFonts w:ascii="Arial" w:hAnsi="Arial" w:cs="Arial"/>
                          <w:b/>
                          <w:bCs w:val="0"/>
                          <w:color w:val="FFFFFF" w:themeColor="background1"/>
                        </w:rPr>
                        <w:t xml:space="preserve"> </w:t>
                      </w:r>
                    </w:p>
                    <w:p w14:paraId="7B017DEC" w14:textId="77777777" w:rsidR="002713D3" w:rsidRDefault="002713D3"/>
                    <w:p w14:paraId="0348C78A" w14:textId="77777777" w:rsidR="002713D3" w:rsidRPr="00327DB3" w:rsidRDefault="002713D3" w:rsidP="006168B2">
                      <w:pPr>
                        <w:pStyle w:val="Heading2"/>
                        <w:jc w:val="center"/>
                        <w:rPr>
                          <w:rFonts w:ascii="Arial" w:hAnsi="Arial" w:cs="Arial"/>
                          <w:b/>
                          <w:bCs w:val="0"/>
                          <w:color w:val="FFFFFF" w:themeColor="background1"/>
                        </w:rPr>
                      </w:pPr>
                      <w:bookmarkStart w:id="268" w:name="_Toc66473160"/>
                      <w:bookmarkStart w:id="269" w:name="_Toc66481734"/>
                      <w:bookmarkStart w:id="270" w:name="_Toc66743585"/>
                      <w:r>
                        <w:rPr>
                          <w:rFonts w:ascii="Arial" w:hAnsi="Arial" w:cs="Arial"/>
                          <w:b/>
                          <w:bCs w:val="0"/>
                          <w:color w:val="FFFFFF" w:themeColor="background1"/>
                        </w:rPr>
                        <w:t>7. Implementation of strategic plan.</w:t>
                      </w:r>
                      <w:bookmarkEnd w:id="268"/>
                      <w:bookmarkEnd w:id="269"/>
                      <w:bookmarkEnd w:id="270"/>
                      <w:r>
                        <w:rPr>
                          <w:rFonts w:ascii="Arial" w:hAnsi="Arial" w:cs="Arial"/>
                          <w:b/>
                          <w:bCs w:val="0"/>
                          <w:color w:val="FFFFFF" w:themeColor="background1"/>
                        </w:rPr>
                        <w:t xml:space="preserve"> </w:t>
                      </w:r>
                    </w:p>
                    <w:p w14:paraId="1A1BB5E7" w14:textId="77777777" w:rsidR="002713D3" w:rsidRDefault="002713D3"/>
                    <w:p w14:paraId="341E1E50" w14:textId="77777777" w:rsidR="002713D3" w:rsidRPr="00327DB3" w:rsidRDefault="002713D3" w:rsidP="006168B2">
                      <w:pPr>
                        <w:pStyle w:val="Heading2"/>
                        <w:jc w:val="center"/>
                        <w:rPr>
                          <w:rFonts w:ascii="Arial" w:hAnsi="Arial" w:cs="Arial"/>
                          <w:b/>
                          <w:bCs w:val="0"/>
                          <w:color w:val="FFFFFF" w:themeColor="background1"/>
                        </w:rPr>
                      </w:pPr>
                      <w:bookmarkStart w:id="271" w:name="_Toc66473161"/>
                      <w:bookmarkStart w:id="272" w:name="_Toc66481735"/>
                      <w:bookmarkStart w:id="273" w:name="_Toc66743586"/>
                      <w:r>
                        <w:rPr>
                          <w:rFonts w:ascii="Arial" w:hAnsi="Arial" w:cs="Arial"/>
                          <w:b/>
                          <w:bCs w:val="0"/>
                          <w:color w:val="FFFFFF" w:themeColor="background1"/>
                        </w:rPr>
                        <w:t>7. Implementation of strategic plan.</w:t>
                      </w:r>
                      <w:bookmarkEnd w:id="271"/>
                      <w:bookmarkEnd w:id="272"/>
                      <w:bookmarkEnd w:id="273"/>
                      <w:r>
                        <w:rPr>
                          <w:rFonts w:ascii="Arial" w:hAnsi="Arial" w:cs="Arial"/>
                          <w:b/>
                          <w:bCs w:val="0"/>
                          <w:color w:val="FFFFFF" w:themeColor="background1"/>
                        </w:rPr>
                        <w:t xml:space="preserve"> </w:t>
                      </w:r>
                    </w:p>
                    <w:p w14:paraId="027DA0CF" w14:textId="77777777" w:rsidR="002713D3" w:rsidRDefault="002713D3"/>
                    <w:p w14:paraId="288ECC17" w14:textId="77777777" w:rsidR="002713D3" w:rsidRPr="00327DB3" w:rsidRDefault="002713D3" w:rsidP="006168B2">
                      <w:pPr>
                        <w:pStyle w:val="Heading2"/>
                        <w:jc w:val="center"/>
                        <w:rPr>
                          <w:rFonts w:ascii="Arial" w:hAnsi="Arial" w:cs="Arial"/>
                          <w:b/>
                          <w:bCs w:val="0"/>
                          <w:color w:val="FFFFFF" w:themeColor="background1"/>
                        </w:rPr>
                      </w:pPr>
                      <w:bookmarkStart w:id="274" w:name="_Toc66473162"/>
                      <w:bookmarkStart w:id="275" w:name="_Toc66481736"/>
                      <w:bookmarkStart w:id="276" w:name="_Toc66743587"/>
                      <w:r>
                        <w:rPr>
                          <w:rFonts w:ascii="Arial" w:hAnsi="Arial" w:cs="Arial"/>
                          <w:b/>
                          <w:bCs w:val="0"/>
                          <w:color w:val="FFFFFF" w:themeColor="background1"/>
                        </w:rPr>
                        <w:t>7. Implementation of strategic plan.</w:t>
                      </w:r>
                      <w:bookmarkEnd w:id="274"/>
                      <w:bookmarkEnd w:id="275"/>
                      <w:bookmarkEnd w:id="276"/>
                      <w:r>
                        <w:rPr>
                          <w:rFonts w:ascii="Arial" w:hAnsi="Arial" w:cs="Arial"/>
                          <w:b/>
                          <w:bCs w:val="0"/>
                          <w:color w:val="FFFFFF" w:themeColor="background1"/>
                        </w:rPr>
                        <w:t xml:space="preserve"> </w:t>
                      </w:r>
                    </w:p>
                    <w:p w14:paraId="09384C41" w14:textId="77777777" w:rsidR="002713D3" w:rsidRDefault="002713D3"/>
                    <w:p w14:paraId="4FD1FF14" w14:textId="77777777" w:rsidR="002713D3" w:rsidRPr="00327DB3" w:rsidRDefault="002713D3" w:rsidP="006168B2">
                      <w:pPr>
                        <w:pStyle w:val="Heading2"/>
                        <w:jc w:val="center"/>
                        <w:rPr>
                          <w:rFonts w:ascii="Arial" w:hAnsi="Arial" w:cs="Arial"/>
                          <w:b/>
                          <w:bCs w:val="0"/>
                          <w:color w:val="FFFFFF" w:themeColor="background1"/>
                        </w:rPr>
                      </w:pPr>
                      <w:bookmarkStart w:id="277" w:name="_Toc66473163"/>
                      <w:bookmarkStart w:id="278" w:name="_Toc66481737"/>
                      <w:bookmarkStart w:id="279" w:name="_Toc66743588"/>
                      <w:r>
                        <w:rPr>
                          <w:rFonts w:ascii="Arial" w:hAnsi="Arial" w:cs="Arial"/>
                          <w:b/>
                          <w:bCs w:val="0"/>
                          <w:color w:val="FFFFFF" w:themeColor="background1"/>
                        </w:rPr>
                        <w:t>7. Implementation of strategic plan.</w:t>
                      </w:r>
                      <w:bookmarkEnd w:id="277"/>
                      <w:bookmarkEnd w:id="278"/>
                      <w:bookmarkEnd w:id="279"/>
                      <w:r>
                        <w:rPr>
                          <w:rFonts w:ascii="Arial" w:hAnsi="Arial" w:cs="Arial"/>
                          <w:b/>
                          <w:bCs w:val="0"/>
                          <w:color w:val="FFFFFF" w:themeColor="background1"/>
                        </w:rPr>
                        <w:t xml:space="preserve"> </w:t>
                      </w:r>
                    </w:p>
                    <w:p w14:paraId="46337536" w14:textId="77777777" w:rsidR="002713D3" w:rsidRDefault="002713D3"/>
                    <w:p w14:paraId="3F247561" w14:textId="77777777" w:rsidR="002713D3" w:rsidRPr="00327DB3" w:rsidRDefault="002713D3" w:rsidP="006168B2">
                      <w:pPr>
                        <w:pStyle w:val="Heading2"/>
                        <w:jc w:val="center"/>
                        <w:rPr>
                          <w:rFonts w:ascii="Arial" w:hAnsi="Arial" w:cs="Arial"/>
                          <w:b/>
                          <w:bCs w:val="0"/>
                          <w:color w:val="FFFFFF" w:themeColor="background1"/>
                        </w:rPr>
                      </w:pPr>
                      <w:bookmarkStart w:id="280" w:name="_Toc66473164"/>
                      <w:bookmarkStart w:id="281" w:name="_Toc66481738"/>
                      <w:bookmarkStart w:id="282" w:name="_Toc66743589"/>
                      <w:r>
                        <w:rPr>
                          <w:rFonts w:ascii="Arial" w:hAnsi="Arial" w:cs="Arial"/>
                          <w:b/>
                          <w:bCs w:val="0"/>
                          <w:color w:val="FFFFFF" w:themeColor="background1"/>
                        </w:rPr>
                        <w:t>7. Implementation of strategic plan.</w:t>
                      </w:r>
                      <w:bookmarkEnd w:id="280"/>
                      <w:bookmarkEnd w:id="281"/>
                      <w:bookmarkEnd w:id="282"/>
                      <w:r>
                        <w:rPr>
                          <w:rFonts w:ascii="Arial" w:hAnsi="Arial" w:cs="Arial"/>
                          <w:b/>
                          <w:bCs w:val="0"/>
                          <w:color w:val="FFFFFF" w:themeColor="background1"/>
                        </w:rPr>
                        <w:t xml:space="preserve"> </w:t>
                      </w:r>
                    </w:p>
                    <w:p w14:paraId="74B7DF21" w14:textId="77777777" w:rsidR="002713D3" w:rsidRDefault="002713D3"/>
                    <w:p w14:paraId="5E9E6BEA" w14:textId="4CF7ED79" w:rsidR="002713D3" w:rsidRPr="00173BD1" w:rsidRDefault="002713D3" w:rsidP="00C35B5B">
                      <w:pPr>
                        <w:jc w:val="center"/>
                        <w:rPr>
                          <w:color w:val="000000" w:themeColor="text1"/>
                          <w:sz w:val="14"/>
                          <w:szCs w:val="18"/>
                        </w:rPr>
                      </w:pPr>
                      <w:r>
                        <w:rPr>
                          <w:b/>
                          <w:bCs w:val="0"/>
                          <w:color w:val="FFFFFF" w:themeColor="background1"/>
                        </w:rPr>
                        <w:t xml:space="preserve">7. Implementation of strategic </w:t>
                      </w:r>
                      <w:proofErr w:type="spellStart"/>
                      <w:r>
                        <w:rPr>
                          <w:b/>
                          <w:bCs w:val="0"/>
                          <w:color w:val="FFFFFF" w:themeColor="background1"/>
                        </w:rPr>
                        <w:t>plan.</w:t>
                      </w:r>
                      <w:r>
                        <w:rPr>
                          <w:color w:val="000000" w:themeColor="text1"/>
                          <w:sz w:val="14"/>
                          <w:szCs w:val="18"/>
                        </w:rPr>
                        <w:t>Fig</w:t>
                      </w:r>
                      <w:proofErr w:type="spellEnd"/>
                      <w:r>
                        <w:rPr>
                          <w:color w:val="000000" w:themeColor="text1"/>
                          <w:sz w:val="14"/>
                          <w:szCs w:val="18"/>
                        </w:rPr>
                        <w:t xml:space="preserve"> 16 shows SFA analysis for strategic options.</w:t>
                      </w:r>
                    </w:p>
                  </w:txbxContent>
                </v:textbox>
                <w10:wrap anchorx="margin"/>
              </v:shape>
            </w:pict>
          </mc:Fallback>
        </mc:AlternateContent>
      </w:r>
    </w:p>
    <w:p w14:paraId="669445F8" w14:textId="6E3425E4" w:rsidR="00133FA9" w:rsidRPr="00B37431" w:rsidRDefault="008E31E7" w:rsidP="002F3DF1">
      <w:pPr>
        <w:pStyle w:val="Heading1"/>
        <w:rPr>
          <w:color w:val="000000"/>
          <w:sz w:val="20"/>
          <w:szCs w:val="20"/>
          <w:shd w:val="clear" w:color="auto" w:fill="FFFFFF"/>
        </w:rPr>
      </w:pPr>
      <w:r w:rsidRPr="007A4999">
        <w:rPr>
          <w:rFonts w:ascii="Arial" w:hAnsi="Arial" w:cs="Arial"/>
          <w:b/>
          <w:bCs w:val="0"/>
          <w:color w:val="auto"/>
          <w:sz w:val="24"/>
          <w:szCs w:val="24"/>
        </w:rPr>
        <w:t>7</w:t>
      </w:r>
      <w:r w:rsidR="00133FA9" w:rsidRPr="007A4999">
        <w:rPr>
          <w:rFonts w:ascii="Arial" w:hAnsi="Arial" w:cs="Arial"/>
          <w:b/>
          <w:bCs w:val="0"/>
          <w:color w:val="auto"/>
          <w:sz w:val="24"/>
          <w:szCs w:val="24"/>
        </w:rPr>
        <w:t>.</w:t>
      </w:r>
      <w:r w:rsidRPr="007A4999">
        <w:rPr>
          <w:rFonts w:ascii="Arial" w:hAnsi="Arial" w:cs="Arial"/>
          <w:b/>
          <w:bCs w:val="0"/>
          <w:color w:val="auto"/>
          <w:sz w:val="24"/>
          <w:szCs w:val="24"/>
        </w:rPr>
        <w:t>3</w:t>
      </w:r>
      <w:r w:rsidR="00133FA9" w:rsidRPr="007A4999">
        <w:rPr>
          <w:rFonts w:ascii="Arial" w:hAnsi="Arial" w:cs="Arial"/>
          <w:b/>
          <w:bCs w:val="0"/>
          <w:color w:val="auto"/>
          <w:sz w:val="24"/>
          <w:szCs w:val="24"/>
        </w:rPr>
        <w:t xml:space="preserve">. Summary of </w:t>
      </w:r>
      <w:r w:rsidR="009A657F" w:rsidRPr="007A4999">
        <w:rPr>
          <w:rFonts w:ascii="Arial" w:hAnsi="Arial" w:cs="Arial"/>
          <w:b/>
          <w:bCs w:val="0"/>
          <w:color w:val="auto"/>
          <w:sz w:val="24"/>
          <w:szCs w:val="24"/>
        </w:rPr>
        <w:t>Strategic Option</w:t>
      </w:r>
      <w:r w:rsidR="00133FA9" w:rsidRPr="007A4999">
        <w:rPr>
          <w:rFonts w:ascii="Arial" w:hAnsi="Arial" w:cs="Arial"/>
          <w:b/>
          <w:bCs w:val="0"/>
          <w:color w:val="auto"/>
          <w:sz w:val="24"/>
          <w:szCs w:val="24"/>
        </w:rPr>
        <w:t>s.</w:t>
      </w:r>
    </w:p>
    <w:p w14:paraId="4FFB4C60" w14:textId="1A18F150" w:rsidR="009F32AE" w:rsidRDefault="00C11924" w:rsidP="00D75249">
      <w:pPr>
        <w:rPr>
          <w:lang w:val="en-US"/>
        </w:rPr>
      </w:pPr>
      <w:r>
        <w:rPr>
          <w:lang w:val="en-US"/>
        </w:rPr>
        <w:t xml:space="preserve">The above </w:t>
      </w:r>
      <w:r w:rsidR="009A0E5A">
        <w:rPr>
          <w:lang w:val="en-US"/>
        </w:rPr>
        <w:t xml:space="preserve">2 </w:t>
      </w:r>
      <w:r w:rsidR="00EA1B93">
        <w:rPr>
          <w:lang w:val="en-US"/>
        </w:rPr>
        <w:t>strategic</w:t>
      </w:r>
      <w:r w:rsidR="00D435F0">
        <w:rPr>
          <w:lang w:val="en-US"/>
        </w:rPr>
        <w:t xml:space="preserve"> analysis frameworks </w:t>
      </w:r>
      <w:r>
        <w:rPr>
          <w:lang w:val="en-US"/>
        </w:rPr>
        <w:t xml:space="preserve">indicates that </w:t>
      </w:r>
      <w:r w:rsidRPr="00D435F0">
        <w:rPr>
          <w:b/>
          <w:bCs w:val="0"/>
          <w:lang w:val="en-US"/>
        </w:rPr>
        <w:t>Market Development</w:t>
      </w:r>
      <w:r w:rsidR="009A0E5A" w:rsidRPr="00D435F0">
        <w:rPr>
          <w:b/>
          <w:bCs w:val="0"/>
          <w:lang w:val="en-US"/>
        </w:rPr>
        <w:t xml:space="preserve"> (strategy C)</w:t>
      </w:r>
      <w:r w:rsidRPr="00D435F0">
        <w:rPr>
          <w:b/>
          <w:bCs w:val="0"/>
          <w:lang w:val="en-US"/>
        </w:rPr>
        <w:t>,</w:t>
      </w:r>
      <w:r>
        <w:rPr>
          <w:lang w:val="en-US"/>
        </w:rPr>
        <w:t xml:space="preserve"> is the most suita</w:t>
      </w:r>
      <w:r w:rsidR="00ED3426">
        <w:rPr>
          <w:lang w:val="en-US"/>
        </w:rPr>
        <w:t>ble</w:t>
      </w:r>
      <w:r w:rsidR="00EA1B93">
        <w:rPr>
          <w:lang w:val="en-US"/>
        </w:rPr>
        <w:t>, feasible and acceptable.</w:t>
      </w:r>
      <w:r w:rsidR="00ED3426">
        <w:rPr>
          <w:lang w:val="en-US"/>
        </w:rPr>
        <w:t xml:space="preserve"> </w:t>
      </w:r>
      <w:r w:rsidR="00D7333E">
        <w:rPr>
          <w:lang w:val="en-US"/>
        </w:rPr>
        <w:t xml:space="preserve">The </w:t>
      </w:r>
      <w:r w:rsidR="00490F9F">
        <w:rPr>
          <w:lang w:val="en-US"/>
        </w:rPr>
        <w:t>forces</w:t>
      </w:r>
      <w:r w:rsidR="00D435F0">
        <w:rPr>
          <w:lang w:val="en-US"/>
        </w:rPr>
        <w:t xml:space="preserve"> </w:t>
      </w:r>
      <w:r w:rsidR="00490F9F">
        <w:rPr>
          <w:lang w:val="en-US"/>
        </w:rPr>
        <w:t xml:space="preserve">for change </w:t>
      </w:r>
      <w:r w:rsidR="00C96AD2">
        <w:rPr>
          <w:lang w:val="en-US"/>
        </w:rPr>
        <w:t xml:space="preserve">far out way the forces </w:t>
      </w:r>
      <w:r w:rsidR="00562FA1">
        <w:rPr>
          <w:lang w:val="en-US"/>
        </w:rPr>
        <w:t>against</w:t>
      </w:r>
      <w:r w:rsidR="00C96AD2">
        <w:rPr>
          <w:lang w:val="en-US"/>
        </w:rPr>
        <w:t xml:space="preserve"> change.</w:t>
      </w:r>
      <w:r w:rsidR="004415B2">
        <w:rPr>
          <w:lang w:val="en-US"/>
        </w:rPr>
        <w:t xml:space="preserve"> </w:t>
      </w:r>
      <w:r w:rsidR="00C96AD2">
        <w:rPr>
          <w:lang w:val="en-US"/>
        </w:rPr>
        <w:t xml:space="preserve">The main advantages </w:t>
      </w:r>
      <w:r w:rsidR="00B73C52">
        <w:rPr>
          <w:lang w:val="en-US"/>
        </w:rPr>
        <w:t xml:space="preserve">include </w:t>
      </w:r>
      <w:r w:rsidR="004415B2">
        <w:rPr>
          <w:lang w:val="en-US"/>
        </w:rPr>
        <w:t>attracting</w:t>
      </w:r>
      <w:r w:rsidR="00060408">
        <w:rPr>
          <w:lang w:val="en-US"/>
        </w:rPr>
        <w:t xml:space="preserve"> new customers from</w:t>
      </w:r>
      <w:r w:rsidR="00B73C52">
        <w:rPr>
          <w:lang w:val="en-US"/>
        </w:rPr>
        <w:t xml:space="preserve"> a new market</w:t>
      </w:r>
      <w:r w:rsidR="004174D1">
        <w:rPr>
          <w:lang w:val="en-US"/>
        </w:rPr>
        <w:t xml:space="preserve"> whilst keeping </w:t>
      </w:r>
      <w:r w:rsidR="00060408">
        <w:rPr>
          <w:lang w:val="en-US"/>
        </w:rPr>
        <w:t xml:space="preserve">or modifying </w:t>
      </w:r>
      <w:r w:rsidR="004174D1">
        <w:rPr>
          <w:lang w:val="en-US"/>
        </w:rPr>
        <w:t>the existing product.</w:t>
      </w:r>
      <w:r w:rsidR="00A54378">
        <w:rPr>
          <w:lang w:val="en-US"/>
        </w:rPr>
        <w:t xml:space="preserve"> The risks are </w:t>
      </w:r>
      <w:r w:rsidR="00D50AFB">
        <w:rPr>
          <w:lang w:val="en-US"/>
        </w:rPr>
        <w:t>low</w:t>
      </w:r>
      <w:r w:rsidR="00562FA1">
        <w:rPr>
          <w:lang w:val="en-US"/>
        </w:rPr>
        <w:t xml:space="preserve">, </w:t>
      </w:r>
      <w:r w:rsidR="00A54378">
        <w:rPr>
          <w:lang w:val="en-US"/>
        </w:rPr>
        <w:t>and costs will</w:t>
      </w:r>
      <w:r w:rsidR="00562FA1">
        <w:rPr>
          <w:lang w:val="en-US"/>
        </w:rPr>
        <w:t xml:space="preserve"> only</w:t>
      </w:r>
      <w:r w:rsidR="00A54378">
        <w:rPr>
          <w:lang w:val="en-US"/>
        </w:rPr>
        <w:t xml:space="preserve"> incur when market research is conducted</w:t>
      </w:r>
      <w:r w:rsidR="00FD16F2">
        <w:rPr>
          <w:lang w:val="en-US"/>
        </w:rPr>
        <w:t xml:space="preserve"> to identify </w:t>
      </w:r>
      <w:r w:rsidR="00806316">
        <w:rPr>
          <w:lang w:val="en-US"/>
        </w:rPr>
        <w:t>and promot</w:t>
      </w:r>
      <w:r w:rsidR="00C20C88">
        <w:rPr>
          <w:lang w:val="en-US"/>
        </w:rPr>
        <w:t xml:space="preserve">e </w:t>
      </w:r>
      <w:r w:rsidR="00FD16F2">
        <w:rPr>
          <w:lang w:val="en-US"/>
        </w:rPr>
        <w:t>the</w:t>
      </w:r>
      <w:r w:rsidR="00C20C88">
        <w:rPr>
          <w:lang w:val="en-US"/>
        </w:rPr>
        <w:t xml:space="preserve"> product to a new</w:t>
      </w:r>
      <w:r w:rsidR="00FD16F2">
        <w:rPr>
          <w:lang w:val="en-US"/>
        </w:rPr>
        <w:t xml:space="preserve"> market. </w:t>
      </w:r>
    </w:p>
    <w:p w14:paraId="5CE079A8" w14:textId="31B3804F" w:rsidR="00DE5189" w:rsidRPr="00B7583D" w:rsidRDefault="00F45790" w:rsidP="00055AA1">
      <w:pPr>
        <w:rPr>
          <w:szCs w:val="22"/>
        </w:rPr>
      </w:pPr>
      <w:r>
        <w:rPr>
          <w:bCs w:val="0"/>
          <w:szCs w:val="22"/>
        </w:rPr>
        <w:t xml:space="preserve">In section 8 recommendations </w:t>
      </w:r>
      <w:r w:rsidR="002D40DE">
        <w:rPr>
          <w:bCs w:val="0"/>
          <w:szCs w:val="22"/>
        </w:rPr>
        <w:t xml:space="preserve">and an </w:t>
      </w:r>
      <w:r w:rsidR="00CF02E9">
        <w:rPr>
          <w:bCs w:val="0"/>
          <w:szCs w:val="22"/>
        </w:rPr>
        <w:t>implementation</w:t>
      </w:r>
      <w:r w:rsidR="002D40DE">
        <w:rPr>
          <w:bCs w:val="0"/>
          <w:szCs w:val="22"/>
        </w:rPr>
        <w:t xml:space="preserve"> </w:t>
      </w:r>
      <w:r w:rsidR="00115C7C">
        <w:rPr>
          <w:bCs w:val="0"/>
          <w:szCs w:val="22"/>
        </w:rPr>
        <w:t>plan will be discussed</w:t>
      </w:r>
      <w:r w:rsidR="00CF02E9">
        <w:rPr>
          <w:bCs w:val="0"/>
          <w:szCs w:val="22"/>
        </w:rPr>
        <w:t>.</w:t>
      </w:r>
    </w:p>
    <w:p w14:paraId="557EF480" w14:textId="77777777" w:rsidR="00060408" w:rsidRDefault="00060408" w:rsidP="006168B2">
      <w:pPr>
        <w:jc w:val="center"/>
        <w:rPr>
          <w:noProof/>
        </w:rPr>
      </w:pPr>
    </w:p>
    <w:p w14:paraId="5E50667F" w14:textId="700E579A" w:rsidR="00CA1793" w:rsidRPr="00CA1793" w:rsidRDefault="00417447" w:rsidP="00CA1793">
      <w:pPr>
        <w:jc w:val="center"/>
        <w:rPr>
          <w:b/>
          <w:bCs w:val="0"/>
        </w:rPr>
      </w:pPr>
      <w:r>
        <w:rPr>
          <w:noProof/>
        </w:rPr>
        <w:lastRenderedPageBreak/>
        <mc:AlternateContent>
          <mc:Choice Requires="wps">
            <w:drawing>
              <wp:anchor distT="0" distB="0" distL="114300" distR="114300" simplePos="0" relativeHeight="251658328" behindDoc="0" locked="0" layoutInCell="1" allowOverlap="1" wp14:anchorId="1C22412A" wp14:editId="5CFAA1EF">
                <wp:simplePos x="0" y="0"/>
                <wp:positionH relativeFrom="page">
                  <wp:posOffset>993336</wp:posOffset>
                </wp:positionH>
                <wp:positionV relativeFrom="paragraph">
                  <wp:posOffset>7034</wp:posOffset>
                </wp:positionV>
                <wp:extent cx="5760720" cy="304800"/>
                <wp:effectExtent l="0" t="0" r="11430" b="19050"/>
                <wp:wrapNone/>
                <wp:docPr id="7184" name="Text Box 7184"/>
                <wp:cNvGraphicFramePr/>
                <a:graphic xmlns:a="http://schemas.openxmlformats.org/drawingml/2006/main">
                  <a:graphicData uri="http://schemas.microsoft.com/office/word/2010/wordprocessingShape">
                    <wps:wsp>
                      <wps:cNvSpPr txBox="1"/>
                      <wps:spPr>
                        <a:xfrm>
                          <a:off x="0" y="0"/>
                          <a:ext cx="5760720" cy="304800"/>
                        </a:xfrm>
                        <a:prstGeom prst="rect">
                          <a:avLst/>
                        </a:prstGeom>
                        <a:solidFill>
                          <a:schemeClr val="tx1"/>
                        </a:solidFill>
                        <a:ln w="6350">
                          <a:solidFill>
                            <a:prstClr val="black"/>
                          </a:solidFill>
                        </a:ln>
                      </wps:spPr>
                      <wps:txbx>
                        <w:txbxContent>
                          <w:p w14:paraId="1FF28382" w14:textId="51BD52C7" w:rsidR="00417447" w:rsidRPr="009E04CF" w:rsidRDefault="00417447" w:rsidP="00417447">
                            <w:pPr>
                              <w:jc w:val="center"/>
                              <w:rPr>
                                <w:b/>
                                <w:bCs w:val="0"/>
                                <w:sz w:val="28"/>
                                <w:szCs w:val="36"/>
                              </w:rPr>
                            </w:pPr>
                            <w:r>
                              <w:rPr>
                                <w:b/>
                                <w:bCs w:val="0"/>
                                <w:sz w:val="28"/>
                                <w:szCs w:val="36"/>
                              </w:rPr>
                              <w:t xml:space="preserve">8. </w:t>
                            </w:r>
                            <w:r w:rsidR="00060408">
                              <w:rPr>
                                <w:b/>
                                <w:bCs w:val="0"/>
                                <w:sz w:val="28"/>
                                <w:szCs w:val="36"/>
                              </w:rPr>
                              <w:t xml:space="preserve">Recommendations </w:t>
                            </w:r>
                            <w:r w:rsidR="00CE2788">
                              <w:rPr>
                                <w:b/>
                                <w:bCs w:val="0"/>
                                <w:sz w:val="28"/>
                                <w:szCs w:val="36"/>
                              </w:rPr>
                              <w:t xml:space="preserve">&amp; </w:t>
                            </w:r>
                            <w:r>
                              <w:rPr>
                                <w:b/>
                                <w:bCs w:val="0"/>
                                <w:sz w:val="28"/>
                                <w:szCs w:val="36"/>
                              </w:rPr>
                              <w:t>Implementation of Market Development.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C22412A" id="Text Box 7184" o:spid="_x0000_s1101" type="#_x0000_t202" style="position:absolute;left:0;text-align:left;margin-left:78.2pt;margin-top:.55pt;width:453.6pt;height:24pt;z-index:251658328;visibility:visible;mso-wrap-style:square;mso-width-percent:0;mso-height-percent:0;mso-wrap-distance-left:9pt;mso-wrap-distance-top:0;mso-wrap-distance-right:9pt;mso-wrap-distance-bottom:0;mso-position-horizontal:absolute;mso-position-horizontal-relative:page;mso-position-vertical:absolute;mso-position-vertical-relative:text;mso-width-percent:0;mso-height-percent:0;mso-width-relative:margin;mso-height-relative:margin;v-text-anchor:top" o:gfxdata="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" fillcolor="black [3213]" strokeweight=".5pt">
                <v:textbox>
                  <w:txbxContent>
                    <w:p w14:paraId="1FF28382" w14:textId="51BD52C7" w:rsidR="00417447" w:rsidRPr="009E04CF" w:rsidRDefault="00417447" w:rsidP="00417447">
                      <w:pPr>
                        <w:jc w:val="center"/>
                        <w:rPr>
                          <w:b/>
                          <w:bCs w:val="0"/>
                          <w:sz w:val="28"/>
                          <w:szCs w:val="36"/>
                        </w:rPr>
                      </w:pPr>
                      <w:r>
                        <w:rPr>
                          <w:b/>
                          <w:bCs w:val="0"/>
                          <w:sz w:val="28"/>
                          <w:szCs w:val="36"/>
                        </w:rPr>
                        <w:t xml:space="preserve">8. </w:t>
                      </w:r>
                      <w:r w:rsidR="00060408">
                        <w:rPr>
                          <w:b/>
                          <w:bCs w:val="0"/>
                          <w:sz w:val="28"/>
                          <w:szCs w:val="36"/>
                        </w:rPr>
                        <w:t xml:space="preserve">Recommendations </w:t>
                      </w:r>
                      <w:r w:rsidR="00CE2788">
                        <w:rPr>
                          <w:b/>
                          <w:bCs w:val="0"/>
                          <w:sz w:val="28"/>
                          <w:szCs w:val="36"/>
                        </w:rPr>
                        <w:t xml:space="preserve">&amp; </w:t>
                      </w:r>
                      <w:r>
                        <w:rPr>
                          <w:b/>
                          <w:bCs w:val="0"/>
                          <w:sz w:val="28"/>
                          <w:szCs w:val="36"/>
                        </w:rPr>
                        <w:t>Implementation of Market Development.</w:t>
                      </w:r>
                    </w:p>
                  </w:txbxContent>
                </v:textbox>
                <w10:wrap anchorx="page"/>
              </v:shape>
            </w:pict>
          </mc:Fallback>
        </mc:AlternateContent>
      </w:r>
      <w:r w:rsidR="000D0C52">
        <w:rPr>
          <w:noProof/>
        </w:rPr>
        <w:t xml:space="preserve"> </w:t>
      </w:r>
    </w:p>
    <w:p w14:paraId="384125F4" w14:textId="77777777" w:rsidR="00CA1793" w:rsidRDefault="00CA1793" w:rsidP="00501DEC"/>
    <w:p w14:paraId="2A7B94BC" w14:textId="4960B336" w:rsidR="00D65DBC" w:rsidRDefault="002C64B2" w:rsidP="00E626F7">
      <w:pPr>
        <w:shd w:val="clear" w:color="auto" w:fill="FFFFFF"/>
        <w:spacing w:before="100" w:beforeAutospacing="1" w:after="100" w:afterAutospacing="1"/>
        <w:rPr>
          <w:rFonts w:eastAsia="Times New Roman"/>
          <w:bCs w:val="0"/>
          <w:color w:val="373737"/>
          <w:szCs w:val="22"/>
          <w:lang w:eastAsia="en-GB"/>
        </w:rPr>
      </w:pPr>
      <w:r w:rsidRPr="002C64B2">
        <w:rPr>
          <w:rFonts w:eastAsia="Times New Roman"/>
          <w:bCs w:val="0"/>
          <w:color w:val="373737"/>
          <w:szCs w:val="22"/>
          <w:lang w:eastAsia="en-GB"/>
        </w:rPr>
        <w:t xml:space="preserve">Having identified </w:t>
      </w:r>
      <w:r>
        <w:rPr>
          <w:rFonts w:eastAsia="Times New Roman"/>
          <w:bCs w:val="0"/>
          <w:color w:val="373737"/>
          <w:szCs w:val="22"/>
          <w:lang w:eastAsia="en-GB"/>
        </w:rPr>
        <w:t xml:space="preserve">that market development is the most suitable </w:t>
      </w:r>
      <w:r w:rsidR="000F3956">
        <w:rPr>
          <w:rFonts w:eastAsia="Times New Roman"/>
          <w:bCs w:val="0"/>
          <w:color w:val="373737"/>
          <w:szCs w:val="22"/>
          <w:lang w:eastAsia="en-GB"/>
        </w:rPr>
        <w:t xml:space="preserve">strategy, a plan </w:t>
      </w:r>
      <w:r w:rsidR="004F7F89">
        <w:rPr>
          <w:rFonts w:eastAsia="Times New Roman"/>
          <w:bCs w:val="0"/>
          <w:color w:val="373737"/>
          <w:szCs w:val="22"/>
          <w:lang w:eastAsia="en-GB"/>
        </w:rPr>
        <w:t>with</w:t>
      </w:r>
      <w:r w:rsidR="00E465D4">
        <w:rPr>
          <w:rFonts w:eastAsia="Times New Roman"/>
          <w:bCs w:val="0"/>
          <w:color w:val="373737"/>
          <w:szCs w:val="22"/>
          <w:lang w:eastAsia="en-GB"/>
        </w:rPr>
        <w:t xml:space="preserve"> recommendations </w:t>
      </w:r>
      <w:r w:rsidR="004F7F89">
        <w:rPr>
          <w:rFonts w:eastAsia="Times New Roman"/>
          <w:bCs w:val="0"/>
          <w:color w:val="373737"/>
          <w:szCs w:val="22"/>
          <w:lang w:eastAsia="en-GB"/>
        </w:rPr>
        <w:t>is</w:t>
      </w:r>
      <w:r w:rsidR="00E465D4">
        <w:rPr>
          <w:rFonts w:eastAsia="Times New Roman"/>
          <w:bCs w:val="0"/>
          <w:color w:val="373737"/>
          <w:szCs w:val="22"/>
          <w:lang w:eastAsia="en-GB"/>
        </w:rPr>
        <w:t xml:space="preserve"> necessary to make the strategy successful. </w:t>
      </w:r>
      <w:r w:rsidR="0022453E">
        <w:rPr>
          <w:rFonts w:eastAsia="Times New Roman"/>
          <w:bCs w:val="0"/>
          <w:color w:val="373737"/>
          <w:szCs w:val="22"/>
          <w:lang w:eastAsia="en-GB"/>
        </w:rPr>
        <w:t>The first step is</w:t>
      </w:r>
      <w:r w:rsidR="00805561">
        <w:rPr>
          <w:rFonts w:eastAsia="Times New Roman"/>
          <w:bCs w:val="0"/>
          <w:color w:val="373737"/>
          <w:szCs w:val="22"/>
          <w:lang w:eastAsia="en-GB"/>
        </w:rPr>
        <w:t xml:space="preserve"> </w:t>
      </w:r>
      <w:r w:rsidR="0022453E" w:rsidRPr="00306A19">
        <w:rPr>
          <w:rFonts w:eastAsia="Times New Roman"/>
          <w:bCs w:val="0"/>
          <w:color w:val="373737"/>
          <w:szCs w:val="22"/>
          <w:lang w:eastAsia="en-GB"/>
        </w:rPr>
        <w:t xml:space="preserve">to identify </w:t>
      </w:r>
      <w:r w:rsidR="00805561" w:rsidRPr="00306A19">
        <w:rPr>
          <w:rFonts w:eastAsia="Times New Roman"/>
          <w:bCs w:val="0"/>
          <w:color w:val="373737"/>
          <w:szCs w:val="22"/>
          <w:lang w:eastAsia="en-GB"/>
        </w:rPr>
        <w:t>the</w:t>
      </w:r>
      <w:r w:rsidR="00805561" w:rsidRPr="00731F30">
        <w:rPr>
          <w:rFonts w:eastAsia="Times New Roman"/>
          <w:b/>
          <w:color w:val="373737"/>
          <w:szCs w:val="22"/>
          <w:lang w:eastAsia="en-GB"/>
        </w:rPr>
        <w:t xml:space="preserve"> new target market</w:t>
      </w:r>
      <w:r w:rsidR="00731F30" w:rsidRPr="00731F30">
        <w:rPr>
          <w:rFonts w:eastAsia="Times New Roman"/>
          <w:b/>
          <w:color w:val="373737"/>
          <w:szCs w:val="22"/>
          <w:lang w:eastAsia="en-GB"/>
        </w:rPr>
        <w:t xml:space="preserve">. </w:t>
      </w:r>
      <w:r w:rsidR="00824120" w:rsidRPr="006A4440">
        <w:rPr>
          <w:rFonts w:eastAsia="Times New Roman"/>
          <w:bCs w:val="0"/>
          <w:color w:val="373737"/>
          <w:szCs w:val="22"/>
          <w:lang w:eastAsia="en-GB"/>
        </w:rPr>
        <w:t>The</w:t>
      </w:r>
      <w:r w:rsidR="00306A19">
        <w:rPr>
          <w:rFonts w:eastAsia="Times New Roman"/>
          <w:bCs w:val="0"/>
          <w:color w:val="373737"/>
          <w:szCs w:val="22"/>
          <w:lang w:eastAsia="en-GB"/>
        </w:rPr>
        <w:t xml:space="preserve"> </w:t>
      </w:r>
      <w:r w:rsidR="00306A19" w:rsidRPr="00306A19">
        <w:rPr>
          <w:rFonts w:eastAsia="Times New Roman"/>
          <w:b/>
          <w:color w:val="373737"/>
          <w:szCs w:val="22"/>
          <w:lang w:eastAsia="en-GB"/>
        </w:rPr>
        <w:t>new</w:t>
      </w:r>
      <w:r w:rsidR="00824120" w:rsidRPr="00306A19">
        <w:rPr>
          <w:rFonts w:eastAsia="Times New Roman"/>
          <w:b/>
          <w:color w:val="373737"/>
          <w:szCs w:val="22"/>
          <w:lang w:eastAsia="en-GB"/>
        </w:rPr>
        <w:t xml:space="preserve"> g</w:t>
      </w:r>
      <w:r w:rsidR="00824120" w:rsidRPr="00E46249">
        <w:rPr>
          <w:rFonts w:eastAsia="Times New Roman"/>
          <w:b/>
          <w:color w:val="373737"/>
          <w:szCs w:val="22"/>
          <w:lang w:eastAsia="en-GB"/>
        </w:rPr>
        <w:t>eogra</w:t>
      </w:r>
      <w:r w:rsidR="006A4440" w:rsidRPr="00E46249">
        <w:rPr>
          <w:rFonts w:eastAsia="Times New Roman"/>
          <w:b/>
          <w:color w:val="373737"/>
          <w:szCs w:val="22"/>
          <w:lang w:eastAsia="en-GB"/>
        </w:rPr>
        <w:t>phic area</w:t>
      </w:r>
      <w:r w:rsidR="006A4440">
        <w:rPr>
          <w:rFonts w:eastAsia="Times New Roman"/>
          <w:bCs w:val="0"/>
          <w:color w:val="373737"/>
          <w:szCs w:val="22"/>
          <w:lang w:eastAsia="en-GB"/>
        </w:rPr>
        <w:t xml:space="preserve"> for expansion must be identified</w:t>
      </w:r>
      <w:r w:rsidR="002429EE">
        <w:rPr>
          <w:rFonts w:eastAsia="Times New Roman"/>
          <w:bCs w:val="0"/>
          <w:color w:val="373737"/>
          <w:szCs w:val="22"/>
          <w:lang w:eastAsia="en-GB"/>
        </w:rPr>
        <w:t>, in the case o</w:t>
      </w:r>
      <w:r w:rsidR="00717E67">
        <w:rPr>
          <w:rFonts w:eastAsia="Times New Roman"/>
          <w:bCs w:val="0"/>
          <w:color w:val="373737"/>
          <w:szCs w:val="22"/>
          <w:lang w:eastAsia="en-GB"/>
        </w:rPr>
        <w:t>f S</w:t>
      </w:r>
      <w:r w:rsidR="002429EE">
        <w:rPr>
          <w:rFonts w:eastAsia="Times New Roman"/>
          <w:bCs w:val="0"/>
          <w:color w:val="373737"/>
          <w:szCs w:val="22"/>
          <w:lang w:eastAsia="en-GB"/>
        </w:rPr>
        <w:t>pice Lou</w:t>
      </w:r>
      <w:r w:rsidR="00717E67">
        <w:rPr>
          <w:rFonts w:eastAsia="Times New Roman"/>
          <w:bCs w:val="0"/>
          <w:color w:val="373737"/>
          <w:szCs w:val="22"/>
          <w:lang w:eastAsia="en-GB"/>
        </w:rPr>
        <w:t>n</w:t>
      </w:r>
      <w:r w:rsidR="002429EE">
        <w:rPr>
          <w:rFonts w:eastAsia="Times New Roman"/>
          <w:bCs w:val="0"/>
          <w:color w:val="373737"/>
          <w:szCs w:val="22"/>
          <w:lang w:eastAsia="en-GB"/>
        </w:rPr>
        <w:t>ge</w:t>
      </w:r>
      <w:r w:rsidR="00893CD8">
        <w:rPr>
          <w:rFonts w:eastAsia="Times New Roman"/>
          <w:bCs w:val="0"/>
          <w:color w:val="373737"/>
          <w:szCs w:val="22"/>
          <w:lang w:eastAsia="en-GB"/>
        </w:rPr>
        <w:t>, there are many surrounding areas that</w:t>
      </w:r>
      <w:r w:rsidR="00E46249">
        <w:rPr>
          <w:rFonts w:eastAsia="Times New Roman"/>
          <w:bCs w:val="0"/>
          <w:color w:val="373737"/>
          <w:szCs w:val="22"/>
          <w:lang w:eastAsia="en-GB"/>
        </w:rPr>
        <w:t xml:space="preserve"> can be targeted, however the most favourable </w:t>
      </w:r>
      <w:r w:rsidR="00810D69">
        <w:rPr>
          <w:rFonts w:eastAsia="Times New Roman"/>
          <w:bCs w:val="0"/>
          <w:color w:val="373737"/>
          <w:szCs w:val="22"/>
          <w:lang w:eastAsia="en-GB"/>
        </w:rPr>
        <w:t>areas are the ones with the least restaurants.</w:t>
      </w:r>
      <w:r w:rsidR="002E258F">
        <w:rPr>
          <w:rFonts w:eastAsia="Times New Roman"/>
          <w:bCs w:val="0"/>
          <w:color w:val="373737"/>
          <w:szCs w:val="22"/>
          <w:lang w:eastAsia="en-GB"/>
        </w:rPr>
        <w:t xml:space="preserve"> </w:t>
      </w:r>
    </w:p>
    <w:p w14:paraId="4165323B" w14:textId="12E60F9C" w:rsidR="00690420" w:rsidRDefault="002E258F" w:rsidP="00E626F7">
      <w:pPr>
        <w:shd w:val="clear" w:color="auto" w:fill="FFFFFF"/>
        <w:spacing w:before="100" w:beforeAutospacing="1" w:after="100" w:afterAutospacing="1"/>
        <w:rPr>
          <w:rFonts w:eastAsia="Times New Roman"/>
          <w:bCs w:val="0"/>
          <w:color w:val="373737"/>
          <w:szCs w:val="22"/>
          <w:lang w:eastAsia="en-GB"/>
        </w:rPr>
      </w:pPr>
      <w:r>
        <w:rPr>
          <w:rFonts w:eastAsia="Times New Roman"/>
          <w:bCs w:val="0"/>
          <w:color w:val="373737"/>
          <w:szCs w:val="22"/>
          <w:lang w:eastAsia="en-GB"/>
        </w:rPr>
        <w:t>To this extent</w:t>
      </w:r>
      <w:r w:rsidR="006A0A4B">
        <w:rPr>
          <w:rFonts w:eastAsia="Times New Roman"/>
          <w:bCs w:val="0"/>
          <w:color w:val="373737"/>
          <w:szCs w:val="22"/>
          <w:lang w:eastAsia="en-GB"/>
        </w:rPr>
        <w:t xml:space="preserve"> analysis has indicated that</w:t>
      </w:r>
      <w:r>
        <w:rPr>
          <w:rFonts w:eastAsia="Times New Roman"/>
          <w:bCs w:val="0"/>
          <w:color w:val="373737"/>
          <w:szCs w:val="22"/>
          <w:lang w:eastAsia="en-GB"/>
        </w:rPr>
        <w:t xml:space="preserve"> </w:t>
      </w:r>
      <w:r w:rsidR="00F017D8">
        <w:rPr>
          <w:rFonts w:eastAsia="Times New Roman"/>
          <w:bCs w:val="0"/>
          <w:color w:val="373737"/>
          <w:szCs w:val="22"/>
          <w:lang w:eastAsia="en-GB"/>
        </w:rPr>
        <w:t xml:space="preserve">the areas to </w:t>
      </w:r>
      <w:r w:rsidR="00D65DBC">
        <w:rPr>
          <w:rFonts w:eastAsia="Times New Roman"/>
          <w:bCs w:val="0"/>
          <w:color w:val="373737"/>
          <w:szCs w:val="22"/>
          <w:lang w:eastAsia="en-GB"/>
        </w:rPr>
        <w:t>be targeted</w:t>
      </w:r>
      <w:r w:rsidR="00F017D8">
        <w:rPr>
          <w:rFonts w:eastAsia="Times New Roman"/>
          <w:bCs w:val="0"/>
          <w:color w:val="373737"/>
          <w:szCs w:val="22"/>
          <w:lang w:eastAsia="en-GB"/>
        </w:rPr>
        <w:t xml:space="preserve"> will be</w:t>
      </w:r>
      <w:r w:rsidR="006A0A4B">
        <w:rPr>
          <w:rFonts w:eastAsia="Times New Roman"/>
          <w:bCs w:val="0"/>
          <w:color w:val="373737"/>
          <w:szCs w:val="22"/>
          <w:lang w:eastAsia="en-GB"/>
        </w:rPr>
        <w:t xml:space="preserve"> </w:t>
      </w:r>
      <w:r w:rsidR="00B85E7E">
        <w:rPr>
          <w:rFonts w:eastAsia="Times New Roman"/>
          <w:bCs w:val="0"/>
          <w:color w:val="373737"/>
          <w:szCs w:val="22"/>
          <w:lang w:eastAsia="en-GB"/>
        </w:rPr>
        <w:t>Lower Penn to Brew</w:t>
      </w:r>
      <w:r w:rsidR="00FE31A4">
        <w:rPr>
          <w:rFonts w:eastAsia="Times New Roman"/>
          <w:bCs w:val="0"/>
          <w:color w:val="373737"/>
          <w:szCs w:val="22"/>
          <w:lang w:eastAsia="en-GB"/>
        </w:rPr>
        <w:t>o</w:t>
      </w:r>
      <w:r w:rsidR="00B85E7E">
        <w:rPr>
          <w:rFonts w:eastAsia="Times New Roman"/>
          <w:bCs w:val="0"/>
          <w:color w:val="373737"/>
          <w:szCs w:val="22"/>
          <w:lang w:eastAsia="en-GB"/>
        </w:rPr>
        <w:t>od</w:t>
      </w:r>
      <w:r w:rsidR="00FE31A4">
        <w:rPr>
          <w:rFonts w:eastAsia="Times New Roman"/>
          <w:bCs w:val="0"/>
          <w:color w:val="373737"/>
          <w:szCs w:val="22"/>
          <w:lang w:eastAsia="en-GB"/>
        </w:rPr>
        <w:t xml:space="preserve">. This area </w:t>
      </w:r>
      <w:r w:rsidR="00803B1F">
        <w:rPr>
          <w:rFonts w:eastAsia="Times New Roman"/>
          <w:bCs w:val="0"/>
          <w:color w:val="373737"/>
          <w:szCs w:val="22"/>
          <w:lang w:eastAsia="en-GB"/>
        </w:rPr>
        <w:t>incorporates over</w:t>
      </w:r>
      <w:r w:rsidR="006C74D4">
        <w:rPr>
          <w:rFonts w:eastAsia="Times New Roman"/>
          <w:bCs w:val="0"/>
          <w:color w:val="373737"/>
          <w:szCs w:val="22"/>
          <w:lang w:eastAsia="en-GB"/>
        </w:rPr>
        <w:t xml:space="preserve"> </w:t>
      </w:r>
      <w:r w:rsidR="006C74D4" w:rsidRPr="00551DDB">
        <w:rPr>
          <w:rFonts w:eastAsia="Times New Roman"/>
          <w:b/>
          <w:color w:val="373737"/>
          <w:szCs w:val="22"/>
          <w:lang w:eastAsia="en-GB"/>
        </w:rPr>
        <w:t>10</w:t>
      </w:r>
      <w:r w:rsidR="00FF763E" w:rsidRPr="00551DDB">
        <w:rPr>
          <w:rFonts w:eastAsia="Times New Roman"/>
          <w:b/>
          <w:color w:val="373737"/>
          <w:szCs w:val="22"/>
          <w:lang w:eastAsia="en-GB"/>
        </w:rPr>
        <w:t xml:space="preserve"> larg</w:t>
      </w:r>
      <w:r w:rsidR="0088377B" w:rsidRPr="00551DDB">
        <w:rPr>
          <w:rFonts w:eastAsia="Times New Roman"/>
          <w:b/>
          <w:color w:val="373737"/>
          <w:szCs w:val="22"/>
          <w:lang w:eastAsia="en-GB"/>
        </w:rPr>
        <w:t>e</w:t>
      </w:r>
      <w:r w:rsidR="006C74D4" w:rsidRPr="00551DDB">
        <w:rPr>
          <w:rFonts w:eastAsia="Times New Roman"/>
          <w:b/>
          <w:color w:val="373737"/>
          <w:szCs w:val="22"/>
          <w:lang w:eastAsia="en-GB"/>
        </w:rPr>
        <w:t xml:space="preserve"> v</w:t>
      </w:r>
      <w:r w:rsidR="00803B1F" w:rsidRPr="00551DDB">
        <w:rPr>
          <w:rFonts w:eastAsia="Times New Roman"/>
          <w:b/>
          <w:color w:val="373737"/>
          <w:szCs w:val="22"/>
          <w:lang w:eastAsia="en-GB"/>
        </w:rPr>
        <w:t>illages</w:t>
      </w:r>
      <w:r w:rsidR="00FF763E">
        <w:rPr>
          <w:rFonts w:eastAsia="Times New Roman"/>
          <w:bCs w:val="0"/>
          <w:color w:val="373737"/>
          <w:szCs w:val="22"/>
          <w:lang w:eastAsia="en-GB"/>
        </w:rPr>
        <w:t xml:space="preserve">. The </w:t>
      </w:r>
      <w:r w:rsidR="009352D2">
        <w:rPr>
          <w:rFonts w:eastAsia="Times New Roman"/>
          <w:bCs w:val="0"/>
          <w:color w:val="373737"/>
          <w:szCs w:val="22"/>
          <w:lang w:eastAsia="en-GB"/>
        </w:rPr>
        <w:t xml:space="preserve">population is mainly </w:t>
      </w:r>
      <w:r w:rsidR="00E343BD" w:rsidRPr="00551DDB">
        <w:rPr>
          <w:rFonts w:eastAsia="Times New Roman"/>
          <w:b/>
          <w:color w:val="373737"/>
          <w:szCs w:val="22"/>
          <w:lang w:eastAsia="en-GB"/>
        </w:rPr>
        <w:t>middle to high earners</w:t>
      </w:r>
      <w:r w:rsidR="00E343BD">
        <w:rPr>
          <w:rFonts w:eastAsia="Times New Roman"/>
          <w:bCs w:val="0"/>
          <w:color w:val="373737"/>
          <w:szCs w:val="22"/>
          <w:lang w:eastAsia="en-GB"/>
        </w:rPr>
        <w:t>.</w:t>
      </w:r>
      <w:r w:rsidR="0088377B">
        <w:rPr>
          <w:rFonts w:eastAsia="Times New Roman"/>
          <w:bCs w:val="0"/>
          <w:color w:val="373737"/>
          <w:szCs w:val="22"/>
          <w:lang w:eastAsia="en-GB"/>
        </w:rPr>
        <w:t xml:space="preserve"> </w:t>
      </w:r>
      <w:r w:rsidR="00C04BA3">
        <w:rPr>
          <w:rFonts w:eastAsia="Times New Roman"/>
          <w:bCs w:val="0"/>
          <w:color w:val="373737"/>
          <w:szCs w:val="22"/>
          <w:lang w:eastAsia="en-GB"/>
        </w:rPr>
        <w:t xml:space="preserve">Affluent people tend to dine out more at high end restaurants because they enjoy the experience. </w:t>
      </w:r>
      <w:r w:rsidR="00E343BD">
        <w:rPr>
          <w:rFonts w:eastAsia="Times New Roman"/>
          <w:bCs w:val="0"/>
          <w:color w:val="373737"/>
          <w:szCs w:val="22"/>
          <w:lang w:eastAsia="en-GB"/>
        </w:rPr>
        <w:t xml:space="preserve">This can be estimated as the cost of a </w:t>
      </w:r>
      <w:r w:rsidR="00491E97">
        <w:rPr>
          <w:rFonts w:eastAsia="Times New Roman"/>
          <w:bCs w:val="0"/>
          <w:color w:val="373737"/>
          <w:szCs w:val="22"/>
          <w:lang w:eastAsia="en-GB"/>
        </w:rPr>
        <w:t>3-bedroom</w:t>
      </w:r>
      <w:r w:rsidR="00AB6DD2">
        <w:rPr>
          <w:rFonts w:eastAsia="Times New Roman"/>
          <w:bCs w:val="0"/>
          <w:color w:val="373737"/>
          <w:szCs w:val="22"/>
          <w:lang w:eastAsia="en-GB"/>
        </w:rPr>
        <w:t xml:space="preserve"> house is £400- 500K</w:t>
      </w:r>
      <w:r w:rsidR="00D76041">
        <w:rPr>
          <w:rFonts w:eastAsia="Times New Roman"/>
          <w:bCs w:val="0"/>
          <w:color w:val="373737"/>
          <w:szCs w:val="22"/>
          <w:lang w:eastAsia="en-GB"/>
        </w:rPr>
        <w:t xml:space="preserve">, this is way above the average cost of a similar house </w:t>
      </w:r>
      <w:r w:rsidR="00551DDB">
        <w:rPr>
          <w:rFonts w:eastAsia="Times New Roman"/>
          <w:bCs w:val="0"/>
          <w:color w:val="373737"/>
          <w:szCs w:val="22"/>
          <w:lang w:eastAsia="en-GB"/>
        </w:rPr>
        <w:t xml:space="preserve">in </w:t>
      </w:r>
      <w:r w:rsidR="00491E97">
        <w:rPr>
          <w:rFonts w:eastAsia="Times New Roman"/>
          <w:bCs w:val="0"/>
          <w:color w:val="373737"/>
          <w:szCs w:val="22"/>
          <w:lang w:eastAsia="en-GB"/>
        </w:rPr>
        <w:t>Wolverhampton city.</w:t>
      </w:r>
      <w:r w:rsidR="00803B1F">
        <w:rPr>
          <w:rFonts w:eastAsia="Times New Roman"/>
          <w:bCs w:val="0"/>
          <w:color w:val="373737"/>
          <w:szCs w:val="22"/>
          <w:lang w:eastAsia="en-GB"/>
        </w:rPr>
        <w:t xml:space="preserve"> </w:t>
      </w:r>
      <w:r w:rsidR="00364503">
        <w:rPr>
          <w:rFonts w:eastAsia="Times New Roman"/>
          <w:bCs w:val="0"/>
          <w:color w:val="373737"/>
          <w:szCs w:val="22"/>
          <w:lang w:eastAsia="en-GB"/>
        </w:rPr>
        <w:t xml:space="preserve">The area is </w:t>
      </w:r>
      <w:r w:rsidR="00FE31A4">
        <w:rPr>
          <w:rFonts w:eastAsia="Times New Roman"/>
          <w:bCs w:val="0"/>
          <w:color w:val="373737"/>
          <w:szCs w:val="22"/>
          <w:lang w:eastAsia="en-GB"/>
        </w:rPr>
        <w:t xml:space="preserve">covered by main roads </w:t>
      </w:r>
      <w:r w:rsidR="00CA50F5">
        <w:rPr>
          <w:rFonts w:eastAsia="Times New Roman"/>
          <w:bCs w:val="0"/>
          <w:color w:val="373737"/>
          <w:szCs w:val="22"/>
          <w:lang w:eastAsia="en-GB"/>
        </w:rPr>
        <w:t>in every direction</w:t>
      </w:r>
      <w:r w:rsidR="00D151D2">
        <w:rPr>
          <w:rFonts w:eastAsia="Times New Roman"/>
          <w:bCs w:val="0"/>
          <w:color w:val="373737"/>
          <w:szCs w:val="22"/>
          <w:lang w:eastAsia="en-GB"/>
        </w:rPr>
        <w:t xml:space="preserve"> </w:t>
      </w:r>
      <w:r w:rsidR="00B20AA7">
        <w:rPr>
          <w:rFonts w:eastAsia="Times New Roman"/>
          <w:bCs w:val="0"/>
          <w:color w:val="373737"/>
          <w:szCs w:val="22"/>
          <w:lang w:eastAsia="en-GB"/>
        </w:rPr>
        <w:t xml:space="preserve">and is no more </w:t>
      </w:r>
      <w:r w:rsidR="00364503">
        <w:rPr>
          <w:rFonts w:eastAsia="Times New Roman"/>
          <w:bCs w:val="0"/>
          <w:color w:val="373737"/>
          <w:szCs w:val="22"/>
          <w:lang w:eastAsia="en-GB"/>
        </w:rPr>
        <w:t>than</w:t>
      </w:r>
      <w:r w:rsidR="00B20AA7">
        <w:rPr>
          <w:rFonts w:eastAsia="Times New Roman"/>
          <w:bCs w:val="0"/>
          <w:color w:val="373737"/>
          <w:szCs w:val="22"/>
          <w:lang w:eastAsia="en-GB"/>
        </w:rPr>
        <w:t xml:space="preserve"> </w:t>
      </w:r>
      <w:r w:rsidR="00B20AA7" w:rsidRPr="00306A19">
        <w:rPr>
          <w:rFonts w:eastAsia="Times New Roman"/>
          <w:b/>
          <w:color w:val="373737"/>
          <w:szCs w:val="22"/>
          <w:lang w:eastAsia="en-GB"/>
        </w:rPr>
        <w:t>10</w:t>
      </w:r>
      <w:r w:rsidR="00364503" w:rsidRPr="00306A19">
        <w:rPr>
          <w:rFonts w:eastAsia="Times New Roman"/>
          <w:b/>
          <w:color w:val="373737"/>
          <w:szCs w:val="22"/>
          <w:lang w:eastAsia="en-GB"/>
        </w:rPr>
        <w:t>/15</w:t>
      </w:r>
      <w:r w:rsidR="00B20AA7" w:rsidRPr="00306A19">
        <w:rPr>
          <w:rFonts w:eastAsia="Times New Roman"/>
          <w:b/>
          <w:color w:val="373737"/>
          <w:szCs w:val="22"/>
          <w:lang w:eastAsia="en-GB"/>
        </w:rPr>
        <w:t xml:space="preserve"> </w:t>
      </w:r>
      <w:r w:rsidR="00364503" w:rsidRPr="00306A19">
        <w:rPr>
          <w:rFonts w:eastAsia="Times New Roman"/>
          <w:b/>
          <w:color w:val="373737"/>
          <w:szCs w:val="22"/>
          <w:lang w:eastAsia="en-GB"/>
        </w:rPr>
        <w:t>minutes’ drive</w:t>
      </w:r>
      <w:r w:rsidR="000E51F4" w:rsidRPr="00306A19">
        <w:rPr>
          <w:rFonts w:eastAsia="Times New Roman"/>
          <w:b/>
          <w:color w:val="373737"/>
          <w:szCs w:val="22"/>
          <w:lang w:eastAsia="en-GB"/>
        </w:rPr>
        <w:t xml:space="preserve"> from Spice Lounge</w:t>
      </w:r>
      <w:r w:rsidR="00364503">
        <w:rPr>
          <w:rFonts w:eastAsia="Times New Roman"/>
          <w:bCs w:val="0"/>
          <w:color w:val="373737"/>
          <w:szCs w:val="22"/>
          <w:lang w:eastAsia="en-GB"/>
        </w:rPr>
        <w:t>.</w:t>
      </w:r>
      <w:r w:rsidR="006A4440" w:rsidRPr="006A4440">
        <w:rPr>
          <w:rFonts w:eastAsia="Times New Roman"/>
          <w:bCs w:val="0"/>
          <w:color w:val="373737"/>
          <w:szCs w:val="22"/>
          <w:lang w:eastAsia="en-GB"/>
        </w:rPr>
        <w:t xml:space="preserve"> </w:t>
      </w:r>
      <w:r w:rsidR="009D63B4">
        <w:rPr>
          <w:rFonts w:eastAsia="Times New Roman"/>
          <w:bCs w:val="0"/>
          <w:color w:val="373737"/>
          <w:szCs w:val="22"/>
          <w:lang w:eastAsia="en-GB"/>
        </w:rPr>
        <w:t xml:space="preserve">There are </w:t>
      </w:r>
      <w:r w:rsidR="009D63B4" w:rsidRPr="00D151D2">
        <w:rPr>
          <w:rFonts w:eastAsia="Times New Roman"/>
          <w:b/>
          <w:color w:val="373737"/>
          <w:szCs w:val="22"/>
          <w:lang w:eastAsia="en-GB"/>
        </w:rPr>
        <w:t xml:space="preserve">only </w:t>
      </w:r>
      <w:r w:rsidR="007D1275">
        <w:rPr>
          <w:rFonts w:eastAsia="Times New Roman"/>
          <w:b/>
          <w:color w:val="373737"/>
          <w:szCs w:val="22"/>
          <w:lang w:eastAsia="en-GB"/>
        </w:rPr>
        <w:t>2 m</w:t>
      </w:r>
      <w:r w:rsidR="00306A19">
        <w:rPr>
          <w:rFonts w:eastAsia="Times New Roman"/>
          <w:b/>
          <w:color w:val="373737"/>
          <w:szCs w:val="22"/>
          <w:lang w:eastAsia="en-GB"/>
        </w:rPr>
        <w:t>id-level</w:t>
      </w:r>
      <w:r w:rsidR="009D63B4" w:rsidRPr="00D151D2">
        <w:rPr>
          <w:rFonts w:eastAsia="Times New Roman"/>
          <w:b/>
          <w:color w:val="373737"/>
          <w:szCs w:val="22"/>
          <w:lang w:eastAsia="en-GB"/>
        </w:rPr>
        <w:t xml:space="preserve"> restaurants within 5 miles</w:t>
      </w:r>
      <w:r w:rsidR="009D63B4">
        <w:rPr>
          <w:rFonts w:eastAsia="Times New Roman"/>
          <w:bCs w:val="0"/>
          <w:color w:val="373737"/>
          <w:szCs w:val="22"/>
          <w:lang w:eastAsia="en-GB"/>
        </w:rPr>
        <w:t>.</w:t>
      </w:r>
      <w:r w:rsidR="009C3237">
        <w:rPr>
          <w:rFonts w:eastAsia="Times New Roman"/>
          <w:bCs w:val="0"/>
          <w:color w:val="373737"/>
          <w:szCs w:val="22"/>
          <w:lang w:eastAsia="en-GB"/>
        </w:rPr>
        <w:t xml:space="preserve"> </w:t>
      </w:r>
      <w:r w:rsidR="00EC2D8A">
        <w:rPr>
          <w:rFonts w:eastAsia="Times New Roman"/>
          <w:bCs w:val="0"/>
          <w:color w:val="373737"/>
          <w:szCs w:val="22"/>
          <w:lang w:eastAsia="en-GB"/>
        </w:rPr>
        <w:t xml:space="preserve">From the above profile , a clear picture is emerging of the </w:t>
      </w:r>
      <w:r w:rsidR="00DC1748">
        <w:rPr>
          <w:rFonts w:eastAsia="Times New Roman"/>
          <w:bCs w:val="0"/>
          <w:color w:val="373737"/>
          <w:szCs w:val="22"/>
          <w:lang w:eastAsia="en-GB"/>
        </w:rPr>
        <w:t xml:space="preserve">demographics of the area. </w:t>
      </w:r>
    </w:p>
    <w:p w14:paraId="32EB45EB" w14:textId="3BD10BA4" w:rsidR="00C2381B" w:rsidRDefault="00DC1748" w:rsidP="00E626F7">
      <w:pPr>
        <w:pStyle w:val="ListParagraph"/>
        <w:numPr>
          <w:ilvl w:val="0"/>
          <w:numId w:val="48"/>
        </w:numPr>
        <w:shd w:val="clear" w:color="auto" w:fill="FFFFFF"/>
        <w:spacing w:before="100" w:beforeAutospacing="1" w:after="100" w:afterAutospacing="1"/>
        <w:rPr>
          <w:rFonts w:eastAsia="Times New Roman"/>
          <w:bCs w:val="0"/>
          <w:color w:val="373737"/>
          <w:szCs w:val="22"/>
          <w:lang w:eastAsia="en-GB"/>
        </w:rPr>
      </w:pPr>
      <w:r w:rsidRPr="00690420">
        <w:rPr>
          <w:rFonts w:eastAsia="Times New Roman"/>
          <w:bCs w:val="0"/>
          <w:color w:val="373737"/>
          <w:szCs w:val="22"/>
          <w:lang w:eastAsia="en-GB"/>
        </w:rPr>
        <w:t>The area is affluent</w:t>
      </w:r>
      <w:r w:rsidR="00FF1D7F">
        <w:rPr>
          <w:rFonts w:eastAsia="Times New Roman"/>
          <w:bCs w:val="0"/>
          <w:color w:val="373737"/>
          <w:szCs w:val="22"/>
          <w:lang w:eastAsia="en-GB"/>
        </w:rPr>
        <w:t xml:space="preserve"> with many high earners</w:t>
      </w:r>
      <w:r w:rsidR="00F03220">
        <w:rPr>
          <w:rFonts w:eastAsia="Times New Roman"/>
          <w:bCs w:val="0"/>
          <w:color w:val="373737"/>
          <w:szCs w:val="22"/>
          <w:lang w:eastAsia="en-GB"/>
        </w:rPr>
        <w:t>.</w:t>
      </w:r>
      <w:r w:rsidR="00063558" w:rsidRPr="00690420">
        <w:rPr>
          <w:rFonts w:eastAsia="Times New Roman"/>
          <w:bCs w:val="0"/>
          <w:color w:val="373737"/>
          <w:szCs w:val="22"/>
          <w:lang w:eastAsia="en-GB"/>
        </w:rPr>
        <w:t xml:space="preserve"> </w:t>
      </w:r>
    </w:p>
    <w:p w14:paraId="01B88B42" w14:textId="485928B2" w:rsidR="00C2381B" w:rsidRDefault="00C2381B" w:rsidP="00E626F7">
      <w:pPr>
        <w:pStyle w:val="ListParagraph"/>
        <w:numPr>
          <w:ilvl w:val="0"/>
          <w:numId w:val="48"/>
        </w:numPr>
        <w:shd w:val="clear" w:color="auto" w:fill="FFFFFF"/>
        <w:spacing w:before="100" w:beforeAutospacing="1" w:after="100" w:afterAutospacing="1"/>
        <w:rPr>
          <w:rFonts w:eastAsia="Times New Roman"/>
          <w:bCs w:val="0"/>
          <w:color w:val="373737"/>
          <w:szCs w:val="22"/>
          <w:lang w:eastAsia="en-GB"/>
        </w:rPr>
      </w:pPr>
      <w:r>
        <w:rPr>
          <w:rFonts w:eastAsia="Times New Roman"/>
          <w:bCs w:val="0"/>
          <w:color w:val="373737"/>
          <w:szCs w:val="22"/>
          <w:lang w:eastAsia="en-GB"/>
        </w:rPr>
        <w:t>E</w:t>
      </w:r>
      <w:r w:rsidR="00F438AB" w:rsidRPr="00690420">
        <w:rPr>
          <w:rFonts w:eastAsia="Times New Roman"/>
          <w:bCs w:val="0"/>
          <w:color w:val="373737"/>
          <w:szCs w:val="22"/>
          <w:lang w:eastAsia="en-GB"/>
        </w:rPr>
        <w:t>asy access to the villages</w:t>
      </w:r>
      <w:r w:rsidR="00F03220">
        <w:rPr>
          <w:rFonts w:eastAsia="Times New Roman"/>
          <w:bCs w:val="0"/>
          <w:color w:val="373737"/>
          <w:szCs w:val="22"/>
          <w:lang w:eastAsia="en-GB"/>
        </w:rPr>
        <w:t>.</w:t>
      </w:r>
    </w:p>
    <w:p w14:paraId="1554384B" w14:textId="30720AA6" w:rsidR="00F729F6" w:rsidRDefault="00C2381B" w:rsidP="00E626F7">
      <w:pPr>
        <w:pStyle w:val="ListParagraph"/>
        <w:numPr>
          <w:ilvl w:val="0"/>
          <w:numId w:val="48"/>
        </w:numPr>
        <w:shd w:val="clear" w:color="auto" w:fill="FFFFFF"/>
        <w:spacing w:before="100" w:beforeAutospacing="1" w:after="100" w:afterAutospacing="1"/>
        <w:rPr>
          <w:rFonts w:eastAsia="Times New Roman"/>
          <w:bCs w:val="0"/>
          <w:color w:val="373737"/>
          <w:szCs w:val="22"/>
          <w:lang w:eastAsia="en-GB"/>
        </w:rPr>
      </w:pPr>
      <w:r>
        <w:rPr>
          <w:rFonts w:eastAsia="Times New Roman"/>
          <w:bCs w:val="0"/>
          <w:color w:val="373737"/>
          <w:szCs w:val="22"/>
          <w:lang w:eastAsia="en-GB"/>
        </w:rPr>
        <w:t>O</w:t>
      </w:r>
      <w:r w:rsidR="00550EE1" w:rsidRPr="00690420">
        <w:rPr>
          <w:rFonts w:eastAsia="Times New Roman"/>
          <w:bCs w:val="0"/>
          <w:color w:val="373737"/>
          <w:szCs w:val="22"/>
          <w:lang w:eastAsia="en-GB"/>
        </w:rPr>
        <w:t xml:space="preserve">nly 2 </w:t>
      </w:r>
      <w:r w:rsidR="00B226CF" w:rsidRPr="00690420">
        <w:rPr>
          <w:rFonts w:eastAsia="Times New Roman"/>
          <w:bCs w:val="0"/>
          <w:color w:val="373737"/>
          <w:szCs w:val="22"/>
          <w:lang w:eastAsia="en-GB"/>
        </w:rPr>
        <w:t>I</w:t>
      </w:r>
      <w:r w:rsidR="00FE4C93" w:rsidRPr="00690420">
        <w:rPr>
          <w:rFonts w:eastAsia="Times New Roman"/>
          <w:bCs w:val="0"/>
          <w:color w:val="373737"/>
          <w:szCs w:val="22"/>
          <w:lang w:eastAsia="en-GB"/>
        </w:rPr>
        <w:t xml:space="preserve">ndian or Bangladeshi </w:t>
      </w:r>
      <w:r w:rsidR="00550EE1" w:rsidRPr="00690420">
        <w:rPr>
          <w:rFonts w:eastAsia="Times New Roman"/>
          <w:bCs w:val="0"/>
          <w:color w:val="373737"/>
          <w:szCs w:val="22"/>
          <w:lang w:eastAsia="en-GB"/>
        </w:rPr>
        <w:t>restaurants</w:t>
      </w:r>
      <w:r w:rsidR="00B226CF" w:rsidRPr="00690420">
        <w:rPr>
          <w:rFonts w:eastAsia="Times New Roman"/>
          <w:bCs w:val="0"/>
          <w:color w:val="373737"/>
          <w:szCs w:val="22"/>
          <w:lang w:eastAsia="en-GB"/>
        </w:rPr>
        <w:t xml:space="preserve"> with</w:t>
      </w:r>
      <w:r>
        <w:rPr>
          <w:rFonts w:eastAsia="Times New Roman"/>
          <w:bCs w:val="0"/>
          <w:color w:val="373737"/>
          <w:szCs w:val="22"/>
          <w:lang w:eastAsia="en-GB"/>
        </w:rPr>
        <w:t>in 5 miles.</w:t>
      </w:r>
    </w:p>
    <w:p w14:paraId="27E515CC" w14:textId="57248804" w:rsidR="0080380F" w:rsidRDefault="00F03220" w:rsidP="00E626F7">
      <w:pPr>
        <w:pStyle w:val="ListParagraph"/>
        <w:numPr>
          <w:ilvl w:val="0"/>
          <w:numId w:val="48"/>
        </w:numPr>
        <w:shd w:val="clear" w:color="auto" w:fill="FFFFFF"/>
        <w:spacing w:before="100" w:beforeAutospacing="1" w:after="100" w:afterAutospacing="1"/>
        <w:rPr>
          <w:rFonts w:eastAsia="Times New Roman"/>
          <w:bCs w:val="0"/>
          <w:color w:val="373737"/>
          <w:szCs w:val="22"/>
          <w:lang w:eastAsia="en-GB"/>
        </w:rPr>
      </w:pPr>
      <w:r>
        <w:rPr>
          <w:rFonts w:eastAsia="Times New Roman"/>
          <w:bCs w:val="0"/>
          <w:color w:val="373737"/>
          <w:szCs w:val="22"/>
          <w:lang w:eastAsia="en-GB"/>
        </w:rPr>
        <w:t>Within 10/15 minutes’ drive from Spice lounge.</w:t>
      </w:r>
      <w:r w:rsidR="0080380F" w:rsidRPr="0080380F">
        <w:rPr>
          <w:rFonts w:eastAsia="Times New Roman"/>
          <w:bCs w:val="0"/>
          <w:color w:val="373737"/>
          <w:szCs w:val="22"/>
          <w:lang w:eastAsia="en-GB"/>
        </w:rPr>
        <w:t xml:space="preserve"> </w:t>
      </w:r>
      <w:r w:rsidR="00043E93">
        <w:rPr>
          <w:rFonts w:eastAsia="Times New Roman"/>
          <w:bCs w:val="0"/>
          <w:color w:val="373737"/>
          <w:szCs w:val="22"/>
          <w:lang w:eastAsia="en-GB"/>
        </w:rPr>
        <w:t>Easy to deliver</w:t>
      </w:r>
    </w:p>
    <w:p w14:paraId="220F4571" w14:textId="46B6768F" w:rsidR="00F03220" w:rsidRPr="00690420" w:rsidRDefault="0080380F" w:rsidP="00E626F7">
      <w:pPr>
        <w:pStyle w:val="ListParagraph"/>
        <w:numPr>
          <w:ilvl w:val="0"/>
          <w:numId w:val="48"/>
        </w:numPr>
        <w:shd w:val="clear" w:color="auto" w:fill="FFFFFF"/>
        <w:spacing w:before="100" w:beforeAutospacing="1" w:after="100" w:afterAutospacing="1"/>
        <w:rPr>
          <w:rFonts w:eastAsia="Times New Roman"/>
          <w:bCs w:val="0"/>
          <w:color w:val="373737"/>
          <w:szCs w:val="22"/>
          <w:lang w:eastAsia="en-GB"/>
        </w:rPr>
      </w:pPr>
      <w:r>
        <w:rPr>
          <w:rFonts w:eastAsia="Times New Roman"/>
          <w:bCs w:val="0"/>
          <w:color w:val="373737"/>
          <w:szCs w:val="22"/>
          <w:lang w:eastAsia="en-GB"/>
        </w:rPr>
        <w:t xml:space="preserve">2 local free </w:t>
      </w:r>
      <w:r w:rsidR="00B0262C">
        <w:rPr>
          <w:rFonts w:eastAsia="Times New Roman"/>
          <w:bCs w:val="0"/>
          <w:color w:val="373737"/>
          <w:szCs w:val="22"/>
          <w:lang w:eastAsia="en-GB"/>
        </w:rPr>
        <w:t>newspapers</w:t>
      </w:r>
      <w:r>
        <w:rPr>
          <w:rFonts w:eastAsia="Times New Roman"/>
          <w:bCs w:val="0"/>
          <w:color w:val="373737"/>
          <w:szCs w:val="22"/>
          <w:lang w:eastAsia="en-GB"/>
        </w:rPr>
        <w:t xml:space="preserve"> serve the area</w:t>
      </w:r>
      <w:r w:rsidR="00043E93">
        <w:rPr>
          <w:rFonts w:eastAsia="Times New Roman"/>
          <w:bCs w:val="0"/>
          <w:color w:val="373737"/>
          <w:szCs w:val="22"/>
          <w:lang w:eastAsia="en-GB"/>
        </w:rPr>
        <w:t>. Can be used for advertising purposes.</w:t>
      </w:r>
    </w:p>
    <w:p w14:paraId="6155D859" w14:textId="3007808E" w:rsidR="00C04BA3" w:rsidRDefault="006B12DF" w:rsidP="00E626F7">
      <w:pPr>
        <w:shd w:val="clear" w:color="auto" w:fill="FFFFFF"/>
        <w:spacing w:before="100" w:beforeAutospacing="1" w:after="100" w:afterAutospacing="1"/>
        <w:rPr>
          <w:rFonts w:eastAsia="Times New Roman"/>
          <w:bCs w:val="0"/>
          <w:color w:val="373737"/>
          <w:szCs w:val="22"/>
          <w:lang w:eastAsia="en-GB"/>
        </w:rPr>
      </w:pPr>
      <w:r w:rsidRPr="006B12DF">
        <w:rPr>
          <w:rFonts w:eastAsia="Times New Roman"/>
          <w:bCs w:val="0"/>
          <w:color w:val="373737"/>
          <w:szCs w:val="22"/>
          <w:lang w:eastAsia="en-GB"/>
        </w:rPr>
        <w:t xml:space="preserve">The strategy is to </w:t>
      </w:r>
      <w:r w:rsidR="00823EE4">
        <w:rPr>
          <w:rFonts w:eastAsia="Times New Roman"/>
          <w:bCs w:val="0"/>
          <w:color w:val="373737"/>
          <w:szCs w:val="22"/>
          <w:lang w:eastAsia="en-GB"/>
        </w:rPr>
        <w:t>make Spice Lounge known</w:t>
      </w:r>
      <w:r w:rsidR="00CA57BE">
        <w:rPr>
          <w:rFonts w:eastAsia="Times New Roman"/>
          <w:bCs w:val="0"/>
          <w:color w:val="373737"/>
          <w:szCs w:val="22"/>
          <w:lang w:eastAsia="en-GB"/>
        </w:rPr>
        <w:t xml:space="preserve"> in the area, this will be done by </w:t>
      </w:r>
      <w:r w:rsidR="007B7570">
        <w:rPr>
          <w:rFonts w:eastAsia="Times New Roman"/>
          <w:bCs w:val="0"/>
          <w:color w:val="373737"/>
          <w:szCs w:val="22"/>
          <w:lang w:eastAsia="en-GB"/>
        </w:rPr>
        <w:t>attending local events</w:t>
      </w:r>
      <w:r w:rsidR="00F56472">
        <w:rPr>
          <w:rFonts w:eastAsia="Times New Roman"/>
          <w:bCs w:val="0"/>
          <w:color w:val="373737"/>
          <w:szCs w:val="22"/>
          <w:lang w:eastAsia="en-GB"/>
        </w:rPr>
        <w:t xml:space="preserve"> and charities</w:t>
      </w:r>
      <w:r w:rsidR="00015DAF">
        <w:rPr>
          <w:rFonts w:eastAsia="Times New Roman"/>
          <w:bCs w:val="0"/>
          <w:color w:val="373737"/>
          <w:szCs w:val="22"/>
          <w:lang w:eastAsia="en-GB"/>
        </w:rPr>
        <w:t>.</w:t>
      </w:r>
      <w:r w:rsidR="007B7570">
        <w:rPr>
          <w:rFonts w:eastAsia="Times New Roman"/>
          <w:bCs w:val="0"/>
          <w:color w:val="373737"/>
          <w:szCs w:val="22"/>
          <w:lang w:eastAsia="en-GB"/>
        </w:rPr>
        <w:t xml:space="preserve"> </w:t>
      </w:r>
      <w:r w:rsidR="00015DAF">
        <w:rPr>
          <w:rFonts w:eastAsia="Times New Roman"/>
          <w:bCs w:val="0"/>
          <w:color w:val="373737"/>
          <w:szCs w:val="22"/>
          <w:lang w:eastAsia="en-GB"/>
        </w:rPr>
        <w:t>P</w:t>
      </w:r>
      <w:r w:rsidR="007B7570">
        <w:rPr>
          <w:rFonts w:eastAsia="Times New Roman"/>
          <w:bCs w:val="0"/>
          <w:color w:val="373737"/>
          <w:szCs w:val="22"/>
          <w:lang w:eastAsia="en-GB"/>
        </w:rPr>
        <w:t>romot</w:t>
      </w:r>
      <w:r w:rsidR="00015DAF">
        <w:rPr>
          <w:rFonts w:eastAsia="Times New Roman"/>
          <w:bCs w:val="0"/>
          <w:color w:val="373737"/>
          <w:szCs w:val="22"/>
          <w:lang w:eastAsia="en-GB"/>
        </w:rPr>
        <w:t>ion</w:t>
      </w:r>
      <w:r w:rsidR="00A20298">
        <w:rPr>
          <w:rFonts w:eastAsia="Times New Roman"/>
          <w:bCs w:val="0"/>
          <w:color w:val="373737"/>
          <w:szCs w:val="22"/>
          <w:lang w:eastAsia="en-GB"/>
        </w:rPr>
        <w:t xml:space="preserve"> of</w:t>
      </w:r>
      <w:r w:rsidR="00AB29FF">
        <w:rPr>
          <w:rFonts w:eastAsia="Times New Roman"/>
          <w:bCs w:val="0"/>
          <w:color w:val="373737"/>
          <w:szCs w:val="22"/>
          <w:lang w:eastAsia="en-GB"/>
        </w:rPr>
        <w:t xml:space="preserve"> </w:t>
      </w:r>
      <w:r w:rsidR="007B7570">
        <w:rPr>
          <w:rFonts w:eastAsia="Times New Roman"/>
          <w:bCs w:val="0"/>
          <w:color w:val="373737"/>
          <w:szCs w:val="22"/>
          <w:lang w:eastAsia="en-GB"/>
        </w:rPr>
        <w:t>the business</w:t>
      </w:r>
      <w:r w:rsidR="00015DAF">
        <w:rPr>
          <w:rFonts w:eastAsia="Times New Roman"/>
          <w:bCs w:val="0"/>
          <w:color w:val="373737"/>
          <w:szCs w:val="22"/>
          <w:lang w:eastAsia="en-GB"/>
        </w:rPr>
        <w:t xml:space="preserve"> </w:t>
      </w:r>
      <w:r w:rsidR="00A20298">
        <w:rPr>
          <w:rFonts w:eastAsia="Times New Roman"/>
          <w:bCs w:val="0"/>
          <w:color w:val="373737"/>
          <w:szCs w:val="22"/>
          <w:lang w:eastAsia="en-GB"/>
        </w:rPr>
        <w:t>can be achieved by sponsoring local events and local sport teams</w:t>
      </w:r>
      <w:r w:rsidR="007B7570">
        <w:rPr>
          <w:rFonts w:eastAsia="Times New Roman"/>
          <w:bCs w:val="0"/>
          <w:color w:val="373737"/>
          <w:szCs w:val="22"/>
          <w:lang w:eastAsia="en-GB"/>
        </w:rPr>
        <w:t xml:space="preserve">. </w:t>
      </w:r>
      <w:r w:rsidR="0014110A">
        <w:rPr>
          <w:rFonts w:eastAsia="Times New Roman"/>
          <w:bCs w:val="0"/>
          <w:color w:val="373737"/>
          <w:szCs w:val="22"/>
          <w:lang w:eastAsia="en-GB"/>
        </w:rPr>
        <w:t xml:space="preserve">Menus will be </w:t>
      </w:r>
      <w:r w:rsidR="008B3F4E">
        <w:rPr>
          <w:rFonts w:eastAsia="Times New Roman"/>
          <w:bCs w:val="0"/>
          <w:color w:val="373737"/>
          <w:szCs w:val="22"/>
          <w:lang w:eastAsia="en-GB"/>
        </w:rPr>
        <w:t>left in local shops</w:t>
      </w:r>
      <w:r w:rsidR="000D32D3">
        <w:rPr>
          <w:rFonts w:eastAsia="Times New Roman"/>
          <w:bCs w:val="0"/>
          <w:color w:val="373737"/>
          <w:szCs w:val="22"/>
          <w:lang w:eastAsia="en-GB"/>
        </w:rPr>
        <w:t xml:space="preserve"> </w:t>
      </w:r>
      <w:r w:rsidR="008B3F4E">
        <w:rPr>
          <w:rFonts w:eastAsia="Times New Roman"/>
          <w:bCs w:val="0"/>
          <w:color w:val="373737"/>
          <w:szCs w:val="22"/>
          <w:lang w:eastAsia="en-GB"/>
        </w:rPr>
        <w:t xml:space="preserve">and offers will be </w:t>
      </w:r>
      <w:r w:rsidR="000D32D3">
        <w:rPr>
          <w:rFonts w:eastAsia="Times New Roman"/>
          <w:bCs w:val="0"/>
          <w:color w:val="373737"/>
          <w:szCs w:val="22"/>
          <w:lang w:eastAsia="en-GB"/>
        </w:rPr>
        <w:t xml:space="preserve">given to shop keepers to distribute menus to their customers. </w:t>
      </w:r>
      <w:r w:rsidR="007B7570">
        <w:rPr>
          <w:rFonts w:eastAsia="Times New Roman"/>
          <w:bCs w:val="0"/>
          <w:color w:val="373737"/>
          <w:szCs w:val="22"/>
          <w:lang w:eastAsia="en-GB"/>
        </w:rPr>
        <w:t xml:space="preserve">Promotions will </w:t>
      </w:r>
      <w:r w:rsidR="00AB29FF">
        <w:rPr>
          <w:rFonts w:eastAsia="Times New Roman"/>
          <w:bCs w:val="0"/>
          <w:color w:val="373737"/>
          <w:szCs w:val="22"/>
          <w:lang w:eastAsia="en-GB"/>
        </w:rPr>
        <w:t>be offered</w:t>
      </w:r>
      <w:r w:rsidR="001F5995">
        <w:rPr>
          <w:rFonts w:eastAsia="Times New Roman"/>
          <w:bCs w:val="0"/>
          <w:color w:val="373737"/>
          <w:szCs w:val="22"/>
          <w:lang w:eastAsia="en-GB"/>
        </w:rPr>
        <w:t xml:space="preserve"> and </w:t>
      </w:r>
      <w:r w:rsidR="008614E5">
        <w:rPr>
          <w:rFonts w:eastAsia="Times New Roman"/>
          <w:bCs w:val="0"/>
          <w:color w:val="373737"/>
          <w:szCs w:val="22"/>
          <w:lang w:eastAsia="en-GB"/>
        </w:rPr>
        <w:t xml:space="preserve">invitations to </w:t>
      </w:r>
      <w:r w:rsidR="001F5995">
        <w:rPr>
          <w:rFonts w:eastAsia="Times New Roman"/>
          <w:bCs w:val="0"/>
          <w:color w:val="373737"/>
          <w:szCs w:val="22"/>
          <w:lang w:eastAsia="en-GB"/>
        </w:rPr>
        <w:t xml:space="preserve">special </w:t>
      </w:r>
      <w:r w:rsidR="008614E5">
        <w:rPr>
          <w:rFonts w:eastAsia="Times New Roman"/>
          <w:bCs w:val="0"/>
          <w:color w:val="373737"/>
          <w:szCs w:val="22"/>
          <w:lang w:eastAsia="en-GB"/>
        </w:rPr>
        <w:t xml:space="preserve">charity </w:t>
      </w:r>
      <w:r w:rsidR="001F5995">
        <w:rPr>
          <w:rFonts w:eastAsia="Times New Roman"/>
          <w:bCs w:val="0"/>
          <w:color w:val="373737"/>
          <w:szCs w:val="22"/>
          <w:lang w:eastAsia="en-GB"/>
        </w:rPr>
        <w:t xml:space="preserve">events </w:t>
      </w:r>
      <w:r w:rsidR="007C13F7" w:rsidRPr="007C13F7">
        <w:rPr>
          <w:bCs w:val="0"/>
        </w:rPr>
        <w:t>must be forwarded to influential people within the villages.</w:t>
      </w:r>
      <w:r w:rsidR="007C13F7">
        <w:rPr>
          <w:rFonts w:eastAsia="Times New Roman"/>
          <w:bCs w:val="0"/>
          <w:color w:val="373737"/>
          <w:szCs w:val="22"/>
          <w:lang w:eastAsia="en-GB"/>
        </w:rPr>
        <w:t xml:space="preserve"> </w:t>
      </w:r>
      <w:r w:rsidR="003D147A">
        <w:rPr>
          <w:rFonts w:eastAsia="Times New Roman"/>
          <w:bCs w:val="0"/>
          <w:color w:val="373737"/>
          <w:szCs w:val="22"/>
          <w:lang w:eastAsia="en-GB"/>
        </w:rPr>
        <w:t>If manage</w:t>
      </w:r>
      <w:r w:rsidR="00E626F7">
        <w:rPr>
          <w:rFonts w:eastAsia="Times New Roman"/>
          <w:bCs w:val="0"/>
          <w:color w:val="373737"/>
          <w:szCs w:val="22"/>
          <w:lang w:eastAsia="en-GB"/>
        </w:rPr>
        <w:t xml:space="preserve">d </w:t>
      </w:r>
      <w:r w:rsidR="003D147A">
        <w:rPr>
          <w:rFonts w:eastAsia="Times New Roman"/>
          <w:bCs w:val="0"/>
          <w:color w:val="373737"/>
          <w:szCs w:val="22"/>
          <w:lang w:eastAsia="en-GB"/>
        </w:rPr>
        <w:t>with finesse spice lounge will gain the favours of the locals</w:t>
      </w:r>
      <w:r w:rsidR="0018243D">
        <w:rPr>
          <w:rFonts w:eastAsia="Times New Roman"/>
          <w:bCs w:val="0"/>
          <w:color w:val="373737"/>
          <w:szCs w:val="22"/>
          <w:lang w:eastAsia="en-GB"/>
        </w:rPr>
        <w:t xml:space="preserve">. </w:t>
      </w:r>
    </w:p>
    <w:p w14:paraId="426559AD" w14:textId="6C720438" w:rsidR="002E42DA" w:rsidRDefault="00BA614D" w:rsidP="00501DEC">
      <w:pPr>
        <w:rPr>
          <w:color w:val="000000"/>
          <w:shd w:val="clear" w:color="auto" w:fill="FFFFFF"/>
        </w:rPr>
      </w:pPr>
      <w:r>
        <w:t>T</w:t>
      </w:r>
      <w:r w:rsidR="003A7D26">
        <w:t>o facilitate the process of change</w:t>
      </w:r>
      <w:r>
        <w:t>,</w:t>
      </w:r>
      <w:r w:rsidR="003A7D26">
        <w:t xml:space="preserve"> </w:t>
      </w:r>
      <w:r w:rsidR="009965D1">
        <w:t>“</w:t>
      </w:r>
      <w:r w:rsidR="00A36ABF" w:rsidRPr="00A8603C">
        <w:rPr>
          <w:b/>
        </w:rPr>
        <w:t>Kotter’s Eight Step Plan</w:t>
      </w:r>
      <w:r w:rsidR="00AC3D11">
        <w:rPr>
          <w:b/>
        </w:rPr>
        <w:t xml:space="preserve"> to Organisational Chang</w:t>
      </w:r>
      <w:r w:rsidR="005D52C4">
        <w:rPr>
          <w:b/>
        </w:rPr>
        <w:t>e</w:t>
      </w:r>
      <w:r w:rsidR="009965D1">
        <w:rPr>
          <w:b/>
        </w:rPr>
        <w:t>”</w:t>
      </w:r>
      <w:r w:rsidR="00A36ABF">
        <w:rPr>
          <w:b/>
        </w:rPr>
        <w:t xml:space="preserve"> </w:t>
      </w:r>
      <w:r w:rsidR="00A36ABF" w:rsidRPr="001B0750">
        <w:rPr>
          <w:color w:val="000000"/>
          <w:szCs w:val="22"/>
          <w:shd w:val="clear" w:color="auto" w:fill="FFFFFF"/>
        </w:rPr>
        <w:t xml:space="preserve">(Kotter, </w:t>
      </w:r>
      <w:r w:rsidR="001D28E7">
        <w:rPr>
          <w:color w:val="000000"/>
          <w:szCs w:val="22"/>
          <w:shd w:val="clear" w:color="auto" w:fill="FFFFFF"/>
        </w:rPr>
        <w:t>1996</w:t>
      </w:r>
      <w:r w:rsidR="00A36ABF" w:rsidRPr="001B0750">
        <w:rPr>
          <w:color w:val="000000"/>
          <w:szCs w:val="22"/>
          <w:shd w:val="clear" w:color="auto" w:fill="FFFFFF"/>
        </w:rPr>
        <w:t>)</w:t>
      </w:r>
      <w:r w:rsidR="005D52C4">
        <w:rPr>
          <w:color w:val="000000"/>
          <w:szCs w:val="22"/>
          <w:shd w:val="clear" w:color="auto" w:fill="FFFFFF"/>
        </w:rPr>
        <w:t xml:space="preserve"> </w:t>
      </w:r>
      <w:r w:rsidR="000F48A3">
        <w:rPr>
          <w:color w:val="000000"/>
          <w:szCs w:val="22"/>
          <w:shd w:val="clear" w:color="auto" w:fill="FFFFFF"/>
        </w:rPr>
        <w:t>will be applied</w:t>
      </w:r>
      <w:r w:rsidR="00676377">
        <w:rPr>
          <w:color w:val="000000"/>
          <w:szCs w:val="22"/>
          <w:shd w:val="clear" w:color="auto" w:fill="FFFFFF"/>
        </w:rPr>
        <w:t>.</w:t>
      </w:r>
      <w:r w:rsidR="00676377">
        <w:t xml:space="preserve"> This </w:t>
      </w:r>
      <w:r w:rsidR="00A36ABF">
        <w:t>is an expansion of</w:t>
      </w:r>
      <w:r w:rsidR="00AC3D11">
        <w:t xml:space="preserve"> </w:t>
      </w:r>
      <w:r w:rsidR="005D52C4">
        <w:t>“</w:t>
      </w:r>
      <w:r w:rsidR="00AC3D11" w:rsidRPr="00A8603C">
        <w:rPr>
          <w:b/>
        </w:rPr>
        <w:t>Lewin’s Three-Step Model</w:t>
      </w:r>
      <w:r w:rsidR="005D52C4">
        <w:rPr>
          <w:b/>
        </w:rPr>
        <w:t>”</w:t>
      </w:r>
      <w:r w:rsidR="000531FB">
        <w:rPr>
          <w:b/>
        </w:rPr>
        <w:t xml:space="preserve"> </w:t>
      </w:r>
      <w:r w:rsidR="005D52C4">
        <w:rPr>
          <w:b/>
        </w:rPr>
        <w:t xml:space="preserve"> </w:t>
      </w:r>
      <w:r w:rsidR="00AC3D11">
        <w:t xml:space="preserve">of unfreezing, movement and refreezing </w:t>
      </w:r>
      <w:r w:rsidR="00AC3D11" w:rsidRPr="003D1DB1">
        <w:rPr>
          <w:color w:val="000000"/>
          <w:szCs w:val="22"/>
          <w:shd w:val="clear" w:color="auto" w:fill="FFFFFF"/>
        </w:rPr>
        <w:t>(Lewin, 1951)</w:t>
      </w:r>
      <w:r w:rsidR="00676377">
        <w:rPr>
          <w:color w:val="000000"/>
          <w:szCs w:val="22"/>
          <w:shd w:val="clear" w:color="auto" w:fill="FFFFFF"/>
        </w:rPr>
        <w:t>.</w:t>
      </w:r>
      <w:r w:rsidR="003A7D26" w:rsidRPr="001B0750">
        <w:rPr>
          <w:sz w:val="24"/>
          <w:szCs w:val="32"/>
        </w:rPr>
        <w:t xml:space="preserve"> </w:t>
      </w:r>
      <w:r w:rsidR="003A7D26">
        <w:t>However, ac</w:t>
      </w:r>
      <w:r w:rsidR="00676377">
        <w:t>c</w:t>
      </w:r>
      <w:r w:rsidR="003A7D26">
        <w:t xml:space="preserve">ording to Michael Beer’s (2009) </w:t>
      </w:r>
      <w:r w:rsidR="005D52C4">
        <w:t>“</w:t>
      </w:r>
      <w:r w:rsidR="009965D1">
        <w:rPr>
          <w:b/>
          <w:bCs w:val="0"/>
        </w:rPr>
        <w:t>S</w:t>
      </w:r>
      <w:r w:rsidR="003A7D26" w:rsidRPr="00BA0AF6">
        <w:rPr>
          <w:b/>
          <w:bCs w:val="0"/>
        </w:rPr>
        <w:t xml:space="preserve">ilent </w:t>
      </w:r>
      <w:r w:rsidR="009965D1">
        <w:rPr>
          <w:b/>
          <w:bCs w:val="0"/>
        </w:rPr>
        <w:t>B</w:t>
      </w:r>
      <w:r w:rsidR="003A7D26" w:rsidRPr="00BA0AF6">
        <w:rPr>
          <w:b/>
          <w:bCs w:val="0"/>
        </w:rPr>
        <w:t>arriers model</w:t>
      </w:r>
      <w:r w:rsidR="005D52C4">
        <w:rPr>
          <w:b/>
          <w:bCs w:val="0"/>
        </w:rPr>
        <w:t>”</w:t>
      </w:r>
      <w:r w:rsidR="003A7D26">
        <w:t xml:space="preserve">, organisations need to consider barriers to organisational change. Beer states silent barriers are normally unseen and only appear when change is on the horizon. For effective change these barriers must be </w:t>
      </w:r>
      <w:r w:rsidR="003A7D26" w:rsidRPr="009D0637">
        <w:t xml:space="preserve">overcome </w:t>
      </w:r>
      <w:r w:rsidR="003A7D26" w:rsidRPr="009D0637">
        <w:rPr>
          <w:color w:val="000000"/>
          <w:shd w:val="clear" w:color="auto" w:fill="FFFFFF"/>
        </w:rPr>
        <w:t>(Beer, 2009)</w:t>
      </w:r>
      <w:r w:rsidR="001C448B">
        <w:rPr>
          <w:color w:val="000000"/>
          <w:shd w:val="clear" w:color="auto" w:fill="FFFFFF"/>
        </w:rPr>
        <w:t>.</w:t>
      </w:r>
      <w:r w:rsidR="009908F4">
        <w:rPr>
          <w:color w:val="000000"/>
          <w:shd w:val="clear" w:color="auto" w:fill="FFFFFF"/>
        </w:rPr>
        <w:t xml:space="preserve"> </w:t>
      </w:r>
      <w:r w:rsidR="003E5BF5">
        <w:rPr>
          <w:color w:val="000000"/>
          <w:shd w:val="clear" w:color="auto" w:fill="FFFFFF"/>
        </w:rPr>
        <w:t xml:space="preserve">Below Kotter’s </w:t>
      </w:r>
      <w:r w:rsidR="007F3A4B">
        <w:rPr>
          <w:color w:val="000000"/>
          <w:shd w:val="clear" w:color="auto" w:fill="FFFFFF"/>
        </w:rPr>
        <w:t>eight steps are applied to facilitate strategy change at Spice Lounge</w:t>
      </w:r>
      <w:r w:rsidR="006903B2">
        <w:rPr>
          <w:color w:val="000000"/>
          <w:shd w:val="clear" w:color="auto" w:fill="FFFFFF"/>
        </w:rPr>
        <w:t>.</w:t>
      </w:r>
    </w:p>
    <w:p w14:paraId="1456BE7E" w14:textId="6D5CB18A" w:rsidR="0073767B" w:rsidRPr="009731D7" w:rsidRDefault="001D28E7" w:rsidP="009731D7">
      <w:pPr>
        <w:jc w:val="left"/>
        <w:rPr>
          <w:b/>
          <w:sz w:val="28"/>
        </w:rPr>
      </w:pPr>
      <w:r w:rsidRPr="009731D7">
        <w:rPr>
          <w:rFonts w:eastAsia="Times New Roman"/>
          <w:b/>
          <w:bCs w:val="0"/>
          <w:sz w:val="28"/>
          <w:lang w:eastAsia="en-GB"/>
        </w:rPr>
        <w:lastRenderedPageBreak/>
        <w:t xml:space="preserve">8.1. </w:t>
      </w:r>
      <w:r w:rsidRPr="009731D7">
        <w:rPr>
          <w:sz w:val="24"/>
          <w:szCs w:val="32"/>
        </w:rPr>
        <w:t xml:space="preserve"> </w:t>
      </w:r>
      <w:r w:rsidR="001B75EF" w:rsidRPr="009731D7">
        <w:rPr>
          <w:b/>
          <w:sz w:val="28"/>
        </w:rPr>
        <w:t>Kotter’s 8 steps for organisational change</w:t>
      </w:r>
      <w:r w:rsidR="003E5BF5" w:rsidRPr="009731D7">
        <w:rPr>
          <w:b/>
          <w:sz w:val="28"/>
        </w:rPr>
        <w:t xml:space="preserve"> for Spice Lounge</w:t>
      </w:r>
      <w:r w:rsidR="0073767B" w:rsidRPr="009731D7">
        <w:rPr>
          <w:b/>
          <w:sz w:val="28"/>
        </w:rPr>
        <w:t>.</w:t>
      </w:r>
    </w:p>
    <w:p w14:paraId="232B9430" w14:textId="02197FEE" w:rsidR="00B1620D" w:rsidRDefault="009A303A" w:rsidP="001257CA">
      <w:pPr>
        <w:rPr>
          <w:b/>
          <w:bCs w:val="0"/>
          <w:sz w:val="24"/>
          <w:szCs w:val="32"/>
        </w:rPr>
      </w:pPr>
      <w:r>
        <w:rPr>
          <w:b/>
          <w:bCs w:val="0"/>
          <w:noProof/>
          <w:sz w:val="24"/>
          <w:szCs w:val="32"/>
        </w:rPr>
        <w:drawing>
          <wp:inline distT="0" distB="0" distL="0" distR="0" wp14:anchorId="274D82A9" wp14:editId="177FF543">
            <wp:extent cx="5901723" cy="5576934"/>
            <wp:effectExtent l="0" t="0" r="3810" b="5080"/>
            <wp:docPr id="7187" name="Picture 7187" descr="A picture containing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187" name="Picture 7187" descr="A picture containing text&#10;&#10;Description automatically generated"/>
                    <pic:cNvPicPr/>
                  </pic:nvPicPr>
                  <pic:blipFill>
                    <a:blip r:embed="rId47">
                      <a:extLst>
                        <a:ext uri="{28A0092B-C50C-407E-A947-70E740481C1C}">
                          <a14:useLocalDpi xmlns:a14="http://schemas.microsoft.com/office/drawing/2010/main" val="0"/>
                        </a:ext>
                      </a:extLst>
                    </a:blip>
                    <a:stretch>
                      <a:fillRect/>
                    </a:stretch>
                  </pic:blipFill>
                  <pic:spPr>
                    <a:xfrm>
                      <a:off x="0" y="0"/>
                      <a:ext cx="5930930" cy="5604534"/>
                    </a:xfrm>
                    <a:prstGeom prst="rect">
                      <a:avLst/>
                    </a:prstGeom>
                  </pic:spPr>
                </pic:pic>
              </a:graphicData>
            </a:graphic>
          </wp:inline>
        </w:drawing>
      </w:r>
    </w:p>
    <w:p w14:paraId="17FE8918" w14:textId="58FDFEFA" w:rsidR="00581D39" w:rsidRPr="002E42DA" w:rsidRDefault="002E42DA" w:rsidP="001257CA">
      <w:pPr>
        <w:rPr>
          <w:b/>
          <w:bCs w:val="0"/>
          <w:sz w:val="24"/>
          <w:szCs w:val="32"/>
        </w:rPr>
      </w:pPr>
      <w:r w:rsidRPr="002E42DA">
        <w:rPr>
          <w:b/>
          <w:bCs w:val="0"/>
          <w:sz w:val="24"/>
          <w:szCs w:val="32"/>
        </w:rPr>
        <w:t>8.1.1 Summary of Kotter’s 8 Steps.</w:t>
      </w:r>
    </w:p>
    <w:p w14:paraId="2A825C5C" w14:textId="77777777" w:rsidR="00E02AB1" w:rsidRDefault="001257CA" w:rsidP="00E02AB1">
      <w:r>
        <w:t xml:space="preserve">Kotter (1996) has identified 8 steps to facilitate change in strategy, this framework can be segmented into 3 phases. Steps 1-3 creates a climate for change and a shared understanding of the difficult process ahead. Steps 4-6 focuses on employee engagement and enabling them to positively affect the shared vision. Steps 7 and 8 concentrates of implementation and sustaining change. </w:t>
      </w:r>
      <w:r w:rsidR="00E02AB1">
        <w:t>Figure 8.1 identifies “Kotter’s Eight Steps”, to further clarify each step, initiatives to achieve the change has been identified using the information from various frameworks in this report.</w:t>
      </w:r>
    </w:p>
    <w:p w14:paraId="65D37EA8" w14:textId="010C2830" w:rsidR="009A303A" w:rsidRPr="009A303A" w:rsidRDefault="001257CA" w:rsidP="00D41846">
      <w:r>
        <w:t xml:space="preserve">The complete process takes into consideration </w:t>
      </w:r>
      <w:r w:rsidR="006D1C12">
        <w:t>“</w:t>
      </w:r>
      <w:r w:rsidR="00675FAD">
        <w:t>Beer’s (2009)</w:t>
      </w:r>
      <w:r>
        <w:t xml:space="preserve"> </w:t>
      </w:r>
      <w:r w:rsidR="00675FAD">
        <w:t>“B</w:t>
      </w:r>
      <w:r>
        <w:t xml:space="preserve">arriers to </w:t>
      </w:r>
      <w:r w:rsidR="00675FAD">
        <w:t>C</w:t>
      </w:r>
      <w:r>
        <w:t>hange</w:t>
      </w:r>
      <w:r w:rsidR="00675FAD">
        <w:t xml:space="preserve"> Model”</w:t>
      </w:r>
      <w:r>
        <w:t xml:space="preserve">, by </w:t>
      </w:r>
      <w:r w:rsidR="001E7AB5">
        <w:t xml:space="preserve">actively involving </w:t>
      </w:r>
      <w:r>
        <w:t xml:space="preserve">stakeholders in </w:t>
      </w:r>
      <w:r w:rsidR="001E7AB5">
        <w:t xml:space="preserve">the </w:t>
      </w:r>
      <w:r w:rsidR="00345ADE">
        <w:t>decision-making</w:t>
      </w:r>
      <w:r>
        <w:t xml:space="preserve"> process.</w:t>
      </w:r>
      <w:r w:rsidR="001E7AB5">
        <w:t xml:space="preserve"> </w:t>
      </w:r>
      <w:r>
        <w:t>With active employee participation</w:t>
      </w:r>
      <w:r w:rsidR="001E7AB5">
        <w:t xml:space="preserve"> and engagement</w:t>
      </w:r>
      <w:r>
        <w:t>, barriers are reduced, and organisational goals can evolve and be sustained.</w:t>
      </w:r>
      <w:r w:rsidR="00345ADE">
        <w:t xml:space="preserve"> </w:t>
      </w:r>
    </w:p>
    <w:p w14:paraId="1FBEA598" w14:textId="035F5510" w:rsidR="00417447" w:rsidRDefault="00417447" w:rsidP="00D41846">
      <w:r>
        <w:rPr>
          <w:noProof/>
        </w:rPr>
        <w:lastRenderedPageBreak/>
        <mc:AlternateContent>
          <mc:Choice Requires="wps">
            <w:drawing>
              <wp:anchor distT="0" distB="0" distL="114300" distR="114300" simplePos="0" relativeHeight="251658329" behindDoc="0" locked="0" layoutInCell="1" allowOverlap="1" wp14:anchorId="7B4EFEC8" wp14:editId="5B142335">
                <wp:simplePos x="0" y="0"/>
                <wp:positionH relativeFrom="margin">
                  <wp:align>center</wp:align>
                </wp:positionH>
                <wp:positionV relativeFrom="paragraph">
                  <wp:posOffset>6985</wp:posOffset>
                </wp:positionV>
                <wp:extent cx="1441939" cy="304800"/>
                <wp:effectExtent l="0" t="0" r="25400" b="19050"/>
                <wp:wrapNone/>
                <wp:docPr id="7185" name="Text Box 7185"/>
                <wp:cNvGraphicFramePr/>
                <a:graphic xmlns:a="http://schemas.openxmlformats.org/drawingml/2006/main">
                  <a:graphicData uri="http://schemas.microsoft.com/office/word/2010/wordprocessingShape">
                    <wps:wsp>
                      <wps:cNvSpPr txBox="1"/>
                      <wps:spPr>
                        <a:xfrm>
                          <a:off x="0" y="0"/>
                          <a:ext cx="1441939" cy="304800"/>
                        </a:xfrm>
                        <a:prstGeom prst="rect">
                          <a:avLst/>
                        </a:prstGeom>
                        <a:solidFill>
                          <a:schemeClr val="tx1"/>
                        </a:solidFill>
                        <a:ln w="6350">
                          <a:solidFill>
                            <a:prstClr val="black"/>
                          </a:solidFill>
                        </a:ln>
                      </wps:spPr>
                      <wps:txbx>
                        <w:txbxContent>
                          <w:p w14:paraId="6FE3707D" w14:textId="7D0E87CB" w:rsidR="00417447" w:rsidRPr="009E04CF" w:rsidRDefault="00417447" w:rsidP="00417447">
                            <w:pPr>
                              <w:jc w:val="center"/>
                              <w:rPr>
                                <w:b/>
                                <w:bCs w:val="0"/>
                                <w:sz w:val="28"/>
                                <w:szCs w:val="36"/>
                              </w:rPr>
                            </w:pPr>
                            <w:r>
                              <w:rPr>
                                <w:b/>
                                <w:bCs w:val="0"/>
                                <w:sz w:val="28"/>
                                <w:szCs w:val="36"/>
                              </w:rPr>
                              <w:t>9.</w:t>
                            </w:r>
                            <w:r w:rsidR="00232B7D">
                              <w:rPr>
                                <w:b/>
                                <w:bCs w:val="0"/>
                                <w:sz w:val="28"/>
                                <w:szCs w:val="36"/>
                              </w:rPr>
                              <w:t xml:space="preserve"> Conclusion.</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B4EFEC8" id="Text Box 7185" o:spid="_x0000_s1102" type="#_x0000_t202" style="position:absolute;left:0;text-align:left;margin-left:0;margin-top:.55pt;width:113.55pt;height:24pt;z-index:251658329;visibility:visible;mso-wrap-style:square;mso-width-percent:0;mso-height-percent:0;mso-wrap-distance-left:9pt;mso-wrap-distance-top:0;mso-wrap-distance-right:9pt;mso-wrap-distance-bottom:0;mso-position-horizontal:center;mso-position-horizontal-relative:margin;mso-position-vertical:absolute;mso-position-vertical-relative:text;mso-width-percent:0;mso-height-percent:0;mso-width-relative:margin;mso-height-relative:margin;v-text-anchor:top" o:gfxdata="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" fillcolor="black [3213]" strokeweight=".5pt">
                <v:textbox>
                  <w:txbxContent>
                    <w:p w14:paraId="6FE3707D" w14:textId="7D0E87CB" w:rsidR="00417447" w:rsidRPr="009E04CF" w:rsidRDefault="00417447" w:rsidP="00417447">
                      <w:pPr>
                        <w:jc w:val="center"/>
                        <w:rPr>
                          <w:b/>
                          <w:bCs w:val="0"/>
                          <w:sz w:val="28"/>
                          <w:szCs w:val="36"/>
                        </w:rPr>
                      </w:pPr>
                      <w:r>
                        <w:rPr>
                          <w:b/>
                          <w:bCs w:val="0"/>
                          <w:sz w:val="28"/>
                          <w:szCs w:val="36"/>
                        </w:rPr>
                        <w:t>9.</w:t>
                      </w:r>
                      <w:r w:rsidR="00232B7D">
                        <w:rPr>
                          <w:b/>
                          <w:bCs w:val="0"/>
                          <w:sz w:val="28"/>
                          <w:szCs w:val="36"/>
                        </w:rPr>
                        <w:t xml:space="preserve"> Conclusion.</w:t>
                      </w:r>
                    </w:p>
                  </w:txbxContent>
                </v:textbox>
                <w10:wrap anchorx="margin"/>
              </v:shape>
            </w:pict>
          </mc:Fallback>
        </mc:AlternateContent>
      </w:r>
    </w:p>
    <w:p w14:paraId="08018664" w14:textId="77777777" w:rsidR="00232B7D" w:rsidRDefault="00232B7D" w:rsidP="00D41846"/>
    <w:p w14:paraId="334F928F" w14:textId="76864C72" w:rsidR="00B1620D" w:rsidRDefault="00B1620D" w:rsidP="00B1620D">
      <w:r>
        <w:t>This report has identified a sustainable strategic plan to safeguard the future of the organisation, a wide variety of tools and frameworks have been applied</w:t>
      </w:r>
      <w:r w:rsidR="00220A5B">
        <w:t xml:space="preserve"> to </w:t>
      </w:r>
      <w:r w:rsidR="00A31D5F">
        <w:t>give a clear understanding of the organisation</w:t>
      </w:r>
      <w:r>
        <w:t xml:space="preserve">. </w:t>
      </w:r>
    </w:p>
    <w:p w14:paraId="3B69BBBC" w14:textId="2E97937A" w:rsidR="00B92C5F" w:rsidRDefault="009D6C5C" w:rsidP="00D41846">
      <w:r>
        <w:t>According to</w:t>
      </w:r>
      <w:r w:rsidR="003B6FC1">
        <w:t xml:space="preserve"> </w:t>
      </w:r>
      <w:r w:rsidR="001D6F10">
        <w:t>Porter’s value chain</w:t>
      </w:r>
      <w:r w:rsidR="00C0774C">
        <w:t xml:space="preserve"> </w:t>
      </w:r>
      <w:r w:rsidR="00046D45">
        <w:t xml:space="preserve">analysis </w:t>
      </w:r>
      <w:r w:rsidR="00FE5674">
        <w:t>(section 2.3)</w:t>
      </w:r>
      <w:r w:rsidR="0037741C">
        <w:t xml:space="preserve"> </w:t>
      </w:r>
      <w:r w:rsidR="007F4F62">
        <w:t>the</w:t>
      </w:r>
      <w:r w:rsidR="007053A7">
        <w:t xml:space="preserve"> </w:t>
      </w:r>
      <w:r w:rsidR="00B952C3">
        <w:t xml:space="preserve">primary </w:t>
      </w:r>
      <w:r w:rsidR="007F4F62">
        <w:t>activities</w:t>
      </w:r>
      <w:r w:rsidR="00B952C3">
        <w:t xml:space="preserve"> are </w:t>
      </w:r>
      <w:r w:rsidR="00434B67">
        <w:t xml:space="preserve">currently </w:t>
      </w:r>
      <w:r w:rsidR="00E76FB9">
        <w:t>adequate</w:t>
      </w:r>
      <w:r w:rsidR="00DC607F">
        <w:t xml:space="preserve"> because</w:t>
      </w:r>
      <w:r w:rsidR="00513E9E">
        <w:t xml:space="preserve"> </w:t>
      </w:r>
      <w:r w:rsidR="00280569">
        <w:t>the</w:t>
      </w:r>
      <w:r w:rsidR="00B63A1C">
        <w:t xml:space="preserve"> organisational structure</w:t>
      </w:r>
      <w:r w:rsidR="00DC607F">
        <w:t xml:space="preserve"> is</w:t>
      </w:r>
      <w:r w:rsidR="00A94C2B">
        <w:t xml:space="preserve"> effective.</w:t>
      </w:r>
      <w:r w:rsidR="008F719C">
        <w:t xml:space="preserve"> </w:t>
      </w:r>
      <w:r w:rsidR="00B92C5F">
        <w:t>However,</w:t>
      </w:r>
      <w:r w:rsidR="008F719C">
        <w:t xml:space="preserve"> recommendations</w:t>
      </w:r>
      <w:r w:rsidR="00434738">
        <w:t xml:space="preserve"> to i</w:t>
      </w:r>
      <w:r w:rsidR="00534D3C">
        <w:t>ncrease value</w:t>
      </w:r>
      <w:r w:rsidR="008F719C">
        <w:t xml:space="preserve"> </w:t>
      </w:r>
      <w:r w:rsidR="00C822F2">
        <w:t>by improving</w:t>
      </w:r>
      <w:r w:rsidR="00B92C5F">
        <w:t xml:space="preserve"> outbound logistics</w:t>
      </w:r>
      <w:r w:rsidR="008E7C32">
        <w:t xml:space="preserve"> </w:t>
      </w:r>
      <w:r w:rsidR="000476AA">
        <w:t>and</w:t>
      </w:r>
      <w:r w:rsidR="008E7C32">
        <w:t xml:space="preserve"> </w:t>
      </w:r>
      <w:r w:rsidR="006255E7">
        <w:t>operations</w:t>
      </w:r>
      <w:r w:rsidR="008E7C32">
        <w:t xml:space="preserve"> are proposed.</w:t>
      </w:r>
      <w:r w:rsidR="002A7584">
        <w:t xml:space="preserve"> </w:t>
      </w:r>
    </w:p>
    <w:p w14:paraId="7934AF1C" w14:textId="4E5EAAEC" w:rsidR="00D13074" w:rsidRDefault="003068AB" w:rsidP="00D41846">
      <w:r>
        <w:t xml:space="preserve">Porter’s </w:t>
      </w:r>
      <w:r w:rsidR="001D6F10">
        <w:t>five forces</w:t>
      </w:r>
      <w:r w:rsidR="006408DE">
        <w:t xml:space="preserve"> (section 2.4</w:t>
      </w:r>
      <w:r w:rsidR="00D13074">
        <w:t>) indicates</w:t>
      </w:r>
      <w:r w:rsidR="006408DE">
        <w:t xml:space="preserve"> </w:t>
      </w:r>
      <w:r w:rsidR="00E62F4F">
        <w:t xml:space="preserve">competitive </w:t>
      </w:r>
      <w:r>
        <w:t xml:space="preserve">rivalry is very </w:t>
      </w:r>
      <w:r w:rsidR="00E62F4F">
        <w:t xml:space="preserve">high, </w:t>
      </w:r>
      <w:r w:rsidR="00882229">
        <w:t xml:space="preserve">the only advantage </w:t>
      </w:r>
      <w:r w:rsidR="00151752">
        <w:t>is</w:t>
      </w:r>
      <w:r w:rsidR="00882229">
        <w:t xml:space="preserve"> the</w:t>
      </w:r>
      <w:r w:rsidR="00151752">
        <w:t xml:space="preserve"> </w:t>
      </w:r>
      <w:r w:rsidR="00D819C0">
        <w:t>“</w:t>
      </w:r>
      <w:r w:rsidR="00CA28B1">
        <w:t>bargaining</w:t>
      </w:r>
      <w:r w:rsidR="00151752">
        <w:t xml:space="preserve"> power</w:t>
      </w:r>
      <w:r w:rsidR="00E54A9A">
        <w:t xml:space="preserve"> over</w:t>
      </w:r>
      <w:r w:rsidR="00151752">
        <w:t xml:space="preserve"> </w:t>
      </w:r>
      <w:r w:rsidR="00CA28B1">
        <w:t>suppliers</w:t>
      </w:r>
      <w:r w:rsidR="00D819C0">
        <w:t>”</w:t>
      </w:r>
      <w:r w:rsidR="00D13074">
        <w:t>. This is not</w:t>
      </w:r>
      <w:r w:rsidR="00C25B23">
        <w:t xml:space="preserve"> sustainable unless </w:t>
      </w:r>
      <w:r w:rsidR="00A45AC5">
        <w:t>corrective measures are put in place.</w:t>
      </w:r>
    </w:p>
    <w:p w14:paraId="139D0DF9" w14:textId="01251AB0" w:rsidR="00EF2A9A" w:rsidRDefault="00D13074" w:rsidP="00D41846">
      <w:r>
        <w:t>The</w:t>
      </w:r>
      <w:r w:rsidR="001D6F10">
        <w:t xml:space="preserve"> </w:t>
      </w:r>
      <w:r w:rsidR="00D819C0">
        <w:t>B</w:t>
      </w:r>
      <w:r w:rsidR="00B12092">
        <w:t>SC</w:t>
      </w:r>
      <w:r w:rsidR="00EF2A9A">
        <w:t xml:space="preserve"> analysis </w:t>
      </w:r>
      <w:r w:rsidR="00833A5A">
        <w:t xml:space="preserve">(section 2.5) </w:t>
      </w:r>
      <w:r w:rsidR="004137E9">
        <w:t xml:space="preserve">suggests the organisation </w:t>
      </w:r>
      <w:r w:rsidR="00664BF7">
        <w:t>is</w:t>
      </w:r>
      <w:r w:rsidR="000C524B">
        <w:t xml:space="preserve"> </w:t>
      </w:r>
      <w:r w:rsidR="00EF2A9A">
        <w:t>progressing in</w:t>
      </w:r>
      <w:r w:rsidR="00664BF7">
        <w:t xml:space="preserve"> its objectives</w:t>
      </w:r>
      <w:r w:rsidR="00C042A3">
        <w:t xml:space="preserve"> to achieve </w:t>
      </w:r>
      <w:r w:rsidR="00EF2A9A">
        <w:t>its vision</w:t>
      </w:r>
      <w:r w:rsidR="00C042A3">
        <w:t xml:space="preserve"> and m</w:t>
      </w:r>
      <w:r w:rsidR="00664BF7">
        <w:t>ission</w:t>
      </w:r>
      <w:r w:rsidR="00AF0CCC">
        <w:t xml:space="preserve">. </w:t>
      </w:r>
      <w:r w:rsidR="00EF2A9A">
        <w:t>However,</w:t>
      </w:r>
      <w:r w:rsidR="00B676CB">
        <w:t xml:space="preserve"> </w:t>
      </w:r>
      <w:r w:rsidR="00D36950">
        <w:t>initiatives</w:t>
      </w:r>
      <w:r w:rsidR="00B676CB">
        <w:t xml:space="preserve"> </w:t>
      </w:r>
      <w:r w:rsidR="00C042A3">
        <w:t xml:space="preserve">are </w:t>
      </w:r>
      <w:r w:rsidR="00CE3C99">
        <w:t xml:space="preserve">proposed </w:t>
      </w:r>
      <w:r w:rsidR="00D36950">
        <w:t>to inc</w:t>
      </w:r>
      <w:r w:rsidR="00675CA7">
        <w:t>re</w:t>
      </w:r>
      <w:r w:rsidR="00D36950">
        <w:t>ase overall value</w:t>
      </w:r>
      <w:r w:rsidR="00A17860">
        <w:t xml:space="preserve"> by</w:t>
      </w:r>
      <w:r w:rsidR="00675CA7">
        <w:t xml:space="preserve"> </w:t>
      </w:r>
      <w:r w:rsidR="00B12092">
        <w:t>creating</w:t>
      </w:r>
      <w:r w:rsidR="00675CA7">
        <w:t xml:space="preserve"> renewed objectives</w:t>
      </w:r>
      <w:r w:rsidR="00A17860">
        <w:t xml:space="preserve">. </w:t>
      </w:r>
      <w:r w:rsidR="00B61D22">
        <w:t xml:space="preserve">Section 2.5 </w:t>
      </w:r>
      <w:r w:rsidR="00ED7C3E">
        <w:t xml:space="preserve">visualizes the process, so all levels of employee can understand objectives, targets and initiatives. </w:t>
      </w:r>
    </w:p>
    <w:p w14:paraId="7DF03198" w14:textId="2320FE42" w:rsidR="00412FEB" w:rsidRDefault="003E5424" w:rsidP="00D41846">
      <w:r>
        <w:t xml:space="preserve">The micro analysis </w:t>
      </w:r>
      <w:r w:rsidR="00CF18D5">
        <w:t xml:space="preserve">was conducted using </w:t>
      </w:r>
      <w:r w:rsidR="00F30018">
        <w:t xml:space="preserve">advanced </w:t>
      </w:r>
      <w:r w:rsidR="00CF18D5">
        <w:t>SWOT</w:t>
      </w:r>
      <w:r w:rsidR="00FC6A7B">
        <w:t xml:space="preserve"> </w:t>
      </w:r>
      <w:r w:rsidR="000529D3">
        <w:t>(section 3.1)</w:t>
      </w:r>
      <w:r w:rsidR="00CF18D5">
        <w:t xml:space="preserve"> and</w:t>
      </w:r>
      <w:r w:rsidR="00F07FF2" w:rsidRPr="00F07FF2">
        <w:t xml:space="preserve"> </w:t>
      </w:r>
      <w:r w:rsidR="00F07FF2">
        <w:t>Mckinsey’s 7s (section 3.2). T</w:t>
      </w:r>
      <w:r w:rsidR="00AE1069">
        <w:t>he analysis</w:t>
      </w:r>
      <w:r w:rsidR="00F30018">
        <w:t xml:space="preserve"> </w:t>
      </w:r>
      <w:r w:rsidR="001E318D">
        <w:t xml:space="preserve">indicated many </w:t>
      </w:r>
      <w:r w:rsidR="00FC6A7B">
        <w:t>strengths</w:t>
      </w:r>
      <w:r w:rsidR="00730F12">
        <w:t xml:space="preserve"> and core </w:t>
      </w:r>
      <w:r w:rsidR="00F07FF2">
        <w:t>competencies;</w:t>
      </w:r>
      <w:r w:rsidR="00730F12">
        <w:t xml:space="preserve"> however</w:t>
      </w:r>
      <w:r w:rsidR="009D6F26">
        <w:t xml:space="preserve">, consideration should be given </w:t>
      </w:r>
      <w:r w:rsidR="006859AA">
        <w:t>to opportunities</w:t>
      </w:r>
      <w:r w:rsidR="00F30018">
        <w:t>,</w:t>
      </w:r>
      <w:r w:rsidR="009D6F26">
        <w:t xml:space="preserve"> </w:t>
      </w:r>
      <w:r w:rsidR="006859AA">
        <w:t>as finance is available</w:t>
      </w:r>
      <w:r w:rsidR="00432C99">
        <w:t xml:space="preserve"> to implement change for sustainable growth</w:t>
      </w:r>
      <w:r w:rsidR="00F07FF2">
        <w:t>.</w:t>
      </w:r>
      <w:r w:rsidR="001E318D">
        <w:t xml:space="preserve"> </w:t>
      </w:r>
      <w:r w:rsidR="000075B9">
        <w:t>Mckinsey’s</w:t>
      </w:r>
      <w:r w:rsidR="00D07CE2">
        <w:t xml:space="preserve"> 7s has further indicated deficiencies</w:t>
      </w:r>
      <w:r w:rsidR="002F34BE">
        <w:t xml:space="preserve"> in</w:t>
      </w:r>
      <w:r w:rsidR="000075B9">
        <w:t xml:space="preserve"> structure, system and style</w:t>
      </w:r>
      <w:r w:rsidR="002F34BE">
        <w:t xml:space="preserve">, these must be </w:t>
      </w:r>
      <w:r w:rsidR="00BF01D8">
        <w:t>modernized</w:t>
      </w:r>
      <w:r w:rsidR="002F34BE">
        <w:t xml:space="preserve"> </w:t>
      </w:r>
      <w:r w:rsidR="00680B2B">
        <w:t xml:space="preserve">to </w:t>
      </w:r>
      <w:r w:rsidR="00BF01D8">
        <w:t>incorporate</w:t>
      </w:r>
      <w:r w:rsidR="00680B2B">
        <w:t xml:space="preserve"> the modern workplace</w:t>
      </w:r>
      <w:r w:rsidR="00BF01D8">
        <w:t xml:space="preserve">, thus leading to </w:t>
      </w:r>
      <w:r w:rsidR="00F26225">
        <w:t xml:space="preserve">an ethical culture and </w:t>
      </w:r>
      <w:r w:rsidR="00BF01D8">
        <w:t>sustainab</w:t>
      </w:r>
      <w:r w:rsidR="00775962">
        <w:t>ility.</w:t>
      </w:r>
    </w:p>
    <w:p w14:paraId="2385658A" w14:textId="474B96DF" w:rsidR="0072316B" w:rsidRDefault="00F30018" w:rsidP="00D41846">
      <w:r>
        <w:t xml:space="preserve">The </w:t>
      </w:r>
      <w:r w:rsidR="002477B0">
        <w:t>advanced PESTEL</w:t>
      </w:r>
      <w:r w:rsidR="00F07520">
        <w:t xml:space="preserve"> (section 4.2)</w:t>
      </w:r>
      <w:r w:rsidR="002477B0">
        <w:t>, has</w:t>
      </w:r>
      <w:r w:rsidR="0007533F">
        <w:t xml:space="preserve"> identified</w:t>
      </w:r>
      <w:r w:rsidR="002477B0">
        <w:t xml:space="preserve"> th</w:t>
      </w:r>
      <w:r w:rsidR="00F07520">
        <w:t xml:space="preserve">e most vital </w:t>
      </w:r>
      <w:r w:rsidR="006051C0">
        <w:t xml:space="preserve">external factors. This chart indicates crucial </w:t>
      </w:r>
      <w:r w:rsidR="006B2137">
        <w:t>information</w:t>
      </w:r>
      <w:r w:rsidR="0040087F">
        <w:t xml:space="preserve"> and</w:t>
      </w:r>
      <w:r w:rsidR="00B35DC2">
        <w:t xml:space="preserve"> allocates</w:t>
      </w:r>
      <w:r w:rsidR="0040087F">
        <w:t xml:space="preserve"> importance</w:t>
      </w:r>
      <w:r w:rsidR="00E47B19">
        <w:t xml:space="preserve"> to the factors.</w:t>
      </w:r>
      <w:r w:rsidR="006B2137">
        <w:t xml:space="preserve"> </w:t>
      </w:r>
      <w:r w:rsidR="00E47B19">
        <w:t>C</w:t>
      </w:r>
      <w:r w:rsidR="006B2137">
        <w:t>onsideration is given to</w:t>
      </w:r>
      <w:r w:rsidR="000C33F0">
        <w:t xml:space="preserve"> the VRIO analysis</w:t>
      </w:r>
      <w:r w:rsidR="001E73B7">
        <w:t xml:space="preserve"> and</w:t>
      </w:r>
      <w:r w:rsidR="00FA50DE">
        <w:t xml:space="preserve"> strategies </w:t>
      </w:r>
      <w:r w:rsidR="007B0E5C">
        <w:t>will recommend initiatives to further</w:t>
      </w:r>
      <w:r w:rsidR="009C2456">
        <w:t xml:space="preserve"> enhance sustainable growth.</w:t>
      </w:r>
      <w:r w:rsidR="007B0E5C">
        <w:t xml:space="preserve"> </w:t>
      </w:r>
      <w:r w:rsidR="001E73B7">
        <w:t xml:space="preserve"> </w:t>
      </w:r>
      <w:r w:rsidR="006B2137">
        <w:t xml:space="preserve"> </w:t>
      </w:r>
    </w:p>
    <w:p w14:paraId="39E7C77F" w14:textId="46CA5836" w:rsidR="008D5FEC" w:rsidRDefault="008D5FEC" w:rsidP="00D41846">
      <w:r>
        <w:t>The stakeholder analysis</w:t>
      </w:r>
      <w:r w:rsidR="00E225FA">
        <w:t xml:space="preserve"> and social network analysis</w:t>
      </w:r>
      <w:r w:rsidR="003A2BF7">
        <w:t xml:space="preserve"> </w:t>
      </w:r>
      <w:r w:rsidR="00E225FA">
        <w:t>(section 5)</w:t>
      </w:r>
      <w:r>
        <w:t xml:space="preserve"> has </w:t>
      </w:r>
      <w:r w:rsidR="001B2DCF">
        <w:t>identified the people of power and influence</w:t>
      </w:r>
      <w:r w:rsidR="00394E37">
        <w:t xml:space="preserve"> within the organisation. </w:t>
      </w:r>
      <w:r w:rsidR="003A2BF7">
        <w:t>Communication with t</w:t>
      </w:r>
      <w:r w:rsidR="00394E37">
        <w:t xml:space="preserve">hese vital stakeholders </w:t>
      </w:r>
      <w:r w:rsidR="003A2BF7">
        <w:t>are essential to implement any strategy change.</w:t>
      </w:r>
      <w:r w:rsidR="000E2432">
        <w:t xml:space="preserve"> </w:t>
      </w:r>
    </w:p>
    <w:p w14:paraId="3223C038" w14:textId="3F14CE65" w:rsidR="00902D1E" w:rsidRDefault="00374606" w:rsidP="00D41846">
      <w:r>
        <w:t>To generate possible strategies</w:t>
      </w:r>
      <w:r w:rsidR="00CB351A">
        <w:t xml:space="preserve"> </w:t>
      </w:r>
      <w:r w:rsidR="00BB30F0">
        <w:t>Porter’s generic strategies</w:t>
      </w:r>
      <w:r w:rsidR="00877144">
        <w:t xml:space="preserve"> </w:t>
      </w:r>
      <w:r w:rsidR="00BA01B8">
        <w:t>(section 6.1)</w:t>
      </w:r>
      <w:r w:rsidR="00BB30F0">
        <w:t xml:space="preserve"> and </w:t>
      </w:r>
      <w:r w:rsidR="00F47AAF">
        <w:t>An</w:t>
      </w:r>
      <w:r w:rsidR="00BB30F0">
        <w:t>soff’s matrix</w:t>
      </w:r>
      <w:r w:rsidR="00BA01B8">
        <w:t xml:space="preserve"> (section 6.2</w:t>
      </w:r>
      <w:r w:rsidR="00781CC2">
        <w:t>)</w:t>
      </w:r>
      <w:r w:rsidR="00BB30F0">
        <w:t xml:space="preserve"> was </w:t>
      </w:r>
      <w:r w:rsidR="00F47AAF">
        <w:t>utilized.</w:t>
      </w:r>
      <w:r>
        <w:t xml:space="preserve"> </w:t>
      </w:r>
      <w:r w:rsidR="00F47AAF">
        <w:t xml:space="preserve">This indicated </w:t>
      </w:r>
      <w:r w:rsidR="00781CC2">
        <w:t>3 strategies.</w:t>
      </w:r>
      <w:r w:rsidR="001C1F4A">
        <w:t xml:space="preserve"> To </w:t>
      </w:r>
      <w:r w:rsidR="005D5A09">
        <w:t xml:space="preserve">propose a suitable, sustainable strategy </w:t>
      </w:r>
      <w:r w:rsidR="00CC28C4">
        <w:t xml:space="preserve">Lewin’s </w:t>
      </w:r>
      <w:r w:rsidR="00F33B5D">
        <w:t>force field</w:t>
      </w:r>
      <w:r w:rsidR="008E7C32">
        <w:t xml:space="preserve"> </w:t>
      </w:r>
      <w:r w:rsidR="005F428E">
        <w:t>(section 7.1)</w:t>
      </w:r>
      <w:r w:rsidR="00F33B5D">
        <w:t xml:space="preserve"> and </w:t>
      </w:r>
      <w:proofErr w:type="spellStart"/>
      <w:r w:rsidR="006C2A04">
        <w:t>SAFe</w:t>
      </w:r>
      <w:proofErr w:type="spellEnd"/>
      <w:r w:rsidR="00902D1E">
        <w:t xml:space="preserve"> (section 7.2)</w:t>
      </w:r>
      <w:r w:rsidR="006C2A04">
        <w:t xml:space="preserve"> analysis tools </w:t>
      </w:r>
      <w:r w:rsidR="005625F2">
        <w:t>were applied</w:t>
      </w:r>
      <w:r w:rsidR="00902D1E">
        <w:t>.</w:t>
      </w:r>
      <w:r w:rsidR="005625F2">
        <w:t xml:space="preserve"> </w:t>
      </w:r>
      <w:r w:rsidR="00902D1E">
        <w:t>T</w:t>
      </w:r>
      <w:r w:rsidR="004F6936">
        <w:t>hey both</w:t>
      </w:r>
      <w:r w:rsidR="005625F2">
        <w:t xml:space="preserve"> indicated that </w:t>
      </w:r>
      <w:r w:rsidR="00C56165">
        <w:t xml:space="preserve">MARKET </w:t>
      </w:r>
      <w:r w:rsidR="00231EAB">
        <w:t>DEVELOPMENT</w:t>
      </w:r>
      <w:r w:rsidR="00C56165">
        <w:t xml:space="preserve"> was the </w:t>
      </w:r>
      <w:r w:rsidR="00231EAB">
        <w:t>most suitable</w:t>
      </w:r>
      <w:r w:rsidR="007D3D1D">
        <w:t xml:space="preserve"> </w:t>
      </w:r>
      <w:r w:rsidR="00C56165">
        <w:t>strategy</w:t>
      </w:r>
      <w:r w:rsidR="00F678AA">
        <w:t xml:space="preserve">. </w:t>
      </w:r>
    </w:p>
    <w:p w14:paraId="00669AD4" w14:textId="23CB1973" w:rsidR="00CD7575" w:rsidRPr="00B1620D" w:rsidRDefault="00751CB3" w:rsidP="00C5638F">
      <w:r>
        <w:t>Recommendation</w:t>
      </w:r>
      <w:r w:rsidR="00095CA9">
        <w:t>s for</w:t>
      </w:r>
      <w:r>
        <w:t xml:space="preserve"> a successful change in strategy are proposed</w:t>
      </w:r>
      <w:r w:rsidR="000E7C3E">
        <w:t xml:space="preserve"> and Kotter’s 8 steps </w:t>
      </w:r>
      <w:r w:rsidR="00095CA9">
        <w:t xml:space="preserve">are used to implement change, </w:t>
      </w:r>
      <w:r w:rsidR="00E5129C">
        <w:t xml:space="preserve">consideration must be given to </w:t>
      </w:r>
      <w:r w:rsidR="00D52BA2">
        <w:t>Beer</w:t>
      </w:r>
      <w:r w:rsidR="0038006A">
        <w:t>’s Silent Barriers for change</w:t>
      </w:r>
      <w:r w:rsidR="005233F8">
        <w:t xml:space="preserve">, as </w:t>
      </w:r>
      <w:r w:rsidR="009D7930">
        <w:t>r</w:t>
      </w:r>
      <w:r w:rsidR="00D76E5F">
        <w:t xml:space="preserve">esistant to change only appears when change is </w:t>
      </w:r>
      <w:r w:rsidR="009D7930">
        <w:t>coming</w:t>
      </w:r>
      <w:r w:rsidR="000F5C9E">
        <w:t xml:space="preserve"> </w:t>
      </w:r>
      <w:r w:rsidR="005233F8" w:rsidRPr="00752555">
        <w:t>(</w:t>
      </w:r>
      <w:r w:rsidR="00A5428F">
        <w:t>Beer</w:t>
      </w:r>
      <w:r w:rsidR="005233F8" w:rsidRPr="00752555">
        <w:t>, 20</w:t>
      </w:r>
      <w:r w:rsidR="00A5428F">
        <w:t>09</w:t>
      </w:r>
      <w:r w:rsidR="005233F8" w:rsidRPr="00752555">
        <w:t>)</w:t>
      </w:r>
      <w:r w:rsidR="009D7930">
        <w:t xml:space="preserve">. </w:t>
      </w:r>
      <w:r w:rsidR="005E0A83">
        <w:t xml:space="preserve">To attain sustainable growth, the organisation must </w:t>
      </w:r>
      <w:r w:rsidR="00FD4C00">
        <w:t xml:space="preserve">adopt Market Development strategy, whilst also look at aiming to change the culture of the organisation. </w:t>
      </w:r>
    </w:p>
    <w:p w14:paraId="0773FF54" w14:textId="6DC74707" w:rsidR="00232B7D" w:rsidRDefault="00232B7D" w:rsidP="00C5638F">
      <w:r>
        <w:rPr>
          <w:noProof/>
        </w:rPr>
        <w:lastRenderedPageBreak/>
        <mc:AlternateContent>
          <mc:Choice Requires="wps">
            <w:drawing>
              <wp:anchor distT="0" distB="0" distL="114300" distR="114300" simplePos="0" relativeHeight="251658330" behindDoc="0" locked="0" layoutInCell="1" allowOverlap="1" wp14:anchorId="10FCDB6C" wp14:editId="517692EE">
                <wp:simplePos x="0" y="0"/>
                <wp:positionH relativeFrom="margin">
                  <wp:posOffset>2131255</wp:posOffset>
                </wp:positionH>
                <wp:positionV relativeFrom="paragraph">
                  <wp:posOffset>7034</wp:posOffset>
                </wp:positionV>
                <wp:extent cx="1427871" cy="304800"/>
                <wp:effectExtent l="0" t="0" r="20320" b="19050"/>
                <wp:wrapNone/>
                <wp:docPr id="7186" name="Text Box 7186"/>
                <wp:cNvGraphicFramePr/>
                <a:graphic xmlns:a="http://schemas.openxmlformats.org/drawingml/2006/main">
                  <a:graphicData uri="http://schemas.microsoft.com/office/word/2010/wordprocessingShape">
                    <wps:wsp>
                      <wps:cNvSpPr txBox="1"/>
                      <wps:spPr>
                        <a:xfrm>
                          <a:off x="0" y="0"/>
                          <a:ext cx="1427871" cy="304800"/>
                        </a:xfrm>
                        <a:prstGeom prst="rect">
                          <a:avLst/>
                        </a:prstGeom>
                        <a:solidFill>
                          <a:schemeClr val="tx1"/>
                        </a:solidFill>
                        <a:ln w="6350">
                          <a:solidFill>
                            <a:prstClr val="black"/>
                          </a:solidFill>
                        </a:ln>
                      </wps:spPr>
                      <wps:txbx>
                        <w:txbxContent>
                          <w:p w14:paraId="2BA18064" w14:textId="4C139901" w:rsidR="00232B7D" w:rsidRPr="009E04CF" w:rsidRDefault="008B6AA6" w:rsidP="00232B7D">
                            <w:pPr>
                              <w:jc w:val="center"/>
                              <w:rPr>
                                <w:b/>
                                <w:bCs w:val="0"/>
                                <w:sz w:val="28"/>
                                <w:szCs w:val="36"/>
                              </w:rPr>
                            </w:pPr>
                            <w:r>
                              <w:rPr>
                                <w:b/>
                                <w:bCs w:val="0"/>
                                <w:sz w:val="28"/>
                                <w:szCs w:val="36"/>
                              </w:rPr>
                              <w:t>References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0FCDB6C" id="Text Box 7186" o:spid="_x0000_s1103" type="#_x0000_t202" style="position:absolute;left:0;text-align:left;margin-left:167.8pt;margin-top:.55pt;width:112.45pt;height:24pt;z-index:251658330;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" fillcolor="black [3213]" strokeweight=".5pt">
                <v:textbox>
                  <w:txbxContent>
                    <w:p w14:paraId="2BA18064" w14:textId="4C139901" w:rsidR="00232B7D" w:rsidRPr="009E04CF" w:rsidRDefault="008B6AA6" w:rsidP="00232B7D">
                      <w:pPr>
                        <w:jc w:val="center"/>
                        <w:rPr>
                          <w:b/>
                          <w:bCs w:val="0"/>
                          <w:sz w:val="28"/>
                          <w:szCs w:val="36"/>
                        </w:rPr>
                      </w:pPr>
                      <w:r>
                        <w:rPr>
                          <w:b/>
                          <w:bCs w:val="0"/>
                          <w:sz w:val="28"/>
                          <w:szCs w:val="36"/>
                        </w:rPr>
                        <w:t>References</w:t>
                      </w:r>
                    </w:p>
                  </w:txbxContent>
                </v:textbox>
                <w10:wrap anchorx="margin"/>
              </v:shape>
            </w:pict>
          </mc:Fallback>
        </mc:AlternateContent>
      </w:r>
    </w:p>
    <w:p w14:paraId="602984C0" w14:textId="77777777" w:rsidR="001604FA" w:rsidRPr="001604FA" w:rsidRDefault="001604FA" w:rsidP="001604FA"/>
    <w:p w14:paraId="642961B0" w14:textId="771E4AD3" w:rsidR="001604FA" w:rsidRPr="00423A7F" w:rsidRDefault="001604FA" w:rsidP="00C5638F">
      <w:r w:rsidRPr="00423A7F">
        <w:t xml:space="preserve">Armstrong, M., 2010. Strategic human resource management. London: </w:t>
      </w:r>
      <w:proofErr w:type="spellStart"/>
      <w:r w:rsidRPr="00423A7F">
        <w:t>Kogan</w:t>
      </w:r>
      <w:proofErr w:type="spellEnd"/>
      <w:r w:rsidRPr="00423A7F">
        <w:t xml:space="preserve"> Page.</w:t>
      </w:r>
    </w:p>
    <w:p w14:paraId="697D96D2" w14:textId="77777777" w:rsidR="001604FA" w:rsidRPr="00423A7F" w:rsidRDefault="001604FA" w:rsidP="00C5638F"/>
    <w:p w14:paraId="22957F78" w14:textId="120FD42D" w:rsidR="001604FA" w:rsidRPr="00423A7F" w:rsidRDefault="001604FA" w:rsidP="00C5638F">
      <w:r w:rsidRPr="00423A7F">
        <w:t xml:space="preserve">Barney, J. and </w:t>
      </w:r>
      <w:proofErr w:type="spellStart"/>
      <w:r w:rsidRPr="00423A7F">
        <w:t>Hesterly</w:t>
      </w:r>
      <w:proofErr w:type="spellEnd"/>
      <w:r w:rsidRPr="00423A7F">
        <w:t>, W., 2008. Strategic management and competitive advantage. Harlow: Prentice Hall.</w:t>
      </w:r>
    </w:p>
    <w:p w14:paraId="044B8CAE" w14:textId="77777777" w:rsidR="001604FA" w:rsidRPr="00423A7F" w:rsidRDefault="001604FA" w:rsidP="00C5638F"/>
    <w:p w14:paraId="5C47F2F6" w14:textId="2CD26DFE" w:rsidR="00C5638F" w:rsidRDefault="00C5638F" w:rsidP="00C5638F">
      <w:r w:rsidRPr="00C5638F">
        <w:t>Beer, M. (2020). Michael Beer - Faculty - Harvard Business School. [online] Hbs.edu. Available at: https://www.hbs.edu/faculty/Pages/profile.aspx?facId=6421 [Accessed 3 Mar. 202</w:t>
      </w:r>
      <w:r>
        <w:t>1</w:t>
      </w:r>
      <w:r w:rsidRPr="00C5638F">
        <w:t>].</w:t>
      </w:r>
    </w:p>
    <w:p w14:paraId="5461FF31" w14:textId="77777777" w:rsidR="00C5638F" w:rsidRPr="00C5638F" w:rsidRDefault="00C5638F" w:rsidP="00C5638F"/>
    <w:p w14:paraId="4F40B570" w14:textId="4E87EE90" w:rsidR="001604FA" w:rsidRPr="00423A7F" w:rsidRDefault="001604FA" w:rsidP="00C5638F">
      <w:r w:rsidRPr="00423A7F">
        <w:t>CMI. 2021. Stakeholder Analysis and Management - CMI. [online] Available at: &lt;https://www.managers.org.uk/knowledge-and-insights/resource/stakeholder-analysis-and-management/&gt; [Accessed 23 February 2021].</w:t>
      </w:r>
    </w:p>
    <w:p w14:paraId="4FD7FC81" w14:textId="77777777" w:rsidR="007D6025" w:rsidRPr="00423A7F" w:rsidRDefault="007D6025" w:rsidP="00C5638F"/>
    <w:p w14:paraId="007D5D03" w14:textId="2BFEB3CF" w:rsidR="001604FA" w:rsidRPr="00423A7F" w:rsidRDefault="001604FA" w:rsidP="00780375">
      <w:pPr>
        <w:jc w:val="left"/>
      </w:pPr>
      <w:r w:rsidRPr="00423A7F">
        <w:t xml:space="preserve">Corporate Finance Institute. 2021. </w:t>
      </w:r>
      <w:proofErr w:type="spellStart"/>
      <w:r w:rsidRPr="00423A7F">
        <w:t>Ansoff</w:t>
      </w:r>
      <w:proofErr w:type="spellEnd"/>
      <w:r w:rsidRPr="00423A7F">
        <w:t xml:space="preserve"> Matrix - Overview, Strategies and Practical Examples. [online] Available at: &lt;https://corporatefinanceinstitute.com/resources/knowledge/strategy/ansoff-matrix/&gt; [Accessed 25 February 2021].</w:t>
      </w:r>
    </w:p>
    <w:p w14:paraId="6544E8F5" w14:textId="77777777" w:rsidR="00F4332A" w:rsidRPr="00423A7F" w:rsidRDefault="00F4332A" w:rsidP="00C5638F"/>
    <w:p w14:paraId="6465EEF7" w14:textId="1FA9FA43" w:rsidR="00C5638F" w:rsidRDefault="00C5638F" w:rsidP="00C5638F">
      <w:r w:rsidRPr="00C5638F">
        <w:t>Cueva, S., 2019. Inspiring Others with a Vision, Mission, and Values. International Bulletin of Mission Research, 44(2), pp.141-151.</w:t>
      </w:r>
    </w:p>
    <w:p w14:paraId="56F2AE76" w14:textId="77777777" w:rsidR="00C5638F" w:rsidRPr="00C5638F" w:rsidRDefault="00C5638F" w:rsidP="00C5638F"/>
    <w:p w14:paraId="358D6062" w14:textId="371BC1B4" w:rsidR="00C5638F" w:rsidRDefault="00C5638F" w:rsidP="00C5638F">
      <w:r w:rsidRPr="00C5638F">
        <w:t>Cummings, L. and Berger, C., 1976. Organization structure: How does it influence attitudes and performance?. Organizational Dynamics, 5(2), pp.34-49.</w:t>
      </w:r>
    </w:p>
    <w:p w14:paraId="3EE2F241" w14:textId="77777777" w:rsidR="00C5638F" w:rsidRPr="00C5638F" w:rsidRDefault="00C5638F" w:rsidP="00C5638F"/>
    <w:p w14:paraId="0BB76F10" w14:textId="2374759E" w:rsidR="00C5638F" w:rsidRDefault="00C5638F" w:rsidP="00C5638F">
      <w:r w:rsidRPr="00C5638F">
        <w:t>Deming, E., 1982. Out of crisis. Cambridge, Mass.: Massachusetts Institute of Technology.</w:t>
      </w:r>
    </w:p>
    <w:p w14:paraId="45D0E53F" w14:textId="77777777" w:rsidR="001604FA" w:rsidRPr="00423A7F" w:rsidRDefault="001604FA" w:rsidP="00C5638F"/>
    <w:p w14:paraId="172C7C07" w14:textId="79F77A39" w:rsidR="001604FA" w:rsidRDefault="001604FA" w:rsidP="00C5638F">
      <w:r w:rsidRPr="00423A7F">
        <w:t>Expert Program Management. 2021. Expert Program Management. [online] Available at: &lt;https://expertprogrammanagement.com/2019/11/vrio-framework/&gt; [Accessed 23 February 2021].</w:t>
      </w:r>
    </w:p>
    <w:p w14:paraId="2618E2D5" w14:textId="77777777" w:rsidR="00D93DC9" w:rsidRPr="00423A7F" w:rsidRDefault="00D93DC9" w:rsidP="00C5638F"/>
    <w:p w14:paraId="209EC966" w14:textId="77777777" w:rsidR="00C5638F" w:rsidRPr="00C5638F" w:rsidRDefault="00C5638F" w:rsidP="00C5638F">
      <w:r w:rsidRPr="00C5638F">
        <w:t>Freeman, R.E. 1984. Strategic Management: A Stakeholder Approach. Pitman, Boston.</w:t>
      </w:r>
    </w:p>
    <w:p w14:paraId="010971EC" w14:textId="77777777" w:rsidR="00C5638F" w:rsidRDefault="001604FA" w:rsidP="00C5638F">
      <w:r w:rsidRPr="00423A7F">
        <w:t xml:space="preserve">Getlucidity.com. 2021. </w:t>
      </w:r>
    </w:p>
    <w:p w14:paraId="06A11205" w14:textId="626427F3" w:rsidR="001604FA" w:rsidRDefault="001604FA" w:rsidP="00C5638F">
      <w:r w:rsidRPr="00423A7F">
        <w:t>Introduction to Force Field Analysis | Resources | Get Lucidity. [online] Available at: &lt;https://getlucidity.com/strategy-resources/introduction-to-force-field-analysis/&gt; [Accessed 25 February 2021].</w:t>
      </w:r>
    </w:p>
    <w:p w14:paraId="375D7E7B" w14:textId="77777777" w:rsidR="00D93DC9" w:rsidRPr="00423A7F" w:rsidRDefault="00D93DC9" w:rsidP="00C5638F"/>
    <w:p w14:paraId="6C3CF3A0" w14:textId="18C9F486" w:rsidR="00C5638F" w:rsidRDefault="00C5638F" w:rsidP="00C5638F">
      <w:proofErr w:type="spellStart"/>
      <w:r w:rsidRPr="00C5638F">
        <w:t>Hanaysha</w:t>
      </w:r>
      <w:proofErr w:type="spellEnd"/>
      <w:r w:rsidRPr="00C5638F">
        <w:t>, J., 2016. Improving employee productivity through work engagement: Evidence from higher education sector. Management Science Letters, pp.61-70.</w:t>
      </w:r>
    </w:p>
    <w:p w14:paraId="16B6893B" w14:textId="77777777" w:rsidR="00C5638F" w:rsidRPr="00C5638F" w:rsidRDefault="00C5638F" w:rsidP="00C5638F"/>
    <w:p w14:paraId="795B2899" w14:textId="73BB5A06" w:rsidR="00C5638F" w:rsidRDefault="00C5638F" w:rsidP="00C5638F">
      <w:r w:rsidRPr="00C5638F">
        <w:t>JACKSON, D., 2020. PROFITABILITY, MECHANIZATION AND ECONOMIES OF SCALE. [</w:t>
      </w:r>
      <w:proofErr w:type="spellStart"/>
      <w:r w:rsidRPr="00C5638F">
        <w:t>S.l.</w:t>
      </w:r>
      <w:proofErr w:type="spellEnd"/>
      <w:r w:rsidRPr="00C5638F">
        <w:t>]: ROUTLEDGE.</w:t>
      </w:r>
    </w:p>
    <w:p w14:paraId="75797DDB" w14:textId="77777777" w:rsidR="00C5638F" w:rsidRPr="00C5638F" w:rsidRDefault="00C5638F" w:rsidP="00C5638F"/>
    <w:p w14:paraId="39316FF1" w14:textId="50DE2721" w:rsidR="00C5638F" w:rsidRDefault="00C5638F" w:rsidP="00C5638F">
      <w:r w:rsidRPr="00C5638F">
        <w:t>Jackson, S., 2012. Five secrets to success in business strategy. Journal of Business Strategy, 33(2).</w:t>
      </w:r>
    </w:p>
    <w:p w14:paraId="758FFE78" w14:textId="77777777" w:rsidR="00C5638F" w:rsidRPr="00C5638F" w:rsidRDefault="00C5638F" w:rsidP="00C5638F"/>
    <w:p w14:paraId="38A03BDB" w14:textId="3022277F" w:rsidR="001604FA" w:rsidRPr="00423A7F" w:rsidRDefault="001604FA" w:rsidP="00C5638F">
      <w:proofErr w:type="spellStart"/>
      <w:r w:rsidRPr="00423A7F">
        <w:t>Javeed</w:t>
      </w:r>
      <w:proofErr w:type="spellEnd"/>
      <w:r w:rsidRPr="00423A7F">
        <w:t>, S., 2002. Stakeholder analysis. Oxford: Oxford Policy Management.</w:t>
      </w:r>
    </w:p>
    <w:p w14:paraId="29520E2D" w14:textId="77777777" w:rsidR="00C5638F" w:rsidRPr="00C5638F" w:rsidRDefault="00C5638F" w:rsidP="00C5638F"/>
    <w:p w14:paraId="4FC1ED6A" w14:textId="74503A6A" w:rsidR="00C5638F" w:rsidRDefault="00C5638F" w:rsidP="00C5638F">
      <w:r w:rsidRPr="00C5638F">
        <w:t>Johnson, G., Scholes, K. and Whittington, R., 2008. Exploring corporate strategy. Harlow: Prentice Hall.</w:t>
      </w:r>
    </w:p>
    <w:p w14:paraId="44DDE25A" w14:textId="77777777" w:rsidR="00C5638F" w:rsidRPr="00C5638F" w:rsidRDefault="00C5638F" w:rsidP="00C5638F"/>
    <w:p w14:paraId="2C04084B" w14:textId="0F417BA1" w:rsidR="001604FA" w:rsidRPr="00423A7F" w:rsidRDefault="001604FA" w:rsidP="00780375">
      <w:pPr>
        <w:jc w:val="left"/>
      </w:pPr>
      <w:proofErr w:type="spellStart"/>
      <w:r w:rsidRPr="00423A7F">
        <w:t>Jurevicius</w:t>
      </w:r>
      <w:proofErr w:type="spellEnd"/>
      <w:r w:rsidRPr="00423A7F">
        <w:t>, O., 2021. Is the VRIO Framework a Key to Competitive Advantage?. [online] Strategic Management Insight. Available at: &lt;https://strategicmanagementinsight.com/tools/vrio.html&gt; [Accessed 24 February 2021].</w:t>
      </w:r>
    </w:p>
    <w:p w14:paraId="5E30764D" w14:textId="77777777" w:rsidR="001604FA" w:rsidRPr="00423A7F" w:rsidRDefault="001604FA" w:rsidP="00C5638F"/>
    <w:p w14:paraId="5768D449" w14:textId="422F3276" w:rsidR="00C5638F" w:rsidRPr="00C5638F" w:rsidRDefault="00C5638F" w:rsidP="00C5638F">
      <w:r w:rsidRPr="00C5638F">
        <w:t>Kaplan, R. and Norton, D., 2009. The balanced scorecard. [Boston, MA]: Harvard Business School.</w:t>
      </w:r>
    </w:p>
    <w:p w14:paraId="159C495E" w14:textId="77777777" w:rsidR="004A4FB1" w:rsidRPr="00C5638F" w:rsidRDefault="004A4FB1" w:rsidP="00C5638F"/>
    <w:p w14:paraId="0521F9A1" w14:textId="27AFA5AC" w:rsidR="00C5638F" w:rsidRDefault="00C5638F" w:rsidP="00C5638F">
      <w:r w:rsidRPr="00C5638F">
        <w:t>Kotler, P., 2014. Kotler on marketing. [Place of publication not identified]: Free Press.</w:t>
      </w:r>
    </w:p>
    <w:p w14:paraId="187371EE" w14:textId="1FE68504" w:rsidR="00D54C77" w:rsidRDefault="00D54C77" w:rsidP="00C5638F"/>
    <w:p w14:paraId="69899DDA" w14:textId="2DA38BEE" w:rsidR="00D54C77" w:rsidRPr="00D54C77" w:rsidRDefault="00D54C77" w:rsidP="00C5638F">
      <w:pPr>
        <w:rPr>
          <w:sz w:val="24"/>
          <w:szCs w:val="32"/>
        </w:rPr>
      </w:pPr>
      <w:r w:rsidRPr="00D54C77">
        <w:rPr>
          <w:color w:val="000000"/>
          <w:szCs w:val="22"/>
          <w:shd w:val="clear" w:color="auto" w:fill="FFFFFF"/>
        </w:rPr>
        <w:t xml:space="preserve">Kotter, J., </w:t>
      </w:r>
      <w:r w:rsidR="001D28E7">
        <w:rPr>
          <w:color w:val="000000"/>
          <w:szCs w:val="22"/>
          <w:shd w:val="clear" w:color="auto" w:fill="FFFFFF"/>
        </w:rPr>
        <w:t>1996</w:t>
      </w:r>
      <w:r w:rsidRPr="00D54C77">
        <w:rPr>
          <w:color w:val="000000"/>
          <w:szCs w:val="22"/>
          <w:shd w:val="clear" w:color="auto" w:fill="FFFFFF"/>
        </w:rPr>
        <w:t>. </w:t>
      </w:r>
      <w:r w:rsidRPr="00D54C77">
        <w:rPr>
          <w:i/>
          <w:iCs/>
          <w:color w:val="000000"/>
          <w:szCs w:val="22"/>
          <w:shd w:val="clear" w:color="auto" w:fill="FFFFFF"/>
        </w:rPr>
        <w:t>Leading change</w:t>
      </w:r>
      <w:r w:rsidRPr="00D54C77">
        <w:rPr>
          <w:color w:val="000000"/>
          <w:szCs w:val="22"/>
          <w:shd w:val="clear" w:color="auto" w:fill="FFFFFF"/>
        </w:rPr>
        <w:t>. Illustrated edition: Harvard Business Review Press;.</w:t>
      </w:r>
    </w:p>
    <w:p w14:paraId="7C53B861" w14:textId="32D5615E" w:rsidR="00B07023" w:rsidRDefault="00B07023" w:rsidP="00C5638F"/>
    <w:p w14:paraId="3F051E01" w14:textId="6BC6426D" w:rsidR="00B07023" w:rsidRDefault="00B07023" w:rsidP="00C5638F">
      <w:r w:rsidRPr="00B07023">
        <w:rPr>
          <w:color w:val="000000"/>
          <w:szCs w:val="22"/>
          <w:shd w:val="clear" w:color="auto" w:fill="FFFFFF"/>
        </w:rPr>
        <w:t>Lewin, K., 1951. </w:t>
      </w:r>
      <w:r w:rsidRPr="00B07023">
        <w:rPr>
          <w:i/>
          <w:iCs/>
          <w:color w:val="000000"/>
          <w:szCs w:val="22"/>
          <w:shd w:val="clear" w:color="auto" w:fill="FFFFFF"/>
        </w:rPr>
        <w:t>Field theory in social science</w:t>
      </w:r>
      <w:r w:rsidRPr="00B07023">
        <w:rPr>
          <w:color w:val="000000"/>
          <w:szCs w:val="22"/>
          <w:shd w:val="clear" w:color="auto" w:fill="FFFFFF"/>
        </w:rPr>
        <w:t>. Chicago: University of Chicago Press.</w:t>
      </w:r>
    </w:p>
    <w:p w14:paraId="758D8C4A" w14:textId="77777777" w:rsidR="0010637D" w:rsidRPr="00C5638F" w:rsidRDefault="0010637D" w:rsidP="00C5638F"/>
    <w:p w14:paraId="03723E41" w14:textId="524BDBDB" w:rsidR="00C5638F" w:rsidRDefault="00C5638F" w:rsidP="00C5638F">
      <w:proofErr w:type="spellStart"/>
      <w:r w:rsidRPr="00C5638F">
        <w:t>Mendelow</w:t>
      </w:r>
      <w:proofErr w:type="spellEnd"/>
      <w:r w:rsidRPr="00C5638F">
        <w:t>, A. 1991. Stakeholder mapping. Proceedings of the 2nd International Conference on Information Systems, Cambridge, MA.</w:t>
      </w:r>
    </w:p>
    <w:p w14:paraId="433E4CD5" w14:textId="77777777" w:rsidR="0010637D" w:rsidRPr="00C5638F" w:rsidRDefault="0010637D" w:rsidP="00C5638F"/>
    <w:p w14:paraId="50CAEFE5" w14:textId="48164CEA" w:rsidR="001604FA" w:rsidRPr="00423A7F" w:rsidRDefault="001604FA" w:rsidP="00C5638F">
      <w:r w:rsidRPr="00423A7F">
        <w:t>Mishra, A., 2021. Porter's Generic Competitive Strategies. [online] Management Weekly. Available at: &lt;https://managementweekly.org/porters-generic-competitive-strategies/&gt; [Accessed 25 February 2021].</w:t>
      </w:r>
    </w:p>
    <w:p w14:paraId="1A917611" w14:textId="77777777" w:rsidR="00340FBB" w:rsidRPr="00423A7F" w:rsidRDefault="00340FBB" w:rsidP="00C5638F"/>
    <w:p w14:paraId="14620B72" w14:textId="7DEFFABE" w:rsidR="00C5638F" w:rsidRPr="00C5638F" w:rsidRDefault="00C5638F" w:rsidP="00C5638F">
      <w:r w:rsidRPr="00C5638F">
        <w:lastRenderedPageBreak/>
        <w:t xml:space="preserve">Morrison, M. (2020). Kurt Lewin change theory and three step model - Unfreeze-Change-Freeze. [online] </w:t>
      </w:r>
      <w:proofErr w:type="spellStart"/>
      <w:r w:rsidRPr="00C5638F">
        <w:t>RapidBI</w:t>
      </w:r>
      <w:proofErr w:type="spellEnd"/>
      <w:r w:rsidRPr="00C5638F">
        <w:t>. Available at: https://rapidbi.com/kurt-lewin-three-step-change-theory/ [Accessed 25 Feb. 202</w:t>
      </w:r>
      <w:r w:rsidR="0010637D">
        <w:t>1</w:t>
      </w:r>
      <w:r w:rsidRPr="00C5638F">
        <w:t>].</w:t>
      </w:r>
    </w:p>
    <w:p w14:paraId="105DD36F" w14:textId="707A9D97" w:rsidR="001604FA" w:rsidRDefault="001604FA" w:rsidP="00C5638F">
      <w:r w:rsidRPr="00423A7F">
        <w:t>Pankhurst.nz. 2021. Pankhurst. [online] Available at: &lt;https://pankhurst.nz/PESTEL-analysis&gt; [Accessed 24 February 2021].</w:t>
      </w:r>
    </w:p>
    <w:p w14:paraId="2AFCA869" w14:textId="77777777" w:rsidR="00D93DC9" w:rsidRPr="00423A7F" w:rsidRDefault="00D93DC9" w:rsidP="00C5638F"/>
    <w:p w14:paraId="7A84F395" w14:textId="39D5960B" w:rsidR="001604FA" w:rsidRDefault="001604FA" w:rsidP="00C5638F">
      <w:r w:rsidRPr="00423A7F">
        <w:t>Porter, M., 1990. Competitive Advantage of Nations. Competitive Intelligence Review, 1(1), pp.14-14.</w:t>
      </w:r>
    </w:p>
    <w:p w14:paraId="51E9EBED" w14:textId="77777777" w:rsidR="00D93DC9" w:rsidRPr="00423A7F" w:rsidRDefault="00D93DC9" w:rsidP="00C5638F"/>
    <w:p w14:paraId="5981860D" w14:textId="160CCB53" w:rsidR="001604FA" w:rsidRDefault="001604FA" w:rsidP="00C5638F">
      <w:r w:rsidRPr="00423A7F">
        <w:t>Porter, Michael E., "Competitive Advantage". 1985, Ch. 1, pp 11-15. The Free Press. New York.</w:t>
      </w:r>
    </w:p>
    <w:p w14:paraId="03E0FC08" w14:textId="77777777" w:rsidR="00D93DC9" w:rsidRPr="00423A7F" w:rsidRDefault="00D93DC9" w:rsidP="00C5638F"/>
    <w:p w14:paraId="5900825A" w14:textId="69318051" w:rsidR="001604FA" w:rsidRPr="00423A7F" w:rsidRDefault="001604FA" w:rsidP="00C5638F">
      <w:r w:rsidRPr="00423A7F">
        <w:t>Reed, R. and Lewin, K., 1951. Field Theory in Social Science. The American Catholic Sociological Review, 12(2), p.103.</w:t>
      </w:r>
    </w:p>
    <w:p w14:paraId="2B149338" w14:textId="77777777" w:rsidR="001604FA" w:rsidRPr="00423A7F" w:rsidRDefault="001604FA" w:rsidP="00C5638F"/>
    <w:p w14:paraId="0395AA8A" w14:textId="4F60A57B" w:rsidR="001604FA" w:rsidRPr="00423A7F" w:rsidRDefault="001604FA" w:rsidP="00780375">
      <w:pPr>
        <w:jc w:val="left"/>
      </w:pPr>
      <w:proofErr w:type="spellStart"/>
      <w:r w:rsidRPr="00423A7F">
        <w:t>ResearchGate</w:t>
      </w:r>
      <w:proofErr w:type="spellEnd"/>
      <w:r w:rsidRPr="00423A7F">
        <w:t>. 2021. Porter's generic strategies. [online] Available at: &lt;https://www.researchgate.net/figure/Porters-generic-strategies-16_fig1_324176482&gt; [Accessed 23 February 2021].</w:t>
      </w:r>
    </w:p>
    <w:p w14:paraId="49B94D3A" w14:textId="77777777" w:rsidR="001604FA" w:rsidRPr="00423A7F" w:rsidRDefault="001604FA" w:rsidP="00780375">
      <w:pPr>
        <w:jc w:val="left"/>
      </w:pPr>
    </w:p>
    <w:p w14:paraId="1FBC1C91" w14:textId="64D49956" w:rsidR="001604FA" w:rsidRPr="00423A7F" w:rsidRDefault="001604FA" w:rsidP="00C5638F">
      <w:r w:rsidRPr="00423A7F">
        <w:t>Smartsheet.com.2021.[online]Availableat:&lt;https://www.smartsheet.com/sites/default/files/IC-value-chain-c.jpg&gt; [Accessed 20 February 2021].</w:t>
      </w:r>
    </w:p>
    <w:p w14:paraId="4B0B6E54" w14:textId="77777777" w:rsidR="001604FA" w:rsidRPr="00423A7F" w:rsidRDefault="001604FA" w:rsidP="00C5638F"/>
    <w:p w14:paraId="0EA0B581" w14:textId="1094708C" w:rsidR="001604FA" w:rsidRDefault="001604FA" w:rsidP="00780375">
      <w:pPr>
        <w:jc w:val="left"/>
      </w:pPr>
      <w:r w:rsidRPr="00423A7F">
        <w:t>The Interaction Design Foundation. (2020). Porter’s 5 Forces Model - Design in Context, Understand the Market. [online] Available at: https://www.interaction-design.org/literature/article/porter-s-5-forces-model-design-in-context-understand-the-market [Accessed 21 February2021].</w:t>
      </w:r>
    </w:p>
    <w:p w14:paraId="29AE7125" w14:textId="77777777" w:rsidR="00D93DC9" w:rsidRPr="00423A7F" w:rsidRDefault="00D93DC9" w:rsidP="00780375">
      <w:pPr>
        <w:jc w:val="left"/>
      </w:pPr>
    </w:p>
    <w:p w14:paraId="465FCCA3" w14:textId="24375A75" w:rsidR="001604FA" w:rsidRPr="00423A7F" w:rsidRDefault="001604FA" w:rsidP="00C5638F">
      <w:r w:rsidRPr="00423A7F">
        <w:t>Thomas, J., 1985. Force field analysis: A new way to evaluate your strategy. Long Range Planning, 18(6), pp.54-59.</w:t>
      </w:r>
    </w:p>
    <w:p w14:paraId="7A95EEF3" w14:textId="77777777" w:rsidR="000C1E17" w:rsidRPr="00423A7F" w:rsidRDefault="000C1E17" w:rsidP="00C5638F"/>
    <w:p w14:paraId="643A5A96" w14:textId="71CAEC02" w:rsidR="00C5638F" w:rsidRDefault="00C5638F" w:rsidP="00C5638F">
      <w:proofErr w:type="spellStart"/>
      <w:r w:rsidRPr="00C5638F">
        <w:t>Weissenrieder</w:t>
      </w:r>
      <w:proofErr w:type="spellEnd"/>
      <w:r w:rsidRPr="00C5638F">
        <w:t>, F., 1999. Value Based Management: Economic Value Added or Cash Value Added?. SSRN Electronic Journal,</w:t>
      </w:r>
      <w:r w:rsidR="004F16EB">
        <w:t>.</w:t>
      </w:r>
    </w:p>
    <w:p w14:paraId="10CCEF4E" w14:textId="77777777" w:rsidR="004F16EB" w:rsidRPr="00C5638F" w:rsidRDefault="004F16EB" w:rsidP="00C5638F"/>
    <w:p w14:paraId="2DB2105F" w14:textId="77777777" w:rsidR="00033D31" w:rsidRPr="00C5638F" w:rsidRDefault="00033D31" w:rsidP="00C5638F">
      <w:r w:rsidRPr="00C5638F">
        <w:t>Wheeler, T. and Holmes, K. (2017). Rapid transformation of two libraries using Kotter’s Eight Steps of Change. Journal of the Medical Library Association, 105(3)</w:t>
      </w:r>
    </w:p>
    <w:p w14:paraId="2615960F" w14:textId="252A7772" w:rsidR="00A960B6" w:rsidRDefault="00A960B6" w:rsidP="00490C90">
      <w:pPr>
        <w:jc w:val="left"/>
      </w:pPr>
    </w:p>
    <w:p w14:paraId="69351A84" w14:textId="35472C72" w:rsidR="00A960B6" w:rsidRDefault="00A960B6" w:rsidP="00490C90">
      <w:pPr>
        <w:jc w:val="left"/>
      </w:pPr>
    </w:p>
    <w:p w14:paraId="0680D9E0" w14:textId="18330C4B" w:rsidR="00A960B6" w:rsidRDefault="00A960B6" w:rsidP="00490C90">
      <w:pPr>
        <w:jc w:val="left"/>
      </w:pPr>
    </w:p>
    <w:p w14:paraId="796B4946" w14:textId="77777777" w:rsidR="00A960B6" w:rsidRDefault="00A960B6" w:rsidP="00490C90">
      <w:pPr>
        <w:jc w:val="left"/>
      </w:pPr>
    </w:p>
    <w:p w14:paraId="6A185458" w14:textId="4268AD94" w:rsidR="000C1E17" w:rsidRDefault="000C1E17" w:rsidP="00490C90">
      <w:pPr>
        <w:jc w:val="left"/>
      </w:pPr>
    </w:p>
    <w:p w14:paraId="44D7D909" w14:textId="27AE190B" w:rsidR="000C1E17" w:rsidRDefault="000C1E17" w:rsidP="00490C90">
      <w:pPr>
        <w:jc w:val="left"/>
      </w:pPr>
    </w:p>
    <w:p w14:paraId="5D038E9D" w14:textId="6C831225" w:rsidR="000C1E17" w:rsidRDefault="000C1E17" w:rsidP="00490C90">
      <w:pPr>
        <w:jc w:val="left"/>
      </w:pPr>
    </w:p>
    <w:p w14:paraId="7B5C11F8" w14:textId="162A531A" w:rsidR="000C1E17" w:rsidRDefault="000C1E17" w:rsidP="00490C90">
      <w:pPr>
        <w:jc w:val="left"/>
      </w:pPr>
    </w:p>
    <w:p w14:paraId="70C2D799" w14:textId="7DD5E989" w:rsidR="000C1E17" w:rsidRDefault="000C1E17" w:rsidP="00490C90">
      <w:pPr>
        <w:jc w:val="left"/>
      </w:pPr>
    </w:p>
    <w:p w14:paraId="126D2EC6" w14:textId="77777777" w:rsidR="000C1E17" w:rsidRPr="00C523D6" w:rsidRDefault="000C1E17" w:rsidP="00490C90">
      <w:pPr>
        <w:jc w:val="left"/>
      </w:pPr>
    </w:p>
    <w:p w14:paraId="58678267" w14:textId="77777777" w:rsidR="009C4D53" w:rsidRPr="009C4D53" w:rsidRDefault="009C4D53" w:rsidP="009C4D53">
      <w:pPr>
        <w:jc w:val="left"/>
      </w:pPr>
    </w:p>
    <w:p w14:paraId="6D940646" w14:textId="62C19274" w:rsidR="008911F4" w:rsidRPr="008911F4" w:rsidRDefault="008911F4" w:rsidP="008911F4">
      <w:pPr>
        <w:rPr>
          <w:sz w:val="24"/>
          <w:szCs w:val="24"/>
        </w:rPr>
      </w:pPr>
    </w:p>
    <w:p w14:paraId="371C630D" w14:textId="5710CDAD" w:rsidR="008911F4" w:rsidRPr="008911F4" w:rsidRDefault="008911F4" w:rsidP="008911F4">
      <w:pPr>
        <w:rPr>
          <w:sz w:val="24"/>
          <w:szCs w:val="24"/>
        </w:rPr>
      </w:pPr>
    </w:p>
    <w:p w14:paraId="3AAF4B87" w14:textId="71F1402C" w:rsidR="008911F4" w:rsidRPr="008911F4" w:rsidRDefault="008911F4" w:rsidP="008911F4">
      <w:pPr>
        <w:rPr>
          <w:sz w:val="24"/>
          <w:szCs w:val="24"/>
        </w:rPr>
      </w:pPr>
    </w:p>
    <w:p w14:paraId="4F37D8C9" w14:textId="2C847A27" w:rsidR="008911F4" w:rsidRPr="008911F4" w:rsidRDefault="008911F4" w:rsidP="008911F4">
      <w:pPr>
        <w:rPr>
          <w:sz w:val="24"/>
          <w:szCs w:val="24"/>
        </w:rPr>
      </w:pPr>
    </w:p>
    <w:p w14:paraId="714EE98E" w14:textId="7B62E00C" w:rsidR="008911F4" w:rsidRDefault="008911F4" w:rsidP="008911F4">
      <w:pPr>
        <w:rPr>
          <w:sz w:val="24"/>
          <w:szCs w:val="24"/>
        </w:rPr>
      </w:pPr>
    </w:p>
    <w:p w14:paraId="1B3A291E" w14:textId="21482803" w:rsidR="008911F4" w:rsidRDefault="008911F4" w:rsidP="008911F4">
      <w:pPr>
        <w:rPr>
          <w:sz w:val="24"/>
          <w:szCs w:val="24"/>
        </w:rPr>
      </w:pPr>
    </w:p>
    <w:p w14:paraId="2A321E30" w14:textId="3F1103A6" w:rsidR="008911F4" w:rsidRDefault="008911F4" w:rsidP="008911F4">
      <w:pPr>
        <w:jc w:val="center"/>
        <w:rPr>
          <w:sz w:val="24"/>
          <w:szCs w:val="24"/>
        </w:rPr>
      </w:pPr>
    </w:p>
    <w:p w14:paraId="0A9261FA" w14:textId="14F76C9D" w:rsidR="00BA7412" w:rsidRPr="00752B52" w:rsidRDefault="00BA7412" w:rsidP="00821EB2">
      <w:pPr>
        <w:jc w:val="left"/>
        <w:rPr>
          <w:sz w:val="26"/>
          <w:szCs w:val="26"/>
        </w:rPr>
      </w:pPr>
    </w:p>
    <w:sectPr w:rsidR="00BA7412" w:rsidRPr="00752B52" w:rsidSect="00FB5737">
      <w:pgSz w:w="11906" w:h="16838"/>
      <w:pgMar w:top="1440" w:right="1440" w:bottom="1440" w:left="1440" w:header="708" w:footer="708" w:gutter="0"/>
      <w:pgBorders w:offsetFrom="page">
        <w:top w:val="thickThinSmallGap" w:sz="24" w:space="24" w:color="auto"/>
        <w:left w:val="thickThinSmallGap" w:sz="24" w:space="24" w:color="auto"/>
        <w:bottom w:val="thinThickSmallGap" w:sz="24" w:space="24" w:color="auto"/>
        <w:right w:val="thinThickSmallGap" w:sz="24" w:space="24" w:color="auto"/>
      </w:pgBorders>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4AF110F4" w14:textId="77777777" w:rsidR="006F3DC6" w:rsidRDefault="006F3DC6" w:rsidP="006D4644">
      <w:pPr>
        <w:spacing w:line="240" w:lineRule="auto"/>
      </w:pPr>
      <w:r>
        <w:separator/>
      </w:r>
    </w:p>
  </w:endnote>
  <w:endnote w:type="continuationSeparator" w:id="0">
    <w:p w14:paraId="13AD6C2F" w14:textId="77777777" w:rsidR="006F3DC6" w:rsidRDefault="006F3DC6" w:rsidP="006D4644">
      <w:pPr>
        <w:spacing w:line="240" w:lineRule="auto"/>
      </w:pPr>
      <w:r>
        <w:continuationSeparator/>
      </w:r>
    </w:p>
  </w:endnote>
  <w:endnote w:type="continuationNotice" w:id="1">
    <w:p w14:paraId="6E28B33F" w14:textId="77777777" w:rsidR="006F3DC6" w:rsidRDefault="006F3DC6">
      <w:pPr>
        <w:spacing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 w:name="Segoe UI">
    <w:panose1 w:val="020B0502040204020203"/>
    <w:charset w:val="00"/>
    <w:family w:val="swiss"/>
    <w:pitch w:val="variable"/>
    <w:sig w:usb0="E4002EFF" w:usb1="C000E47F"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Black">
    <w:panose1 w:val="020B0A04020102020204"/>
    <w:charset w:val="00"/>
    <w:family w:val="swiss"/>
    <w:pitch w:val="variable"/>
    <w:sig w:usb0="A00002AF" w:usb1="400078FB" w:usb2="00000000" w:usb3="00000000" w:csb0="000000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17A08BF4" w14:textId="77777777" w:rsidR="006F3DC6" w:rsidRDefault="006F3DC6" w:rsidP="006D4644">
      <w:pPr>
        <w:spacing w:line="240" w:lineRule="auto"/>
      </w:pPr>
      <w:r>
        <w:separator/>
      </w:r>
    </w:p>
  </w:footnote>
  <w:footnote w:type="continuationSeparator" w:id="0">
    <w:p w14:paraId="15E8F9FE" w14:textId="77777777" w:rsidR="006F3DC6" w:rsidRDefault="006F3DC6" w:rsidP="006D4644">
      <w:pPr>
        <w:spacing w:line="240" w:lineRule="auto"/>
      </w:pPr>
      <w:r>
        <w:continuationSeparator/>
      </w:r>
    </w:p>
  </w:footnote>
  <w:footnote w:type="continuationNotice" w:id="1">
    <w:p w14:paraId="0460607B" w14:textId="77777777" w:rsidR="006F3DC6" w:rsidRDefault="006F3DC6">
      <w:pPr>
        <w:spacing w:line="240" w:lineRule="auto"/>
      </w:pP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3854359"/>
    <w:multiLevelType w:val="hybridMultilevel"/>
    <w:tmpl w:val="BF6E5B0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66866FE"/>
    <w:multiLevelType w:val="hybridMultilevel"/>
    <w:tmpl w:val="BAB2B8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78D58D7"/>
    <w:multiLevelType w:val="hybridMultilevel"/>
    <w:tmpl w:val="FF8E8F7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EFC0439"/>
    <w:multiLevelType w:val="hybridMultilevel"/>
    <w:tmpl w:val="A644FED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6D057AF"/>
    <w:multiLevelType w:val="hybridMultilevel"/>
    <w:tmpl w:val="370C29D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A1559A6"/>
    <w:multiLevelType w:val="hybridMultilevel"/>
    <w:tmpl w:val="FC3AD4F8"/>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6" w15:restartNumberingAfterBreak="0">
    <w:nsid w:val="1BE84287"/>
    <w:multiLevelType w:val="hybridMultilevel"/>
    <w:tmpl w:val="FF9EE23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1E321298"/>
    <w:multiLevelType w:val="hybridMultilevel"/>
    <w:tmpl w:val="0C0441F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22E67CFC"/>
    <w:multiLevelType w:val="multilevel"/>
    <w:tmpl w:val="2B5E177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24656F33"/>
    <w:multiLevelType w:val="multilevel"/>
    <w:tmpl w:val="AB460B50"/>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249344CE"/>
    <w:multiLevelType w:val="multilevel"/>
    <w:tmpl w:val="B70E03EC"/>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25D46EFE"/>
    <w:multiLevelType w:val="hybridMultilevel"/>
    <w:tmpl w:val="9334B0E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28B444F8"/>
    <w:multiLevelType w:val="hybridMultilevel"/>
    <w:tmpl w:val="45041DF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28E63EE9"/>
    <w:multiLevelType w:val="multilevel"/>
    <w:tmpl w:val="6A68A1E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29927C3F"/>
    <w:multiLevelType w:val="hybridMultilevel"/>
    <w:tmpl w:val="9B64DD76"/>
    <w:lvl w:ilvl="0" w:tplc="04090001">
      <w:start w:val="1"/>
      <w:numFmt w:val="bullet"/>
      <w:lvlText w:val=""/>
      <w:lvlJc w:val="left"/>
      <w:pPr>
        <w:tabs>
          <w:tab w:val="num" w:pos="720"/>
        </w:tabs>
        <w:ind w:left="720" w:hanging="360"/>
      </w:pPr>
      <w:rPr>
        <w:rFonts w:ascii="Symbol" w:hAnsi="Symbol" w:hint="default"/>
      </w:rPr>
    </w:lvl>
    <w:lvl w:ilvl="1" w:tplc="04090003" w:tentative="1">
      <w:start w:val="1"/>
      <w:numFmt w:val="bullet"/>
      <w:lvlText w:val="o"/>
      <w:lvlJc w:val="left"/>
      <w:pPr>
        <w:tabs>
          <w:tab w:val="num" w:pos="1440"/>
        </w:tabs>
        <w:ind w:left="1440" w:hanging="360"/>
      </w:pPr>
      <w:rPr>
        <w:rFonts w:ascii="Courier New" w:hAnsi="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F4354A0"/>
    <w:multiLevelType w:val="multilevel"/>
    <w:tmpl w:val="A036BC2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30631542"/>
    <w:multiLevelType w:val="hybridMultilevel"/>
    <w:tmpl w:val="96D0288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32C444CA"/>
    <w:multiLevelType w:val="hybridMultilevel"/>
    <w:tmpl w:val="6090E76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348224B4"/>
    <w:multiLevelType w:val="hybridMultilevel"/>
    <w:tmpl w:val="E4C02478"/>
    <w:lvl w:ilvl="0" w:tplc="9274E5D6">
      <w:start w:val="1"/>
      <w:numFmt w:val="bullet"/>
      <w:lvlText w:val=""/>
      <w:lvlJc w:val="left"/>
      <w:pPr>
        <w:ind w:left="644" w:hanging="360"/>
      </w:pPr>
      <w:rPr>
        <w:rFonts w:ascii="Symbol" w:hAnsi="Symbol" w:hint="default"/>
        <w:sz w:val="22"/>
        <w:szCs w:val="22"/>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3BE63694"/>
    <w:multiLevelType w:val="multilevel"/>
    <w:tmpl w:val="15A82C08"/>
    <w:lvl w:ilvl="0">
      <w:start w:val="2"/>
      <w:numFmt w:val="decimal"/>
      <w:lvlText w:val="%1."/>
      <w:lvlJc w:val="left"/>
      <w:pPr>
        <w:ind w:left="480" w:hanging="480"/>
      </w:pPr>
      <w:rPr>
        <w:rFonts w:hint="default"/>
      </w:rPr>
    </w:lvl>
    <w:lvl w:ilvl="1">
      <w:start w:val="2"/>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440" w:hanging="144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800" w:hanging="1800"/>
      </w:pPr>
      <w:rPr>
        <w:rFonts w:hint="default"/>
      </w:rPr>
    </w:lvl>
    <w:lvl w:ilvl="7">
      <w:start w:val="1"/>
      <w:numFmt w:val="decimal"/>
      <w:lvlText w:val="%1.%2.%3.%4.%5.%6.%7.%8."/>
      <w:lvlJc w:val="left"/>
      <w:pPr>
        <w:ind w:left="2160" w:hanging="2160"/>
      </w:pPr>
      <w:rPr>
        <w:rFonts w:hint="default"/>
      </w:rPr>
    </w:lvl>
    <w:lvl w:ilvl="8">
      <w:start w:val="1"/>
      <w:numFmt w:val="decimal"/>
      <w:lvlText w:val="%1.%2.%3.%4.%5.%6.%7.%8.%9."/>
      <w:lvlJc w:val="left"/>
      <w:pPr>
        <w:ind w:left="2160" w:hanging="2160"/>
      </w:pPr>
      <w:rPr>
        <w:rFonts w:hint="default"/>
      </w:rPr>
    </w:lvl>
  </w:abstractNum>
  <w:abstractNum w:abstractNumId="20" w15:restartNumberingAfterBreak="0">
    <w:nsid w:val="3C0544AE"/>
    <w:multiLevelType w:val="multilevel"/>
    <w:tmpl w:val="0400DB1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40B06111"/>
    <w:multiLevelType w:val="multilevel"/>
    <w:tmpl w:val="34586B5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46723D47"/>
    <w:multiLevelType w:val="hybridMultilevel"/>
    <w:tmpl w:val="A990754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48C14B4C"/>
    <w:multiLevelType w:val="multilevel"/>
    <w:tmpl w:val="BE9C218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4" w15:restartNumberingAfterBreak="0">
    <w:nsid w:val="4B151D2C"/>
    <w:multiLevelType w:val="hybridMultilevel"/>
    <w:tmpl w:val="B1B6104C"/>
    <w:lvl w:ilvl="0" w:tplc="994ECCE2">
      <w:start w:val="1"/>
      <w:numFmt w:val="bullet"/>
      <w:lvlText w:val=""/>
      <w:lvlJc w:val="left"/>
      <w:pPr>
        <w:tabs>
          <w:tab w:val="num" w:pos="720"/>
        </w:tabs>
        <w:ind w:left="720" w:hanging="360"/>
      </w:pPr>
      <w:rPr>
        <w:rFonts w:ascii="Wingdings" w:hAnsi="Wingdings" w:hint="default"/>
      </w:rPr>
    </w:lvl>
    <w:lvl w:ilvl="1" w:tplc="B7C47E8C" w:tentative="1">
      <w:start w:val="1"/>
      <w:numFmt w:val="bullet"/>
      <w:lvlText w:val=""/>
      <w:lvlJc w:val="left"/>
      <w:pPr>
        <w:tabs>
          <w:tab w:val="num" w:pos="1440"/>
        </w:tabs>
        <w:ind w:left="1440" w:hanging="360"/>
      </w:pPr>
      <w:rPr>
        <w:rFonts w:ascii="Wingdings" w:hAnsi="Wingdings" w:hint="default"/>
      </w:rPr>
    </w:lvl>
    <w:lvl w:ilvl="2" w:tplc="501CD548" w:tentative="1">
      <w:start w:val="1"/>
      <w:numFmt w:val="bullet"/>
      <w:lvlText w:val=""/>
      <w:lvlJc w:val="left"/>
      <w:pPr>
        <w:tabs>
          <w:tab w:val="num" w:pos="2160"/>
        </w:tabs>
        <w:ind w:left="2160" w:hanging="360"/>
      </w:pPr>
      <w:rPr>
        <w:rFonts w:ascii="Wingdings" w:hAnsi="Wingdings" w:hint="default"/>
      </w:rPr>
    </w:lvl>
    <w:lvl w:ilvl="3" w:tplc="CF929950">
      <w:start w:val="1"/>
      <w:numFmt w:val="bullet"/>
      <w:lvlText w:val=""/>
      <w:lvlJc w:val="left"/>
      <w:pPr>
        <w:tabs>
          <w:tab w:val="num" w:pos="2880"/>
        </w:tabs>
        <w:ind w:left="2880" w:hanging="360"/>
      </w:pPr>
      <w:rPr>
        <w:rFonts w:ascii="Wingdings" w:hAnsi="Wingdings" w:hint="default"/>
      </w:rPr>
    </w:lvl>
    <w:lvl w:ilvl="4" w:tplc="03D8DE1A" w:tentative="1">
      <w:start w:val="1"/>
      <w:numFmt w:val="bullet"/>
      <w:lvlText w:val=""/>
      <w:lvlJc w:val="left"/>
      <w:pPr>
        <w:tabs>
          <w:tab w:val="num" w:pos="3600"/>
        </w:tabs>
        <w:ind w:left="3600" w:hanging="360"/>
      </w:pPr>
      <w:rPr>
        <w:rFonts w:ascii="Wingdings" w:hAnsi="Wingdings" w:hint="default"/>
      </w:rPr>
    </w:lvl>
    <w:lvl w:ilvl="5" w:tplc="28F248E8" w:tentative="1">
      <w:start w:val="1"/>
      <w:numFmt w:val="bullet"/>
      <w:lvlText w:val=""/>
      <w:lvlJc w:val="left"/>
      <w:pPr>
        <w:tabs>
          <w:tab w:val="num" w:pos="4320"/>
        </w:tabs>
        <w:ind w:left="4320" w:hanging="360"/>
      </w:pPr>
      <w:rPr>
        <w:rFonts w:ascii="Wingdings" w:hAnsi="Wingdings" w:hint="default"/>
      </w:rPr>
    </w:lvl>
    <w:lvl w:ilvl="6" w:tplc="73B2EB22" w:tentative="1">
      <w:start w:val="1"/>
      <w:numFmt w:val="bullet"/>
      <w:lvlText w:val=""/>
      <w:lvlJc w:val="left"/>
      <w:pPr>
        <w:tabs>
          <w:tab w:val="num" w:pos="5040"/>
        </w:tabs>
        <w:ind w:left="5040" w:hanging="360"/>
      </w:pPr>
      <w:rPr>
        <w:rFonts w:ascii="Wingdings" w:hAnsi="Wingdings" w:hint="default"/>
      </w:rPr>
    </w:lvl>
    <w:lvl w:ilvl="7" w:tplc="15A486C6" w:tentative="1">
      <w:start w:val="1"/>
      <w:numFmt w:val="bullet"/>
      <w:lvlText w:val=""/>
      <w:lvlJc w:val="left"/>
      <w:pPr>
        <w:tabs>
          <w:tab w:val="num" w:pos="5760"/>
        </w:tabs>
        <w:ind w:left="5760" w:hanging="360"/>
      </w:pPr>
      <w:rPr>
        <w:rFonts w:ascii="Wingdings" w:hAnsi="Wingdings" w:hint="default"/>
      </w:rPr>
    </w:lvl>
    <w:lvl w:ilvl="8" w:tplc="EE9A4A9C" w:tentative="1">
      <w:start w:val="1"/>
      <w:numFmt w:val="bullet"/>
      <w:lvlText w:val=""/>
      <w:lvlJc w:val="left"/>
      <w:pPr>
        <w:tabs>
          <w:tab w:val="num" w:pos="6480"/>
        </w:tabs>
        <w:ind w:left="6480" w:hanging="360"/>
      </w:pPr>
      <w:rPr>
        <w:rFonts w:ascii="Wingdings" w:hAnsi="Wingdings" w:hint="default"/>
      </w:rPr>
    </w:lvl>
  </w:abstractNum>
  <w:abstractNum w:abstractNumId="25" w15:restartNumberingAfterBreak="0">
    <w:nsid w:val="4C007047"/>
    <w:multiLevelType w:val="multilevel"/>
    <w:tmpl w:val="5B4CDED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6" w15:restartNumberingAfterBreak="0">
    <w:nsid w:val="4F8E3340"/>
    <w:multiLevelType w:val="hybridMultilevel"/>
    <w:tmpl w:val="B0B80B0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50A500EB"/>
    <w:multiLevelType w:val="multilevel"/>
    <w:tmpl w:val="E52A3A8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8" w15:restartNumberingAfterBreak="0">
    <w:nsid w:val="54C4394E"/>
    <w:multiLevelType w:val="hybridMultilevel"/>
    <w:tmpl w:val="64B4D9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56177D39"/>
    <w:multiLevelType w:val="hybridMultilevel"/>
    <w:tmpl w:val="80A4AAB2"/>
    <w:lvl w:ilvl="0" w:tplc="04090001">
      <w:start w:val="1"/>
      <w:numFmt w:val="bullet"/>
      <w:lvlText w:val=""/>
      <w:lvlJc w:val="left"/>
      <w:pPr>
        <w:tabs>
          <w:tab w:val="num" w:pos="720"/>
        </w:tabs>
        <w:ind w:left="720" w:hanging="360"/>
      </w:pPr>
      <w:rPr>
        <w:rFonts w:ascii="Symbol" w:hAnsi="Symbol" w:hint="default"/>
      </w:rPr>
    </w:lvl>
    <w:lvl w:ilvl="1" w:tplc="04090003" w:tentative="1">
      <w:start w:val="1"/>
      <w:numFmt w:val="bullet"/>
      <w:lvlText w:val="o"/>
      <w:lvlJc w:val="left"/>
      <w:pPr>
        <w:tabs>
          <w:tab w:val="num" w:pos="1440"/>
        </w:tabs>
        <w:ind w:left="1440" w:hanging="360"/>
      </w:pPr>
      <w:rPr>
        <w:rFonts w:ascii="Courier New" w:hAnsi="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57702685"/>
    <w:multiLevelType w:val="hybridMultilevel"/>
    <w:tmpl w:val="DC7C244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1" w15:restartNumberingAfterBreak="0">
    <w:nsid w:val="57D72844"/>
    <w:multiLevelType w:val="multilevel"/>
    <w:tmpl w:val="F0D025E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2" w15:restartNumberingAfterBreak="0">
    <w:nsid w:val="586B3896"/>
    <w:multiLevelType w:val="hybridMultilevel"/>
    <w:tmpl w:val="8F344FE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3" w15:restartNumberingAfterBreak="0">
    <w:nsid w:val="5BDE1B4C"/>
    <w:multiLevelType w:val="hybridMultilevel"/>
    <w:tmpl w:val="C8700952"/>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34" w15:restartNumberingAfterBreak="0">
    <w:nsid w:val="60057160"/>
    <w:multiLevelType w:val="hybridMultilevel"/>
    <w:tmpl w:val="BC5C98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5" w15:restartNumberingAfterBreak="0">
    <w:nsid w:val="623142DF"/>
    <w:multiLevelType w:val="hybridMultilevel"/>
    <w:tmpl w:val="5E22BE02"/>
    <w:lvl w:ilvl="0" w:tplc="08090001">
      <w:start w:val="1"/>
      <w:numFmt w:val="bullet"/>
      <w:lvlText w:val=""/>
      <w:lvlJc w:val="left"/>
      <w:pPr>
        <w:ind w:left="778" w:hanging="360"/>
      </w:pPr>
      <w:rPr>
        <w:rFonts w:ascii="Symbol" w:hAnsi="Symbol" w:hint="default"/>
      </w:rPr>
    </w:lvl>
    <w:lvl w:ilvl="1" w:tplc="08090003" w:tentative="1">
      <w:start w:val="1"/>
      <w:numFmt w:val="bullet"/>
      <w:lvlText w:val="o"/>
      <w:lvlJc w:val="left"/>
      <w:pPr>
        <w:ind w:left="1498" w:hanging="360"/>
      </w:pPr>
      <w:rPr>
        <w:rFonts w:ascii="Courier New" w:hAnsi="Courier New" w:cs="Courier New" w:hint="default"/>
      </w:rPr>
    </w:lvl>
    <w:lvl w:ilvl="2" w:tplc="08090005" w:tentative="1">
      <w:start w:val="1"/>
      <w:numFmt w:val="bullet"/>
      <w:lvlText w:val=""/>
      <w:lvlJc w:val="left"/>
      <w:pPr>
        <w:ind w:left="2218" w:hanging="360"/>
      </w:pPr>
      <w:rPr>
        <w:rFonts w:ascii="Wingdings" w:hAnsi="Wingdings" w:hint="default"/>
      </w:rPr>
    </w:lvl>
    <w:lvl w:ilvl="3" w:tplc="08090001" w:tentative="1">
      <w:start w:val="1"/>
      <w:numFmt w:val="bullet"/>
      <w:lvlText w:val=""/>
      <w:lvlJc w:val="left"/>
      <w:pPr>
        <w:ind w:left="2938" w:hanging="360"/>
      </w:pPr>
      <w:rPr>
        <w:rFonts w:ascii="Symbol" w:hAnsi="Symbol" w:hint="default"/>
      </w:rPr>
    </w:lvl>
    <w:lvl w:ilvl="4" w:tplc="08090003" w:tentative="1">
      <w:start w:val="1"/>
      <w:numFmt w:val="bullet"/>
      <w:lvlText w:val="o"/>
      <w:lvlJc w:val="left"/>
      <w:pPr>
        <w:ind w:left="3658" w:hanging="360"/>
      </w:pPr>
      <w:rPr>
        <w:rFonts w:ascii="Courier New" w:hAnsi="Courier New" w:cs="Courier New" w:hint="default"/>
      </w:rPr>
    </w:lvl>
    <w:lvl w:ilvl="5" w:tplc="08090005" w:tentative="1">
      <w:start w:val="1"/>
      <w:numFmt w:val="bullet"/>
      <w:lvlText w:val=""/>
      <w:lvlJc w:val="left"/>
      <w:pPr>
        <w:ind w:left="4378" w:hanging="360"/>
      </w:pPr>
      <w:rPr>
        <w:rFonts w:ascii="Wingdings" w:hAnsi="Wingdings" w:hint="default"/>
      </w:rPr>
    </w:lvl>
    <w:lvl w:ilvl="6" w:tplc="08090001" w:tentative="1">
      <w:start w:val="1"/>
      <w:numFmt w:val="bullet"/>
      <w:lvlText w:val=""/>
      <w:lvlJc w:val="left"/>
      <w:pPr>
        <w:ind w:left="5098" w:hanging="360"/>
      </w:pPr>
      <w:rPr>
        <w:rFonts w:ascii="Symbol" w:hAnsi="Symbol" w:hint="default"/>
      </w:rPr>
    </w:lvl>
    <w:lvl w:ilvl="7" w:tplc="08090003" w:tentative="1">
      <w:start w:val="1"/>
      <w:numFmt w:val="bullet"/>
      <w:lvlText w:val="o"/>
      <w:lvlJc w:val="left"/>
      <w:pPr>
        <w:ind w:left="5818" w:hanging="360"/>
      </w:pPr>
      <w:rPr>
        <w:rFonts w:ascii="Courier New" w:hAnsi="Courier New" w:cs="Courier New" w:hint="default"/>
      </w:rPr>
    </w:lvl>
    <w:lvl w:ilvl="8" w:tplc="08090005" w:tentative="1">
      <w:start w:val="1"/>
      <w:numFmt w:val="bullet"/>
      <w:lvlText w:val=""/>
      <w:lvlJc w:val="left"/>
      <w:pPr>
        <w:ind w:left="6538" w:hanging="360"/>
      </w:pPr>
      <w:rPr>
        <w:rFonts w:ascii="Wingdings" w:hAnsi="Wingdings" w:hint="default"/>
      </w:rPr>
    </w:lvl>
  </w:abstractNum>
  <w:abstractNum w:abstractNumId="36" w15:restartNumberingAfterBreak="0">
    <w:nsid w:val="62440474"/>
    <w:multiLevelType w:val="hybridMultilevel"/>
    <w:tmpl w:val="2C622C9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7" w15:restartNumberingAfterBreak="0">
    <w:nsid w:val="6494412C"/>
    <w:multiLevelType w:val="multilevel"/>
    <w:tmpl w:val="F7726AE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8" w15:restartNumberingAfterBreak="0">
    <w:nsid w:val="662C72BF"/>
    <w:multiLevelType w:val="multilevel"/>
    <w:tmpl w:val="BFA816A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9" w15:restartNumberingAfterBreak="0">
    <w:nsid w:val="6B057A12"/>
    <w:multiLevelType w:val="hybridMultilevel"/>
    <w:tmpl w:val="A572B16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0" w15:restartNumberingAfterBreak="0">
    <w:nsid w:val="6D2A293D"/>
    <w:multiLevelType w:val="multilevel"/>
    <w:tmpl w:val="9DD462B2"/>
    <w:lvl w:ilvl="0">
      <w:start w:val="2"/>
      <w:numFmt w:val="decimal"/>
      <w:lvlText w:val="%1."/>
      <w:lvlJc w:val="left"/>
      <w:pPr>
        <w:ind w:left="600" w:hanging="600"/>
      </w:pPr>
      <w:rPr>
        <w:rFonts w:hint="default"/>
      </w:rPr>
    </w:lvl>
    <w:lvl w:ilvl="1">
      <w:start w:val="3"/>
      <w:numFmt w:val="decimal"/>
      <w:lvlText w:val="%1.%2."/>
      <w:lvlJc w:val="left"/>
      <w:pPr>
        <w:ind w:left="720" w:hanging="720"/>
      </w:pPr>
      <w:rPr>
        <w:rFonts w:hint="default"/>
      </w:rPr>
    </w:lvl>
    <w:lvl w:ilvl="2">
      <w:start w:val="3"/>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2160" w:hanging="2160"/>
      </w:pPr>
      <w:rPr>
        <w:rFonts w:hint="default"/>
      </w:rPr>
    </w:lvl>
  </w:abstractNum>
  <w:abstractNum w:abstractNumId="41" w15:restartNumberingAfterBreak="0">
    <w:nsid w:val="70791676"/>
    <w:multiLevelType w:val="hybridMultilevel"/>
    <w:tmpl w:val="C1D0C99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708729C4"/>
    <w:multiLevelType w:val="hybridMultilevel"/>
    <w:tmpl w:val="F9AE141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3" w15:restartNumberingAfterBreak="0">
    <w:nsid w:val="72550977"/>
    <w:multiLevelType w:val="multilevel"/>
    <w:tmpl w:val="7610D62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4" w15:restartNumberingAfterBreak="0">
    <w:nsid w:val="73455C61"/>
    <w:multiLevelType w:val="hybridMultilevel"/>
    <w:tmpl w:val="74D0DE8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5" w15:restartNumberingAfterBreak="0">
    <w:nsid w:val="7CEC3C9D"/>
    <w:multiLevelType w:val="multilevel"/>
    <w:tmpl w:val="1AB88078"/>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6" w15:restartNumberingAfterBreak="0">
    <w:nsid w:val="7E037DF6"/>
    <w:multiLevelType w:val="hybridMultilevel"/>
    <w:tmpl w:val="4CF26C60"/>
    <w:lvl w:ilvl="0" w:tplc="04090001">
      <w:start w:val="1"/>
      <w:numFmt w:val="bullet"/>
      <w:lvlText w:val=""/>
      <w:lvlJc w:val="left"/>
      <w:pPr>
        <w:tabs>
          <w:tab w:val="num" w:pos="720"/>
        </w:tabs>
        <w:ind w:left="720" w:hanging="360"/>
      </w:pPr>
      <w:rPr>
        <w:rFonts w:ascii="Symbol" w:hAnsi="Symbol" w:hint="default"/>
      </w:rPr>
    </w:lvl>
    <w:lvl w:ilvl="1" w:tplc="04090003" w:tentative="1">
      <w:start w:val="1"/>
      <w:numFmt w:val="bullet"/>
      <w:lvlText w:val="o"/>
      <w:lvlJc w:val="left"/>
      <w:pPr>
        <w:tabs>
          <w:tab w:val="num" w:pos="1440"/>
        </w:tabs>
        <w:ind w:left="1440" w:hanging="360"/>
      </w:pPr>
      <w:rPr>
        <w:rFonts w:ascii="Courier New" w:hAnsi="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47" w15:restartNumberingAfterBreak="0">
    <w:nsid w:val="7EA25057"/>
    <w:multiLevelType w:val="hybridMultilevel"/>
    <w:tmpl w:val="B302BFAA"/>
    <w:lvl w:ilvl="0" w:tplc="04090001">
      <w:start w:val="1"/>
      <w:numFmt w:val="bullet"/>
      <w:lvlText w:val=""/>
      <w:lvlJc w:val="left"/>
      <w:pPr>
        <w:tabs>
          <w:tab w:val="num" w:pos="720"/>
        </w:tabs>
        <w:ind w:left="720" w:hanging="360"/>
      </w:pPr>
      <w:rPr>
        <w:rFonts w:ascii="Symbol" w:hAnsi="Symbol" w:hint="default"/>
      </w:rPr>
    </w:lvl>
    <w:lvl w:ilvl="1" w:tplc="04090003" w:tentative="1">
      <w:start w:val="1"/>
      <w:numFmt w:val="bullet"/>
      <w:lvlText w:val="o"/>
      <w:lvlJc w:val="left"/>
      <w:pPr>
        <w:tabs>
          <w:tab w:val="num" w:pos="1440"/>
        </w:tabs>
        <w:ind w:left="1440" w:hanging="360"/>
      </w:pPr>
      <w:rPr>
        <w:rFonts w:ascii="Courier New" w:hAnsi="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num w:numId="1">
    <w:abstractNumId w:val="18"/>
  </w:num>
  <w:num w:numId="2">
    <w:abstractNumId w:val="32"/>
  </w:num>
  <w:num w:numId="3">
    <w:abstractNumId w:val="11"/>
  </w:num>
  <w:num w:numId="4">
    <w:abstractNumId w:val="34"/>
  </w:num>
  <w:num w:numId="5">
    <w:abstractNumId w:val="26"/>
  </w:num>
  <w:num w:numId="6">
    <w:abstractNumId w:val="2"/>
  </w:num>
  <w:num w:numId="7">
    <w:abstractNumId w:val="35"/>
  </w:num>
  <w:num w:numId="8">
    <w:abstractNumId w:val="24"/>
  </w:num>
  <w:num w:numId="9">
    <w:abstractNumId w:val="22"/>
  </w:num>
  <w:num w:numId="10">
    <w:abstractNumId w:val="19"/>
  </w:num>
  <w:num w:numId="11">
    <w:abstractNumId w:val="9"/>
  </w:num>
  <w:num w:numId="12">
    <w:abstractNumId w:val="31"/>
  </w:num>
  <w:num w:numId="13">
    <w:abstractNumId w:val="38"/>
  </w:num>
  <w:num w:numId="14">
    <w:abstractNumId w:val="37"/>
  </w:num>
  <w:num w:numId="15">
    <w:abstractNumId w:val="15"/>
  </w:num>
  <w:num w:numId="16">
    <w:abstractNumId w:val="13"/>
  </w:num>
  <w:num w:numId="17">
    <w:abstractNumId w:val="20"/>
  </w:num>
  <w:num w:numId="18">
    <w:abstractNumId w:val="23"/>
  </w:num>
  <w:num w:numId="19">
    <w:abstractNumId w:val="27"/>
  </w:num>
  <w:num w:numId="20">
    <w:abstractNumId w:val="40"/>
  </w:num>
  <w:num w:numId="21">
    <w:abstractNumId w:val="42"/>
  </w:num>
  <w:num w:numId="22">
    <w:abstractNumId w:val="46"/>
  </w:num>
  <w:num w:numId="23">
    <w:abstractNumId w:val="47"/>
  </w:num>
  <w:num w:numId="24">
    <w:abstractNumId w:val="14"/>
  </w:num>
  <w:num w:numId="25">
    <w:abstractNumId w:val="29"/>
  </w:num>
  <w:num w:numId="26">
    <w:abstractNumId w:val="8"/>
  </w:num>
  <w:num w:numId="27">
    <w:abstractNumId w:val="21"/>
  </w:num>
  <w:num w:numId="28">
    <w:abstractNumId w:val="25"/>
  </w:num>
  <w:num w:numId="29">
    <w:abstractNumId w:val="43"/>
  </w:num>
  <w:num w:numId="30">
    <w:abstractNumId w:val="28"/>
  </w:num>
  <w:num w:numId="31">
    <w:abstractNumId w:val="3"/>
  </w:num>
  <w:num w:numId="32">
    <w:abstractNumId w:val="6"/>
  </w:num>
  <w:num w:numId="33">
    <w:abstractNumId w:val="41"/>
  </w:num>
  <w:num w:numId="34">
    <w:abstractNumId w:val="5"/>
  </w:num>
  <w:num w:numId="35">
    <w:abstractNumId w:val="33"/>
  </w:num>
  <w:num w:numId="36">
    <w:abstractNumId w:val="16"/>
  </w:num>
  <w:num w:numId="37">
    <w:abstractNumId w:val="0"/>
  </w:num>
  <w:num w:numId="38">
    <w:abstractNumId w:val="17"/>
  </w:num>
  <w:num w:numId="39">
    <w:abstractNumId w:val="44"/>
  </w:num>
  <w:num w:numId="40">
    <w:abstractNumId w:val="1"/>
  </w:num>
  <w:num w:numId="41">
    <w:abstractNumId w:val="7"/>
  </w:num>
  <w:num w:numId="42">
    <w:abstractNumId w:val="4"/>
  </w:num>
  <w:num w:numId="43">
    <w:abstractNumId w:val="30"/>
  </w:num>
  <w:num w:numId="44">
    <w:abstractNumId w:val="12"/>
  </w:num>
  <w:num w:numId="45">
    <w:abstractNumId w:val="39"/>
  </w:num>
  <w:num w:numId="46">
    <w:abstractNumId w:val="10"/>
  </w:num>
  <w:num w:numId="47">
    <w:abstractNumId w:val="45"/>
  </w:num>
  <w:num w:numId="48">
    <w:abstractNumId w:val="36"/>
  </w:num>
  <w:numIdMacAtCleanup w:val="19"/>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29"/>
  <w:proofState w:spelling="clean" w:grammar="clean"/>
  <w:defaultTabStop w:val="720"/>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41846"/>
    <w:rsid w:val="00000880"/>
    <w:rsid w:val="00000C8B"/>
    <w:rsid w:val="00000EB2"/>
    <w:rsid w:val="000011C3"/>
    <w:rsid w:val="000013C7"/>
    <w:rsid w:val="00001A1A"/>
    <w:rsid w:val="00001DFD"/>
    <w:rsid w:val="00002730"/>
    <w:rsid w:val="00002A91"/>
    <w:rsid w:val="0000379D"/>
    <w:rsid w:val="00003AD0"/>
    <w:rsid w:val="000051F1"/>
    <w:rsid w:val="000062CC"/>
    <w:rsid w:val="00006868"/>
    <w:rsid w:val="00006873"/>
    <w:rsid w:val="00006B9C"/>
    <w:rsid w:val="00006EAA"/>
    <w:rsid w:val="000075B9"/>
    <w:rsid w:val="000076F8"/>
    <w:rsid w:val="000079CE"/>
    <w:rsid w:val="00007D0B"/>
    <w:rsid w:val="00010192"/>
    <w:rsid w:val="000103D4"/>
    <w:rsid w:val="00010931"/>
    <w:rsid w:val="00010BB1"/>
    <w:rsid w:val="00011321"/>
    <w:rsid w:val="000116DA"/>
    <w:rsid w:val="0001177A"/>
    <w:rsid w:val="000120FC"/>
    <w:rsid w:val="00012A1C"/>
    <w:rsid w:val="00012B4B"/>
    <w:rsid w:val="000130B2"/>
    <w:rsid w:val="000134AD"/>
    <w:rsid w:val="0001390E"/>
    <w:rsid w:val="00013F7A"/>
    <w:rsid w:val="0001468A"/>
    <w:rsid w:val="00014E0E"/>
    <w:rsid w:val="00015495"/>
    <w:rsid w:val="00015829"/>
    <w:rsid w:val="00015936"/>
    <w:rsid w:val="00015CBC"/>
    <w:rsid w:val="00015DAF"/>
    <w:rsid w:val="00015F73"/>
    <w:rsid w:val="00016C4A"/>
    <w:rsid w:val="00017047"/>
    <w:rsid w:val="000170A4"/>
    <w:rsid w:val="0001715A"/>
    <w:rsid w:val="00017CC1"/>
    <w:rsid w:val="0002067D"/>
    <w:rsid w:val="000207B1"/>
    <w:rsid w:val="000211FB"/>
    <w:rsid w:val="00021283"/>
    <w:rsid w:val="00021560"/>
    <w:rsid w:val="00021F8B"/>
    <w:rsid w:val="000229CE"/>
    <w:rsid w:val="00022E23"/>
    <w:rsid w:val="00023A98"/>
    <w:rsid w:val="000245F2"/>
    <w:rsid w:val="00024739"/>
    <w:rsid w:val="00024D2F"/>
    <w:rsid w:val="00025063"/>
    <w:rsid w:val="000254EE"/>
    <w:rsid w:val="00025948"/>
    <w:rsid w:val="00025C66"/>
    <w:rsid w:val="0002610C"/>
    <w:rsid w:val="0002635E"/>
    <w:rsid w:val="00026A2C"/>
    <w:rsid w:val="00026B6B"/>
    <w:rsid w:val="00026C60"/>
    <w:rsid w:val="000271D1"/>
    <w:rsid w:val="000272C7"/>
    <w:rsid w:val="00027C56"/>
    <w:rsid w:val="00027C69"/>
    <w:rsid w:val="00027D0B"/>
    <w:rsid w:val="00030706"/>
    <w:rsid w:val="00030744"/>
    <w:rsid w:val="00030FB5"/>
    <w:rsid w:val="000312EB"/>
    <w:rsid w:val="00031536"/>
    <w:rsid w:val="00032098"/>
    <w:rsid w:val="00032725"/>
    <w:rsid w:val="00032B28"/>
    <w:rsid w:val="000330FD"/>
    <w:rsid w:val="000336EE"/>
    <w:rsid w:val="000338C1"/>
    <w:rsid w:val="00033C4A"/>
    <w:rsid w:val="00033D31"/>
    <w:rsid w:val="000343E5"/>
    <w:rsid w:val="000346EE"/>
    <w:rsid w:val="000347A5"/>
    <w:rsid w:val="00035785"/>
    <w:rsid w:val="00035BD1"/>
    <w:rsid w:val="00036031"/>
    <w:rsid w:val="000360FC"/>
    <w:rsid w:val="0003660B"/>
    <w:rsid w:val="00036A2E"/>
    <w:rsid w:val="00036C6D"/>
    <w:rsid w:val="000372E9"/>
    <w:rsid w:val="0003734B"/>
    <w:rsid w:val="00037850"/>
    <w:rsid w:val="000379E9"/>
    <w:rsid w:val="00037A34"/>
    <w:rsid w:val="00037D39"/>
    <w:rsid w:val="000408E5"/>
    <w:rsid w:val="00040F0C"/>
    <w:rsid w:val="000415F5"/>
    <w:rsid w:val="00041A5B"/>
    <w:rsid w:val="00041ACE"/>
    <w:rsid w:val="00041BCF"/>
    <w:rsid w:val="00041F37"/>
    <w:rsid w:val="00041FCD"/>
    <w:rsid w:val="0004224B"/>
    <w:rsid w:val="000422DB"/>
    <w:rsid w:val="000424BE"/>
    <w:rsid w:val="000424D1"/>
    <w:rsid w:val="00042802"/>
    <w:rsid w:val="000428A1"/>
    <w:rsid w:val="00042A8E"/>
    <w:rsid w:val="00043163"/>
    <w:rsid w:val="0004373E"/>
    <w:rsid w:val="00043820"/>
    <w:rsid w:val="00043B1C"/>
    <w:rsid w:val="00043E71"/>
    <w:rsid w:val="00043E93"/>
    <w:rsid w:val="00043E9A"/>
    <w:rsid w:val="00043EE5"/>
    <w:rsid w:val="00044ED1"/>
    <w:rsid w:val="0004526C"/>
    <w:rsid w:val="0004537E"/>
    <w:rsid w:val="000456A6"/>
    <w:rsid w:val="00045915"/>
    <w:rsid w:val="00045A43"/>
    <w:rsid w:val="000463B6"/>
    <w:rsid w:val="000467CB"/>
    <w:rsid w:val="00046CE5"/>
    <w:rsid w:val="00046D45"/>
    <w:rsid w:val="00046F2C"/>
    <w:rsid w:val="00047457"/>
    <w:rsid w:val="000476AA"/>
    <w:rsid w:val="0004798E"/>
    <w:rsid w:val="00047ED2"/>
    <w:rsid w:val="00050D41"/>
    <w:rsid w:val="00051702"/>
    <w:rsid w:val="00051A33"/>
    <w:rsid w:val="00051B00"/>
    <w:rsid w:val="00051F0C"/>
    <w:rsid w:val="000521BE"/>
    <w:rsid w:val="00052204"/>
    <w:rsid w:val="000525D1"/>
    <w:rsid w:val="000525E1"/>
    <w:rsid w:val="000526B0"/>
    <w:rsid w:val="000529D3"/>
    <w:rsid w:val="00052A15"/>
    <w:rsid w:val="00053071"/>
    <w:rsid w:val="000531AE"/>
    <w:rsid w:val="000531CA"/>
    <w:rsid w:val="000531FB"/>
    <w:rsid w:val="00053AD9"/>
    <w:rsid w:val="000543DF"/>
    <w:rsid w:val="00054580"/>
    <w:rsid w:val="00054895"/>
    <w:rsid w:val="00054DEA"/>
    <w:rsid w:val="00054FDD"/>
    <w:rsid w:val="00055355"/>
    <w:rsid w:val="000553F5"/>
    <w:rsid w:val="00055AA1"/>
    <w:rsid w:val="000563D0"/>
    <w:rsid w:val="0005645E"/>
    <w:rsid w:val="00056996"/>
    <w:rsid w:val="000570D1"/>
    <w:rsid w:val="00057117"/>
    <w:rsid w:val="000571F2"/>
    <w:rsid w:val="0005760D"/>
    <w:rsid w:val="00057736"/>
    <w:rsid w:val="00057879"/>
    <w:rsid w:val="00057AA6"/>
    <w:rsid w:val="00057DFD"/>
    <w:rsid w:val="000602BE"/>
    <w:rsid w:val="00060408"/>
    <w:rsid w:val="000607D5"/>
    <w:rsid w:val="00061537"/>
    <w:rsid w:val="000616FA"/>
    <w:rsid w:val="000619C6"/>
    <w:rsid w:val="000625CB"/>
    <w:rsid w:val="00062A4C"/>
    <w:rsid w:val="00063201"/>
    <w:rsid w:val="000634A1"/>
    <w:rsid w:val="00063558"/>
    <w:rsid w:val="00063E7F"/>
    <w:rsid w:val="0006427A"/>
    <w:rsid w:val="000642F4"/>
    <w:rsid w:val="0006493B"/>
    <w:rsid w:val="00064A48"/>
    <w:rsid w:val="00064D14"/>
    <w:rsid w:val="00064E84"/>
    <w:rsid w:val="00065478"/>
    <w:rsid w:val="00065794"/>
    <w:rsid w:val="000657AE"/>
    <w:rsid w:val="0006589C"/>
    <w:rsid w:val="00065A3C"/>
    <w:rsid w:val="00065B6D"/>
    <w:rsid w:val="00065C13"/>
    <w:rsid w:val="00065F2B"/>
    <w:rsid w:val="00065FE5"/>
    <w:rsid w:val="00066275"/>
    <w:rsid w:val="0006646E"/>
    <w:rsid w:val="00066649"/>
    <w:rsid w:val="00066E34"/>
    <w:rsid w:val="00066FC4"/>
    <w:rsid w:val="000676A5"/>
    <w:rsid w:val="00070439"/>
    <w:rsid w:val="000705DC"/>
    <w:rsid w:val="000707FF"/>
    <w:rsid w:val="0007174A"/>
    <w:rsid w:val="000724D4"/>
    <w:rsid w:val="00072ADD"/>
    <w:rsid w:val="0007321A"/>
    <w:rsid w:val="0007372C"/>
    <w:rsid w:val="00073E7F"/>
    <w:rsid w:val="00074076"/>
    <w:rsid w:val="000740F8"/>
    <w:rsid w:val="000744DE"/>
    <w:rsid w:val="00074EB6"/>
    <w:rsid w:val="000750DB"/>
    <w:rsid w:val="0007533F"/>
    <w:rsid w:val="00075688"/>
    <w:rsid w:val="00076140"/>
    <w:rsid w:val="000761AB"/>
    <w:rsid w:val="0007628C"/>
    <w:rsid w:val="00076E7E"/>
    <w:rsid w:val="00080293"/>
    <w:rsid w:val="000804FF"/>
    <w:rsid w:val="00080794"/>
    <w:rsid w:val="00081143"/>
    <w:rsid w:val="0008164F"/>
    <w:rsid w:val="00081F16"/>
    <w:rsid w:val="00081FB8"/>
    <w:rsid w:val="00081FE5"/>
    <w:rsid w:val="0008228F"/>
    <w:rsid w:val="000824D4"/>
    <w:rsid w:val="0008294F"/>
    <w:rsid w:val="00082DF3"/>
    <w:rsid w:val="0008399C"/>
    <w:rsid w:val="00083AE8"/>
    <w:rsid w:val="00084F1C"/>
    <w:rsid w:val="000853FC"/>
    <w:rsid w:val="00085561"/>
    <w:rsid w:val="0008560E"/>
    <w:rsid w:val="000859C4"/>
    <w:rsid w:val="00085BFE"/>
    <w:rsid w:val="00085CA5"/>
    <w:rsid w:val="00086092"/>
    <w:rsid w:val="000861D4"/>
    <w:rsid w:val="00086672"/>
    <w:rsid w:val="000869D2"/>
    <w:rsid w:val="00086AD0"/>
    <w:rsid w:val="00086E53"/>
    <w:rsid w:val="000873D0"/>
    <w:rsid w:val="00087CAC"/>
    <w:rsid w:val="00087F0A"/>
    <w:rsid w:val="0009009E"/>
    <w:rsid w:val="00090270"/>
    <w:rsid w:val="0009041C"/>
    <w:rsid w:val="00090703"/>
    <w:rsid w:val="000907F0"/>
    <w:rsid w:val="00090D5E"/>
    <w:rsid w:val="0009105B"/>
    <w:rsid w:val="0009174E"/>
    <w:rsid w:val="00091934"/>
    <w:rsid w:val="00091D60"/>
    <w:rsid w:val="000921C4"/>
    <w:rsid w:val="00092B4D"/>
    <w:rsid w:val="00092C92"/>
    <w:rsid w:val="00093B9B"/>
    <w:rsid w:val="00093E2A"/>
    <w:rsid w:val="000947EA"/>
    <w:rsid w:val="000949AF"/>
    <w:rsid w:val="00094D88"/>
    <w:rsid w:val="00094EC1"/>
    <w:rsid w:val="000951C9"/>
    <w:rsid w:val="00095516"/>
    <w:rsid w:val="00095549"/>
    <w:rsid w:val="000955D4"/>
    <w:rsid w:val="0009576D"/>
    <w:rsid w:val="00095CA9"/>
    <w:rsid w:val="00095D94"/>
    <w:rsid w:val="0009668E"/>
    <w:rsid w:val="00096EE1"/>
    <w:rsid w:val="0009729A"/>
    <w:rsid w:val="0009760E"/>
    <w:rsid w:val="000976F0"/>
    <w:rsid w:val="000A0214"/>
    <w:rsid w:val="000A031F"/>
    <w:rsid w:val="000A067B"/>
    <w:rsid w:val="000A07DF"/>
    <w:rsid w:val="000A0820"/>
    <w:rsid w:val="000A0AE4"/>
    <w:rsid w:val="000A11EA"/>
    <w:rsid w:val="000A12F2"/>
    <w:rsid w:val="000A13C5"/>
    <w:rsid w:val="000A1FB1"/>
    <w:rsid w:val="000A2160"/>
    <w:rsid w:val="000A219D"/>
    <w:rsid w:val="000A255C"/>
    <w:rsid w:val="000A3658"/>
    <w:rsid w:val="000A3D79"/>
    <w:rsid w:val="000A3E08"/>
    <w:rsid w:val="000A3EB2"/>
    <w:rsid w:val="000A4BAF"/>
    <w:rsid w:val="000A4C80"/>
    <w:rsid w:val="000A4FE6"/>
    <w:rsid w:val="000A562F"/>
    <w:rsid w:val="000A5CC8"/>
    <w:rsid w:val="000A5CF5"/>
    <w:rsid w:val="000A5D8E"/>
    <w:rsid w:val="000A66ED"/>
    <w:rsid w:val="000A694F"/>
    <w:rsid w:val="000A6BCF"/>
    <w:rsid w:val="000A6C5A"/>
    <w:rsid w:val="000A7612"/>
    <w:rsid w:val="000A7B41"/>
    <w:rsid w:val="000A7DF3"/>
    <w:rsid w:val="000B0434"/>
    <w:rsid w:val="000B048A"/>
    <w:rsid w:val="000B0678"/>
    <w:rsid w:val="000B073B"/>
    <w:rsid w:val="000B0BBA"/>
    <w:rsid w:val="000B166E"/>
    <w:rsid w:val="000B1A8B"/>
    <w:rsid w:val="000B1B7B"/>
    <w:rsid w:val="000B1E8E"/>
    <w:rsid w:val="000B23C5"/>
    <w:rsid w:val="000B2BA7"/>
    <w:rsid w:val="000B305A"/>
    <w:rsid w:val="000B30AF"/>
    <w:rsid w:val="000B3224"/>
    <w:rsid w:val="000B33C1"/>
    <w:rsid w:val="000B3ACC"/>
    <w:rsid w:val="000B3FF6"/>
    <w:rsid w:val="000B4815"/>
    <w:rsid w:val="000B4AAA"/>
    <w:rsid w:val="000B5049"/>
    <w:rsid w:val="000B5323"/>
    <w:rsid w:val="000B53AD"/>
    <w:rsid w:val="000B5671"/>
    <w:rsid w:val="000B58EB"/>
    <w:rsid w:val="000B5922"/>
    <w:rsid w:val="000B5BB0"/>
    <w:rsid w:val="000B5EBD"/>
    <w:rsid w:val="000B613C"/>
    <w:rsid w:val="000B6380"/>
    <w:rsid w:val="000B6A05"/>
    <w:rsid w:val="000B6A80"/>
    <w:rsid w:val="000B6B98"/>
    <w:rsid w:val="000B70E7"/>
    <w:rsid w:val="000B719A"/>
    <w:rsid w:val="000B74A5"/>
    <w:rsid w:val="000B784D"/>
    <w:rsid w:val="000B78DA"/>
    <w:rsid w:val="000B7FED"/>
    <w:rsid w:val="000C09D1"/>
    <w:rsid w:val="000C0C64"/>
    <w:rsid w:val="000C0DC3"/>
    <w:rsid w:val="000C1160"/>
    <w:rsid w:val="000C11BE"/>
    <w:rsid w:val="000C11ED"/>
    <w:rsid w:val="000C12EA"/>
    <w:rsid w:val="000C14A0"/>
    <w:rsid w:val="000C14B7"/>
    <w:rsid w:val="000C168E"/>
    <w:rsid w:val="000C1E17"/>
    <w:rsid w:val="000C250E"/>
    <w:rsid w:val="000C29DF"/>
    <w:rsid w:val="000C2B12"/>
    <w:rsid w:val="000C2B5C"/>
    <w:rsid w:val="000C33F0"/>
    <w:rsid w:val="000C3995"/>
    <w:rsid w:val="000C3A5A"/>
    <w:rsid w:val="000C3C23"/>
    <w:rsid w:val="000C3C82"/>
    <w:rsid w:val="000C41EC"/>
    <w:rsid w:val="000C44AD"/>
    <w:rsid w:val="000C44AE"/>
    <w:rsid w:val="000C524B"/>
    <w:rsid w:val="000C5878"/>
    <w:rsid w:val="000C5BCE"/>
    <w:rsid w:val="000C68D8"/>
    <w:rsid w:val="000C77A6"/>
    <w:rsid w:val="000C79F2"/>
    <w:rsid w:val="000D061E"/>
    <w:rsid w:val="000D0C52"/>
    <w:rsid w:val="000D0CD5"/>
    <w:rsid w:val="000D129F"/>
    <w:rsid w:val="000D1486"/>
    <w:rsid w:val="000D15D7"/>
    <w:rsid w:val="000D19B2"/>
    <w:rsid w:val="000D1FB3"/>
    <w:rsid w:val="000D2407"/>
    <w:rsid w:val="000D27AC"/>
    <w:rsid w:val="000D28BA"/>
    <w:rsid w:val="000D32D3"/>
    <w:rsid w:val="000D3DFE"/>
    <w:rsid w:val="000D4140"/>
    <w:rsid w:val="000D4232"/>
    <w:rsid w:val="000D4858"/>
    <w:rsid w:val="000D52BF"/>
    <w:rsid w:val="000D5DED"/>
    <w:rsid w:val="000D5E4C"/>
    <w:rsid w:val="000D5E57"/>
    <w:rsid w:val="000D622A"/>
    <w:rsid w:val="000D6D43"/>
    <w:rsid w:val="000D6DDF"/>
    <w:rsid w:val="000D6ECE"/>
    <w:rsid w:val="000D755F"/>
    <w:rsid w:val="000D77BD"/>
    <w:rsid w:val="000D7826"/>
    <w:rsid w:val="000D7EE2"/>
    <w:rsid w:val="000D7FF5"/>
    <w:rsid w:val="000E0296"/>
    <w:rsid w:val="000E03B4"/>
    <w:rsid w:val="000E041A"/>
    <w:rsid w:val="000E084E"/>
    <w:rsid w:val="000E0C37"/>
    <w:rsid w:val="000E0E4D"/>
    <w:rsid w:val="000E1345"/>
    <w:rsid w:val="000E1B69"/>
    <w:rsid w:val="000E2432"/>
    <w:rsid w:val="000E258A"/>
    <w:rsid w:val="000E25DD"/>
    <w:rsid w:val="000E269C"/>
    <w:rsid w:val="000E27C3"/>
    <w:rsid w:val="000E3638"/>
    <w:rsid w:val="000E47F8"/>
    <w:rsid w:val="000E5001"/>
    <w:rsid w:val="000E51F4"/>
    <w:rsid w:val="000E550D"/>
    <w:rsid w:val="000E5C42"/>
    <w:rsid w:val="000E5D01"/>
    <w:rsid w:val="000E5E94"/>
    <w:rsid w:val="000E6DB8"/>
    <w:rsid w:val="000E705E"/>
    <w:rsid w:val="000E7093"/>
    <w:rsid w:val="000E7C3E"/>
    <w:rsid w:val="000F09AF"/>
    <w:rsid w:val="000F0C3A"/>
    <w:rsid w:val="000F0D3D"/>
    <w:rsid w:val="000F22A4"/>
    <w:rsid w:val="000F2681"/>
    <w:rsid w:val="000F29DC"/>
    <w:rsid w:val="000F2E6D"/>
    <w:rsid w:val="000F30BC"/>
    <w:rsid w:val="000F36A9"/>
    <w:rsid w:val="000F3720"/>
    <w:rsid w:val="000F3956"/>
    <w:rsid w:val="000F39E5"/>
    <w:rsid w:val="000F3EDB"/>
    <w:rsid w:val="000F45A3"/>
    <w:rsid w:val="000F48A3"/>
    <w:rsid w:val="000F4A93"/>
    <w:rsid w:val="000F4FE6"/>
    <w:rsid w:val="000F50A6"/>
    <w:rsid w:val="000F594B"/>
    <w:rsid w:val="000F5A30"/>
    <w:rsid w:val="000F5C9E"/>
    <w:rsid w:val="000F6167"/>
    <w:rsid w:val="000F668C"/>
    <w:rsid w:val="000F6829"/>
    <w:rsid w:val="000F6BDD"/>
    <w:rsid w:val="000F7094"/>
    <w:rsid w:val="000F752D"/>
    <w:rsid w:val="000F75BE"/>
    <w:rsid w:val="000F7D87"/>
    <w:rsid w:val="00100B20"/>
    <w:rsid w:val="00101270"/>
    <w:rsid w:val="001013A4"/>
    <w:rsid w:val="001013B1"/>
    <w:rsid w:val="0010145A"/>
    <w:rsid w:val="001019ED"/>
    <w:rsid w:val="00102179"/>
    <w:rsid w:val="00102478"/>
    <w:rsid w:val="001024A8"/>
    <w:rsid w:val="001024F0"/>
    <w:rsid w:val="0010262D"/>
    <w:rsid w:val="00102948"/>
    <w:rsid w:val="00102A1D"/>
    <w:rsid w:val="00102A79"/>
    <w:rsid w:val="00102BF2"/>
    <w:rsid w:val="00102DEE"/>
    <w:rsid w:val="00102DFD"/>
    <w:rsid w:val="00103433"/>
    <w:rsid w:val="00103736"/>
    <w:rsid w:val="0010383A"/>
    <w:rsid w:val="00103DA6"/>
    <w:rsid w:val="00103DC8"/>
    <w:rsid w:val="0010492F"/>
    <w:rsid w:val="0010499F"/>
    <w:rsid w:val="00104A27"/>
    <w:rsid w:val="00104F6C"/>
    <w:rsid w:val="00105127"/>
    <w:rsid w:val="0010590D"/>
    <w:rsid w:val="00105CEE"/>
    <w:rsid w:val="00105DE1"/>
    <w:rsid w:val="0010637D"/>
    <w:rsid w:val="0010647C"/>
    <w:rsid w:val="001066C2"/>
    <w:rsid w:val="00107CD4"/>
    <w:rsid w:val="001102E0"/>
    <w:rsid w:val="0011082D"/>
    <w:rsid w:val="00110918"/>
    <w:rsid w:val="00110D89"/>
    <w:rsid w:val="0011108E"/>
    <w:rsid w:val="001116DB"/>
    <w:rsid w:val="001123FD"/>
    <w:rsid w:val="00112902"/>
    <w:rsid w:val="0011291E"/>
    <w:rsid w:val="00112D75"/>
    <w:rsid w:val="00112FC7"/>
    <w:rsid w:val="0011336A"/>
    <w:rsid w:val="001143DE"/>
    <w:rsid w:val="00114514"/>
    <w:rsid w:val="00114952"/>
    <w:rsid w:val="00114982"/>
    <w:rsid w:val="00114A64"/>
    <w:rsid w:val="00114DD5"/>
    <w:rsid w:val="001154A8"/>
    <w:rsid w:val="001154EF"/>
    <w:rsid w:val="00115890"/>
    <w:rsid w:val="00115932"/>
    <w:rsid w:val="00115AD3"/>
    <w:rsid w:val="00115C7C"/>
    <w:rsid w:val="00115E3B"/>
    <w:rsid w:val="00116388"/>
    <w:rsid w:val="00116641"/>
    <w:rsid w:val="0011693D"/>
    <w:rsid w:val="001174A3"/>
    <w:rsid w:val="001175D2"/>
    <w:rsid w:val="00117C0F"/>
    <w:rsid w:val="00117F53"/>
    <w:rsid w:val="00120593"/>
    <w:rsid w:val="00120795"/>
    <w:rsid w:val="00120DC9"/>
    <w:rsid w:val="00120E4C"/>
    <w:rsid w:val="001213EE"/>
    <w:rsid w:val="00121451"/>
    <w:rsid w:val="001216C0"/>
    <w:rsid w:val="00121F98"/>
    <w:rsid w:val="001222B2"/>
    <w:rsid w:val="0012249A"/>
    <w:rsid w:val="00122AF6"/>
    <w:rsid w:val="0012323E"/>
    <w:rsid w:val="001233D3"/>
    <w:rsid w:val="001237E1"/>
    <w:rsid w:val="001240C5"/>
    <w:rsid w:val="00124322"/>
    <w:rsid w:val="001244B5"/>
    <w:rsid w:val="00124510"/>
    <w:rsid w:val="001249DE"/>
    <w:rsid w:val="00124B38"/>
    <w:rsid w:val="001251C7"/>
    <w:rsid w:val="001254F5"/>
    <w:rsid w:val="001256F2"/>
    <w:rsid w:val="001257CA"/>
    <w:rsid w:val="001262BF"/>
    <w:rsid w:val="00126390"/>
    <w:rsid w:val="0012674F"/>
    <w:rsid w:val="00126DC2"/>
    <w:rsid w:val="001270A5"/>
    <w:rsid w:val="0012734C"/>
    <w:rsid w:val="001276DB"/>
    <w:rsid w:val="001279C2"/>
    <w:rsid w:val="00127B9F"/>
    <w:rsid w:val="00130586"/>
    <w:rsid w:val="00130AEF"/>
    <w:rsid w:val="00130D41"/>
    <w:rsid w:val="00130F92"/>
    <w:rsid w:val="001315E9"/>
    <w:rsid w:val="00131D82"/>
    <w:rsid w:val="00131F30"/>
    <w:rsid w:val="00133480"/>
    <w:rsid w:val="00133755"/>
    <w:rsid w:val="00133860"/>
    <w:rsid w:val="00133FA9"/>
    <w:rsid w:val="001341AE"/>
    <w:rsid w:val="001346F3"/>
    <w:rsid w:val="001349B3"/>
    <w:rsid w:val="001349DD"/>
    <w:rsid w:val="00134C38"/>
    <w:rsid w:val="00134CD2"/>
    <w:rsid w:val="00134D20"/>
    <w:rsid w:val="00134D2F"/>
    <w:rsid w:val="00135D61"/>
    <w:rsid w:val="00136272"/>
    <w:rsid w:val="001365D6"/>
    <w:rsid w:val="00136914"/>
    <w:rsid w:val="00136ACE"/>
    <w:rsid w:val="00137433"/>
    <w:rsid w:val="00137ABD"/>
    <w:rsid w:val="00137DE8"/>
    <w:rsid w:val="001407B6"/>
    <w:rsid w:val="001407FA"/>
    <w:rsid w:val="00140826"/>
    <w:rsid w:val="0014110A"/>
    <w:rsid w:val="00141229"/>
    <w:rsid w:val="00141494"/>
    <w:rsid w:val="001415CC"/>
    <w:rsid w:val="0014198F"/>
    <w:rsid w:val="00141B42"/>
    <w:rsid w:val="00142AF2"/>
    <w:rsid w:val="00143922"/>
    <w:rsid w:val="00143949"/>
    <w:rsid w:val="00143DDA"/>
    <w:rsid w:val="00144C1B"/>
    <w:rsid w:val="00144D1C"/>
    <w:rsid w:val="00145165"/>
    <w:rsid w:val="00145A37"/>
    <w:rsid w:val="00145CD4"/>
    <w:rsid w:val="00146069"/>
    <w:rsid w:val="001463BE"/>
    <w:rsid w:val="00147148"/>
    <w:rsid w:val="00147467"/>
    <w:rsid w:val="00147511"/>
    <w:rsid w:val="00150022"/>
    <w:rsid w:val="001508B6"/>
    <w:rsid w:val="001509C8"/>
    <w:rsid w:val="00150DF1"/>
    <w:rsid w:val="00150EDB"/>
    <w:rsid w:val="001513F1"/>
    <w:rsid w:val="0015142C"/>
    <w:rsid w:val="00151752"/>
    <w:rsid w:val="00151C9D"/>
    <w:rsid w:val="00151F0F"/>
    <w:rsid w:val="00151F5D"/>
    <w:rsid w:val="001525B2"/>
    <w:rsid w:val="00153777"/>
    <w:rsid w:val="001540A5"/>
    <w:rsid w:val="00154272"/>
    <w:rsid w:val="001542FF"/>
    <w:rsid w:val="00154544"/>
    <w:rsid w:val="00155271"/>
    <w:rsid w:val="00155288"/>
    <w:rsid w:val="00155709"/>
    <w:rsid w:val="00155CBA"/>
    <w:rsid w:val="00155D60"/>
    <w:rsid w:val="00156381"/>
    <w:rsid w:val="00156682"/>
    <w:rsid w:val="0015721C"/>
    <w:rsid w:val="001572F6"/>
    <w:rsid w:val="001604FA"/>
    <w:rsid w:val="0016058B"/>
    <w:rsid w:val="00160BD1"/>
    <w:rsid w:val="00160ED6"/>
    <w:rsid w:val="001611CD"/>
    <w:rsid w:val="00161FBF"/>
    <w:rsid w:val="00162082"/>
    <w:rsid w:val="001624B8"/>
    <w:rsid w:val="001629E0"/>
    <w:rsid w:val="00162ACA"/>
    <w:rsid w:val="001636EB"/>
    <w:rsid w:val="00163A8A"/>
    <w:rsid w:val="0016455C"/>
    <w:rsid w:val="00164B3F"/>
    <w:rsid w:val="00165301"/>
    <w:rsid w:val="00165478"/>
    <w:rsid w:val="001656E7"/>
    <w:rsid w:val="00165762"/>
    <w:rsid w:val="00165C29"/>
    <w:rsid w:val="00165DA2"/>
    <w:rsid w:val="00166322"/>
    <w:rsid w:val="00166948"/>
    <w:rsid w:val="00166F6D"/>
    <w:rsid w:val="0016737F"/>
    <w:rsid w:val="001679E4"/>
    <w:rsid w:val="00167CEA"/>
    <w:rsid w:val="00167E36"/>
    <w:rsid w:val="00170B40"/>
    <w:rsid w:val="00170B9D"/>
    <w:rsid w:val="00170F73"/>
    <w:rsid w:val="00171540"/>
    <w:rsid w:val="001715E4"/>
    <w:rsid w:val="001717F8"/>
    <w:rsid w:val="001720FF"/>
    <w:rsid w:val="001722C9"/>
    <w:rsid w:val="00172ED8"/>
    <w:rsid w:val="00173499"/>
    <w:rsid w:val="001737AF"/>
    <w:rsid w:val="00173BD1"/>
    <w:rsid w:val="00173D40"/>
    <w:rsid w:val="00173EC7"/>
    <w:rsid w:val="00173F56"/>
    <w:rsid w:val="0017414E"/>
    <w:rsid w:val="0017513E"/>
    <w:rsid w:val="00175259"/>
    <w:rsid w:val="0017565B"/>
    <w:rsid w:val="00176272"/>
    <w:rsid w:val="0017636B"/>
    <w:rsid w:val="001764F7"/>
    <w:rsid w:val="00176E17"/>
    <w:rsid w:val="001771A5"/>
    <w:rsid w:val="00177C6B"/>
    <w:rsid w:val="00177FDC"/>
    <w:rsid w:val="00180A30"/>
    <w:rsid w:val="00181363"/>
    <w:rsid w:val="001819E4"/>
    <w:rsid w:val="0018243D"/>
    <w:rsid w:val="00183B5D"/>
    <w:rsid w:val="00183D91"/>
    <w:rsid w:val="00183DDC"/>
    <w:rsid w:val="00184401"/>
    <w:rsid w:val="00184757"/>
    <w:rsid w:val="00184787"/>
    <w:rsid w:val="00184A23"/>
    <w:rsid w:val="00184F0A"/>
    <w:rsid w:val="00185206"/>
    <w:rsid w:val="0018543E"/>
    <w:rsid w:val="00185518"/>
    <w:rsid w:val="0018563D"/>
    <w:rsid w:val="0018566F"/>
    <w:rsid w:val="001859E3"/>
    <w:rsid w:val="00185B1D"/>
    <w:rsid w:val="00186694"/>
    <w:rsid w:val="001878CC"/>
    <w:rsid w:val="00190586"/>
    <w:rsid w:val="00190607"/>
    <w:rsid w:val="001910EB"/>
    <w:rsid w:val="001912B6"/>
    <w:rsid w:val="00192220"/>
    <w:rsid w:val="00192694"/>
    <w:rsid w:val="00192904"/>
    <w:rsid w:val="001937DF"/>
    <w:rsid w:val="00193B18"/>
    <w:rsid w:val="00194DAA"/>
    <w:rsid w:val="00194EB8"/>
    <w:rsid w:val="00194EEC"/>
    <w:rsid w:val="001953EA"/>
    <w:rsid w:val="00195465"/>
    <w:rsid w:val="00195EA6"/>
    <w:rsid w:val="00196041"/>
    <w:rsid w:val="00196409"/>
    <w:rsid w:val="00196923"/>
    <w:rsid w:val="00196CAB"/>
    <w:rsid w:val="00196DBC"/>
    <w:rsid w:val="0019764B"/>
    <w:rsid w:val="00197917"/>
    <w:rsid w:val="001A04AD"/>
    <w:rsid w:val="001A07F3"/>
    <w:rsid w:val="001A08CC"/>
    <w:rsid w:val="001A16F6"/>
    <w:rsid w:val="001A1725"/>
    <w:rsid w:val="001A1889"/>
    <w:rsid w:val="001A1E26"/>
    <w:rsid w:val="001A1F4B"/>
    <w:rsid w:val="001A2297"/>
    <w:rsid w:val="001A2455"/>
    <w:rsid w:val="001A2734"/>
    <w:rsid w:val="001A2F3F"/>
    <w:rsid w:val="001A3C86"/>
    <w:rsid w:val="001A3D59"/>
    <w:rsid w:val="001A40B5"/>
    <w:rsid w:val="001A4359"/>
    <w:rsid w:val="001A4893"/>
    <w:rsid w:val="001A4A50"/>
    <w:rsid w:val="001A50D9"/>
    <w:rsid w:val="001A54F5"/>
    <w:rsid w:val="001A55B4"/>
    <w:rsid w:val="001A5692"/>
    <w:rsid w:val="001A5703"/>
    <w:rsid w:val="001A592E"/>
    <w:rsid w:val="001A5E75"/>
    <w:rsid w:val="001A68EF"/>
    <w:rsid w:val="001A6A9C"/>
    <w:rsid w:val="001A6FBC"/>
    <w:rsid w:val="001A792E"/>
    <w:rsid w:val="001A7B43"/>
    <w:rsid w:val="001B00B9"/>
    <w:rsid w:val="001B0415"/>
    <w:rsid w:val="001B060E"/>
    <w:rsid w:val="001B0750"/>
    <w:rsid w:val="001B0E6A"/>
    <w:rsid w:val="001B0F4E"/>
    <w:rsid w:val="001B14E8"/>
    <w:rsid w:val="001B18E2"/>
    <w:rsid w:val="001B241B"/>
    <w:rsid w:val="001B2DB3"/>
    <w:rsid w:val="001B2DCF"/>
    <w:rsid w:val="001B33C8"/>
    <w:rsid w:val="001B3770"/>
    <w:rsid w:val="001B4794"/>
    <w:rsid w:val="001B4795"/>
    <w:rsid w:val="001B49FA"/>
    <w:rsid w:val="001B4D15"/>
    <w:rsid w:val="001B4DD7"/>
    <w:rsid w:val="001B5337"/>
    <w:rsid w:val="001B5405"/>
    <w:rsid w:val="001B5581"/>
    <w:rsid w:val="001B5630"/>
    <w:rsid w:val="001B564B"/>
    <w:rsid w:val="001B5F01"/>
    <w:rsid w:val="001B6106"/>
    <w:rsid w:val="001B62EB"/>
    <w:rsid w:val="001B64B3"/>
    <w:rsid w:val="001B699B"/>
    <w:rsid w:val="001B6A14"/>
    <w:rsid w:val="001B6B35"/>
    <w:rsid w:val="001B739E"/>
    <w:rsid w:val="001B753C"/>
    <w:rsid w:val="001B75EF"/>
    <w:rsid w:val="001B78D2"/>
    <w:rsid w:val="001C0181"/>
    <w:rsid w:val="001C04AA"/>
    <w:rsid w:val="001C04DC"/>
    <w:rsid w:val="001C0611"/>
    <w:rsid w:val="001C08F0"/>
    <w:rsid w:val="001C0910"/>
    <w:rsid w:val="001C0E99"/>
    <w:rsid w:val="001C15E5"/>
    <w:rsid w:val="001C170E"/>
    <w:rsid w:val="001C1F4A"/>
    <w:rsid w:val="001C2CC9"/>
    <w:rsid w:val="001C2D2E"/>
    <w:rsid w:val="001C32A2"/>
    <w:rsid w:val="001C3FCD"/>
    <w:rsid w:val="001C4249"/>
    <w:rsid w:val="001C4466"/>
    <w:rsid w:val="001C448B"/>
    <w:rsid w:val="001C4856"/>
    <w:rsid w:val="001C49B6"/>
    <w:rsid w:val="001C4EF8"/>
    <w:rsid w:val="001C5063"/>
    <w:rsid w:val="001C5516"/>
    <w:rsid w:val="001C5768"/>
    <w:rsid w:val="001C5A1E"/>
    <w:rsid w:val="001C5D62"/>
    <w:rsid w:val="001C628D"/>
    <w:rsid w:val="001C6C82"/>
    <w:rsid w:val="001C7731"/>
    <w:rsid w:val="001C7A4B"/>
    <w:rsid w:val="001C7AD8"/>
    <w:rsid w:val="001C7CB8"/>
    <w:rsid w:val="001C7FD8"/>
    <w:rsid w:val="001D09E2"/>
    <w:rsid w:val="001D13B3"/>
    <w:rsid w:val="001D176A"/>
    <w:rsid w:val="001D18FC"/>
    <w:rsid w:val="001D1C62"/>
    <w:rsid w:val="001D1CD8"/>
    <w:rsid w:val="001D1D10"/>
    <w:rsid w:val="001D2029"/>
    <w:rsid w:val="001D2846"/>
    <w:rsid w:val="001D28AC"/>
    <w:rsid w:val="001D28E7"/>
    <w:rsid w:val="001D2AEB"/>
    <w:rsid w:val="001D33D3"/>
    <w:rsid w:val="001D3C32"/>
    <w:rsid w:val="001D4104"/>
    <w:rsid w:val="001D42BB"/>
    <w:rsid w:val="001D4D77"/>
    <w:rsid w:val="001D4FFC"/>
    <w:rsid w:val="001D532F"/>
    <w:rsid w:val="001D5829"/>
    <w:rsid w:val="001D58FB"/>
    <w:rsid w:val="001D59A0"/>
    <w:rsid w:val="001D5D6E"/>
    <w:rsid w:val="001D5F42"/>
    <w:rsid w:val="001D6358"/>
    <w:rsid w:val="001D6C8D"/>
    <w:rsid w:val="001D6F10"/>
    <w:rsid w:val="001D7384"/>
    <w:rsid w:val="001D7F9A"/>
    <w:rsid w:val="001E03AF"/>
    <w:rsid w:val="001E0526"/>
    <w:rsid w:val="001E2F8C"/>
    <w:rsid w:val="001E318D"/>
    <w:rsid w:val="001E347D"/>
    <w:rsid w:val="001E3AA4"/>
    <w:rsid w:val="001E3AD8"/>
    <w:rsid w:val="001E456E"/>
    <w:rsid w:val="001E4A62"/>
    <w:rsid w:val="001E4B36"/>
    <w:rsid w:val="001E4CD0"/>
    <w:rsid w:val="001E4E56"/>
    <w:rsid w:val="001E4EAE"/>
    <w:rsid w:val="001E5408"/>
    <w:rsid w:val="001E578E"/>
    <w:rsid w:val="001E587A"/>
    <w:rsid w:val="001E5B8D"/>
    <w:rsid w:val="001E5D93"/>
    <w:rsid w:val="001E5EAB"/>
    <w:rsid w:val="001E6D0B"/>
    <w:rsid w:val="001E6D8A"/>
    <w:rsid w:val="001E70DD"/>
    <w:rsid w:val="001E7276"/>
    <w:rsid w:val="001E72DF"/>
    <w:rsid w:val="001E73B7"/>
    <w:rsid w:val="001E75EE"/>
    <w:rsid w:val="001E78AD"/>
    <w:rsid w:val="001E798F"/>
    <w:rsid w:val="001E7AB5"/>
    <w:rsid w:val="001E7AE4"/>
    <w:rsid w:val="001F0017"/>
    <w:rsid w:val="001F0CDA"/>
    <w:rsid w:val="001F1565"/>
    <w:rsid w:val="001F1BC2"/>
    <w:rsid w:val="001F1E00"/>
    <w:rsid w:val="001F21F6"/>
    <w:rsid w:val="001F24E6"/>
    <w:rsid w:val="001F2C21"/>
    <w:rsid w:val="001F3268"/>
    <w:rsid w:val="001F32A4"/>
    <w:rsid w:val="001F389B"/>
    <w:rsid w:val="001F3D51"/>
    <w:rsid w:val="001F3FD4"/>
    <w:rsid w:val="001F46D5"/>
    <w:rsid w:val="001F4730"/>
    <w:rsid w:val="001F4C50"/>
    <w:rsid w:val="001F52D0"/>
    <w:rsid w:val="001F5995"/>
    <w:rsid w:val="001F5AE8"/>
    <w:rsid w:val="001F6C98"/>
    <w:rsid w:val="001F7657"/>
    <w:rsid w:val="001F7A83"/>
    <w:rsid w:val="00200279"/>
    <w:rsid w:val="0020074F"/>
    <w:rsid w:val="0020118A"/>
    <w:rsid w:val="0020178D"/>
    <w:rsid w:val="00201AA0"/>
    <w:rsid w:val="00202047"/>
    <w:rsid w:val="00202142"/>
    <w:rsid w:val="00202148"/>
    <w:rsid w:val="0020272C"/>
    <w:rsid w:val="00202C26"/>
    <w:rsid w:val="00202CED"/>
    <w:rsid w:val="00203105"/>
    <w:rsid w:val="0020312B"/>
    <w:rsid w:val="00204474"/>
    <w:rsid w:val="00204585"/>
    <w:rsid w:val="00204766"/>
    <w:rsid w:val="0020498D"/>
    <w:rsid w:val="00204C27"/>
    <w:rsid w:val="00204CF8"/>
    <w:rsid w:val="0020553A"/>
    <w:rsid w:val="002065D6"/>
    <w:rsid w:val="00206E7F"/>
    <w:rsid w:val="0020701A"/>
    <w:rsid w:val="002101C2"/>
    <w:rsid w:val="00210B05"/>
    <w:rsid w:val="002112B4"/>
    <w:rsid w:val="0021202E"/>
    <w:rsid w:val="0021203C"/>
    <w:rsid w:val="00212931"/>
    <w:rsid w:val="002130FD"/>
    <w:rsid w:val="00213585"/>
    <w:rsid w:val="00213722"/>
    <w:rsid w:val="00214046"/>
    <w:rsid w:val="00214572"/>
    <w:rsid w:val="0021461A"/>
    <w:rsid w:val="00214BCE"/>
    <w:rsid w:val="00215082"/>
    <w:rsid w:val="002157B7"/>
    <w:rsid w:val="002159BD"/>
    <w:rsid w:val="002161E9"/>
    <w:rsid w:val="00216793"/>
    <w:rsid w:val="00217A10"/>
    <w:rsid w:val="00217D03"/>
    <w:rsid w:val="00217F5A"/>
    <w:rsid w:val="00217F63"/>
    <w:rsid w:val="00220156"/>
    <w:rsid w:val="00220A5B"/>
    <w:rsid w:val="0022142F"/>
    <w:rsid w:val="00221484"/>
    <w:rsid w:val="00221978"/>
    <w:rsid w:val="00221CE4"/>
    <w:rsid w:val="00221FE4"/>
    <w:rsid w:val="00222140"/>
    <w:rsid w:val="002222B0"/>
    <w:rsid w:val="00222947"/>
    <w:rsid w:val="00222B9C"/>
    <w:rsid w:val="00223344"/>
    <w:rsid w:val="00223499"/>
    <w:rsid w:val="002237B8"/>
    <w:rsid w:val="00223CB8"/>
    <w:rsid w:val="00223F88"/>
    <w:rsid w:val="002242FB"/>
    <w:rsid w:val="002243C9"/>
    <w:rsid w:val="00224434"/>
    <w:rsid w:val="0022453E"/>
    <w:rsid w:val="00224E3A"/>
    <w:rsid w:val="00224EC6"/>
    <w:rsid w:val="00225125"/>
    <w:rsid w:val="00225249"/>
    <w:rsid w:val="00225431"/>
    <w:rsid w:val="00225BB3"/>
    <w:rsid w:val="002261D9"/>
    <w:rsid w:val="002265E6"/>
    <w:rsid w:val="0022673E"/>
    <w:rsid w:val="002269A9"/>
    <w:rsid w:val="00227405"/>
    <w:rsid w:val="00227EE6"/>
    <w:rsid w:val="0023018D"/>
    <w:rsid w:val="00230429"/>
    <w:rsid w:val="0023042E"/>
    <w:rsid w:val="002307AC"/>
    <w:rsid w:val="00230919"/>
    <w:rsid w:val="00230AED"/>
    <w:rsid w:val="00230D3D"/>
    <w:rsid w:val="00231040"/>
    <w:rsid w:val="002314EB"/>
    <w:rsid w:val="00231952"/>
    <w:rsid w:val="00231E12"/>
    <w:rsid w:val="00231EAB"/>
    <w:rsid w:val="00232B7D"/>
    <w:rsid w:val="00232C63"/>
    <w:rsid w:val="00233027"/>
    <w:rsid w:val="002330C9"/>
    <w:rsid w:val="002336CF"/>
    <w:rsid w:val="00233C11"/>
    <w:rsid w:val="00234487"/>
    <w:rsid w:val="0023496D"/>
    <w:rsid w:val="00234C6C"/>
    <w:rsid w:val="00234D4A"/>
    <w:rsid w:val="00234FBF"/>
    <w:rsid w:val="00235712"/>
    <w:rsid w:val="00235988"/>
    <w:rsid w:val="00235AB8"/>
    <w:rsid w:val="00235EB4"/>
    <w:rsid w:val="00236319"/>
    <w:rsid w:val="0023637D"/>
    <w:rsid w:val="0023656C"/>
    <w:rsid w:val="002374D8"/>
    <w:rsid w:val="00237531"/>
    <w:rsid w:val="00237ACD"/>
    <w:rsid w:val="00237AD0"/>
    <w:rsid w:val="00237C0D"/>
    <w:rsid w:val="00237C3B"/>
    <w:rsid w:val="00240156"/>
    <w:rsid w:val="00240162"/>
    <w:rsid w:val="00240353"/>
    <w:rsid w:val="0024045A"/>
    <w:rsid w:val="00240B7F"/>
    <w:rsid w:val="002412A2"/>
    <w:rsid w:val="00241E64"/>
    <w:rsid w:val="00241F3C"/>
    <w:rsid w:val="00242900"/>
    <w:rsid w:val="002429EE"/>
    <w:rsid w:val="002433DE"/>
    <w:rsid w:val="0024395D"/>
    <w:rsid w:val="00243A97"/>
    <w:rsid w:val="00243AB7"/>
    <w:rsid w:val="00243B5C"/>
    <w:rsid w:val="00244C11"/>
    <w:rsid w:val="00244CB4"/>
    <w:rsid w:val="00244E7D"/>
    <w:rsid w:val="00244EDC"/>
    <w:rsid w:val="00245286"/>
    <w:rsid w:val="002455FC"/>
    <w:rsid w:val="00245668"/>
    <w:rsid w:val="00245B09"/>
    <w:rsid w:val="00245D6E"/>
    <w:rsid w:val="00246DF1"/>
    <w:rsid w:val="002473B7"/>
    <w:rsid w:val="00247403"/>
    <w:rsid w:val="002477B0"/>
    <w:rsid w:val="00247C19"/>
    <w:rsid w:val="00247ECA"/>
    <w:rsid w:val="00250168"/>
    <w:rsid w:val="002501C6"/>
    <w:rsid w:val="00250216"/>
    <w:rsid w:val="0025069C"/>
    <w:rsid w:val="00250805"/>
    <w:rsid w:val="00250EFA"/>
    <w:rsid w:val="002511EC"/>
    <w:rsid w:val="00251370"/>
    <w:rsid w:val="00251439"/>
    <w:rsid w:val="00251C55"/>
    <w:rsid w:val="00251FF8"/>
    <w:rsid w:val="00252593"/>
    <w:rsid w:val="00252670"/>
    <w:rsid w:val="002527D3"/>
    <w:rsid w:val="00252C29"/>
    <w:rsid w:val="00253979"/>
    <w:rsid w:val="0025419D"/>
    <w:rsid w:val="00254D91"/>
    <w:rsid w:val="002554A6"/>
    <w:rsid w:val="002560A5"/>
    <w:rsid w:val="002569F4"/>
    <w:rsid w:val="00256C54"/>
    <w:rsid w:val="00257624"/>
    <w:rsid w:val="0025770F"/>
    <w:rsid w:val="00257712"/>
    <w:rsid w:val="00260406"/>
    <w:rsid w:val="0026048C"/>
    <w:rsid w:val="002608D6"/>
    <w:rsid w:val="00260930"/>
    <w:rsid w:val="00260C9D"/>
    <w:rsid w:val="00261994"/>
    <w:rsid w:val="002624F7"/>
    <w:rsid w:val="00262B5C"/>
    <w:rsid w:val="00262B5F"/>
    <w:rsid w:val="002637BF"/>
    <w:rsid w:val="00263A3D"/>
    <w:rsid w:val="00263DB4"/>
    <w:rsid w:val="00264819"/>
    <w:rsid w:val="00265346"/>
    <w:rsid w:val="00265430"/>
    <w:rsid w:val="00265574"/>
    <w:rsid w:val="00265BEA"/>
    <w:rsid w:val="002665AA"/>
    <w:rsid w:val="00266F90"/>
    <w:rsid w:val="00267795"/>
    <w:rsid w:val="0027033C"/>
    <w:rsid w:val="002703A1"/>
    <w:rsid w:val="002708DA"/>
    <w:rsid w:val="00271165"/>
    <w:rsid w:val="0027133E"/>
    <w:rsid w:val="002713D3"/>
    <w:rsid w:val="002714A6"/>
    <w:rsid w:val="00271E0F"/>
    <w:rsid w:val="00272449"/>
    <w:rsid w:val="00272473"/>
    <w:rsid w:val="00272615"/>
    <w:rsid w:val="00272AB0"/>
    <w:rsid w:val="00273305"/>
    <w:rsid w:val="00273596"/>
    <w:rsid w:val="002737B5"/>
    <w:rsid w:val="00273902"/>
    <w:rsid w:val="00273995"/>
    <w:rsid w:val="00274175"/>
    <w:rsid w:val="0027442A"/>
    <w:rsid w:val="002744C1"/>
    <w:rsid w:val="002749AC"/>
    <w:rsid w:val="00274AB8"/>
    <w:rsid w:val="00274C10"/>
    <w:rsid w:val="00274D27"/>
    <w:rsid w:val="00274ED2"/>
    <w:rsid w:val="00275046"/>
    <w:rsid w:val="00275385"/>
    <w:rsid w:val="00275742"/>
    <w:rsid w:val="00275F7E"/>
    <w:rsid w:val="00276645"/>
    <w:rsid w:val="00276818"/>
    <w:rsid w:val="002772E1"/>
    <w:rsid w:val="002775FD"/>
    <w:rsid w:val="002776BD"/>
    <w:rsid w:val="00277AEF"/>
    <w:rsid w:val="00277C13"/>
    <w:rsid w:val="002800AB"/>
    <w:rsid w:val="00280569"/>
    <w:rsid w:val="0028059D"/>
    <w:rsid w:val="00280ACD"/>
    <w:rsid w:val="00280E4D"/>
    <w:rsid w:val="00280ECB"/>
    <w:rsid w:val="00281415"/>
    <w:rsid w:val="002814C8"/>
    <w:rsid w:val="00281A36"/>
    <w:rsid w:val="00281A38"/>
    <w:rsid w:val="00281A8B"/>
    <w:rsid w:val="00281E8D"/>
    <w:rsid w:val="002825E2"/>
    <w:rsid w:val="00282852"/>
    <w:rsid w:val="00282A29"/>
    <w:rsid w:val="00282B84"/>
    <w:rsid w:val="00282D80"/>
    <w:rsid w:val="00282E0A"/>
    <w:rsid w:val="00283772"/>
    <w:rsid w:val="00283C63"/>
    <w:rsid w:val="00283CA0"/>
    <w:rsid w:val="00283D02"/>
    <w:rsid w:val="00283E09"/>
    <w:rsid w:val="00283E47"/>
    <w:rsid w:val="0028455D"/>
    <w:rsid w:val="002849D8"/>
    <w:rsid w:val="002850A6"/>
    <w:rsid w:val="00285263"/>
    <w:rsid w:val="00285A86"/>
    <w:rsid w:val="00285B2B"/>
    <w:rsid w:val="00286269"/>
    <w:rsid w:val="00286451"/>
    <w:rsid w:val="00286726"/>
    <w:rsid w:val="0028699A"/>
    <w:rsid w:val="00286A10"/>
    <w:rsid w:val="00286A5D"/>
    <w:rsid w:val="002870CE"/>
    <w:rsid w:val="00287E7B"/>
    <w:rsid w:val="0029093B"/>
    <w:rsid w:val="00291319"/>
    <w:rsid w:val="00291569"/>
    <w:rsid w:val="00291B6E"/>
    <w:rsid w:val="00291DC6"/>
    <w:rsid w:val="002920D6"/>
    <w:rsid w:val="00292104"/>
    <w:rsid w:val="0029261C"/>
    <w:rsid w:val="00292906"/>
    <w:rsid w:val="00292B7A"/>
    <w:rsid w:val="00292BBF"/>
    <w:rsid w:val="00292DC2"/>
    <w:rsid w:val="00292DD3"/>
    <w:rsid w:val="00292E12"/>
    <w:rsid w:val="00292EB5"/>
    <w:rsid w:val="00292FDE"/>
    <w:rsid w:val="0029326B"/>
    <w:rsid w:val="002945BF"/>
    <w:rsid w:val="002949CB"/>
    <w:rsid w:val="00294EF9"/>
    <w:rsid w:val="00295146"/>
    <w:rsid w:val="00295EFF"/>
    <w:rsid w:val="00296071"/>
    <w:rsid w:val="002961DD"/>
    <w:rsid w:val="0029664A"/>
    <w:rsid w:val="00297230"/>
    <w:rsid w:val="00297485"/>
    <w:rsid w:val="00297C51"/>
    <w:rsid w:val="00297E5B"/>
    <w:rsid w:val="00297F2A"/>
    <w:rsid w:val="002A04DF"/>
    <w:rsid w:val="002A0693"/>
    <w:rsid w:val="002A0B9C"/>
    <w:rsid w:val="002A0E80"/>
    <w:rsid w:val="002A119A"/>
    <w:rsid w:val="002A1B71"/>
    <w:rsid w:val="002A22F1"/>
    <w:rsid w:val="002A2371"/>
    <w:rsid w:val="002A27C4"/>
    <w:rsid w:val="002A2E8D"/>
    <w:rsid w:val="002A3629"/>
    <w:rsid w:val="002A3AEB"/>
    <w:rsid w:val="002A3E9B"/>
    <w:rsid w:val="002A4720"/>
    <w:rsid w:val="002A4AAE"/>
    <w:rsid w:val="002A4B96"/>
    <w:rsid w:val="002A4EE3"/>
    <w:rsid w:val="002A5B38"/>
    <w:rsid w:val="002A5BF9"/>
    <w:rsid w:val="002A6347"/>
    <w:rsid w:val="002A6E20"/>
    <w:rsid w:val="002A7584"/>
    <w:rsid w:val="002B0111"/>
    <w:rsid w:val="002B0309"/>
    <w:rsid w:val="002B0CB0"/>
    <w:rsid w:val="002B0E92"/>
    <w:rsid w:val="002B0F31"/>
    <w:rsid w:val="002B11C4"/>
    <w:rsid w:val="002B152C"/>
    <w:rsid w:val="002B2251"/>
    <w:rsid w:val="002B2C86"/>
    <w:rsid w:val="002B3312"/>
    <w:rsid w:val="002B332B"/>
    <w:rsid w:val="002B369B"/>
    <w:rsid w:val="002B36AE"/>
    <w:rsid w:val="002B3963"/>
    <w:rsid w:val="002B3FAC"/>
    <w:rsid w:val="002B41F4"/>
    <w:rsid w:val="002B491F"/>
    <w:rsid w:val="002B5829"/>
    <w:rsid w:val="002B5E12"/>
    <w:rsid w:val="002B6293"/>
    <w:rsid w:val="002B69EB"/>
    <w:rsid w:val="002B6FA2"/>
    <w:rsid w:val="002B720E"/>
    <w:rsid w:val="002B73C6"/>
    <w:rsid w:val="002B75DE"/>
    <w:rsid w:val="002C0094"/>
    <w:rsid w:val="002C0148"/>
    <w:rsid w:val="002C01AB"/>
    <w:rsid w:val="002C022E"/>
    <w:rsid w:val="002C0460"/>
    <w:rsid w:val="002C05B6"/>
    <w:rsid w:val="002C0AFA"/>
    <w:rsid w:val="002C0D78"/>
    <w:rsid w:val="002C0F11"/>
    <w:rsid w:val="002C1025"/>
    <w:rsid w:val="002C14DF"/>
    <w:rsid w:val="002C1DBF"/>
    <w:rsid w:val="002C1E50"/>
    <w:rsid w:val="002C1F2C"/>
    <w:rsid w:val="002C20A8"/>
    <w:rsid w:val="002C2849"/>
    <w:rsid w:val="002C299E"/>
    <w:rsid w:val="002C2AF2"/>
    <w:rsid w:val="002C3616"/>
    <w:rsid w:val="002C3802"/>
    <w:rsid w:val="002C42B9"/>
    <w:rsid w:val="002C4FBF"/>
    <w:rsid w:val="002C5117"/>
    <w:rsid w:val="002C525B"/>
    <w:rsid w:val="002C548F"/>
    <w:rsid w:val="002C582E"/>
    <w:rsid w:val="002C585A"/>
    <w:rsid w:val="002C5C98"/>
    <w:rsid w:val="002C63FB"/>
    <w:rsid w:val="002C64B2"/>
    <w:rsid w:val="002C6635"/>
    <w:rsid w:val="002C6B90"/>
    <w:rsid w:val="002C6FBB"/>
    <w:rsid w:val="002C75E3"/>
    <w:rsid w:val="002C7BE5"/>
    <w:rsid w:val="002C7F28"/>
    <w:rsid w:val="002D071A"/>
    <w:rsid w:val="002D073B"/>
    <w:rsid w:val="002D0B59"/>
    <w:rsid w:val="002D0BFE"/>
    <w:rsid w:val="002D0C68"/>
    <w:rsid w:val="002D1274"/>
    <w:rsid w:val="002D12DC"/>
    <w:rsid w:val="002D197A"/>
    <w:rsid w:val="002D1B74"/>
    <w:rsid w:val="002D1C68"/>
    <w:rsid w:val="002D202A"/>
    <w:rsid w:val="002D203F"/>
    <w:rsid w:val="002D2140"/>
    <w:rsid w:val="002D2204"/>
    <w:rsid w:val="002D2848"/>
    <w:rsid w:val="002D2FA3"/>
    <w:rsid w:val="002D323C"/>
    <w:rsid w:val="002D331E"/>
    <w:rsid w:val="002D34D5"/>
    <w:rsid w:val="002D3ADE"/>
    <w:rsid w:val="002D4072"/>
    <w:rsid w:val="002D40DE"/>
    <w:rsid w:val="002D43AF"/>
    <w:rsid w:val="002D43F3"/>
    <w:rsid w:val="002D4D6E"/>
    <w:rsid w:val="002D4E96"/>
    <w:rsid w:val="002D5610"/>
    <w:rsid w:val="002D5676"/>
    <w:rsid w:val="002D5750"/>
    <w:rsid w:val="002D5A49"/>
    <w:rsid w:val="002D5A63"/>
    <w:rsid w:val="002D5B8B"/>
    <w:rsid w:val="002D5FCB"/>
    <w:rsid w:val="002D655C"/>
    <w:rsid w:val="002D67D3"/>
    <w:rsid w:val="002D6CF6"/>
    <w:rsid w:val="002E011B"/>
    <w:rsid w:val="002E0288"/>
    <w:rsid w:val="002E0505"/>
    <w:rsid w:val="002E05D9"/>
    <w:rsid w:val="002E08B0"/>
    <w:rsid w:val="002E1C35"/>
    <w:rsid w:val="002E1DF7"/>
    <w:rsid w:val="002E1F11"/>
    <w:rsid w:val="002E200B"/>
    <w:rsid w:val="002E237B"/>
    <w:rsid w:val="002E258F"/>
    <w:rsid w:val="002E2715"/>
    <w:rsid w:val="002E2830"/>
    <w:rsid w:val="002E2999"/>
    <w:rsid w:val="002E32BC"/>
    <w:rsid w:val="002E3588"/>
    <w:rsid w:val="002E378A"/>
    <w:rsid w:val="002E3D00"/>
    <w:rsid w:val="002E4205"/>
    <w:rsid w:val="002E42DA"/>
    <w:rsid w:val="002E46FF"/>
    <w:rsid w:val="002E6173"/>
    <w:rsid w:val="002E6BF7"/>
    <w:rsid w:val="002E6C3B"/>
    <w:rsid w:val="002E7129"/>
    <w:rsid w:val="002E73E6"/>
    <w:rsid w:val="002E740A"/>
    <w:rsid w:val="002E794F"/>
    <w:rsid w:val="002E7C1F"/>
    <w:rsid w:val="002F0061"/>
    <w:rsid w:val="002F064A"/>
    <w:rsid w:val="002F0B7E"/>
    <w:rsid w:val="002F100D"/>
    <w:rsid w:val="002F12AF"/>
    <w:rsid w:val="002F1F45"/>
    <w:rsid w:val="002F219D"/>
    <w:rsid w:val="002F3235"/>
    <w:rsid w:val="002F34BE"/>
    <w:rsid w:val="002F38DC"/>
    <w:rsid w:val="002F3DF1"/>
    <w:rsid w:val="002F43E7"/>
    <w:rsid w:val="002F44AD"/>
    <w:rsid w:val="002F50DF"/>
    <w:rsid w:val="002F52CB"/>
    <w:rsid w:val="002F5659"/>
    <w:rsid w:val="002F570C"/>
    <w:rsid w:val="002F5752"/>
    <w:rsid w:val="002F613A"/>
    <w:rsid w:val="002F62DA"/>
    <w:rsid w:val="002F64DE"/>
    <w:rsid w:val="002F64E1"/>
    <w:rsid w:val="002F658F"/>
    <w:rsid w:val="002F742A"/>
    <w:rsid w:val="002F755E"/>
    <w:rsid w:val="002F756C"/>
    <w:rsid w:val="002F7B12"/>
    <w:rsid w:val="002F7C17"/>
    <w:rsid w:val="002F7D71"/>
    <w:rsid w:val="0030010C"/>
    <w:rsid w:val="00300788"/>
    <w:rsid w:val="003008B2"/>
    <w:rsid w:val="00300D49"/>
    <w:rsid w:val="00300E45"/>
    <w:rsid w:val="00301209"/>
    <w:rsid w:val="003015C0"/>
    <w:rsid w:val="00301D11"/>
    <w:rsid w:val="00301EC4"/>
    <w:rsid w:val="003020FA"/>
    <w:rsid w:val="0030214B"/>
    <w:rsid w:val="00302156"/>
    <w:rsid w:val="00302AFB"/>
    <w:rsid w:val="00302B82"/>
    <w:rsid w:val="00303411"/>
    <w:rsid w:val="0030383B"/>
    <w:rsid w:val="003038E7"/>
    <w:rsid w:val="0030404A"/>
    <w:rsid w:val="0030439D"/>
    <w:rsid w:val="0030469E"/>
    <w:rsid w:val="0030496E"/>
    <w:rsid w:val="00304B58"/>
    <w:rsid w:val="00304B76"/>
    <w:rsid w:val="00305709"/>
    <w:rsid w:val="003058A9"/>
    <w:rsid w:val="00305AA2"/>
    <w:rsid w:val="00305D2D"/>
    <w:rsid w:val="00305DF0"/>
    <w:rsid w:val="003068AB"/>
    <w:rsid w:val="00306A19"/>
    <w:rsid w:val="00310201"/>
    <w:rsid w:val="0031038D"/>
    <w:rsid w:val="00310D32"/>
    <w:rsid w:val="00311175"/>
    <w:rsid w:val="0031283D"/>
    <w:rsid w:val="00312D1A"/>
    <w:rsid w:val="00313AB9"/>
    <w:rsid w:val="00313E70"/>
    <w:rsid w:val="00313F22"/>
    <w:rsid w:val="003146E5"/>
    <w:rsid w:val="00314745"/>
    <w:rsid w:val="00315115"/>
    <w:rsid w:val="0031514C"/>
    <w:rsid w:val="003156C9"/>
    <w:rsid w:val="003159F1"/>
    <w:rsid w:val="00315BBF"/>
    <w:rsid w:val="003163AB"/>
    <w:rsid w:val="0031642B"/>
    <w:rsid w:val="0031658B"/>
    <w:rsid w:val="003166E7"/>
    <w:rsid w:val="00316810"/>
    <w:rsid w:val="00316EA6"/>
    <w:rsid w:val="00317E4E"/>
    <w:rsid w:val="003202C0"/>
    <w:rsid w:val="0032035F"/>
    <w:rsid w:val="00320839"/>
    <w:rsid w:val="00320A5C"/>
    <w:rsid w:val="00320BA7"/>
    <w:rsid w:val="00320D52"/>
    <w:rsid w:val="00320D7B"/>
    <w:rsid w:val="00320E39"/>
    <w:rsid w:val="003213D8"/>
    <w:rsid w:val="00321437"/>
    <w:rsid w:val="003218BF"/>
    <w:rsid w:val="003221C7"/>
    <w:rsid w:val="003223F6"/>
    <w:rsid w:val="00322B58"/>
    <w:rsid w:val="0032323A"/>
    <w:rsid w:val="0032351D"/>
    <w:rsid w:val="0032352D"/>
    <w:rsid w:val="00323BDF"/>
    <w:rsid w:val="00323DBB"/>
    <w:rsid w:val="00323E78"/>
    <w:rsid w:val="003244C8"/>
    <w:rsid w:val="00324811"/>
    <w:rsid w:val="00324D0B"/>
    <w:rsid w:val="00325274"/>
    <w:rsid w:val="003256E0"/>
    <w:rsid w:val="00325857"/>
    <w:rsid w:val="00325913"/>
    <w:rsid w:val="00325C20"/>
    <w:rsid w:val="003262D6"/>
    <w:rsid w:val="00326373"/>
    <w:rsid w:val="003263D7"/>
    <w:rsid w:val="00326564"/>
    <w:rsid w:val="00326DAC"/>
    <w:rsid w:val="0032778A"/>
    <w:rsid w:val="00327A0D"/>
    <w:rsid w:val="00327C53"/>
    <w:rsid w:val="00327DB3"/>
    <w:rsid w:val="00330C5F"/>
    <w:rsid w:val="00330DC9"/>
    <w:rsid w:val="0033167B"/>
    <w:rsid w:val="00332546"/>
    <w:rsid w:val="00332B80"/>
    <w:rsid w:val="00332BF6"/>
    <w:rsid w:val="00332C11"/>
    <w:rsid w:val="00332CE7"/>
    <w:rsid w:val="00333406"/>
    <w:rsid w:val="003338F3"/>
    <w:rsid w:val="00333BD2"/>
    <w:rsid w:val="00333C12"/>
    <w:rsid w:val="00333C15"/>
    <w:rsid w:val="0033432C"/>
    <w:rsid w:val="00334D6A"/>
    <w:rsid w:val="00334FB8"/>
    <w:rsid w:val="003351C1"/>
    <w:rsid w:val="00335306"/>
    <w:rsid w:val="0033560D"/>
    <w:rsid w:val="003364EC"/>
    <w:rsid w:val="00336FCB"/>
    <w:rsid w:val="00337A67"/>
    <w:rsid w:val="00337D1B"/>
    <w:rsid w:val="00337F50"/>
    <w:rsid w:val="00340457"/>
    <w:rsid w:val="003409D2"/>
    <w:rsid w:val="00340B50"/>
    <w:rsid w:val="00340FBB"/>
    <w:rsid w:val="0034111D"/>
    <w:rsid w:val="003414C7"/>
    <w:rsid w:val="00341763"/>
    <w:rsid w:val="00341BF1"/>
    <w:rsid w:val="00342837"/>
    <w:rsid w:val="00342CDE"/>
    <w:rsid w:val="00342D32"/>
    <w:rsid w:val="00342D84"/>
    <w:rsid w:val="00342F2F"/>
    <w:rsid w:val="00343B0E"/>
    <w:rsid w:val="00344002"/>
    <w:rsid w:val="0034460D"/>
    <w:rsid w:val="0034467E"/>
    <w:rsid w:val="003454CB"/>
    <w:rsid w:val="003456EC"/>
    <w:rsid w:val="00345ADE"/>
    <w:rsid w:val="00345AF9"/>
    <w:rsid w:val="00346209"/>
    <w:rsid w:val="00346265"/>
    <w:rsid w:val="00347674"/>
    <w:rsid w:val="00347AB5"/>
    <w:rsid w:val="00347ABA"/>
    <w:rsid w:val="003500E7"/>
    <w:rsid w:val="00350881"/>
    <w:rsid w:val="00350CD4"/>
    <w:rsid w:val="00350F9A"/>
    <w:rsid w:val="0035172E"/>
    <w:rsid w:val="00351A67"/>
    <w:rsid w:val="00351CE9"/>
    <w:rsid w:val="003520C5"/>
    <w:rsid w:val="00352629"/>
    <w:rsid w:val="003529B9"/>
    <w:rsid w:val="003530F6"/>
    <w:rsid w:val="00353233"/>
    <w:rsid w:val="00353438"/>
    <w:rsid w:val="003541FB"/>
    <w:rsid w:val="00354283"/>
    <w:rsid w:val="003542FC"/>
    <w:rsid w:val="00354875"/>
    <w:rsid w:val="00354C93"/>
    <w:rsid w:val="003556BE"/>
    <w:rsid w:val="00355A63"/>
    <w:rsid w:val="0035616D"/>
    <w:rsid w:val="00356210"/>
    <w:rsid w:val="003562F1"/>
    <w:rsid w:val="003564CA"/>
    <w:rsid w:val="003569D6"/>
    <w:rsid w:val="00356D14"/>
    <w:rsid w:val="00357254"/>
    <w:rsid w:val="00357701"/>
    <w:rsid w:val="00357A5A"/>
    <w:rsid w:val="00357E8A"/>
    <w:rsid w:val="00360402"/>
    <w:rsid w:val="00360F12"/>
    <w:rsid w:val="00361030"/>
    <w:rsid w:val="0036130B"/>
    <w:rsid w:val="003617DC"/>
    <w:rsid w:val="00361FA0"/>
    <w:rsid w:val="00362121"/>
    <w:rsid w:val="00362BAB"/>
    <w:rsid w:val="00362DA8"/>
    <w:rsid w:val="00362DFC"/>
    <w:rsid w:val="00363165"/>
    <w:rsid w:val="00363522"/>
    <w:rsid w:val="00363915"/>
    <w:rsid w:val="00363D48"/>
    <w:rsid w:val="00363FAD"/>
    <w:rsid w:val="003641AB"/>
    <w:rsid w:val="00364503"/>
    <w:rsid w:val="00364AFA"/>
    <w:rsid w:val="00365D4C"/>
    <w:rsid w:val="00365EE7"/>
    <w:rsid w:val="00365F6D"/>
    <w:rsid w:val="00366683"/>
    <w:rsid w:val="00366A18"/>
    <w:rsid w:val="00366D61"/>
    <w:rsid w:val="00366EB7"/>
    <w:rsid w:val="003674B1"/>
    <w:rsid w:val="00367884"/>
    <w:rsid w:val="003679D4"/>
    <w:rsid w:val="00370240"/>
    <w:rsid w:val="00370299"/>
    <w:rsid w:val="003706EF"/>
    <w:rsid w:val="003709BD"/>
    <w:rsid w:val="00370BF6"/>
    <w:rsid w:val="00370D05"/>
    <w:rsid w:val="003714AB"/>
    <w:rsid w:val="0037258B"/>
    <w:rsid w:val="00372ADB"/>
    <w:rsid w:val="00372E1A"/>
    <w:rsid w:val="003730C8"/>
    <w:rsid w:val="003740F0"/>
    <w:rsid w:val="00374549"/>
    <w:rsid w:val="00374606"/>
    <w:rsid w:val="00374C53"/>
    <w:rsid w:val="00374CC0"/>
    <w:rsid w:val="003751EA"/>
    <w:rsid w:val="00376A20"/>
    <w:rsid w:val="00376B0C"/>
    <w:rsid w:val="00376BC5"/>
    <w:rsid w:val="00377029"/>
    <w:rsid w:val="0037741C"/>
    <w:rsid w:val="00377B29"/>
    <w:rsid w:val="00377B65"/>
    <w:rsid w:val="00377E8B"/>
    <w:rsid w:val="00377F39"/>
    <w:rsid w:val="0038006A"/>
    <w:rsid w:val="00380D25"/>
    <w:rsid w:val="0038115E"/>
    <w:rsid w:val="003813CC"/>
    <w:rsid w:val="003813D1"/>
    <w:rsid w:val="003818B4"/>
    <w:rsid w:val="0038208A"/>
    <w:rsid w:val="00382364"/>
    <w:rsid w:val="00382514"/>
    <w:rsid w:val="003828E1"/>
    <w:rsid w:val="003829F9"/>
    <w:rsid w:val="00382E60"/>
    <w:rsid w:val="00383976"/>
    <w:rsid w:val="0038448B"/>
    <w:rsid w:val="00384848"/>
    <w:rsid w:val="003849AD"/>
    <w:rsid w:val="00384EE4"/>
    <w:rsid w:val="00384F33"/>
    <w:rsid w:val="00385624"/>
    <w:rsid w:val="003859DE"/>
    <w:rsid w:val="00386094"/>
    <w:rsid w:val="00386559"/>
    <w:rsid w:val="003868B7"/>
    <w:rsid w:val="003872CF"/>
    <w:rsid w:val="003876F9"/>
    <w:rsid w:val="00390673"/>
    <w:rsid w:val="003906EC"/>
    <w:rsid w:val="00390725"/>
    <w:rsid w:val="0039105D"/>
    <w:rsid w:val="00391252"/>
    <w:rsid w:val="003914DF"/>
    <w:rsid w:val="003921E3"/>
    <w:rsid w:val="00392317"/>
    <w:rsid w:val="003923FB"/>
    <w:rsid w:val="00392637"/>
    <w:rsid w:val="003926DA"/>
    <w:rsid w:val="00392868"/>
    <w:rsid w:val="003937A6"/>
    <w:rsid w:val="00393876"/>
    <w:rsid w:val="00393A1C"/>
    <w:rsid w:val="00393DC4"/>
    <w:rsid w:val="00394148"/>
    <w:rsid w:val="003948E4"/>
    <w:rsid w:val="00394E37"/>
    <w:rsid w:val="00395A96"/>
    <w:rsid w:val="003963BC"/>
    <w:rsid w:val="0039645D"/>
    <w:rsid w:val="003972B2"/>
    <w:rsid w:val="00397509"/>
    <w:rsid w:val="003A00D8"/>
    <w:rsid w:val="003A07EF"/>
    <w:rsid w:val="003A0B05"/>
    <w:rsid w:val="003A151A"/>
    <w:rsid w:val="003A1577"/>
    <w:rsid w:val="003A1693"/>
    <w:rsid w:val="003A1B1F"/>
    <w:rsid w:val="003A1B4E"/>
    <w:rsid w:val="003A1C01"/>
    <w:rsid w:val="003A1DB3"/>
    <w:rsid w:val="003A1DE6"/>
    <w:rsid w:val="003A1E7F"/>
    <w:rsid w:val="003A24B5"/>
    <w:rsid w:val="003A259E"/>
    <w:rsid w:val="003A29C6"/>
    <w:rsid w:val="003A2BF7"/>
    <w:rsid w:val="003A2F36"/>
    <w:rsid w:val="003A2F75"/>
    <w:rsid w:val="003A3149"/>
    <w:rsid w:val="003A4730"/>
    <w:rsid w:val="003A50A5"/>
    <w:rsid w:val="003A5486"/>
    <w:rsid w:val="003A592E"/>
    <w:rsid w:val="003A5D2E"/>
    <w:rsid w:val="003A6B5B"/>
    <w:rsid w:val="003A6C3A"/>
    <w:rsid w:val="003A6FCC"/>
    <w:rsid w:val="003A73A7"/>
    <w:rsid w:val="003A772A"/>
    <w:rsid w:val="003A7A43"/>
    <w:rsid w:val="003A7C52"/>
    <w:rsid w:val="003A7C59"/>
    <w:rsid w:val="003A7D26"/>
    <w:rsid w:val="003B08B5"/>
    <w:rsid w:val="003B0DF3"/>
    <w:rsid w:val="003B112A"/>
    <w:rsid w:val="003B12F7"/>
    <w:rsid w:val="003B1B22"/>
    <w:rsid w:val="003B1EB9"/>
    <w:rsid w:val="003B21F1"/>
    <w:rsid w:val="003B2BDC"/>
    <w:rsid w:val="003B2C58"/>
    <w:rsid w:val="003B2D39"/>
    <w:rsid w:val="003B2FAF"/>
    <w:rsid w:val="003B3BCF"/>
    <w:rsid w:val="003B4368"/>
    <w:rsid w:val="003B4657"/>
    <w:rsid w:val="003B4B4C"/>
    <w:rsid w:val="003B5C73"/>
    <w:rsid w:val="003B5D19"/>
    <w:rsid w:val="003B6226"/>
    <w:rsid w:val="003B62A3"/>
    <w:rsid w:val="003B6C9D"/>
    <w:rsid w:val="003B6FC1"/>
    <w:rsid w:val="003B7544"/>
    <w:rsid w:val="003B7595"/>
    <w:rsid w:val="003B769F"/>
    <w:rsid w:val="003B7B9C"/>
    <w:rsid w:val="003C00D9"/>
    <w:rsid w:val="003C0801"/>
    <w:rsid w:val="003C0925"/>
    <w:rsid w:val="003C0D7A"/>
    <w:rsid w:val="003C0DA6"/>
    <w:rsid w:val="003C1114"/>
    <w:rsid w:val="003C11DB"/>
    <w:rsid w:val="003C2BE5"/>
    <w:rsid w:val="003C2C06"/>
    <w:rsid w:val="003C2ED6"/>
    <w:rsid w:val="003C3128"/>
    <w:rsid w:val="003C3683"/>
    <w:rsid w:val="003C3941"/>
    <w:rsid w:val="003C3C47"/>
    <w:rsid w:val="003C4797"/>
    <w:rsid w:val="003C4D92"/>
    <w:rsid w:val="003C5B97"/>
    <w:rsid w:val="003C5D42"/>
    <w:rsid w:val="003C655E"/>
    <w:rsid w:val="003C74C1"/>
    <w:rsid w:val="003C7723"/>
    <w:rsid w:val="003C7F92"/>
    <w:rsid w:val="003D0002"/>
    <w:rsid w:val="003D0057"/>
    <w:rsid w:val="003D02C1"/>
    <w:rsid w:val="003D08CA"/>
    <w:rsid w:val="003D0B2E"/>
    <w:rsid w:val="003D102A"/>
    <w:rsid w:val="003D147A"/>
    <w:rsid w:val="003D14C9"/>
    <w:rsid w:val="003D1656"/>
    <w:rsid w:val="003D1A7D"/>
    <w:rsid w:val="003D1DB1"/>
    <w:rsid w:val="003D27C4"/>
    <w:rsid w:val="003D2996"/>
    <w:rsid w:val="003D2E84"/>
    <w:rsid w:val="003D32C4"/>
    <w:rsid w:val="003D33C1"/>
    <w:rsid w:val="003D3AAF"/>
    <w:rsid w:val="003D3C2C"/>
    <w:rsid w:val="003D41E5"/>
    <w:rsid w:val="003D4337"/>
    <w:rsid w:val="003D44E5"/>
    <w:rsid w:val="003D455D"/>
    <w:rsid w:val="003D4AB9"/>
    <w:rsid w:val="003D577B"/>
    <w:rsid w:val="003D57D3"/>
    <w:rsid w:val="003D627B"/>
    <w:rsid w:val="003D62EA"/>
    <w:rsid w:val="003D6451"/>
    <w:rsid w:val="003D64D4"/>
    <w:rsid w:val="003D6FF7"/>
    <w:rsid w:val="003D74FC"/>
    <w:rsid w:val="003D7E44"/>
    <w:rsid w:val="003E00C8"/>
    <w:rsid w:val="003E028E"/>
    <w:rsid w:val="003E0324"/>
    <w:rsid w:val="003E0899"/>
    <w:rsid w:val="003E15FD"/>
    <w:rsid w:val="003E2A01"/>
    <w:rsid w:val="003E2A25"/>
    <w:rsid w:val="003E2A63"/>
    <w:rsid w:val="003E2DBD"/>
    <w:rsid w:val="003E3300"/>
    <w:rsid w:val="003E35BA"/>
    <w:rsid w:val="003E433F"/>
    <w:rsid w:val="003E444A"/>
    <w:rsid w:val="003E45D9"/>
    <w:rsid w:val="003E469F"/>
    <w:rsid w:val="003E5424"/>
    <w:rsid w:val="003E5BC3"/>
    <w:rsid w:val="003E5BF5"/>
    <w:rsid w:val="003E695F"/>
    <w:rsid w:val="003E7A06"/>
    <w:rsid w:val="003E7A30"/>
    <w:rsid w:val="003E7BBD"/>
    <w:rsid w:val="003E7D55"/>
    <w:rsid w:val="003F0155"/>
    <w:rsid w:val="003F08FE"/>
    <w:rsid w:val="003F0C4F"/>
    <w:rsid w:val="003F0C76"/>
    <w:rsid w:val="003F0F5F"/>
    <w:rsid w:val="003F10ED"/>
    <w:rsid w:val="003F11C3"/>
    <w:rsid w:val="003F1E29"/>
    <w:rsid w:val="003F25E1"/>
    <w:rsid w:val="003F3ACB"/>
    <w:rsid w:val="003F3FE0"/>
    <w:rsid w:val="003F4115"/>
    <w:rsid w:val="003F4B1D"/>
    <w:rsid w:val="003F553D"/>
    <w:rsid w:val="003F57D6"/>
    <w:rsid w:val="003F5BE1"/>
    <w:rsid w:val="003F5C2A"/>
    <w:rsid w:val="003F5CE1"/>
    <w:rsid w:val="003F641F"/>
    <w:rsid w:val="004006F9"/>
    <w:rsid w:val="0040087F"/>
    <w:rsid w:val="004008A7"/>
    <w:rsid w:val="00400C16"/>
    <w:rsid w:val="00401EC1"/>
    <w:rsid w:val="00402300"/>
    <w:rsid w:val="004026FF"/>
    <w:rsid w:val="004028CE"/>
    <w:rsid w:val="00402D0A"/>
    <w:rsid w:val="0040355F"/>
    <w:rsid w:val="00403F49"/>
    <w:rsid w:val="004051C4"/>
    <w:rsid w:val="00405468"/>
    <w:rsid w:val="00405B35"/>
    <w:rsid w:val="004062AA"/>
    <w:rsid w:val="004065BE"/>
    <w:rsid w:val="0040773F"/>
    <w:rsid w:val="00407B7B"/>
    <w:rsid w:val="00407F26"/>
    <w:rsid w:val="00407FB0"/>
    <w:rsid w:val="0041083A"/>
    <w:rsid w:val="00411051"/>
    <w:rsid w:val="00411086"/>
    <w:rsid w:val="0041131C"/>
    <w:rsid w:val="00411520"/>
    <w:rsid w:val="00411B24"/>
    <w:rsid w:val="00412460"/>
    <w:rsid w:val="00412631"/>
    <w:rsid w:val="00412E85"/>
    <w:rsid w:val="00412FEB"/>
    <w:rsid w:val="00413323"/>
    <w:rsid w:val="004137E9"/>
    <w:rsid w:val="00414A8B"/>
    <w:rsid w:val="004164E3"/>
    <w:rsid w:val="00416C15"/>
    <w:rsid w:val="00417447"/>
    <w:rsid w:val="004174D1"/>
    <w:rsid w:val="0041750C"/>
    <w:rsid w:val="00417AEA"/>
    <w:rsid w:val="0042018C"/>
    <w:rsid w:val="0042119C"/>
    <w:rsid w:val="00421412"/>
    <w:rsid w:val="00421E17"/>
    <w:rsid w:val="0042224D"/>
    <w:rsid w:val="0042283E"/>
    <w:rsid w:val="00422FF6"/>
    <w:rsid w:val="0042322F"/>
    <w:rsid w:val="0042389E"/>
    <w:rsid w:val="00423A7F"/>
    <w:rsid w:val="00425165"/>
    <w:rsid w:val="0042585D"/>
    <w:rsid w:val="00425F42"/>
    <w:rsid w:val="00426006"/>
    <w:rsid w:val="0042613E"/>
    <w:rsid w:val="00426199"/>
    <w:rsid w:val="004264F4"/>
    <w:rsid w:val="004267F5"/>
    <w:rsid w:val="004270ED"/>
    <w:rsid w:val="00427A85"/>
    <w:rsid w:val="00427B44"/>
    <w:rsid w:val="00427DC5"/>
    <w:rsid w:val="00430037"/>
    <w:rsid w:val="004302F5"/>
    <w:rsid w:val="0043063B"/>
    <w:rsid w:val="00430829"/>
    <w:rsid w:val="0043125C"/>
    <w:rsid w:val="004315E7"/>
    <w:rsid w:val="0043180D"/>
    <w:rsid w:val="00431A78"/>
    <w:rsid w:val="00431DB5"/>
    <w:rsid w:val="0043225B"/>
    <w:rsid w:val="004322CA"/>
    <w:rsid w:val="0043239F"/>
    <w:rsid w:val="00432812"/>
    <w:rsid w:val="00432C99"/>
    <w:rsid w:val="00432F9A"/>
    <w:rsid w:val="004331AE"/>
    <w:rsid w:val="004331B6"/>
    <w:rsid w:val="0043322E"/>
    <w:rsid w:val="004334E0"/>
    <w:rsid w:val="00433DA0"/>
    <w:rsid w:val="00434738"/>
    <w:rsid w:val="00434A45"/>
    <w:rsid w:val="00434A80"/>
    <w:rsid w:val="00434B5E"/>
    <w:rsid w:val="00434B67"/>
    <w:rsid w:val="00434DB4"/>
    <w:rsid w:val="00434F37"/>
    <w:rsid w:val="00435279"/>
    <w:rsid w:val="004356F4"/>
    <w:rsid w:val="00435752"/>
    <w:rsid w:val="00435B0B"/>
    <w:rsid w:val="00436429"/>
    <w:rsid w:val="004365EA"/>
    <w:rsid w:val="004366AD"/>
    <w:rsid w:val="00437031"/>
    <w:rsid w:val="0043773E"/>
    <w:rsid w:val="00437C5B"/>
    <w:rsid w:val="00437ECE"/>
    <w:rsid w:val="00440166"/>
    <w:rsid w:val="00440285"/>
    <w:rsid w:val="004403A2"/>
    <w:rsid w:val="00440A4A"/>
    <w:rsid w:val="00441294"/>
    <w:rsid w:val="004415B2"/>
    <w:rsid w:val="0044161A"/>
    <w:rsid w:val="0044264E"/>
    <w:rsid w:val="004428F2"/>
    <w:rsid w:val="004428F4"/>
    <w:rsid w:val="0044320F"/>
    <w:rsid w:val="00443653"/>
    <w:rsid w:val="004439B7"/>
    <w:rsid w:val="00443CB9"/>
    <w:rsid w:val="004448B6"/>
    <w:rsid w:val="004448C7"/>
    <w:rsid w:val="004449D4"/>
    <w:rsid w:val="00445A89"/>
    <w:rsid w:val="00445DD7"/>
    <w:rsid w:val="004465A8"/>
    <w:rsid w:val="004469FA"/>
    <w:rsid w:val="00446B58"/>
    <w:rsid w:val="00446E1E"/>
    <w:rsid w:val="0044707B"/>
    <w:rsid w:val="004473AD"/>
    <w:rsid w:val="00447620"/>
    <w:rsid w:val="0044768F"/>
    <w:rsid w:val="004479F5"/>
    <w:rsid w:val="00447F5E"/>
    <w:rsid w:val="00450775"/>
    <w:rsid w:val="00451119"/>
    <w:rsid w:val="00451412"/>
    <w:rsid w:val="00451D56"/>
    <w:rsid w:val="00451FB3"/>
    <w:rsid w:val="00452581"/>
    <w:rsid w:val="004529FE"/>
    <w:rsid w:val="00452A2B"/>
    <w:rsid w:val="0045312F"/>
    <w:rsid w:val="004532C8"/>
    <w:rsid w:val="004533C9"/>
    <w:rsid w:val="00454005"/>
    <w:rsid w:val="004542E8"/>
    <w:rsid w:val="004545E4"/>
    <w:rsid w:val="00454D5B"/>
    <w:rsid w:val="00454F97"/>
    <w:rsid w:val="00455526"/>
    <w:rsid w:val="004555E0"/>
    <w:rsid w:val="00455A01"/>
    <w:rsid w:val="00455DBF"/>
    <w:rsid w:val="00455FC5"/>
    <w:rsid w:val="00456BA1"/>
    <w:rsid w:val="00457173"/>
    <w:rsid w:val="00457536"/>
    <w:rsid w:val="00457F2E"/>
    <w:rsid w:val="004605D4"/>
    <w:rsid w:val="00460719"/>
    <w:rsid w:val="00460A0D"/>
    <w:rsid w:val="00460E14"/>
    <w:rsid w:val="004616C5"/>
    <w:rsid w:val="00461F6A"/>
    <w:rsid w:val="00462115"/>
    <w:rsid w:val="00462238"/>
    <w:rsid w:val="004625E3"/>
    <w:rsid w:val="004627E4"/>
    <w:rsid w:val="00462866"/>
    <w:rsid w:val="00462AA7"/>
    <w:rsid w:val="00462E9B"/>
    <w:rsid w:val="00462FD7"/>
    <w:rsid w:val="00463E64"/>
    <w:rsid w:val="00464142"/>
    <w:rsid w:val="0046414C"/>
    <w:rsid w:val="0046493C"/>
    <w:rsid w:val="00464A62"/>
    <w:rsid w:val="00464AA3"/>
    <w:rsid w:val="00464B88"/>
    <w:rsid w:val="00464BE1"/>
    <w:rsid w:val="00464BF7"/>
    <w:rsid w:val="00465EB5"/>
    <w:rsid w:val="00466675"/>
    <w:rsid w:val="004669EB"/>
    <w:rsid w:val="00466B0C"/>
    <w:rsid w:val="00466B33"/>
    <w:rsid w:val="00467DA0"/>
    <w:rsid w:val="00470218"/>
    <w:rsid w:val="0047033B"/>
    <w:rsid w:val="004708BA"/>
    <w:rsid w:val="004710FC"/>
    <w:rsid w:val="0047138B"/>
    <w:rsid w:val="004713A5"/>
    <w:rsid w:val="00471989"/>
    <w:rsid w:val="004721CE"/>
    <w:rsid w:val="0047271B"/>
    <w:rsid w:val="00472EA7"/>
    <w:rsid w:val="0047303A"/>
    <w:rsid w:val="004732F9"/>
    <w:rsid w:val="00473301"/>
    <w:rsid w:val="00473713"/>
    <w:rsid w:val="00473C65"/>
    <w:rsid w:val="004740A1"/>
    <w:rsid w:val="0047481B"/>
    <w:rsid w:val="0047523B"/>
    <w:rsid w:val="004754F0"/>
    <w:rsid w:val="004756E1"/>
    <w:rsid w:val="00475B9E"/>
    <w:rsid w:val="00476208"/>
    <w:rsid w:val="00476D09"/>
    <w:rsid w:val="00476D26"/>
    <w:rsid w:val="00476E2E"/>
    <w:rsid w:val="00476F87"/>
    <w:rsid w:val="00477401"/>
    <w:rsid w:val="00477930"/>
    <w:rsid w:val="004800C9"/>
    <w:rsid w:val="0048023F"/>
    <w:rsid w:val="004803CE"/>
    <w:rsid w:val="00480488"/>
    <w:rsid w:val="00480C6D"/>
    <w:rsid w:val="00480E7E"/>
    <w:rsid w:val="004811CE"/>
    <w:rsid w:val="0048167B"/>
    <w:rsid w:val="00481699"/>
    <w:rsid w:val="004816CB"/>
    <w:rsid w:val="004816FF"/>
    <w:rsid w:val="00482524"/>
    <w:rsid w:val="0048278E"/>
    <w:rsid w:val="00482BC6"/>
    <w:rsid w:val="00482E9D"/>
    <w:rsid w:val="00482F36"/>
    <w:rsid w:val="004831DC"/>
    <w:rsid w:val="004838DF"/>
    <w:rsid w:val="004840EB"/>
    <w:rsid w:val="004848AB"/>
    <w:rsid w:val="00484BDD"/>
    <w:rsid w:val="00485120"/>
    <w:rsid w:val="004855DA"/>
    <w:rsid w:val="004857D5"/>
    <w:rsid w:val="0048652B"/>
    <w:rsid w:val="0048677D"/>
    <w:rsid w:val="00486860"/>
    <w:rsid w:val="00486B68"/>
    <w:rsid w:val="00486E4A"/>
    <w:rsid w:val="0048728E"/>
    <w:rsid w:val="0048736B"/>
    <w:rsid w:val="00487F5D"/>
    <w:rsid w:val="00490361"/>
    <w:rsid w:val="004905D3"/>
    <w:rsid w:val="00490C90"/>
    <w:rsid w:val="00490F9F"/>
    <w:rsid w:val="00491432"/>
    <w:rsid w:val="0049145C"/>
    <w:rsid w:val="00491B3F"/>
    <w:rsid w:val="00491DDD"/>
    <w:rsid w:val="00491E97"/>
    <w:rsid w:val="00492146"/>
    <w:rsid w:val="00492251"/>
    <w:rsid w:val="00492439"/>
    <w:rsid w:val="00493326"/>
    <w:rsid w:val="00494391"/>
    <w:rsid w:val="00494776"/>
    <w:rsid w:val="004949B5"/>
    <w:rsid w:val="00494BDB"/>
    <w:rsid w:val="00494D0F"/>
    <w:rsid w:val="00495724"/>
    <w:rsid w:val="004957D4"/>
    <w:rsid w:val="00495A56"/>
    <w:rsid w:val="004961DD"/>
    <w:rsid w:val="0049676C"/>
    <w:rsid w:val="0049679A"/>
    <w:rsid w:val="00496C5F"/>
    <w:rsid w:val="00497563"/>
    <w:rsid w:val="00497C05"/>
    <w:rsid w:val="004A0246"/>
    <w:rsid w:val="004A0920"/>
    <w:rsid w:val="004A0BD0"/>
    <w:rsid w:val="004A0FFA"/>
    <w:rsid w:val="004A1749"/>
    <w:rsid w:val="004A2D58"/>
    <w:rsid w:val="004A2DC3"/>
    <w:rsid w:val="004A35D1"/>
    <w:rsid w:val="004A39E5"/>
    <w:rsid w:val="004A3FDF"/>
    <w:rsid w:val="004A4227"/>
    <w:rsid w:val="004A448F"/>
    <w:rsid w:val="004A4AB8"/>
    <w:rsid w:val="004A4B88"/>
    <w:rsid w:val="004A4DDA"/>
    <w:rsid w:val="004A4FB1"/>
    <w:rsid w:val="004A568F"/>
    <w:rsid w:val="004A5CCB"/>
    <w:rsid w:val="004A666D"/>
    <w:rsid w:val="004A6BF5"/>
    <w:rsid w:val="004A6D51"/>
    <w:rsid w:val="004A71E8"/>
    <w:rsid w:val="004A7266"/>
    <w:rsid w:val="004A736B"/>
    <w:rsid w:val="004A7450"/>
    <w:rsid w:val="004A7476"/>
    <w:rsid w:val="004A7FF9"/>
    <w:rsid w:val="004B09FC"/>
    <w:rsid w:val="004B1437"/>
    <w:rsid w:val="004B1594"/>
    <w:rsid w:val="004B1801"/>
    <w:rsid w:val="004B22AA"/>
    <w:rsid w:val="004B2EA7"/>
    <w:rsid w:val="004B2F03"/>
    <w:rsid w:val="004B3038"/>
    <w:rsid w:val="004B3A2C"/>
    <w:rsid w:val="004B3EA7"/>
    <w:rsid w:val="004B425C"/>
    <w:rsid w:val="004B4AC5"/>
    <w:rsid w:val="004B52D0"/>
    <w:rsid w:val="004B5538"/>
    <w:rsid w:val="004B58F5"/>
    <w:rsid w:val="004B5BEB"/>
    <w:rsid w:val="004B5D23"/>
    <w:rsid w:val="004B6D03"/>
    <w:rsid w:val="004B6DE4"/>
    <w:rsid w:val="004B7652"/>
    <w:rsid w:val="004B7E43"/>
    <w:rsid w:val="004B7FA6"/>
    <w:rsid w:val="004C0075"/>
    <w:rsid w:val="004C05C9"/>
    <w:rsid w:val="004C0716"/>
    <w:rsid w:val="004C0ABB"/>
    <w:rsid w:val="004C0CCF"/>
    <w:rsid w:val="004C1295"/>
    <w:rsid w:val="004C12E0"/>
    <w:rsid w:val="004C172E"/>
    <w:rsid w:val="004C19D6"/>
    <w:rsid w:val="004C25CE"/>
    <w:rsid w:val="004C26BD"/>
    <w:rsid w:val="004C2F1D"/>
    <w:rsid w:val="004C31CA"/>
    <w:rsid w:val="004C40B4"/>
    <w:rsid w:val="004C4574"/>
    <w:rsid w:val="004C4C30"/>
    <w:rsid w:val="004C5356"/>
    <w:rsid w:val="004C53DD"/>
    <w:rsid w:val="004C5465"/>
    <w:rsid w:val="004C590A"/>
    <w:rsid w:val="004C5F08"/>
    <w:rsid w:val="004C6927"/>
    <w:rsid w:val="004C6973"/>
    <w:rsid w:val="004C7C2B"/>
    <w:rsid w:val="004C7D5D"/>
    <w:rsid w:val="004C7DAC"/>
    <w:rsid w:val="004C7F47"/>
    <w:rsid w:val="004D06E1"/>
    <w:rsid w:val="004D0862"/>
    <w:rsid w:val="004D0BE1"/>
    <w:rsid w:val="004D0D31"/>
    <w:rsid w:val="004D1E72"/>
    <w:rsid w:val="004D209C"/>
    <w:rsid w:val="004D24A1"/>
    <w:rsid w:val="004D2A77"/>
    <w:rsid w:val="004D2AD8"/>
    <w:rsid w:val="004D2D18"/>
    <w:rsid w:val="004D2EE6"/>
    <w:rsid w:val="004D3545"/>
    <w:rsid w:val="004D4096"/>
    <w:rsid w:val="004D4830"/>
    <w:rsid w:val="004D48CB"/>
    <w:rsid w:val="004D4922"/>
    <w:rsid w:val="004D4E5A"/>
    <w:rsid w:val="004D4EDA"/>
    <w:rsid w:val="004D5224"/>
    <w:rsid w:val="004D5679"/>
    <w:rsid w:val="004D5981"/>
    <w:rsid w:val="004D5F7B"/>
    <w:rsid w:val="004D6878"/>
    <w:rsid w:val="004D77F2"/>
    <w:rsid w:val="004D7B11"/>
    <w:rsid w:val="004E0881"/>
    <w:rsid w:val="004E0A5D"/>
    <w:rsid w:val="004E0D8D"/>
    <w:rsid w:val="004E0E33"/>
    <w:rsid w:val="004E11C5"/>
    <w:rsid w:val="004E14C2"/>
    <w:rsid w:val="004E22A4"/>
    <w:rsid w:val="004E26CE"/>
    <w:rsid w:val="004E35F8"/>
    <w:rsid w:val="004E425C"/>
    <w:rsid w:val="004E46AA"/>
    <w:rsid w:val="004E4749"/>
    <w:rsid w:val="004E4D2D"/>
    <w:rsid w:val="004E5012"/>
    <w:rsid w:val="004E5090"/>
    <w:rsid w:val="004E56A4"/>
    <w:rsid w:val="004E5D6F"/>
    <w:rsid w:val="004E68FC"/>
    <w:rsid w:val="004E6A31"/>
    <w:rsid w:val="004E6A6F"/>
    <w:rsid w:val="004E6E0E"/>
    <w:rsid w:val="004E714E"/>
    <w:rsid w:val="004E7789"/>
    <w:rsid w:val="004E79FF"/>
    <w:rsid w:val="004E7ACB"/>
    <w:rsid w:val="004F03C1"/>
    <w:rsid w:val="004F0D93"/>
    <w:rsid w:val="004F16EB"/>
    <w:rsid w:val="004F1A0F"/>
    <w:rsid w:val="004F2239"/>
    <w:rsid w:val="004F23A3"/>
    <w:rsid w:val="004F2BA6"/>
    <w:rsid w:val="004F3810"/>
    <w:rsid w:val="004F4008"/>
    <w:rsid w:val="004F433B"/>
    <w:rsid w:val="004F542C"/>
    <w:rsid w:val="004F54F0"/>
    <w:rsid w:val="004F6180"/>
    <w:rsid w:val="004F61BE"/>
    <w:rsid w:val="004F646D"/>
    <w:rsid w:val="004F6936"/>
    <w:rsid w:val="004F6D92"/>
    <w:rsid w:val="004F76FB"/>
    <w:rsid w:val="004F798B"/>
    <w:rsid w:val="004F7BC4"/>
    <w:rsid w:val="004F7F89"/>
    <w:rsid w:val="00500912"/>
    <w:rsid w:val="00500BFC"/>
    <w:rsid w:val="005013DE"/>
    <w:rsid w:val="005013DF"/>
    <w:rsid w:val="005016FB"/>
    <w:rsid w:val="005018F8"/>
    <w:rsid w:val="00501DEC"/>
    <w:rsid w:val="00501FF7"/>
    <w:rsid w:val="0050202B"/>
    <w:rsid w:val="0050216D"/>
    <w:rsid w:val="0050254E"/>
    <w:rsid w:val="00502BBE"/>
    <w:rsid w:val="00502EFB"/>
    <w:rsid w:val="005030A0"/>
    <w:rsid w:val="0050320E"/>
    <w:rsid w:val="005033F2"/>
    <w:rsid w:val="00503D7A"/>
    <w:rsid w:val="00504160"/>
    <w:rsid w:val="0050431C"/>
    <w:rsid w:val="00504585"/>
    <w:rsid w:val="005045D6"/>
    <w:rsid w:val="0050481B"/>
    <w:rsid w:val="0050485D"/>
    <w:rsid w:val="00504978"/>
    <w:rsid w:val="00504CB3"/>
    <w:rsid w:val="00504D12"/>
    <w:rsid w:val="005054D2"/>
    <w:rsid w:val="005058F7"/>
    <w:rsid w:val="005058FC"/>
    <w:rsid w:val="00506684"/>
    <w:rsid w:val="00506776"/>
    <w:rsid w:val="00507536"/>
    <w:rsid w:val="00507542"/>
    <w:rsid w:val="005102F1"/>
    <w:rsid w:val="0051089D"/>
    <w:rsid w:val="005109C9"/>
    <w:rsid w:val="00511463"/>
    <w:rsid w:val="005115B4"/>
    <w:rsid w:val="00512052"/>
    <w:rsid w:val="00512968"/>
    <w:rsid w:val="00512AB3"/>
    <w:rsid w:val="00512CA7"/>
    <w:rsid w:val="005134F5"/>
    <w:rsid w:val="00513B31"/>
    <w:rsid w:val="00513E9E"/>
    <w:rsid w:val="00514655"/>
    <w:rsid w:val="00514890"/>
    <w:rsid w:val="00514EBC"/>
    <w:rsid w:val="00515215"/>
    <w:rsid w:val="00515629"/>
    <w:rsid w:val="00515B17"/>
    <w:rsid w:val="00515D71"/>
    <w:rsid w:val="00515FB1"/>
    <w:rsid w:val="00516798"/>
    <w:rsid w:val="00516B52"/>
    <w:rsid w:val="00516F21"/>
    <w:rsid w:val="005171AA"/>
    <w:rsid w:val="00517AF7"/>
    <w:rsid w:val="00517B95"/>
    <w:rsid w:val="005206FC"/>
    <w:rsid w:val="00520BE7"/>
    <w:rsid w:val="00521387"/>
    <w:rsid w:val="005213F3"/>
    <w:rsid w:val="005214B8"/>
    <w:rsid w:val="005216ED"/>
    <w:rsid w:val="00521BF3"/>
    <w:rsid w:val="005220F6"/>
    <w:rsid w:val="00522DBB"/>
    <w:rsid w:val="005233F8"/>
    <w:rsid w:val="0052373C"/>
    <w:rsid w:val="00523ED3"/>
    <w:rsid w:val="00524313"/>
    <w:rsid w:val="00524E7F"/>
    <w:rsid w:val="00525029"/>
    <w:rsid w:val="005255D5"/>
    <w:rsid w:val="00525670"/>
    <w:rsid w:val="005256C0"/>
    <w:rsid w:val="00525798"/>
    <w:rsid w:val="005265E5"/>
    <w:rsid w:val="00526DAD"/>
    <w:rsid w:val="00527285"/>
    <w:rsid w:val="0052731A"/>
    <w:rsid w:val="0052731F"/>
    <w:rsid w:val="00527327"/>
    <w:rsid w:val="00527490"/>
    <w:rsid w:val="00527D6C"/>
    <w:rsid w:val="00530016"/>
    <w:rsid w:val="00530DF4"/>
    <w:rsid w:val="00532045"/>
    <w:rsid w:val="00532065"/>
    <w:rsid w:val="005321EB"/>
    <w:rsid w:val="0053267C"/>
    <w:rsid w:val="00533606"/>
    <w:rsid w:val="005342D7"/>
    <w:rsid w:val="005347E5"/>
    <w:rsid w:val="00534D3C"/>
    <w:rsid w:val="005352E1"/>
    <w:rsid w:val="0053598B"/>
    <w:rsid w:val="00535A12"/>
    <w:rsid w:val="00535B21"/>
    <w:rsid w:val="00535B89"/>
    <w:rsid w:val="00535B95"/>
    <w:rsid w:val="00535CBD"/>
    <w:rsid w:val="00535E1F"/>
    <w:rsid w:val="00536EE0"/>
    <w:rsid w:val="00537575"/>
    <w:rsid w:val="00537942"/>
    <w:rsid w:val="00537C74"/>
    <w:rsid w:val="00537F78"/>
    <w:rsid w:val="00537FF2"/>
    <w:rsid w:val="00540187"/>
    <w:rsid w:val="00540C11"/>
    <w:rsid w:val="00540D8E"/>
    <w:rsid w:val="00540F2F"/>
    <w:rsid w:val="005419CA"/>
    <w:rsid w:val="00541B84"/>
    <w:rsid w:val="00541DA3"/>
    <w:rsid w:val="00541F1C"/>
    <w:rsid w:val="00542123"/>
    <w:rsid w:val="00542600"/>
    <w:rsid w:val="0054265A"/>
    <w:rsid w:val="00542A52"/>
    <w:rsid w:val="00542BA3"/>
    <w:rsid w:val="00542CAD"/>
    <w:rsid w:val="0054346F"/>
    <w:rsid w:val="005439DD"/>
    <w:rsid w:val="00543CAB"/>
    <w:rsid w:val="005441B3"/>
    <w:rsid w:val="005443C5"/>
    <w:rsid w:val="00544DF2"/>
    <w:rsid w:val="005450A2"/>
    <w:rsid w:val="00545AE7"/>
    <w:rsid w:val="00545B03"/>
    <w:rsid w:val="00545ECB"/>
    <w:rsid w:val="0054616D"/>
    <w:rsid w:val="00550EE1"/>
    <w:rsid w:val="00551083"/>
    <w:rsid w:val="00551A98"/>
    <w:rsid w:val="00551DDB"/>
    <w:rsid w:val="00551F07"/>
    <w:rsid w:val="00552291"/>
    <w:rsid w:val="00552CAF"/>
    <w:rsid w:val="00553697"/>
    <w:rsid w:val="0055430A"/>
    <w:rsid w:val="0055453C"/>
    <w:rsid w:val="00554596"/>
    <w:rsid w:val="0055490C"/>
    <w:rsid w:val="005552A2"/>
    <w:rsid w:val="005556A3"/>
    <w:rsid w:val="005558FF"/>
    <w:rsid w:val="00555960"/>
    <w:rsid w:val="00555E0C"/>
    <w:rsid w:val="00555E36"/>
    <w:rsid w:val="00555EDF"/>
    <w:rsid w:val="0055624B"/>
    <w:rsid w:val="00556F07"/>
    <w:rsid w:val="005576D2"/>
    <w:rsid w:val="005577A5"/>
    <w:rsid w:val="0056032F"/>
    <w:rsid w:val="00560890"/>
    <w:rsid w:val="00560B34"/>
    <w:rsid w:val="00560C93"/>
    <w:rsid w:val="005610A0"/>
    <w:rsid w:val="005615BA"/>
    <w:rsid w:val="00561EC9"/>
    <w:rsid w:val="00562207"/>
    <w:rsid w:val="005625F2"/>
    <w:rsid w:val="00562FA1"/>
    <w:rsid w:val="005630B8"/>
    <w:rsid w:val="00563A2D"/>
    <w:rsid w:val="00563C6B"/>
    <w:rsid w:val="00563E43"/>
    <w:rsid w:val="00564290"/>
    <w:rsid w:val="0056448F"/>
    <w:rsid w:val="005645CD"/>
    <w:rsid w:val="00564850"/>
    <w:rsid w:val="00564D12"/>
    <w:rsid w:val="00564E57"/>
    <w:rsid w:val="00564EF9"/>
    <w:rsid w:val="00565213"/>
    <w:rsid w:val="005659A5"/>
    <w:rsid w:val="00565A00"/>
    <w:rsid w:val="00565A8A"/>
    <w:rsid w:val="00565DE0"/>
    <w:rsid w:val="00566179"/>
    <w:rsid w:val="00566E99"/>
    <w:rsid w:val="005670BD"/>
    <w:rsid w:val="00570B0D"/>
    <w:rsid w:val="00570F16"/>
    <w:rsid w:val="00570F28"/>
    <w:rsid w:val="005710DC"/>
    <w:rsid w:val="0057121C"/>
    <w:rsid w:val="00571834"/>
    <w:rsid w:val="005721FE"/>
    <w:rsid w:val="0057494A"/>
    <w:rsid w:val="005751B7"/>
    <w:rsid w:val="00575789"/>
    <w:rsid w:val="00576613"/>
    <w:rsid w:val="00576CFC"/>
    <w:rsid w:val="00577396"/>
    <w:rsid w:val="00577A90"/>
    <w:rsid w:val="00577C3D"/>
    <w:rsid w:val="0058099B"/>
    <w:rsid w:val="00580D9B"/>
    <w:rsid w:val="00581917"/>
    <w:rsid w:val="00581A52"/>
    <w:rsid w:val="00581D39"/>
    <w:rsid w:val="00583675"/>
    <w:rsid w:val="00583852"/>
    <w:rsid w:val="00583FAE"/>
    <w:rsid w:val="00584296"/>
    <w:rsid w:val="005849CB"/>
    <w:rsid w:val="00585154"/>
    <w:rsid w:val="005852C7"/>
    <w:rsid w:val="005852FD"/>
    <w:rsid w:val="0058551D"/>
    <w:rsid w:val="005859F3"/>
    <w:rsid w:val="00585B88"/>
    <w:rsid w:val="0058675A"/>
    <w:rsid w:val="00586B6D"/>
    <w:rsid w:val="00586D56"/>
    <w:rsid w:val="00586F66"/>
    <w:rsid w:val="005872AA"/>
    <w:rsid w:val="005877AA"/>
    <w:rsid w:val="00587CB7"/>
    <w:rsid w:val="005905B5"/>
    <w:rsid w:val="00590744"/>
    <w:rsid w:val="005908C7"/>
    <w:rsid w:val="0059165F"/>
    <w:rsid w:val="00591BE3"/>
    <w:rsid w:val="00591D63"/>
    <w:rsid w:val="0059222D"/>
    <w:rsid w:val="00592407"/>
    <w:rsid w:val="0059241F"/>
    <w:rsid w:val="00592B34"/>
    <w:rsid w:val="00592BC7"/>
    <w:rsid w:val="005933F6"/>
    <w:rsid w:val="00593561"/>
    <w:rsid w:val="00593582"/>
    <w:rsid w:val="005935AA"/>
    <w:rsid w:val="00593DF1"/>
    <w:rsid w:val="005948B9"/>
    <w:rsid w:val="00594C49"/>
    <w:rsid w:val="00594D8E"/>
    <w:rsid w:val="005950A5"/>
    <w:rsid w:val="0059521B"/>
    <w:rsid w:val="005958CD"/>
    <w:rsid w:val="00595CEB"/>
    <w:rsid w:val="00596507"/>
    <w:rsid w:val="005965CF"/>
    <w:rsid w:val="005A03AA"/>
    <w:rsid w:val="005A0406"/>
    <w:rsid w:val="005A049C"/>
    <w:rsid w:val="005A11BB"/>
    <w:rsid w:val="005A1CFD"/>
    <w:rsid w:val="005A23E3"/>
    <w:rsid w:val="005A28E1"/>
    <w:rsid w:val="005A2D16"/>
    <w:rsid w:val="005A316A"/>
    <w:rsid w:val="005A3C54"/>
    <w:rsid w:val="005A3D9D"/>
    <w:rsid w:val="005A4290"/>
    <w:rsid w:val="005A4527"/>
    <w:rsid w:val="005A5070"/>
    <w:rsid w:val="005A525C"/>
    <w:rsid w:val="005A5329"/>
    <w:rsid w:val="005A5C05"/>
    <w:rsid w:val="005A5DA7"/>
    <w:rsid w:val="005A60B5"/>
    <w:rsid w:val="005A6B97"/>
    <w:rsid w:val="005A6D7F"/>
    <w:rsid w:val="005A6FE2"/>
    <w:rsid w:val="005A779E"/>
    <w:rsid w:val="005B0592"/>
    <w:rsid w:val="005B0A81"/>
    <w:rsid w:val="005B1043"/>
    <w:rsid w:val="005B1175"/>
    <w:rsid w:val="005B1421"/>
    <w:rsid w:val="005B17F8"/>
    <w:rsid w:val="005B1EF0"/>
    <w:rsid w:val="005B25EE"/>
    <w:rsid w:val="005B293F"/>
    <w:rsid w:val="005B2D90"/>
    <w:rsid w:val="005B339C"/>
    <w:rsid w:val="005B35FC"/>
    <w:rsid w:val="005B36AA"/>
    <w:rsid w:val="005B3B3C"/>
    <w:rsid w:val="005B413A"/>
    <w:rsid w:val="005B4A9C"/>
    <w:rsid w:val="005B53CC"/>
    <w:rsid w:val="005B5FD1"/>
    <w:rsid w:val="005B604C"/>
    <w:rsid w:val="005B63F3"/>
    <w:rsid w:val="005B7224"/>
    <w:rsid w:val="005B7451"/>
    <w:rsid w:val="005B787D"/>
    <w:rsid w:val="005B79D9"/>
    <w:rsid w:val="005B7E2D"/>
    <w:rsid w:val="005C0597"/>
    <w:rsid w:val="005C0A4B"/>
    <w:rsid w:val="005C157A"/>
    <w:rsid w:val="005C176A"/>
    <w:rsid w:val="005C1813"/>
    <w:rsid w:val="005C2090"/>
    <w:rsid w:val="005C2BD8"/>
    <w:rsid w:val="005C32A6"/>
    <w:rsid w:val="005C3908"/>
    <w:rsid w:val="005C3A39"/>
    <w:rsid w:val="005C3A78"/>
    <w:rsid w:val="005C3D62"/>
    <w:rsid w:val="005C5251"/>
    <w:rsid w:val="005C6771"/>
    <w:rsid w:val="005C6994"/>
    <w:rsid w:val="005C720A"/>
    <w:rsid w:val="005C7773"/>
    <w:rsid w:val="005C7AAA"/>
    <w:rsid w:val="005C7C00"/>
    <w:rsid w:val="005C7E96"/>
    <w:rsid w:val="005D077E"/>
    <w:rsid w:val="005D0E0F"/>
    <w:rsid w:val="005D0E2B"/>
    <w:rsid w:val="005D0F76"/>
    <w:rsid w:val="005D11A6"/>
    <w:rsid w:val="005D170D"/>
    <w:rsid w:val="005D1E7B"/>
    <w:rsid w:val="005D1F1B"/>
    <w:rsid w:val="005D21C3"/>
    <w:rsid w:val="005D2433"/>
    <w:rsid w:val="005D25E4"/>
    <w:rsid w:val="005D3222"/>
    <w:rsid w:val="005D3729"/>
    <w:rsid w:val="005D3D16"/>
    <w:rsid w:val="005D44A5"/>
    <w:rsid w:val="005D4884"/>
    <w:rsid w:val="005D4CD9"/>
    <w:rsid w:val="005D52C4"/>
    <w:rsid w:val="005D5505"/>
    <w:rsid w:val="005D5930"/>
    <w:rsid w:val="005D5A01"/>
    <w:rsid w:val="005D5A09"/>
    <w:rsid w:val="005D5C08"/>
    <w:rsid w:val="005D60E0"/>
    <w:rsid w:val="005D6355"/>
    <w:rsid w:val="005D6613"/>
    <w:rsid w:val="005D68F7"/>
    <w:rsid w:val="005D7087"/>
    <w:rsid w:val="005D7181"/>
    <w:rsid w:val="005D72AA"/>
    <w:rsid w:val="005E0978"/>
    <w:rsid w:val="005E0A83"/>
    <w:rsid w:val="005E0C6C"/>
    <w:rsid w:val="005E0D68"/>
    <w:rsid w:val="005E0D8E"/>
    <w:rsid w:val="005E1331"/>
    <w:rsid w:val="005E189F"/>
    <w:rsid w:val="005E1C96"/>
    <w:rsid w:val="005E206B"/>
    <w:rsid w:val="005E21B0"/>
    <w:rsid w:val="005E28F4"/>
    <w:rsid w:val="005E3587"/>
    <w:rsid w:val="005E36E6"/>
    <w:rsid w:val="005E391E"/>
    <w:rsid w:val="005E3BD6"/>
    <w:rsid w:val="005E3FB7"/>
    <w:rsid w:val="005E41C7"/>
    <w:rsid w:val="005E41E5"/>
    <w:rsid w:val="005E43B3"/>
    <w:rsid w:val="005E4615"/>
    <w:rsid w:val="005E46FE"/>
    <w:rsid w:val="005E499D"/>
    <w:rsid w:val="005E4A65"/>
    <w:rsid w:val="005E4B30"/>
    <w:rsid w:val="005E54CE"/>
    <w:rsid w:val="005E5AFE"/>
    <w:rsid w:val="005E5D1B"/>
    <w:rsid w:val="005E5DE2"/>
    <w:rsid w:val="005E63F7"/>
    <w:rsid w:val="005E68AC"/>
    <w:rsid w:val="005E6BBE"/>
    <w:rsid w:val="005E72BF"/>
    <w:rsid w:val="005E7400"/>
    <w:rsid w:val="005E7B37"/>
    <w:rsid w:val="005F01DC"/>
    <w:rsid w:val="005F0776"/>
    <w:rsid w:val="005F080F"/>
    <w:rsid w:val="005F0CC3"/>
    <w:rsid w:val="005F0F9D"/>
    <w:rsid w:val="005F1504"/>
    <w:rsid w:val="005F1C66"/>
    <w:rsid w:val="005F1DFA"/>
    <w:rsid w:val="005F1FC3"/>
    <w:rsid w:val="005F2003"/>
    <w:rsid w:val="005F2291"/>
    <w:rsid w:val="005F2927"/>
    <w:rsid w:val="005F2B53"/>
    <w:rsid w:val="005F2C6E"/>
    <w:rsid w:val="005F3867"/>
    <w:rsid w:val="005F3C21"/>
    <w:rsid w:val="005F3CFC"/>
    <w:rsid w:val="005F41A5"/>
    <w:rsid w:val="005F428E"/>
    <w:rsid w:val="005F42A3"/>
    <w:rsid w:val="005F4368"/>
    <w:rsid w:val="005F4591"/>
    <w:rsid w:val="005F45B4"/>
    <w:rsid w:val="005F4AA7"/>
    <w:rsid w:val="005F4C5A"/>
    <w:rsid w:val="005F4F8F"/>
    <w:rsid w:val="005F5D6E"/>
    <w:rsid w:val="005F64C4"/>
    <w:rsid w:val="005F6791"/>
    <w:rsid w:val="005F6B91"/>
    <w:rsid w:val="005F6C10"/>
    <w:rsid w:val="005F71F8"/>
    <w:rsid w:val="005F7B2E"/>
    <w:rsid w:val="005F7D52"/>
    <w:rsid w:val="00600FD0"/>
    <w:rsid w:val="00601081"/>
    <w:rsid w:val="006010B3"/>
    <w:rsid w:val="006011EC"/>
    <w:rsid w:val="0060141A"/>
    <w:rsid w:val="00601839"/>
    <w:rsid w:val="00601D7D"/>
    <w:rsid w:val="0060204B"/>
    <w:rsid w:val="00602113"/>
    <w:rsid w:val="00602316"/>
    <w:rsid w:val="0060301F"/>
    <w:rsid w:val="00603A96"/>
    <w:rsid w:val="00603F79"/>
    <w:rsid w:val="006047B3"/>
    <w:rsid w:val="006051C0"/>
    <w:rsid w:val="006054D7"/>
    <w:rsid w:val="006057AF"/>
    <w:rsid w:val="00605C4A"/>
    <w:rsid w:val="00607105"/>
    <w:rsid w:val="0060743D"/>
    <w:rsid w:val="006076A4"/>
    <w:rsid w:val="00607811"/>
    <w:rsid w:val="00607B2F"/>
    <w:rsid w:val="00607B81"/>
    <w:rsid w:val="00607DC2"/>
    <w:rsid w:val="00610044"/>
    <w:rsid w:val="00610344"/>
    <w:rsid w:val="00610636"/>
    <w:rsid w:val="006107D6"/>
    <w:rsid w:val="00610B3A"/>
    <w:rsid w:val="00611306"/>
    <w:rsid w:val="006115BF"/>
    <w:rsid w:val="006119CC"/>
    <w:rsid w:val="00612715"/>
    <w:rsid w:val="00612905"/>
    <w:rsid w:val="00612919"/>
    <w:rsid w:val="0061307D"/>
    <w:rsid w:val="006132D7"/>
    <w:rsid w:val="00613F12"/>
    <w:rsid w:val="006143A9"/>
    <w:rsid w:val="00614564"/>
    <w:rsid w:val="0061468F"/>
    <w:rsid w:val="00614921"/>
    <w:rsid w:val="00614A2E"/>
    <w:rsid w:val="00614D5D"/>
    <w:rsid w:val="006150B5"/>
    <w:rsid w:val="006151DF"/>
    <w:rsid w:val="0061617A"/>
    <w:rsid w:val="00616211"/>
    <w:rsid w:val="00616719"/>
    <w:rsid w:val="006168B2"/>
    <w:rsid w:val="00616E8E"/>
    <w:rsid w:val="0061714A"/>
    <w:rsid w:val="00617622"/>
    <w:rsid w:val="00617D6B"/>
    <w:rsid w:val="006200BC"/>
    <w:rsid w:val="006203B2"/>
    <w:rsid w:val="00620782"/>
    <w:rsid w:val="00620C7F"/>
    <w:rsid w:val="006213B0"/>
    <w:rsid w:val="00622115"/>
    <w:rsid w:val="00622606"/>
    <w:rsid w:val="00623363"/>
    <w:rsid w:val="00623600"/>
    <w:rsid w:val="00623F70"/>
    <w:rsid w:val="0062432B"/>
    <w:rsid w:val="00624D13"/>
    <w:rsid w:val="00624F7C"/>
    <w:rsid w:val="006255E7"/>
    <w:rsid w:val="0062580E"/>
    <w:rsid w:val="006259E3"/>
    <w:rsid w:val="00625C64"/>
    <w:rsid w:val="00626929"/>
    <w:rsid w:val="0062717A"/>
    <w:rsid w:val="0062723D"/>
    <w:rsid w:val="006279F2"/>
    <w:rsid w:val="00627D3C"/>
    <w:rsid w:val="00630C5C"/>
    <w:rsid w:val="00630CC6"/>
    <w:rsid w:val="00631BBD"/>
    <w:rsid w:val="00631CCA"/>
    <w:rsid w:val="00631CD3"/>
    <w:rsid w:val="00631E5D"/>
    <w:rsid w:val="00632818"/>
    <w:rsid w:val="006328FE"/>
    <w:rsid w:val="00633043"/>
    <w:rsid w:val="006331FE"/>
    <w:rsid w:val="00633254"/>
    <w:rsid w:val="006332CE"/>
    <w:rsid w:val="00633469"/>
    <w:rsid w:val="00633803"/>
    <w:rsid w:val="00633E39"/>
    <w:rsid w:val="006342D4"/>
    <w:rsid w:val="00634361"/>
    <w:rsid w:val="00634423"/>
    <w:rsid w:val="00634544"/>
    <w:rsid w:val="0063477B"/>
    <w:rsid w:val="00635313"/>
    <w:rsid w:val="00635F74"/>
    <w:rsid w:val="00636847"/>
    <w:rsid w:val="006368BE"/>
    <w:rsid w:val="00636A1D"/>
    <w:rsid w:val="00636AA6"/>
    <w:rsid w:val="00637524"/>
    <w:rsid w:val="00637888"/>
    <w:rsid w:val="00637E05"/>
    <w:rsid w:val="006403BB"/>
    <w:rsid w:val="006406B1"/>
    <w:rsid w:val="006408DE"/>
    <w:rsid w:val="00640BE3"/>
    <w:rsid w:val="006412A8"/>
    <w:rsid w:val="00641D87"/>
    <w:rsid w:val="00641FBE"/>
    <w:rsid w:val="006433D9"/>
    <w:rsid w:val="006433FF"/>
    <w:rsid w:val="00643BFE"/>
    <w:rsid w:val="00643E0E"/>
    <w:rsid w:val="00643F98"/>
    <w:rsid w:val="00643FAF"/>
    <w:rsid w:val="0064481B"/>
    <w:rsid w:val="00644AD6"/>
    <w:rsid w:val="00644CE0"/>
    <w:rsid w:val="00645274"/>
    <w:rsid w:val="00645482"/>
    <w:rsid w:val="0064551A"/>
    <w:rsid w:val="00645A4F"/>
    <w:rsid w:val="00645C93"/>
    <w:rsid w:val="00646138"/>
    <w:rsid w:val="006475CB"/>
    <w:rsid w:val="00650525"/>
    <w:rsid w:val="0065054A"/>
    <w:rsid w:val="00650602"/>
    <w:rsid w:val="006509C9"/>
    <w:rsid w:val="00650AE7"/>
    <w:rsid w:val="00650F13"/>
    <w:rsid w:val="00650FE0"/>
    <w:rsid w:val="00651586"/>
    <w:rsid w:val="0065178B"/>
    <w:rsid w:val="00651A81"/>
    <w:rsid w:val="00651E06"/>
    <w:rsid w:val="00652826"/>
    <w:rsid w:val="006529BC"/>
    <w:rsid w:val="006532EF"/>
    <w:rsid w:val="0065482C"/>
    <w:rsid w:val="00654E1A"/>
    <w:rsid w:val="00654FA8"/>
    <w:rsid w:val="00655540"/>
    <w:rsid w:val="00655773"/>
    <w:rsid w:val="006561BD"/>
    <w:rsid w:val="00656349"/>
    <w:rsid w:val="0065687D"/>
    <w:rsid w:val="00656BEB"/>
    <w:rsid w:val="00656C5C"/>
    <w:rsid w:val="00656CAD"/>
    <w:rsid w:val="00656F91"/>
    <w:rsid w:val="006573CF"/>
    <w:rsid w:val="006573E7"/>
    <w:rsid w:val="0065772D"/>
    <w:rsid w:val="00657ACA"/>
    <w:rsid w:val="00657D94"/>
    <w:rsid w:val="00657EF8"/>
    <w:rsid w:val="00660384"/>
    <w:rsid w:val="00660890"/>
    <w:rsid w:val="006613C9"/>
    <w:rsid w:val="006619EE"/>
    <w:rsid w:val="00661E8D"/>
    <w:rsid w:val="00661F22"/>
    <w:rsid w:val="006621AB"/>
    <w:rsid w:val="0066261E"/>
    <w:rsid w:val="006629AB"/>
    <w:rsid w:val="00663372"/>
    <w:rsid w:val="00663688"/>
    <w:rsid w:val="0066369C"/>
    <w:rsid w:val="00663BF4"/>
    <w:rsid w:val="00663DE2"/>
    <w:rsid w:val="00663F09"/>
    <w:rsid w:val="006648EA"/>
    <w:rsid w:val="00664BF7"/>
    <w:rsid w:val="00665354"/>
    <w:rsid w:val="00665462"/>
    <w:rsid w:val="00665530"/>
    <w:rsid w:val="00665C35"/>
    <w:rsid w:val="00665C67"/>
    <w:rsid w:val="00665CFA"/>
    <w:rsid w:val="00665EE1"/>
    <w:rsid w:val="0066627B"/>
    <w:rsid w:val="00666684"/>
    <w:rsid w:val="00666767"/>
    <w:rsid w:val="0066795C"/>
    <w:rsid w:val="00667BD8"/>
    <w:rsid w:val="00667CB4"/>
    <w:rsid w:val="00667F84"/>
    <w:rsid w:val="00670210"/>
    <w:rsid w:val="0067061B"/>
    <w:rsid w:val="00670633"/>
    <w:rsid w:val="006708C7"/>
    <w:rsid w:val="00671DC6"/>
    <w:rsid w:val="00671E46"/>
    <w:rsid w:val="00672D62"/>
    <w:rsid w:val="006731A7"/>
    <w:rsid w:val="00673C53"/>
    <w:rsid w:val="006746A8"/>
    <w:rsid w:val="0067494F"/>
    <w:rsid w:val="006749E4"/>
    <w:rsid w:val="00674A80"/>
    <w:rsid w:val="0067501D"/>
    <w:rsid w:val="0067528A"/>
    <w:rsid w:val="00675CA7"/>
    <w:rsid w:val="00675E09"/>
    <w:rsid w:val="00675FAD"/>
    <w:rsid w:val="00676155"/>
    <w:rsid w:val="0067626C"/>
    <w:rsid w:val="00676377"/>
    <w:rsid w:val="0067654F"/>
    <w:rsid w:val="0067659D"/>
    <w:rsid w:val="00676674"/>
    <w:rsid w:val="006769CB"/>
    <w:rsid w:val="00676AF1"/>
    <w:rsid w:val="00676F3A"/>
    <w:rsid w:val="0067700A"/>
    <w:rsid w:val="00677193"/>
    <w:rsid w:val="00677E51"/>
    <w:rsid w:val="0068014C"/>
    <w:rsid w:val="00680B2B"/>
    <w:rsid w:val="00680BC2"/>
    <w:rsid w:val="00680D41"/>
    <w:rsid w:val="00680DC9"/>
    <w:rsid w:val="0068114F"/>
    <w:rsid w:val="006813C2"/>
    <w:rsid w:val="00681482"/>
    <w:rsid w:val="0068186F"/>
    <w:rsid w:val="00681C94"/>
    <w:rsid w:val="00681C9B"/>
    <w:rsid w:val="00681D6A"/>
    <w:rsid w:val="006825AA"/>
    <w:rsid w:val="0068282C"/>
    <w:rsid w:val="00682831"/>
    <w:rsid w:val="00682BBD"/>
    <w:rsid w:val="00682E3B"/>
    <w:rsid w:val="00683070"/>
    <w:rsid w:val="006830BA"/>
    <w:rsid w:val="0068313A"/>
    <w:rsid w:val="00683384"/>
    <w:rsid w:val="00683B0A"/>
    <w:rsid w:val="00683BE5"/>
    <w:rsid w:val="0068414B"/>
    <w:rsid w:val="006843BF"/>
    <w:rsid w:val="006844EB"/>
    <w:rsid w:val="00684886"/>
    <w:rsid w:val="006851EC"/>
    <w:rsid w:val="00685599"/>
    <w:rsid w:val="0068581B"/>
    <w:rsid w:val="006859AA"/>
    <w:rsid w:val="00685DC8"/>
    <w:rsid w:val="00686339"/>
    <w:rsid w:val="006865E3"/>
    <w:rsid w:val="006866C5"/>
    <w:rsid w:val="00686A5D"/>
    <w:rsid w:val="006875B8"/>
    <w:rsid w:val="00687981"/>
    <w:rsid w:val="006903B2"/>
    <w:rsid w:val="00690420"/>
    <w:rsid w:val="00690FDA"/>
    <w:rsid w:val="006913A9"/>
    <w:rsid w:val="00692448"/>
    <w:rsid w:val="00692B7F"/>
    <w:rsid w:val="00692C51"/>
    <w:rsid w:val="00692C8A"/>
    <w:rsid w:val="00693022"/>
    <w:rsid w:val="00693E3C"/>
    <w:rsid w:val="006943AA"/>
    <w:rsid w:val="00694656"/>
    <w:rsid w:val="00694901"/>
    <w:rsid w:val="00694B9D"/>
    <w:rsid w:val="00694CDF"/>
    <w:rsid w:val="006950BF"/>
    <w:rsid w:val="006955CE"/>
    <w:rsid w:val="00695644"/>
    <w:rsid w:val="00695C9F"/>
    <w:rsid w:val="00695E86"/>
    <w:rsid w:val="00696C4B"/>
    <w:rsid w:val="0069724A"/>
    <w:rsid w:val="006974DF"/>
    <w:rsid w:val="00697717"/>
    <w:rsid w:val="0069782A"/>
    <w:rsid w:val="006979D7"/>
    <w:rsid w:val="00697AEB"/>
    <w:rsid w:val="00697C23"/>
    <w:rsid w:val="006A0A4B"/>
    <w:rsid w:val="006A14C9"/>
    <w:rsid w:val="006A16A5"/>
    <w:rsid w:val="006A1732"/>
    <w:rsid w:val="006A17B2"/>
    <w:rsid w:val="006A24C7"/>
    <w:rsid w:val="006A2880"/>
    <w:rsid w:val="006A2951"/>
    <w:rsid w:val="006A2E5B"/>
    <w:rsid w:val="006A347A"/>
    <w:rsid w:val="006A391E"/>
    <w:rsid w:val="006A4440"/>
    <w:rsid w:val="006A4656"/>
    <w:rsid w:val="006A4827"/>
    <w:rsid w:val="006A491B"/>
    <w:rsid w:val="006A4D80"/>
    <w:rsid w:val="006A57AF"/>
    <w:rsid w:val="006A58DC"/>
    <w:rsid w:val="006A5AD2"/>
    <w:rsid w:val="006A6531"/>
    <w:rsid w:val="006A6561"/>
    <w:rsid w:val="006A6629"/>
    <w:rsid w:val="006A690A"/>
    <w:rsid w:val="006A6A16"/>
    <w:rsid w:val="006A6FD2"/>
    <w:rsid w:val="006A714E"/>
    <w:rsid w:val="006A7D9C"/>
    <w:rsid w:val="006B10AD"/>
    <w:rsid w:val="006B12DF"/>
    <w:rsid w:val="006B1759"/>
    <w:rsid w:val="006B1B97"/>
    <w:rsid w:val="006B1EC0"/>
    <w:rsid w:val="006B2137"/>
    <w:rsid w:val="006B26A7"/>
    <w:rsid w:val="006B2AF6"/>
    <w:rsid w:val="006B2CA3"/>
    <w:rsid w:val="006B3BD8"/>
    <w:rsid w:val="006B3C6A"/>
    <w:rsid w:val="006B43E6"/>
    <w:rsid w:val="006B47A5"/>
    <w:rsid w:val="006B4F35"/>
    <w:rsid w:val="006B5370"/>
    <w:rsid w:val="006B574F"/>
    <w:rsid w:val="006B57EC"/>
    <w:rsid w:val="006B5B17"/>
    <w:rsid w:val="006B659F"/>
    <w:rsid w:val="006B672E"/>
    <w:rsid w:val="006B67EA"/>
    <w:rsid w:val="006B71AD"/>
    <w:rsid w:val="006B7511"/>
    <w:rsid w:val="006B7773"/>
    <w:rsid w:val="006B78A4"/>
    <w:rsid w:val="006B7A41"/>
    <w:rsid w:val="006B7D24"/>
    <w:rsid w:val="006C0436"/>
    <w:rsid w:val="006C09DD"/>
    <w:rsid w:val="006C1C89"/>
    <w:rsid w:val="006C1EED"/>
    <w:rsid w:val="006C223B"/>
    <w:rsid w:val="006C23AF"/>
    <w:rsid w:val="006C2A04"/>
    <w:rsid w:val="006C2AC2"/>
    <w:rsid w:val="006C2E42"/>
    <w:rsid w:val="006C2EB5"/>
    <w:rsid w:val="006C309C"/>
    <w:rsid w:val="006C320F"/>
    <w:rsid w:val="006C373B"/>
    <w:rsid w:val="006C3870"/>
    <w:rsid w:val="006C3AAE"/>
    <w:rsid w:val="006C3B24"/>
    <w:rsid w:val="006C3EB2"/>
    <w:rsid w:val="006C3FCD"/>
    <w:rsid w:val="006C411A"/>
    <w:rsid w:val="006C47DA"/>
    <w:rsid w:val="006C4AA7"/>
    <w:rsid w:val="006C50F8"/>
    <w:rsid w:val="006C510E"/>
    <w:rsid w:val="006C556E"/>
    <w:rsid w:val="006C5598"/>
    <w:rsid w:val="006C5BA6"/>
    <w:rsid w:val="006C5E07"/>
    <w:rsid w:val="006C6055"/>
    <w:rsid w:val="006C6B89"/>
    <w:rsid w:val="006C743C"/>
    <w:rsid w:val="006C74D4"/>
    <w:rsid w:val="006C7C31"/>
    <w:rsid w:val="006C7F21"/>
    <w:rsid w:val="006D0005"/>
    <w:rsid w:val="006D00EF"/>
    <w:rsid w:val="006D0309"/>
    <w:rsid w:val="006D0514"/>
    <w:rsid w:val="006D08D3"/>
    <w:rsid w:val="006D09E8"/>
    <w:rsid w:val="006D0B80"/>
    <w:rsid w:val="006D1425"/>
    <w:rsid w:val="006D1639"/>
    <w:rsid w:val="006D1C12"/>
    <w:rsid w:val="006D1DE9"/>
    <w:rsid w:val="006D2627"/>
    <w:rsid w:val="006D3180"/>
    <w:rsid w:val="006D350C"/>
    <w:rsid w:val="006D3893"/>
    <w:rsid w:val="006D3EBB"/>
    <w:rsid w:val="006D3F0E"/>
    <w:rsid w:val="006D431C"/>
    <w:rsid w:val="006D4644"/>
    <w:rsid w:val="006D46EE"/>
    <w:rsid w:val="006D48A3"/>
    <w:rsid w:val="006D4BFD"/>
    <w:rsid w:val="006D5B31"/>
    <w:rsid w:val="006D6399"/>
    <w:rsid w:val="006D69F2"/>
    <w:rsid w:val="006D6D53"/>
    <w:rsid w:val="006D7949"/>
    <w:rsid w:val="006E00DB"/>
    <w:rsid w:val="006E06F7"/>
    <w:rsid w:val="006E1AEE"/>
    <w:rsid w:val="006E20B2"/>
    <w:rsid w:val="006E2723"/>
    <w:rsid w:val="006E277D"/>
    <w:rsid w:val="006E28E0"/>
    <w:rsid w:val="006E29E4"/>
    <w:rsid w:val="006E2E09"/>
    <w:rsid w:val="006E380C"/>
    <w:rsid w:val="006E3CD6"/>
    <w:rsid w:val="006E43AC"/>
    <w:rsid w:val="006E4854"/>
    <w:rsid w:val="006E4B31"/>
    <w:rsid w:val="006E4FC0"/>
    <w:rsid w:val="006E503A"/>
    <w:rsid w:val="006E54B3"/>
    <w:rsid w:val="006E563E"/>
    <w:rsid w:val="006E593A"/>
    <w:rsid w:val="006E65DC"/>
    <w:rsid w:val="006E6857"/>
    <w:rsid w:val="006E6F25"/>
    <w:rsid w:val="006E766C"/>
    <w:rsid w:val="006F0273"/>
    <w:rsid w:val="006F0E0C"/>
    <w:rsid w:val="006F1057"/>
    <w:rsid w:val="006F127A"/>
    <w:rsid w:val="006F1396"/>
    <w:rsid w:val="006F14E5"/>
    <w:rsid w:val="006F1BAE"/>
    <w:rsid w:val="006F2733"/>
    <w:rsid w:val="006F280C"/>
    <w:rsid w:val="006F2995"/>
    <w:rsid w:val="006F2B8E"/>
    <w:rsid w:val="006F2F7B"/>
    <w:rsid w:val="006F307B"/>
    <w:rsid w:val="006F31FC"/>
    <w:rsid w:val="006F3363"/>
    <w:rsid w:val="006F3A13"/>
    <w:rsid w:val="006F3CFA"/>
    <w:rsid w:val="006F3DC6"/>
    <w:rsid w:val="006F3EDE"/>
    <w:rsid w:val="006F4636"/>
    <w:rsid w:val="006F4B8E"/>
    <w:rsid w:val="006F53A7"/>
    <w:rsid w:val="006F563C"/>
    <w:rsid w:val="006F5725"/>
    <w:rsid w:val="006F5B16"/>
    <w:rsid w:val="006F62C4"/>
    <w:rsid w:val="006F67BC"/>
    <w:rsid w:val="006F7706"/>
    <w:rsid w:val="006F77DD"/>
    <w:rsid w:val="006F786C"/>
    <w:rsid w:val="006F7DED"/>
    <w:rsid w:val="0070059B"/>
    <w:rsid w:val="007007CC"/>
    <w:rsid w:val="007009EA"/>
    <w:rsid w:val="00700E7F"/>
    <w:rsid w:val="0070148B"/>
    <w:rsid w:val="00702062"/>
    <w:rsid w:val="00702145"/>
    <w:rsid w:val="007029F9"/>
    <w:rsid w:val="00703244"/>
    <w:rsid w:val="007035C4"/>
    <w:rsid w:val="00703756"/>
    <w:rsid w:val="0070378F"/>
    <w:rsid w:val="00703E5D"/>
    <w:rsid w:val="0070419F"/>
    <w:rsid w:val="0070473C"/>
    <w:rsid w:val="00704882"/>
    <w:rsid w:val="00704BB0"/>
    <w:rsid w:val="007053A7"/>
    <w:rsid w:val="007063E8"/>
    <w:rsid w:val="00706469"/>
    <w:rsid w:val="00706B86"/>
    <w:rsid w:val="00706BF8"/>
    <w:rsid w:val="00706D4E"/>
    <w:rsid w:val="00707BA8"/>
    <w:rsid w:val="007107FD"/>
    <w:rsid w:val="00710F3A"/>
    <w:rsid w:val="0071149C"/>
    <w:rsid w:val="00711527"/>
    <w:rsid w:val="00711678"/>
    <w:rsid w:val="00711B98"/>
    <w:rsid w:val="00711E84"/>
    <w:rsid w:val="00711EF0"/>
    <w:rsid w:val="00712206"/>
    <w:rsid w:val="00712465"/>
    <w:rsid w:val="00712531"/>
    <w:rsid w:val="00713854"/>
    <w:rsid w:val="00713F23"/>
    <w:rsid w:val="0071444E"/>
    <w:rsid w:val="0071545B"/>
    <w:rsid w:val="00715469"/>
    <w:rsid w:val="00715697"/>
    <w:rsid w:val="007156BB"/>
    <w:rsid w:val="00715F6F"/>
    <w:rsid w:val="00715F9C"/>
    <w:rsid w:val="00716271"/>
    <w:rsid w:val="00716729"/>
    <w:rsid w:val="007168F6"/>
    <w:rsid w:val="007169CA"/>
    <w:rsid w:val="00716A26"/>
    <w:rsid w:val="00717056"/>
    <w:rsid w:val="007178A7"/>
    <w:rsid w:val="00717E67"/>
    <w:rsid w:val="00720200"/>
    <w:rsid w:val="00720398"/>
    <w:rsid w:val="00720FD9"/>
    <w:rsid w:val="00720FF6"/>
    <w:rsid w:val="00721DA0"/>
    <w:rsid w:val="00722224"/>
    <w:rsid w:val="00722C1B"/>
    <w:rsid w:val="0072316B"/>
    <w:rsid w:val="007245AA"/>
    <w:rsid w:val="00724628"/>
    <w:rsid w:val="007250A9"/>
    <w:rsid w:val="00725218"/>
    <w:rsid w:val="007258A7"/>
    <w:rsid w:val="007263C2"/>
    <w:rsid w:val="00726BE1"/>
    <w:rsid w:val="00726F1B"/>
    <w:rsid w:val="00726FFB"/>
    <w:rsid w:val="007275B9"/>
    <w:rsid w:val="007279F3"/>
    <w:rsid w:val="00727B0A"/>
    <w:rsid w:val="00730740"/>
    <w:rsid w:val="007309E2"/>
    <w:rsid w:val="00730CEA"/>
    <w:rsid w:val="00730F12"/>
    <w:rsid w:val="00731184"/>
    <w:rsid w:val="00731762"/>
    <w:rsid w:val="00731F30"/>
    <w:rsid w:val="00732C29"/>
    <w:rsid w:val="00732ED8"/>
    <w:rsid w:val="007334CE"/>
    <w:rsid w:val="00733F50"/>
    <w:rsid w:val="0073424A"/>
    <w:rsid w:val="00734C6A"/>
    <w:rsid w:val="00735360"/>
    <w:rsid w:val="007357BE"/>
    <w:rsid w:val="00735F2F"/>
    <w:rsid w:val="0073653B"/>
    <w:rsid w:val="0073654B"/>
    <w:rsid w:val="00736B4D"/>
    <w:rsid w:val="00737364"/>
    <w:rsid w:val="00737604"/>
    <w:rsid w:val="0073767B"/>
    <w:rsid w:val="00737906"/>
    <w:rsid w:val="00740747"/>
    <w:rsid w:val="00740BC9"/>
    <w:rsid w:val="0074193D"/>
    <w:rsid w:val="00741A73"/>
    <w:rsid w:val="00741B53"/>
    <w:rsid w:val="00741F43"/>
    <w:rsid w:val="007424A1"/>
    <w:rsid w:val="007425FF"/>
    <w:rsid w:val="007426AB"/>
    <w:rsid w:val="00742BE3"/>
    <w:rsid w:val="007435F0"/>
    <w:rsid w:val="007438EC"/>
    <w:rsid w:val="00743966"/>
    <w:rsid w:val="00743B1C"/>
    <w:rsid w:val="00743D5A"/>
    <w:rsid w:val="00743EDC"/>
    <w:rsid w:val="00743F51"/>
    <w:rsid w:val="00744051"/>
    <w:rsid w:val="0074414D"/>
    <w:rsid w:val="007445D1"/>
    <w:rsid w:val="0074471E"/>
    <w:rsid w:val="007447D5"/>
    <w:rsid w:val="00744C82"/>
    <w:rsid w:val="00745987"/>
    <w:rsid w:val="00745AD0"/>
    <w:rsid w:val="007460CC"/>
    <w:rsid w:val="00746645"/>
    <w:rsid w:val="00747864"/>
    <w:rsid w:val="00747C42"/>
    <w:rsid w:val="00747FBC"/>
    <w:rsid w:val="00750062"/>
    <w:rsid w:val="0075046A"/>
    <w:rsid w:val="007512EF"/>
    <w:rsid w:val="00751B60"/>
    <w:rsid w:val="00751CB3"/>
    <w:rsid w:val="0075228C"/>
    <w:rsid w:val="00752555"/>
    <w:rsid w:val="00752A1E"/>
    <w:rsid w:val="00752B52"/>
    <w:rsid w:val="00752BD9"/>
    <w:rsid w:val="00752DC2"/>
    <w:rsid w:val="0075318B"/>
    <w:rsid w:val="00753A53"/>
    <w:rsid w:val="00753E39"/>
    <w:rsid w:val="007543E1"/>
    <w:rsid w:val="00754D1B"/>
    <w:rsid w:val="00755286"/>
    <w:rsid w:val="007552EE"/>
    <w:rsid w:val="00755863"/>
    <w:rsid w:val="00756DD8"/>
    <w:rsid w:val="007577B8"/>
    <w:rsid w:val="00757837"/>
    <w:rsid w:val="0076052D"/>
    <w:rsid w:val="00760557"/>
    <w:rsid w:val="0076070A"/>
    <w:rsid w:val="00760989"/>
    <w:rsid w:val="00760C90"/>
    <w:rsid w:val="00760F6D"/>
    <w:rsid w:val="0076112C"/>
    <w:rsid w:val="00761CA4"/>
    <w:rsid w:val="00762326"/>
    <w:rsid w:val="007626EB"/>
    <w:rsid w:val="00762A5F"/>
    <w:rsid w:val="007632A4"/>
    <w:rsid w:val="007635B1"/>
    <w:rsid w:val="00763B84"/>
    <w:rsid w:val="00763EB3"/>
    <w:rsid w:val="00765221"/>
    <w:rsid w:val="007652DC"/>
    <w:rsid w:val="007653F7"/>
    <w:rsid w:val="0076575F"/>
    <w:rsid w:val="0076585C"/>
    <w:rsid w:val="007659B5"/>
    <w:rsid w:val="00765EB4"/>
    <w:rsid w:val="007666A6"/>
    <w:rsid w:val="00770055"/>
    <w:rsid w:val="00770DCF"/>
    <w:rsid w:val="00770DF1"/>
    <w:rsid w:val="00771192"/>
    <w:rsid w:val="007718B9"/>
    <w:rsid w:val="007718D2"/>
    <w:rsid w:val="00771B7D"/>
    <w:rsid w:val="00772134"/>
    <w:rsid w:val="0077279D"/>
    <w:rsid w:val="00772A23"/>
    <w:rsid w:val="0077496C"/>
    <w:rsid w:val="0077515E"/>
    <w:rsid w:val="007756F4"/>
    <w:rsid w:val="00775962"/>
    <w:rsid w:val="00775CB1"/>
    <w:rsid w:val="00775EFE"/>
    <w:rsid w:val="0077616A"/>
    <w:rsid w:val="00776596"/>
    <w:rsid w:val="007767CB"/>
    <w:rsid w:val="007768E5"/>
    <w:rsid w:val="007769F6"/>
    <w:rsid w:val="00776DE8"/>
    <w:rsid w:val="00776E3A"/>
    <w:rsid w:val="00776E74"/>
    <w:rsid w:val="007770CD"/>
    <w:rsid w:val="00777521"/>
    <w:rsid w:val="00777999"/>
    <w:rsid w:val="007779BC"/>
    <w:rsid w:val="00777D58"/>
    <w:rsid w:val="00777FD6"/>
    <w:rsid w:val="0078009A"/>
    <w:rsid w:val="00780375"/>
    <w:rsid w:val="00780BF3"/>
    <w:rsid w:val="007810B0"/>
    <w:rsid w:val="00781CC2"/>
    <w:rsid w:val="00782307"/>
    <w:rsid w:val="007827D1"/>
    <w:rsid w:val="00782835"/>
    <w:rsid w:val="007837E0"/>
    <w:rsid w:val="007838D9"/>
    <w:rsid w:val="0078390B"/>
    <w:rsid w:val="00783EC2"/>
    <w:rsid w:val="00784656"/>
    <w:rsid w:val="00784BA9"/>
    <w:rsid w:val="007850CA"/>
    <w:rsid w:val="0078548F"/>
    <w:rsid w:val="007859ED"/>
    <w:rsid w:val="00785A88"/>
    <w:rsid w:val="00785F9D"/>
    <w:rsid w:val="00786046"/>
    <w:rsid w:val="007864D2"/>
    <w:rsid w:val="0078666D"/>
    <w:rsid w:val="00786E91"/>
    <w:rsid w:val="0078755C"/>
    <w:rsid w:val="00787FE2"/>
    <w:rsid w:val="007903E7"/>
    <w:rsid w:val="0079048B"/>
    <w:rsid w:val="00790582"/>
    <w:rsid w:val="0079101F"/>
    <w:rsid w:val="00791B24"/>
    <w:rsid w:val="00791C27"/>
    <w:rsid w:val="00791DED"/>
    <w:rsid w:val="00792A9A"/>
    <w:rsid w:val="00793463"/>
    <w:rsid w:val="00793A9F"/>
    <w:rsid w:val="00793F63"/>
    <w:rsid w:val="007941C5"/>
    <w:rsid w:val="00794349"/>
    <w:rsid w:val="0079449F"/>
    <w:rsid w:val="0079471A"/>
    <w:rsid w:val="007952A0"/>
    <w:rsid w:val="007954ED"/>
    <w:rsid w:val="0079551A"/>
    <w:rsid w:val="0079597F"/>
    <w:rsid w:val="00795C23"/>
    <w:rsid w:val="00795CA3"/>
    <w:rsid w:val="00795D52"/>
    <w:rsid w:val="00795FFF"/>
    <w:rsid w:val="007961A1"/>
    <w:rsid w:val="007965CF"/>
    <w:rsid w:val="007969B9"/>
    <w:rsid w:val="007973D1"/>
    <w:rsid w:val="007976DD"/>
    <w:rsid w:val="00797821"/>
    <w:rsid w:val="007A0926"/>
    <w:rsid w:val="007A0E6F"/>
    <w:rsid w:val="007A11EB"/>
    <w:rsid w:val="007A1636"/>
    <w:rsid w:val="007A1F8B"/>
    <w:rsid w:val="007A245B"/>
    <w:rsid w:val="007A255E"/>
    <w:rsid w:val="007A2696"/>
    <w:rsid w:val="007A2B78"/>
    <w:rsid w:val="007A311D"/>
    <w:rsid w:val="007A3473"/>
    <w:rsid w:val="007A358A"/>
    <w:rsid w:val="007A38E6"/>
    <w:rsid w:val="007A3D42"/>
    <w:rsid w:val="007A4999"/>
    <w:rsid w:val="007A503E"/>
    <w:rsid w:val="007A52E0"/>
    <w:rsid w:val="007A542A"/>
    <w:rsid w:val="007A57E6"/>
    <w:rsid w:val="007A65A8"/>
    <w:rsid w:val="007A6A1D"/>
    <w:rsid w:val="007A6CCB"/>
    <w:rsid w:val="007A6EC9"/>
    <w:rsid w:val="007A7141"/>
    <w:rsid w:val="007A783D"/>
    <w:rsid w:val="007A7890"/>
    <w:rsid w:val="007A7994"/>
    <w:rsid w:val="007A7CEE"/>
    <w:rsid w:val="007B0253"/>
    <w:rsid w:val="007B0C6E"/>
    <w:rsid w:val="007B0E5C"/>
    <w:rsid w:val="007B0E98"/>
    <w:rsid w:val="007B17F9"/>
    <w:rsid w:val="007B18EF"/>
    <w:rsid w:val="007B1AEB"/>
    <w:rsid w:val="007B1DA4"/>
    <w:rsid w:val="007B227C"/>
    <w:rsid w:val="007B24EC"/>
    <w:rsid w:val="007B411A"/>
    <w:rsid w:val="007B4C75"/>
    <w:rsid w:val="007B60BB"/>
    <w:rsid w:val="007B61EC"/>
    <w:rsid w:val="007B66A5"/>
    <w:rsid w:val="007B6A5E"/>
    <w:rsid w:val="007B7381"/>
    <w:rsid w:val="007B73A6"/>
    <w:rsid w:val="007B7425"/>
    <w:rsid w:val="007B7570"/>
    <w:rsid w:val="007B7AAA"/>
    <w:rsid w:val="007B7C8F"/>
    <w:rsid w:val="007B7D79"/>
    <w:rsid w:val="007B7E60"/>
    <w:rsid w:val="007B7F05"/>
    <w:rsid w:val="007C0064"/>
    <w:rsid w:val="007C01B1"/>
    <w:rsid w:val="007C06D7"/>
    <w:rsid w:val="007C09F7"/>
    <w:rsid w:val="007C0F73"/>
    <w:rsid w:val="007C13F7"/>
    <w:rsid w:val="007C1A15"/>
    <w:rsid w:val="007C1B6D"/>
    <w:rsid w:val="007C37AB"/>
    <w:rsid w:val="007C3BBD"/>
    <w:rsid w:val="007C3CBC"/>
    <w:rsid w:val="007C4965"/>
    <w:rsid w:val="007C4B19"/>
    <w:rsid w:val="007C55AD"/>
    <w:rsid w:val="007C582A"/>
    <w:rsid w:val="007C5D55"/>
    <w:rsid w:val="007C5D57"/>
    <w:rsid w:val="007C6FCF"/>
    <w:rsid w:val="007C7155"/>
    <w:rsid w:val="007C7622"/>
    <w:rsid w:val="007C788E"/>
    <w:rsid w:val="007C79AF"/>
    <w:rsid w:val="007C7BA7"/>
    <w:rsid w:val="007C7CF1"/>
    <w:rsid w:val="007C7F64"/>
    <w:rsid w:val="007D0457"/>
    <w:rsid w:val="007D0596"/>
    <w:rsid w:val="007D0CA8"/>
    <w:rsid w:val="007D1006"/>
    <w:rsid w:val="007D1275"/>
    <w:rsid w:val="007D1397"/>
    <w:rsid w:val="007D1708"/>
    <w:rsid w:val="007D1CA5"/>
    <w:rsid w:val="007D1FDF"/>
    <w:rsid w:val="007D296E"/>
    <w:rsid w:val="007D3334"/>
    <w:rsid w:val="007D34D6"/>
    <w:rsid w:val="007D3D1D"/>
    <w:rsid w:val="007D4274"/>
    <w:rsid w:val="007D4441"/>
    <w:rsid w:val="007D4615"/>
    <w:rsid w:val="007D59BB"/>
    <w:rsid w:val="007D5AC0"/>
    <w:rsid w:val="007D5B51"/>
    <w:rsid w:val="007D5CF2"/>
    <w:rsid w:val="007D6025"/>
    <w:rsid w:val="007D69D8"/>
    <w:rsid w:val="007D69DD"/>
    <w:rsid w:val="007D75A6"/>
    <w:rsid w:val="007D7B5F"/>
    <w:rsid w:val="007D7B63"/>
    <w:rsid w:val="007D7D58"/>
    <w:rsid w:val="007E0476"/>
    <w:rsid w:val="007E049C"/>
    <w:rsid w:val="007E08A3"/>
    <w:rsid w:val="007E0EDD"/>
    <w:rsid w:val="007E1016"/>
    <w:rsid w:val="007E172E"/>
    <w:rsid w:val="007E1860"/>
    <w:rsid w:val="007E1BD8"/>
    <w:rsid w:val="007E1DC2"/>
    <w:rsid w:val="007E1DE3"/>
    <w:rsid w:val="007E1EF8"/>
    <w:rsid w:val="007E1FAC"/>
    <w:rsid w:val="007E206E"/>
    <w:rsid w:val="007E28A2"/>
    <w:rsid w:val="007E296E"/>
    <w:rsid w:val="007E2B8C"/>
    <w:rsid w:val="007E2FEE"/>
    <w:rsid w:val="007E32EA"/>
    <w:rsid w:val="007E331D"/>
    <w:rsid w:val="007E3584"/>
    <w:rsid w:val="007E4492"/>
    <w:rsid w:val="007E5536"/>
    <w:rsid w:val="007E5BFA"/>
    <w:rsid w:val="007E5CB5"/>
    <w:rsid w:val="007E5D5A"/>
    <w:rsid w:val="007E64CD"/>
    <w:rsid w:val="007E68A0"/>
    <w:rsid w:val="007E6B7B"/>
    <w:rsid w:val="007E6F3F"/>
    <w:rsid w:val="007E6F67"/>
    <w:rsid w:val="007E7384"/>
    <w:rsid w:val="007E740B"/>
    <w:rsid w:val="007E7798"/>
    <w:rsid w:val="007E793C"/>
    <w:rsid w:val="007E7D63"/>
    <w:rsid w:val="007F036D"/>
    <w:rsid w:val="007F0500"/>
    <w:rsid w:val="007F056E"/>
    <w:rsid w:val="007F0BC6"/>
    <w:rsid w:val="007F0F39"/>
    <w:rsid w:val="007F15A9"/>
    <w:rsid w:val="007F1D04"/>
    <w:rsid w:val="007F1F7A"/>
    <w:rsid w:val="007F26A1"/>
    <w:rsid w:val="007F2C2D"/>
    <w:rsid w:val="007F3382"/>
    <w:rsid w:val="007F37AD"/>
    <w:rsid w:val="007F3A4B"/>
    <w:rsid w:val="007F44E0"/>
    <w:rsid w:val="007F4696"/>
    <w:rsid w:val="007F4836"/>
    <w:rsid w:val="007F4DA6"/>
    <w:rsid w:val="007F4F62"/>
    <w:rsid w:val="007F5ADE"/>
    <w:rsid w:val="007F5E8D"/>
    <w:rsid w:val="007F60E4"/>
    <w:rsid w:val="007F6B44"/>
    <w:rsid w:val="007F6C0B"/>
    <w:rsid w:val="007F6EF4"/>
    <w:rsid w:val="007F70B4"/>
    <w:rsid w:val="007F7E48"/>
    <w:rsid w:val="00800C8D"/>
    <w:rsid w:val="00800D85"/>
    <w:rsid w:val="008017AD"/>
    <w:rsid w:val="00801C8F"/>
    <w:rsid w:val="00801DB0"/>
    <w:rsid w:val="008020EA"/>
    <w:rsid w:val="00802ABE"/>
    <w:rsid w:val="00802EFD"/>
    <w:rsid w:val="0080380F"/>
    <w:rsid w:val="00803B1F"/>
    <w:rsid w:val="00804387"/>
    <w:rsid w:val="00804A2E"/>
    <w:rsid w:val="008053CB"/>
    <w:rsid w:val="00805561"/>
    <w:rsid w:val="008057FD"/>
    <w:rsid w:val="008059AD"/>
    <w:rsid w:val="00805B67"/>
    <w:rsid w:val="00805BF0"/>
    <w:rsid w:val="00805F0F"/>
    <w:rsid w:val="00806316"/>
    <w:rsid w:val="008068CE"/>
    <w:rsid w:val="00806C47"/>
    <w:rsid w:val="0080718D"/>
    <w:rsid w:val="00807B49"/>
    <w:rsid w:val="00807C8C"/>
    <w:rsid w:val="00810183"/>
    <w:rsid w:val="0081026A"/>
    <w:rsid w:val="0081044B"/>
    <w:rsid w:val="00810538"/>
    <w:rsid w:val="00810A93"/>
    <w:rsid w:val="00810D69"/>
    <w:rsid w:val="00810E99"/>
    <w:rsid w:val="008112C3"/>
    <w:rsid w:val="00811662"/>
    <w:rsid w:val="008117A3"/>
    <w:rsid w:val="0081210C"/>
    <w:rsid w:val="008128A3"/>
    <w:rsid w:val="008128C1"/>
    <w:rsid w:val="008129A2"/>
    <w:rsid w:val="0081352C"/>
    <w:rsid w:val="00813DCD"/>
    <w:rsid w:val="00813FF2"/>
    <w:rsid w:val="00814210"/>
    <w:rsid w:val="00814566"/>
    <w:rsid w:val="00814C78"/>
    <w:rsid w:val="00814D7D"/>
    <w:rsid w:val="008152DC"/>
    <w:rsid w:val="008153F5"/>
    <w:rsid w:val="0081551D"/>
    <w:rsid w:val="00815A50"/>
    <w:rsid w:val="00815DB5"/>
    <w:rsid w:val="00816084"/>
    <w:rsid w:val="008161E5"/>
    <w:rsid w:val="008161F7"/>
    <w:rsid w:val="00816806"/>
    <w:rsid w:val="00816977"/>
    <w:rsid w:val="00816A62"/>
    <w:rsid w:val="008170D0"/>
    <w:rsid w:val="008171B8"/>
    <w:rsid w:val="008174D4"/>
    <w:rsid w:val="00817B09"/>
    <w:rsid w:val="0082076B"/>
    <w:rsid w:val="00820A19"/>
    <w:rsid w:val="00820B32"/>
    <w:rsid w:val="00820D6D"/>
    <w:rsid w:val="00820D9E"/>
    <w:rsid w:val="00820DA8"/>
    <w:rsid w:val="0082112F"/>
    <w:rsid w:val="008217F4"/>
    <w:rsid w:val="00821EB2"/>
    <w:rsid w:val="00821FAC"/>
    <w:rsid w:val="00822405"/>
    <w:rsid w:val="00822700"/>
    <w:rsid w:val="00822803"/>
    <w:rsid w:val="00822BC0"/>
    <w:rsid w:val="00822CF6"/>
    <w:rsid w:val="00823216"/>
    <w:rsid w:val="00823352"/>
    <w:rsid w:val="00823976"/>
    <w:rsid w:val="00823EE4"/>
    <w:rsid w:val="00823FFD"/>
    <w:rsid w:val="00824120"/>
    <w:rsid w:val="008262DA"/>
    <w:rsid w:val="00826711"/>
    <w:rsid w:val="00826873"/>
    <w:rsid w:val="00826995"/>
    <w:rsid w:val="008269AC"/>
    <w:rsid w:val="00826E65"/>
    <w:rsid w:val="0082702A"/>
    <w:rsid w:val="008273F1"/>
    <w:rsid w:val="00827CEA"/>
    <w:rsid w:val="008300AE"/>
    <w:rsid w:val="0083046E"/>
    <w:rsid w:val="00830741"/>
    <w:rsid w:val="0083075C"/>
    <w:rsid w:val="0083115A"/>
    <w:rsid w:val="00831321"/>
    <w:rsid w:val="008313AE"/>
    <w:rsid w:val="00831AD8"/>
    <w:rsid w:val="00832306"/>
    <w:rsid w:val="00832A06"/>
    <w:rsid w:val="00832FDA"/>
    <w:rsid w:val="00833A5A"/>
    <w:rsid w:val="00833B0F"/>
    <w:rsid w:val="0083400F"/>
    <w:rsid w:val="00834494"/>
    <w:rsid w:val="00834D76"/>
    <w:rsid w:val="008350E9"/>
    <w:rsid w:val="0083571F"/>
    <w:rsid w:val="00835819"/>
    <w:rsid w:val="008363A9"/>
    <w:rsid w:val="00836A0D"/>
    <w:rsid w:val="00836B0B"/>
    <w:rsid w:val="008373C9"/>
    <w:rsid w:val="00837714"/>
    <w:rsid w:val="0083781B"/>
    <w:rsid w:val="00837D88"/>
    <w:rsid w:val="00837F45"/>
    <w:rsid w:val="00840B80"/>
    <w:rsid w:val="0084116B"/>
    <w:rsid w:val="00841F7A"/>
    <w:rsid w:val="00842C82"/>
    <w:rsid w:val="00843866"/>
    <w:rsid w:val="0084399C"/>
    <w:rsid w:val="00843C70"/>
    <w:rsid w:val="0084406B"/>
    <w:rsid w:val="00844976"/>
    <w:rsid w:val="00844CBD"/>
    <w:rsid w:val="00844CDD"/>
    <w:rsid w:val="0084507A"/>
    <w:rsid w:val="00845B22"/>
    <w:rsid w:val="008464B5"/>
    <w:rsid w:val="008465D0"/>
    <w:rsid w:val="008468CF"/>
    <w:rsid w:val="00847819"/>
    <w:rsid w:val="00847C04"/>
    <w:rsid w:val="008507E4"/>
    <w:rsid w:val="0085082F"/>
    <w:rsid w:val="008509C0"/>
    <w:rsid w:val="00850E46"/>
    <w:rsid w:val="00850E88"/>
    <w:rsid w:val="00850FEE"/>
    <w:rsid w:val="0085104E"/>
    <w:rsid w:val="00851459"/>
    <w:rsid w:val="0085151D"/>
    <w:rsid w:val="008515CF"/>
    <w:rsid w:val="0085176E"/>
    <w:rsid w:val="00851E90"/>
    <w:rsid w:val="008520A6"/>
    <w:rsid w:val="0085231D"/>
    <w:rsid w:val="0085299A"/>
    <w:rsid w:val="00853CE9"/>
    <w:rsid w:val="008542B6"/>
    <w:rsid w:val="008546DB"/>
    <w:rsid w:val="0085489D"/>
    <w:rsid w:val="0085492E"/>
    <w:rsid w:val="008552B0"/>
    <w:rsid w:val="0085619C"/>
    <w:rsid w:val="00856357"/>
    <w:rsid w:val="00856A1F"/>
    <w:rsid w:val="00857094"/>
    <w:rsid w:val="008570BA"/>
    <w:rsid w:val="00857798"/>
    <w:rsid w:val="00857902"/>
    <w:rsid w:val="00857F03"/>
    <w:rsid w:val="00860355"/>
    <w:rsid w:val="00860AB1"/>
    <w:rsid w:val="008614E5"/>
    <w:rsid w:val="008615A8"/>
    <w:rsid w:val="00861641"/>
    <w:rsid w:val="008616D9"/>
    <w:rsid w:val="00861D70"/>
    <w:rsid w:val="008626CB"/>
    <w:rsid w:val="0086294F"/>
    <w:rsid w:val="00862DAF"/>
    <w:rsid w:val="008634BF"/>
    <w:rsid w:val="00863C02"/>
    <w:rsid w:val="00863D86"/>
    <w:rsid w:val="00864386"/>
    <w:rsid w:val="008644B3"/>
    <w:rsid w:val="0086480F"/>
    <w:rsid w:val="00865110"/>
    <w:rsid w:val="0086523D"/>
    <w:rsid w:val="008655BA"/>
    <w:rsid w:val="00865669"/>
    <w:rsid w:val="0086567F"/>
    <w:rsid w:val="00865979"/>
    <w:rsid w:val="00865AF4"/>
    <w:rsid w:val="00865B7B"/>
    <w:rsid w:val="00865E6B"/>
    <w:rsid w:val="00865F0C"/>
    <w:rsid w:val="00865FD9"/>
    <w:rsid w:val="00866003"/>
    <w:rsid w:val="008660C1"/>
    <w:rsid w:val="00866280"/>
    <w:rsid w:val="008665D0"/>
    <w:rsid w:val="008665D7"/>
    <w:rsid w:val="00866813"/>
    <w:rsid w:val="0086698B"/>
    <w:rsid w:val="008669A2"/>
    <w:rsid w:val="0086719A"/>
    <w:rsid w:val="00867203"/>
    <w:rsid w:val="00867392"/>
    <w:rsid w:val="008674FE"/>
    <w:rsid w:val="0087187F"/>
    <w:rsid w:val="00871CCD"/>
    <w:rsid w:val="00871CD2"/>
    <w:rsid w:val="008722AF"/>
    <w:rsid w:val="0087306E"/>
    <w:rsid w:val="0087381E"/>
    <w:rsid w:val="00873BF2"/>
    <w:rsid w:val="00873E5E"/>
    <w:rsid w:val="00874269"/>
    <w:rsid w:val="0087436B"/>
    <w:rsid w:val="0087442D"/>
    <w:rsid w:val="008746DC"/>
    <w:rsid w:val="00875932"/>
    <w:rsid w:val="00875FD5"/>
    <w:rsid w:val="008769C0"/>
    <w:rsid w:val="00876C28"/>
    <w:rsid w:val="00877144"/>
    <w:rsid w:val="00877750"/>
    <w:rsid w:val="00877866"/>
    <w:rsid w:val="00877CCD"/>
    <w:rsid w:val="00877E90"/>
    <w:rsid w:val="008807E0"/>
    <w:rsid w:val="00880A66"/>
    <w:rsid w:val="00880DFA"/>
    <w:rsid w:val="00881526"/>
    <w:rsid w:val="0088156A"/>
    <w:rsid w:val="0088192E"/>
    <w:rsid w:val="00881CDC"/>
    <w:rsid w:val="00881D46"/>
    <w:rsid w:val="00882034"/>
    <w:rsid w:val="00882229"/>
    <w:rsid w:val="00882975"/>
    <w:rsid w:val="0088301E"/>
    <w:rsid w:val="008831FE"/>
    <w:rsid w:val="00883692"/>
    <w:rsid w:val="0088377B"/>
    <w:rsid w:val="008838F9"/>
    <w:rsid w:val="0088404C"/>
    <w:rsid w:val="0088450D"/>
    <w:rsid w:val="0088482E"/>
    <w:rsid w:val="00884D77"/>
    <w:rsid w:val="0088540E"/>
    <w:rsid w:val="00885FF0"/>
    <w:rsid w:val="008870E4"/>
    <w:rsid w:val="0088749D"/>
    <w:rsid w:val="00890353"/>
    <w:rsid w:val="008906A5"/>
    <w:rsid w:val="00890BE5"/>
    <w:rsid w:val="00890C5A"/>
    <w:rsid w:val="00890FE6"/>
    <w:rsid w:val="008910CD"/>
    <w:rsid w:val="008911F4"/>
    <w:rsid w:val="00891708"/>
    <w:rsid w:val="00891937"/>
    <w:rsid w:val="008925FA"/>
    <w:rsid w:val="00892A5C"/>
    <w:rsid w:val="008933C3"/>
    <w:rsid w:val="0089367D"/>
    <w:rsid w:val="008937D9"/>
    <w:rsid w:val="00893C2F"/>
    <w:rsid w:val="00893CD8"/>
    <w:rsid w:val="00893CEA"/>
    <w:rsid w:val="008948A2"/>
    <w:rsid w:val="0089497F"/>
    <w:rsid w:val="008951F7"/>
    <w:rsid w:val="0089521E"/>
    <w:rsid w:val="008954DB"/>
    <w:rsid w:val="00895772"/>
    <w:rsid w:val="00895909"/>
    <w:rsid w:val="00895F77"/>
    <w:rsid w:val="00896BCA"/>
    <w:rsid w:val="00896D38"/>
    <w:rsid w:val="00896FE5"/>
    <w:rsid w:val="0089722A"/>
    <w:rsid w:val="00897459"/>
    <w:rsid w:val="008A0325"/>
    <w:rsid w:val="008A03E5"/>
    <w:rsid w:val="008A090B"/>
    <w:rsid w:val="008A1252"/>
    <w:rsid w:val="008A2201"/>
    <w:rsid w:val="008A2406"/>
    <w:rsid w:val="008A25F2"/>
    <w:rsid w:val="008A2F4E"/>
    <w:rsid w:val="008A3B02"/>
    <w:rsid w:val="008A3D45"/>
    <w:rsid w:val="008A3F7C"/>
    <w:rsid w:val="008A4F3B"/>
    <w:rsid w:val="008A550C"/>
    <w:rsid w:val="008A5748"/>
    <w:rsid w:val="008A57B3"/>
    <w:rsid w:val="008A5A2C"/>
    <w:rsid w:val="008A5ADD"/>
    <w:rsid w:val="008A5B6F"/>
    <w:rsid w:val="008A5D6B"/>
    <w:rsid w:val="008A5E6D"/>
    <w:rsid w:val="008A611C"/>
    <w:rsid w:val="008A6888"/>
    <w:rsid w:val="008A6A57"/>
    <w:rsid w:val="008A6E29"/>
    <w:rsid w:val="008A7367"/>
    <w:rsid w:val="008A73A0"/>
    <w:rsid w:val="008A7EB6"/>
    <w:rsid w:val="008B0139"/>
    <w:rsid w:val="008B08A5"/>
    <w:rsid w:val="008B0957"/>
    <w:rsid w:val="008B0C25"/>
    <w:rsid w:val="008B1490"/>
    <w:rsid w:val="008B183E"/>
    <w:rsid w:val="008B207C"/>
    <w:rsid w:val="008B29E1"/>
    <w:rsid w:val="008B326C"/>
    <w:rsid w:val="008B37AB"/>
    <w:rsid w:val="008B37B4"/>
    <w:rsid w:val="008B3F4E"/>
    <w:rsid w:val="008B43A6"/>
    <w:rsid w:val="008B453A"/>
    <w:rsid w:val="008B45E7"/>
    <w:rsid w:val="008B4C2C"/>
    <w:rsid w:val="008B50B7"/>
    <w:rsid w:val="008B5A79"/>
    <w:rsid w:val="008B5DC9"/>
    <w:rsid w:val="008B604D"/>
    <w:rsid w:val="008B6054"/>
    <w:rsid w:val="008B6169"/>
    <w:rsid w:val="008B66CF"/>
    <w:rsid w:val="008B69BC"/>
    <w:rsid w:val="008B6AA6"/>
    <w:rsid w:val="008B6DF0"/>
    <w:rsid w:val="008B6E7E"/>
    <w:rsid w:val="008B6FA9"/>
    <w:rsid w:val="008B767B"/>
    <w:rsid w:val="008B76F0"/>
    <w:rsid w:val="008B7B04"/>
    <w:rsid w:val="008B7F8B"/>
    <w:rsid w:val="008C0741"/>
    <w:rsid w:val="008C0770"/>
    <w:rsid w:val="008C08ED"/>
    <w:rsid w:val="008C0ACF"/>
    <w:rsid w:val="008C0B4E"/>
    <w:rsid w:val="008C1B40"/>
    <w:rsid w:val="008C247A"/>
    <w:rsid w:val="008C2536"/>
    <w:rsid w:val="008C29DF"/>
    <w:rsid w:val="008C2B2B"/>
    <w:rsid w:val="008C3386"/>
    <w:rsid w:val="008C358D"/>
    <w:rsid w:val="008C4F12"/>
    <w:rsid w:val="008C5988"/>
    <w:rsid w:val="008C6833"/>
    <w:rsid w:val="008C6ABD"/>
    <w:rsid w:val="008C6E62"/>
    <w:rsid w:val="008C71A7"/>
    <w:rsid w:val="008C7712"/>
    <w:rsid w:val="008C77BE"/>
    <w:rsid w:val="008C7CC5"/>
    <w:rsid w:val="008C7D9C"/>
    <w:rsid w:val="008D0A22"/>
    <w:rsid w:val="008D131B"/>
    <w:rsid w:val="008D1436"/>
    <w:rsid w:val="008D1742"/>
    <w:rsid w:val="008D1A3B"/>
    <w:rsid w:val="008D22E1"/>
    <w:rsid w:val="008D2472"/>
    <w:rsid w:val="008D26A5"/>
    <w:rsid w:val="008D270E"/>
    <w:rsid w:val="008D29AA"/>
    <w:rsid w:val="008D2D00"/>
    <w:rsid w:val="008D3079"/>
    <w:rsid w:val="008D3DA2"/>
    <w:rsid w:val="008D3EAD"/>
    <w:rsid w:val="008D4393"/>
    <w:rsid w:val="008D45BC"/>
    <w:rsid w:val="008D4D22"/>
    <w:rsid w:val="008D4D9F"/>
    <w:rsid w:val="008D52D0"/>
    <w:rsid w:val="008D54FC"/>
    <w:rsid w:val="008D5CA3"/>
    <w:rsid w:val="008D5CF1"/>
    <w:rsid w:val="008D5DB8"/>
    <w:rsid w:val="008D5F36"/>
    <w:rsid w:val="008D5FEC"/>
    <w:rsid w:val="008D68B1"/>
    <w:rsid w:val="008D6F0E"/>
    <w:rsid w:val="008D728B"/>
    <w:rsid w:val="008D72CA"/>
    <w:rsid w:val="008D7405"/>
    <w:rsid w:val="008D7AC9"/>
    <w:rsid w:val="008D7B35"/>
    <w:rsid w:val="008D7F1B"/>
    <w:rsid w:val="008E05D1"/>
    <w:rsid w:val="008E0A2D"/>
    <w:rsid w:val="008E0CA7"/>
    <w:rsid w:val="008E142E"/>
    <w:rsid w:val="008E15D2"/>
    <w:rsid w:val="008E1E15"/>
    <w:rsid w:val="008E2661"/>
    <w:rsid w:val="008E31E7"/>
    <w:rsid w:val="008E36CC"/>
    <w:rsid w:val="008E37C3"/>
    <w:rsid w:val="008E3881"/>
    <w:rsid w:val="008E3CEA"/>
    <w:rsid w:val="008E3DF3"/>
    <w:rsid w:val="008E44A2"/>
    <w:rsid w:val="008E4625"/>
    <w:rsid w:val="008E4628"/>
    <w:rsid w:val="008E4BD9"/>
    <w:rsid w:val="008E4EF2"/>
    <w:rsid w:val="008E657E"/>
    <w:rsid w:val="008E6948"/>
    <w:rsid w:val="008E6C24"/>
    <w:rsid w:val="008E6C73"/>
    <w:rsid w:val="008E6F91"/>
    <w:rsid w:val="008E7718"/>
    <w:rsid w:val="008E7C32"/>
    <w:rsid w:val="008E7C5A"/>
    <w:rsid w:val="008E7D2F"/>
    <w:rsid w:val="008E7F9C"/>
    <w:rsid w:val="008F0959"/>
    <w:rsid w:val="008F0B1F"/>
    <w:rsid w:val="008F0FAA"/>
    <w:rsid w:val="008F11CE"/>
    <w:rsid w:val="008F147B"/>
    <w:rsid w:val="008F288D"/>
    <w:rsid w:val="008F3693"/>
    <w:rsid w:val="008F3818"/>
    <w:rsid w:val="008F398F"/>
    <w:rsid w:val="008F4556"/>
    <w:rsid w:val="008F4DDF"/>
    <w:rsid w:val="008F5C9A"/>
    <w:rsid w:val="008F6793"/>
    <w:rsid w:val="008F7093"/>
    <w:rsid w:val="008F719C"/>
    <w:rsid w:val="008F73A1"/>
    <w:rsid w:val="008F7484"/>
    <w:rsid w:val="008F7868"/>
    <w:rsid w:val="008F7CC1"/>
    <w:rsid w:val="00900CC6"/>
    <w:rsid w:val="00901652"/>
    <w:rsid w:val="00901BDC"/>
    <w:rsid w:val="0090260D"/>
    <w:rsid w:val="00902D1E"/>
    <w:rsid w:val="00902D76"/>
    <w:rsid w:val="00903916"/>
    <w:rsid w:val="00903A56"/>
    <w:rsid w:val="0090403A"/>
    <w:rsid w:val="00904BAA"/>
    <w:rsid w:val="00904CEC"/>
    <w:rsid w:val="00904F4E"/>
    <w:rsid w:val="009052AC"/>
    <w:rsid w:val="00905935"/>
    <w:rsid w:val="00905D24"/>
    <w:rsid w:val="009065C9"/>
    <w:rsid w:val="0090689B"/>
    <w:rsid w:val="009068FD"/>
    <w:rsid w:val="00906CFD"/>
    <w:rsid w:val="009071EF"/>
    <w:rsid w:val="0091034A"/>
    <w:rsid w:val="00910676"/>
    <w:rsid w:val="00910A1E"/>
    <w:rsid w:val="00910A4F"/>
    <w:rsid w:val="00910B5F"/>
    <w:rsid w:val="00910BA0"/>
    <w:rsid w:val="00910E35"/>
    <w:rsid w:val="00911522"/>
    <w:rsid w:val="009115F5"/>
    <w:rsid w:val="00911838"/>
    <w:rsid w:val="00911E90"/>
    <w:rsid w:val="00911FEC"/>
    <w:rsid w:val="00912047"/>
    <w:rsid w:val="00912455"/>
    <w:rsid w:val="0091276B"/>
    <w:rsid w:val="009128E7"/>
    <w:rsid w:val="00912BA6"/>
    <w:rsid w:val="0091365C"/>
    <w:rsid w:val="00913905"/>
    <w:rsid w:val="0091434A"/>
    <w:rsid w:val="00914994"/>
    <w:rsid w:val="00914C0F"/>
    <w:rsid w:val="00915511"/>
    <w:rsid w:val="00915E67"/>
    <w:rsid w:val="0091659E"/>
    <w:rsid w:val="0091660C"/>
    <w:rsid w:val="00916764"/>
    <w:rsid w:val="009169A4"/>
    <w:rsid w:val="00916ED6"/>
    <w:rsid w:val="00916FC8"/>
    <w:rsid w:val="00917E33"/>
    <w:rsid w:val="00920247"/>
    <w:rsid w:val="00920E22"/>
    <w:rsid w:val="00920FD2"/>
    <w:rsid w:val="00921065"/>
    <w:rsid w:val="00921673"/>
    <w:rsid w:val="009219F0"/>
    <w:rsid w:val="00921A8E"/>
    <w:rsid w:val="0092235A"/>
    <w:rsid w:val="00922385"/>
    <w:rsid w:val="009227CC"/>
    <w:rsid w:val="009230FD"/>
    <w:rsid w:val="00923194"/>
    <w:rsid w:val="0092358C"/>
    <w:rsid w:val="00924293"/>
    <w:rsid w:val="009247CE"/>
    <w:rsid w:val="0092546D"/>
    <w:rsid w:val="00925BEE"/>
    <w:rsid w:val="00925DFA"/>
    <w:rsid w:val="00926372"/>
    <w:rsid w:val="009264CB"/>
    <w:rsid w:val="009267A9"/>
    <w:rsid w:val="0092684F"/>
    <w:rsid w:val="00926891"/>
    <w:rsid w:val="00926F89"/>
    <w:rsid w:val="0092722F"/>
    <w:rsid w:val="0092760D"/>
    <w:rsid w:val="00927859"/>
    <w:rsid w:val="009279F9"/>
    <w:rsid w:val="00927B15"/>
    <w:rsid w:val="00927E99"/>
    <w:rsid w:val="0093055F"/>
    <w:rsid w:val="00930BC4"/>
    <w:rsid w:val="00930EE9"/>
    <w:rsid w:val="009310E0"/>
    <w:rsid w:val="00931680"/>
    <w:rsid w:val="0093171B"/>
    <w:rsid w:val="00931CC9"/>
    <w:rsid w:val="00931F4A"/>
    <w:rsid w:val="00931F90"/>
    <w:rsid w:val="00932FE8"/>
    <w:rsid w:val="009331BE"/>
    <w:rsid w:val="00933462"/>
    <w:rsid w:val="00933517"/>
    <w:rsid w:val="00934CD9"/>
    <w:rsid w:val="00934F31"/>
    <w:rsid w:val="009352D2"/>
    <w:rsid w:val="009353FA"/>
    <w:rsid w:val="00935594"/>
    <w:rsid w:val="00935874"/>
    <w:rsid w:val="00935EE3"/>
    <w:rsid w:val="00936657"/>
    <w:rsid w:val="00936A68"/>
    <w:rsid w:val="00937082"/>
    <w:rsid w:val="009371E4"/>
    <w:rsid w:val="00937288"/>
    <w:rsid w:val="00937683"/>
    <w:rsid w:val="00937F1E"/>
    <w:rsid w:val="00937F36"/>
    <w:rsid w:val="00940866"/>
    <w:rsid w:val="00940957"/>
    <w:rsid w:val="00940987"/>
    <w:rsid w:val="00940A02"/>
    <w:rsid w:val="00940A2C"/>
    <w:rsid w:val="00942AAD"/>
    <w:rsid w:val="00942CA0"/>
    <w:rsid w:val="00942E2F"/>
    <w:rsid w:val="00943167"/>
    <w:rsid w:val="00943184"/>
    <w:rsid w:val="0094390B"/>
    <w:rsid w:val="00943A6C"/>
    <w:rsid w:val="00943A70"/>
    <w:rsid w:val="00943E72"/>
    <w:rsid w:val="00944080"/>
    <w:rsid w:val="009443AB"/>
    <w:rsid w:val="00944489"/>
    <w:rsid w:val="00944CC2"/>
    <w:rsid w:val="0094560B"/>
    <w:rsid w:val="009458DD"/>
    <w:rsid w:val="00946071"/>
    <w:rsid w:val="00946A66"/>
    <w:rsid w:val="00946B7D"/>
    <w:rsid w:val="009470FE"/>
    <w:rsid w:val="00947A43"/>
    <w:rsid w:val="00947DC4"/>
    <w:rsid w:val="009507AC"/>
    <w:rsid w:val="00950BED"/>
    <w:rsid w:val="00951B9E"/>
    <w:rsid w:val="00951DE3"/>
    <w:rsid w:val="00951E56"/>
    <w:rsid w:val="0095220C"/>
    <w:rsid w:val="009524AA"/>
    <w:rsid w:val="00952974"/>
    <w:rsid w:val="00953310"/>
    <w:rsid w:val="009536E9"/>
    <w:rsid w:val="009537B2"/>
    <w:rsid w:val="00953F08"/>
    <w:rsid w:val="00954051"/>
    <w:rsid w:val="00954E2F"/>
    <w:rsid w:val="00954EB0"/>
    <w:rsid w:val="00955773"/>
    <w:rsid w:val="00956491"/>
    <w:rsid w:val="00956CDC"/>
    <w:rsid w:val="00957100"/>
    <w:rsid w:val="00957BDD"/>
    <w:rsid w:val="00957C34"/>
    <w:rsid w:val="00957E54"/>
    <w:rsid w:val="009605EE"/>
    <w:rsid w:val="00960698"/>
    <w:rsid w:val="00960FCA"/>
    <w:rsid w:val="009619EB"/>
    <w:rsid w:val="00961E92"/>
    <w:rsid w:val="00962537"/>
    <w:rsid w:val="00962838"/>
    <w:rsid w:val="009628E4"/>
    <w:rsid w:val="00962EFC"/>
    <w:rsid w:val="009637EA"/>
    <w:rsid w:val="009646E5"/>
    <w:rsid w:val="00964780"/>
    <w:rsid w:val="009647B5"/>
    <w:rsid w:val="009654CF"/>
    <w:rsid w:val="009658D1"/>
    <w:rsid w:val="00965BD9"/>
    <w:rsid w:val="00965CE6"/>
    <w:rsid w:val="009663DF"/>
    <w:rsid w:val="009674C4"/>
    <w:rsid w:val="009674DB"/>
    <w:rsid w:val="00967520"/>
    <w:rsid w:val="009675DA"/>
    <w:rsid w:val="0096770C"/>
    <w:rsid w:val="00967DF2"/>
    <w:rsid w:val="009706FE"/>
    <w:rsid w:val="00970E35"/>
    <w:rsid w:val="00970F08"/>
    <w:rsid w:val="009715DA"/>
    <w:rsid w:val="00971AD2"/>
    <w:rsid w:val="00972022"/>
    <w:rsid w:val="00972187"/>
    <w:rsid w:val="009721DE"/>
    <w:rsid w:val="0097228B"/>
    <w:rsid w:val="009722BE"/>
    <w:rsid w:val="0097298B"/>
    <w:rsid w:val="009731D7"/>
    <w:rsid w:val="00973481"/>
    <w:rsid w:val="0097361B"/>
    <w:rsid w:val="00973725"/>
    <w:rsid w:val="009748B6"/>
    <w:rsid w:val="00974E4B"/>
    <w:rsid w:val="00974F08"/>
    <w:rsid w:val="00974FC1"/>
    <w:rsid w:val="00975292"/>
    <w:rsid w:val="009755E9"/>
    <w:rsid w:val="00975622"/>
    <w:rsid w:val="00975B68"/>
    <w:rsid w:val="00975FD3"/>
    <w:rsid w:val="00976660"/>
    <w:rsid w:val="009766B2"/>
    <w:rsid w:val="00976964"/>
    <w:rsid w:val="00976A0C"/>
    <w:rsid w:val="00977715"/>
    <w:rsid w:val="00977764"/>
    <w:rsid w:val="00980944"/>
    <w:rsid w:val="009811D9"/>
    <w:rsid w:val="009815D0"/>
    <w:rsid w:val="00981EAD"/>
    <w:rsid w:val="0098208B"/>
    <w:rsid w:val="00982266"/>
    <w:rsid w:val="00982350"/>
    <w:rsid w:val="00982485"/>
    <w:rsid w:val="00982B92"/>
    <w:rsid w:val="0098312D"/>
    <w:rsid w:val="0098356C"/>
    <w:rsid w:val="00983CA1"/>
    <w:rsid w:val="00983D56"/>
    <w:rsid w:val="0098459E"/>
    <w:rsid w:val="009845E9"/>
    <w:rsid w:val="00984CBC"/>
    <w:rsid w:val="00985474"/>
    <w:rsid w:val="0098574A"/>
    <w:rsid w:val="00985959"/>
    <w:rsid w:val="00985DA5"/>
    <w:rsid w:val="00985FBC"/>
    <w:rsid w:val="009863F8"/>
    <w:rsid w:val="009868D5"/>
    <w:rsid w:val="00986BF3"/>
    <w:rsid w:val="00986BF5"/>
    <w:rsid w:val="00986DC6"/>
    <w:rsid w:val="00986EB5"/>
    <w:rsid w:val="00986F52"/>
    <w:rsid w:val="00987461"/>
    <w:rsid w:val="009878A8"/>
    <w:rsid w:val="0099025F"/>
    <w:rsid w:val="009904D0"/>
    <w:rsid w:val="00990745"/>
    <w:rsid w:val="009908F4"/>
    <w:rsid w:val="00990A8E"/>
    <w:rsid w:val="009917E1"/>
    <w:rsid w:val="00991841"/>
    <w:rsid w:val="00991B35"/>
    <w:rsid w:val="00992203"/>
    <w:rsid w:val="00992503"/>
    <w:rsid w:val="00992552"/>
    <w:rsid w:val="009928E8"/>
    <w:rsid w:val="009929AA"/>
    <w:rsid w:val="00992A94"/>
    <w:rsid w:val="00992DC6"/>
    <w:rsid w:val="00992F52"/>
    <w:rsid w:val="00993297"/>
    <w:rsid w:val="009933AE"/>
    <w:rsid w:val="00993612"/>
    <w:rsid w:val="00993AD9"/>
    <w:rsid w:val="00993DCB"/>
    <w:rsid w:val="00994055"/>
    <w:rsid w:val="009941DA"/>
    <w:rsid w:val="009942EC"/>
    <w:rsid w:val="0099453A"/>
    <w:rsid w:val="00994985"/>
    <w:rsid w:val="009953B4"/>
    <w:rsid w:val="00995624"/>
    <w:rsid w:val="009959D0"/>
    <w:rsid w:val="009965D1"/>
    <w:rsid w:val="0099672E"/>
    <w:rsid w:val="00996BB5"/>
    <w:rsid w:val="00996D7D"/>
    <w:rsid w:val="00996FB7"/>
    <w:rsid w:val="0099763B"/>
    <w:rsid w:val="00997A82"/>
    <w:rsid w:val="00997B01"/>
    <w:rsid w:val="00997B64"/>
    <w:rsid w:val="00997D41"/>
    <w:rsid w:val="009A00B5"/>
    <w:rsid w:val="009A0121"/>
    <w:rsid w:val="009A018E"/>
    <w:rsid w:val="009A084A"/>
    <w:rsid w:val="009A0A48"/>
    <w:rsid w:val="009A0B61"/>
    <w:rsid w:val="009A0E5A"/>
    <w:rsid w:val="009A1338"/>
    <w:rsid w:val="009A19B0"/>
    <w:rsid w:val="009A20D4"/>
    <w:rsid w:val="009A23EC"/>
    <w:rsid w:val="009A2A7F"/>
    <w:rsid w:val="009A2C61"/>
    <w:rsid w:val="009A2FB7"/>
    <w:rsid w:val="009A3015"/>
    <w:rsid w:val="009A303A"/>
    <w:rsid w:val="009A3438"/>
    <w:rsid w:val="009A39A6"/>
    <w:rsid w:val="009A4193"/>
    <w:rsid w:val="009A41BF"/>
    <w:rsid w:val="009A5EF8"/>
    <w:rsid w:val="009A63E3"/>
    <w:rsid w:val="009A657F"/>
    <w:rsid w:val="009A67B5"/>
    <w:rsid w:val="009A6944"/>
    <w:rsid w:val="009A6982"/>
    <w:rsid w:val="009A6A83"/>
    <w:rsid w:val="009A77E1"/>
    <w:rsid w:val="009B0069"/>
    <w:rsid w:val="009B021B"/>
    <w:rsid w:val="009B04ED"/>
    <w:rsid w:val="009B08B1"/>
    <w:rsid w:val="009B132F"/>
    <w:rsid w:val="009B150D"/>
    <w:rsid w:val="009B1B88"/>
    <w:rsid w:val="009B1CCF"/>
    <w:rsid w:val="009B1F73"/>
    <w:rsid w:val="009B213F"/>
    <w:rsid w:val="009B29C3"/>
    <w:rsid w:val="009B2CAD"/>
    <w:rsid w:val="009B3059"/>
    <w:rsid w:val="009B3635"/>
    <w:rsid w:val="009B3739"/>
    <w:rsid w:val="009B37CA"/>
    <w:rsid w:val="009B4425"/>
    <w:rsid w:val="009B47B7"/>
    <w:rsid w:val="009B482F"/>
    <w:rsid w:val="009B4920"/>
    <w:rsid w:val="009B529E"/>
    <w:rsid w:val="009B57B9"/>
    <w:rsid w:val="009B57F6"/>
    <w:rsid w:val="009B5B1E"/>
    <w:rsid w:val="009B6935"/>
    <w:rsid w:val="009B6AAE"/>
    <w:rsid w:val="009B6E71"/>
    <w:rsid w:val="009B7769"/>
    <w:rsid w:val="009C06F2"/>
    <w:rsid w:val="009C0DF2"/>
    <w:rsid w:val="009C0E51"/>
    <w:rsid w:val="009C12D1"/>
    <w:rsid w:val="009C16E7"/>
    <w:rsid w:val="009C1C4C"/>
    <w:rsid w:val="009C1D3B"/>
    <w:rsid w:val="009C1FC9"/>
    <w:rsid w:val="009C219E"/>
    <w:rsid w:val="009C2262"/>
    <w:rsid w:val="009C2456"/>
    <w:rsid w:val="009C2596"/>
    <w:rsid w:val="009C3237"/>
    <w:rsid w:val="009C3728"/>
    <w:rsid w:val="009C3F56"/>
    <w:rsid w:val="009C440A"/>
    <w:rsid w:val="009C4449"/>
    <w:rsid w:val="009C4650"/>
    <w:rsid w:val="009C4D53"/>
    <w:rsid w:val="009C4DDF"/>
    <w:rsid w:val="009C5360"/>
    <w:rsid w:val="009C57BC"/>
    <w:rsid w:val="009C5813"/>
    <w:rsid w:val="009C5A8D"/>
    <w:rsid w:val="009C5E26"/>
    <w:rsid w:val="009C670D"/>
    <w:rsid w:val="009C6EC9"/>
    <w:rsid w:val="009C6FE1"/>
    <w:rsid w:val="009C7100"/>
    <w:rsid w:val="009C71EE"/>
    <w:rsid w:val="009D03C0"/>
    <w:rsid w:val="009D04CD"/>
    <w:rsid w:val="009D0637"/>
    <w:rsid w:val="009D0645"/>
    <w:rsid w:val="009D0687"/>
    <w:rsid w:val="009D0902"/>
    <w:rsid w:val="009D1112"/>
    <w:rsid w:val="009D1D1F"/>
    <w:rsid w:val="009D1DE1"/>
    <w:rsid w:val="009D1FDB"/>
    <w:rsid w:val="009D332C"/>
    <w:rsid w:val="009D3FBA"/>
    <w:rsid w:val="009D4035"/>
    <w:rsid w:val="009D44C3"/>
    <w:rsid w:val="009D48F5"/>
    <w:rsid w:val="009D50E9"/>
    <w:rsid w:val="009D5125"/>
    <w:rsid w:val="009D5846"/>
    <w:rsid w:val="009D58D2"/>
    <w:rsid w:val="009D63B4"/>
    <w:rsid w:val="009D6423"/>
    <w:rsid w:val="009D6923"/>
    <w:rsid w:val="009D6C5C"/>
    <w:rsid w:val="009D6F26"/>
    <w:rsid w:val="009D7809"/>
    <w:rsid w:val="009D790D"/>
    <w:rsid w:val="009D7930"/>
    <w:rsid w:val="009D7B73"/>
    <w:rsid w:val="009D7E9C"/>
    <w:rsid w:val="009E04CF"/>
    <w:rsid w:val="009E04E6"/>
    <w:rsid w:val="009E10AA"/>
    <w:rsid w:val="009E1478"/>
    <w:rsid w:val="009E16C6"/>
    <w:rsid w:val="009E1AA3"/>
    <w:rsid w:val="009E1DD0"/>
    <w:rsid w:val="009E2086"/>
    <w:rsid w:val="009E21F9"/>
    <w:rsid w:val="009E26D1"/>
    <w:rsid w:val="009E29D4"/>
    <w:rsid w:val="009E2C3E"/>
    <w:rsid w:val="009E2C59"/>
    <w:rsid w:val="009E2FA1"/>
    <w:rsid w:val="009E2FCD"/>
    <w:rsid w:val="009E2FE9"/>
    <w:rsid w:val="009E36D2"/>
    <w:rsid w:val="009E3EBC"/>
    <w:rsid w:val="009E409D"/>
    <w:rsid w:val="009E44F1"/>
    <w:rsid w:val="009E5F80"/>
    <w:rsid w:val="009E615D"/>
    <w:rsid w:val="009E6681"/>
    <w:rsid w:val="009E6A84"/>
    <w:rsid w:val="009E6B62"/>
    <w:rsid w:val="009E6EC7"/>
    <w:rsid w:val="009F1997"/>
    <w:rsid w:val="009F1C9F"/>
    <w:rsid w:val="009F1E8F"/>
    <w:rsid w:val="009F25B6"/>
    <w:rsid w:val="009F25E2"/>
    <w:rsid w:val="009F264D"/>
    <w:rsid w:val="009F295E"/>
    <w:rsid w:val="009F2A52"/>
    <w:rsid w:val="009F2C6A"/>
    <w:rsid w:val="009F2E1A"/>
    <w:rsid w:val="009F32AE"/>
    <w:rsid w:val="009F3412"/>
    <w:rsid w:val="009F37EC"/>
    <w:rsid w:val="009F381D"/>
    <w:rsid w:val="009F39C8"/>
    <w:rsid w:val="009F3E5E"/>
    <w:rsid w:val="009F3EE5"/>
    <w:rsid w:val="009F437C"/>
    <w:rsid w:val="009F450B"/>
    <w:rsid w:val="009F4887"/>
    <w:rsid w:val="009F636B"/>
    <w:rsid w:val="009F6B2A"/>
    <w:rsid w:val="009F6D94"/>
    <w:rsid w:val="009F731C"/>
    <w:rsid w:val="009F732F"/>
    <w:rsid w:val="009F7607"/>
    <w:rsid w:val="009F76EA"/>
    <w:rsid w:val="009F770D"/>
    <w:rsid w:val="009F7E71"/>
    <w:rsid w:val="009F7FB9"/>
    <w:rsid w:val="00A00472"/>
    <w:rsid w:val="00A00680"/>
    <w:rsid w:val="00A00892"/>
    <w:rsid w:val="00A009CA"/>
    <w:rsid w:val="00A00A0C"/>
    <w:rsid w:val="00A01073"/>
    <w:rsid w:val="00A013D8"/>
    <w:rsid w:val="00A016CF"/>
    <w:rsid w:val="00A01A9A"/>
    <w:rsid w:val="00A02546"/>
    <w:rsid w:val="00A02F1C"/>
    <w:rsid w:val="00A04079"/>
    <w:rsid w:val="00A04680"/>
    <w:rsid w:val="00A04E0D"/>
    <w:rsid w:val="00A05125"/>
    <w:rsid w:val="00A05326"/>
    <w:rsid w:val="00A054EC"/>
    <w:rsid w:val="00A05745"/>
    <w:rsid w:val="00A05D83"/>
    <w:rsid w:val="00A05EA2"/>
    <w:rsid w:val="00A05EDC"/>
    <w:rsid w:val="00A06969"/>
    <w:rsid w:val="00A06A87"/>
    <w:rsid w:val="00A06BD2"/>
    <w:rsid w:val="00A06EB3"/>
    <w:rsid w:val="00A07492"/>
    <w:rsid w:val="00A079B6"/>
    <w:rsid w:val="00A100E4"/>
    <w:rsid w:val="00A1072C"/>
    <w:rsid w:val="00A10A1E"/>
    <w:rsid w:val="00A10B9D"/>
    <w:rsid w:val="00A12272"/>
    <w:rsid w:val="00A12627"/>
    <w:rsid w:val="00A12735"/>
    <w:rsid w:val="00A12B2E"/>
    <w:rsid w:val="00A12D9E"/>
    <w:rsid w:val="00A135AD"/>
    <w:rsid w:val="00A140B6"/>
    <w:rsid w:val="00A144F8"/>
    <w:rsid w:val="00A14928"/>
    <w:rsid w:val="00A14C6C"/>
    <w:rsid w:val="00A14EE4"/>
    <w:rsid w:val="00A150CF"/>
    <w:rsid w:val="00A16032"/>
    <w:rsid w:val="00A1648A"/>
    <w:rsid w:val="00A170B5"/>
    <w:rsid w:val="00A171B7"/>
    <w:rsid w:val="00A17860"/>
    <w:rsid w:val="00A17EE1"/>
    <w:rsid w:val="00A17FF6"/>
    <w:rsid w:val="00A20298"/>
    <w:rsid w:val="00A2054D"/>
    <w:rsid w:val="00A20573"/>
    <w:rsid w:val="00A209D2"/>
    <w:rsid w:val="00A20CEE"/>
    <w:rsid w:val="00A20D97"/>
    <w:rsid w:val="00A20F5F"/>
    <w:rsid w:val="00A21254"/>
    <w:rsid w:val="00A213CB"/>
    <w:rsid w:val="00A22053"/>
    <w:rsid w:val="00A22076"/>
    <w:rsid w:val="00A2214D"/>
    <w:rsid w:val="00A221C5"/>
    <w:rsid w:val="00A22789"/>
    <w:rsid w:val="00A22813"/>
    <w:rsid w:val="00A22920"/>
    <w:rsid w:val="00A22B12"/>
    <w:rsid w:val="00A230E5"/>
    <w:rsid w:val="00A23723"/>
    <w:rsid w:val="00A237BB"/>
    <w:rsid w:val="00A243B4"/>
    <w:rsid w:val="00A245B5"/>
    <w:rsid w:val="00A249E4"/>
    <w:rsid w:val="00A25018"/>
    <w:rsid w:val="00A2514A"/>
    <w:rsid w:val="00A2659A"/>
    <w:rsid w:val="00A265F9"/>
    <w:rsid w:val="00A277E8"/>
    <w:rsid w:val="00A27888"/>
    <w:rsid w:val="00A27955"/>
    <w:rsid w:val="00A30332"/>
    <w:rsid w:val="00A30371"/>
    <w:rsid w:val="00A30D59"/>
    <w:rsid w:val="00A30FF7"/>
    <w:rsid w:val="00A3122B"/>
    <w:rsid w:val="00A312F4"/>
    <w:rsid w:val="00A314FD"/>
    <w:rsid w:val="00A31D5F"/>
    <w:rsid w:val="00A328B6"/>
    <w:rsid w:val="00A32946"/>
    <w:rsid w:val="00A32BC1"/>
    <w:rsid w:val="00A32D23"/>
    <w:rsid w:val="00A32FFE"/>
    <w:rsid w:val="00A3379C"/>
    <w:rsid w:val="00A34159"/>
    <w:rsid w:val="00A34268"/>
    <w:rsid w:val="00A34921"/>
    <w:rsid w:val="00A3541D"/>
    <w:rsid w:val="00A35550"/>
    <w:rsid w:val="00A35A04"/>
    <w:rsid w:val="00A35F39"/>
    <w:rsid w:val="00A35FCE"/>
    <w:rsid w:val="00A36090"/>
    <w:rsid w:val="00A36712"/>
    <w:rsid w:val="00A36A3B"/>
    <w:rsid w:val="00A36ABF"/>
    <w:rsid w:val="00A3704D"/>
    <w:rsid w:val="00A374D8"/>
    <w:rsid w:val="00A4078D"/>
    <w:rsid w:val="00A40834"/>
    <w:rsid w:val="00A40CEF"/>
    <w:rsid w:val="00A416A5"/>
    <w:rsid w:val="00A41C14"/>
    <w:rsid w:val="00A41EEE"/>
    <w:rsid w:val="00A4205A"/>
    <w:rsid w:val="00A42B56"/>
    <w:rsid w:val="00A42BF1"/>
    <w:rsid w:val="00A42E91"/>
    <w:rsid w:val="00A4393C"/>
    <w:rsid w:val="00A43EEB"/>
    <w:rsid w:val="00A43EF8"/>
    <w:rsid w:val="00A446C7"/>
    <w:rsid w:val="00A44C9D"/>
    <w:rsid w:val="00A45AC5"/>
    <w:rsid w:val="00A464DC"/>
    <w:rsid w:val="00A46960"/>
    <w:rsid w:val="00A46EB3"/>
    <w:rsid w:val="00A46FBB"/>
    <w:rsid w:val="00A472C4"/>
    <w:rsid w:val="00A475EC"/>
    <w:rsid w:val="00A47642"/>
    <w:rsid w:val="00A47855"/>
    <w:rsid w:val="00A47AFF"/>
    <w:rsid w:val="00A47E9B"/>
    <w:rsid w:val="00A47EE5"/>
    <w:rsid w:val="00A47F0F"/>
    <w:rsid w:val="00A500B1"/>
    <w:rsid w:val="00A506EE"/>
    <w:rsid w:val="00A50732"/>
    <w:rsid w:val="00A508BE"/>
    <w:rsid w:val="00A50B67"/>
    <w:rsid w:val="00A50E63"/>
    <w:rsid w:val="00A50EE6"/>
    <w:rsid w:val="00A5200D"/>
    <w:rsid w:val="00A52CD9"/>
    <w:rsid w:val="00A53147"/>
    <w:rsid w:val="00A5415D"/>
    <w:rsid w:val="00A5428F"/>
    <w:rsid w:val="00A54371"/>
    <w:rsid w:val="00A54378"/>
    <w:rsid w:val="00A5441A"/>
    <w:rsid w:val="00A54AE5"/>
    <w:rsid w:val="00A55319"/>
    <w:rsid w:val="00A5638B"/>
    <w:rsid w:val="00A56CFE"/>
    <w:rsid w:val="00A57777"/>
    <w:rsid w:val="00A5789C"/>
    <w:rsid w:val="00A57B35"/>
    <w:rsid w:val="00A602B9"/>
    <w:rsid w:val="00A607DD"/>
    <w:rsid w:val="00A6080C"/>
    <w:rsid w:val="00A60887"/>
    <w:rsid w:val="00A6096F"/>
    <w:rsid w:val="00A60C40"/>
    <w:rsid w:val="00A610B3"/>
    <w:rsid w:val="00A61338"/>
    <w:rsid w:val="00A61821"/>
    <w:rsid w:val="00A620B9"/>
    <w:rsid w:val="00A620E7"/>
    <w:rsid w:val="00A62694"/>
    <w:rsid w:val="00A627F6"/>
    <w:rsid w:val="00A6294B"/>
    <w:rsid w:val="00A62CAD"/>
    <w:rsid w:val="00A63076"/>
    <w:rsid w:val="00A630C8"/>
    <w:rsid w:val="00A6325C"/>
    <w:rsid w:val="00A6379B"/>
    <w:rsid w:val="00A645FC"/>
    <w:rsid w:val="00A649EB"/>
    <w:rsid w:val="00A64EC6"/>
    <w:rsid w:val="00A65279"/>
    <w:rsid w:val="00A65549"/>
    <w:rsid w:val="00A6563C"/>
    <w:rsid w:val="00A65A54"/>
    <w:rsid w:val="00A6628D"/>
    <w:rsid w:val="00A663C6"/>
    <w:rsid w:val="00A66772"/>
    <w:rsid w:val="00A66C1A"/>
    <w:rsid w:val="00A66FA0"/>
    <w:rsid w:val="00A67192"/>
    <w:rsid w:val="00A67D64"/>
    <w:rsid w:val="00A705B7"/>
    <w:rsid w:val="00A706A9"/>
    <w:rsid w:val="00A708FC"/>
    <w:rsid w:val="00A71125"/>
    <w:rsid w:val="00A714E0"/>
    <w:rsid w:val="00A71911"/>
    <w:rsid w:val="00A719A1"/>
    <w:rsid w:val="00A71BB9"/>
    <w:rsid w:val="00A71BEC"/>
    <w:rsid w:val="00A724B9"/>
    <w:rsid w:val="00A724DB"/>
    <w:rsid w:val="00A725EA"/>
    <w:rsid w:val="00A72979"/>
    <w:rsid w:val="00A73375"/>
    <w:rsid w:val="00A735FD"/>
    <w:rsid w:val="00A73701"/>
    <w:rsid w:val="00A738A3"/>
    <w:rsid w:val="00A73E59"/>
    <w:rsid w:val="00A740D6"/>
    <w:rsid w:val="00A7423F"/>
    <w:rsid w:val="00A745E9"/>
    <w:rsid w:val="00A74757"/>
    <w:rsid w:val="00A74AFE"/>
    <w:rsid w:val="00A75023"/>
    <w:rsid w:val="00A7509C"/>
    <w:rsid w:val="00A7593F"/>
    <w:rsid w:val="00A75B9B"/>
    <w:rsid w:val="00A75CCF"/>
    <w:rsid w:val="00A75D5C"/>
    <w:rsid w:val="00A75FE1"/>
    <w:rsid w:val="00A76252"/>
    <w:rsid w:val="00A7657E"/>
    <w:rsid w:val="00A772D5"/>
    <w:rsid w:val="00A77545"/>
    <w:rsid w:val="00A80410"/>
    <w:rsid w:val="00A805C8"/>
    <w:rsid w:val="00A8066B"/>
    <w:rsid w:val="00A808FC"/>
    <w:rsid w:val="00A815FF"/>
    <w:rsid w:val="00A82318"/>
    <w:rsid w:val="00A82515"/>
    <w:rsid w:val="00A8279F"/>
    <w:rsid w:val="00A82930"/>
    <w:rsid w:val="00A839F2"/>
    <w:rsid w:val="00A83A48"/>
    <w:rsid w:val="00A83B27"/>
    <w:rsid w:val="00A83B65"/>
    <w:rsid w:val="00A84115"/>
    <w:rsid w:val="00A84342"/>
    <w:rsid w:val="00A848D9"/>
    <w:rsid w:val="00A84993"/>
    <w:rsid w:val="00A8603C"/>
    <w:rsid w:val="00A863F6"/>
    <w:rsid w:val="00A86480"/>
    <w:rsid w:val="00A86A07"/>
    <w:rsid w:val="00A86C5B"/>
    <w:rsid w:val="00A87317"/>
    <w:rsid w:val="00A877E6"/>
    <w:rsid w:val="00A8785B"/>
    <w:rsid w:val="00A90022"/>
    <w:rsid w:val="00A90BB9"/>
    <w:rsid w:val="00A90C28"/>
    <w:rsid w:val="00A91093"/>
    <w:rsid w:val="00A917B5"/>
    <w:rsid w:val="00A918B2"/>
    <w:rsid w:val="00A919AB"/>
    <w:rsid w:val="00A91B71"/>
    <w:rsid w:val="00A92005"/>
    <w:rsid w:val="00A92103"/>
    <w:rsid w:val="00A9255E"/>
    <w:rsid w:val="00A931EB"/>
    <w:rsid w:val="00A942BC"/>
    <w:rsid w:val="00A945AA"/>
    <w:rsid w:val="00A948B1"/>
    <w:rsid w:val="00A94C2B"/>
    <w:rsid w:val="00A956AA"/>
    <w:rsid w:val="00A958F6"/>
    <w:rsid w:val="00A95D69"/>
    <w:rsid w:val="00A960B6"/>
    <w:rsid w:val="00A960CC"/>
    <w:rsid w:val="00A961BB"/>
    <w:rsid w:val="00A9697A"/>
    <w:rsid w:val="00A96B42"/>
    <w:rsid w:val="00A97B18"/>
    <w:rsid w:val="00AA0053"/>
    <w:rsid w:val="00AA0A78"/>
    <w:rsid w:val="00AA13D5"/>
    <w:rsid w:val="00AA17B4"/>
    <w:rsid w:val="00AA182B"/>
    <w:rsid w:val="00AA1DA4"/>
    <w:rsid w:val="00AA1DCF"/>
    <w:rsid w:val="00AA222E"/>
    <w:rsid w:val="00AA26B1"/>
    <w:rsid w:val="00AA2B24"/>
    <w:rsid w:val="00AA3252"/>
    <w:rsid w:val="00AA3361"/>
    <w:rsid w:val="00AA3AB9"/>
    <w:rsid w:val="00AA4941"/>
    <w:rsid w:val="00AA4DB5"/>
    <w:rsid w:val="00AA4FA1"/>
    <w:rsid w:val="00AA569C"/>
    <w:rsid w:val="00AA5D87"/>
    <w:rsid w:val="00AA72A4"/>
    <w:rsid w:val="00AA7683"/>
    <w:rsid w:val="00AB0764"/>
    <w:rsid w:val="00AB0DC6"/>
    <w:rsid w:val="00AB1423"/>
    <w:rsid w:val="00AB29FF"/>
    <w:rsid w:val="00AB2B21"/>
    <w:rsid w:val="00AB35AC"/>
    <w:rsid w:val="00AB35D7"/>
    <w:rsid w:val="00AB3DED"/>
    <w:rsid w:val="00AB42A0"/>
    <w:rsid w:val="00AB4D0A"/>
    <w:rsid w:val="00AB4D5B"/>
    <w:rsid w:val="00AB4FB8"/>
    <w:rsid w:val="00AB50C7"/>
    <w:rsid w:val="00AB50F8"/>
    <w:rsid w:val="00AB680B"/>
    <w:rsid w:val="00AB6957"/>
    <w:rsid w:val="00AB6A60"/>
    <w:rsid w:val="00AB6C62"/>
    <w:rsid w:val="00AB6DD2"/>
    <w:rsid w:val="00AB72CF"/>
    <w:rsid w:val="00AB75A5"/>
    <w:rsid w:val="00AB7828"/>
    <w:rsid w:val="00AB799E"/>
    <w:rsid w:val="00AB7B48"/>
    <w:rsid w:val="00AB7FAA"/>
    <w:rsid w:val="00AC05E2"/>
    <w:rsid w:val="00AC09A9"/>
    <w:rsid w:val="00AC15F6"/>
    <w:rsid w:val="00AC1BCC"/>
    <w:rsid w:val="00AC2671"/>
    <w:rsid w:val="00AC296F"/>
    <w:rsid w:val="00AC2A24"/>
    <w:rsid w:val="00AC2AA6"/>
    <w:rsid w:val="00AC2CE6"/>
    <w:rsid w:val="00AC2F44"/>
    <w:rsid w:val="00AC339A"/>
    <w:rsid w:val="00AC3993"/>
    <w:rsid w:val="00AC3D11"/>
    <w:rsid w:val="00AC50C9"/>
    <w:rsid w:val="00AC5646"/>
    <w:rsid w:val="00AC65AE"/>
    <w:rsid w:val="00AC6E2A"/>
    <w:rsid w:val="00AC708D"/>
    <w:rsid w:val="00AC7295"/>
    <w:rsid w:val="00AC74DD"/>
    <w:rsid w:val="00AC74F6"/>
    <w:rsid w:val="00AC7CE7"/>
    <w:rsid w:val="00AD03BA"/>
    <w:rsid w:val="00AD0DD1"/>
    <w:rsid w:val="00AD1099"/>
    <w:rsid w:val="00AD112F"/>
    <w:rsid w:val="00AD156C"/>
    <w:rsid w:val="00AD1B2F"/>
    <w:rsid w:val="00AD1C76"/>
    <w:rsid w:val="00AD236D"/>
    <w:rsid w:val="00AD2893"/>
    <w:rsid w:val="00AD34F3"/>
    <w:rsid w:val="00AD3CA1"/>
    <w:rsid w:val="00AD4992"/>
    <w:rsid w:val="00AD51D5"/>
    <w:rsid w:val="00AD5313"/>
    <w:rsid w:val="00AD577B"/>
    <w:rsid w:val="00AD67D5"/>
    <w:rsid w:val="00AD6879"/>
    <w:rsid w:val="00AD699B"/>
    <w:rsid w:val="00AD6E30"/>
    <w:rsid w:val="00AD72C2"/>
    <w:rsid w:val="00AD73CF"/>
    <w:rsid w:val="00AD7532"/>
    <w:rsid w:val="00AD7B43"/>
    <w:rsid w:val="00AE075A"/>
    <w:rsid w:val="00AE0894"/>
    <w:rsid w:val="00AE0B31"/>
    <w:rsid w:val="00AE1069"/>
    <w:rsid w:val="00AE15B3"/>
    <w:rsid w:val="00AE1A6A"/>
    <w:rsid w:val="00AE1C5F"/>
    <w:rsid w:val="00AE22F2"/>
    <w:rsid w:val="00AE2476"/>
    <w:rsid w:val="00AE2CB7"/>
    <w:rsid w:val="00AE2FCC"/>
    <w:rsid w:val="00AE3903"/>
    <w:rsid w:val="00AE3A83"/>
    <w:rsid w:val="00AE4A34"/>
    <w:rsid w:val="00AE4F01"/>
    <w:rsid w:val="00AE5770"/>
    <w:rsid w:val="00AE5CBF"/>
    <w:rsid w:val="00AE64CA"/>
    <w:rsid w:val="00AE655A"/>
    <w:rsid w:val="00AE6911"/>
    <w:rsid w:val="00AE6D87"/>
    <w:rsid w:val="00AE757D"/>
    <w:rsid w:val="00AE76B7"/>
    <w:rsid w:val="00AE7CF0"/>
    <w:rsid w:val="00AF0897"/>
    <w:rsid w:val="00AF099E"/>
    <w:rsid w:val="00AF0B85"/>
    <w:rsid w:val="00AF0CCC"/>
    <w:rsid w:val="00AF0F22"/>
    <w:rsid w:val="00AF0F2A"/>
    <w:rsid w:val="00AF110C"/>
    <w:rsid w:val="00AF1294"/>
    <w:rsid w:val="00AF13B3"/>
    <w:rsid w:val="00AF1438"/>
    <w:rsid w:val="00AF30D1"/>
    <w:rsid w:val="00AF3494"/>
    <w:rsid w:val="00AF3873"/>
    <w:rsid w:val="00AF3957"/>
    <w:rsid w:val="00AF3C40"/>
    <w:rsid w:val="00AF3F6E"/>
    <w:rsid w:val="00AF4070"/>
    <w:rsid w:val="00AF42C2"/>
    <w:rsid w:val="00AF442D"/>
    <w:rsid w:val="00AF44DF"/>
    <w:rsid w:val="00AF471D"/>
    <w:rsid w:val="00AF4855"/>
    <w:rsid w:val="00AF4AE1"/>
    <w:rsid w:val="00AF4C61"/>
    <w:rsid w:val="00AF5902"/>
    <w:rsid w:val="00AF5BA1"/>
    <w:rsid w:val="00AF5D92"/>
    <w:rsid w:val="00AF5EC1"/>
    <w:rsid w:val="00AF6230"/>
    <w:rsid w:val="00AF6309"/>
    <w:rsid w:val="00AF6C3F"/>
    <w:rsid w:val="00AF6D36"/>
    <w:rsid w:val="00AF7951"/>
    <w:rsid w:val="00AF7AB1"/>
    <w:rsid w:val="00AF7F57"/>
    <w:rsid w:val="00B00F57"/>
    <w:rsid w:val="00B01A1B"/>
    <w:rsid w:val="00B01A86"/>
    <w:rsid w:val="00B01DE0"/>
    <w:rsid w:val="00B02163"/>
    <w:rsid w:val="00B024F0"/>
    <w:rsid w:val="00B0262C"/>
    <w:rsid w:val="00B03B03"/>
    <w:rsid w:val="00B03E0F"/>
    <w:rsid w:val="00B046FA"/>
    <w:rsid w:val="00B04F89"/>
    <w:rsid w:val="00B04FF2"/>
    <w:rsid w:val="00B050D5"/>
    <w:rsid w:val="00B052D4"/>
    <w:rsid w:val="00B053D4"/>
    <w:rsid w:val="00B055D8"/>
    <w:rsid w:val="00B0596D"/>
    <w:rsid w:val="00B059EC"/>
    <w:rsid w:val="00B05B2B"/>
    <w:rsid w:val="00B063DE"/>
    <w:rsid w:val="00B06597"/>
    <w:rsid w:val="00B0678F"/>
    <w:rsid w:val="00B06A9D"/>
    <w:rsid w:val="00B06F9E"/>
    <w:rsid w:val="00B07023"/>
    <w:rsid w:val="00B07286"/>
    <w:rsid w:val="00B073E2"/>
    <w:rsid w:val="00B076D9"/>
    <w:rsid w:val="00B0778C"/>
    <w:rsid w:val="00B078A9"/>
    <w:rsid w:val="00B07A5B"/>
    <w:rsid w:val="00B109CC"/>
    <w:rsid w:val="00B10B97"/>
    <w:rsid w:val="00B1195F"/>
    <w:rsid w:val="00B11A77"/>
    <w:rsid w:val="00B11FC2"/>
    <w:rsid w:val="00B12092"/>
    <w:rsid w:val="00B120A8"/>
    <w:rsid w:val="00B126B7"/>
    <w:rsid w:val="00B12AD9"/>
    <w:rsid w:val="00B12DE6"/>
    <w:rsid w:val="00B130FD"/>
    <w:rsid w:val="00B13137"/>
    <w:rsid w:val="00B13245"/>
    <w:rsid w:val="00B13264"/>
    <w:rsid w:val="00B13B42"/>
    <w:rsid w:val="00B14358"/>
    <w:rsid w:val="00B145D1"/>
    <w:rsid w:val="00B1509C"/>
    <w:rsid w:val="00B15DE3"/>
    <w:rsid w:val="00B16116"/>
    <w:rsid w:val="00B1620D"/>
    <w:rsid w:val="00B16725"/>
    <w:rsid w:val="00B16834"/>
    <w:rsid w:val="00B168E3"/>
    <w:rsid w:val="00B16A21"/>
    <w:rsid w:val="00B170A1"/>
    <w:rsid w:val="00B1739C"/>
    <w:rsid w:val="00B179E6"/>
    <w:rsid w:val="00B17A46"/>
    <w:rsid w:val="00B20250"/>
    <w:rsid w:val="00B20AA7"/>
    <w:rsid w:val="00B20F29"/>
    <w:rsid w:val="00B21542"/>
    <w:rsid w:val="00B2193B"/>
    <w:rsid w:val="00B226CF"/>
    <w:rsid w:val="00B22AEC"/>
    <w:rsid w:val="00B22D51"/>
    <w:rsid w:val="00B22F19"/>
    <w:rsid w:val="00B2310B"/>
    <w:rsid w:val="00B231CF"/>
    <w:rsid w:val="00B234CB"/>
    <w:rsid w:val="00B2366C"/>
    <w:rsid w:val="00B23FB4"/>
    <w:rsid w:val="00B24300"/>
    <w:rsid w:val="00B24CA1"/>
    <w:rsid w:val="00B26245"/>
    <w:rsid w:val="00B26418"/>
    <w:rsid w:val="00B27F7A"/>
    <w:rsid w:val="00B3053F"/>
    <w:rsid w:val="00B312BE"/>
    <w:rsid w:val="00B31367"/>
    <w:rsid w:val="00B31BE9"/>
    <w:rsid w:val="00B31DBE"/>
    <w:rsid w:val="00B31ED0"/>
    <w:rsid w:val="00B32670"/>
    <w:rsid w:val="00B32A34"/>
    <w:rsid w:val="00B32EE3"/>
    <w:rsid w:val="00B33007"/>
    <w:rsid w:val="00B333D5"/>
    <w:rsid w:val="00B33456"/>
    <w:rsid w:val="00B3474D"/>
    <w:rsid w:val="00B3500A"/>
    <w:rsid w:val="00B35291"/>
    <w:rsid w:val="00B3534B"/>
    <w:rsid w:val="00B357C8"/>
    <w:rsid w:val="00B35C1A"/>
    <w:rsid w:val="00B35C54"/>
    <w:rsid w:val="00B35DC2"/>
    <w:rsid w:val="00B35F89"/>
    <w:rsid w:val="00B365AD"/>
    <w:rsid w:val="00B36AA5"/>
    <w:rsid w:val="00B37431"/>
    <w:rsid w:val="00B37D7A"/>
    <w:rsid w:val="00B37EBF"/>
    <w:rsid w:val="00B400D3"/>
    <w:rsid w:val="00B4034F"/>
    <w:rsid w:val="00B40476"/>
    <w:rsid w:val="00B40505"/>
    <w:rsid w:val="00B40CF9"/>
    <w:rsid w:val="00B410C1"/>
    <w:rsid w:val="00B417E3"/>
    <w:rsid w:val="00B419AB"/>
    <w:rsid w:val="00B41B48"/>
    <w:rsid w:val="00B4346A"/>
    <w:rsid w:val="00B43928"/>
    <w:rsid w:val="00B439DF"/>
    <w:rsid w:val="00B43D10"/>
    <w:rsid w:val="00B43E88"/>
    <w:rsid w:val="00B43FB8"/>
    <w:rsid w:val="00B443A2"/>
    <w:rsid w:val="00B44405"/>
    <w:rsid w:val="00B4484B"/>
    <w:rsid w:val="00B45011"/>
    <w:rsid w:val="00B45170"/>
    <w:rsid w:val="00B45A77"/>
    <w:rsid w:val="00B45C5A"/>
    <w:rsid w:val="00B45E8C"/>
    <w:rsid w:val="00B46167"/>
    <w:rsid w:val="00B46265"/>
    <w:rsid w:val="00B46508"/>
    <w:rsid w:val="00B469F3"/>
    <w:rsid w:val="00B46D4A"/>
    <w:rsid w:val="00B471FD"/>
    <w:rsid w:val="00B47CDF"/>
    <w:rsid w:val="00B504AA"/>
    <w:rsid w:val="00B50762"/>
    <w:rsid w:val="00B50B59"/>
    <w:rsid w:val="00B50EBA"/>
    <w:rsid w:val="00B512CE"/>
    <w:rsid w:val="00B519B6"/>
    <w:rsid w:val="00B51C14"/>
    <w:rsid w:val="00B51C9E"/>
    <w:rsid w:val="00B51ECF"/>
    <w:rsid w:val="00B5243C"/>
    <w:rsid w:val="00B527E1"/>
    <w:rsid w:val="00B52D8E"/>
    <w:rsid w:val="00B52F01"/>
    <w:rsid w:val="00B52F37"/>
    <w:rsid w:val="00B536CF"/>
    <w:rsid w:val="00B537CE"/>
    <w:rsid w:val="00B53865"/>
    <w:rsid w:val="00B54219"/>
    <w:rsid w:val="00B54259"/>
    <w:rsid w:val="00B54E71"/>
    <w:rsid w:val="00B54FFE"/>
    <w:rsid w:val="00B554A3"/>
    <w:rsid w:val="00B555B1"/>
    <w:rsid w:val="00B5596A"/>
    <w:rsid w:val="00B5631A"/>
    <w:rsid w:val="00B56AEC"/>
    <w:rsid w:val="00B56F7D"/>
    <w:rsid w:val="00B576D4"/>
    <w:rsid w:val="00B5780D"/>
    <w:rsid w:val="00B6002A"/>
    <w:rsid w:val="00B60384"/>
    <w:rsid w:val="00B6062D"/>
    <w:rsid w:val="00B60AA4"/>
    <w:rsid w:val="00B61AD8"/>
    <w:rsid w:val="00B61D22"/>
    <w:rsid w:val="00B61DDF"/>
    <w:rsid w:val="00B63224"/>
    <w:rsid w:val="00B63886"/>
    <w:rsid w:val="00B63A1C"/>
    <w:rsid w:val="00B63BAA"/>
    <w:rsid w:val="00B63CCA"/>
    <w:rsid w:val="00B642CC"/>
    <w:rsid w:val="00B64353"/>
    <w:rsid w:val="00B64739"/>
    <w:rsid w:val="00B64CEC"/>
    <w:rsid w:val="00B64F6A"/>
    <w:rsid w:val="00B64F96"/>
    <w:rsid w:val="00B6585E"/>
    <w:rsid w:val="00B658A8"/>
    <w:rsid w:val="00B65D2C"/>
    <w:rsid w:val="00B65DCD"/>
    <w:rsid w:val="00B65E31"/>
    <w:rsid w:val="00B6648F"/>
    <w:rsid w:val="00B66656"/>
    <w:rsid w:val="00B6698E"/>
    <w:rsid w:val="00B66A29"/>
    <w:rsid w:val="00B66A80"/>
    <w:rsid w:val="00B67235"/>
    <w:rsid w:val="00B676CB"/>
    <w:rsid w:val="00B6786A"/>
    <w:rsid w:val="00B678BE"/>
    <w:rsid w:val="00B67F24"/>
    <w:rsid w:val="00B700B8"/>
    <w:rsid w:val="00B7013B"/>
    <w:rsid w:val="00B7084B"/>
    <w:rsid w:val="00B710EC"/>
    <w:rsid w:val="00B7126C"/>
    <w:rsid w:val="00B716A8"/>
    <w:rsid w:val="00B71B4B"/>
    <w:rsid w:val="00B7226F"/>
    <w:rsid w:val="00B722BC"/>
    <w:rsid w:val="00B7255D"/>
    <w:rsid w:val="00B72B29"/>
    <w:rsid w:val="00B72C2F"/>
    <w:rsid w:val="00B72E06"/>
    <w:rsid w:val="00B733CD"/>
    <w:rsid w:val="00B734FD"/>
    <w:rsid w:val="00B73C52"/>
    <w:rsid w:val="00B73DB1"/>
    <w:rsid w:val="00B73ECA"/>
    <w:rsid w:val="00B7409E"/>
    <w:rsid w:val="00B7410F"/>
    <w:rsid w:val="00B74BED"/>
    <w:rsid w:val="00B7541C"/>
    <w:rsid w:val="00B75692"/>
    <w:rsid w:val="00B7583D"/>
    <w:rsid w:val="00B75C76"/>
    <w:rsid w:val="00B75CB9"/>
    <w:rsid w:val="00B769FD"/>
    <w:rsid w:val="00B771DD"/>
    <w:rsid w:val="00B77F14"/>
    <w:rsid w:val="00B80003"/>
    <w:rsid w:val="00B8039D"/>
    <w:rsid w:val="00B80EEA"/>
    <w:rsid w:val="00B80F10"/>
    <w:rsid w:val="00B810B2"/>
    <w:rsid w:val="00B811E1"/>
    <w:rsid w:val="00B817CA"/>
    <w:rsid w:val="00B81D38"/>
    <w:rsid w:val="00B82050"/>
    <w:rsid w:val="00B826BB"/>
    <w:rsid w:val="00B837C0"/>
    <w:rsid w:val="00B840E7"/>
    <w:rsid w:val="00B84A60"/>
    <w:rsid w:val="00B84CED"/>
    <w:rsid w:val="00B84DC3"/>
    <w:rsid w:val="00B85CFE"/>
    <w:rsid w:val="00B85E7E"/>
    <w:rsid w:val="00B86161"/>
    <w:rsid w:val="00B86BDB"/>
    <w:rsid w:val="00B86CEC"/>
    <w:rsid w:val="00B8742D"/>
    <w:rsid w:val="00B87BB3"/>
    <w:rsid w:val="00B9045F"/>
    <w:rsid w:val="00B905EC"/>
    <w:rsid w:val="00B908A9"/>
    <w:rsid w:val="00B90EFD"/>
    <w:rsid w:val="00B91170"/>
    <w:rsid w:val="00B9160C"/>
    <w:rsid w:val="00B9181F"/>
    <w:rsid w:val="00B918D0"/>
    <w:rsid w:val="00B91B44"/>
    <w:rsid w:val="00B92560"/>
    <w:rsid w:val="00B9275A"/>
    <w:rsid w:val="00B92868"/>
    <w:rsid w:val="00B928F3"/>
    <w:rsid w:val="00B92C5F"/>
    <w:rsid w:val="00B92C89"/>
    <w:rsid w:val="00B937A1"/>
    <w:rsid w:val="00B946EC"/>
    <w:rsid w:val="00B94BDD"/>
    <w:rsid w:val="00B952C3"/>
    <w:rsid w:val="00B95D1D"/>
    <w:rsid w:val="00B95E69"/>
    <w:rsid w:val="00B96352"/>
    <w:rsid w:val="00B96A60"/>
    <w:rsid w:val="00B978C5"/>
    <w:rsid w:val="00B979D6"/>
    <w:rsid w:val="00B97DC4"/>
    <w:rsid w:val="00B97F72"/>
    <w:rsid w:val="00B97FAD"/>
    <w:rsid w:val="00BA01B8"/>
    <w:rsid w:val="00BA0AF6"/>
    <w:rsid w:val="00BA0BA1"/>
    <w:rsid w:val="00BA0D0B"/>
    <w:rsid w:val="00BA11D6"/>
    <w:rsid w:val="00BA1292"/>
    <w:rsid w:val="00BA1EA5"/>
    <w:rsid w:val="00BA1F7F"/>
    <w:rsid w:val="00BA214B"/>
    <w:rsid w:val="00BA2843"/>
    <w:rsid w:val="00BA2970"/>
    <w:rsid w:val="00BA2AE1"/>
    <w:rsid w:val="00BA2D43"/>
    <w:rsid w:val="00BA2EFE"/>
    <w:rsid w:val="00BA2F3A"/>
    <w:rsid w:val="00BA34CD"/>
    <w:rsid w:val="00BA350E"/>
    <w:rsid w:val="00BA3B13"/>
    <w:rsid w:val="00BA3D80"/>
    <w:rsid w:val="00BA4174"/>
    <w:rsid w:val="00BA4683"/>
    <w:rsid w:val="00BA4CDB"/>
    <w:rsid w:val="00BA4ECD"/>
    <w:rsid w:val="00BA4F7D"/>
    <w:rsid w:val="00BA4FB9"/>
    <w:rsid w:val="00BA567E"/>
    <w:rsid w:val="00BA56C4"/>
    <w:rsid w:val="00BA5744"/>
    <w:rsid w:val="00BA5D64"/>
    <w:rsid w:val="00BA614D"/>
    <w:rsid w:val="00BA6B76"/>
    <w:rsid w:val="00BA6C20"/>
    <w:rsid w:val="00BA7156"/>
    <w:rsid w:val="00BA7412"/>
    <w:rsid w:val="00BA7445"/>
    <w:rsid w:val="00BA777F"/>
    <w:rsid w:val="00BA7C9B"/>
    <w:rsid w:val="00BA7D6C"/>
    <w:rsid w:val="00BB0312"/>
    <w:rsid w:val="00BB042E"/>
    <w:rsid w:val="00BB05A6"/>
    <w:rsid w:val="00BB060F"/>
    <w:rsid w:val="00BB0C67"/>
    <w:rsid w:val="00BB1AF7"/>
    <w:rsid w:val="00BB1B4A"/>
    <w:rsid w:val="00BB1BCD"/>
    <w:rsid w:val="00BB1CF2"/>
    <w:rsid w:val="00BB2116"/>
    <w:rsid w:val="00BB2339"/>
    <w:rsid w:val="00BB2354"/>
    <w:rsid w:val="00BB247C"/>
    <w:rsid w:val="00BB24B3"/>
    <w:rsid w:val="00BB263D"/>
    <w:rsid w:val="00BB30F0"/>
    <w:rsid w:val="00BB39C6"/>
    <w:rsid w:val="00BB4614"/>
    <w:rsid w:val="00BB462B"/>
    <w:rsid w:val="00BB4664"/>
    <w:rsid w:val="00BB4D17"/>
    <w:rsid w:val="00BB4E9F"/>
    <w:rsid w:val="00BB4F24"/>
    <w:rsid w:val="00BB4FF2"/>
    <w:rsid w:val="00BB53F5"/>
    <w:rsid w:val="00BB59E4"/>
    <w:rsid w:val="00BB5BE3"/>
    <w:rsid w:val="00BB76A6"/>
    <w:rsid w:val="00BB78B4"/>
    <w:rsid w:val="00BB7A06"/>
    <w:rsid w:val="00BC037D"/>
    <w:rsid w:val="00BC038F"/>
    <w:rsid w:val="00BC09DF"/>
    <w:rsid w:val="00BC0CC2"/>
    <w:rsid w:val="00BC0E14"/>
    <w:rsid w:val="00BC173D"/>
    <w:rsid w:val="00BC17CA"/>
    <w:rsid w:val="00BC1BB3"/>
    <w:rsid w:val="00BC1ECF"/>
    <w:rsid w:val="00BC2260"/>
    <w:rsid w:val="00BC2338"/>
    <w:rsid w:val="00BC2F00"/>
    <w:rsid w:val="00BC328C"/>
    <w:rsid w:val="00BC330A"/>
    <w:rsid w:val="00BC3324"/>
    <w:rsid w:val="00BC33A9"/>
    <w:rsid w:val="00BC3AA7"/>
    <w:rsid w:val="00BC4113"/>
    <w:rsid w:val="00BC43C9"/>
    <w:rsid w:val="00BC45C8"/>
    <w:rsid w:val="00BC4914"/>
    <w:rsid w:val="00BC4A4D"/>
    <w:rsid w:val="00BC5072"/>
    <w:rsid w:val="00BC5293"/>
    <w:rsid w:val="00BC536F"/>
    <w:rsid w:val="00BC5388"/>
    <w:rsid w:val="00BC576A"/>
    <w:rsid w:val="00BC622C"/>
    <w:rsid w:val="00BC65EC"/>
    <w:rsid w:val="00BC6A79"/>
    <w:rsid w:val="00BC6EFB"/>
    <w:rsid w:val="00BC6FB6"/>
    <w:rsid w:val="00BC7474"/>
    <w:rsid w:val="00BC75EA"/>
    <w:rsid w:val="00BC776B"/>
    <w:rsid w:val="00BD08C4"/>
    <w:rsid w:val="00BD094C"/>
    <w:rsid w:val="00BD0EA5"/>
    <w:rsid w:val="00BD1751"/>
    <w:rsid w:val="00BD18AF"/>
    <w:rsid w:val="00BD1E6E"/>
    <w:rsid w:val="00BD1FA8"/>
    <w:rsid w:val="00BD200A"/>
    <w:rsid w:val="00BD2D0D"/>
    <w:rsid w:val="00BD344E"/>
    <w:rsid w:val="00BD3846"/>
    <w:rsid w:val="00BD3CC0"/>
    <w:rsid w:val="00BD3CF8"/>
    <w:rsid w:val="00BD3E6E"/>
    <w:rsid w:val="00BD492B"/>
    <w:rsid w:val="00BD4C05"/>
    <w:rsid w:val="00BD4D99"/>
    <w:rsid w:val="00BD4F0C"/>
    <w:rsid w:val="00BD5248"/>
    <w:rsid w:val="00BD54A0"/>
    <w:rsid w:val="00BD5B6E"/>
    <w:rsid w:val="00BD5E3F"/>
    <w:rsid w:val="00BD60A5"/>
    <w:rsid w:val="00BD62B2"/>
    <w:rsid w:val="00BD6FE9"/>
    <w:rsid w:val="00BD72E5"/>
    <w:rsid w:val="00BD7438"/>
    <w:rsid w:val="00BD7545"/>
    <w:rsid w:val="00BD75C5"/>
    <w:rsid w:val="00BD7C32"/>
    <w:rsid w:val="00BE0636"/>
    <w:rsid w:val="00BE0B53"/>
    <w:rsid w:val="00BE0CFA"/>
    <w:rsid w:val="00BE1638"/>
    <w:rsid w:val="00BE16F9"/>
    <w:rsid w:val="00BE20E5"/>
    <w:rsid w:val="00BE2114"/>
    <w:rsid w:val="00BE2183"/>
    <w:rsid w:val="00BE2606"/>
    <w:rsid w:val="00BE2C12"/>
    <w:rsid w:val="00BE35AC"/>
    <w:rsid w:val="00BE39DB"/>
    <w:rsid w:val="00BE3A6B"/>
    <w:rsid w:val="00BE3ADB"/>
    <w:rsid w:val="00BE3FD4"/>
    <w:rsid w:val="00BE4224"/>
    <w:rsid w:val="00BE48D2"/>
    <w:rsid w:val="00BE4EE7"/>
    <w:rsid w:val="00BE54B5"/>
    <w:rsid w:val="00BE5574"/>
    <w:rsid w:val="00BE63E1"/>
    <w:rsid w:val="00BE677A"/>
    <w:rsid w:val="00BE6AD2"/>
    <w:rsid w:val="00BE6C1E"/>
    <w:rsid w:val="00BE6C47"/>
    <w:rsid w:val="00BE749F"/>
    <w:rsid w:val="00BE7786"/>
    <w:rsid w:val="00BE790C"/>
    <w:rsid w:val="00BF01D8"/>
    <w:rsid w:val="00BF0B95"/>
    <w:rsid w:val="00BF18F9"/>
    <w:rsid w:val="00BF19CC"/>
    <w:rsid w:val="00BF1E68"/>
    <w:rsid w:val="00BF25D1"/>
    <w:rsid w:val="00BF26FE"/>
    <w:rsid w:val="00BF4110"/>
    <w:rsid w:val="00BF4487"/>
    <w:rsid w:val="00BF4AFD"/>
    <w:rsid w:val="00BF52E9"/>
    <w:rsid w:val="00BF63D3"/>
    <w:rsid w:val="00BF6494"/>
    <w:rsid w:val="00BF7A0D"/>
    <w:rsid w:val="00C00E3E"/>
    <w:rsid w:val="00C01133"/>
    <w:rsid w:val="00C0182D"/>
    <w:rsid w:val="00C01CA1"/>
    <w:rsid w:val="00C01E44"/>
    <w:rsid w:val="00C02140"/>
    <w:rsid w:val="00C02841"/>
    <w:rsid w:val="00C02BED"/>
    <w:rsid w:val="00C02EBC"/>
    <w:rsid w:val="00C03064"/>
    <w:rsid w:val="00C03345"/>
    <w:rsid w:val="00C03616"/>
    <w:rsid w:val="00C0386F"/>
    <w:rsid w:val="00C03AAE"/>
    <w:rsid w:val="00C04165"/>
    <w:rsid w:val="00C042A3"/>
    <w:rsid w:val="00C045DB"/>
    <w:rsid w:val="00C04BA3"/>
    <w:rsid w:val="00C04D63"/>
    <w:rsid w:val="00C04E20"/>
    <w:rsid w:val="00C050AB"/>
    <w:rsid w:val="00C053B8"/>
    <w:rsid w:val="00C05F17"/>
    <w:rsid w:val="00C05F63"/>
    <w:rsid w:val="00C06101"/>
    <w:rsid w:val="00C0673C"/>
    <w:rsid w:val="00C0701F"/>
    <w:rsid w:val="00C0774C"/>
    <w:rsid w:val="00C101CC"/>
    <w:rsid w:val="00C10864"/>
    <w:rsid w:val="00C10F77"/>
    <w:rsid w:val="00C111AC"/>
    <w:rsid w:val="00C11671"/>
    <w:rsid w:val="00C11924"/>
    <w:rsid w:val="00C11A50"/>
    <w:rsid w:val="00C11BF4"/>
    <w:rsid w:val="00C124F7"/>
    <w:rsid w:val="00C12F09"/>
    <w:rsid w:val="00C138B5"/>
    <w:rsid w:val="00C14279"/>
    <w:rsid w:val="00C14465"/>
    <w:rsid w:val="00C147C2"/>
    <w:rsid w:val="00C1488D"/>
    <w:rsid w:val="00C148A0"/>
    <w:rsid w:val="00C14FF6"/>
    <w:rsid w:val="00C15143"/>
    <w:rsid w:val="00C15608"/>
    <w:rsid w:val="00C158B3"/>
    <w:rsid w:val="00C15C43"/>
    <w:rsid w:val="00C161F2"/>
    <w:rsid w:val="00C168B8"/>
    <w:rsid w:val="00C16A4D"/>
    <w:rsid w:val="00C20C7B"/>
    <w:rsid w:val="00C20C88"/>
    <w:rsid w:val="00C21444"/>
    <w:rsid w:val="00C215DA"/>
    <w:rsid w:val="00C22309"/>
    <w:rsid w:val="00C22664"/>
    <w:rsid w:val="00C22B00"/>
    <w:rsid w:val="00C22CA8"/>
    <w:rsid w:val="00C23027"/>
    <w:rsid w:val="00C230AF"/>
    <w:rsid w:val="00C2353C"/>
    <w:rsid w:val="00C2381B"/>
    <w:rsid w:val="00C24486"/>
    <w:rsid w:val="00C2448F"/>
    <w:rsid w:val="00C2453B"/>
    <w:rsid w:val="00C2480C"/>
    <w:rsid w:val="00C24CBC"/>
    <w:rsid w:val="00C24D6B"/>
    <w:rsid w:val="00C25240"/>
    <w:rsid w:val="00C254AE"/>
    <w:rsid w:val="00C25567"/>
    <w:rsid w:val="00C257F5"/>
    <w:rsid w:val="00C25B23"/>
    <w:rsid w:val="00C25CFF"/>
    <w:rsid w:val="00C26BCD"/>
    <w:rsid w:val="00C26C79"/>
    <w:rsid w:val="00C26D29"/>
    <w:rsid w:val="00C271C8"/>
    <w:rsid w:val="00C27DCF"/>
    <w:rsid w:val="00C27F37"/>
    <w:rsid w:val="00C30540"/>
    <w:rsid w:val="00C307F1"/>
    <w:rsid w:val="00C31A51"/>
    <w:rsid w:val="00C31BB0"/>
    <w:rsid w:val="00C32499"/>
    <w:rsid w:val="00C32C1F"/>
    <w:rsid w:val="00C32DEF"/>
    <w:rsid w:val="00C3304E"/>
    <w:rsid w:val="00C33247"/>
    <w:rsid w:val="00C335DA"/>
    <w:rsid w:val="00C33C2B"/>
    <w:rsid w:val="00C3440F"/>
    <w:rsid w:val="00C34B57"/>
    <w:rsid w:val="00C34E89"/>
    <w:rsid w:val="00C35B5B"/>
    <w:rsid w:val="00C35D93"/>
    <w:rsid w:val="00C36C48"/>
    <w:rsid w:val="00C37C74"/>
    <w:rsid w:val="00C37FE4"/>
    <w:rsid w:val="00C403A0"/>
    <w:rsid w:val="00C408B9"/>
    <w:rsid w:val="00C40BE2"/>
    <w:rsid w:val="00C41AE7"/>
    <w:rsid w:val="00C42934"/>
    <w:rsid w:val="00C42CC9"/>
    <w:rsid w:val="00C433D0"/>
    <w:rsid w:val="00C4364D"/>
    <w:rsid w:val="00C4380D"/>
    <w:rsid w:val="00C438FA"/>
    <w:rsid w:val="00C4427B"/>
    <w:rsid w:val="00C4465A"/>
    <w:rsid w:val="00C450F8"/>
    <w:rsid w:val="00C464EE"/>
    <w:rsid w:val="00C46BD9"/>
    <w:rsid w:val="00C46BEF"/>
    <w:rsid w:val="00C46EA0"/>
    <w:rsid w:val="00C47ADC"/>
    <w:rsid w:val="00C47B03"/>
    <w:rsid w:val="00C47B4C"/>
    <w:rsid w:val="00C47BF6"/>
    <w:rsid w:val="00C47D96"/>
    <w:rsid w:val="00C50077"/>
    <w:rsid w:val="00C50354"/>
    <w:rsid w:val="00C50502"/>
    <w:rsid w:val="00C50B96"/>
    <w:rsid w:val="00C50C61"/>
    <w:rsid w:val="00C51A87"/>
    <w:rsid w:val="00C51E3D"/>
    <w:rsid w:val="00C51FC5"/>
    <w:rsid w:val="00C52078"/>
    <w:rsid w:val="00C52196"/>
    <w:rsid w:val="00C523B2"/>
    <w:rsid w:val="00C523D6"/>
    <w:rsid w:val="00C52801"/>
    <w:rsid w:val="00C52861"/>
    <w:rsid w:val="00C52D5A"/>
    <w:rsid w:val="00C52DC5"/>
    <w:rsid w:val="00C53C0F"/>
    <w:rsid w:val="00C53EB2"/>
    <w:rsid w:val="00C540FB"/>
    <w:rsid w:val="00C54D4B"/>
    <w:rsid w:val="00C56165"/>
    <w:rsid w:val="00C5638F"/>
    <w:rsid w:val="00C56AB4"/>
    <w:rsid w:val="00C56FE8"/>
    <w:rsid w:val="00C57A23"/>
    <w:rsid w:val="00C57DE6"/>
    <w:rsid w:val="00C611C4"/>
    <w:rsid w:val="00C61202"/>
    <w:rsid w:val="00C61628"/>
    <w:rsid w:val="00C61F68"/>
    <w:rsid w:val="00C6270A"/>
    <w:rsid w:val="00C627CF"/>
    <w:rsid w:val="00C62AAC"/>
    <w:rsid w:val="00C62D0B"/>
    <w:rsid w:val="00C62F2C"/>
    <w:rsid w:val="00C62F51"/>
    <w:rsid w:val="00C63266"/>
    <w:rsid w:val="00C635E9"/>
    <w:rsid w:val="00C63601"/>
    <w:rsid w:val="00C63602"/>
    <w:rsid w:val="00C63A3A"/>
    <w:rsid w:val="00C63E99"/>
    <w:rsid w:val="00C65FCA"/>
    <w:rsid w:val="00C66526"/>
    <w:rsid w:val="00C66DBB"/>
    <w:rsid w:val="00C672C1"/>
    <w:rsid w:val="00C673AF"/>
    <w:rsid w:val="00C678DE"/>
    <w:rsid w:val="00C679DB"/>
    <w:rsid w:val="00C67A60"/>
    <w:rsid w:val="00C67E67"/>
    <w:rsid w:val="00C705EF"/>
    <w:rsid w:val="00C70817"/>
    <w:rsid w:val="00C70906"/>
    <w:rsid w:val="00C70C7A"/>
    <w:rsid w:val="00C71887"/>
    <w:rsid w:val="00C71CFA"/>
    <w:rsid w:val="00C7214D"/>
    <w:rsid w:val="00C72342"/>
    <w:rsid w:val="00C72860"/>
    <w:rsid w:val="00C72966"/>
    <w:rsid w:val="00C72A9A"/>
    <w:rsid w:val="00C72ABE"/>
    <w:rsid w:val="00C72F77"/>
    <w:rsid w:val="00C7341E"/>
    <w:rsid w:val="00C735B4"/>
    <w:rsid w:val="00C736AB"/>
    <w:rsid w:val="00C73BF7"/>
    <w:rsid w:val="00C73C0E"/>
    <w:rsid w:val="00C7409F"/>
    <w:rsid w:val="00C74323"/>
    <w:rsid w:val="00C74511"/>
    <w:rsid w:val="00C74565"/>
    <w:rsid w:val="00C749DE"/>
    <w:rsid w:val="00C74CA4"/>
    <w:rsid w:val="00C75028"/>
    <w:rsid w:val="00C75959"/>
    <w:rsid w:val="00C75B6F"/>
    <w:rsid w:val="00C76479"/>
    <w:rsid w:val="00C767A3"/>
    <w:rsid w:val="00C7735F"/>
    <w:rsid w:val="00C77701"/>
    <w:rsid w:val="00C7783A"/>
    <w:rsid w:val="00C80992"/>
    <w:rsid w:val="00C80B88"/>
    <w:rsid w:val="00C80C56"/>
    <w:rsid w:val="00C80E0A"/>
    <w:rsid w:val="00C810C9"/>
    <w:rsid w:val="00C8155B"/>
    <w:rsid w:val="00C8189C"/>
    <w:rsid w:val="00C81EC6"/>
    <w:rsid w:val="00C821DD"/>
    <w:rsid w:val="00C822F2"/>
    <w:rsid w:val="00C825AD"/>
    <w:rsid w:val="00C8291D"/>
    <w:rsid w:val="00C831F5"/>
    <w:rsid w:val="00C83804"/>
    <w:rsid w:val="00C83D41"/>
    <w:rsid w:val="00C84297"/>
    <w:rsid w:val="00C84537"/>
    <w:rsid w:val="00C845A6"/>
    <w:rsid w:val="00C84C59"/>
    <w:rsid w:val="00C85494"/>
    <w:rsid w:val="00C858D5"/>
    <w:rsid w:val="00C85E4C"/>
    <w:rsid w:val="00C86111"/>
    <w:rsid w:val="00C86585"/>
    <w:rsid w:val="00C86EB9"/>
    <w:rsid w:val="00C91138"/>
    <w:rsid w:val="00C9296C"/>
    <w:rsid w:val="00C92EFA"/>
    <w:rsid w:val="00C9379C"/>
    <w:rsid w:val="00C937C2"/>
    <w:rsid w:val="00C939D2"/>
    <w:rsid w:val="00C93BCF"/>
    <w:rsid w:val="00C940C1"/>
    <w:rsid w:val="00C9477A"/>
    <w:rsid w:val="00C94F67"/>
    <w:rsid w:val="00C94FE8"/>
    <w:rsid w:val="00C95437"/>
    <w:rsid w:val="00C95C68"/>
    <w:rsid w:val="00C95CE0"/>
    <w:rsid w:val="00C95F8B"/>
    <w:rsid w:val="00C96738"/>
    <w:rsid w:val="00C969B4"/>
    <w:rsid w:val="00C96A40"/>
    <w:rsid w:val="00C96AD2"/>
    <w:rsid w:val="00C97004"/>
    <w:rsid w:val="00C971F2"/>
    <w:rsid w:val="00C97A77"/>
    <w:rsid w:val="00CA07B4"/>
    <w:rsid w:val="00CA0F0D"/>
    <w:rsid w:val="00CA14E1"/>
    <w:rsid w:val="00CA1793"/>
    <w:rsid w:val="00CA187B"/>
    <w:rsid w:val="00CA19BB"/>
    <w:rsid w:val="00CA1EE0"/>
    <w:rsid w:val="00CA1EED"/>
    <w:rsid w:val="00CA1F44"/>
    <w:rsid w:val="00CA2679"/>
    <w:rsid w:val="00CA28B1"/>
    <w:rsid w:val="00CA2A75"/>
    <w:rsid w:val="00CA352E"/>
    <w:rsid w:val="00CA364E"/>
    <w:rsid w:val="00CA36A2"/>
    <w:rsid w:val="00CA4489"/>
    <w:rsid w:val="00CA48ED"/>
    <w:rsid w:val="00CA4A6E"/>
    <w:rsid w:val="00CA4BCE"/>
    <w:rsid w:val="00CA50F5"/>
    <w:rsid w:val="00CA52A8"/>
    <w:rsid w:val="00CA538B"/>
    <w:rsid w:val="00CA57BE"/>
    <w:rsid w:val="00CA6004"/>
    <w:rsid w:val="00CA653D"/>
    <w:rsid w:val="00CA6F4C"/>
    <w:rsid w:val="00CA7104"/>
    <w:rsid w:val="00CA7368"/>
    <w:rsid w:val="00CA77C0"/>
    <w:rsid w:val="00CB1418"/>
    <w:rsid w:val="00CB142D"/>
    <w:rsid w:val="00CB1654"/>
    <w:rsid w:val="00CB1D36"/>
    <w:rsid w:val="00CB1E2B"/>
    <w:rsid w:val="00CB1E45"/>
    <w:rsid w:val="00CB241C"/>
    <w:rsid w:val="00CB2AAB"/>
    <w:rsid w:val="00CB32E8"/>
    <w:rsid w:val="00CB351A"/>
    <w:rsid w:val="00CB37EA"/>
    <w:rsid w:val="00CB3ECB"/>
    <w:rsid w:val="00CB4066"/>
    <w:rsid w:val="00CB410F"/>
    <w:rsid w:val="00CB4303"/>
    <w:rsid w:val="00CB432B"/>
    <w:rsid w:val="00CB48B5"/>
    <w:rsid w:val="00CB4A6A"/>
    <w:rsid w:val="00CB4B8A"/>
    <w:rsid w:val="00CB4C74"/>
    <w:rsid w:val="00CB4D38"/>
    <w:rsid w:val="00CB582B"/>
    <w:rsid w:val="00CB6091"/>
    <w:rsid w:val="00CB60D7"/>
    <w:rsid w:val="00CB69EC"/>
    <w:rsid w:val="00CB6A29"/>
    <w:rsid w:val="00CB6D42"/>
    <w:rsid w:val="00CB72B8"/>
    <w:rsid w:val="00CB77B9"/>
    <w:rsid w:val="00CB7AC9"/>
    <w:rsid w:val="00CC014E"/>
    <w:rsid w:val="00CC092D"/>
    <w:rsid w:val="00CC13F8"/>
    <w:rsid w:val="00CC1783"/>
    <w:rsid w:val="00CC181C"/>
    <w:rsid w:val="00CC18FB"/>
    <w:rsid w:val="00CC1B93"/>
    <w:rsid w:val="00CC1C16"/>
    <w:rsid w:val="00CC1F68"/>
    <w:rsid w:val="00CC2530"/>
    <w:rsid w:val="00CC269F"/>
    <w:rsid w:val="00CC286F"/>
    <w:rsid w:val="00CC28C4"/>
    <w:rsid w:val="00CC2ACD"/>
    <w:rsid w:val="00CC304F"/>
    <w:rsid w:val="00CC32D1"/>
    <w:rsid w:val="00CC3DFC"/>
    <w:rsid w:val="00CC41AE"/>
    <w:rsid w:val="00CC449D"/>
    <w:rsid w:val="00CC5066"/>
    <w:rsid w:val="00CC58CA"/>
    <w:rsid w:val="00CC594B"/>
    <w:rsid w:val="00CC6539"/>
    <w:rsid w:val="00CC6E1B"/>
    <w:rsid w:val="00CD1042"/>
    <w:rsid w:val="00CD1296"/>
    <w:rsid w:val="00CD145C"/>
    <w:rsid w:val="00CD193A"/>
    <w:rsid w:val="00CD19EB"/>
    <w:rsid w:val="00CD1D15"/>
    <w:rsid w:val="00CD1DA3"/>
    <w:rsid w:val="00CD22C9"/>
    <w:rsid w:val="00CD238B"/>
    <w:rsid w:val="00CD2A10"/>
    <w:rsid w:val="00CD326D"/>
    <w:rsid w:val="00CD33B7"/>
    <w:rsid w:val="00CD33D0"/>
    <w:rsid w:val="00CD3888"/>
    <w:rsid w:val="00CD39E0"/>
    <w:rsid w:val="00CD3A9C"/>
    <w:rsid w:val="00CD40C0"/>
    <w:rsid w:val="00CD4761"/>
    <w:rsid w:val="00CD5C54"/>
    <w:rsid w:val="00CD6246"/>
    <w:rsid w:val="00CD6423"/>
    <w:rsid w:val="00CD73EF"/>
    <w:rsid w:val="00CD74CD"/>
    <w:rsid w:val="00CD7575"/>
    <w:rsid w:val="00CD77E1"/>
    <w:rsid w:val="00CD798C"/>
    <w:rsid w:val="00CE0220"/>
    <w:rsid w:val="00CE036A"/>
    <w:rsid w:val="00CE0D93"/>
    <w:rsid w:val="00CE11E0"/>
    <w:rsid w:val="00CE1449"/>
    <w:rsid w:val="00CE1727"/>
    <w:rsid w:val="00CE177A"/>
    <w:rsid w:val="00CE22C8"/>
    <w:rsid w:val="00CE26C7"/>
    <w:rsid w:val="00CE2788"/>
    <w:rsid w:val="00CE382D"/>
    <w:rsid w:val="00CE3C99"/>
    <w:rsid w:val="00CE3E3D"/>
    <w:rsid w:val="00CE4322"/>
    <w:rsid w:val="00CE44BA"/>
    <w:rsid w:val="00CE4827"/>
    <w:rsid w:val="00CE56C0"/>
    <w:rsid w:val="00CE583F"/>
    <w:rsid w:val="00CE5842"/>
    <w:rsid w:val="00CE5D5D"/>
    <w:rsid w:val="00CE6512"/>
    <w:rsid w:val="00CE6B51"/>
    <w:rsid w:val="00CE6D65"/>
    <w:rsid w:val="00CE6F86"/>
    <w:rsid w:val="00CE7050"/>
    <w:rsid w:val="00CE706B"/>
    <w:rsid w:val="00CE7144"/>
    <w:rsid w:val="00CE716E"/>
    <w:rsid w:val="00CE778C"/>
    <w:rsid w:val="00CE7BCA"/>
    <w:rsid w:val="00CE7F91"/>
    <w:rsid w:val="00CF00AA"/>
    <w:rsid w:val="00CF00AF"/>
    <w:rsid w:val="00CF02E9"/>
    <w:rsid w:val="00CF18D5"/>
    <w:rsid w:val="00CF197D"/>
    <w:rsid w:val="00CF1B1D"/>
    <w:rsid w:val="00CF28D7"/>
    <w:rsid w:val="00CF2AA8"/>
    <w:rsid w:val="00CF2C00"/>
    <w:rsid w:val="00CF301D"/>
    <w:rsid w:val="00CF35EF"/>
    <w:rsid w:val="00CF398B"/>
    <w:rsid w:val="00CF4413"/>
    <w:rsid w:val="00CF49AD"/>
    <w:rsid w:val="00CF4B28"/>
    <w:rsid w:val="00CF4EC6"/>
    <w:rsid w:val="00CF5195"/>
    <w:rsid w:val="00CF5A58"/>
    <w:rsid w:val="00CF5BB7"/>
    <w:rsid w:val="00CF5F1B"/>
    <w:rsid w:val="00CF61AE"/>
    <w:rsid w:val="00CF6738"/>
    <w:rsid w:val="00CF6858"/>
    <w:rsid w:val="00CF694F"/>
    <w:rsid w:val="00CF695E"/>
    <w:rsid w:val="00CF6A8E"/>
    <w:rsid w:val="00CF74C4"/>
    <w:rsid w:val="00CF7E15"/>
    <w:rsid w:val="00D00234"/>
    <w:rsid w:val="00D00799"/>
    <w:rsid w:val="00D0090E"/>
    <w:rsid w:val="00D00B56"/>
    <w:rsid w:val="00D00B77"/>
    <w:rsid w:val="00D00C29"/>
    <w:rsid w:val="00D00CD4"/>
    <w:rsid w:val="00D00FEE"/>
    <w:rsid w:val="00D0173F"/>
    <w:rsid w:val="00D018CC"/>
    <w:rsid w:val="00D019E7"/>
    <w:rsid w:val="00D01EF7"/>
    <w:rsid w:val="00D022BC"/>
    <w:rsid w:val="00D02503"/>
    <w:rsid w:val="00D028F0"/>
    <w:rsid w:val="00D02947"/>
    <w:rsid w:val="00D0348B"/>
    <w:rsid w:val="00D03E1A"/>
    <w:rsid w:val="00D0413E"/>
    <w:rsid w:val="00D043CF"/>
    <w:rsid w:val="00D0471E"/>
    <w:rsid w:val="00D04999"/>
    <w:rsid w:val="00D04D29"/>
    <w:rsid w:val="00D05083"/>
    <w:rsid w:val="00D055AC"/>
    <w:rsid w:val="00D05F49"/>
    <w:rsid w:val="00D06515"/>
    <w:rsid w:val="00D0652A"/>
    <w:rsid w:val="00D0681F"/>
    <w:rsid w:val="00D06B08"/>
    <w:rsid w:val="00D06CC3"/>
    <w:rsid w:val="00D07735"/>
    <w:rsid w:val="00D07AA0"/>
    <w:rsid w:val="00D07CE2"/>
    <w:rsid w:val="00D07E22"/>
    <w:rsid w:val="00D1003C"/>
    <w:rsid w:val="00D1054B"/>
    <w:rsid w:val="00D10710"/>
    <w:rsid w:val="00D10DF6"/>
    <w:rsid w:val="00D11049"/>
    <w:rsid w:val="00D1177B"/>
    <w:rsid w:val="00D11D82"/>
    <w:rsid w:val="00D12B28"/>
    <w:rsid w:val="00D12E12"/>
    <w:rsid w:val="00D13056"/>
    <w:rsid w:val="00D13074"/>
    <w:rsid w:val="00D13777"/>
    <w:rsid w:val="00D139CF"/>
    <w:rsid w:val="00D13C8F"/>
    <w:rsid w:val="00D13E95"/>
    <w:rsid w:val="00D14112"/>
    <w:rsid w:val="00D14DA0"/>
    <w:rsid w:val="00D151D2"/>
    <w:rsid w:val="00D15877"/>
    <w:rsid w:val="00D15DDB"/>
    <w:rsid w:val="00D15F7A"/>
    <w:rsid w:val="00D16B56"/>
    <w:rsid w:val="00D17205"/>
    <w:rsid w:val="00D1725F"/>
    <w:rsid w:val="00D17FBB"/>
    <w:rsid w:val="00D2141A"/>
    <w:rsid w:val="00D21627"/>
    <w:rsid w:val="00D21B41"/>
    <w:rsid w:val="00D229C8"/>
    <w:rsid w:val="00D22DB0"/>
    <w:rsid w:val="00D236C7"/>
    <w:rsid w:val="00D23883"/>
    <w:rsid w:val="00D2389D"/>
    <w:rsid w:val="00D244D6"/>
    <w:rsid w:val="00D24B62"/>
    <w:rsid w:val="00D24EE1"/>
    <w:rsid w:val="00D25BC4"/>
    <w:rsid w:val="00D25BFA"/>
    <w:rsid w:val="00D25D72"/>
    <w:rsid w:val="00D25F9B"/>
    <w:rsid w:val="00D26124"/>
    <w:rsid w:val="00D261A3"/>
    <w:rsid w:val="00D267CB"/>
    <w:rsid w:val="00D27148"/>
    <w:rsid w:val="00D27246"/>
    <w:rsid w:val="00D274C8"/>
    <w:rsid w:val="00D27553"/>
    <w:rsid w:val="00D27CFB"/>
    <w:rsid w:val="00D27FBF"/>
    <w:rsid w:val="00D301BB"/>
    <w:rsid w:val="00D30AF4"/>
    <w:rsid w:val="00D31338"/>
    <w:rsid w:val="00D31CCD"/>
    <w:rsid w:val="00D32539"/>
    <w:rsid w:val="00D33525"/>
    <w:rsid w:val="00D336A9"/>
    <w:rsid w:val="00D336AA"/>
    <w:rsid w:val="00D33A1F"/>
    <w:rsid w:val="00D33AEF"/>
    <w:rsid w:val="00D3411E"/>
    <w:rsid w:val="00D34F57"/>
    <w:rsid w:val="00D3539C"/>
    <w:rsid w:val="00D35408"/>
    <w:rsid w:val="00D354D9"/>
    <w:rsid w:val="00D35E8F"/>
    <w:rsid w:val="00D36472"/>
    <w:rsid w:val="00D36896"/>
    <w:rsid w:val="00D36950"/>
    <w:rsid w:val="00D37A60"/>
    <w:rsid w:val="00D37AFA"/>
    <w:rsid w:val="00D41246"/>
    <w:rsid w:val="00D41618"/>
    <w:rsid w:val="00D41846"/>
    <w:rsid w:val="00D425ED"/>
    <w:rsid w:val="00D42C26"/>
    <w:rsid w:val="00D431F7"/>
    <w:rsid w:val="00D435F0"/>
    <w:rsid w:val="00D43622"/>
    <w:rsid w:val="00D4393E"/>
    <w:rsid w:val="00D43BC1"/>
    <w:rsid w:val="00D44108"/>
    <w:rsid w:val="00D4465C"/>
    <w:rsid w:val="00D4507E"/>
    <w:rsid w:val="00D4514C"/>
    <w:rsid w:val="00D456C5"/>
    <w:rsid w:val="00D45855"/>
    <w:rsid w:val="00D45CAC"/>
    <w:rsid w:val="00D469F8"/>
    <w:rsid w:val="00D46AE5"/>
    <w:rsid w:val="00D46FFC"/>
    <w:rsid w:val="00D47294"/>
    <w:rsid w:val="00D473B4"/>
    <w:rsid w:val="00D47469"/>
    <w:rsid w:val="00D4757B"/>
    <w:rsid w:val="00D47620"/>
    <w:rsid w:val="00D47795"/>
    <w:rsid w:val="00D47B1A"/>
    <w:rsid w:val="00D50AFB"/>
    <w:rsid w:val="00D51F0D"/>
    <w:rsid w:val="00D5216C"/>
    <w:rsid w:val="00D52A37"/>
    <w:rsid w:val="00D52BA2"/>
    <w:rsid w:val="00D53043"/>
    <w:rsid w:val="00D53277"/>
    <w:rsid w:val="00D5370E"/>
    <w:rsid w:val="00D53778"/>
    <w:rsid w:val="00D54036"/>
    <w:rsid w:val="00D542B8"/>
    <w:rsid w:val="00D5467D"/>
    <w:rsid w:val="00D54C77"/>
    <w:rsid w:val="00D54D05"/>
    <w:rsid w:val="00D551F6"/>
    <w:rsid w:val="00D55309"/>
    <w:rsid w:val="00D55BA7"/>
    <w:rsid w:val="00D55F65"/>
    <w:rsid w:val="00D56781"/>
    <w:rsid w:val="00D56BBD"/>
    <w:rsid w:val="00D574DB"/>
    <w:rsid w:val="00D577F3"/>
    <w:rsid w:val="00D57E12"/>
    <w:rsid w:val="00D601E9"/>
    <w:rsid w:val="00D602B2"/>
    <w:rsid w:val="00D60527"/>
    <w:rsid w:val="00D6064D"/>
    <w:rsid w:val="00D60BE8"/>
    <w:rsid w:val="00D611B5"/>
    <w:rsid w:val="00D616FF"/>
    <w:rsid w:val="00D61F44"/>
    <w:rsid w:val="00D628B3"/>
    <w:rsid w:val="00D6309B"/>
    <w:rsid w:val="00D63319"/>
    <w:rsid w:val="00D6375D"/>
    <w:rsid w:val="00D64006"/>
    <w:rsid w:val="00D642A8"/>
    <w:rsid w:val="00D648EC"/>
    <w:rsid w:val="00D64CD0"/>
    <w:rsid w:val="00D65DBC"/>
    <w:rsid w:val="00D65F40"/>
    <w:rsid w:val="00D65F45"/>
    <w:rsid w:val="00D66426"/>
    <w:rsid w:val="00D66924"/>
    <w:rsid w:val="00D67675"/>
    <w:rsid w:val="00D67A4C"/>
    <w:rsid w:val="00D67B7B"/>
    <w:rsid w:val="00D67D68"/>
    <w:rsid w:val="00D7038B"/>
    <w:rsid w:val="00D70A48"/>
    <w:rsid w:val="00D70ABF"/>
    <w:rsid w:val="00D70CFE"/>
    <w:rsid w:val="00D713E2"/>
    <w:rsid w:val="00D72658"/>
    <w:rsid w:val="00D72AF4"/>
    <w:rsid w:val="00D72EE5"/>
    <w:rsid w:val="00D7333E"/>
    <w:rsid w:val="00D73F1C"/>
    <w:rsid w:val="00D7411A"/>
    <w:rsid w:val="00D74264"/>
    <w:rsid w:val="00D74515"/>
    <w:rsid w:val="00D74ABC"/>
    <w:rsid w:val="00D74AE3"/>
    <w:rsid w:val="00D74BD1"/>
    <w:rsid w:val="00D750F2"/>
    <w:rsid w:val="00D75249"/>
    <w:rsid w:val="00D755C6"/>
    <w:rsid w:val="00D75A70"/>
    <w:rsid w:val="00D75EA7"/>
    <w:rsid w:val="00D76041"/>
    <w:rsid w:val="00D76350"/>
    <w:rsid w:val="00D76924"/>
    <w:rsid w:val="00D76E5F"/>
    <w:rsid w:val="00D76EE5"/>
    <w:rsid w:val="00D8069A"/>
    <w:rsid w:val="00D81280"/>
    <w:rsid w:val="00D81429"/>
    <w:rsid w:val="00D81618"/>
    <w:rsid w:val="00D81756"/>
    <w:rsid w:val="00D819C0"/>
    <w:rsid w:val="00D81EE3"/>
    <w:rsid w:val="00D831B9"/>
    <w:rsid w:val="00D83C04"/>
    <w:rsid w:val="00D83E35"/>
    <w:rsid w:val="00D83E4D"/>
    <w:rsid w:val="00D845E9"/>
    <w:rsid w:val="00D85087"/>
    <w:rsid w:val="00D852AF"/>
    <w:rsid w:val="00D86058"/>
    <w:rsid w:val="00D860C8"/>
    <w:rsid w:val="00D861C4"/>
    <w:rsid w:val="00D8797D"/>
    <w:rsid w:val="00D87B1C"/>
    <w:rsid w:val="00D87CAD"/>
    <w:rsid w:val="00D87EDC"/>
    <w:rsid w:val="00D90534"/>
    <w:rsid w:val="00D90B1B"/>
    <w:rsid w:val="00D90CE4"/>
    <w:rsid w:val="00D91AC6"/>
    <w:rsid w:val="00D93074"/>
    <w:rsid w:val="00D93388"/>
    <w:rsid w:val="00D93511"/>
    <w:rsid w:val="00D93611"/>
    <w:rsid w:val="00D938C6"/>
    <w:rsid w:val="00D93CB6"/>
    <w:rsid w:val="00D93DC9"/>
    <w:rsid w:val="00D93E85"/>
    <w:rsid w:val="00D94465"/>
    <w:rsid w:val="00D945DA"/>
    <w:rsid w:val="00D9471C"/>
    <w:rsid w:val="00D94A76"/>
    <w:rsid w:val="00D94CC3"/>
    <w:rsid w:val="00D95235"/>
    <w:rsid w:val="00D956F7"/>
    <w:rsid w:val="00D957CA"/>
    <w:rsid w:val="00D95D69"/>
    <w:rsid w:val="00D96016"/>
    <w:rsid w:val="00D96768"/>
    <w:rsid w:val="00D968D3"/>
    <w:rsid w:val="00D96C62"/>
    <w:rsid w:val="00D97F5B"/>
    <w:rsid w:val="00DA00A7"/>
    <w:rsid w:val="00DA0688"/>
    <w:rsid w:val="00DA1300"/>
    <w:rsid w:val="00DA1423"/>
    <w:rsid w:val="00DA16DD"/>
    <w:rsid w:val="00DA1C61"/>
    <w:rsid w:val="00DA1E53"/>
    <w:rsid w:val="00DA2A0B"/>
    <w:rsid w:val="00DA33B6"/>
    <w:rsid w:val="00DA33E7"/>
    <w:rsid w:val="00DA3576"/>
    <w:rsid w:val="00DA397A"/>
    <w:rsid w:val="00DA3A6A"/>
    <w:rsid w:val="00DA3C90"/>
    <w:rsid w:val="00DA4589"/>
    <w:rsid w:val="00DA4757"/>
    <w:rsid w:val="00DA4AAC"/>
    <w:rsid w:val="00DA537C"/>
    <w:rsid w:val="00DA594B"/>
    <w:rsid w:val="00DA5C26"/>
    <w:rsid w:val="00DA63A4"/>
    <w:rsid w:val="00DA673E"/>
    <w:rsid w:val="00DA678F"/>
    <w:rsid w:val="00DA7887"/>
    <w:rsid w:val="00DA7EBB"/>
    <w:rsid w:val="00DB008F"/>
    <w:rsid w:val="00DB0461"/>
    <w:rsid w:val="00DB072F"/>
    <w:rsid w:val="00DB0E7F"/>
    <w:rsid w:val="00DB24F4"/>
    <w:rsid w:val="00DB3533"/>
    <w:rsid w:val="00DB3FBF"/>
    <w:rsid w:val="00DB40F3"/>
    <w:rsid w:val="00DB5270"/>
    <w:rsid w:val="00DB5754"/>
    <w:rsid w:val="00DB57FC"/>
    <w:rsid w:val="00DB5868"/>
    <w:rsid w:val="00DB5B45"/>
    <w:rsid w:val="00DB5D02"/>
    <w:rsid w:val="00DB5D18"/>
    <w:rsid w:val="00DB5E3C"/>
    <w:rsid w:val="00DB66D9"/>
    <w:rsid w:val="00DB68E7"/>
    <w:rsid w:val="00DB72A3"/>
    <w:rsid w:val="00DB7914"/>
    <w:rsid w:val="00DB79B3"/>
    <w:rsid w:val="00DB7E4F"/>
    <w:rsid w:val="00DC000E"/>
    <w:rsid w:val="00DC0E46"/>
    <w:rsid w:val="00DC1136"/>
    <w:rsid w:val="00DC15C3"/>
    <w:rsid w:val="00DC1748"/>
    <w:rsid w:val="00DC19C7"/>
    <w:rsid w:val="00DC22D2"/>
    <w:rsid w:val="00DC23F8"/>
    <w:rsid w:val="00DC28AC"/>
    <w:rsid w:val="00DC2A5B"/>
    <w:rsid w:val="00DC34AB"/>
    <w:rsid w:val="00DC363F"/>
    <w:rsid w:val="00DC36BB"/>
    <w:rsid w:val="00DC3930"/>
    <w:rsid w:val="00DC3BD5"/>
    <w:rsid w:val="00DC3CEA"/>
    <w:rsid w:val="00DC3CF0"/>
    <w:rsid w:val="00DC3D62"/>
    <w:rsid w:val="00DC3E02"/>
    <w:rsid w:val="00DC45ED"/>
    <w:rsid w:val="00DC4918"/>
    <w:rsid w:val="00DC5349"/>
    <w:rsid w:val="00DC56D5"/>
    <w:rsid w:val="00DC5C36"/>
    <w:rsid w:val="00DC607F"/>
    <w:rsid w:val="00DC6331"/>
    <w:rsid w:val="00DC6496"/>
    <w:rsid w:val="00DC6BB9"/>
    <w:rsid w:val="00DC6F06"/>
    <w:rsid w:val="00DC6FD9"/>
    <w:rsid w:val="00DD03E7"/>
    <w:rsid w:val="00DD0710"/>
    <w:rsid w:val="00DD0BCE"/>
    <w:rsid w:val="00DD0E61"/>
    <w:rsid w:val="00DD1392"/>
    <w:rsid w:val="00DD14BC"/>
    <w:rsid w:val="00DD1976"/>
    <w:rsid w:val="00DD2568"/>
    <w:rsid w:val="00DD3907"/>
    <w:rsid w:val="00DD3E7D"/>
    <w:rsid w:val="00DD4332"/>
    <w:rsid w:val="00DD4550"/>
    <w:rsid w:val="00DD4567"/>
    <w:rsid w:val="00DD4871"/>
    <w:rsid w:val="00DD557E"/>
    <w:rsid w:val="00DD5801"/>
    <w:rsid w:val="00DD59BA"/>
    <w:rsid w:val="00DD6163"/>
    <w:rsid w:val="00DD6235"/>
    <w:rsid w:val="00DD6C33"/>
    <w:rsid w:val="00DD6CC3"/>
    <w:rsid w:val="00DD737A"/>
    <w:rsid w:val="00DD73A9"/>
    <w:rsid w:val="00DD76CF"/>
    <w:rsid w:val="00DD79CC"/>
    <w:rsid w:val="00DD7B34"/>
    <w:rsid w:val="00DD7DB7"/>
    <w:rsid w:val="00DE027B"/>
    <w:rsid w:val="00DE071C"/>
    <w:rsid w:val="00DE0B84"/>
    <w:rsid w:val="00DE0DB4"/>
    <w:rsid w:val="00DE0E83"/>
    <w:rsid w:val="00DE1499"/>
    <w:rsid w:val="00DE17C5"/>
    <w:rsid w:val="00DE199A"/>
    <w:rsid w:val="00DE2247"/>
    <w:rsid w:val="00DE24A9"/>
    <w:rsid w:val="00DE3D24"/>
    <w:rsid w:val="00DE4240"/>
    <w:rsid w:val="00DE47A6"/>
    <w:rsid w:val="00DE48F8"/>
    <w:rsid w:val="00DE4963"/>
    <w:rsid w:val="00DE4BD2"/>
    <w:rsid w:val="00DE4D2E"/>
    <w:rsid w:val="00DE5189"/>
    <w:rsid w:val="00DE5256"/>
    <w:rsid w:val="00DE5331"/>
    <w:rsid w:val="00DE572C"/>
    <w:rsid w:val="00DE5790"/>
    <w:rsid w:val="00DE5E30"/>
    <w:rsid w:val="00DE602B"/>
    <w:rsid w:val="00DE6095"/>
    <w:rsid w:val="00DE6820"/>
    <w:rsid w:val="00DE6A7E"/>
    <w:rsid w:val="00DE6BAB"/>
    <w:rsid w:val="00DE6FCF"/>
    <w:rsid w:val="00DE720E"/>
    <w:rsid w:val="00DE740D"/>
    <w:rsid w:val="00DF0389"/>
    <w:rsid w:val="00DF057C"/>
    <w:rsid w:val="00DF0D23"/>
    <w:rsid w:val="00DF0EC9"/>
    <w:rsid w:val="00DF12BC"/>
    <w:rsid w:val="00DF1741"/>
    <w:rsid w:val="00DF2631"/>
    <w:rsid w:val="00DF2D06"/>
    <w:rsid w:val="00DF31F2"/>
    <w:rsid w:val="00DF3779"/>
    <w:rsid w:val="00DF40D6"/>
    <w:rsid w:val="00DF4B27"/>
    <w:rsid w:val="00DF4C1A"/>
    <w:rsid w:val="00DF4C40"/>
    <w:rsid w:val="00DF4ECD"/>
    <w:rsid w:val="00DF54F3"/>
    <w:rsid w:val="00DF55B7"/>
    <w:rsid w:val="00DF5AD3"/>
    <w:rsid w:val="00DF63BC"/>
    <w:rsid w:val="00DF6BB7"/>
    <w:rsid w:val="00DF7262"/>
    <w:rsid w:val="00DF7399"/>
    <w:rsid w:val="00DF754E"/>
    <w:rsid w:val="00DF7B46"/>
    <w:rsid w:val="00DF7BE6"/>
    <w:rsid w:val="00E00972"/>
    <w:rsid w:val="00E009F9"/>
    <w:rsid w:val="00E00C62"/>
    <w:rsid w:val="00E01721"/>
    <w:rsid w:val="00E017D7"/>
    <w:rsid w:val="00E01BFF"/>
    <w:rsid w:val="00E02445"/>
    <w:rsid w:val="00E028B4"/>
    <w:rsid w:val="00E029CD"/>
    <w:rsid w:val="00E02AB1"/>
    <w:rsid w:val="00E038FA"/>
    <w:rsid w:val="00E03967"/>
    <w:rsid w:val="00E03CDE"/>
    <w:rsid w:val="00E0489D"/>
    <w:rsid w:val="00E04906"/>
    <w:rsid w:val="00E04E1F"/>
    <w:rsid w:val="00E05164"/>
    <w:rsid w:val="00E05DFE"/>
    <w:rsid w:val="00E05E0C"/>
    <w:rsid w:val="00E06360"/>
    <w:rsid w:val="00E06681"/>
    <w:rsid w:val="00E06A91"/>
    <w:rsid w:val="00E06FCB"/>
    <w:rsid w:val="00E079AE"/>
    <w:rsid w:val="00E07A85"/>
    <w:rsid w:val="00E07B2F"/>
    <w:rsid w:val="00E07CB6"/>
    <w:rsid w:val="00E109EF"/>
    <w:rsid w:val="00E10AF6"/>
    <w:rsid w:val="00E10C70"/>
    <w:rsid w:val="00E11B75"/>
    <w:rsid w:val="00E11D5E"/>
    <w:rsid w:val="00E131A5"/>
    <w:rsid w:val="00E133C5"/>
    <w:rsid w:val="00E13AC4"/>
    <w:rsid w:val="00E14605"/>
    <w:rsid w:val="00E14B87"/>
    <w:rsid w:val="00E15740"/>
    <w:rsid w:val="00E15A1A"/>
    <w:rsid w:val="00E15EBF"/>
    <w:rsid w:val="00E16041"/>
    <w:rsid w:val="00E161C0"/>
    <w:rsid w:val="00E166A9"/>
    <w:rsid w:val="00E169CD"/>
    <w:rsid w:val="00E16FFF"/>
    <w:rsid w:val="00E172C5"/>
    <w:rsid w:val="00E1743E"/>
    <w:rsid w:val="00E174FD"/>
    <w:rsid w:val="00E178A6"/>
    <w:rsid w:val="00E2022E"/>
    <w:rsid w:val="00E20B56"/>
    <w:rsid w:val="00E21D16"/>
    <w:rsid w:val="00E21D8D"/>
    <w:rsid w:val="00E21EE8"/>
    <w:rsid w:val="00E21FD6"/>
    <w:rsid w:val="00E2225B"/>
    <w:rsid w:val="00E225CA"/>
    <w:rsid w:val="00E225FA"/>
    <w:rsid w:val="00E22891"/>
    <w:rsid w:val="00E22E65"/>
    <w:rsid w:val="00E22F10"/>
    <w:rsid w:val="00E231DF"/>
    <w:rsid w:val="00E23475"/>
    <w:rsid w:val="00E236F6"/>
    <w:rsid w:val="00E239BA"/>
    <w:rsid w:val="00E2400F"/>
    <w:rsid w:val="00E247EB"/>
    <w:rsid w:val="00E2583D"/>
    <w:rsid w:val="00E25B72"/>
    <w:rsid w:val="00E25BA0"/>
    <w:rsid w:val="00E25CA1"/>
    <w:rsid w:val="00E261ED"/>
    <w:rsid w:val="00E262B0"/>
    <w:rsid w:val="00E265CE"/>
    <w:rsid w:val="00E26818"/>
    <w:rsid w:val="00E26ADA"/>
    <w:rsid w:val="00E26B5F"/>
    <w:rsid w:val="00E26F6F"/>
    <w:rsid w:val="00E2739C"/>
    <w:rsid w:val="00E27634"/>
    <w:rsid w:val="00E27A8E"/>
    <w:rsid w:val="00E27C6A"/>
    <w:rsid w:val="00E309D7"/>
    <w:rsid w:val="00E310E1"/>
    <w:rsid w:val="00E313EE"/>
    <w:rsid w:val="00E31D73"/>
    <w:rsid w:val="00E32367"/>
    <w:rsid w:val="00E32973"/>
    <w:rsid w:val="00E32A1F"/>
    <w:rsid w:val="00E32EAA"/>
    <w:rsid w:val="00E33A7A"/>
    <w:rsid w:val="00E33C18"/>
    <w:rsid w:val="00E340C0"/>
    <w:rsid w:val="00E343BD"/>
    <w:rsid w:val="00E34447"/>
    <w:rsid w:val="00E3457E"/>
    <w:rsid w:val="00E34AE6"/>
    <w:rsid w:val="00E34C18"/>
    <w:rsid w:val="00E34C61"/>
    <w:rsid w:val="00E34C68"/>
    <w:rsid w:val="00E34F01"/>
    <w:rsid w:val="00E351B3"/>
    <w:rsid w:val="00E35DA0"/>
    <w:rsid w:val="00E35DDE"/>
    <w:rsid w:val="00E35E8F"/>
    <w:rsid w:val="00E35EAE"/>
    <w:rsid w:val="00E364E0"/>
    <w:rsid w:val="00E36F19"/>
    <w:rsid w:val="00E37B5E"/>
    <w:rsid w:val="00E37EDB"/>
    <w:rsid w:val="00E40081"/>
    <w:rsid w:val="00E405C0"/>
    <w:rsid w:val="00E414FA"/>
    <w:rsid w:val="00E41617"/>
    <w:rsid w:val="00E4169E"/>
    <w:rsid w:val="00E41A2D"/>
    <w:rsid w:val="00E41C85"/>
    <w:rsid w:val="00E41F3C"/>
    <w:rsid w:val="00E42428"/>
    <w:rsid w:val="00E427D6"/>
    <w:rsid w:val="00E42970"/>
    <w:rsid w:val="00E42FF9"/>
    <w:rsid w:val="00E433F4"/>
    <w:rsid w:val="00E43DF5"/>
    <w:rsid w:val="00E43E6D"/>
    <w:rsid w:val="00E44785"/>
    <w:rsid w:val="00E44E29"/>
    <w:rsid w:val="00E45DCB"/>
    <w:rsid w:val="00E46249"/>
    <w:rsid w:val="00E46408"/>
    <w:rsid w:val="00E464DC"/>
    <w:rsid w:val="00E465D4"/>
    <w:rsid w:val="00E46676"/>
    <w:rsid w:val="00E472BB"/>
    <w:rsid w:val="00E474BC"/>
    <w:rsid w:val="00E47B19"/>
    <w:rsid w:val="00E500ED"/>
    <w:rsid w:val="00E5018D"/>
    <w:rsid w:val="00E50BB9"/>
    <w:rsid w:val="00E50DDB"/>
    <w:rsid w:val="00E511DA"/>
    <w:rsid w:val="00E5129C"/>
    <w:rsid w:val="00E5172B"/>
    <w:rsid w:val="00E5199B"/>
    <w:rsid w:val="00E52A0E"/>
    <w:rsid w:val="00E52B6B"/>
    <w:rsid w:val="00E52C75"/>
    <w:rsid w:val="00E544DC"/>
    <w:rsid w:val="00E54A9A"/>
    <w:rsid w:val="00E54C1B"/>
    <w:rsid w:val="00E55312"/>
    <w:rsid w:val="00E556EB"/>
    <w:rsid w:val="00E55B5B"/>
    <w:rsid w:val="00E55EE7"/>
    <w:rsid w:val="00E56207"/>
    <w:rsid w:val="00E56543"/>
    <w:rsid w:val="00E5786F"/>
    <w:rsid w:val="00E57DA5"/>
    <w:rsid w:val="00E60F82"/>
    <w:rsid w:val="00E61740"/>
    <w:rsid w:val="00E6229D"/>
    <w:rsid w:val="00E624F0"/>
    <w:rsid w:val="00E626F7"/>
    <w:rsid w:val="00E62CE4"/>
    <w:rsid w:val="00E62F4F"/>
    <w:rsid w:val="00E6320C"/>
    <w:rsid w:val="00E6341D"/>
    <w:rsid w:val="00E6363B"/>
    <w:rsid w:val="00E636B8"/>
    <w:rsid w:val="00E640A1"/>
    <w:rsid w:val="00E64175"/>
    <w:rsid w:val="00E64780"/>
    <w:rsid w:val="00E64818"/>
    <w:rsid w:val="00E64A21"/>
    <w:rsid w:val="00E65216"/>
    <w:rsid w:val="00E65AE4"/>
    <w:rsid w:val="00E65DB6"/>
    <w:rsid w:val="00E65DC1"/>
    <w:rsid w:val="00E66231"/>
    <w:rsid w:val="00E662B2"/>
    <w:rsid w:val="00E662B9"/>
    <w:rsid w:val="00E66448"/>
    <w:rsid w:val="00E66DE8"/>
    <w:rsid w:val="00E67B9B"/>
    <w:rsid w:val="00E67EF2"/>
    <w:rsid w:val="00E67FDC"/>
    <w:rsid w:val="00E706C0"/>
    <w:rsid w:val="00E70B2B"/>
    <w:rsid w:val="00E7148F"/>
    <w:rsid w:val="00E714E1"/>
    <w:rsid w:val="00E716BA"/>
    <w:rsid w:val="00E71876"/>
    <w:rsid w:val="00E71C02"/>
    <w:rsid w:val="00E71D02"/>
    <w:rsid w:val="00E73452"/>
    <w:rsid w:val="00E73EA4"/>
    <w:rsid w:val="00E745D8"/>
    <w:rsid w:val="00E74666"/>
    <w:rsid w:val="00E748F6"/>
    <w:rsid w:val="00E74E24"/>
    <w:rsid w:val="00E75B04"/>
    <w:rsid w:val="00E75F13"/>
    <w:rsid w:val="00E760F8"/>
    <w:rsid w:val="00E768DF"/>
    <w:rsid w:val="00E76CCD"/>
    <w:rsid w:val="00E76FB9"/>
    <w:rsid w:val="00E7732E"/>
    <w:rsid w:val="00E77594"/>
    <w:rsid w:val="00E80065"/>
    <w:rsid w:val="00E80517"/>
    <w:rsid w:val="00E81105"/>
    <w:rsid w:val="00E81987"/>
    <w:rsid w:val="00E81CEC"/>
    <w:rsid w:val="00E81E57"/>
    <w:rsid w:val="00E82873"/>
    <w:rsid w:val="00E8287B"/>
    <w:rsid w:val="00E8287F"/>
    <w:rsid w:val="00E82AF7"/>
    <w:rsid w:val="00E82B46"/>
    <w:rsid w:val="00E82D3D"/>
    <w:rsid w:val="00E83625"/>
    <w:rsid w:val="00E836A2"/>
    <w:rsid w:val="00E84313"/>
    <w:rsid w:val="00E8476D"/>
    <w:rsid w:val="00E84D2C"/>
    <w:rsid w:val="00E85992"/>
    <w:rsid w:val="00E85B4C"/>
    <w:rsid w:val="00E85E7E"/>
    <w:rsid w:val="00E860E4"/>
    <w:rsid w:val="00E86200"/>
    <w:rsid w:val="00E87326"/>
    <w:rsid w:val="00E87844"/>
    <w:rsid w:val="00E8789D"/>
    <w:rsid w:val="00E87E97"/>
    <w:rsid w:val="00E904A2"/>
    <w:rsid w:val="00E908D6"/>
    <w:rsid w:val="00E910E1"/>
    <w:rsid w:val="00E91297"/>
    <w:rsid w:val="00E91746"/>
    <w:rsid w:val="00E91F9D"/>
    <w:rsid w:val="00E9206A"/>
    <w:rsid w:val="00E928CD"/>
    <w:rsid w:val="00E92D70"/>
    <w:rsid w:val="00E93A3E"/>
    <w:rsid w:val="00E93BAA"/>
    <w:rsid w:val="00E93E97"/>
    <w:rsid w:val="00E94597"/>
    <w:rsid w:val="00E9603E"/>
    <w:rsid w:val="00E9615A"/>
    <w:rsid w:val="00E9629D"/>
    <w:rsid w:val="00E9634E"/>
    <w:rsid w:val="00E9643E"/>
    <w:rsid w:val="00E96607"/>
    <w:rsid w:val="00E96C40"/>
    <w:rsid w:val="00E9715A"/>
    <w:rsid w:val="00E973C3"/>
    <w:rsid w:val="00E97450"/>
    <w:rsid w:val="00E97AA2"/>
    <w:rsid w:val="00E97D8A"/>
    <w:rsid w:val="00E97DB9"/>
    <w:rsid w:val="00EA0440"/>
    <w:rsid w:val="00EA0BE6"/>
    <w:rsid w:val="00EA0FC3"/>
    <w:rsid w:val="00EA1579"/>
    <w:rsid w:val="00EA1B93"/>
    <w:rsid w:val="00EA1BB7"/>
    <w:rsid w:val="00EA1BD9"/>
    <w:rsid w:val="00EA25C6"/>
    <w:rsid w:val="00EA2E7F"/>
    <w:rsid w:val="00EA3178"/>
    <w:rsid w:val="00EA35C0"/>
    <w:rsid w:val="00EA366C"/>
    <w:rsid w:val="00EA46CA"/>
    <w:rsid w:val="00EA4A2C"/>
    <w:rsid w:val="00EA4A3B"/>
    <w:rsid w:val="00EA4FB0"/>
    <w:rsid w:val="00EA5179"/>
    <w:rsid w:val="00EA536F"/>
    <w:rsid w:val="00EA58C7"/>
    <w:rsid w:val="00EA5D10"/>
    <w:rsid w:val="00EA6082"/>
    <w:rsid w:val="00EA61ED"/>
    <w:rsid w:val="00EA648F"/>
    <w:rsid w:val="00EA67E1"/>
    <w:rsid w:val="00EA6917"/>
    <w:rsid w:val="00EA6C4F"/>
    <w:rsid w:val="00EA775B"/>
    <w:rsid w:val="00EA7928"/>
    <w:rsid w:val="00EB0334"/>
    <w:rsid w:val="00EB07F6"/>
    <w:rsid w:val="00EB0B3D"/>
    <w:rsid w:val="00EB0B77"/>
    <w:rsid w:val="00EB0C5F"/>
    <w:rsid w:val="00EB130D"/>
    <w:rsid w:val="00EB172B"/>
    <w:rsid w:val="00EB1C49"/>
    <w:rsid w:val="00EB268D"/>
    <w:rsid w:val="00EB2789"/>
    <w:rsid w:val="00EB28E2"/>
    <w:rsid w:val="00EB2EEC"/>
    <w:rsid w:val="00EB343A"/>
    <w:rsid w:val="00EB376B"/>
    <w:rsid w:val="00EB4164"/>
    <w:rsid w:val="00EB483C"/>
    <w:rsid w:val="00EB4E31"/>
    <w:rsid w:val="00EB51FD"/>
    <w:rsid w:val="00EB54CD"/>
    <w:rsid w:val="00EB555C"/>
    <w:rsid w:val="00EB5584"/>
    <w:rsid w:val="00EB61AB"/>
    <w:rsid w:val="00EB62AE"/>
    <w:rsid w:val="00EB667D"/>
    <w:rsid w:val="00EB6976"/>
    <w:rsid w:val="00EB6A2D"/>
    <w:rsid w:val="00EB6A8A"/>
    <w:rsid w:val="00EB7196"/>
    <w:rsid w:val="00EB7502"/>
    <w:rsid w:val="00EB76BF"/>
    <w:rsid w:val="00EB76FE"/>
    <w:rsid w:val="00EB7D63"/>
    <w:rsid w:val="00EC05A6"/>
    <w:rsid w:val="00EC07EB"/>
    <w:rsid w:val="00EC0C9B"/>
    <w:rsid w:val="00EC1620"/>
    <w:rsid w:val="00EC19B0"/>
    <w:rsid w:val="00EC1A1B"/>
    <w:rsid w:val="00EC1A8C"/>
    <w:rsid w:val="00EC1DDC"/>
    <w:rsid w:val="00EC1E52"/>
    <w:rsid w:val="00EC2023"/>
    <w:rsid w:val="00EC2C9C"/>
    <w:rsid w:val="00EC2D31"/>
    <w:rsid w:val="00EC2D8A"/>
    <w:rsid w:val="00EC322F"/>
    <w:rsid w:val="00EC3810"/>
    <w:rsid w:val="00EC43FB"/>
    <w:rsid w:val="00EC4B98"/>
    <w:rsid w:val="00EC4CB7"/>
    <w:rsid w:val="00EC542E"/>
    <w:rsid w:val="00EC5832"/>
    <w:rsid w:val="00EC59F2"/>
    <w:rsid w:val="00EC5D40"/>
    <w:rsid w:val="00EC78ED"/>
    <w:rsid w:val="00EC795F"/>
    <w:rsid w:val="00EC7B47"/>
    <w:rsid w:val="00EC7BC1"/>
    <w:rsid w:val="00ED0EF0"/>
    <w:rsid w:val="00ED194A"/>
    <w:rsid w:val="00ED1A12"/>
    <w:rsid w:val="00ED2849"/>
    <w:rsid w:val="00ED2A2B"/>
    <w:rsid w:val="00ED2E9A"/>
    <w:rsid w:val="00ED328B"/>
    <w:rsid w:val="00ED3426"/>
    <w:rsid w:val="00ED3B57"/>
    <w:rsid w:val="00ED40FE"/>
    <w:rsid w:val="00ED4284"/>
    <w:rsid w:val="00ED42F2"/>
    <w:rsid w:val="00ED45CC"/>
    <w:rsid w:val="00ED479D"/>
    <w:rsid w:val="00ED4EC8"/>
    <w:rsid w:val="00ED564D"/>
    <w:rsid w:val="00ED605E"/>
    <w:rsid w:val="00ED6440"/>
    <w:rsid w:val="00ED64C1"/>
    <w:rsid w:val="00ED66A5"/>
    <w:rsid w:val="00ED6C85"/>
    <w:rsid w:val="00ED6E31"/>
    <w:rsid w:val="00ED7164"/>
    <w:rsid w:val="00ED7C3E"/>
    <w:rsid w:val="00ED7DF2"/>
    <w:rsid w:val="00EE055A"/>
    <w:rsid w:val="00EE0562"/>
    <w:rsid w:val="00EE0832"/>
    <w:rsid w:val="00EE088F"/>
    <w:rsid w:val="00EE1E5B"/>
    <w:rsid w:val="00EE1F63"/>
    <w:rsid w:val="00EE2772"/>
    <w:rsid w:val="00EE2C9A"/>
    <w:rsid w:val="00EE3298"/>
    <w:rsid w:val="00EE3363"/>
    <w:rsid w:val="00EE3887"/>
    <w:rsid w:val="00EE3B0D"/>
    <w:rsid w:val="00EE3CEE"/>
    <w:rsid w:val="00EE427E"/>
    <w:rsid w:val="00EE43E0"/>
    <w:rsid w:val="00EE455F"/>
    <w:rsid w:val="00EE457A"/>
    <w:rsid w:val="00EE5392"/>
    <w:rsid w:val="00EE553A"/>
    <w:rsid w:val="00EE5855"/>
    <w:rsid w:val="00EE633B"/>
    <w:rsid w:val="00EE6938"/>
    <w:rsid w:val="00EE6A03"/>
    <w:rsid w:val="00EE6B4B"/>
    <w:rsid w:val="00EE7240"/>
    <w:rsid w:val="00EF063B"/>
    <w:rsid w:val="00EF0D43"/>
    <w:rsid w:val="00EF1217"/>
    <w:rsid w:val="00EF1EB0"/>
    <w:rsid w:val="00EF1F36"/>
    <w:rsid w:val="00EF2719"/>
    <w:rsid w:val="00EF2A9A"/>
    <w:rsid w:val="00EF34CF"/>
    <w:rsid w:val="00EF3B37"/>
    <w:rsid w:val="00EF3F49"/>
    <w:rsid w:val="00EF4358"/>
    <w:rsid w:val="00EF4C4B"/>
    <w:rsid w:val="00EF504F"/>
    <w:rsid w:val="00EF5189"/>
    <w:rsid w:val="00EF55E3"/>
    <w:rsid w:val="00EF5DB0"/>
    <w:rsid w:val="00EF5E2A"/>
    <w:rsid w:val="00EF655C"/>
    <w:rsid w:val="00F007F6"/>
    <w:rsid w:val="00F0082F"/>
    <w:rsid w:val="00F00B35"/>
    <w:rsid w:val="00F00BA4"/>
    <w:rsid w:val="00F00E37"/>
    <w:rsid w:val="00F01073"/>
    <w:rsid w:val="00F01172"/>
    <w:rsid w:val="00F017D8"/>
    <w:rsid w:val="00F01C40"/>
    <w:rsid w:val="00F01F1D"/>
    <w:rsid w:val="00F027DD"/>
    <w:rsid w:val="00F03220"/>
    <w:rsid w:val="00F03294"/>
    <w:rsid w:val="00F03B54"/>
    <w:rsid w:val="00F03D13"/>
    <w:rsid w:val="00F04DDD"/>
    <w:rsid w:val="00F05F13"/>
    <w:rsid w:val="00F0602A"/>
    <w:rsid w:val="00F06104"/>
    <w:rsid w:val="00F061D9"/>
    <w:rsid w:val="00F06335"/>
    <w:rsid w:val="00F068E3"/>
    <w:rsid w:val="00F06909"/>
    <w:rsid w:val="00F06B16"/>
    <w:rsid w:val="00F06E70"/>
    <w:rsid w:val="00F06F6E"/>
    <w:rsid w:val="00F0705C"/>
    <w:rsid w:val="00F07520"/>
    <w:rsid w:val="00F07976"/>
    <w:rsid w:val="00F07984"/>
    <w:rsid w:val="00F07B3D"/>
    <w:rsid w:val="00F07E9B"/>
    <w:rsid w:val="00F07EB5"/>
    <w:rsid w:val="00F07EFE"/>
    <w:rsid w:val="00F07FF1"/>
    <w:rsid w:val="00F07FF2"/>
    <w:rsid w:val="00F11036"/>
    <w:rsid w:val="00F128DA"/>
    <w:rsid w:val="00F13061"/>
    <w:rsid w:val="00F13476"/>
    <w:rsid w:val="00F140DB"/>
    <w:rsid w:val="00F146D5"/>
    <w:rsid w:val="00F14889"/>
    <w:rsid w:val="00F1522E"/>
    <w:rsid w:val="00F15A72"/>
    <w:rsid w:val="00F15E35"/>
    <w:rsid w:val="00F16150"/>
    <w:rsid w:val="00F16932"/>
    <w:rsid w:val="00F16AF5"/>
    <w:rsid w:val="00F16F95"/>
    <w:rsid w:val="00F173AA"/>
    <w:rsid w:val="00F17412"/>
    <w:rsid w:val="00F174BD"/>
    <w:rsid w:val="00F1774F"/>
    <w:rsid w:val="00F17CBA"/>
    <w:rsid w:val="00F20069"/>
    <w:rsid w:val="00F204B9"/>
    <w:rsid w:val="00F20973"/>
    <w:rsid w:val="00F20EBD"/>
    <w:rsid w:val="00F21025"/>
    <w:rsid w:val="00F21839"/>
    <w:rsid w:val="00F2343D"/>
    <w:rsid w:val="00F236AF"/>
    <w:rsid w:val="00F237D2"/>
    <w:rsid w:val="00F23A0A"/>
    <w:rsid w:val="00F23AAF"/>
    <w:rsid w:val="00F23DDF"/>
    <w:rsid w:val="00F23EE4"/>
    <w:rsid w:val="00F24229"/>
    <w:rsid w:val="00F2442F"/>
    <w:rsid w:val="00F2451E"/>
    <w:rsid w:val="00F247A8"/>
    <w:rsid w:val="00F24816"/>
    <w:rsid w:val="00F25486"/>
    <w:rsid w:val="00F25E9F"/>
    <w:rsid w:val="00F26225"/>
    <w:rsid w:val="00F2630C"/>
    <w:rsid w:val="00F263A2"/>
    <w:rsid w:val="00F2691A"/>
    <w:rsid w:val="00F26A02"/>
    <w:rsid w:val="00F26BF5"/>
    <w:rsid w:val="00F26DC1"/>
    <w:rsid w:val="00F270CD"/>
    <w:rsid w:val="00F274AA"/>
    <w:rsid w:val="00F2768D"/>
    <w:rsid w:val="00F279A2"/>
    <w:rsid w:val="00F27B50"/>
    <w:rsid w:val="00F27D9C"/>
    <w:rsid w:val="00F27DAC"/>
    <w:rsid w:val="00F30018"/>
    <w:rsid w:val="00F3056C"/>
    <w:rsid w:val="00F305A8"/>
    <w:rsid w:val="00F3086A"/>
    <w:rsid w:val="00F30FC0"/>
    <w:rsid w:val="00F311D7"/>
    <w:rsid w:val="00F31F91"/>
    <w:rsid w:val="00F32A8A"/>
    <w:rsid w:val="00F32A9D"/>
    <w:rsid w:val="00F32D55"/>
    <w:rsid w:val="00F33B5D"/>
    <w:rsid w:val="00F33D35"/>
    <w:rsid w:val="00F33E6E"/>
    <w:rsid w:val="00F33E7C"/>
    <w:rsid w:val="00F34156"/>
    <w:rsid w:val="00F34DFF"/>
    <w:rsid w:val="00F350B9"/>
    <w:rsid w:val="00F3511B"/>
    <w:rsid w:val="00F35594"/>
    <w:rsid w:val="00F35F70"/>
    <w:rsid w:val="00F36532"/>
    <w:rsid w:val="00F3762B"/>
    <w:rsid w:val="00F37E12"/>
    <w:rsid w:val="00F40023"/>
    <w:rsid w:val="00F41749"/>
    <w:rsid w:val="00F41BC1"/>
    <w:rsid w:val="00F420B0"/>
    <w:rsid w:val="00F421CF"/>
    <w:rsid w:val="00F4267B"/>
    <w:rsid w:val="00F42805"/>
    <w:rsid w:val="00F4332A"/>
    <w:rsid w:val="00F434BB"/>
    <w:rsid w:val="00F4350E"/>
    <w:rsid w:val="00F438AB"/>
    <w:rsid w:val="00F43BE3"/>
    <w:rsid w:val="00F43C04"/>
    <w:rsid w:val="00F4440A"/>
    <w:rsid w:val="00F448BB"/>
    <w:rsid w:val="00F45241"/>
    <w:rsid w:val="00F453AD"/>
    <w:rsid w:val="00F455B7"/>
    <w:rsid w:val="00F45790"/>
    <w:rsid w:val="00F46695"/>
    <w:rsid w:val="00F4687D"/>
    <w:rsid w:val="00F46DD6"/>
    <w:rsid w:val="00F46F0B"/>
    <w:rsid w:val="00F4754D"/>
    <w:rsid w:val="00F4797A"/>
    <w:rsid w:val="00F47AAF"/>
    <w:rsid w:val="00F47D39"/>
    <w:rsid w:val="00F50300"/>
    <w:rsid w:val="00F50733"/>
    <w:rsid w:val="00F508B0"/>
    <w:rsid w:val="00F50DA9"/>
    <w:rsid w:val="00F51188"/>
    <w:rsid w:val="00F51830"/>
    <w:rsid w:val="00F522C4"/>
    <w:rsid w:val="00F522DE"/>
    <w:rsid w:val="00F524B5"/>
    <w:rsid w:val="00F5351A"/>
    <w:rsid w:val="00F53AF5"/>
    <w:rsid w:val="00F541CD"/>
    <w:rsid w:val="00F546F8"/>
    <w:rsid w:val="00F5473B"/>
    <w:rsid w:val="00F54FF0"/>
    <w:rsid w:val="00F5505C"/>
    <w:rsid w:val="00F550E1"/>
    <w:rsid w:val="00F55145"/>
    <w:rsid w:val="00F55C51"/>
    <w:rsid w:val="00F55D6A"/>
    <w:rsid w:val="00F55E3C"/>
    <w:rsid w:val="00F56472"/>
    <w:rsid w:val="00F5687E"/>
    <w:rsid w:val="00F56D27"/>
    <w:rsid w:val="00F578EE"/>
    <w:rsid w:val="00F57EBA"/>
    <w:rsid w:val="00F57EFB"/>
    <w:rsid w:val="00F6048F"/>
    <w:rsid w:val="00F609E0"/>
    <w:rsid w:val="00F60F9C"/>
    <w:rsid w:val="00F61172"/>
    <w:rsid w:val="00F61209"/>
    <w:rsid w:val="00F61455"/>
    <w:rsid w:val="00F6173A"/>
    <w:rsid w:val="00F61E13"/>
    <w:rsid w:val="00F62072"/>
    <w:rsid w:val="00F62561"/>
    <w:rsid w:val="00F62A81"/>
    <w:rsid w:val="00F62DFC"/>
    <w:rsid w:val="00F633B6"/>
    <w:rsid w:val="00F63575"/>
    <w:rsid w:val="00F63B8D"/>
    <w:rsid w:val="00F63C21"/>
    <w:rsid w:val="00F63EFC"/>
    <w:rsid w:val="00F63FAD"/>
    <w:rsid w:val="00F64079"/>
    <w:rsid w:val="00F640F7"/>
    <w:rsid w:val="00F64149"/>
    <w:rsid w:val="00F641C4"/>
    <w:rsid w:val="00F64779"/>
    <w:rsid w:val="00F649CB"/>
    <w:rsid w:val="00F64A8B"/>
    <w:rsid w:val="00F64B99"/>
    <w:rsid w:val="00F64C32"/>
    <w:rsid w:val="00F65568"/>
    <w:rsid w:val="00F657EF"/>
    <w:rsid w:val="00F661BF"/>
    <w:rsid w:val="00F669C5"/>
    <w:rsid w:val="00F670B4"/>
    <w:rsid w:val="00F67321"/>
    <w:rsid w:val="00F678AA"/>
    <w:rsid w:val="00F67933"/>
    <w:rsid w:val="00F67AA1"/>
    <w:rsid w:val="00F70064"/>
    <w:rsid w:val="00F70BF9"/>
    <w:rsid w:val="00F70C52"/>
    <w:rsid w:val="00F70D19"/>
    <w:rsid w:val="00F70D96"/>
    <w:rsid w:val="00F71A1C"/>
    <w:rsid w:val="00F7200E"/>
    <w:rsid w:val="00F72118"/>
    <w:rsid w:val="00F729F6"/>
    <w:rsid w:val="00F72B00"/>
    <w:rsid w:val="00F72CCB"/>
    <w:rsid w:val="00F73171"/>
    <w:rsid w:val="00F73262"/>
    <w:rsid w:val="00F7503A"/>
    <w:rsid w:val="00F7524A"/>
    <w:rsid w:val="00F75324"/>
    <w:rsid w:val="00F753DB"/>
    <w:rsid w:val="00F75756"/>
    <w:rsid w:val="00F759C8"/>
    <w:rsid w:val="00F768B4"/>
    <w:rsid w:val="00F775BC"/>
    <w:rsid w:val="00F779B1"/>
    <w:rsid w:val="00F77F5A"/>
    <w:rsid w:val="00F803C0"/>
    <w:rsid w:val="00F8044C"/>
    <w:rsid w:val="00F8050C"/>
    <w:rsid w:val="00F80AD1"/>
    <w:rsid w:val="00F80AD6"/>
    <w:rsid w:val="00F8102F"/>
    <w:rsid w:val="00F810A8"/>
    <w:rsid w:val="00F81168"/>
    <w:rsid w:val="00F8127A"/>
    <w:rsid w:val="00F8163B"/>
    <w:rsid w:val="00F8184F"/>
    <w:rsid w:val="00F81B35"/>
    <w:rsid w:val="00F820E1"/>
    <w:rsid w:val="00F823EF"/>
    <w:rsid w:val="00F823FB"/>
    <w:rsid w:val="00F82644"/>
    <w:rsid w:val="00F827EA"/>
    <w:rsid w:val="00F8293B"/>
    <w:rsid w:val="00F82FF6"/>
    <w:rsid w:val="00F835EA"/>
    <w:rsid w:val="00F836C6"/>
    <w:rsid w:val="00F8381B"/>
    <w:rsid w:val="00F84389"/>
    <w:rsid w:val="00F84A50"/>
    <w:rsid w:val="00F84C8D"/>
    <w:rsid w:val="00F84DEE"/>
    <w:rsid w:val="00F84E8A"/>
    <w:rsid w:val="00F84F5D"/>
    <w:rsid w:val="00F851FF"/>
    <w:rsid w:val="00F85E86"/>
    <w:rsid w:val="00F85E96"/>
    <w:rsid w:val="00F861C5"/>
    <w:rsid w:val="00F86689"/>
    <w:rsid w:val="00F869BB"/>
    <w:rsid w:val="00F86C22"/>
    <w:rsid w:val="00F86D8A"/>
    <w:rsid w:val="00F870DE"/>
    <w:rsid w:val="00F874D2"/>
    <w:rsid w:val="00F87AB9"/>
    <w:rsid w:val="00F87EC8"/>
    <w:rsid w:val="00F90073"/>
    <w:rsid w:val="00F90662"/>
    <w:rsid w:val="00F90746"/>
    <w:rsid w:val="00F90B82"/>
    <w:rsid w:val="00F90BB5"/>
    <w:rsid w:val="00F910DD"/>
    <w:rsid w:val="00F9174A"/>
    <w:rsid w:val="00F919DB"/>
    <w:rsid w:val="00F91B00"/>
    <w:rsid w:val="00F92028"/>
    <w:rsid w:val="00F923D2"/>
    <w:rsid w:val="00F92B1C"/>
    <w:rsid w:val="00F92BAC"/>
    <w:rsid w:val="00F92EF8"/>
    <w:rsid w:val="00F9307C"/>
    <w:rsid w:val="00F9356E"/>
    <w:rsid w:val="00F93573"/>
    <w:rsid w:val="00F9373C"/>
    <w:rsid w:val="00F93BC6"/>
    <w:rsid w:val="00F93C34"/>
    <w:rsid w:val="00F941EE"/>
    <w:rsid w:val="00F94783"/>
    <w:rsid w:val="00F94DFC"/>
    <w:rsid w:val="00F94FD9"/>
    <w:rsid w:val="00F9517B"/>
    <w:rsid w:val="00F95E9D"/>
    <w:rsid w:val="00F960E3"/>
    <w:rsid w:val="00F963F7"/>
    <w:rsid w:val="00F965FE"/>
    <w:rsid w:val="00F9661E"/>
    <w:rsid w:val="00F9749A"/>
    <w:rsid w:val="00F975E9"/>
    <w:rsid w:val="00F975EB"/>
    <w:rsid w:val="00F9782F"/>
    <w:rsid w:val="00F97BF5"/>
    <w:rsid w:val="00F97FD0"/>
    <w:rsid w:val="00FA0549"/>
    <w:rsid w:val="00FA0E3E"/>
    <w:rsid w:val="00FA0F0D"/>
    <w:rsid w:val="00FA1354"/>
    <w:rsid w:val="00FA1468"/>
    <w:rsid w:val="00FA17F2"/>
    <w:rsid w:val="00FA183B"/>
    <w:rsid w:val="00FA1A64"/>
    <w:rsid w:val="00FA1AA1"/>
    <w:rsid w:val="00FA1DF0"/>
    <w:rsid w:val="00FA20E0"/>
    <w:rsid w:val="00FA26BB"/>
    <w:rsid w:val="00FA28A4"/>
    <w:rsid w:val="00FA2A7C"/>
    <w:rsid w:val="00FA2F0F"/>
    <w:rsid w:val="00FA3CFB"/>
    <w:rsid w:val="00FA3EFE"/>
    <w:rsid w:val="00FA4137"/>
    <w:rsid w:val="00FA44DE"/>
    <w:rsid w:val="00FA4781"/>
    <w:rsid w:val="00FA4A5A"/>
    <w:rsid w:val="00FA4A75"/>
    <w:rsid w:val="00FA4EA4"/>
    <w:rsid w:val="00FA4EF0"/>
    <w:rsid w:val="00FA5026"/>
    <w:rsid w:val="00FA5073"/>
    <w:rsid w:val="00FA50DE"/>
    <w:rsid w:val="00FA5FCF"/>
    <w:rsid w:val="00FA626D"/>
    <w:rsid w:val="00FA62CB"/>
    <w:rsid w:val="00FA66AC"/>
    <w:rsid w:val="00FA6700"/>
    <w:rsid w:val="00FA6DDD"/>
    <w:rsid w:val="00FA702A"/>
    <w:rsid w:val="00FA709F"/>
    <w:rsid w:val="00FA7374"/>
    <w:rsid w:val="00FA7404"/>
    <w:rsid w:val="00FA7896"/>
    <w:rsid w:val="00FA7BAE"/>
    <w:rsid w:val="00FA7E31"/>
    <w:rsid w:val="00FB0D09"/>
    <w:rsid w:val="00FB137C"/>
    <w:rsid w:val="00FB18BF"/>
    <w:rsid w:val="00FB19B6"/>
    <w:rsid w:val="00FB1B2F"/>
    <w:rsid w:val="00FB21CA"/>
    <w:rsid w:val="00FB2613"/>
    <w:rsid w:val="00FB298C"/>
    <w:rsid w:val="00FB2ABB"/>
    <w:rsid w:val="00FB31C9"/>
    <w:rsid w:val="00FB35F7"/>
    <w:rsid w:val="00FB3647"/>
    <w:rsid w:val="00FB41F5"/>
    <w:rsid w:val="00FB4A54"/>
    <w:rsid w:val="00FB5737"/>
    <w:rsid w:val="00FB605D"/>
    <w:rsid w:val="00FB61DE"/>
    <w:rsid w:val="00FB71DB"/>
    <w:rsid w:val="00FB76B1"/>
    <w:rsid w:val="00FB7C90"/>
    <w:rsid w:val="00FB7F78"/>
    <w:rsid w:val="00FC024D"/>
    <w:rsid w:val="00FC0538"/>
    <w:rsid w:val="00FC0A89"/>
    <w:rsid w:val="00FC10E4"/>
    <w:rsid w:val="00FC1259"/>
    <w:rsid w:val="00FC12D3"/>
    <w:rsid w:val="00FC1D3E"/>
    <w:rsid w:val="00FC1D3F"/>
    <w:rsid w:val="00FC1F61"/>
    <w:rsid w:val="00FC21CE"/>
    <w:rsid w:val="00FC2458"/>
    <w:rsid w:val="00FC2894"/>
    <w:rsid w:val="00FC2D6C"/>
    <w:rsid w:val="00FC2DB0"/>
    <w:rsid w:val="00FC2DFC"/>
    <w:rsid w:val="00FC2E28"/>
    <w:rsid w:val="00FC3412"/>
    <w:rsid w:val="00FC3476"/>
    <w:rsid w:val="00FC39AE"/>
    <w:rsid w:val="00FC4538"/>
    <w:rsid w:val="00FC462C"/>
    <w:rsid w:val="00FC4F56"/>
    <w:rsid w:val="00FC4F75"/>
    <w:rsid w:val="00FC5876"/>
    <w:rsid w:val="00FC5A44"/>
    <w:rsid w:val="00FC5CAB"/>
    <w:rsid w:val="00FC62DD"/>
    <w:rsid w:val="00FC6600"/>
    <w:rsid w:val="00FC694E"/>
    <w:rsid w:val="00FC6A7B"/>
    <w:rsid w:val="00FC6AD0"/>
    <w:rsid w:val="00FC6D50"/>
    <w:rsid w:val="00FC6E35"/>
    <w:rsid w:val="00FC75C6"/>
    <w:rsid w:val="00FC78A0"/>
    <w:rsid w:val="00FC7A0E"/>
    <w:rsid w:val="00FC7FD6"/>
    <w:rsid w:val="00FD0560"/>
    <w:rsid w:val="00FD07A5"/>
    <w:rsid w:val="00FD090F"/>
    <w:rsid w:val="00FD0CC3"/>
    <w:rsid w:val="00FD0E3F"/>
    <w:rsid w:val="00FD16F2"/>
    <w:rsid w:val="00FD1C59"/>
    <w:rsid w:val="00FD1EC5"/>
    <w:rsid w:val="00FD2286"/>
    <w:rsid w:val="00FD3CD7"/>
    <w:rsid w:val="00FD3D0A"/>
    <w:rsid w:val="00FD4282"/>
    <w:rsid w:val="00FD42E3"/>
    <w:rsid w:val="00FD4346"/>
    <w:rsid w:val="00FD43FB"/>
    <w:rsid w:val="00FD441D"/>
    <w:rsid w:val="00FD49EE"/>
    <w:rsid w:val="00FD4A2F"/>
    <w:rsid w:val="00FD4C00"/>
    <w:rsid w:val="00FD521D"/>
    <w:rsid w:val="00FD5BD3"/>
    <w:rsid w:val="00FD5FCE"/>
    <w:rsid w:val="00FD6302"/>
    <w:rsid w:val="00FD63FD"/>
    <w:rsid w:val="00FD6548"/>
    <w:rsid w:val="00FD73A6"/>
    <w:rsid w:val="00FD759A"/>
    <w:rsid w:val="00FD7D69"/>
    <w:rsid w:val="00FD7FB7"/>
    <w:rsid w:val="00FE05B5"/>
    <w:rsid w:val="00FE0D26"/>
    <w:rsid w:val="00FE0D55"/>
    <w:rsid w:val="00FE1066"/>
    <w:rsid w:val="00FE17CB"/>
    <w:rsid w:val="00FE26B0"/>
    <w:rsid w:val="00FE2BA6"/>
    <w:rsid w:val="00FE3094"/>
    <w:rsid w:val="00FE31A4"/>
    <w:rsid w:val="00FE349A"/>
    <w:rsid w:val="00FE363B"/>
    <w:rsid w:val="00FE377E"/>
    <w:rsid w:val="00FE44C0"/>
    <w:rsid w:val="00FE4C93"/>
    <w:rsid w:val="00FE4FA8"/>
    <w:rsid w:val="00FE5075"/>
    <w:rsid w:val="00FE5110"/>
    <w:rsid w:val="00FE54A3"/>
    <w:rsid w:val="00FE5674"/>
    <w:rsid w:val="00FE59EB"/>
    <w:rsid w:val="00FE5B6A"/>
    <w:rsid w:val="00FE5C29"/>
    <w:rsid w:val="00FE5FC1"/>
    <w:rsid w:val="00FE62B0"/>
    <w:rsid w:val="00FE65B9"/>
    <w:rsid w:val="00FE6750"/>
    <w:rsid w:val="00FE783B"/>
    <w:rsid w:val="00FE79E5"/>
    <w:rsid w:val="00FE7ED1"/>
    <w:rsid w:val="00FE7F64"/>
    <w:rsid w:val="00FE7FBA"/>
    <w:rsid w:val="00FF02E8"/>
    <w:rsid w:val="00FF093C"/>
    <w:rsid w:val="00FF197B"/>
    <w:rsid w:val="00FF1D7F"/>
    <w:rsid w:val="00FF22D4"/>
    <w:rsid w:val="00FF236C"/>
    <w:rsid w:val="00FF27F8"/>
    <w:rsid w:val="00FF2ECE"/>
    <w:rsid w:val="00FF39E6"/>
    <w:rsid w:val="00FF3A01"/>
    <w:rsid w:val="00FF452B"/>
    <w:rsid w:val="00FF49D4"/>
    <w:rsid w:val="00FF4FEB"/>
    <w:rsid w:val="00FF5204"/>
    <w:rsid w:val="00FF55A7"/>
    <w:rsid w:val="00FF5BEE"/>
    <w:rsid w:val="00FF7417"/>
    <w:rsid w:val="00FF763E"/>
    <w:rsid w:val="00FF79C0"/>
    <w:rsid w:val="00FF7BF5"/>
    <w:rsid w:val="00FF7CB5"/>
    <w:rsid w:val="00FF7F2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2E594B69"/>
  <w15:chartTrackingRefBased/>
  <w15:docId w15:val="{B7D7CA93-02B9-4AED-8796-214F2CB17C4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Arial" w:eastAsiaTheme="minorHAnsi" w:hAnsi="Arial" w:cs="Arial"/>
        <w:bCs/>
        <w:sz w:val="22"/>
        <w:szCs w:val="28"/>
        <w:lang w:val="en-GB" w:eastAsia="en-US" w:bidi="ar-SA"/>
      </w:rPr>
    </w:rPrDefault>
    <w:pPrDefault>
      <w:pPr>
        <w:spacing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0"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05709"/>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477930"/>
    <w:pPr>
      <w:keepNext/>
      <w:keepLines/>
      <w:spacing w:before="4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477930"/>
    <w:pPr>
      <w:keepNext/>
      <w:keepLines/>
      <w:spacing w:before="4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semiHidden/>
    <w:unhideWhenUsed/>
    <w:qFormat/>
    <w:rsid w:val="00DC6496"/>
    <w:pPr>
      <w:keepNext/>
      <w:keepLines/>
      <w:spacing w:before="4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D41846"/>
    <w:pPr>
      <w:spacing w:line="240" w:lineRule="auto"/>
      <w:jc w:val="left"/>
    </w:pPr>
    <w:rPr>
      <w:rFonts w:eastAsiaTheme="minorEastAsia"/>
      <w:lang w:val="en-US"/>
    </w:rPr>
  </w:style>
  <w:style w:type="character" w:customStyle="1" w:styleId="NoSpacingChar">
    <w:name w:val="No Spacing Char"/>
    <w:basedOn w:val="DefaultParagraphFont"/>
    <w:link w:val="NoSpacing"/>
    <w:uiPriority w:val="1"/>
    <w:rsid w:val="00D41846"/>
    <w:rPr>
      <w:rFonts w:eastAsiaTheme="minorEastAsia"/>
      <w:lang w:val="en-US"/>
    </w:rPr>
  </w:style>
  <w:style w:type="table" w:styleId="TableGrid">
    <w:name w:val="Table Grid"/>
    <w:basedOn w:val="TableNormal"/>
    <w:uiPriority w:val="39"/>
    <w:rsid w:val="008A5ADD"/>
    <w:pPr>
      <w:spacing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8A5ADD"/>
    <w:pPr>
      <w:ind w:left="720"/>
      <w:contextualSpacing/>
    </w:pPr>
  </w:style>
  <w:style w:type="character" w:styleId="Hyperlink">
    <w:name w:val="Hyperlink"/>
    <w:basedOn w:val="DefaultParagraphFont"/>
    <w:uiPriority w:val="99"/>
    <w:unhideWhenUsed/>
    <w:rsid w:val="008A5ADD"/>
    <w:rPr>
      <w:color w:val="0563C1" w:themeColor="hyperlink"/>
      <w:u w:val="single"/>
    </w:rPr>
  </w:style>
  <w:style w:type="character" w:styleId="UnresolvedMention">
    <w:name w:val="Unresolved Mention"/>
    <w:basedOn w:val="DefaultParagraphFont"/>
    <w:uiPriority w:val="99"/>
    <w:semiHidden/>
    <w:unhideWhenUsed/>
    <w:rsid w:val="008A5ADD"/>
    <w:rPr>
      <w:color w:val="605E5C"/>
      <w:shd w:val="clear" w:color="auto" w:fill="E1DFDD"/>
    </w:rPr>
  </w:style>
  <w:style w:type="character" w:customStyle="1" w:styleId="ls1">
    <w:name w:val="ls1"/>
    <w:basedOn w:val="DefaultParagraphFont"/>
    <w:rsid w:val="00A05D83"/>
  </w:style>
  <w:style w:type="character" w:styleId="CommentReference">
    <w:name w:val="annotation reference"/>
    <w:basedOn w:val="DefaultParagraphFont"/>
    <w:uiPriority w:val="99"/>
    <w:semiHidden/>
    <w:unhideWhenUsed/>
    <w:rsid w:val="004164E3"/>
    <w:rPr>
      <w:sz w:val="16"/>
      <w:szCs w:val="16"/>
    </w:rPr>
  </w:style>
  <w:style w:type="paragraph" w:styleId="CommentText">
    <w:name w:val="annotation text"/>
    <w:basedOn w:val="Normal"/>
    <w:link w:val="CommentTextChar"/>
    <w:uiPriority w:val="99"/>
    <w:semiHidden/>
    <w:unhideWhenUsed/>
    <w:rsid w:val="004164E3"/>
    <w:pPr>
      <w:spacing w:line="240" w:lineRule="auto"/>
    </w:pPr>
    <w:rPr>
      <w:sz w:val="20"/>
      <w:szCs w:val="20"/>
    </w:rPr>
  </w:style>
  <w:style w:type="character" w:customStyle="1" w:styleId="CommentTextChar">
    <w:name w:val="Comment Text Char"/>
    <w:basedOn w:val="DefaultParagraphFont"/>
    <w:link w:val="CommentText"/>
    <w:uiPriority w:val="99"/>
    <w:semiHidden/>
    <w:rsid w:val="004164E3"/>
    <w:rPr>
      <w:sz w:val="20"/>
      <w:szCs w:val="20"/>
    </w:rPr>
  </w:style>
  <w:style w:type="paragraph" w:styleId="CommentSubject">
    <w:name w:val="annotation subject"/>
    <w:basedOn w:val="CommentText"/>
    <w:next w:val="CommentText"/>
    <w:link w:val="CommentSubjectChar"/>
    <w:uiPriority w:val="99"/>
    <w:semiHidden/>
    <w:unhideWhenUsed/>
    <w:rsid w:val="004164E3"/>
    <w:rPr>
      <w:b/>
      <w:bCs w:val="0"/>
    </w:rPr>
  </w:style>
  <w:style w:type="character" w:customStyle="1" w:styleId="CommentSubjectChar">
    <w:name w:val="Comment Subject Char"/>
    <w:basedOn w:val="CommentTextChar"/>
    <w:link w:val="CommentSubject"/>
    <w:uiPriority w:val="99"/>
    <w:semiHidden/>
    <w:rsid w:val="004164E3"/>
    <w:rPr>
      <w:b/>
      <w:bCs w:val="0"/>
      <w:sz w:val="20"/>
      <w:szCs w:val="20"/>
    </w:rPr>
  </w:style>
  <w:style w:type="paragraph" w:styleId="BalloonText">
    <w:name w:val="Balloon Text"/>
    <w:basedOn w:val="Normal"/>
    <w:link w:val="BalloonTextChar"/>
    <w:uiPriority w:val="99"/>
    <w:semiHidden/>
    <w:unhideWhenUsed/>
    <w:rsid w:val="004164E3"/>
    <w:pPr>
      <w:spacing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4164E3"/>
    <w:rPr>
      <w:rFonts w:ascii="Segoe UI" w:hAnsi="Segoe UI" w:cs="Segoe UI"/>
      <w:sz w:val="18"/>
      <w:szCs w:val="18"/>
    </w:rPr>
  </w:style>
  <w:style w:type="character" w:customStyle="1" w:styleId="Heading1Char">
    <w:name w:val="Heading 1 Char"/>
    <w:basedOn w:val="DefaultParagraphFont"/>
    <w:link w:val="Heading1"/>
    <w:uiPriority w:val="9"/>
    <w:rsid w:val="00305709"/>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305709"/>
    <w:pPr>
      <w:spacing w:line="259" w:lineRule="auto"/>
      <w:jc w:val="left"/>
      <w:outlineLvl w:val="9"/>
    </w:pPr>
    <w:rPr>
      <w:lang w:val="en-US"/>
    </w:rPr>
  </w:style>
  <w:style w:type="paragraph" w:styleId="TOC1">
    <w:name w:val="toc 1"/>
    <w:basedOn w:val="Normal"/>
    <w:next w:val="Normal"/>
    <w:autoRedefine/>
    <w:uiPriority w:val="39"/>
    <w:unhideWhenUsed/>
    <w:rsid w:val="00E06A91"/>
    <w:pPr>
      <w:tabs>
        <w:tab w:val="right" w:leader="dot" w:pos="9016"/>
      </w:tabs>
      <w:spacing w:after="100"/>
    </w:pPr>
    <w:rPr>
      <w:rFonts w:eastAsia="Times New Roman"/>
      <w:b/>
      <w:bCs w:val="0"/>
      <w:noProof/>
      <w:sz w:val="16"/>
      <w:szCs w:val="16"/>
      <w:shd w:val="clear" w:color="auto" w:fill="FFFFFF"/>
      <w:lang w:eastAsia="en-GB"/>
    </w:rPr>
  </w:style>
  <w:style w:type="paragraph" w:styleId="TOC2">
    <w:name w:val="toc 2"/>
    <w:basedOn w:val="Normal"/>
    <w:next w:val="Normal"/>
    <w:autoRedefine/>
    <w:uiPriority w:val="39"/>
    <w:unhideWhenUsed/>
    <w:rsid w:val="00930EE9"/>
    <w:pPr>
      <w:tabs>
        <w:tab w:val="right" w:leader="dot" w:pos="9016"/>
      </w:tabs>
      <w:spacing w:after="100" w:line="259" w:lineRule="auto"/>
      <w:ind w:left="220"/>
      <w:jc w:val="left"/>
    </w:pPr>
    <w:rPr>
      <w:rFonts w:eastAsiaTheme="minorEastAsia"/>
      <w:b/>
      <w:bCs w:val="0"/>
      <w:i/>
      <w:iCs/>
      <w:noProof/>
      <w:sz w:val="24"/>
      <w:szCs w:val="24"/>
      <w:lang w:val="en-US"/>
    </w:rPr>
  </w:style>
  <w:style w:type="paragraph" w:styleId="TOC3">
    <w:name w:val="toc 3"/>
    <w:basedOn w:val="Normal"/>
    <w:next w:val="Normal"/>
    <w:autoRedefine/>
    <w:uiPriority w:val="39"/>
    <w:unhideWhenUsed/>
    <w:rsid w:val="00A12627"/>
    <w:pPr>
      <w:spacing w:after="100" w:line="259" w:lineRule="auto"/>
      <w:ind w:left="440"/>
      <w:jc w:val="left"/>
    </w:pPr>
    <w:rPr>
      <w:rFonts w:eastAsiaTheme="minorEastAsia" w:cs="Times New Roman"/>
      <w:lang w:val="en-US"/>
    </w:rPr>
  </w:style>
  <w:style w:type="character" w:customStyle="1" w:styleId="Heading2Char">
    <w:name w:val="Heading 2 Char"/>
    <w:basedOn w:val="DefaultParagraphFont"/>
    <w:link w:val="Heading2"/>
    <w:uiPriority w:val="9"/>
    <w:rsid w:val="00477930"/>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rsid w:val="00477930"/>
    <w:rPr>
      <w:rFonts w:asciiTheme="majorHAnsi" w:eastAsiaTheme="majorEastAsia" w:hAnsiTheme="majorHAnsi" w:cstheme="majorBidi"/>
      <w:color w:val="1F3763" w:themeColor="accent1" w:themeShade="7F"/>
      <w:sz w:val="24"/>
      <w:szCs w:val="24"/>
    </w:rPr>
  </w:style>
  <w:style w:type="paragraph" w:styleId="Header">
    <w:name w:val="header"/>
    <w:basedOn w:val="Normal"/>
    <w:link w:val="HeaderChar"/>
    <w:uiPriority w:val="99"/>
    <w:unhideWhenUsed/>
    <w:rsid w:val="006D4644"/>
    <w:pPr>
      <w:tabs>
        <w:tab w:val="center" w:pos="4513"/>
        <w:tab w:val="right" w:pos="9026"/>
      </w:tabs>
      <w:spacing w:line="240" w:lineRule="auto"/>
    </w:pPr>
  </w:style>
  <w:style w:type="character" w:customStyle="1" w:styleId="HeaderChar">
    <w:name w:val="Header Char"/>
    <w:basedOn w:val="DefaultParagraphFont"/>
    <w:link w:val="Header"/>
    <w:uiPriority w:val="99"/>
    <w:rsid w:val="006D4644"/>
  </w:style>
  <w:style w:type="paragraph" w:styleId="Footer">
    <w:name w:val="footer"/>
    <w:basedOn w:val="Normal"/>
    <w:link w:val="FooterChar"/>
    <w:uiPriority w:val="99"/>
    <w:unhideWhenUsed/>
    <w:rsid w:val="006D4644"/>
    <w:pPr>
      <w:tabs>
        <w:tab w:val="center" w:pos="4513"/>
        <w:tab w:val="right" w:pos="9026"/>
      </w:tabs>
      <w:spacing w:line="240" w:lineRule="auto"/>
    </w:pPr>
  </w:style>
  <w:style w:type="character" w:customStyle="1" w:styleId="FooterChar">
    <w:name w:val="Footer Char"/>
    <w:basedOn w:val="DefaultParagraphFont"/>
    <w:link w:val="Footer"/>
    <w:uiPriority w:val="99"/>
    <w:rsid w:val="006D4644"/>
  </w:style>
  <w:style w:type="paragraph" w:styleId="NormalWeb">
    <w:name w:val="Normal (Web)"/>
    <w:basedOn w:val="Normal"/>
    <w:uiPriority w:val="99"/>
    <w:unhideWhenUsed/>
    <w:rsid w:val="002B332B"/>
    <w:pPr>
      <w:spacing w:before="100" w:beforeAutospacing="1" w:after="100" w:afterAutospacing="1" w:line="240" w:lineRule="auto"/>
      <w:jc w:val="left"/>
    </w:pPr>
    <w:rPr>
      <w:rFonts w:ascii="Times New Roman" w:eastAsia="Times New Roman" w:hAnsi="Times New Roman" w:cs="Times New Roman"/>
      <w:sz w:val="24"/>
      <w:szCs w:val="24"/>
      <w:lang w:eastAsia="en-GB"/>
    </w:rPr>
  </w:style>
  <w:style w:type="character" w:styleId="Emphasis">
    <w:name w:val="Emphasis"/>
    <w:basedOn w:val="DefaultParagraphFont"/>
    <w:uiPriority w:val="20"/>
    <w:qFormat/>
    <w:rsid w:val="002B332B"/>
    <w:rPr>
      <w:i/>
      <w:iCs/>
    </w:rPr>
  </w:style>
  <w:style w:type="character" w:styleId="HTMLDefinition">
    <w:name w:val="HTML Definition"/>
    <w:basedOn w:val="DefaultParagraphFont"/>
    <w:uiPriority w:val="99"/>
    <w:semiHidden/>
    <w:unhideWhenUsed/>
    <w:rsid w:val="00494D0F"/>
    <w:rPr>
      <w:i/>
      <w:iCs/>
    </w:rPr>
  </w:style>
  <w:style w:type="character" w:customStyle="1" w:styleId="Heading4Char">
    <w:name w:val="Heading 4 Char"/>
    <w:basedOn w:val="DefaultParagraphFont"/>
    <w:link w:val="Heading4"/>
    <w:uiPriority w:val="9"/>
    <w:semiHidden/>
    <w:rsid w:val="00DC6496"/>
    <w:rPr>
      <w:rFonts w:asciiTheme="majorHAnsi" w:eastAsiaTheme="majorEastAsia" w:hAnsiTheme="majorHAnsi" w:cstheme="majorBidi"/>
      <w:i/>
      <w:iCs/>
      <w:color w:val="2F5496" w:themeColor="accent1" w:themeShade="BF"/>
    </w:rPr>
  </w:style>
  <w:style w:type="paragraph" w:styleId="BodyText">
    <w:name w:val="Body Text"/>
    <w:basedOn w:val="Normal"/>
    <w:link w:val="BodyTextChar"/>
    <w:semiHidden/>
    <w:rsid w:val="00BA567E"/>
    <w:pPr>
      <w:spacing w:line="240" w:lineRule="auto"/>
      <w:jc w:val="left"/>
    </w:pPr>
    <w:rPr>
      <w:rFonts w:ascii="Tahoma" w:eastAsia="Times New Roman" w:hAnsi="Tahoma" w:cs="Times New Roman"/>
      <w:b/>
      <w:bCs w:val="0"/>
      <w:sz w:val="28"/>
      <w:szCs w:val="20"/>
    </w:rPr>
  </w:style>
  <w:style w:type="character" w:customStyle="1" w:styleId="BodyTextChar">
    <w:name w:val="Body Text Char"/>
    <w:basedOn w:val="DefaultParagraphFont"/>
    <w:link w:val="BodyText"/>
    <w:semiHidden/>
    <w:rsid w:val="00BA567E"/>
    <w:rPr>
      <w:rFonts w:ascii="Tahoma" w:eastAsia="Times New Roman" w:hAnsi="Tahoma" w:cs="Times New Roman"/>
      <w:b/>
      <w:bCs w:val="0"/>
      <w:sz w:val="28"/>
      <w:szCs w:val="20"/>
    </w:rPr>
  </w:style>
  <w:style w:type="table" w:styleId="GridTable5Dark-Accent1">
    <w:name w:val="Grid Table 5 Dark Accent 1"/>
    <w:basedOn w:val="TableNormal"/>
    <w:uiPriority w:val="50"/>
    <w:rsid w:val="00DD59BA"/>
    <w:pPr>
      <w:spacing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D9E2F3" w:themeFill="accent1"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4472C4" w:themeFill="accent1"/>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4472C4" w:themeFill="accent1"/>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4472C4" w:themeFill="accent1"/>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4472C4" w:themeFill="accent1"/>
      </w:tcPr>
    </w:tblStylePr>
    <w:tblStylePr w:type="band1Vert">
      <w:tblPr/>
      <w:tcPr>
        <w:shd w:val="clear" w:color="auto" w:fill="B4C6E7" w:themeFill="accent1" w:themeFillTint="66"/>
      </w:tcPr>
    </w:tblStylePr>
    <w:tblStylePr w:type="band1Horz">
      <w:tblPr/>
      <w:tcPr>
        <w:shd w:val="clear" w:color="auto" w:fill="B4C6E7" w:themeFill="accent1" w:themeFillTint="66"/>
      </w:tcPr>
    </w:tblStylePr>
  </w:style>
  <w:style w:type="paragraph" w:styleId="TOC4">
    <w:name w:val="toc 4"/>
    <w:basedOn w:val="Normal"/>
    <w:next w:val="Normal"/>
    <w:autoRedefine/>
    <w:uiPriority w:val="39"/>
    <w:unhideWhenUsed/>
    <w:rsid w:val="00DD59BA"/>
    <w:pPr>
      <w:spacing w:after="100" w:line="259" w:lineRule="auto"/>
      <w:ind w:left="660"/>
      <w:jc w:val="left"/>
    </w:pPr>
    <w:rPr>
      <w:rFonts w:asciiTheme="minorHAnsi" w:eastAsiaTheme="minorEastAsia" w:hAnsiTheme="minorHAnsi" w:cstheme="minorBidi"/>
      <w:bCs w:val="0"/>
      <w:szCs w:val="22"/>
      <w:lang w:eastAsia="en-GB"/>
    </w:rPr>
  </w:style>
  <w:style w:type="paragraph" w:styleId="TOC5">
    <w:name w:val="toc 5"/>
    <w:basedOn w:val="Normal"/>
    <w:next w:val="Normal"/>
    <w:autoRedefine/>
    <w:uiPriority w:val="39"/>
    <w:unhideWhenUsed/>
    <w:rsid w:val="00DD59BA"/>
    <w:pPr>
      <w:spacing w:after="100" w:line="259" w:lineRule="auto"/>
      <w:ind w:left="880"/>
      <w:jc w:val="left"/>
    </w:pPr>
    <w:rPr>
      <w:rFonts w:asciiTheme="minorHAnsi" w:eastAsiaTheme="minorEastAsia" w:hAnsiTheme="minorHAnsi" w:cstheme="minorBidi"/>
      <w:bCs w:val="0"/>
      <w:szCs w:val="22"/>
      <w:lang w:eastAsia="en-GB"/>
    </w:rPr>
  </w:style>
  <w:style w:type="paragraph" w:styleId="TOC6">
    <w:name w:val="toc 6"/>
    <w:basedOn w:val="Normal"/>
    <w:next w:val="Normal"/>
    <w:autoRedefine/>
    <w:uiPriority w:val="39"/>
    <w:unhideWhenUsed/>
    <w:rsid w:val="00DD59BA"/>
    <w:pPr>
      <w:spacing w:after="100" w:line="259" w:lineRule="auto"/>
      <w:ind w:left="1100"/>
      <w:jc w:val="left"/>
    </w:pPr>
    <w:rPr>
      <w:rFonts w:asciiTheme="minorHAnsi" w:eastAsiaTheme="minorEastAsia" w:hAnsiTheme="minorHAnsi" w:cstheme="minorBidi"/>
      <w:bCs w:val="0"/>
      <w:szCs w:val="22"/>
      <w:lang w:eastAsia="en-GB"/>
    </w:rPr>
  </w:style>
  <w:style w:type="paragraph" w:styleId="TOC7">
    <w:name w:val="toc 7"/>
    <w:basedOn w:val="Normal"/>
    <w:next w:val="Normal"/>
    <w:autoRedefine/>
    <w:uiPriority w:val="39"/>
    <w:unhideWhenUsed/>
    <w:rsid w:val="00DD59BA"/>
    <w:pPr>
      <w:spacing w:after="100" w:line="259" w:lineRule="auto"/>
      <w:ind w:left="1320"/>
      <w:jc w:val="left"/>
    </w:pPr>
    <w:rPr>
      <w:rFonts w:asciiTheme="minorHAnsi" w:eastAsiaTheme="minorEastAsia" w:hAnsiTheme="minorHAnsi" w:cstheme="minorBidi"/>
      <w:bCs w:val="0"/>
      <w:szCs w:val="22"/>
      <w:lang w:eastAsia="en-GB"/>
    </w:rPr>
  </w:style>
  <w:style w:type="paragraph" w:styleId="TOC8">
    <w:name w:val="toc 8"/>
    <w:basedOn w:val="Normal"/>
    <w:next w:val="Normal"/>
    <w:autoRedefine/>
    <w:uiPriority w:val="39"/>
    <w:unhideWhenUsed/>
    <w:rsid w:val="00DD59BA"/>
    <w:pPr>
      <w:spacing w:after="100" w:line="259" w:lineRule="auto"/>
      <w:ind w:left="1540"/>
      <w:jc w:val="left"/>
    </w:pPr>
    <w:rPr>
      <w:rFonts w:asciiTheme="minorHAnsi" w:eastAsiaTheme="minorEastAsia" w:hAnsiTheme="minorHAnsi" w:cstheme="minorBidi"/>
      <w:bCs w:val="0"/>
      <w:szCs w:val="22"/>
      <w:lang w:eastAsia="en-GB"/>
    </w:rPr>
  </w:style>
  <w:style w:type="paragraph" w:styleId="TOC9">
    <w:name w:val="toc 9"/>
    <w:basedOn w:val="Normal"/>
    <w:next w:val="Normal"/>
    <w:autoRedefine/>
    <w:uiPriority w:val="39"/>
    <w:unhideWhenUsed/>
    <w:rsid w:val="00DD59BA"/>
    <w:pPr>
      <w:spacing w:after="100" w:line="259" w:lineRule="auto"/>
      <w:ind w:left="1760"/>
      <w:jc w:val="left"/>
    </w:pPr>
    <w:rPr>
      <w:rFonts w:asciiTheme="minorHAnsi" w:eastAsiaTheme="minorEastAsia" w:hAnsiTheme="minorHAnsi" w:cstheme="minorBidi"/>
      <w:bCs w:val="0"/>
      <w:szCs w:val="22"/>
      <w:lang w:eastAsia="en-GB"/>
    </w:rPr>
  </w:style>
  <w:style w:type="character" w:styleId="PageNumber">
    <w:name w:val="page number"/>
    <w:basedOn w:val="DefaultParagraphFont"/>
    <w:uiPriority w:val="99"/>
    <w:semiHidden/>
    <w:unhideWhenUsed/>
    <w:rsid w:val="00B537CE"/>
  </w:style>
  <w:style w:type="character" w:styleId="FollowedHyperlink">
    <w:name w:val="FollowedHyperlink"/>
    <w:basedOn w:val="DefaultParagraphFont"/>
    <w:uiPriority w:val="99"/>
    <w:semiHidden/>
    <w:unhideWhenUsed/>
    <w:rsid w:val="002A4B96"/>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03307526">
      <w:bodyDiv w:val="1"/>
      <w:marLeft w:val="0"/>
      <w:marRight w:val="0"/>
      <w:marTop w:val="0"/>
      <w:marBottom w:val="0"/>
      <w:divBdr>
        <w:top w:val="none" w:sz="0" w:space="0" w:color="auto"/>
        <w:left w:val="none" w:sz="0" w:space="0" w:color="auto"/>
        <w:bottom w:val="none" w:sz="0" w:space="0" w:color="auto"/>
        <w:right w:val="none" w:sz="0" w:space="0" w:color="auto"/>
      </w:divBdr>
    </w:div>
    <w:div w:id="134883422">
      <w:bodyDiv w:val="1"/>
      <w:marLeft w:val="0"/>
      <w:marRight w:val="0"/>
      <w:marTop w:val="0"/>
      <w:marBottom w:val="0"/>
      <w:divBdr>
        <w:top w:val="none" w:sz="0" w:space="0" w:color="auto"/>
        <w:left w:val="none" w:sz="0" w:space="0" w:color="auto"/>
        <w:bottom w:val="none" w:sz="0" w:space="0" w:color="auto"/>
        <w:right w:val="none" w:sz="0" w:space="0" w:color="auto"/>
      </w:divBdr>
    </w:div>
    <w:div w:id="287782327">
      <w:bodyDiv w:val="1"/>
      <w:marLeft w:val="0"/>
      <w:marRight w:val="0"/>
      <w:marTop w:val="0"/>
      <w:marBottom w:val="0"/>
      <w:divBdr>
        <w:top w:val="none" w:sz="0" w:space="0" w:color="auto"/>
        <w:left w:val="none" w:sz="0" w:space="0" w:color="auto"/>
        <w:bottom w:val="none" w:sz="0" w:space="0" w:color="auto"/>
        <w:right w:val="none" w:sz="0" w:space="0" w:color="auto"/>
      </w:divBdr>
    </w:div>
    <w:div w:id="312687669">
      <w:bodyDiv w:val="1"/>
      <w:marLeft w:val="0"/>
      <w:marRight w:val="0"/>
      <w:marTop w:val="0"/>
      <w:marBottom w:val="0"/>
      <w:divBdr>
        <w:top w:val="none" w:sz="0" w:space="0" w:color="auto"/>
        <w:left w:val="none" w:sz="0" w:space="0" w:color="auto"/>
        <w:bottom w:val="none" w:sz="0" w:space="0" w:color="auto"/>
        <w:right w:val="none" w:sz="0" w:space="0" w:color="auto"/>
      </w:divBdr>
      <w:divsChild>
        <w:div w:id="394476525">
          <w:marLeft w:val="1224"/>
          <w:marRight w:val="0"/>
          <w:marTop w:val="0"/>
          <w:marBottom w:val="0"/>
          <w:divBdr>
            <w:top w:val="none" w:sz="0" w:space="0" w:color="auto"/>
            <w:left w:val="none" w:sz="0" w:space="0" w:color="auto"/>
            <w:bottom w:val="none" w:sz="0" w:space="0" w:color="auto"/>
            <w:right w:val="none" w:sz="0" w:space="0" w:color="auto"/>
          </w:divBdr>
        </w:div>
        <w:div w:id="1546601274">
          <w:marLeft w:val="1224"/>
          <w:marRight w:val="0"/>
          <w:marTop w:val="0"/>
          <w:marBottom w:val="0"/>
          <w:divBdr>
            <w:top w:val="none" w:sz="0" w:space="0" w:color="auto"/>
            <w:left w:val="none" w:sz="0" w:space="0" w:color="auto"/>
            <w:bottom w:val="none" w:sz="0" w:space="0" w:color="auto"/>
            <w:right w:val="none" w:sz="0" w:space="0" w:color="auto"/>
          </w:divBdr>
        </w:div>
      </w:divsChild>
    </w:div>
    <w:div w:id="532957165">
      <w:bodyDiv w:val="1"/>
      <w:marLeft w:val="0"/>
      <w:marRight w:val="0"/>
      <w:marTop w:val="0"/>
      <w:marBottom w:val="0"/>
      <w:divBdr>
        <w:top w:val="none" w:sz="0" w:space="0" w:color="auto"/>
        <w:left w:val="none" w:sz="0" w:space="0" w:color="auto"/>
        <w:bottom w:val="none" w:sz="0" w:space="0" w:color="auto"/>
        <w:right w:val="none" w:sz="0" w:space="0" w:color="auto"/>
      </w:divBdr>
    </w:div>
    <w:div w:id="547450592">
      <w:bodyDiv w:val="1"/>
      <w:marLeft w:val="0"/>
      <w:marRight w:val="0"/>
      <w:marTop w:val="0"/>
      <w:marBottom w:val="0"/>
      <w:divBdr>
        <w:top w:val="none" w:sz="0" w:space="0" w:color="auto"/>
        <w:left w:val="none" w:sz="0" w:space="0" w:color="auto"/>
        <w:bottom w:val="none" w:sz="0" w:space="0" w:color="auto"/>
        <w:right w:val="none" w:sz="0" w:space="0" w:color="auto"/>
      </w:divBdr>
    </w:div>
    <w:div w:id="653292354">
      <w:bodyDiv w:val="1"/>
      <w:marLeft w:val="0"/>
      <w:marRight w:val="0"/>
      <w:marTop w:val="0"/>
      <w:marBottom w:val="0"/>
      <w:divBdr>
        <w:top w:val="none" w:sz="0" w:space="0" w:color="auto"/>
        <w:left w:val="none" w:sz="0" w:space="0" w:color="auto"/>
        <w:bottom w:val="none" w:sz="0" w:space="0" w:color="auto"/>
        <w:right w:val="none" w:sz="0" w:space="0" w:color="auto"/>
      </w:divBdr>
    </w:div>
    <w:div w:id="694383565">
      <w:bodyDiv w:val="1"/>
      <w:marLeft w:val="0"/>
      <w:marRight w:val="0"/>
      <w:marTop w:val="0"/>
      <w:marBottom w:val="0"/>
      <w:divBdr>
        <w:top w:val="none" w:sz="0" w:space="0" w:color="auto"/>
        <w:left w:val="none" w:sz="0" w:space="0" w:color="auto"/>
        <w:bottom w:val="none" w:sz="0" w:space="0" w:color="auto"/>
        <w:right w:val="none" w:sz="0" w:space="0" w:color="auto"/>
      </w:divBdr>
    </w:div>
    <w:div w:id="833568637">
      <w:bodyDiv w:val="1"/>
      <w:marLeft w:val="0"/>
      <w:marRight w:val="0"/>
      <w:marTop w:val="0"/>
      <w:marBottom w:val="0"/>
      <w:divBdr>
        <w:top w:val="none" w:sz="0" w:space="0" w:color="auto"/>
        <w:left w:val="none" w:sz="0" w:space="0" w:color="auto"/>
        <w:bottom w:val="none" w:sz="0" w:space="0" w:color="auto"/>
        <w:right w:val="none" w:sz="0" w:space="0" w:color="auto"/>
      </w:divBdr>
    </w:div>
    <w:div w:id="988168243">
      <w:bodyDiv w:val="1"/>
      <w:marLeft w:val="0"/>
      <w:marRight w:val="0"/>
      <w:marTop w:val="0"/>
      <w:marBottom w:val="0"/>
      <w:divBdr>
        <w:top w:val="none" w:sz="0" w:space="0" w:color="auto"/>
        <w:left w:val="none" w:sz="0" w:space="0" w:color="auto"/>
        <w:bottom w:val="none" w:sz="0" w:space="0" w:color="auto"/>
        <w:right w:val="none" w:sz="0" w:space="0" w:color="auto"/>
      </w:divBdr>
    </w:div>
    <w:div w:id="1277106361">
      <w:bodyDiv w:val="1"/>
      <w:marLeft w:val="0"/>
      <w:marRight w:val="0"/>
      <w:marTop w:val="0"/>
      <w:marBottom w:val="0"/>
      <w:divBdr>
        <w:top w:val="none" w:sz="0" w:space="0" w:color="auto"/>
        <w:left w:val="none" w:sz="0" w:space="0" w:color="auto"/>
        <w:bottom w:val="none" w:sz="0" w:space="0" w:color="auto"/>
        <w:right w:val="none" w:sz="0" w:space="0" w:color="auto"/>
      </w:divBdr>
    </w:div>
    <w:div w:id="1525365878">
      <w:bodyDiv w:val="1"/>
      <w:marLeft w:val="0"/>
      <w:marRight w:val="0"/>
      <w:marTop w:val="0"/>
      <w:marBottom w:val="0"/>
      <w:divBdr>
        <w:top w:val="none" w:sz="0" w:space="0" w:color="auto"/>
        <w:left w:val="none" w:sz="0" w:space="0" w:color="auto"/>
        <w:bottom w:val="none" w:sz="0" w:space="0" w:color="auto"/>
        <w:right w:val="none" w:sz="0" w:space="0" w:color="auto"/>
      </w:divBdr>
    </w:div>
    <w:div w:id="1723095994">
      <w:bodyDiv w:val="1"/>
      <w:marLeft w:val="0"/>
      <w:marRight w:val="0"/>
      <w:marTop w:val="0"/>
      <w:marBottom w:val="0"/>
      <w:divBdr>
        <w:top w:val="none" w:sz="0" w:space="0" w:color="auto"/>
        <w:left w:val="none" w:sz="0" w:space="0" w:color="auto"/>
        <w:bottom w:val="none" w:sz="0" w:space="0" w:color="auto"/>
        <w:right w:val="none" w:sz="0" w:space="0" w:color="auto"/>
      </w:divBdr>
    </w:div>
    <w:div w:id="1748452234">
      <w:bodyDiv w:val="1"/>
      <w:marLeft w:val="0"/>
      <w:marRight w:val="0"/>
      <w:marTop w:val="0"/>
      <w:marBottom w:val="0"/>
      <w:divBdr>
        <w:top w:val="none" w:sz="0" w:space="0" w:color="auto"/>
        <w:left w:val="none" w:sz="0" w:space="0" w:color="auto"/>
        <w:bottom w:val="none" w:sz="0" w:space="0" w:color="auto"/>
        <w:right w:val="none" w:sz="0" w:space="0" w:color="auto"/>
      </w:divBdr>
    </w:div>
    <w:div w:id="1862819017">
      <w:bodyDiv w:val="1"/>
      <w:marLeft w:val="0"/>
      <w:marRight w:val="0"/>
      <w:marTop w:val="0"/>
      <w:marBottom w:val="0"/>
      <w:divBdr>
        <w:top w:val="none" w:sz="0" w:space="0" w:color="auto"/>
        <w:left w:val="none" w:sz="0" w:space="0" w:color="auto"/>
        <w:bottom w:val="none" w:sz="0" w:space="0" w:color="auto"/>
        <w:right w:val="none" w:sz="0" w:space="0" w:color="auto"/>
      </w:divBdr>
    </w:div>
    <w:div w:id="1910993443">
      <w:bodyDiv w:val="1"/>
      <w:marLeft w:val="0"/>
      <w:marRight w:val="0"/>
      <w:marTop w:val="0"/>
      <w:marBottom w:val="0"/>
      <w:divBdr>
        <w:top w:val="none" w:sz="0" w:space="0" w:color="auto"/>
        <w:left w:val="none" w:sz="0" w:space="0" w:color="auto"/>
        <w:bottom w:val="none" w:sz="0" w:space="0" w:color="auto"/>
        <w:right w:val="none" w:sz="0" w:space="0" w:color="auto"/>
      </w:divBdr>
    </w:div>
    <w:div w:id="2018532778">
      <w:bodyDiv w:val="1"/>
      <w:marLeft w:val="0"/>
      <w:marRight w:val="0"/>
      <w:marTop w:val="0"/>
      <w:marBottom w:val="0"/>
      <w:divBdr>
        <w:top w:val="none" w:sz="0" w:space="0" w:color="auto"/>
        <w:left w:val="none" w:sz="0" w:space="0" w:color="auto"/>
        <w:bottom w:val="none" w:sz="0" w:space="0" w:color="auto"/>
        <w:right w:val="none" w:sz="0" w:space="0" w:color="auto"/>
      </w:divBdr>
    </w:div>
    <w:div w:id="214226470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uowtsd-my.sharepoint.com/personal/1713140_student_uwtsd_ac_uk/Documents/Strategic%20managment%20main.docx" TargetMode="External" /><Relationship Id="rId18" Type="http://schemas.openxmlformats.org/officeDocument/2006/relationships/hyperlink" Target="https://uowtsd-my.sharepoint.com/personal/1713140_student_uwtsd_ac_uk/Documents/Strategic%20managment%20main.docx" TargetMode="External" /><Relationship Id="rId26" Type="http://schemas.openxmlformats.org/officeDocument/2006/relationships/image" Target="media/image5.jpg" /><Relationship Id="rId39" Type="http://schemas.openxmlformats.org/officeDocument/2006/relationships/image" Target="media/image14.emf" /><Relationship Id="rId3" Type="http://schemas.openxmlformats.org/officeDocument/2006/relationships/customXml" Target="../customXml/item3.xml" /><Relationship Id="rId21" Type="http://schemas.openxmlformats.org/officeDocument/2006/relationships/hyperlink" Target="https://uowtsd-my.sharepoint.com/personal/1713140_student_uwtsd_ac_uk/Documents/Strategic%20managment%20main.docx" TargetMode="External" /><Relationship Id="rId34" Type="http://schemas.openxmlformats.org/officeDocument/2006/relationships/image" Target="media/image90.emf" /><Relationship Id="rId42" Type="http://schemas.openxmlformats.org/officeDocument/2006/relationships/image" Target="media/image16.jpg" /><Relationship Id="rId47" Type="http://schemas.openxmlformats.org/officeDocument/2006/relationships/image" Target="media/image21.jpg" /><Relationship Id="rId7" Type="http://schemas.openxmlformats.org/officeDocument/2006/relationships/settings" Target="settings.xml" /><Relationship Id="rId12" Type="http://schemas.openxmlformats.org/officeDocument/2006/relationships/hyperlink" Target="https://uowtsd-my.sharepoint.com/personal/1713140_student_uwtsd_ac_uk/Documents/Strategic%20managment%20main.docx" TargetMode="External" /><Relationship Id="rId17" Type="http://schemas.openxmlformats.org/officeDocument/2006/relationships/hyperlink" Target="https://uowtsd-my.sharepoint.com/personal/1713140_student_uwtsd_ac_uk/Documents/Strategic%20managment%20main.docx" TargetMode="External" /><Relationship Id="rId25" Type="http://schemas.openxmlformats.org/officeDocument/2006/relationships/image" Target="media/image4.jpg" /><Relationship Id="rId33" Type="http://schemas.openxmlformats.org/officeDocument/2006/relationships/image" Target="media/image12.emf" /><Relationship Id="rId38" Type="http://schemas.openxmlformats.org/officeDocument/2006/relationships/image" Target="media/image13.png" /><Relationship Id="rId46" Type="http://schemas.openxmlformats.org/officeDocument/2006/relationships/image" Target="media/image20.jpg" /><Relationship Id="rId2" Type="http://schemas.openxmlformats.org/officeDocument/2006/relationships/customXml" Target="../customXml/item2.xml" /><Relationship Id="rId16" Type="http://schemas.openxmlformats.org/officeDocument/2006/relationships/hyperlink" Target="https://uowtsd-my.sharepoint.com/personal/1713140_student_uwtsd_ac_uk/Documents/Strategic%20managment%20main.docx" TargetMode="External" /><Relationship Id="rId20" Type="http://schemas.openxmlformats.org/officeDocument/2006/relationships/hyperlink" Target="https://uowtsd-my.sharepoint.com/personal/1713140_student_uwtsd_ac_uk/Documents/Strategic%20managment%20main.docx" TargetMode="External" /><Relationship Id="rId29" Type="http://schemas.openxmlformats.org/officeDocument/2006/relationships/image" Target="media/image8.jpg" /><Relationship Id="rId41" Type="http://schemas.openxmlformats.org/officeDocument/2006/relationships/image" Target="media/image15.jpg" /><Relationship Id="rId1" Type="http://schemas.openxmlformats.org/officeDocument/2006/relationships/customXml" Target="../customXml/item1.xml" /><Relationship Id="rId6" Type="http://schemas.openxmlformats.org/officeDocument/2006/relationships/styles" Target="styles.xml" /><Relationship Id="rId11" Type="http://schemas.openxmlformats.org/officeDocument/2006/relationships/hyperlink" Target="https://uowtsd-my.sharepoint.com/personal/1713140_student_uwtsd_ac_uk/Documents/Strategic%20managment%20main.docx" TargetMode="External" /><Relationship Id="rId24" Type="http://schemas.openxmlformats.org/officeDocument/2006/relationships/image" Target="media/image3.jpg" /><Relationship Id="rId32" Type="http://schemas.openxmlformats.org/officeDocument/2006/relationships/image" Target="media/image11.emf" /><Relationship Id="rId37" Type="http://schemas.openxmlformats.org/officeDocument/2006/relationships/image" Target="media/image120.emf" /><Relationship Id="rId40" Type="http://schemas.openxmlformats.org/officeDocument/2006/relationships/image" Target="media/image140.emf" /><Relationship Id="rId45" Type="http://schemas.openxmlformats.org/officeDocument/2006/relationships/image" Target="media/image19.jpg" /><Relationship Id="rId5" Type="http://schemas.openxmlformats.org/officeDocument/2006/relationships/numbering" Target="numbering.xml" /><Relationship Id="rId15" Type="http://schemas.openxmlformats.org/officeDocument/2006/relationships/hyperlink" Target="https://uowtsd-my.sharepoint.com/personal/1713140_student_uwtsd_ac_uk/Documents/Strategic%20managment%20main.docx" TargetMode="External" /><Relationship Id="rId23" Type="http://schemas.openxmlformats.org/officeDocument/2006/relationships/image" Target="media/image2.jpeg" /><Relationship Id="rId28" Type="http://schemas.openxmlformats.org/officeDocument/2006/relationships/image" Target="media/image7.jpg" /><Relationship Id="rId36" Type="http://schemas.openxmlformats.org/officeDocument/2006/relationships/image" Target="media/image110.emf" /><Relationship Id="rId49" Type="http://schemas.openxmlformats.org/officeDocument/2006/relationships/theme" Target="theme/theme1.xml" /><Relationship Id="rId10" Type="http://schemas.openxmlformats.org/officeDocument/2006/relationships/endnotes" Target="endnotes.xml" /><Relationship Id="rId19" Type="http://schemas.openxmlformats.org/officeDocument/2006/relationships/hyperlink" Target="https://uowtsd-my.sharepoint.com/personal/1713140_student_uwtsd_ac_uk/Documents/Strategic%20managment%20main.docx" TargetMode="External" /><Relationship Id="rId31" Type="http://schemas.openxmlformats.org/officeDocument/2006/relationships/image" Target="media/image10.emf" /><Relationship Id="rId44" Type="http://schemas.openxmlformats.org/officeDocument/2006/relationships/image" Target="media/image18.jpg" /><Relationship Id="rId4" Type="http://schemas.openxmlformats.org/officeDocument/2006/relationships/customXml" Target="../customXml/item4.xml" /><Relationship Id="rId9" Type="http://schemas.openxmlformats.org/officeDocument/2006/relationships/footnotes" Target="footnotes.xml" /><Relationship Id="rId14" Type="http://schemas.openxmlformats.org/officeDocument/2006/relationships/hyperlink" Target="https://uowtsd-my.sharepoint.com/personal/1713140_student_uwtsd_ac_uk/Documents/Strategic%20managment%20main.docx" TargetMode="External" /><Relationship Id="rId22" Type="http://schemas.openxmlformats.org/officeDocument/2006/relationships/image" Target="media/image1.png" /><Relationship Id="rId27" Type="http://schemas.openxmlformats.org/officeDocument/2006/relationships/image" Target="media/image6.png" /><Relationship Id="rId30" Type="http://schemas.openxmlformats.org/officeDocument/2006/relationships/image" Target="media/image9.emf" /><Relationship Id="rId35" Type="http://schemas.openxmlformats.org/officeDocument/2006/relationships/image" Target="media/image100.emf" /><Relationship Id="rId43" Type="http://schemas.openxmlformats.org/officeDocument/2006/relationships/image" Target="media/image17.png" /><Relationship Id="rId48" Type="http://schemas.openxmlformats.org/officeDocument/2006/relationships/fontTable" Target="fontTable.xml" /><Relationship Id="rId8" Type="http://schemas.openxmlformats.org/officeDocument/2006/relationships/webSettings" Target="webSettings.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 /></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 /></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 /></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2.xml><?xml version="1.0" encoding="utf-8"?>
<ct:contentTypeSchema xmlns:ct="http://schemas.microsoft.com/office/2006/metadata/contentType" xmlns:ma="http://schemas.microsoft.com/office/2006/metadata/properties/metaAttributes" ct:_="" ma:_="" ma:contentTypeName="Document" ma:contentTypeID="0x0101000AA92A5A8C53394E8A86FC9284950E83" ma:contentTypeVersion="10" ma:contentTypeDescription="Create a new document." ma:contentTypeScope="" ma:versionID="2703674c7e6081c951eb8308b943a19a">
  <xsd:schema xmlns:xsd="http://www.w3.org/2001/XMLSchema" xmlns:xs="http://www.w3.org/2001/XMLSchema" xmlns:p="http://schemas.microsoft.com/office/2006/metadata/properties" xmlns:ns3="ae32177b-cee5-4987-b7ff-4c3bf7b94693" xmlns:ns4="3f49fdf5-e317-45d2-ba65-50e9f4d179a3" targetNamespace="http://schemas.microsoft.com/office/2006/metadata/properties" ma:root="true" ma:fieldsID="1d759765514940f6cc1834b3e11ba352" ns3:_="" ns4:_="">
    <xsd:import namespace="ae32177b-cee5-4987-b7ff-4c3bf7b94693"/>
    <xsd:import namespace="3f49fdf5-e317-45d2-ba65-50e9f4d179a3"/>
    <xsd:element name="properties">
      <xsd:complexType>
        <xsd:sequence>
          <xsd:element name="documentManagement">
            <xsd:complexType>
              <xsd:all>
                <xsd:element ref="ns3:MediaServiceMetadata" minOccurs="0"/>
                <xsd:element ref="ns3:MediaServiceFastMetadata" minOccurs="0"/>
                <xsd:element ref="ns3:MediaServiceEventHashCode" minOccurs="0"/>
                <xsd:element ref="ns3:MediaServiceGenerationTime" minOccurs="0"/>
                <xsd:element ref="ns4:SharedWithUsers" minOccurs="0"/>
                <xsd:element ref="ns4:SharedWithDetails" minOccurs="0"/>
                <xsd:element ref="ns4:SharingHintHash" minOccurs="0"/>
                <xsd:element ref="ns3:MediaServiceAutoKeyPoints" minOccurs="0"/>
                <xsd:element ref="ns3:MediaServiceKeyPoints" minOccurs="0"/>
                <xsd:element ref="ns3:MediaServiceDateTake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ae32177b-cee5-4987-b7ff-4c3bf7b94693"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EventHashCode" ma:index="10" nillable="true" ma:displayName="MediaServiceEventHashCode" ma:hidden="true" ma:internalName="MediaServiceEventHashCode" ma:readOnly="true">
      <xsd:simpleType>
        <xsd:restriction base="dms:Text"/>
      </xsd:simpleType>
    </xsd:element>
    <xsd:element name="MediaServiceGenerationTime" ma:index="11" nillable="true" ma:displayName="MediaServiceGenerationTime" ma:hidden="true" ma:internalName="MediaServiceGenerationTime" ma:readOnly="true">
      <xsd:simpleType>
        <xsd:restriction base="dms:Text"/>
      </xsd:simpleType>
    </xsd:element>
    <xsd:element name="MediaServiceAutoKeyPoints" ma:index="15" nillable="true" ma:displayName="MediaServiceAutoKeyPoints" ma:hidden="true" ma:internalName="MediaServiceAutoKeyPoints" ma:readOnly="true">
      <xsd:simpleType>
        <xsd:restriction base="dms:Note"/>
      </xsd:simpleType>
    </xsd:element>
    <xsd:element name="MediaServiceKeyPoints" ma:index="16" nillable="true" ma:displayName="KeyPoints" ma:internalName="MediaServiceKeyPoints" ma:readOnly="true">
      <xsd:simpleType>
        <xsd:restriction base="dms:Note">
          <xsd:maxLength value="255"/>
        </xsd:restriction>
      </xsd:simpleType>
    </xsd:element>
    <xsd:element name="MediaServiceDateTaken" ma:index="17" nillable="true" ma:displayName="MediaServiceDateTaken" ma:hidden="true" ma:internalName="MediaServiceDateTake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3f49fdf5-e317-45d2-ba65-50e9f4d179a3"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SharingHintHash" ma:index="14"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1FDF9854-CDE1-4CA0-90F6-260DA57ACBBE}">
  <ds:schemaRefs>
    <ds:schemaRef ds:uri="http://schemas.openxmlformats.org/officeDocument/2006/bibliography"/>
    <ds:schemaRef ds:uri="http://www.w3.org/2000/xmlns/"/>
  </ds:schemaRefs>
</ds:datastoreItem>
</file>

<file path=customXml/itemProps2.xml><?xml version="1.0" encoding="utf-8"?>
<ds:datastoreItem xmlns:ds="http://schemas.openxmlformats.org/officeDocument/2006/customXml" ds:itemID="{1622F83E-B875-4772-A013-C41E09E01F9C}">
  <ds:schemaRefs>
    <ds:schemaRef ds:uri="http://schemas.microsoft.com/office/2006/metadata/contentType"/>
    <ds:schemaRef ds:uri="http://schemas.microsoft.com/office/2006/metadata/properties/metaAttributes"/>
    <ds:schemaRef ds:uri="http://www.w3.org/2000/xmlns/"/>
    <ds:schemaRef ds:uri="http://www.w3.org/2001/XMLSchema"/>
    <ds:schemaRef ds:uri="ae32177b-cee5-4987-b7ff-4c3bf7b94693"/>
    <ds:schemaRef ds:uri="3f49fdf5-e317-45d2-ba65-50e9f4d179a3"/>
  </ds:schemaRefs>
</ds:datastoreItem>
</file>

<file path=customXml/itemProps3.xml><?xml version="1.0" encoding="utf-8"?>
<ds:datastoreItem xmlns:ds="http://schemas.openxmlformats.org/officeDocument/2006/customXml" ds:itemID="{BC646FA9-50DA-4B3D-9727-C217D54C66F7}">
  <ds:schemaRefs>
    <ds:schemaRef ds:uri="http://schemas.microsoft.com/office/2006/metadata/properties"/>
    <ds:schemaRef ds:uri="http://www.w3.org/2000/xmlns/"/>
  </ds:schemaRefs>
</ds:datastoreItem>
</file>

<file path=customXml/itemProps4.xml><?xml version="1.0" encoding="utf-8"?>
<ds:datastoreItem xmlns:ds="http://schemas.openxmlformats.org/officeDocument/2006/customXml" ds:itemID="{8F1B04EE-352E-4D91-A544-8CDD92857487}">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32</Pages>
  <Words>6028</Words>
  <Characters>40001</Characters>
  <Application>Microsoft Office Word</Application>
  <DocSecurity>0</DocSecurity>
  <Lines>333</Lines>
  <Paragraphs>91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45938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Muhammud Habibur Rahman</dc:creator>
  <cp:keywords/>
  <dc:description/>
  <cp:lastModifiedBy>M Rahman</cp:lastModifiedBy>
  <cp:revision>2</cp:revision>
  <dcterms:created xsi:type="dcterms:W3CDTF">2021-03-18T09:08:00Z</dcterms:created>
  <dcterms:modified xsi:type="dcterms:W3CDTF">2021-03-18T09:08:00Z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0x0101000AA92A5A8C53394E8A86FC9284950E83</vt:lpwstr>
  </property>
</Properties>
</file>