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0F977" w14:textId="77777777" w:rsidR="00F91BAB" w:rsidRDefault="00F91BAB" w:rsidP="00F91BAB">
      <w:pPr>
        <w:spacing w:after="200" w:line="276" w:lineRule="auto"/>
        <w:jc w:val="center"/>
        <w:rPr>
          <w:b/>
          <w:sz w:val="32"/>
        </w:rPr>
      </w:pPr>
    </w:p>
    <w:p w14:paraId="51BF1CA7" w14:textId="77777777" w:rsidR="00F91BAB" w:rsidRDefault="00F91BAB" w:rsidP="00F91BAB">
      <w:pPr>
        <w:spacing w:after="200" w:line="276" w:lineRule="auto"/>
        <w:jc w:val="center"/>
        <w:rPr>
          <w:b/>
          <w:sz w:val="32"/>
        </w:rPr>
      </w:pPr>
    </w:p>
    <w:p w14:paraId="2BBB0504" w14:textId="77777777" w:rsidR="00F91BAB" w:rsidRDefault="00F91BAB" w:rsidP="00F91BAB">
      <w:pPr>
        <w:spacing w:after="200" w:line="276" w:lineRule="auto"/>
        <w:jc w:val="center"/>
        <w:rPr>
          <w:b/>
          <w:sz w:val="32"/>
        </w:rPr>
      </w:pPr>
    </w:p>
    <w:p w14:paraId="40BC35D5" w14:textId="77777777" w:rsidR="00F91BAB" w:rsidRDefault="00F91BAB" w:rsidP="00F91BAB">
      <w:pPr>
        <w:spacing w:after="200" w:line="276" w:lineRule="auto"/>
        <w:jc w:val="center"/>
        <w:rPr>
          <w:b/>
          <w:sz w:val="32"/>
        </w:rPr>
      </w:pPr>
    </w:p>
    <w:p w14:paraId="0F69FBE2" w14:textId="77777777" w:rsidR="00F91BAB" w:rsidRDefault="00F91BAB" w:rsidP="00F91BAB">
      <w:pPr>
        <w:spacing w:after="200" w:line="276" w:lineRule="auto"/>
        <w:jc w:val="center"/>
        <w:rPr>
          <w:b/>
          <w:sz w:val="32"/>
        </w:rPr>
      </w:pPr>
    </w:p>
    <w:p w14:paraId="6FF0B5DC" w14:textId="77777777" w:rsidR="00F91BAB" w:rsidRDefault="00F91BAB" w:rsidP="001B03F8">
      <w:pPr>
        <w:spacing w:after="200" w:line="276" w:lineRule="auto"/>
        <w:jc w:val="center"/>
        <w:rPr>
          <w:b/>
          <w:sz w:val="32"/>
        </w:rPr>
      </w:pPr>
    </w:p>
    <w:p w14:paraId="1535E98A" w14:textId="77777777" w:rsidR="00744F54" w:rsidRDefault="00F91BAB" w:rsidP="001B03F8">
      <w:pPr>
        <w:spacing w:after="200" w:line="276" w:lineRule="auto"/>
        <w:jc w:val="center"/>
        <w:rPr>
          <w:b/>
          <w:sz w:val="32"/>
        </w:rPr>
      </w:pPr>
      <w:r w:rsidRPr="00F91BAB">
        <w:rPr>
          <w:b/>
          <w:sz w:val="32"/>
        </w:rPr>
        <w:t>BA International Hotel Management</w:t>
      </w:r>
    </w:p>
    <w:p w14:paraId="1571E3BA" w14:textId="77777777" w:rsidR="001B03F8" w:rsidRDefault="00744F54" w:rsidP="001B03F8">
      <w:pPr>
        <w:spacing w:after="200" w:line="276" w:lineRule="auto"/>
        <w:jc w:val="center"/>
        <w:rPr>
          <w:b/>
          <w:sz w:val="32"/>
        </w:rPr>
      </w:pPr>
      <w:r w:rsidRPr="00F91BAB">
        <w:rPr>
          <w:b/>
          <w:sz w:val="32"/>
        </w:rPr>
        <w:t>Hotel Handbook for Intercultural Competence</w:t>
      </w:r>
    </w:p>
    <w:p w14:paraId="45A40C08" w14:textId="0B13E62C" w:rsidR="001B03F8" w:rsidRDefault="001B03F8" w:rsidP="001B03F8">
      <w:pPr>
        <w:spacing w:after="200" w:line="276" w:lineRule="auto"/>
        <w:jc w:val="center"/>
        <w:rPr>
          <w:rFonts w:cs="Times New Roman"/>
          <w:b/>
          <w:sz w:val="32"/>
        </w:rPr>
      </w:pPr>
      <w:r w:rsidRPr="001B03F8">
        <w:rPr>
          <w:rFonts w:cs="Times New Roman"/>
          <w:b/>
          <w:sz w:val="32"/>
        </w:rPr>
        <w:t xml:space="preserve"> </w:t>
      </w:r>
      <w:r w:rsidRPr="00F91BAB">
        <w:rPr>
          <w:rFonts w:cs="Times New Roman"/>
          <w:b/>
          <w:sz w:val="32"/>
        </w:rPr>
        <w:t>Assignment- 1</w:t>
      </w:r>
    </w:p>
    <w:p w14:paraId="711FDEC9" w14:textId="77777777" w:rsidR="00F91BAB" w:rsidRPr="00F91BAB" w:rsidRDefault="00F91BAB" w:rsidP="001B03F8">
      <w:pPr>
        <w:spacing w:after="200" w:line="276" w:lineRule="auto"/>
        <w:jc w:val="center"/>
        <w:rPr>
          <w:rFonts w:cs="Times New Roman"/>
          <w:b/>
          <w:sz w:val="32"/>
        </w:rPr>
      </w:pPr>
      <w:r w:rsidRPr="00F91BAB">
        <w:rPr>
          <w:b/>
          <w:sz w:val="32"/>
        </w:rPr>
        <w:t>Module: Cultural Awareness</w:t>
      </w:r>
    </w:p>
    <w:p w14:paraId="592A8AC2" w14:textId="26C3ECC2" w:rsidR="00826F6D" w:rsidRPr="008A41F3" w:rsidRDefault="00F91BAB" w:rsidP="008A41F3">
      <w:pPr>
        <w:spacing w:after="200" w:line="276" w:lineRule="auto"/>
        <w:jc w:val="center"/>
        <w:rPr>
          <w:b/>
          <w:sz w:val="32"/>
        </w:rPr>
      </w:pPr>
      <w:r w:rsidRPr="00F91BAB">
        <w:rPr>
          <w:b/>
          <w:sz w:val="32"/>
        </w:rPr>
        <w:t>Module code: BMIH5003</w:t>
      </w:r>
      <w:bookmarkStart w:id="0" w:name="_Hlk89817430"/>
    </w:p>
    <w:bookmarkEnd w:id="0"/>
    <w:p w14:paraId="51699FD8" w14:textId="38B57669" w:rsidR="005621F6" w:rsidRDefault="005621F6" w:rsidP="001B03F8">
      <w:pPr>
        <w:spacing w:after="200" w:line="276" w:lineRule="auto"/>
        <w:jc w:val="center"/>
        <w:rPr>
          <w:rFonts w:cs="Times New Roman"/>
          <w:b/>
          <w:sz w:val="32"/>
        </w:rPr>
      </w:pPr>
      <w:r>
        <w:rPr>
          <w:rFonts w:cs="Times New Roman"/>
          <w:b/>
          <w:sz w:val="32"/>
        </w:rPr>
        <w:t>Student Name: Shakera Begum (2012517)</w:t>
      </w:r>
    </w:p>
    <w:p w14:paraId="3A3F083F" w14:textId="382FE594" w:rsidR="005621F6" w:rsidRDefault="00987A68" w:rsidP="001B03F8">
      <w:pPr>
        <w:spacing w:after="200" w:line="276" w:lineRule="auto"/>
        <w:jc w:val="center"/>
        <w:rPr>
          <w:rFonts w:cs="Times New Roman"/>
          <w:b/>
          <w:sz w:val="32"/>
        </w:rPr>
      </w:pPr>
      <w:r>
        <w:rPr>
          <w:rFonts w:cs="Times New Roman"/>
          <w:b/>
          <w:sz w:val="32"/>
        </w:rPr>
        <w:t xml:space="preserve">Lecturer Name: Mike </w:t>
      </w:r>
      <w:r w:rsidR="00C11F9A">
        <w:rPr>
          <w:rFonts w:cs="Times New Roman"/>
          <w:b/>
          <w:sz w:val="32"/>
        </w:rPr>
        <w:t>Da</w:t>
      </w:r>
      <w:r w:rsidR="00536AFB">
        <w:rPr>
          <w:rFonts w:cs="Times New Roman"/>
          <w:b/>
          <w:sz w:val="32"/>
        </w:rPr>
        <w:t>vies</w:t>
      </w:r>
    </w:p>
    <w:p w14:paraId="501A2B03" w14:textId="77777777" w:rsidR="00826F6D" w:rsidRDefault="00826F6D">
      <w:pPr>
        <w:spacing w:after="200" w:line="276" w:lineRule="auto"/>
        <w:jc w:val="left"/>
        <w:rPr>
          <w:rFonts w:cs="Times New Roman"/>
          <w:b/>
          <w:sz w:val="32"/>
        </w:rPr>
      </w:pPr>
      <w:r>
        <w:rPr>
          <w:rFonts w:cs="Times New Roman"/>
          <w:b/>
          <w:sz w:val="32"/>
        </w:rPr>
        <w:br w:type="page"/>
      </w:r>
    </w:p>
    <w:p w14:paraId="16F0F992" w14:textId="77777777" w:rsidR="009556AE" w:rsidRPr="00CA0987" w:rsidRDefault="00826F6D" w:rsidP="00B331A9">
      <w:pPr>
        <w:spacing w:after="200"/>
        <w:rPr>
          <w:rFonts w:cs="Times New Roman"/>
          <w:b/>
        </w:rPr>
      </w:pPr>
      <w:r w:rsidRPr="00CA0987">
        <w:rPr>
          <w:rFonts w:cs="Times New Roman"/>
          <w:b/>
        </w:rPr>
        <w:lastRenderedPageBreak/>
        <w:t xml:space="preserve">Executive Summary </w:t>
      </w:r>
    </w:p>
    <w:p w14:paraId="35A30399" w14:textId="77777777" w:rsidR="00F91BAB" w:rsidRPr="00F91BAB" w:rsidRDefault="009556AE" w:rsidP="00B331A9">
      <w:pPr>
        <w:rPr>
          <w:rFonts w:eastAsiaTheme="majorEastAsia"/>
          <w:color w:val="000000"/>
        </w:rPr>
      </w:pPr>
      <w:r w:rsidRPr="00CA0987">
        <w:t xml:space="preserve">The report examines the culture of UK (Hotel’s Country) and India (Guest’s Country) and provides comparison between the cultural differences by using the 6D mode of Hofstede’s. The report aims to provide the handbook for the staffs to successfully deliver the hotel services to the guests. This is essential to address the needs of the guests and provide them optimum experience in the Hotel. The understanding of the cultural aspects is important to avoid the intercultural incompetence that can lead to failure in attracting the </w:t>
      </w:r>
      <w:r w:rsidR="00267800" w:rsidRPr="00CA0987">
        <w:t xml:space="preserve">guests. It is important to address the differences in culture, belief and customs so that the staffs can provide improved hotel services to the guests. </w:t>
      </w:r>
      <w:r w:rsidR="00B331A9" w:rsidRPr="00CA0987">
        <w:t>The report used the Hofstede’s insights to understand the culture of the UK that is quite differ from that of India in terms of power distance, individualism, uncertainty avoidance, masculinity and indulgence. This helped in comparing the cultural aspects, beliefs and preferences of the Indian guests in the UK hotels. It enabled to understand the traditional belief and importance of etiquettes to the Indian guests. It also helped in understanding the importance of affordability and budget to the Indian guests and their families.</w:t>
      </w:r>
      <w:r w:rsidR="00B331A9" w:rsidRPr="0091278C">
        <w:rPr>
          <w:color w:val="FF0000"/>
        </w:rPr>
        <w:t xml:space="preserve">  </w:t>
      </w:r>
      <w:r w:rsidR="00F91BAB" w:rsidRPr="00F91BAB">
        <w:br w:type="page"/>
      </w:r>
    </w:p>
    <w:sdt>
      <w:sdtPr>
        <w:rPr>
          <w:rFonts w:ascii="Times New Roman" w:eastAsiaTheme="minorEastAsia" w:hAnsi="Times New Roman" w:cs="Times New Roman"/>
          <w:b w:val="0"/>
          <w:bCs w:val="0"/>
          <w:color w:val="auto"/>
          <w:sz w:val="24"/>
          <w:szCs w:val="24"/>
          <w:lang w:val="en-GB"/>
        </w:rPr>
        <w:id w:val="12292204"/>
        <w:docPartObj>
          <w:docPartGallery w:val="Table of Contents"/>
          <w:docPartUnique/>
        </w:docPartObj>
      </w:sdtPr>
      <w:sdtEndPr/>
      <w:sdtContent>
        <w:p w14:paraId="49CDC8D7" w14:textId="77777777" w:rsidR="00F91BAB" w:rsidRPr="00F91BAB" w:rsidRDefault="00F91BAB" w:rsidP="00F91BAB">
          <w:pPr>
            <w:pStyle w:val="TOCHeading"/>
            <w:jc w:val="center"/>
            <w:rPr>
              <w:rFonts w:ascii="Times New Roman" w:hAnsi="Times New Roman" w:cs="Times New Roman"/>
              <w:sz w:val="24"/>
              <w:szCs w:val="24"/>
            </w:rPr>
          </w:pPr>
          <w:r w:rsidRPr="00F91BAB">
            <w:rPr>
              <w:rFonts w:ascii="Times New Roman" w:hAnsi="Times New Roman" w:cs="Times New Roman"/>
              <w:color w:val="auto"/>
              <w:sz w:val="24"/>
              <w:szCs w:val="24"/>
            </w:rPr>
            <w:t>Table of Contents</w:t>
          </w:r>
        </w:p>
        <w:p w14:paraId="769ECC26" w14:textId="77777777" w:rsidR="00570D6E" w:rsidRDefault="004B026D">
          <w:pPr>
            <w:pStyle w:val="TOC1"/>
            <w:tabs>
              <w:tab w:val="right" w:leader="dot" w:pos="9350"/>
            </w:tabs>
            <w:rPr>
              <w:rFonts w:asciiTheme="minorHAnsi" w:hAnsiTheme="minorHAnsi"/>
              <w:noProof/>
              <w:sz w:val="22"/>
              <w:szCs w:val="22"/>
              <w:lang w:val="en-US"/>
            </w:rPr>
          </w:pPr>
          <w:r w:rsidRPr="00F91BAB">
            <w:rPr>
              <w:rFonts w:cs="Times New Roman"/>
            </w:rPr>
            <w:fldChar w:fldCharType="begin"/>
          </w:r>
          <w:r w:rsidR="00F91BAB" w:rsidRPr="00F91BAB">
            <w:rPr>
              <w:rFonts w:cs="Times New Roman"/>
            </w:rPr>
            <w:instrText xml:space="preserve"> TOC \o "1-3" \h \z \u </w:instrText>
          </w:r>
          <w:r w:rsidRPr="00F91BAB">
            <w:rPr>
              <w:rFonts w:cs="Times New Roman"/>
            </w:rPr>
            <w:fldChar w:fldCharType="separate"/>
          </w:r>
          <w:hyperlink w:anchor="_Toc88057673" w:history="1">
            <w:r w:rsidR="00570D6E" w:rsidRPr="00A419EA">
              <w:rPr>
                <w:rStyle w:val="Hyperlink"/>
                <w:noProof/>
              </w:rPr>
              <w:t>Introduction</w:t>
            </w:r>
            <w:r w:rsidR="00570D6E">
              <w:rPr>
                <w:noProof/>
                <w:webHidden/>
              </w:rPr>
              <w:tab/>
            </w:r>
            <w:r w:rsidR="00570D6E">
              <w:rPr>
                <w:noProof/>
                <w:webHidden/>
              </w:rPr>
              <w:fldChar w:fldCharType="begin"/>
            </w:r>
            <w:r w:rsidR="00570D6E">
              <w:rPr>
                <w:noProof/>
                <w:webHidden/>
              </w:rPr>
              <w:instrText xml:space="preserve"> PAGEREF _Toc88057673 \h </w:instrText>
            </w:r>
            <w:r w:rsidR="00570D6E">
              <w:rPr>
                <w:noProof/>
                <w:webHidden/>
              </w:rPr>
            </w:r>
            <w:r w:rsidR="00570D6E">
              <w:rPr>
                <w:noProof/>
                <w:webHidden/>
              </w:rPr>
              <w:fldChar w:fldCharType="separate"/>
            </w:r>
            <w:r w:rsidR="00570D6E">
              <w:rPr>
                <w:noProof/>
                <w:webHidden/>
              </w:rPr>
              <w:t>4</w:t>
            </w:r>
            <w:r w:rsidR="00570D6E">
              <w:rPr>
                <w:noProof/>
                <w:webHidden/>
              </w:rPr>
              <w:fldChar w:fldCharType="end"/>
            </w:r>
          </w:hyperlink>
        </w:p>
        <w:p w14:paraId="450ACB29" w14:textId="77777777" w:rsidR="00570D6E" w:rsidRDefault="00A15C25">
          <w:pPr>
            <w:pStyle w:val="TOC1"/>
            <w:tabs>
              <w:tab w:val="right" w:leader="dot" w:pos="9350"/>
            </w:tabs>
            <w:rPr>
              <w:rFonts w:asciiTheme="minorHAnsi" w:hAnsiTheme="minorHAnsi"/>
              <w:noProof/>
              <w:sz w:val="22"/>
              <w:szCs w:val="22"/>
              <w:lang w:val="en-US"/>
            </w:rPr>
          </w:pPr>
          <w:hyperlink w:anchor="_Toc88057674" w:history="1">
            <w:r w:rsidR="00570D6E" w:rsidRPr="00A419EA">
              <w:rPr>
                <w:rStyle w:val="Hyperlink"/>
                <w:noProof/>
              </w:rPr>
              <w:t>Hofstede’s Insights</w:t>
            </w:r>
            <w:r w:rsidR="00570D6E">
              <w:rPr>
                <w:noProof/>
                <w:webHidden/>
              </w:rPr>
              <w:tab/>
            </w:r>
            <w:r w:rsidR="00570D6E">
              <w:rPr>
                <w:noProof/>
                <w:webHidden/>
              </w:rPr>
              <w:fldChar w:fldCharType="begin"/>
            </w:r>
            <w:r w:rsidR="00570D6E">
              <w:rPr>
                <w:noProof/>
                <w:webHidden/>
              </w:rPr>
              <w:instrText xml:space="preserve"> PAGEREF _Toc88057674 \h </w:instrText>
            </w:r>
            <w:r w:rsidR="00570D6E">
              <w:rPr>
                <w:noProof/>
                <w:webHidden/>
              </w:rPr>
            </w:r>
            <w:r w:rsidR="00570D6E">
              <w:rPr>
                <w:noProof/>
                <w:webHidden/>
              </w:rPr>
              <w:fldChar w:fldCharType="separate"/>
            </w:r>
            <w:r w:rsidR="00570D6E">
              <w:rPr>
                <w:noProof/>
                <w:webHidden/>
              </w:rPr>
              <w:t>4</w:t>
            </w:r>
            <w:r w:rsidR="00570D6E">
              <w:rPr>
                <w:noProof/>
                <w:webHidden/>
              </w:rPr>
              <w:fldChar w:fldCharType="end"/>
            </w:r>
          </w:hyperlink>
        </w:p>
        <w:p w14:paraId="4A20B963" w14:textId="77777777" w:rsidR="00570D6E" w:rsidRDefault="00A15C25">
          <w:pPr>
            <w:pStyle w:val="TOC2"/>
            <w:tabs>
              <w:tab w:val="right" w:leader="dot" w:pos="9350"/>
            </w:tabs>
            <w:rPr>
              <w:rFonts w:asciiTheme="minorHAnsi" w:hAnsiTheme="minorHAnsi"/>
              <w:noProof/>
              <w:sz w:val="22"/>
              <w:szCs w:val="22"/>
              <w:lang w:val="en-US"/>
            </w:rPr>
          </w:pPr>
          <w:hyperlink w:anchor="_Toc88057675" w:history="1">
            <w:r w:rsidR="00570D6E" w:rsidRPr="00A419EA">
              <w:rPr>
                <w:rStyle w:val="Hyperlink"/>
                <w:rFonts w:cs="Times New Roman"/>
                <w:noProof/>
              </w:rPr>
              <w:t>United Kingdom (Country A: Hotel Location)</w:t>
            </w:r>
            <w:r w:rsidR="00570D6E">
              <w:rPr>
                <w:noProof/>
                <w:webHidden/>
              </w:rPr>
              <w:tab/>
            </w:r>
            <w:r w:rsidR="00570D6E">
              <w:rPr>
                <w:noProof/>
                <w:webHidden/>
              </w:rPr>
              <w:fldChar w:fldCharType="begin"/>
            </w:r>
            <w:r w:rsidR="00570D6E">
              <w:rPr>
                <w:noProof/>
                <w:webHidden/>
              </w:rPr>
              <w:instrText xml:space="preserve"> PAGEREF _Toc88057675 \h </w:instrText>
            </w:r>
            <w:r w:rsidR="00570D6E">
              <w:rPr>
                <w:noProof/>
                <w:webHidden/>
              </w:rPr>
            </w:r>
            <w:r w:rsidR="00570D6E">
              <w:rPr>
                <w:noProof/>
                <w:webHidden/>
              </w:rPr>
              <w:fldChar w:fldCharType="separate"/>
            </w:r>
            <w:r w:rsidR="00570D6E">
              <w:rPr>
                <w:noProof/>
                <w:webHidden/>
              </w:rPr>
              <w:t>4</w:t>
            </w:r>
            <w:r w:rsidR="00570D6E">
              <w:rPr>
                <w:noProof/>
                <w:webHidden/>
              </w:rPr>
              <w:fldChar w:fldCharType="end"/>
            </w:r>
          </w:hyperlink>
        </w:p>
        <w:p w14:paraId="6474EE78" w14:textId="77777777" w:rsidR="00570D6E" w:rsidRDefault="00A15C25">
          <w:pPr>
            <w:pStyle w:val="TOC2"/>
            <w:tabs>
              <w:tab w:val="right" w:leader="dot" w:pos="9350"/>
            </w:tabs>
            <w:rPr>
              <w:rFonts w:asciiTheme="minorHAnsi" w:hAnsiTheme="minorHAnsi"/>
              <w:noProof/>
              <w:sz w:val="22"/>
              <w:szCs w:val="22"/>
              <w:lang w:val="en-US"/>
            </w:rPr>
          </w:pPr>
          <w:hyperlink w:anchor="_Toc88057676" w:history="1">
            <w:r w:rsidR="00570D6E" w:rsidRPr="00A419EA">
              <w:rPr>
                <w:rStyle w:val="Hyperlink"/>
                <w:rFonts w:cs="Times New Roman"/>
                <w:noProof/>
              </w:rPr>
              <w:t>India (Country B: Home country of Guest’s)</w:t>
            </w:r>
            <w:r w:rsidR="00570D6E">
              <w:rPr>
                <w:noProof/>
                <w:webHidden/>
              </w:rPr>
              <w:tab/>
            </w:r>
            <w:r w:rsidR="00570D6E">
              <w:rPr>
                <w:noProof/>
                <w:webHidden/>
              </w:rPr>
              <w:fldChar w:fldCharType="begin"/>
            </w:r>
            <w:r w:rsidR="00570D6E">
              <w:rPr>
                <w:noProof/>
                <w:webHidden/>
              </w:rPr>
              <w:instrText xml:space="preserve"> PAGEREF _Toc88057676 \h </w:instrText>
            </w:r>
            <w:r w:rsidR="00570D6E">
              <w:rPr>
                <w:noProof/>
                <w:webHidden/>
              </w:rPr>
            </w:r>
            <w:r w:rsidR="00570D6E">
              <w:rPr>
                <w:noProof/>
                <w:webHidden/>
              </w:rPr>
              <w:fldChar w:fldCharType="separate"/>
            </w:r>
            <w:r w:rsidR="00570D6E">
              <w:rPr>
                <w:noProof/>
                <w:webHidden/>
              </w:rPr>
              <w:t>5</w:t>
            </w:r>
            <w:r w:rsidR="00570D6E">
              <w:rPr>
                <w:noProof/>
                <w:webHidden/>
              </w:rPr>
              <w:fldChar w:fldCharType="end"/>
            </w:r>
          </w:hyperlink>
        </w:p>
        <w:p w14:paraId="74ED53D2" w14:textId="77777777" w:rsidR="00570D6E" w:rsidRDefault="00A15C25">
          <w:pPr>
            <w:pStyle w:val="TOC1"/>
            <w:tabs>
              <w:tab w:val="right" w:leader="dot" w:pos="9350"/>
            </w:tabs>
            <w:rPr>
              <w:rFonts w:asciiTheme="minorHAnsi" w:hAnsiTheme="minorHAnsi"/>
              <w:noProof/>
              <w:sz w:val="22"/>
              <w:szCs w:val="22"/>
              <w:lang w:val="en-US"/>
            </w:rPr>
          </w:pPr>
          <w:hyperlink w:anchor="_Toc88057677" w:history="1">
            <w:r w:rsidR="00570D6E" w:rsidRPr="00A419EA">
              <w:rPr>
                <w:rStyle w:val="Hyperlink"/>
                <w:noProof/>
              </w:rPr>
              <w:t>Analysis and comparison of UK (Home country) and India (International Country) by identifying cultural differences, customs and behaviour</w:t>
            </w:r>
            <w:r w:rsidR="00570D6E">
              <w:rPr>
                <w:noProof/>
                <w:webHidden/>
              </w:rPr>
              <w:tab/>
            </w:r>
            <w:r w:rsidR="00570D6E">
              <w:rPr>
                <w:noProof/>
                <w:webHidden/>
              </w:rPr>
              <w:fldChar w:fldCharType="begin"/>
            </w:r>
            <w:r w:rsidR="00570D6E">
              <w:rPr>
                <w:noProof/>
                <w:webHidden/>
              </w:rPr>
              <w:instrText xml:space="preserve"> PAGEREF _Toc88057677 \h </w:instrText>
            </w:r>
            <w:r w:rsidR="00570D6E">
              <w:rPr>
                <w:noProof/>
                <w:webHidden/>
              </w:rPr>
            </w:r>
            <w:r w:rsidR="00570D6E">
              <w:rPr>
                <w:noProof/>
                <w:webHidden/>
              </w:rPr>
              <w:fldChar w:fldCharType="separate"/>
            </w:r>
            <w:r w:rsidR="00570D6E">
              <w:rPr>
                <w:noProof/>
                <w:webHidden/>
              </w:rPr>
              <w:t>6</w:t>
            </w:r>
            <w:r w:rsidR="00570D6E">
              <w:rPr>
                <w:noProof/>
                <w:webHidden/>
              </w:rPr>
              <w:fldChar w:fldCharType="end"/>
            </w:r>
          </w:hyperlink>
        </w:p>
        <w:p w14:paraId="4FB5A483" w14:textId="77777777" w:rsidR="00570D6E" w:rsidRDefault="00A15C25">
          <w:pPr>
            <w:pStyle w:val="TOC1"/>
            <w:tabs>
              <w:tab w:val="right" w:leader="dot" w:pos="9350"/>
            </w:tabs>
            <w:rPr>
              <w:rFonts w:asciiTheme="minorHAnsi" w:hAnsiTheme="minorHAnsi"/>
              <w:noProof/>
              <w:sz w:val="22"/>
              <w:szCs w:val="22"/>
              <w:lang w:val="en-US"/>
            </w:rPr>
          </w:pPr>
          <w:hyperlink w:anchor="_Toc88057678" w:history="1">
            <w:r w:rsidR="00570D6E" w:rsidRPr="00A419EA">
              <w:rPr>
                <w:rStyle w:val="Hyperlink"/>
                <w:noProof/>
              </w:rPr>
              <w:t>Recommendations for hotel departments and ways to adapt their delivery of services</w:t>
            </w:r>
            <w:r w:rsidR="00570D6E">
              <w:rPr>
                <w:noProof/>
                <w:webHidden/>
              </w:rPr>
              <w:tab/>
            </w:r>
            <w:r w:rsidR="00570D6E">
              <w:rPr>
                <w:noProof/>
                <w:webHidden/>
              </w:rPr>
              <w:fldChar w:fldCharType="begin"/>
            </w:r>
            <w:r w:rsidR="00570D6E">
              <w:rPr>
                <w:noProof/>
                <w:webHidden/>
              </w:rPr>
              <w:instrText xml:space="preserve"> PAGEREF _Toc88057678 \h </w:instrText>
            </w:r>
            <w:r w:rsidR="00570D6E">
              <w:rPr>
                <w:noProof/>
                <w:webHidden/>
              </w:rPr>
            </w:r>
            <w:r w:rsidR="00570D6E">
              <w:rPr>
                <w:noProof/>
                <w:webHidden/>
              </w:rPr>
              <w:fldChar w:fldCharType="separate"/>
            </w:r>
            <w:r w:rsidR="00570D6E">
              <w:rPr>
                <w:noProof/>
                <w:webHidden/>
              </w:rPr>
              <w:t>7</w:t>
            </w:r>
            <w:r w:rsidR="00570D6E">
              <w:rPr>
                <w:noProof/>
                <w:webHidden/>
              </w:rPr>
              <w:fldChar w:fldCharType="end"/>
            </w:r>
          </w:hyperlink>
        </w:p>
        <w:p w14:paraId="06750DEF" w14:textId="77777777" w:rsidR="00570D6E" w:rsidRDefault="00A15C25">
          <w:pPr>
            <w:pStyle w:val="TOC1"/>
            <w:tabs>
              <w:tab w:val="right" w:leader="dot" w:pos="9350"/>
            </w:tabs>
            <w:rPr>
              <w:rFonts w:asciiTheme="minorHAnsi" w:hAnsiTheme="minorHAnsi"/>
              <w:noProof/>
              <w:sz w:val="22"/>
              <w:szCs w:val="22"/>
              <w:lang w:val="en-US"/>
            </w:rPr>
          </w:pPr>
          <w:hyperlink w:anchor="_Toc88057679" w:history="1">
            <w:r w:rsidR="00570D6E" w:rsidRPr="00A419EA">
              <w:rPr>
                <w:rStyle w:val="Hyperlink"/>
                <w:noProof/>
              </w:rPr>
              <w:t>Conclusion</w:t>
            </w:r>
            <w:r w:rsidR="00570D6E">
              <w:rPr>
                <w:noProof/>
                <w:webHidden/>
              </w:rPr>
              <w:tab/>
            </w:r>
            <w:r w:rsidR="00570D6E">
              <w:rPr>
                <w:noProof/>
                <w:webHidden/>
              </w:rPr>
              <w:fldChar w:fldCharType="begin"/>
            </w:r>
            <w:r w:rsidR="00570D6E">
              <w:rPr>
                <w:noProof/>
                <w:webHidden/>
              </w:rPr>
              <w:instrText xml:space="preserve"> PAGEREF _Toc88057679 \h </w:instrText>
            </w:r>
            <w:r w:rsidR="00570D6E">
              <w:rPr>
                <w:noProof/>
                <w:webHidden/>
              </w:rPr>
            </w:r>
            <w:r w:rsidR="00570D6E">
              <w:rPr>
                <w:noProof/>
                <w:webHidden/>
              </w:rPr>
              <w:fldChar w:fldCharType="separate"/>
            </w:r>
            <w:r w:rsidR="00570D6E">
              <w:rPr>
                <w:noProof/>
                <w:webHidden/>
              </w:rPr>
              <w:t>7</w:t>
            </w:r>
            <w:r w:rsidR="00570D6E">
              <w:rPr>
                <w:noProof/>
                <w:webHidden/>
              </w:rPr>
              <w:fldChar w:fldCharType="end"/>
            </w:r>
          </w:hyperlink>
        </w:p>
        <w:p w14:paraId="53A44338" w14:textId="77777777" w:rsidR="00570D6E" w:rsidRDefault="00A15C25">
          <w:pPr>
            <w:pStyle w:val="TOC1"/>
            <w:tabs>
              <w:tab w:val="right" w:leader="dot" w:pos="9350"/>
            </w:tabs>
            <w:rPr>
              <w:rFonts w:asciiTheme="minorHAnsi" w:hAnsiTheme="minorHAnsi"/>
              <w:noProof/>
              <w:sz w:val="22"/>
              <w:szCs w:val="22"/>
              <w:lang w:val="en-US"/>
            </w:rPr>
          </w:pPr>
          <w:hyperlink w:anchor="_Toc88057680" w:history="1">
            <w:r w:rsidR="00570D6E" w:rsidRPr="00A419EA">
              <w:rPr>
                <w:rStyle w:val="Hyperlink"/>
                <w:noProof/>
              </w:rPr>
              <w:t>References</w:t>
            </w:r>
            <w:r w:rsidR="00570D6E">
              <w:rPr>
                <w:noProof/>
                <w:webHidden/>
              </w:rPr>
              <w:tab/>
            </w:r>
            <w:r w:rsidR="00570D6E">
              <w:rPr>
                <w:noProof/>
                <w:webHidden/>
              </w:rPr>
              <w:fldChar w:fldCharType="begin"/>
            </w:r>
            <w:r w:rsidR="00570D6E">
              <w:rPr>
                <w:noProof/>
                <w:webHidden/>
              </w:rPr>
              <w:instrText xml:space="preserve"> PAGEREF _Toc88057680 \h </w:instrText>
            </w:r>
            <w:r w:rsidR="00570D6E">
              <w:rPr>
                <w:noProof/>
                <w:webHidden/>
              </w:rPr>
            </w:r>
            <w:r w:rsidR="00570D6E">
              <w:rPr>
                <w:noProof/>
                <w:webHidden/>
              </w:rPr>
              <w:fldChar w:fldCharType="separate"/>
            </w:r>
            <w:r w:rsidR="00570D6E">
              <w:rPr>
                <w:noProof/>
                <w:webHidden/>
              </w:rPr>
              <w:t>9</w:t>
            </w:r>
            <w:r w:rsidR="00570D6E">
              <w:rPr>
                <w:noProof/>
                <w:webHidden/>
              </w:rPr>
              <w:fldChar w:fldCharType="end"/>
            </w:r>
          </w:hyperlink>
        </w:p>
        <w:p w14:paraId="5FB39A6D" w14:textId="77777777" w:rsidR="00F91BAB" w:rsidRPr="00F91BAB" w:rsidRDefault="004B026D">
          <w:pPr>
            <w:rPr>
              <w:rFonts w:cs="Times New Roman"/>
            </w:rPr>
          </w:pPr>
          <w:r w:rsidRPr="00F91BAB">
            <w:rPr>
              <w:rFonts w:cs="Times New Roman"/>
            </w:rPr>
            <w:fldChar w:fldCharType="end"/>
          </w:r>
        </w:p>
      </w:sdtContent>
    </w:sdt>
    <w:p w14:paraId="083834B2" w14:textId="77777777" w:rsidR="00F91BAB" w:rsidRPr="00F91BAB" w:rsidRDefault="00F91BAB">
      <w:pPr>
        <w:spacing w:after="200" w:line="276" w:lineRule="auto"/>
        <w:jc w:val="left"/>
        <w:rPr>
          <w:rFonts w:eastAsiaTheme="majorEastAsia" w:cs="Times New Roman"/>
          <w:b/>
          <w:bCs/>
          <w:color w:val="000000"/>
        </w:rPr>
      </w:pPr>
      <w:r w:rsidRPr="00F91BAB">
        <w:rPr>
          <w:rFonts w:cs="Times New Roman"/>
        </w:rPr>
        <w:br w:type="page"/>
      </w:r>
    </w:p>
    <w:p w14:paraId="6F4A561F" w14:textId="77777777" w:rsidR="006870C4" w:rsidRPr="006870C4" w:rsidRDefault="007F6FC0" w:rsidP="006870C4">
      <w:pPr>
        <w:pStyle w:val="Heading1"/>
        <w:rPr>
          <w:szCs w:val="24"/>
        </w:rPr>
      </w:pPr>
      <w:bookmarkStart w:id="1" w:name="_Toc88057673"/>
      <w:r w:rsidRPr="00F91BAB">
        <w:rPr>
          <w:szCs w:val="24"/>
        </w:rPr>
        <w:lastRenderedPageBreak/>
        <w:t>Introduction</w:t>
      </w:r>
      <w:bookmarkEnd w:id="1"/>
      <w:r w:rsidRPr="00F91BAB">
        <w:rPr>
          <w:szCs w:val="24"/>
        </w:rPr>
        <w:t xml:space="preserve"> </w:t>
      </w:r>
    </w:p>
    <w:p w14:paraId="11D6CBB7" w14:textId="5F7F9772" w:rsidR="00826F6D" w:rsidRDefault="00772E27" w:rsidP="00772E27">
      <w:pPr>
        <w:rPr>
          <w:rFonts w:cs="Times New Roman"/>
        </w:rPr>
      </w:pPr>
      <w:r w:rsidRPr="00F91BAB">
        <w:rPr>
          <w:rFonts w:cs="Times New Roman"/>
        </w:rPr>
        <w:t>The hotel handbook is a report for the staffs of the hotel in order to help them to make preparations and manage the experience of the international guests. It includes cross cultural theories and models to evaluate the importance of intercultural competence along with cultural intelligence and sensitivity in the working of the hotel. The report is focused on the India, the international country to analyse the implications of the hotel guest’s service</w:t>
      </w:r>
      <w:r w:rsidR="006870C4">
        <w:rPr>
          <w:rFonts w:cs="Times New Roman"/>
        </w:rPr>
        <w:t xml:space="preserve"> in the UK</w:t>
      </w:r>
      <w:r w:rsidRPr="00F91BAB">
        <w:rPr>
          <w:rFonts w:cs="Times New Roman"/>
        </w:rPr>
        <w:t>. The report also provides recommendations regarding the relevant hotel functions and ways to adapt their service delivery for accommodation of the international guests in a</w:t>
      </w:r>
      <w:r w:rsidR="000F31D3" w:rsidRPr="00F91BAB">
        <w:rPr>
          <w:rFonts w:cs="Times New Roman"/>
        </w:rPr>
        <w:t>n</w:t>
      </w:r>
      <w:r w:rsidRPr="00F91BAB">
        <w:rPr>
          <w:rFonts w:cs="Times New Roman"/>
        </w:rPr>
        <w:t xml:space="preserve"> efficient manner. </w:t>
      </w:r>
    </w:p>
    <w:p w14:paraId="6273A968" w14:textId="28C66D99" w:rsidR="00790215" w:rsidRPr="00CA0987" w:rsidRDefault="00790215" w:rsidP="00790215">
      <w:pPr>
        <w:pStyle w:val="Heading1"/>
        <w:rPr>
          <w:color w:val="auto"/>
        </w:rPr>
      </w:pPr>
      <w:r w:rsidRPr="00CA0987">
        <w:rPr>
          <w:color w:val="auto"/>
        </w:rPr>
        <w:t xml:space="preserve">Rationale for cultural awareness among the staff members of the enterprise </w:t>
      </w:r>
    </w:p>
    <w:p w14:paraId="5F674A8A" w14:textId="23AAC285" w:rsidR="00790215" w:rsidRPr="00CA0987" w:rsidRDefault="0083346F" w:rsidP="0083346F">
      <w:r w:rsidRPr="00CA0987">
        <w:t xml:space="preserve">For the organizational staff members, they are required to be aware regarding the organizational culture. The main rationale behind this feat is that people from across the globe visit global enterprises and in order to deal with them being culturally active is the key way on the basis of which </w:t>
      </w:r>
      <w:r w:rsidR="00987CC6" w:rsidRPr="00CA0987">
        <w:t xml:space="preserve">the enterprise would be able to grow and develop their business status. </w:t>
      </w:r>
      <w:r w:rsidR="004F5842" w:rsidRPr="00CA0987">
        <w:t xml:space="preserve">Here to understand the importance of cultural awareness among the staff members would be understood </w:t>
      </w:r>
      <w:r w:rsidR="00FB4BC7" w:rsidRPr="00CA0987">
        <w:t>by comparing the country specific.</w:t>
      </w:r>
    </w:p>
    <w:p w14:paraId="7851E70C" w14:textId="77777777" w:rsidR="00826F6D" w:rsidRDefault="00826F6D" w:rsidP="0027341A">
      <w:pPr>
        <w:pStyle w:val="Heading1"/>
        <w:rPr>
          <w:szCs w:val="24"/>
        </w:rPr>
      </w:pPr>
      <w:bookmarkStart w:id="2" w:name="_Toc88057674"/>
      <w:r>
        <w:rPr>
          <w:szCs w:val="24"/>
        </w:rPr>
        <w:t>Hofstede’s Insights</w:t>
      </w:r>
      <w:bookmarkEnd w:id="2"/>
      <w:r>
        <w:rPr>
          <w:szCs w:val="24"/>
        </w:rPr>
        <w:t xml:space="preserve"> </w:t>
      </w:r>
    </w:p>
    <w:p w14:paraId="7919A0B5" w14:textId="77777777" w:rsidR="00826F6D" w:rsidRPr="00826F6D" w:rsidRDefault="00826F6D" w:rsidP="00826F6D">
      <w:r w:rsidRPr="00F91BAB">
        <w:rPr>
          <w:rFonts w:cs="Times New Roman"/>
        </w:rPr>
        <w:t xml:space="preserve">The cross cultural theory such as Hofstede’s Cultural dimensions theory is used as the framework to understand the cultural differences across various international; countries, their cultural dimensions and understand its impact on the hotel </w:t>
      </w:r>
      <w:r w:rsidRPr="00CA0987">
        <w:rPr>
          <w:rFonts w:cs="Times New Roman"/>
        </w:rPr>
        <w:t>industry</w:t>
      </w:r>
      <w:r w:rsidR="009D2D51" w:rsidRPr="00CA0987">
        <w:rPr>
          <w:rFonts w:cs="Times New Roman"/>
        </w:rPr>
        <w:t xml:space="preserve"> (Huang and Crotts, 2019)</w:t>
      </w:r>
      <w:r w:rsidRPr="00CA0987">
        <w:rPr>
          <w:rFonts w:cs="Times New Roman"/>
        </w:rPr>
        <w:t>.</w:t>
      </w:r>
      <w:r w:rsidRPr="00F91BAB">
        <w:rPr>
          <w:rFonts w:cs="Times New Roman"/>
        </w:rPr>
        <w:t xml:space="preserve"> This theory involves six elements that are power distance index, collectivism vs. individualism, uncertainty avoidance index, Feminity vs. masculinity, short term vs. long term orientation and restraint vs. indulgence (Favaretto </w:t>
      </w:r>
      <w:r w:rsidRPr="00F91BAB">
        <w:rPr>
          <w:rFonts w:cs="Times New Roman"/>
          <w:i/>
        </w:rPr>
        <w:t>et al</w:t>
      </w:r>
      <w:r w:rsidRPr="00F91BAB">
        <w:rPr>
          <w:rFonts w:cs="Times New Roman"/>
        </w:rPr>
        <w:t>., 2016).</w:t>
      </w:r>
    </w:p>
    <w:p w14:paraId="67372894" w14:textId="77777777" w:rsidR="00826F6D" w:rsidRPr="00CA0987" w:rsidRDefault="00826F6D" w:rsidP="00CA0987">
      <w:pPr>
        <w:pStyle w:val="Heading2"/>
      </w:pPr>
      <w:bookmarkStart w:id="3" w:name="_Toc88057675"/>
      <w:r w:rsidRPr="00CA0987">
        <w:lastRenderedPageBreak/>
        <w:t>United Kingdom (Country A: Hotel Location)</w:t>
      </w:r>
      <w:bookmarkEnd w:id="3"/>
    </w:p>
    <w:p w14:paraId="4A1C941A" w14:textId="77777777" w:rsidR="0091278C" w:rsidRDefault="0091278C" w:rsidP="0091278C">
      <w:pPr>
        <w:jc w:val="center"/>
      </w:pPr>
      <w:r>
        <w:rPr>
          <w:noProof/>
          <w:lang w:eastAsia="en-GB"/>
        </w:rPr>
        <w:drawing>
          <wp:inline distT="0" distB="0" distL="0" distR="0" wp14:anchorId="7E78F772" wp14:editId="01B9BBB7">
            <wp:extent cx="5943600" cy="2253615"/>
            <wp:effectExtent l="19050" t="0" r="0" b="0"/>
            <wp:docPr id="1"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
                    <a:stretch>
                      <a:fillRect/>
                    </a:stretch>
                  </pic:blipFill>
                  <pic:spPr>
                    <a:xfrm>
                      <a:off x="0" y="0"/>
                      <a:ext cx="5943600" cy="2253615"/>
                    </a:xfrm>
                    <a:prstGeom prst="rect">
                      <a:avLst/>
                    </a:prstGeom>
                  </pic:spPr>
                </pic:pic>
              </a:graphicData>
            </a:graphic>
          </wp:inline>
        </w:drawing>
      </w:r>
    </w:p>
    <w:p w14:paraId="456A7739" w14:textId="77777777" w:rsidR="0091278C" w:rsidRPr="00CA0987" w:rsidRDefault="0091278C" w:rsidP="0091278C">
      <w:pPr>
        <w:jc w:val="center"/>
        <w:rPr>
          <w:b/>
        </w:rPr>
      </w:pPr>
      <w:r w:rsidRPr="00CA0987">
        <w:rPr>
          <w:b/>
        </w:rPr>
        <w:t>Figure: Hofstede Insights of the UK</w:t>
      </w:r>
    </w:p>
    <w:p w14:paraId="206C8E04" w14:textId="6DC7CD56" w:rsidR="00826F6D" w:rsidRPr="00CA0987" w:rsidRDefault="00E65DB1" w:rsidP="00826F6D">
      <w:pPr>
        <w:rPr>
          <w:rFonts w:cs="Times New Roman"/>
        </w:rPr>
      </w:pPr>
      <w:r w:rsidRPr="00CA0987">
        <w:rPr>
          <w:rFonts w:cs="Times New Roman"/>
        </w:rPr>
        <w:t>The 6D model is used to explore the British culture and gain insights. The first dimension is the power distance that states that the individuals in the society are not equal that is the power is distributed unequally</w:t>
      </w:r>
      <w:r w:rsidR="009D2D51" w:rsidRPr="00CA0987">
        <w:rPr>
          <w:rFonts w:cs="Times New Roman"/>
        </w:rPr>
        <w:t xml:space="preserve"> (Jain and Jain, 2018)</w:t>
      </w:r>
      <w:r w:rsidRPr="00CA0987">
        <w:rPr>
          <w:rFonts w:cs="Times New Roman"/>
        </w:rPr>
        <w:t>. The score of UK in this dimension is 35 that states that the society prefers equality and fair play among the individuals</w:t>
      </w:r>
      <w:r w:rsidR="009D2D51" w:rsidRPr="00CA0987">
        <w:rPr>
          <w:rFonts w:cs="Times New Roman"/>
        </w:rPr>
        <w:t xml:space="preserve"> </w:t>
      </w:r>
      <w:r w:rsidR="009D2D51" w:rsidRPr="00CA0987">
        <w:rPr>
          <w:rFonts w:cs="Times New Roman"/>
          <w:shd w:val="clear" w:color="auto" w:fill="FFFFFF"/>
        </w:rPr>
        <w:t>(Williams, 2017)</w:t>
      </w:r>
      <w:r w:rsidRPr="00CA0987">
        <w:rPr>
          <w:rFonts w:cs="Times New Roman"/>
        </w:rPr>
        <w:t>. The next dimension is individualism and the score is high that is 89 that depicts the people are highly individualistic and private</w:t>
      </w:r>
      <w:r w:rsidR="00840E13" w:rsidRPr="00CA0987">
        <w:rPr>
          <w:rFonts w:cs="Times New Roman"/>
        </w:rPr>
        <w:t xml:space="preserve"> </w:t>
      </w:r>
      <w:r w:rsidR="00840E13" w:rsidRPr="00CA0987">
        <w:rPr>
          <w:rFonts w:cs="Times New Roman"/>
          <w:shd w:val="clear" w:color="auto" w:fill="FFFFFF"/>
        </w:rPr>
        <w:t>(Hofstede Insights, 2021)</w:t>
      </w:r>
      <w:r w:rsidRPr="00CA0987">
        <w:rPr>
          <w:rFonts w:cs="Times New Roman"/>
        </w:rPr>
        <w:t xml:space="preserve">. The third dimension is </w:t>
      </w:r>
      <w:r w:rsidR="005A1B8C" w:rsidRPr="00CA0987">
        <w:rPr>
          <w:rFonts w:cs="Times New Roman"/>
        </w:rPr>
        <w:t xml:space="preserve">masculinity where the score is 66 that </w:t>
      </w:r>
      <w:r w:rsidR="00270957" w:rsidRPr="00CA0987">
        <w:rPr>
          <w:rFonts w:cs="Times New Roman"/>
        </w:rPr>
        <w:t>indicate</w:t>
      </w:r>
      <w:r w:rsidR="005A1B8C" w:rsidRPr="00CA0987">
        <w:rPr>
          <w:rFonts w:cs="Times New Roman"/>
        </w:rPr>
        <w:t xml:space="preserve"> that the society is highly oriented and driven towards success.  </w:t>
      </w:r>
      <w:r w:rsidR="00270957" w:rsidRPr="00CA0987">
        <w:rPr>
          <w:rFonts w:cs="Times New Roman"/>
        </w:rPr>
        <w:t>The 4</w:t>
      </w:r>
      <w:r w:rsidR="00270957" w:rsidRPr="00CA0987">
        <w:rPr>
          <w:rFonts w:cs="Times New Roman"/>
          <w:vertAlign w:val="superscript"/>
        </w:rPr>
        <w:t>th</w:t>
      </w:r>
      <w:r w:rsidR="00270957" w:rsidRPr="00CA0987">
        <w:rPr>
          <w:rFonts w:cs="Times New Roman"/>
        </w:rPr>
        <w:t xml:space="preserve"> is uncertainty avoidance where UK is at 35 that depict that are people not detail oriented and is comfortable in ambiguous situations</w:t>
      </w:r>
      <w:r w:rsidR="00E04193" w:rsidRPr="00CA0987">
        <w:rPr>
          <w:rFonts w:cs="Times New Roman"/>
        </w:rPr>
        <w:t xml:space="preserve"> </w:t>
      </w:r>
      <w:r w:rsidR="00E04193" w:rsidRPr="00CA0987">
        <w:rPr>
          <w:rFonts w:cs="Times New Roman"/>
          <w:shd w:val="clear" w:color="auto" w:fill="FFFFFF"/>
        </w:rPr>
        <w:t>(KIMAKOVÁ, n.d.)</w:t>
      </w:r>
      <w:r w:rsidR="00270957" w:rsidRPr="00CA0987">
        <w:rPr>
          <w:rFonts w:cs="Times New Roman"/>
        </w:rPr>
        <w:t>. The long term orientation is the 5</w:t>
      </w:r>
      <w:r w:rsidR="00270957" w:rsidRPr="00CA0987">
        <w:rPr>
          <w:rFonts w:cs="Times New Roman"/>
          <w:vertAlign w:val="superscript"/>
        </w:rPr>
        <w:t>th</w:t>
      </w:r>
      <w:r w:rsidR="00270957" w:rsidRPr="00CA0987">
        <w:rPr>
          <w:rFonts w:cs="Times New Roman"/>
        </w:rPr>
        <w:t xml:space="preserve"> dimension and the British culture has an intermediate score thus the preference cannot be determined. The 6</w:t>
      </w:r>
      <w:r w:rsidR="00270957" w:rsidRPr="00CA0987">
        <w:rPr>
          <w:rFonts w:cs="Times New Roman"/>
          <w:vertAlign w:val="superscript"/>
        </w:rPr>
        <w:t>th</w:t>
      </w:r>
      <w:r w:rsidR="00270957" w:rsidRPr="00CA0987">
        <w:rPr>
          <w:rFonts w:cs="Times New Roman"/>
        </w:rPr>
        <w:t xml:space="preserve"> is the indulgence and the UK </w:t>
      </w:r>
      <w:r w:rsidR="00D5785A" w:rsidRPr="00CA0987">
        <w:rPr>
          <w:rFonts w:cs="Times New Roman"/>
        </w:rPr>
        <w:t>culture has</w:t>
      </w:r>
      <w:r w:rsidR="00270957" w:rsidRPr="00CA0987">
        <w:rPr>
          <w:rFonts w:cs="Times New Roman"/>
        </w:rPr>
        <w:t xml:space="preserve"> a high score of 69 that depicts their positive attitude and optimism. </w:t>
      </w:r>
      <w:r w:rsidR="00E274DE" w:rsidRPr="00CA0987">
        <w:rPr>
          <w:rFonts w:cs="Times New Roman"/>
        </w:rPr>
        <w:t>Thus,</w:t>
      </w:r>
      <w:r w:rsidR="00270957" w:rsidRPr="00CA0987">
        <w:rPr>
          <w:rFonts w:cs="Times New Roman"/>
        </w:rPr>
        <w:t xml:space="preserve"> they spend more time in leisure and </w:t>
      </w:r>
      <w:r w:rsidR="00840E13" w:rsidRPr="00CA0987">
        <w:rPr>
          <w:rFonts w:cs="Times New Roman"/>
        </w:rPr>
        <w:t>spend</w:t>
      </w:r>
      <w:r w:rsidR="00270957" w:rsidRPr="00CA0987">
        <w:rPr>
          <w:rFonts w:cs="Times New Roman"/>
        </w:rPr>
        <w:t xml:space="preserve"> money as per their wish</w:t>
      </w:r>
      <w:r w:rsidR="00840E13" w:rsidRPr="00CA0987">
        <w:rPr>
          <w:rFonts w:cs="Times New Roman"/>
        </w:rPr>
        <w:t xml:space="preserve"> </w:t>
      </w:r>
      <w:r w:rsidR="00840E13" w:rsidRPr="00CA0987">
        <w:rPr>
          <w:rFonts w:cs="Times New Roman"/>
          <w:shd w:val="clear" w:color="auto" w:fill="FFFFFF"/>
        </w:rPr>
        <w:t>(Hofstede Insights, 2021)</w:t>
      </w:r>
      <w:r w:rsidR="00270957" w:rsidRPr="00CA0987">
        <w:rPr>
          <w:rFonts w:cs="Times New Roman"/>
        </w:rPr>
        <w:t xml:space="preserve">. </w:t>
      </w:r>
    </w:p>
    <w:p w14:paraId="7F90EDCA" w14:textId="77777777" w:rsidR="00826F6D" w:rsidRDefault="00826F6D" w:rsidP="00CA0987">
      <w:pPr>
        <w:pStyle w:val="Heading2"/>
      </w:pPr>
      <w:bookmarkStart w:id="4" w:name="_Toc88057676"/>
      <w:r w:rsidRPr="00840E13">
        <w:lastRenderedPageBreak/>
        <w:t>India (Country B: Home country of Guest’s)</w:t>
      </w:r>
      <w:bookmarkEnd w:id="4"/>
    </w:p>
    <w:p w14:paraId="75FF6361" w14:textId="77777777" w:rsidR="0091278C" w:rsidRPr="0091278C" w:rsidRDefault="0091278C" w:rsidP="0091278C">
      <w:pPr>
        <w:jc w:val="center"/>
      </w:pPr>
      <w:r>
        <w:rPr>
          <w:noProof/>
          <w:lang w:eastAsia="en-GB"/>
        </w:rPr>
        <w:drawing>
          <wp:inline distT="0" distB="0" distL="0" distR="0" wp14:anchorId="4D631327" wp14:editId="6CE2976F">
            <wp:extent cx="5943600" cy="2433320"/>
            <wp:effectExtent l="19050" t="0" r="0" b="0"/>
            <wp:docPr id="2" name="Picture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9"/>
                    <a:stretch>
                      <a:fillRect/>
                    </a:stretch>
                  </pic:blipFill>
                  <pic:spPr>
                    <a:xfrm>
                      <a:off x="0" y="0"/>
                      <a:ext cx="5943600" cy="2433320"/>
                    </a:xfrm>
                    <a:prstGeom prst="rect">
                      <a:avLst/>
                    </a:prstGeom>
                  </pic:spPr>
                </pic:pic>
              </a:graphicData>
            </a:graphic>
          </wp:inline>
        </w:drawing>
      </w:r>
    </w:p>
    <w:p w14:paraId="619469F6" w14:textId="77777777" w:rsidR="0091278C" w:rsidRPr="00CA0987" w:rsidRDefault="0091278C" w:rsidP="0091278C">
      <w:pPr>
        <w:jc w:val="center"/>
        <w:rPr>
          <w:b/>
        </w:rPr>
      </w:pPr>
      <w:r w:rsidRPr="00CA0987">
        <w:rPr>
          <w:b/>
        </w:rPr>
        <w:t>Figure: Hofstede Insights of the India</w:t>
      </w:r>
    </w:p>
    <w:p w14:paraId="15B1E799" w14:textId="2D4DE0B7" w:rsidR="00270957" w:rsidRPr="00CA0987" w:rsidRDefault="00270957" w:rsidP="00270957">
      <w:pPr>
        <w:rPr>
          <w:rFonts w:cs="Times New Roman"/>
        </w:rPr>
      </w:pPr>
      <w:r w:rsidRPr="00CA0987">
        <w:rPr>
          <w:rFonts w:cs="Times New Roman"/>
        </w:rPr>
        <w:t xml:space="preserve">India scores high (77) in the power distance dimension and thus the society is hierarchical and </w:t>
      </w:r>
      <w:r w:rsidR="00B66C9A" w:rsidRPr="00CA0987">
        <w:rPr>
          <w:rFonts w:cs="Times New Roman"/>
        </w:rPr>
        <w:t>accepts the unequal distribution of power</w:t>
      </w:r>
      <w:r w:rsidR="00C6668A" w:rsidRPr="00CA0987">
        <w:rPr>
          <w:rFonts w:cs="Times New Roman"/>
        </w:rPr>
        <w:t xml:space="preserve"> </w:t>
      </w:r>
      <w:r w:rsidR="00C6668A" w:rsidRPr="00CA0987">
        <w:rPr>
          <w:rFonts w:cs="Times New Roman"/>
          <w:shd w:val="clear" w:color="auto" w:fill="FFFFFF"/>
        </w:rPr>
        <w:t>(Tripathi and Vijayan, 2020)</w:t>
      </w:r>
      <w:r w:rsidR="00B66C9A" w:rsidRPr="00CA0987">
        <w:rPr>
          <w:rFonts w:cs="Times New Roman"/>
        </w:rPr>
        <w:t xml:space="preserve">. The next dimension is Individualism and India </w:t>
      </w:r>
      <w:r w:rsidR="00E04193" w:rsidRPr="00CA0987">
        <w:rPr>
          <w:rFonts w:cs="Times New Roman"/>
        </w:rPr>
        <w:t>has</w:t>
      </w:r>
      <w:r w:rsidR="00B66C9A" w:rsidRPr="00CA0987">
        <w:rPr>
          <w:rFonts w:cs="Times New Roman"/>
        </w:rPr>
        <w:t xml:space="preserve"> a</w:t>
      </w:r>
      <w:r w:rsidR="00E04193" w:rsidRPr="00CA0987">
        <w:rPr>
          <w:rFonts w:cs="Times New Roman"/>
        </w:rPr>
        <w:t>n</w:t>
      </w:r>
      <w:r w:rsidR="00B66C9A" w:rsidRPr="00CA0987">
        <w:rPr>
          <w:rFonts w:cs="Times New Roman"/>
        </w:rPr>
        <w:t xml:space="preserve"> intermediate score where the society possess both individual as well as collectivistic trait. </w:t>
      </w:r>
      <w:r w:rsidR="00840E13" w:rsidRPr="00CA0987">
        <w:rPr>
          <w:rFonts w:cs="Times New Roman"/>
        </w:rPr>
        <w:t>Here the individuals prefer social framework and their actions are influenced by opinions of the family</w:t>
      </w:r>
      <w:r w:rsidR="00CC641F" w:rsidRPr="00CA0987">
        <w:rPr>
          <w:rFonts w:cs="Times New Roman"/>
        </w:rPr>
        <w:t>, social cohesion and interdependence (Verma, 2020)</w:t>
      </w:r>
      <w:r w:rsidR="00840E13" w:rsidRPr="00CA0987">
        <w:rPr>
          <w:rFonts w:cs="Times New Roman"/>
        </w:rPr>
        <w:t>. The Masculinity score is 56 and this depicts the masculine society in India where success and power are visually displayed. The culture is spiritual and has various religiou</w:t>
      </w:r>
      <w:r w:rsidR="00CC641F" w:rsidRPr="00CA0987">
        <w:rPr>
          <w:rFonts w:cs="Times New Roman"/>
        </w:rPr>
        <w:t>s</w:t>
      </w:r>
      <w:r w:rsidR="00840E13" w:rsidRPr="00CA0987">
        <w:rPr>
          <w:rFonts w:cs="Times New Roman"/>
        </w:rPr>
        <w:t>. The uncertainty avoidance of India is low and this depicts that people have high tolerance and they accept imperfection. They are also very adjustable to situations</w:t>
      </w:r>
      <w:r w:rsidR="00CC641F" w:rsidRPr="00CA0987">
        <w:rPr>
          <w:rFonts w:cs="Times New Roman"/>
        </w:rPr>
        <w:t xml:space="preserve"> </w:t>
      </w:r>
      <w:r w:rsidR="00CC641F" w:rsidRPr="00CA0987">
        <w:rPr>
          <w:rFonts w:cs="Times New Roman"/>
          <w:shd w:val="clear" w:color="auto" w:fill="FFFFFF"/>
        </w:rPr>
        <w:t>(The Informed Sheep, 2018)</w:t>
      </w:r>
      <w:r w:rsidR="00840E13" w:rsidRPr="00CA0987">
        <w:rPr>
          <w:rFonts w:cs="Times New Roman"/>
        </w:rPr>
        <w:t xml:space="preserve">. The </w:t>
      </w:r>
      <w:r w:rsidR="00297972" w:rsidRPr="00CA0987">
        <w:rPr>
          <w:rFonts w:cs="Times New Roman"/>
        </w:rPr>
        <w:t>long-term</w:t>
      </w:r>
      <w:r w:rsidR="00840E13" w:rsidRPr="00CA0987">
        <w:rPr>
          <w:rFonts w:cs="Times New Roman"/>
        </w:rPr>
        <w:t xml:space="preserve"> orientation is intermediate and thus dominance cannot be determined. The Indulgence is very low (26) and this depicts the restraint culture of Indians that is they have a cynicism and pessimism tendency. They do not focus on leisure time and controls their desires </w:t>
      </w:r>
      <w:r w:rsidR="00840E13" w:rsidRPr="00CA0987">
        <w:rPr>
          <w:rFonts w:cs="Times New Roman"/>
          <w:shd w:val="clear" w:color="auto" w:fill="FFFFFF"/>
        </w:rPr>
        <w:t>(hofstede-insights 2, 2021)</w:t>
      </w:r>
      <w:r w:rsidR="00840E13" w:rsidRPr="00CA0987">
        <w:rPr>
          <w:rFonts w:cs="Times New Roman"/>
        </w:rPr>
        <w:t xml:space="preserve">. </w:t>
      </w:r>
      <w:r w:rsidR="00670CE7" w:rsidRPr="00CA0987">
        <w:rPr>
          <w:rFonts w:cs="Times New Roman"/>
        </w:rPr>
        <w:t xml:space="preserve">Considering the </w:t>
      </w:r>
      <w:r w:rsidR="00297972" w:rsidRPr="00CA0987">
        <w:rPr>
          <w:rFonts w:cs="Times New Roman"/>
        </w:rPr>
        <w:t>scores,</w:t>
      </w:r>
      <w:r w:rsidR="00670CE7" w:rsidRPr="00CA0987">
        <w:rPr>
          <w:rFonts w:cs="Times New Roman"/>
        </w:rPr>
        <w:t xml:space="preserve"> </w:t>
      </w:r>
      <w:r w:rsidR="0010379B" w:rsidRPr="00CA0987">
        <w:rPr>
          <w:rFonts w:cs="Times New Roman"/>
        </w:rPr>
        <w:t xml:space="preserve">it has bene understood the fact is that </w:t>
      </w:r>
      <w:r w:rsidR="005D65ED" w:rsidRPr="00CA0987">
        <w:rPr>
          <w:rFonts w:cs="Times New Roman"/>
        </w:rPr>
        <w:t xml:space="preserve">the hotels would be running within the country’s culture in best possible manner. </w:t>
      </w:r>
      <w:r w:rsidR="00303C4B" w:rsidRPr="00CA0987">
        <w:rPr>
          <w:rFonts w:cs="Times New Roman"/>
        </w:rPr>
        <w:t>The scores are really in go</w:t>
      </w:r>
      <w:r w:rsidR="006908DA" w:rsidRPr="00CA0987">
        <w:rPr>
          <w:rFonts w:cs="Times New Roman"/>
        </w:rPr>
        <w:t>o</w:t>
      </w:r>
      <w:r w:rsidR="00303C4B" w:rsidRPr="00CA0987">
        <w:rPr>
          <w:rFonts w:cs="Times New Roman"/>
        </w:rPr>
        <w:t xml:space="preserve">d position and with better performance, the hotels of the country would successfully be able to maintain the </w:t>
      </w:r>
      <w:r w:rsidR="00297972" w:rsidRPr="00CA0987">
        <w:rPr>
          <w:rFonts w:cs="Times New Roman"/>
        </w:rPr>
        <w:t>cultural</w:t>
      </w:r>
      <w:r w:rsidR="00303C4B" w:rsidRPr="00CA0987">
        <w:rPr>
          <w:rFonts w:cs="Times New Roman"/>
        </w:rPr>
        <w:t xml:space="preserve"> aspects in diverse manner</w:t>
      </w:r>
      <w:r w:rsidR="006908DA" w:rsidRPr="00CA0987">
        <w:rPr>
          <w:rFonts w:cs="Times New Roman"/>
        </w:rPr>
        <w:t xml:space="preserve"> which in turn would assist them to grow and develop </w:t>
      </w:r>
      <w:r w:rsidR="00BB2FF5" w:rsidRPr="00CA0987">
        <w:rPr>
          <w:rFonts w:cs="Times New Roman"/>
        </w:rPr>
        <w:t>sustainability</w:t>
      </w:r>
      <w:r w:rsidR="006908DA" w:rsidRPr="00CA0987">
        <w:rPr>
          <w:rFonts w:cs="Times New Roman"/>
        </w:rPr>
        <w:t xml:space="preserve"> authentically. </w:t>
      </w:r>
    </w:p>
    <w:p w14:paraId="650E9B44" w14:textId="77777777" w:rsidR="007F6FC0" w:rsidRPr="00F91BAB" w:rsidRDefault="007F6FC0" w:rsidP="0027341A">
      <w:pPr>
        <w:pStyle w:val="Heading1"/>
        <w:rPr>
          <w:szCs w:val="24"/>
        </w:rPr>
      </w:pPr>
      <w:bookmarkStart w:id="5" w:name="_Toc88057677"/>
      <w:r w:rsidRPr="00F91BAB">
        <w:rPr>
          <w:szCs w:val="24"/>
        </w:rPr>
        <w:lastRenderedPageBreak/>
        <w:t xml:space="preserve">Analysis </w:t>
      </w:r>
      <w:r w:rsidR="002D496F" w:rsidRPr="00F91BAB">
        <w:rPr>
          <w:szCs w:val="24"/>
        </w:rPr>
        <w:t xml:space="preserve">and comparison </w:t>
      </w:r>
      <w:r w:rsidRPr="00F91BAB">
        <w:rPr>
          <w:szCs w:val="24"/>
        </w:rPr>
        <w:t xml:space="preserve">of UK </w:t>
      </w:r>
      <w:r w:rsidR="005F2E14" w:rsidRPr="00F91BAB">
        <w:rPr>
          <w:szCs w:val="24"/>
        </w:rPr>
        <w:t xml:space="preserve">(Home country) </w:t>
      </w:r>
      <w:r w:rsidRPr="00F91BAB">
        <w:rPr>
          <w:szCs w:val="24"/>
        </w:rPr>
        <w:t>and India</w:t>
      </w:r>
      <w:r w:rsidR="005F2E14" w:rsidRPr="00F91BAB">
        <w:rPr>
          <w:szCs w:val="24"/>
        </w:rPr>
        <w:t xml:space="preserve"> (</w:t>
      </w:r>
      <w:r w:rsidR="002D496F" w:rsidRPr="00F91BAB">
        <w:rPr>
          <w:szCs w:val="24"/>
        </w:rPr>
        <w:t>International Country)</w:t>
      </w:r>
      <w:r w:rsidRPr="00F91BAB">
        <w:rPr>
          <w:szCs w:val="24"/>
        </w:rPr>
        <w:t xml:space="preserve"> by identifying cultural differences, customs and behaviour</w:t>
      </w:r>
      <w:bookmarkEnd w:id="5"/>
      <w:r w:rsidRPr="00F91BAB">
        <w:rPr>
          <w:szCs w:val="24"/>
        </w:rPr>
        <w:t xml:space="preserve"> </w:t>
      </w:r>
    </w:p>
    <w:p w14:paraId="7C6772DD" w14:textId="32AB3F6A" w:rsidR="00DA4F3A" w:rsidRPr="00F91BAB" w:rsidRDefault="00DA4F3A" w:rsidP="00DA4F3A">
      <w:pPr>
        <w:rPr>
          <w:rFonts w:cs="Times New Roman"/>
        </w:rPr>
      </w:pPr>
      <w:r w:rsidRPr="00F91BAB">
        <w:rPr>
          <w:rFonts w:cs="Times New Roman"/>
        </w:rPr>
        <w:t xml:space="preserve">The </w:t>
      </w:r>
      <w:r w:rsidR="00270957" w:rsidRPr="00CA0987">
        <w:rPr>
          <w:rFonts w:cs="Times New Roman"/>
        </w:rPr>
        <w:t>Hofstede insights</w:t>
      </w:r>
      <w:r w:rsidR="00AD5AC6" w:rsidRPr="00CA0987">
        <w:rPr>
          <w:rFonts w:cs="Times New Roman"/>
        </w:rPr>
        <w:t xml:space="preserve"> potentially</w:t>
      </w:r>
      <w:r w:rsidR="00AD5AC6" w:rsidRPr="00F91BAB">
        <w:rPr>
          <w:rFonts w:cs="Times New Roman"/>
        </w:rPr>
        <w:t xml:space="preserve"> play a vital role in comparing and contrasting the way of communication of the individual across various cultures and also explain</w:t>
      </w:r>
      <w:r w:rsidRPr="00F91BAB">
        <w:rPr>
          <w:rFonts w:cs="Times New Roman"/>
        </w:rPr>
        <w:t xml:space="preserve"> the consequences of these cultural </w:t>
      </w:r>
      <w:r w:rsidR="00237A5D" w:rsidRPr="00F91BAB">
        <w:rPr>
          <w:rFonts w:cs="Times New Roman"/>
        </w:rPr>
        <w:t>differences</w:t>
      </w:r>
      <w:r w:rsidRPr="00F91BAB">
        <w:rPr>
          <w:rFonts w:cs="Times New Roman"/>
        </w:rPr>
        <w:t xml:space="preserve">. </w:t>
      </w:r>
      <w:r w:rsidR="00AD5AC6" w:rsidRPr="00F91BAB">
        <w:rPr>
          <w:rFonts w:cs="Times New Roman"/>
        </w:rPr>
        <w:t xml:space="preserve">The </w:t>
      </w:r>
      <w:r w:rsidR="00077B0A" w:rsidRPr="00F91BAB">
        <w:rPr>
          <w:rFonts w:cs="Times New Roman"/>
        </w:rPr>
        <w:t xml:space="preserve">implications of guest’s service are potentially different for India, the international country as compared to the UK. This can be explained by </w:t>
      </w:r>
      <w:r w:rsidR="00C74F6C" w:rsidRPr="00F91BAB">
        <w:rPr>
          <w:rFonts w:cs="Times New Roman"/>
        </w:rPr>
        <w:t>analysing and comparing</w:t>
      </w:r>
      <w:r w:rsidR="00077B0A" w:rsidRPr="00F91BAB">
        <w:rPr>
          <w:rFonts w:cs="Times New Roman"/>
        </w:rPr>
        <w:t xml:space="preserve"> the </w:t>
      </w:r>
      <w:r w:rsidR="00D5785A">
        <w:rPr>
          <w:rFonts w:cs="Times New Roman"/>
        </w:rPr>
        <w:t xml:space="preserve">Hofstede insights as well as beliefs, </w:t>
      </w:r>
      <w:r w:rsidR="00077B0A" w:rsidRPr="00F91BAB">
        <w:rPr>
          <w:rFonts w:cs="Times New Roman"/>
        </w:rPr>
        <w:t xml:space="preserve">customs and behaviour of the Indian and UK guests </w:t>
      </w:r>
      <w:r w:rsidR="00077B0A" w:rsidRPr="00CA0987">
        <w:rPr>
          <w:rFonts w:cs="Times New Roman"/>
        </w:rPr>
        <w:t>and hotels</w:t>
      </w:r>
      <w:r w:rsidR="00CE3391" w:rsidRPr="00CA0987">
        <w:rPr>
          <w:rFonts w:cs="Times New Roman"/>
        </w:rPr>
        <w:t xml:space="preserve"> </w:t>
      </w:r>
      <w:r w:rsidR="00CE3391" w:rsidRPr="00CA0987">
        <w:rPr>
          <w:rFonts w:cs="Times New Roman"/>
          <w:shd w:val="clear" w:color="auto" w:fill="FFFFFF"/>
        </w:rPr>
        <w:t>(BHATNAGAR, 2017</w:t>
      </w:r>
      <w:r w:rsidR="00CE3391" w:rsidRPr="00CA0987">
        <w:rPr>
          <w:rFonts w:ascii="Arial" w:hAnsi="Arial" w:cs="Arial"/>
          <w:shd w:val="clear" w:color="auto" w:fill="FFFFFF"/>
        </w:rPr>
        <w:t>)</w:t>
      </w:r>
      <w:r w:rsidR="00077B0A" w:rsidRPr="00CA0987">
        <w:rPr>
          <w:rFonts w:cs="Times New Roman"/>
        </w:rPr>
        <w:t xml:space="preserve">. </w:t>
      </w:r>
      <w:r w:rsidR="00C74F6C" w:rsidRPr="00CA0987">
        <w:rPr>
          <w:rFonts w:cs="Times New Roman"/>
        </w:rPr>
        <w:t xml:space="preserve">The Indian culture is potentially different from that of the British culture and thus the preference of the Indian guests potentially differs from that of the visitors of the home country. Indian culture is more oriented towards family and groups than the British culture </w:t>
      </w:r>
      <w:r w:rsidR="00D5785A" w:rsidRPr="00CA0987">
        <w:rPr>
          <w:rFonts w:cs="Times New Roman"/>
        </w:rPr>
        <w:t xml:space="preserve">which is totally individualistic </w:t>
      </w:r>
      <w:r w:rsidR="00C74F6C" w:rsidRPr="00CA0987">
        <w:rPr>
          <w:rFonts w:cs="Times New Roman"/>
        </w:rPr>
        <w:t xml:space="preserve">and thus the </w:t>
      </w:r>
      <w:r w:rsidR="00D5785A" w:rsidRPr="00CA0987">
        <w:rPr>
          <w:rFonts w:cs="Times New Roman"/>
        </w:rPr>
        <w:t>visitors often visit</w:t>
      </w:r>
      <w:r w:rsidR="00C74F6C" w:rsidRPr="00CA0987">
        <w:rPr>
          <w:rFonts w:cs="Times New Roman"/>
        </w:rPr>
        <w:t xml:space="preserve"> the hotels with their families.</w:t>
      </w:r>
      <w:r w:rsidR="00C82FD7" w:rsidRPr="00CA0987">
        <w:rPr>
          <w:rFonts w:cs="Times New Roman"/>
        </w:rPr>
        <w:t xml:space="preserve"> The Indian guests prefer to spend family time with their loved ones and they want for better stay and room including services qualities from the hotel staff members.</w:t>
      </w:r>
      <w:r w:rsidR="00C74F6C" w:rsidRPr="00CA0987">
        <w:rPr>
          <w:rFonts w:cs="Times New Roman"/>
        </w:rPr>
        <w:t xml:space="preserve"> The British culture is more oriented towards being an individual whereas for</w:t>
      </w:r>
      <w:r w:rsidR="00C74F6C" w:rsidRPr="00F91BAB">
        <w:rPr>
          <w:rFonts w:cs="Times New Roman"/>
        </w:rPr>
        <w:t xml:space="preserve"> Indian visitors defines themselves and puts the </w:t>
      </w:r>
      <w:r w:rsidR="00D5785A">
        <w:rPr>
          <w:rFonts w:cs="Times New Roman"/>
        </w:rPr>
        <w:t>family and group</w:t>
      </w:r>
      <w:r w:rsidR="00C74F6C" w:rsidRPr="00F91BAB">
        <w:rPr>
          <w:rFonts w:cs="Times New Roman"/>
        </w:rPr>
        <w:t xml:space="preserve"> preference first</w:t>
      </w:r>
      <w:r w:rsidR="00C96E4C" w:rsidRPr="00F91BAB">
        <w:rPr>
          <w:rFonts w:cs="Times New Roman"/>
        </w:rPr>
        <w:t xml:space="preserve"> </w:t>
      </w:r>
      <w:r w:rsidR="00C96E4C" w:rsidRPr="00F91BAB">
        <w:rPr>
          <w:rFonts w:cs="Times New Roman"/>
          <w:color w:val="000000"/>
          <w:shd w:val="clear" w:color="auto" w:fill="FFFFFF"/>
        </w:rPr>
        <w:t>(Commisceo Global, 2021)</w:t>
      </w:r>
      <w:r w:rsidR="00C74F6C" w:rsidRPr="00F91BAB">
        <w:rPr>
          <w:rFonts w:cs="Times New Roman"/>
        </w:rPr>
        <w:t xml:space="preserve">. The Indian culture is hierarchical </w:t>
      </w:r>
      <w:r w:rsidR="00D5785A">
        <w:rPr>
          <w:rFonts w:cs="Times New Roman"/>
        </w:rPr>
        <w:t xml:space="preserve">(unequal power) </w:t>
      </w:r>
      <w:r w:rsidR="00C74F6C" w:rsidRPr="00F91BAB">
        <w:rPr>
          <w:rFonts w:cs="Times New Roman"/>
        </w:rPr>
        <w:t>that is the elders are respected more and their commands are obeyed unlike the British culture where equality and horizontal structure is followed. Indian customs and culture are traditional and emphasized on the ideas of dignity, respect and honour. The social beliefs of I</w:t>
      </w:r>
      <w:r w:rsidR="00266A30" w:rsidRPr="00F91BAB">
        <w:rPr>
          <w:rFonts w:cs="Times New Roman"/>
        </w:rPr>
        <w:t>ndian to</w:t>
      </w:r>
      <w:r w:rsidR="005F2E14" w:rsidRPr="00F91BAB">
        <w:rPr>
          <w:rFonts w:cs="Times New Roman"/>
        </w:rPr>
        <w:t>urists are conservative and they</w:t>
      </w:r>
      <w:r w:rsidR="00266A30" w:rsidRPr="00F91BAB">
        <w:rPr>
          <w:rFonts w:cs="Times New Roman"/>
        </w:rPr>
        <w:t xml:space="preserve"> prefer warm, welcoming, closed and old fashioned environment such as places where they stay. They also follow certain etiquette in their daily </w:t>
      </w:r>
      <w:r w:rsidR="00266A30" w:rsidRPr="00CA0987">
        <w:rPr>
          <w:rFonts w:cs="Times New Roman"/>
        </w:rPr>
        <w:t xml:space="preserve">life. </w:t>
      </w:r>
      <w:r w:rsidR="00D5785A" w:rsidRPr="00CA0987">
        <w:rPr>
          <w:rFonts w:cs="Times New Roman"/>
        </w:rPr>
        <w:t xml:space="preserve">This depicts high masculinity that </w:t>
      </w:r>
      <w:r w:rsidR="00266A30" w:rsidRPr="00CA0987">
        <w:rPr>
          <w:rFonts w:cs="Times New Roman"/>
        </w:rPr>
        <w:t>is different from that of British visitors whose customs and beliefs are more related and not that conservative and traditional</w:t>
      </w:r>
      <w:r w:rsidR="00C96E4C" w:rsidRPr="00CA0987">
        <w:rPr>
          <w:rFonts w:cs="Times New Roman"/>
          <w:shd w:val="clear" w:color="auto" w:fill="FFFFFF"/>
        </w:rPr>
        <w:t xml:space="preserve"> (Commisceo Global, 2021)</w:t>
      </w:r>
      <w:r w:rsidR="00266A30" w:rsidRPr="00CA0987">
        <w:rPr>
          <w:rFonts w:cs="Times New Roman"/>
        </w:rPr>
        <w:t xml:space="preserve">. </w:t>
      </w:r>
      <w:r w:rsidR="00C74F6C" w:rsidRPr="00CA0987">
        <w:rPr>
          <w:rFonts w:cs="Times New Roman"/>
        </w:rPr>
        <w:t xml:space="preserve"> </w:t>
      </w:r>
      <w:r w:rsidR="00D5785A" w:rsidRPr="00CA0987">
        <w:rPr>
          <w:rFonts w:cs="Times New Roman"/>
        </w:rPr>
        <w:t xml:space="preserve">The Indians are less indulgent towards leisure time and they control their desire unlike the UK people. Thus the visitors of India maintain a budget and focus on value of money and affordable aspects. </w:t>
      </w:r>
      <w:r w:rsidR="002D496F" w:rsidRPr="00CA0987">
        <w:rPr>
          <w:rFonts w:cs="Times New Roman"/>
        </w:rPr>
        <w:t>Thus</w:t>
      </w:r>
      <w:r w:rsidR="002D496F" w:rsidRPr="00F91BAB">
        <w:rPr>
          <w:rFonts w:cs="Times New Roman"/>
        </w:rPr>
        <w:t xml:space="preserve"> the visitors of the international country, India differs as per their beliefs, culture and customs and </w:t>
      </w:r>
      <w:r w:rsidR="00D5785A">
        <w:rPr>
          <w:rFonts w:cs="Times New Roman"/>
        </w:rPr>
        <w:t>thus it is important to understand their needs</w:t>
      </w:r>
      <w:r w:rsidR="002D496F" w:rsidRPr="00F91BAB">
        <w:rPr>
          <w:rFonts w:cs="Times New Roman"/>
        </w:rPr>
        <w:t xml:space="preserve"> by the </w:t>
      </w:r>
      <w:r w:rsidR="00697CF5" w:rsidRPr="00F91BAB">
        <w:rPr>
          <w:rFonts w:cs="Times New Roman"/>
        </w:rPr>
        <w:t>hotel</w:t>
      </w:r>
      <w:r w:rsidR="002D496F" w:rsidRPr="00F91BAB">
        <w:rPr>
          <w:rFonts w:cs="Times New Roman"/>
        </w:rPr>
        <w:t xml:space="preserve"> personnel. </w:t>
      </w:r>
    </w:p>
    <w:p w14:paraId="27AE8F75" w14:textId="77777777" w:rsidR="007F6FC0" w:rsidRPr="00F91BAB" w:rsidRDefault="007F6FC0" w:rsidP="0027341A">
      <w:pPr>
        <w:pStyle w:val="Heading1"/>
        <w:rPr>
          <w:szCs w:val="24"/>
        </w:rPr>
      </w:pPr>
      <w:bookmarkStart w:id="6" w:name="_Toc88057678"/>
      <w:r w:rsidRPr="00F91BAB">
        <w:rPr>
          <w:szCs w:val="24"/>
        </w:rPr>
        <w:t>Recommendations for hotel departments and ways to adapt their delivery of services</w:t>
      </w:r>
      <w:bookmarkEnd w:id="6"/>
    </w:p>
    <w:p w14:paraId="6EC2490D" w14:textId="77777777" w:rsidR="001D4ED6" w:rsidRPr="00CA0987" w:rsidRDefault="00845C30" w:rsidP="00CC4825">
      <w:pPr>
        <w:rPr>
          <w:rFonts w:cs="Times New Roman"/>
        </w:rPr>
      </w:pPr>
      <w:r w:rsidRPr="00F91BAB">
        <w:rPr>
          <w:rFonts w:cs="Times New Roman"/>
        </w:rPr>
        <w:t>These recommendations aim</w:t>
      </w:r>
      <w:r w:rsidR="007F6FC0" w:rsidRPr="00F91BAB">
        <w:rPr>
          <w:rFonts w:cs="Times New Roman"/>
        </w:rPr>
        <w:t xml:space="preserve"> to identify the functions of the departments </w:t>
      </w:r>
      <w:r w:rsidR="007F6FC0" w:rsidRPr="00CA0987">
        <w:rPr>
          <w:rFonts w:cs="Times New Roman"/>
        </w:rPr>
        <w:t xml:space="preserve">of the </w:t>
      </w:r>
      <w:r w:rsidR="0091278C" w:rsidRPr="00CA0987">
        <w:rPr>
          <w:rFonts w:cs="Times New Roman"/>
        </w:rPr>
        <w:t xml:space="preserve">UK </w:t>
      </w:r>
      <w:r w:rsidR="007F6FC0" w:rsidRPr="00CA0987">
        <w:rPr>
          <w:rFonts w:cs="Times New Roman"/>
        </w:rPr>
        <w:t>hotel and ways to adopt their delivery of service for accommodating the</w:t>
      </w:r>
      <w:r w:rsidR="0091278C" w:rsidRPr="00CA0987">
        <w:rPr>
          <w:rFonts w:cs="Times New Roman"/>
        </w:rPr>
        <w:t xml:space="preserve"> Indian</w:t>
      </w:r>
      <w:r w:rsidR="007F6FC0" w:rsidRPr="00CA0987">
        <w:rPr>
          <w:rFonts w:cs="Times New Roman"/>
        </w:rPr>
        <w:t xml:space="preserve"> guests as per their cultural norms and requirements.  </w:t>
      </w:r>
    </w:p>
    <w:tbl>
      <w:tblPr>
        <w:tblStyle w:val="TableGrid"/>
        <w:tblW w:w="0" w:type="auto"/>
        <w:tblLook w:val="04A0" w:firstRow="1" w:lastRow="0" w:firstColumn="1" w:lastColumn="0" w:noHBand="0" w:noVBand="1"/>
      </w:tblPr>
      <w:tblGrid>
        <w:gridCol w:w="2982"/>
        <w:gridCol w:w="3172"/>
        <w:gridCol w:w="3196"/>
      </w:tblGrid>
      <w:tr w:rsidR="00CA0987" w:rsidRPr="00CA0987" w14:paraId="71D53ECE" w14:textId="77777777" w:rsidTr="00176C1A">
        <w:tc>
          <w:tcPr>
            <w:tcW w:w="3061" w:type="dxa"/>
          </w:tcPr>
          <w:p w14:paraId="2E7977DA" w14:textId="77777777" w:rsidR="00CC4825" w:rsidRPr="00CA0987" w:rsidRDefault="00CC4825" w:rsidP="00176C1A">
            <w:pPr>
              <w:spacing w:before="240"/>
              <w:rPr>
                <w:rFonts w:cs="Times New Roman"/>
                <w:b/>
              </w:rPr>
            </w:pPr>
            <w:r w:rsidRPr="00CA0987">
              <w:rPr>
                <w:rFonts w:cs="Times New Roman"/>
                <w:b/>
              </w:rPr>
              <w:lastRenderedPageBreak/>
              <w:t xml:space="preserve">Departments </w:t>
            </w:r>
          </w:p>
        </w:tc>
        <w:tc>
          <w:tcPr>
            <w:tcW w:w="3220" w:type="dxa"/>
          </w:tcPr>
          <w:p w14:paraId="04F7B10D" w14:textId="77777777" w:rsidR="00CC4825" w:rsidRPr="00CA0987" w:rsidRDefault="00CC4825" w:rsidP="00176C1A">
            <w:pPr>
              <w:spacing w:before="240"/>
              <w:rPr>
                <w:rFonts w:cs="Times New Roman"/>
                <w:b/>
              </w:rPr>
            </w:pPr>
            <w:r w:rsidRPr="00CA0987">
              <w:rPr>
                <w:rFonts w:cs="Times New Roman"/>
                <w:b/>
              </w:rPr>
              <w:t>Do’s</w:t>
            </w:r>
          </w:p>
        </w:tc>
        <w:tc>
          <w:tcPr>
            <w:tcW w:w="3295" w:type="dxa"/>
          </w:tcPr>
          <w:p w14:paraId="2D5004CF" w14:textId="77777777" w:rsidR="00CC4825" w:rsidRPr="00CA0987" w:rsidRDefault="00CC4825" w:rsidP="00176C1A">
            <w:pPr>
              <w:spacing w:before="240"/>
              <w:rPr>
                <w:rFonts w:cs="Times New Roman"/>
                <w:b/>
              </w:rPr>
            </w:pPr>
            <w:r w:rsidRPr="00CA0987">
              <w:rPr>
                <w:rFonts w:cs="Times New Roman"/>
                <w:b/>
              </w:rPr>
              <w:t>Don’ts</w:t>
            </w:r>
          </w:p>
        </w:tc>
      </w:tr>
      <w:tr w:rsidR="00CA0987" w:rsidRPr="00CA0987" w14:paraId="07C69C87" w14:textId="77777777" w:rsidTr="00176C1A">
        <w:tc>
          <w:tcPr>
            <w:tcW w:w="3061" w:type="dxa"/>
          </w:tcPr>
          <w:p w14:paraId="1CD75B3A" w14:textId="77777777" w:rsidR="00CC4825" w:rsidRPr="00CA0987" w:rsidRDefault="00CC4825" w:rsidP="00176C1A">
            <w:pPr>
              <w:spacing w:before="240"/>
              <w:rPr>
                <w:rFonts w:cs="Times New Roman"/>
              </w:rPr>
            </w:pPr>
            <w:r w:rsidRPr="00CA0987">
              <w:rPr>
                <w:rFonts w:cs="Times New Roman"/>
              </w:rPr>
              <w:t>Food preparation</w:t>
            </w:r>
          </w:p>
          <w:p w14:paraId="0CD37340" w14:textId="77777777" w:rsidR="00CC4825" w:rsidRPr="00CA0987" w:rsidRDefault="00CC4825" w:rsidP="00176C1A">
            <w:pPr>
              <w:spacing w:before="240"/>
              <w:rPr>
                <w:rFonts w:cs="Times New Roman"/>
              </w:rPr>
            </w:pPr>
          </w:p>
        </w:tc>
        <w:tc>
          <w:tcPr>
            <w:tcW w:w="3220" w:type="dxa"/>
          </w:tcPr>
          <w:p w14:paraId="7BBF7467" w14:textId="77777777" w:rsidR="00E274DE" w:rsidRPr="00CA0987" w:rsidRDefault="00CC4825" w:rsidP="001C286E">
            <w:pPr>
              <w:pStyle w:val="ListParagraph"/>
              <w:numPr>
                <w:ilvl w:val="0"/>
                <w:numId w:val="1"/>
              </w:numPr>
              <w:spacing w:before="240"/>
              <w:rPr>
                <w:rFonts w:cs="Times New Roman"/>
              </w:rPr>
            </w:pPr>
            <w:r w:rsidRPr="00CA0987">
              <w:rPr>
                <w:rFonts w:cs="Times New Roman"/>
              </w:rPr>
              <w:t xml:space="preserve">The food menu should be prepared as per the group preferences </w:t>
            </w:r>
          </w:p>
          <w:p w14:paraId="26F9140D" w14:textId="3ECF9FE1" w:rsidR="00CC4825" w:rsidRPr="00CA0987" w:rsidRDefault="00E274DE" w:rsidP="001C286E">
            <w:pPr>
              <w:pStyle w:val="ListParagraph"/>
              <w:numPr>
                <w:ilvl w:val="0"/>
                <w:numId w:val="1"/>
              </w:numPr>
              <w:spacing w:before="240"/>
              <w:rPr>
                <w:rFonts w:cs="Times New Roman"/>
              </w:rPr>
            </w:pPr>
            <w:r w:rsidRPr="00CA0987">
              <w:rPr>
                <w:rFonts w:cs="Times New Roman"/>
              </w:rPr>
              <w:t>The food items need to be diverse</w:t>
            </w:r>
          </w:p>
        </w:tc>
        <w:tc>
          <w:tcPr>
            <w:tcW w:w="3295" w:type="dxa"/>
          </w:tcPr>
          <w:p w14:paraId="3C82FA3C" w14:textId="77777777" w:rsidR="00CC4825" w:rsidRPr="00CA0987" w:rsidRDefault="00CC4825" w:rsidP="00176C1A">
            <w:pPr>
              <w:spacing w:before="240"/>
              <w:rPr>
                <w:rFonts w:cs="Times New Roman"/>
              </w:rPr>
            </w:pPr>
            <w:r w:rsidRPr="00CA0987">
              <w:rPr>
                <w:rFonts w:cs="Times New Roman"/>
              </w:rPr>
              <w:t xml:space="preserve">The menu should not be only based on home country. </w:t>
            </w:r>
          </w:p>
        </w:tc>
      </w:tr>
      <w:tr w:rsidR="00CA0987" w:rsidRPr="00CA0987" w14:paraId="2DB22846" w14:textId="77777777" w:rsidTr="00176C1A">
        <w:tc>
          <w:tcPr>
            <w:tcW w:w="3061" w:type="dxa"/>
          </w:tcPr>
          <w:p w14:paraId="696F9A84" w14:textId="77777777" w:rsidR="00CC4825" w:rsidRPr="00CA0987" w:rsidRDefault="00CC4825" w:rsidP="00176C1A">
            <w:pPr>
              <w:spacing w:before="240"/>
              <w:rPr>
                <w:rFonts w:cs="Times New Roman"/>
              </w:rPr>
            </w:pPr>
            <w:r w:rsidRPr="00CA0987">
              <w:rPr>
                <w:rFonts w:cs="Times New Roman"/>
              </w:rPr>
              <w:t>Management</w:t>
            </w:r>
          </w:p>
        </w:tc>
        <w:tc>
          <w:tcPr>
            <w:tcW w:w="3220" w:type="dxa"/>
          </w:tcPr>
          <w:p w14:paraId="2CB5EACB" w14:textId="77777777" w:rsidR="001C286E" w:rsidRPr="00CA0987" w:rsidRDefault="00CC4825" w:rsidP="001C286E">
            <w:pPr>
              <w:pStyle w:val="ListParagraph"/>
              <w:numPr>
                <w:ilvl w:val="0"/>
                <w:numId w:val="2"/>
              </w:numPr>
              <w:spacing w:before="240"/>
              <w:rPr>
                <w:rFonts w:cs="Times New Roman"/>
              </w:rPr>
            </w:pPr>
            <w:r w:rsidRPr="00CA0987">
              <w:rPr>
                <w:rFonts w:cs="Times New Roman"/>
              </w:rPr>
              <w:t>Training should be provided</w:t>
            </w:r>
          </w:p>
          <w:p w14:paraId="20AC51A0" w14:textId="07ED3C81" w:rsidR="001C286E" w:rsidRPr="00CA0987" w:rsidRDefault="001C286E" w:rsidP="001C286E">
            <w:pPr>
              <w:pStyle w:val="ListParagraph"/>
              <w:numPr>
                <w:ilvl w:val="0"/>
                <w:numId w:val="2"/>
              </w:numPr>
              <w:spacing w:before="240"/>
              <w:rPr>
                <w:rFonts w:cs="Times New Roman"/>
              </w:rPr>
            </w:pPr>
            <w:r w:rsidRPr="00CA0987">
              <w:rPr>
                <w:rFonts w:cs="Times New Roman"/>
              </w:rPr>
              <w:t>The staffs</w:t>
            </w:r>
            <w:r w:rsidR="00CC4825" w:rsidRPr="00CA0987">
              <w:rPr>
                <w:rFonts w:cs="Times New Roman"/>
              </w:rPr>
              <w:t xml:space="preserve"> should be monitored. </w:t>
            </w:r>
          </w:p>
          <w:p w14:paraId="7987B1FC" w14:textId="658E56FF" w:rsidR="00CC4825" w:rsidRPr="00CA0987" w:rsidRDefault="00CC4825" w:rsidP="001C286E">
            <w:pPr>
              <w:pStyle w:val="ListParagraph"/>
              <w:numPr>
                <w:ilvl w:val="0"/>
                <w:numId w:val="2"/>
              </w:numPr>
              <w:spacing w:before="240"/>
              <w:rPr>
                <w:rFonts w:cs="Times New Roman"/>
              </w:rPr>
            </w:pPr>
            <w:r w:rsidRPr="00CA0987">
              <w:rPr>
                <w:rFonts w:cs="Times New Roman"/>
              </w:rPr>
              <w:t xml:space="preserve">Each of the departments should be provided with proper knowledge and information regarding the diverse culture. </w:t>
            </w:r>
          </w:p>
        </w:tc>
        <w:tc>
          <w:tcPr>
            <w:tcW w:w="3295" w:type="dxa"/>
          </w:tcPr>
          <w:p w14:paraId="2914E99C" w14:textId="77777777" w:rsidR="00751DB2" w:rsidRPr="00CA0987" w:rsidRDefault="00C902AE" w:rsidP="00176C1A">
            <w:pPr>
              <w:spacing w:before="240"/>
              <w:rPr>
                <w:rFonts w:cs="Times New Roman"/>
              </w:rPr>
            </w:pPr>
            <w:r w:rsidRPr="00CA0987">
              <w:rPr>
                <w:rFonts w:cs="Times New Roman"/>
              </w:rPr>
              <w:t xml:space="preserve">Minimize interrupting the visitors </w:t>
            </w:r>
          </w:p>
          <w:p w14:paraId="65C4104C" w14:textId="6D1DBE28" w:rsidR="00C902AE" w:rsidRPr="00CA0987" w:rsidRDefault="00C902AE" w:rsidP="00176C1A">
            <w:pPr>
              <w:spacing w:before="240"/>
              <w:rPr>
                <w:rFonts w:cs="Times New Roman"/>
              </w:rPr>
            </w:pPr>
          </w:p>
        </w:tc>
      </w:tr>
      <w:tr w:rsidR="00CC4825" w:rsidRPr="00CA0987" w14:paraId="06E7BCB0" w14:textId="77777777" w:rsidTr="00176C1A">
        <w:tc>
          <w:tcPr>
            <w:tcW w:w="3061" w:type="dxa"/>
          </w:tcPr>
          <w:p w14:paraId="26BFD827" w14:textId="77777777" w:rsidR="00CC4825" w:rsidRPr="00CA0987" w:rsidRDefault="00CC4825" w:rsidP="00176C1A">
            <w:pPr>
              <w:spacing w:before="240"/>
              <w:rPr>
                <w:rFonts w:cs="Times New Roman"/>
              </w:rPr>
            </w:pPr>
            <w:r w:rsidRPr="00CA0987">
              <w:rPr>
                <w:rFonts w:cs="Times New Roman"/>
              </w:rPr>
              <w:t>Customer service</w:t>
            </w:r>
          </w:p>
        </w:tc>
        <w:tc>
          <w:tcPr>
            <w:tcW w:w="3220" w:type="dxa"/>
          </w:tcPr>
          <w:p w14:paraId="3438781A" w14:textId="77777777" w:rsidR="007F49A0" w:rsidRPr="00CA0987" w:rsidRDefault="00CC4825" w:rsidP="007F49A0">
            <w:pPr>
              <w:pStyle w:val="ListParagraph"/>
              <w:numPr>
                <w:ilvl w:val="0"/>
                <w:numId w:val="3"/>
              </w:numPr>
              <w:spacing w:before="240"/>
              <w:rPr>
                <w:rFonts w:cs="Times New Roman"/>
              </w:rPr>
            </w:pPr>
            <w:r w:rsidRPr="00CA0987">
              <w:rPr>
                <w:rFonts w:cs="Times New Roman"/>
              </w:rPr>
              <w:t xml:space="preserve">The staffs should know various languages to communicate with the visitors </w:t>
            </w:r>
          </w:p>
          <w:p w14:paraId="28D41807" w14:textId="1B5D9270" w:rsidR="00CC4825" w:rsidRPr="00CA0987" w:rsidRDefault="007F49A0" w:rsidP="007F49A0">
            <w:pPr>
              <w:pStyle w:val="ListParagraph"/>
              <w:numPr>
                <w:ilvl w:val="0"/>
                <w:numId w:val="3"/>
              </w:numPr>
              <w:spacing w:before="240"/>
              <w:rPr>
                <w:rFonts w:cs="Times New Roman"/>
              </w:rPr>
            </w:pPr>
            <w:r w:rsidRPr="00CA0987">
              <w:rPr>
                <w:rFonts w:cs="Times New Roman"/>
              </w:rPr>
              <w:t xml:space="preserve">They are recommended to </w:t>
            </w:r>
            <w:r w:rsidR="00CC4825" w:rsidRPr="00CA0987">
              <w:rPr>
                <w:rFonts w:cs="Times New Roman"/>
              </w:rPr>
              <w:t xml:space="preserve">follow their etiquette and customs of the visitors. The elders should also be respected. </w:t>
            </w:r>
          </w:p>
        </w:tc>
        <w:tc>
          <w:tcPr>
            <w:tcW w:w="3295" w:type="dxa"/>
          </w:tcPr>
          <w:p w14:paraId="6BAA7F6F" w14:textId="77777777" w:rsidR="00CC4825" w:rsidRPr="00CA0987" w:rsidRDefault="00CC4825" w:rsidP="00176C1A">
            <w:pPr>
              <w:spacing w:before="240"/>
              <w:rPr>
                <w:rFonts w:cs="Times New Roman"/>
              </w:rPr>
            </w:pPr>
            <w:r w:rsidRPr="00CA0987">
              <w:rPr>
                <w:rFonts w:cs="Times New Roman"/>
              </w:rPr>
              <w:t xml:space="preserve">They should not interfere in the visitor’s privacy and should not ignore their beliefs and preferences. </w:t>
            </w:r>
          </w:p>
        </w:tc>
      </w:tr>
    </w:tbl>
    <w:p w14:paraId="033E6D0E" w14:textId="77777777" w:rsidR="00CC4825" w:rsidRPr="00CA0987" w:rsidRDefault="00CC4825" w:rsidP="00CC4825">
      <w:pPr>
        <w:rPr>
          <w:rFonts w:cs="Times New Roman"/>
        </w:rPr>
      </w:pPr>
    </w:p>
    <w:p w14:paraId="0CEA5FA5" w14:textId="77777777" w:rsidR="00B47D56" w:rsidRPr="00F91BAB" w:rsidRDefault="00B47D56" w:rsidP="0027341A">
      <w:pPr>
        <w:pStyle w:val="Heading1"/>
        <w:rPr>
          <w:szCs w:val="24"/>
        </w:rPr>
      </w:pPr>
      <w:bookmarkStart w:id="7" w:name="_Toc88057679"/>
      <w:r w:rsidRPr="00F91BAB">
        <w:rPr>
          <w:szCs w:val="24"/>
        </w:rPr>
        <w:lastRenderedPageBreak/>
        <w:t>Conclusion</w:t>
      </w:r>
      <w:bookmarkEnd w:id="7"/>
      <w:r w:rsidRPr="00F91BAB">
        <w:rPr>
          <w:szCs w:val="24"/>
        </w:rPr>
        <w:t xml:space="preserve"> </w:t>
      </w:r>
    </w:p>
    <w:p w14:paraId="16640135" w14:textId="77777777" w:rsidR="00F91BAB" w:rsidRPr="00CA0987" w:rsidRDefault="0027341A">
      <w:pPr>
        <w:rPr>
          <w:rFonts w:cs="Times New Roman"/>
        </w:rPr>
      </w:pPr>
      <w:r w:rsidRPr="00CA0987">
        <w:rPr>
          <w:rFonts w:cs="Times New Roman"/>
        </w:rPr>
        <w:t xml:space="preserve">Thus the report provides information regarding the cultural </w:t>
      </w:r>
      <w:r w:rsidR="00B331A9" w:rsidRPr="00CA0987">
        <w:rPr>
          <w:rFonts w:cs="Times New Roman"/>
        </w:rPr>
        <w:t>aspects</w:t>
      </w:r>
      <w:r w:rsidRPr="00CA0987">
        <w:rPr>
          <w:rFonts w:cs="Times New Roman"/>
        </w:rPr>
        <w:t xml:space="preserve"> and </w:t>
      </w:r>
      <w:r w:rsidR="00B331A9" w:rsidRPr="00CA0987">
        <w:rPr>
          <w:rFonts w:cs="Times New Roman"/>
        </w:rPr>
        <w:t>compares the culture of India and UK to</w:t>
      </w:r>
      <w:r w:rsidRPr="00CA0987">
        <w:rPr>
          <w:rFonts w:cs="Times New Roman"/>
        </w:rPr>
        <w:t xml:space="preserve"> the </w:t>
      </w:r>
      <w:r w:rsidR="00B331A9" w:rsidRPr="00CA0987">
        <w:rPr>
          <w:rFonts w:cs="Times New Roman"/>
        </w:rPr>
        <w:t xml:space="preserve">UK </w:t>
      </w:r>
      <w:r w:rsidRPr="00CA0987">
        <w:rPr>
          <w:rFonts w:cs="Times New Roman"/>
        </w:rPr>
        <w:t>hotel personnel so that they can provide optimum and best experience to the</w:t>
      </w:r>
      <w:r w:rsidR="00B331A9" w:rsidRPr="00CA0987">
        <w:rPr>
          <w:rFonts w:cs="Times New Roman"/>
        </w:rPr>
        <w:t xml:space="preserve"> Indian</w:t>
      </w:r>
      <w:r w:rsidRPr="00CA0987">
        <w:rPr>
          <w:rFonts w:cs="Times New Roman"/>
        </w:rPr>
        <w:t xml:space="preserve"> </w:t>
      </w:r>
      <w:r w:rsidR="00B912E0" w:rsidRPr="00CA0987">
        <w:rPr>
          <w:rFonts w:cs="Times New Roman"/>
        </w:rPr>
        <w:t xml:space="preserve">guests. </w:t>
      </w:r>
      <w:r w:rsidR="006870C4" w:rsidRPr="00CA0987">
        <w:rPr>
          <w:rFonts w:cs="Times New Roman"/>
        </w:rPr>
        <w:t xml:space="preserve">The report thus concludes that the culture of India is pretty distinct from that of the UK. The Indian culture is more family oriented than British’s individualistic culture. Indian culture is governed by etiquettes and religious beliefs and the people are less indulgent than the UK individuals. </w:t>
      </w:r>
    </w:p>
    <w:p w14:paraId="158F0492" w14:textId="77777777" w:rsidR="00F91BAB" w:rsidRPr="00F91BAB" w:rsidRDefault="00F91BAB">
      <w:pPr>
        <w:spacing w:after="200" w:line="276" w:lineRule="auto"/>
        <w:jc w:val="left"/>
        <w:rPr>
          <w:rFonts w:cs="Times New Roman"/>
        </w:rPr>
      </w:pPr>
      <w:r w:rsidRPr="00F91BAB">
        <w:rPr>
          <w:rFonts w:cs="Times New Roman"/>
        </w:rPr>
        <w:br w:type="page"/>
      </w:r>
    </w:p>
    <w:p w14:paraId="2AAF13B8" w14:textId="77777777" w:rsidR="00F91BAB" w:rsidRPr="00F91BAB" w:rsidRDefault="00F91BAB" w:rsidP="00F91BAB">
      <w:pPr>
        <w:pStyle w:val="Heading1"/>
        <w:rPr>
          <w:szCs w:val="24"/>
        </w:rPr>
      </w:pPr>
      <w:bookmarkStart w:id="8" w:name="_Toc88057680"/>
      <w:r w:rsidRPr="00F91BAB">
        <w:rPr>
          <w:szCs w:val="24"/>
        </w:rPr>
        <w:lastRenderedPageBreak/>
        <w:t>References</w:t>
      </w:r>
      <w:bookmarkEnd w:id="8"/>
      <w:r w:rsidRPr="00F91BAB">
        <w:rPr>
          <w:szCs w:val="24"/>
        </w:rPr>
        <w:t xml:space="preserve"> </w:t>
      </w:r>
    </w:p>
    <w:p w14:paraId="19943E4B" w14:textId="77777777" w:rsidR="00CE3391" w:rsidRPr="00CA0987" w:rsidRDefault="00CE3391" w:rsidP="00CE3391">
      <w:pPr>
        <w:spacing w:before="240"/>
        <w:rPr>
          <w:rFonts w:cs="Times New Roman"/>
          <w:shd w:val="clear" w:color="auto" w:fill="FFFFFF"/>
          <w:lang w:val="en-US"/>
        </w:rPr>
      </w:pPr>
      <w:r w:rsidRPr="00CA0987">
        <w:rPr>
          <w:rFonts w:cs="Times New Roman"/>
          <w:shd w:val="clear" w:color="auto" w:fill="FFFFFF"/>
          <w:lang w:val="en-US"/>
        </w:rPr>
        <w:t>BHATNAGAR, N., (2017). </w:t>
      </w:r>
      <w:r w:rsidRPr="00CA0987">
        <w:rPr>
          <w:rFonts w:cs="Times New Roman"/>
          <w:i/>
          <w:iCs/>
          <w:shd w:val="clear" w:color="auto" w:fill="FFFFFF"/>
          <w:lang w:val="en-US"/>
        </w:rPr>
        <w:t>The Effect of National Culture Differences on Perceived Organisational Support: Examining the Case of India and the United Kingdom</w:t>
      </w:r>
      <w:r w:rsidRPr="00CA0987">
        <w:rPr>
          <w:rFonts w:cs="Times New Roman"/>
          <w:shd w:val="clear" w:color="auto" w:fill="FFFFFF"/>
          <w:lang w:val="en-US"/>
        </w:rPr>
        <w:t>. [online] Rossjournal. Available at: &lt;http://www.rossjournal.co.uk/wp-content/uploads/2017/11/RoSS-Vol4-No2-2017-v2.3-Bhatnagar-53-67.pdf&gt; [Accessed 17 November 2021].</w:t>
      </w:r>
    </w:p>
    <w:p w14:paraId="6726872B" w14:textId="77777777" w:rsidR="00CE3391" w:rsidRPr="00CA0987" w:rsidRDefault="00CE3391" w:rsidP="00F91BAB">
      <w:pPr>
        <w:spacing w:before="240"/>
        <w:rPr>
          <w:rFonts w:cs="Times New Roman"/>
          <w:lang w:val="en-US"/>
        </w:rPr>
      </w:pPr>
      <w:r w:rsidRPr="00CA0987">
        <w:rPr>
          <w:rFonts w:cs="Times New Roman"/>
          <w:lang w:val="en-US"/>
        </w:rPr>
        <w:t>Commisceo Global, (2021). </w:t>
      </w:r>
      <w:r w:rsidRPr="00CA0987">
        <w:rPr>
          <w:rFonts w:cs="Times New Roman"/>
          <w:i/>
          <w:iCs/>
          <w:lang w:val="en-US"/>
        </w:rPr>
        <w:t>British vs. Indian Culture - Important Cultural Differences</w:t>
      </w:r>
      <w:r w:rsidRPr="00CA0987">
        <w:rPr>
          <w:rFonts w:cs="Times New Roman"/>
          <w:lang w:val="en-US"/>
        </w:rPr>
        <w:t>. [online] Commisceo Global Consulting Ltd. Available at: &lt;https://www.commisceo-global.com/blog/british-vs-indian-culture-important-cultural-differences&gt; [Accessed 20 October 2021].</w:t>
      </w:r>
    </w:p>
    <w:p w14:paraId="4C1C5C7E" w14:textId="77777777" w:rsidR="00CE3391" w:rsidRPr="00CA0987" w:rsidRDefault="00CE3391" w:rsidP="00F91BAB">
      <w:pPr>
        <w:spacing w:before="240"/>
        <w:rPr>
          <w:rFonts w:cs="Times New Roman"/>
          <w:lang w:val="en-US"/>
        </w:rPr>
      </w:pPr>
      <w:r w:rsidRPr="00CA0987">
        <w:rPr>
          <w:rFonts w:cs="Times New Roman"/>
          <w:lang w:val="en-US"/>
        </w:rPr>
        <w:t>Favaretto, R.M., Dihl, L., Barreto, R. and Musse, S.R., (2016), September. Using group behaviors to detect hofstede cultural dimensions. In </w:t>
      </w:r>
      <w:r w:rsidRPr="00CA0987">
        <w:rPr>
          <w:rFonts w:cs="Times New Roman"/>
          <w:i/>
          <w:iCs/>
          <w:lang w:val="en-US"/>
        </w:rPr>
        <w:t>2016 IEEE International Conference on Image Processing (ICIP)</w:t>
      </w:r>
      <w:r w:rsidRPr="00CA0987">
        <w:rPr>
          <w:rFonts w:cs="Times New Roman"/>
          <w:lang w:val="en-US"/>
        </w:rPr>
        <w:t> (pp. 2936-2940). IEEE.</w:t>
      </w:r>
    </w:p>
    <w:p w14:paraId="77152416" w14:textId="77777777" w:rsidR="00CE3391" w:rsidRPr="00CA0987" w:rsidRDefault="00CE3391" w:rsidP="00F91BAB">
      <w:pPr>
        <w:spacing w:before="240"/>
        <w:rPr>
          <w:rFonts w:cs="Times New Roman"/>
          <w:lang w:val="en-US"/>
        </w:rPr>
      </w:pPr>
      <w:r w:rsidRPr="00CA0987">
        <w:rPr>
          <w:rFonts w:cs="Times New Roman"/>
          <w:shd w:val="clear" w:color="auto" w:fill="FFFFFF"/>
        </w:rPr>
        <w:t>Hofstede Insights 2, (2021). </w:t>
      </w:r>
      <w:r w:rsidRPr="00CA0987">
        <w:rPr>
          <w:rFonts w:cs="Times New Roman"/>
          <w:i/>
          <w:iCs/>
          <w:shd w:val="clear" w:color="auto" w:fill="FFFFFF"/>
        </w:rPr>
        <w:t>WHAT ABOUT INDIA?</w:t>
      </w:r>
      <w:r w:rsidRPr="00CA0987">
        <w:rPr>
          <w:rFonts w:cs="Times New Roman"/>
          <w:shd w:val="clear" w:color="auto" w:fill="FFFFFF"/>
        </w:rPr>
        <w:t>. [online] Hofstede Insights. Available at: &lt;https://www.hofstede-insights.com/country-comparison/india/&gt; [Accessed 10 November 2021].</w:t>
      </w:r>
    </w:p>
    <w:p w14:paraId="011669CA" w14:textId="77777777" w:rsidR="00CE3391" w:rsidRPr="00CA0987" w:rsidRDefault="00CE3391" w:rsidP="00F91BAB">
      <w:pPr>
        <w:spacing w:before="240"/>
        <w:rPr>
          <w:rFonts w:cs="Times New Roman"/>
          <w:shd w:val="clear" w:color="auto" w:fill="FFFFFF"/>
        </w:rPr>
      </w:pPr>
      <w:r w:rsidRPr="00CA0987">
        <w:rPr>
          <w:rFonts w:cs="Times New Roman"/>
          <w:shd w:val="clear" w:color="auto" w:fill="FFFFFF"/>
        </w:rPr>
        <w:t>Hofstede Insights, (2021). </w:t>
      </w:r>
      <w:r w:rsidRPr="00CA0987">
        <w:rPr>
          <w:rFonts w:cs="Times New Roman"/>
          <w:i/>
          <w:iCs/>
          <w:shd w:val="clear" w:color="auto" w:fill="FFFFFF"/>
        </w:rPr>
        <w:t>WHAT ABOUT THE UK?</w:t>
      </w:r>
      <w:r w:rsidRPr="00CA0987">
        <w:rPr>
          <w:rFonts w:cs="Times New Roman"/>
          <w:shd w:val="clear" w:color="auto" w:fill="FFFFFF"/>
        </w:rPr>
        <w:t>. [online] Hofstede Insights. Available at: &lt;https://www.hofstede-insights.com/country-comparison/the-uk/&gt; [Accessed 10 November 2021].</w:t>
      </w:r>
    </w:p>
    <w:p w14:paraId="53E51F5B" w14:textId="77777777" w:rsidR="00CE3391" w:rsidRPr="00CA0987" w:rsidRDefault="00CE3391" w:rsidP="00CE3391">
      <w:pPr>
        <w:spacing w:before="240"/>
        <w:rPr>
          <w:rFonts w:cs="Times New Roman"/>
          <w:shd w:val="clear" w:color="auto" w:fill="FFFFFF"/>
          <w:lang w:val="en-US"/>
        </w:rPr>
      </w:pPr>
      <w:r w:rsidRPr="00CA0987">
        <w:rPr>
          <w:rFonts w:cs="Times New Roman"/>
          <w:shd w:val="clear" w:color="auto" w:fill="FFFFFF"/>
          <w:lang w:val="en-US"/>
        </w:rPr>
        <w:t>Huang, S.S. and Crotts, J., (2019). Relationships between Hofstede's cultural dimensions and tourist satisfaction: A cross-country cross-sample examination. </w:t>
      </w:r>
      <w:r w:rsidRPr="00CA0987">
        <w:rPr>
          <w:rFonts w:cs="Times New Roman"/>
          <w:i/>
          <w:iCs/>
          <w:shd w:val="clear" w:color="auto" w:fill="FFFFFF"/>
          <w:lang w:val="en-US"/>
        </w:rPr>
        <w:t>Tourism management</w:t>
      </w:r>
      <w:r w:rsidRPr="00CA0987">
        <w:rPr>
          <w:rFonts w:cs="Times New Roman"/>
          <w:shd w:val="clear" w:color="auto" w:fill="FFFFFF"/>
          <w:lang w:val="en-US"/>
        </w:rPr>
        <w:t>, </w:t>
      </w:r>
      <w:r w:rsidRPr="00CA0987">
        <w:rPr>
          <w:rFonts w:cs="Times New Roman"/>
          <w:i/>
          <w:iCs/>
          <w:shd w:val="clear" w:color="auto" w:fill="FFFFFF"/>
          <w:lang w:val="en-US"/>
        </w:rPr>
        <w:t>72</w:t>
      </w:r>
      <w:r w:rsidRPr="00CA0987">
        <w:rPr>
          <w:rFonts w:cs="Times New Roman"/>
          <w:shd w:val="clear" w:color="auto" w:fill="FFFFFF"/>
          <w:lang w:val="en-US"/>
        </w:rPr>
        <w:t>, pp.232-241.</w:t>
      </w:r>
    </w:p>
    <w:p w14:paraId="17F0D003" w14:textId="77777777" w:rsidR="00CE3391" w:rsidRPr="00CA0987" w:rsidRDefault="00CE3391" w:rsidP="00CE3391">
      <w:pPr>
        <w:spacing w:before="240"/>
        <w:rPr>
          <w:rFonts w:cs="Times New Roman"/>
          <w:shd w:val="clear" w:color="auto" w:fill="FFFFFF"/>
          <w:lang w:val="en-US"/>
        </w:rPr>
      </w:pPr>
      <w:r w:rsidRPr="00CA0987">
        <w:rPr>
          <w:rFonts w:cs="Times New Roman"/>
          <w:shd w:val="clear" w:color="auto" w:fill="FFFFFF"/>
          <w:lang w:val="en-US"/>
        </w:rPr>
        <w:t>Jain, S.S. and Jain, S.P., (2018). Power distance belief and preference for transparency. </w:t>
      </w:r>
      <w:r w:rsidRPr="00CA0987">
        <w:rPr>
          <w:rFonts w:cs="Times New Roman"/>
          <w:i/>
          <w:iCs/>
          <w:shd w:val="clear" w:color="auto" w:fill="FFFFFF"/>
          <w:lang w:val="en-US"/>
        </w:rPr>
        <w:t>Journal of Business Research</w:t>
      </w:r>
      <w:r w:rsidRPr="00CA0987">
        <w:rPr>
          <w:rFonts w:cs="Times New Roman"/>
          <w:shd w:val="clear" w:color="auto" w:fill="FFFFFF"/>
          <w:lang w:val="en-US"/>
        </w:rPr>
        <w:t>, </w:t>
      </w:r>
      <w:r w:rsidRPr="00CA0987">
        <w:rPr>
          <w:rFonts w:cs="Times New Roman"/>
          <w:i/>
          <w:iCs/>
          <w:shd w:val="clear" w:color="auto" w:fill="FFFFFF"/>
          <w:lang w:val="en-US"/>
        </w:rPr>
        <w:t>89</w:t>
      </w:r>
      <w:r w:rsidRPr="00CA0987">
        <w:rPr>
          <w:rFonts w:cs="Times New Roman"/>
          <w:shd w:val="clear" w:color="auto" w:fill="FFFFFF"/>
          <w:lang w:val="en-US"/>
        </w:rPr>
        <w:t>, pp.135-142.</w:t>
      </w:r>
    </w:p>
    <w:p w14:paraId="0C68BBE4" w14:textId="77777777" w:rsidR="00CE3391" w:rsidRPr="00CA0987" w:rsidRDefault="00CE3391" w:rsidP="00CE3391">
      <w:pPr>
        <w:spacing w:before="240"/>
        <w:rPr>
          <w:rFonts w:cs="Times New Roman"/>
          <w:shd w:val="clear" w:color="auto" w:fill="FFFFFF"/>
          <w:lang w:val="en-US"/>
        </w:rPr>
      </w:pPr>
      <w:r w:rsidRPr="00CA0987">
        <w:rPr>
          <w:rFonts w:cs="Times New Roman"/>
          <w:shd w:val="clear" w:color="auto" w:fill="FFFFFF"/>
          <w:lang w:val="en-US"/>
        </w:rPr>
        <w:t>KIMAKOVÁ, M., (n.d.) </w:t>
      </w:r>
      <w:r w:rsidRPr="00CA0987">
        <w:rPr>
          <w:rFonts w:cs="Times New Roman"/>
          <w:i/>
          <w:iCs/>
          <w:shd w:val="clear" w:color="auto" w:fill="FFFFFF"/>
          <w:lang w:val="en-US"/>
        </w:rPr>
        <w:t>Attitudes to some common aspects of culture in the UK, Greece and France</w:t>
      </w:r>
      <w:r w:rsidRPr="00CA0987">
        <w:rPr>
          <w:rFonts w:cs="Times New Roman"/>
          <w:shd w:val="clear" w:color="auto" w:fill="FFFFFF"/>
          <w:lang w:val="en-US"/>
        </w:rPr>
        <w:t>. [online] Pulib.sk. Available at: &lt;http://www.pulib.sk/web/kniznica/elpub/dokument/olostiak4/subor/Kimakova.pdf&gt; [Accessed 17 November 2021].</w:t>
      </w:r>
    </w:p>
    <w:p w14:paraId="28FCC12B" w14:textId="77777777" w:rsidR="00CE3391" w:rsidRPr="00CA0987" w:rsidRDefault="00CE3391" w:rsidP="00CE3391">
      <w:pPr>
        <w:spacing w:before="240"/>
        <w:rPr>
          <w:rFonts w:cs="Times New Roman"/>
          <w:shd w:val="clear" w:color="auto" w:fill="FFFFFF"/>
          <w:lang w:val="en-US"/>
        </w:rPr>
      </w:pPr>
      <w:r w:rsidRPr="00CA0987">
        <w:rPr>
          <w:rFonts w:cs="Times New Roman"/>
          <w:shd w:val="clear" w:color="auto" w:fill="FFFFFF"/>
          <w:lang w:val="en-US"/>
        </w:rPr>
        <w:lastRenderedPageBreak/>
        <w:t>The Informed Sheep, (2018). </w:t>
      </w:r>
      <w:r w:rsidRPr="00CA0987">
        <w:rPr>
          <w:rFonts w:cs="Times New Roman"/>
          <w:i/>
          <w:iCs/>
          <w:shd w:val="clear" w:color="auto" w:fill="FFFFFF"/>
          <w:lang w:val="en-US"/>
        </w:rPr>
        <w:t>Researching National Cultures: Comparison of Indian and Australian National Culture</w:t>
      </w:r>
      <w:r w:rsidRPr="00CA0987">
        <w:rPr>
          <w:rFonts w:cs="Times New Roman"/>
          <w:shd w:val="clear" w:color="auto" w:fill="FFFFFF"/>
          <w:lang w:val="en-US"/>
        </w:rPr>
        <w:t>. [online] The Informed Sheep. Available at: &lt;https://www.theinformedsheep.com/researching-national-cultures-comparison-of-indian-and-australian-national-culture&gt; [Accessed 17 November 2021].</w:t>
      </w:r>
    </w:p>
    <w:p w14:paraId="038B4FF6" w14:textId="77777777" w:rsidR="00CE3391" w:rsidRPr="00CA0987" w:rsidRDefault="00CE3391" w:rsidP="00CE3391">
      <w:pPr>
        <w:spacing w:before="240"/>
        <w:rPr>
          <w:rFonts w:cs="Times New Roman"/>
          <w:shd w:val="clear" w:color="auto" w:fill="FFFFFF"/>
          <w:lang w:val="en-US"/>
        </w:rPr>
      </w:pPr>
      <w:r w:rsidRPr="00CA0987">
        <w:rPr>
          <w:rFonts w:cs="Times New Roman"/>
          <w:shd w:val="clear" w:color="auto" w:fill="FFFFFF"/>
          <w:lang w:val="en-US"/>
        </w:rPr>
        <w:t>Tripathi, R. and Vijayan, U., (2020). </w:t>
      </w:r>
      <w:r w:rsidRPr="00CA0987">
        <w:rPr>
          <w:rFonts w:cs="Times New Roman"/>
          <w:i/>
          <w:iCs/>
          <w:shd w:val="clear" w:color="auto" w:fill="FFFFFF"/>
          <w:lang w:val="en-US"/>
        </w:rPr>
        <w:t>Power Distance: An Indian Perspective</w:t>
      </w:r>
      <w:r w:rsidRPr="00CA0987">
        <w:rPr>
          <w:rFonts w:cs="Times New Roman"/>
          <w:shd w:val="clear" w:color="auto" w:fill="FFFFFF"/>
          <w:lang w:val="en-US"/>
        </w:rPr>
        <w:t>. [online] Iimb.ac.in. Available at: &lt;https://www.iimb.ac.in/turn_turn/power-distance-indian-perspective.php&gt; [Accessed 17 November 2021].</w:t>
      </w:r>
    </w:p>
    <w:p w14:paraId="128752D5" w14:textId="77777777" w:rsidR="00CE3391" w:rsidRPr="00CA0987" w:rsidRDefault="00CE3391" w:rsidP="00CE3391">
      <w:pPr>
        <w:spacing w:before="240"/>
        <w:rPr>
          <w:rFonts w:cs="Times New Roman"/>
          <w:shd w:val="clear" w:color="auto" w:fill="FFFFFF"/>
          <w:lang w:val="en-US"/>
        </w:rPr>
      </w:pPr>
      <w:r w:rsidRPr="00CA0987">
        <w:rPr>
          <w:rFonts w:cs="Times New Roman"/>
          <w:shd w:val="clear" w:color="auto" w:fill="FFFFFF"/>
          <w:lang w:val="en-US"/>
        </w:rPr>
        <w:t>Verma, J., (2020). Collectivism in the cultural perspective: The Indian scene. In </w:t>
      </w:r>
      <w:r w:rsidRPr="00CA0987">
        <w:rPr>
          <w:rFonts w:cs="Times New Roman"/>
          <w:i/>
          <w:iCs/>
          <w:shd w:val="clear" w:color="auto" w:fill="FFFFFF"/>
          <w:lang w:val="en-US"/>
        </w:rPr>
        <w:t>Latest contributions to cross-cultural psychology</w:t>
      </w:r>
      <w:r w:rsidRPr="00CA0987">
        <w:rPr>
          <w:rFonts w:cs="Times New Roman"/>
          <w:shd w:val="clear" w:color="auto" w:fill="FFFFFF"/>
          <w:lang w:val="en-US"/>
        </w:rPr>
        <w:t> (pp. 228-241). Routledge.</w:t>
      </w:r>
    </w:p>
    <w:p w14:paraId="6C816D46" w14:textId="77777777" w:rsidR="00CE3391" w:rsidRPr="00CA0987" w:rsidRDefault="00CE3391" w:rsidP="00CE3391">
      <w:pPr>
        <w:spacing w:before="240"/>
        <w:rPr>
          <w:rFonts w:cs="Times New Roman"/>
          <w:shd w:val="clear" w:color="auto" w:fill="FFFFFF"/>
          <w:lang w:val="en-US"/>
        </w:rPr>
      </w:pPr>
      <w:r w:rsidRPr="00CA0987">
        <w:rPr>
          <w:rFonts w:cs="Times New Roman"/>
          <w:shd w:val="clear" w:color="auto" w:fill="FFFFFF"/>
          <w:lang w:val="en-US"/>
        </w:rPr>
        <w:t>Williams, D., (2017). </w:t>
      </w:r>
      <w:r w:rsidRPr="00CA0987">
        <w:rPr>
          <w:rFonts w:cs="Times New Roman"/>
          <w:i/>
          <w:iCs/>
          <w:shd w:val="clear" w:color="auto" w:fill="FFFFFF"/>
          <w:lang w:val="en-US"/>
        </w:rPr>
        <w:t>Understanding the 6 Dimensions of UK Culture</w:t>
      </w:r>
      <w:r w:rsidRPr="00CA0987">
        <w:rPr>
          <w:rFonts w:cs="Times New Roman"/>
          <w:shd w:val="clear" w:color="auto" w:fill="FFFFFF"/>
          <w:lang w:val="en-US"/>
        </w:rPr>
        <w:t>. [online] TranslateMedia. Available at: &lt;https://www.translatemedia.com/translation-blog/understanding-6-dimensions-uk-culture/&gt; [Accessed 17 November 2021].</w:t>
      </w:r>
    </w:p>
    <w:p w14:paraId="3C4A039A" w14:textId="77777777" w:rsidR="00CE3391" w:rsidRPr="00CA0987" w:rsidRDefault="00CE3391" w:rsidP="00F91BAB">
      <w:pPr>
        <w:spacing w:before="240"/>
        <w:rPr>
          <w:rFonts w:ascii="Arial" w:hAnsi="Arial" w:cs="Arial"/>
          <w:shd w:val="clear" w:color="auto" w:fill="FFFFFF"/>
        </w:rPr>
      </w:pPr>
    </w:p>
    <w:sectPr w:rsidR="00CE3391" w:rsidRPr="00CA0987" w:rsidSect="00F91BAB">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2FAE6" w14:textId="77777777" w:rsidR="00A15C25" w:rsidRPr="00F91BAB" w:rsidRDefault="00A15C25" w:rsidP="00F91BAB">
      <w:pPr>
        <w:pStyle w:val="Heading1"/>
        <w:spacing w:before="0" w:after="0" w:line="240" w:lineRule="auto"/>
        <w:rPr>
          <w:rFonts w:eastAsiaTheme="minorEastAsia" w:cstheme="minorBidi"/>
          <w:b w:val="0"/>
          <w:bCs w:val="0"/>
          <w:color w:val="auto"/>
          <w:szCs w:val="24"/>
        </w:rPr>
      </w:pPr>
      <w:r>
        <w:separator/>
      </w:r>
    </w:p>
  </w:endnote>
  <w:endnote w:type="continuationSeparator" w:id="0">
    <w:p w14:paraId="3162C432" w14:textId="77777777" w:rsidR="00A15C25" w:rsidRPr="00F91BAB" w:rsidRDefault="00A15C25" w:rsidP="00F91BAB">
      <w:pPr>
        <w:pStyle w:val="Heading1"/>
        <w:spacing w:before="0" w:after="0" w:line="240" w:lineRule="auto"/>
        <w:rPr>
          <w:rFonts w:eastAsiaTheme="minorEastAsia" w:cstheme="minorBidi"/>
          <w:b w:val="0"/>
          <w:bCs w:val="0"/>
          <w:color w:val="auto"/>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92209"/>
      <w:docPartObj>
        <w:docPartGallery w:val="Page Numbers (Bottom of Page)"/>
        <w:docPartUnique/>
      </w:docPartObj>
    </w:sdtPr>
    <w:sdtEndPr/>
    <w:sdtContent>
      <w:p w14:paraId="709208AD" w14:textId="77777777" w:rsidR="00B331A9" w:rsidRDefault="00DA5815">
        <w:pPr>
          <w:pStyle w:val="Footer"/>
          <w:jc w:val="center"/>
        </w:pPr>
        <w:r>
          <w:fldChar w:fldCharType="begin"/>
        </w:r>
        <w:r>
          <w:instrText xml:space="preserve"> PAGE   \* MERGEFORMAT </w:instrText>
        </w:r>
        <w:r>
          <w:fldChar w:fldCharType="separate"/>
        </w:r>
        <w:r w:rsidR="00C22A22">
          <w:rPr>
            <w:noProof/>
          </w:rPr>
          <w:t>11</w:t>
        </w:r>
        <w:r>
          <w:rPr>
            <w:noProof/>
          </w:rPr>
          <w:fldChar w:fldCharType="end"/>
        </w:r>
      </w:p>
    </w:sdtContent>
  </w:sdt>
  <w:p w14:paraId="2D63BB5A" w14:textId="77777777" w:rsidR="00B331A9" w:rsidRDefault="00B33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08D27" w14:textId="77777777" w:rsidR="00A15C25" w:rsidRPr="00F91BAB" w:rsidRDefault="00A15C25" w:rsidP="00F91BAB">
      <w:pPr>
        <w:pStyle w:val="Heading1"/>
        <w:spacing w:before="0" w:after="0" w:line="240" w:lineRule="auto"/>
        <w:rPr>
          <w:rFonts w:eastAsiaTheme="minorEastAsia" w:cstheme="minorBidi"/>
          <w:b w:val="0"/>
          <w:bCs w:val="0"/>
          <w:color w:val="auto"/>
          <w:szCs w:val="24"/>
        </w:rPr>
      </w:pPr>
      <w:r>
        <w:separator/>
      </w:r>
    </w:p>
  </w:footnote>
  <w:footnote w:type="continuationSeparator" w:id="0">
    <w:p w14:paraId="33E816BF" w14:textId="77777777" w:rsidR="00A15C25" w:rsidRPr="00F91BAB" w:rsidRDefault="00A15C25" w:rsidP="00F91BAB">
      <w:pPr>
        <w:pStyle w:val="Heading1"/>
        <w:spacing w:before="0" w:after="0" w:line="240" w:lineRule="auto"/>
        <w:rPr>
          <w:rFonts w:eastAsiaTheme="minorEastAsia" w:cstheme="minorBidi"/>
          <w:b w:val="0"/>
          <w:bCs w:val="0"/>
          <w:color w:val="auto"/>
          <w:szCs w:val="24"/>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65834"/>
    <w:multiLevelType w:val="hybridMultilevel"/>
    <w:tmpl w:val="16669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D12A87"/>
    <w:multiLevelType w:val="hybridMultilevel"/>
    <w:tmpl w:val="86529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856041"/>
    <w:multiLevelType w:val="hybridMultilevel"/>
    <w:tmpl w:val="D5EE8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403"/>
    <w:rsid w:val="000011A5"/>
    <w:rsid w:val="0000152E"/>
    <w:rsid w:val="00001B91"/>
    <w:rsid w:val="0000327C"/>
    <w:rsid w:val="00003368"/>
    <w:rsid w:val="00003F4B"/>
    <w:rsid w:val="00004217"/>
    <w:rsid w:val="000044FF"/>
    <w:rsid w:val="00010A56"/>
    <w:rsid w:val="0001364F"/>
    <w:rsid w:val="00014EED"/>
    <w:rsid w:val="000156C7"/>
    <w:rsid w:val="0001712B"/>
    <w:rsid w:val="00020260"/>
    <w:rsid w:val="00025171"/>
    <w:rsid w:val="000255EE"/>
    <w:rsid w:val="00025D08"/>
    <w:rsid w:val="000277E1"/>
    <w:rsid w:val="00030823"/>
    <w:rsid w:val="00032B5F"/>
    <w:rsid w:val="00034158"/>
    <w:rsid w:val="000354EF"/>
    <w:rsid w:val="00036250"/>
    <w:rsid w:val="0004027E"/>
    <w:rsid w:val="00040ADA"/>
    <w:rsid w:val="0004240B"/>
    <w:rsid w:val="000438F6"/>
    <w:rsid w:val="000457C4"/>
    <w:rsid w:val="00046259"/>
    <w:rsid w:val="000462F2"/>
    <w:rsid w:val="000463A4"/>
    <w:rsid w:val="00046784"/>
    <w:rsid w:val="0004733D"/>
    <w:rsid w:val="00047F55"/>
    <w:rsid w:val="00050006"/>
    <w:rsid w:val="000507CB"/>
    <w:rsid w:val="00050BDA"/>
    <w:rsid w:val="00052609"/>
    <w:rsid w:val="000545F5"/>
    <w:rsid w:val="000567F3"/>
    <w:rsid w:val="00061996"/>
    <w:rsid w:val="0006276C"/>
    <w:rsid w:val="0006520E"/>
    <w:rsid w:val="000670FE"/>
    <w:rsid w:val="00067957"/>
    <w:rsid w:val="00070682"/>
    <w:rsid w:val="00071E74"/>
    <w:rsid w:val="000726F6"/>
    <w:rsid w:val="00072B4E"/>
    <w:rsid w:val="00073D36"/>
    <w:rsid w:val="000745AF"/>
    <w:rsid w:val="000765B3"/>
    <w:rsid w:val="000769BB"/>
    <w:rsid w:val="000779AC"/>
    <w:rsid w:val="00077B0A"/>
    <w:rsid w:val="00080285"/>
    <w:rsid w:val="00083B3F"/>
    <w:rsid w:val="000840A0"/>
    <w:rsid w:val="00087C6F"/>
    <w:rsid w:val="000905B4"/>
    <w:rsid w:val="00090DDD"/>
    <w:rsid w:val="000920FF"/>
    <w:rsid w:val="00096D60"/>
    <w:rsid w:val="000A2A5F"/>
    <w:rsid w:val="000A3594"/>
    <w:rsid w:val="000A3DDE"/>
    <w:rsid w:val="000A4A93"/>
    <w:rsid w:val="000A554D"/>
    <w:rsid w:val="000A706C"/>
    <w:rsid w:val="000B1614"/>
    <w:rsid w:val="000B3BA5"/>
    <w:rsid w:val="000B5A23"/>
    <w:rsid w:val="000C01AC"/>
    <w:rsid w:val="000C3CD2"/>
    <w:rsid w:val="000C4958"/>
    <w:rsid w:val="000C5455"/>
    <w:rsid w:val="000C6BF8"/>
    <w:rsid w:val="000C705A"/>
    <w:rsid w:val="000D0302"/>
    <w:rsid w:val="000D0E6F"/>
    <w:rsid w:val="000D1DF1"/>
    <w:rsid w:val="000D40C0"/>
    <w:rsid w:val="000D5029"/>
    <w:rsid w:val="000D5811"/>
    <w:rsid w:val="000D7CEC"/>
    <w:rsid w:val="000E4F78"/>
    <w:rsid w:val="000E5BAC"/>
    <w:rsid w:val="000E723E"/>
    <w:rsid w:val="000E7BDA"/>
    <w:rsid w:val="000F1851"/>
    <w:rsid w:val="000F31D3"/>
    <w:rsid w:val="000F5DF1"/>
    <w:rsid w:val="000F5E26"/>
    <w:rsid w:val="000F5EB9"/>
    <w:rsid w:val="000F703B"/>
    <w:rsid w:val="001005E9"/>
    <w:rsid w:val="00103097"/>
    <w:rsid w:val="0010379B"/>
    <w:rsid w:val="00103A32"/>
    <w:rsid w:val="00103BB6"/>
    <w:rsid w:val="00105193"/>
    <w:rsid w:val="0010536E"/>
    <w:rsid w:val="0010719C"/>
    <w:rsid w:val="001109D0"/>
    <w:rsid w:val="001109F1"/>
    <w:rsid w:val="00112698"/>
    <w:rsid w:val="00113DCA"/>
    <w:rsid w:val="001170F7"/>
    <w:rsid w:val="001172AC"/>
    <w:rsid w:val="0012052B"/>
    <w:rsid w:val="00120F43"/>
    <w:rsid w:val="00120F57"/>
    <w:rsid w:val="00122E2B"/>
    <w:rsid w:val="00125401"/>
    <w:rsid w:val="0012717A"/>
    <w:rsid w:val="00127891"/>
    <w:rsid w:val="00131148"/>
    <w:rsid w:val="001314BB"/>
    <w:rsid w:val="001337E2"/>
    <w:rsid w:val="00134068"/>
    <w:rsid w:val="00135F85"/>
    <w:rsid w:val="00137699"/>
    <w:rsid w:val="00140307"/>
    <w:rsid w:val="001403DF"/>
    <w:rsid w:val="00141724"/>
    <w:rsid w:val="00144FBE"/>
    <w:rsid w:val="00146A41"/>
    <w:rsid w:val="001472CB"/>
    <w:rsid w:val="0014758F"/>
    <w:rsid w:val="001504CD"/>
    <w:rsid w:val="001505E3"/>
    <w:rsid w:val="00150C62"/>
    <w:rsid w:val="00151095"/>
    <w:rsid w:val="0015386A"/>
    <w:rsid w:val="00155A08"/>
    <w:rsid w:val="00156006"/>
    <w:rsid w:val="0016013B"/>
    <w:rsid w:val="0016077F"/>
    <w:rsid w:val="00165546"/>
    <w:rsid w:val="00170F0F"/>
    <w:rsid w:val="00172C16"/>
    <w:rsid w:val="00176385"/>
    <w:rsid w:val="00180BAF"/>
    <w:rsid w:val="001813B7"/>
    <w:rsid w:val="001813FA"/>
    <w:rsid w:val="00182222"/>
    <w:rsid w:val="00182EAF"/>
    <w:rsid w:val="00184F05"/>
    <w:rsid w:val="00185558"/>
    <w:rsid w:val="00185822"/>
    <w:rsid w:val="00187CD6"/>
    <w:rsid w:val="001910C3"/>
    <w:rsid w:val="0019337A"/>
    <w:rsid w:val="0019391A"/>
    <w:rsid w:val="00196DBC"/>
    <w:rsid w:val="00197A24"/>
    <w:rsid w:val="001A0C64"/>
    <w:rsid w:val="001A5041"/>
    <w:rsid w:val="001B02D3"/>
    <w:rsid w:val="001B03F8"/>
    <w:rsid w:val="001B14DA"/>
    <w:rsid w:val="001B2780"/>
    <w:rsid w:val="001B4060"/>
    <w:rsid w:val="001B40F7"/>
    <w:rsid w:val="001B4899"/>
    <w:rsid w:val="001C0879"/>
    <w:rsid w:val="001C286E"/>
    <w:rsid w:val="001C3B7A"/>
    <w:rsid w:val="001C62F6"/>
    <w:rsid w:val="001C6CCA"/>
    <w:rsid w:val="001D07CE"/>
    <w:rsid w:val="001D2644"/>
    <w:rsid w:val="001D2902"/>
    <w:rsid w:val="001D4DF8"/>
    <w:rsid w:val="001D4ED6"/>
    <w:rsid w:val="001E0B30"/>
    <w:rsid w:val="001E1869"/>
    <w:rsid w:val="001E2BF2"/>
    <w:rsid w:val="001E59D4"/>
    <w:rsid w:val="001E69D3"/>
    <w:rsid w:val="001E6FE4"/>
    <w:rsid w:val="001F0250"/>
    <w:rsid w:val="002005D3"/>
    <w:rsid w:val="00203757"/>
    <w:rsid w:val="00203B27"/>
    <w:rsid w:val="002072D3"/>
    <w:rsid w:val="002106FB"/>
    <w:rsid w:val="002110A3"/>
    <w:rsid w:val="00211614"/>
    <w:rsid w:val="00211A49"/>
    <w:rsid w:val="00212291"/>
    <w:rsid w:val="002135E7"/>
    <w:rsid w:val="002136A4"/>
    <w:rsid w:val="00216557"/>
    <w:rsid w:val="00216C35"/>
    <w:rsid w:val="00216C57"/>
    <w:rsid w:val="002204FA"/>
    <w:rsid w:val="002208ED"/>
    <w:rsid w:val="00221ADF"/>
    <w:rsid w:val="00223E4D"/>
    <w:rsid w:val="00225572"/>
    <w:rsid w:val="0022598E"/>
    <w:rsid w:val="00225CB6"/>
    <w:rsid w:val="00232770"/>
    <w:rsid w:val="00236E40"/>
    <w:rsid w:val="00237692"/>
    <w:rsid w:val="00237A5D"/>
    <w:rsid w:val="00241007"/>
    <w:rsid w:val="002450D5"/>
    <w:rsid w:val="00245116"/>
    <w:rsid w:val="002514D1"/>
    <w:rsid w:val="002527C8"/>
    <w:rsid w:val="00253EFB"/>
    <w:rsid w:val="002548AB"/>
    <w:rsid w:val="00254C69"/>
    <w:rsid w:val="0025577C"/>
    <w:rsid w:val="00260108"/>
    <w:rsid w:val="00261EC6"/>
    <w:rsid w:val="00266A30"/>
    <w:rsid w:val="0026719D"/>
    <w:rsid w:val="00267745"/>
    <w:rsid w:val="00267800"/>
    <w:rsid w:val="00270957"/>
    <w:rsid w:val="00271DA6"/>
    <w:rsid w:val="0027223E"/>
    <w:rsid w:val="0027341A"/>
    <w:rsid w:val="002742A2"/>
    <w:rsid w:val="002754A2"/>
    <w:rsid w:val="002761A5"/>
    <w:rsid w:val="00276D29"/>
    <w:rsid w:val="00277102"/>
    <w:rsid w:val="00283FED"/>
    <w:rsid w:val="002848DC"/>
    <w:rsid w:val="0029079B"/>
    <w:rsid w:val="00292285"/>
    <w:rsid w:val="00292A56"/>
    <w:rsid w:val="00294452"/>
    <w:rsid w:val="002961A5"/>
    <w:rsid w:val="00297972"/>
    <w:rsid w:val="002A44F5"/>
    <w:rsid w:val="002A45F8"/>
    <w:rsid w:val="002A61E4"/>
    <w:rsid w:val="002B1976"/>
    <w:rsid w:val="002B27B5"/>
    <w:rsid w:val="002B3EDC"/>
    <w:rsid w:val="002B5D6B"/>
    <w:rsid w:val="002C3270"/>
    <w:rsid w:val="002C5BE6"/>
    <w:rsid w:val="002C7248"/>
    <w:rsid w:val="002D3B84"/>
    <w:rsid w:val="002D496F"/>
    <w:rsid w:val="002D5110"/>
    <w:rsid w:val="002D6360"/>
    <w:rsid w:val="002D77CF"/>
    <w:rsid w:val="002E110A"/>
    <w:rsid w:val="002E135F"/>
    <w:rsid w:val="002E2E60"/>
    <w:rsid w:val="002E55DB"/>
    <w:rsid w:val="002E69F0"/>
    <w:rsid w:val="002F0A38"/>
    <w:rsid w:val="002F1C06"/>
    <w:rsid w:val="002F38C6"/>
    <w:rsid w:val="002F417F"/>
    <w:rsid w:val="002F41DC"/>
    <w:rsid w:val="00300371"/>
    <w:rsid w:val="0030241C"/>
    <w:rsid w:val="003038C5"/>
    <w:rsid w:val="00303C45"/>
    <w:rsid w:val="00303C4B"/>
    <w:rsid w:val="00303E48"/>
    <w:rsid w:val="00304CC3"/>
    <w:rsid w:val="00304D92"/>
    <w:rsid w:val="0030546E"/>
    <w:rsid w:val="0030654C"/>
    <w:rsid w:val="00310102"/>
    <w:rsid w:val="00311AEA"/>
    <w:rsid w:val="00316D3B"/>
    <w:rsid w:val="0031763C"/>
    <w:rsid w:val="00317FB8"/>
    <w:rsid w:val="00322DCC"/>
    <w:rsid w:val="00326376"/>
    <w:rsid w:val="00331E68"/>
    <w:rsid w:val="00332E3B"/>
    <w:rsid w:val="00337A81"/>
    <w:rsid w:val="003421F3"/>
    <w:rsid w:val="0034262E"/>
    <w:rsid w:val="00345EE3"/>
    <w:rsid w:val="0034647D"/>
    <w:rsid w:val="003465F2"/>
    <w:rsid w:val="00347228"/>
    <w:rsid w:val="00352F87"/>
    <w:rsid w:val="0035311D"/>
    <w:rsid w:val="00354EC7"/>
    <w:rsid w:val="003569C4"/>
    <w:rsid w:val="0036239F"/>
    <w:rsid w:val="003631A2"/>
    <w:rsid w:val="00364178"/>
    <w:rsid w:val="003652F5"/>
    <w:rsid w:val="00365F40"/>
    <w:rsid w:val="003664AD"/>
    <w:rsid w:val="00366AC5"/>
    <w:rsid w:val="00367DCE"/>
    <w:rsid w:val="00367FC1"/>
    <w:rsid w:val="00370C8F"/>
    <w:rsid w:val="00370E26"/>
    <w:rsid w:val="00371B55"/>
    <w:rsid w:val="00373980"/>
    <w:rsid w:val="00373B3E"/>
    <w:rsid w:val="00374E60"/>
    <w:rsid w:val="0037773B"/>
    <w:rsid w:val="003802B7"/>
    <w:rsid w:val="003838B4"/>
    <w:rsid w:val="00383FE3"/>
    <w:rsid w:val="00392BA3"/>
    <w:rsid w:val="00394D8B"/>
    <w:rsid w:val="003A1190"/>
    <w:rsid w:val="003A314D"/>
    <w:rsid w:val="003A6880"/>
    <w:rsid w:val="003B4289"/>
    <w:rsid w:val="003B4BE5"/>
    <w:rsid w:val="003B6706"/>
    <w:rsid w:val="003C0871"/>
    <w:rsid w:val="003C0890"/>
    <w:rsid w:val="003C0FE9"/>
    <w:rsid w:val="003C3E06"/>
    <w:rsid w:val="003C424F"/>
    <w:rsid w:val="003D18FD"/>
    <w:rsid w:val="003D3DE6"/>
    <w:rsid w:val="003E09A5"/>
    <w:rsid w:val="003E26A9"/>
    <w:rsid w:val="003E3F4C"/>
    <w:rsid w:val="003E61F8"/>
    <w:rsid w:val="003F0571"/>
    <w:rsid w:val="003F1577"/>
    <w:rsid w:val="003F35D0"/>
    <w:rsid w:val="003F4B8F"/>
    <w:rsid w:val="003F58F7"/>
    <w:rsid w:val="003F7E92"/>
    <w:rsid w:val="00400C26"/>
    <w:rsid w:val="00406916"/>
    <w:rsid w:val="00411534"/>
    <w:rsid w:val="00411ACB"/>
    <w:rsid w:val="00412621"/>
    <w:rsid w:val="00414EBD"/>
    <w:rsid w:val="0041555D"/>
    <w:rsid w:val="004215C8"/>
    <w:rsid w:val="00421C9D"/>
    <w:rsid w:val="004249EF"/>
    <w:rsid w:val="0042598C"/>
    <w:rsid w:val="00426764"/>
    <w:rsid w:val="00430FEB"/>
    <w:rsid w:val="00431FB6"/>
    <w:rsid w:val="00432756"/>
    <w:rsid w:val="00433963"/>
    <w:rsid w:val="004344D3"/>
    <w:rsid w:val="00436538"/>
    <w:rsid w:val="00437955"/>
    <w:rsid w:val="00440729"/>
    <w:rsid w:val="0044202A"/>
    <w:rsid w:val="004445BD"/>
    <w:rsid w:val="00446988"/>
    <w:rsid w:val="00447A38"/>
    <w:rsid w:val="00450C15"/>
    <w:rsid w:val="004544F4"/>
    <w:rsid w:val="0045553C"/>
    <w:rsid w:val="004555A0"/>
    <w:rsid w:val="00455AF9"/>
    <w:rsid w:val="00461E2B"/>
    <w:rsid w:val="00463578"/>
    <w:rsid w:val="0046451C"/>
    <w:rsid w:val="004665EC"/>
    <w:rsid w:val="004675FE"/>
    <w:rsid w:val="00477168"/>
    <w:rsid w:val="0048200B"/>
    <w:rsid w:val="00482C61"/>
    <w:rsid w:val="004857FD"/>
    <w:rsid w:val="00485C9E"/>
    <w:rsid w:val="004862A1"/>
    <w:rsid w:val="004906D7"/>
    <w:rsid w:val="0049585E"/>
    <w:rsid w:val="004A0CDD"/>
    <w:rsid w:val="004A41A1"/>
    <w:rsid w:val="004A47DF"/>
    <w:rsid w:val="004A60B3"/>
    <w:rsid w:val="004A7F51"/>
    <w:rsid w:val="004B026D"/>
    <w:rsid w:val="004B1681"/>
    <w:rsid w:val="004B217E"/>
    <w:rsid w:val="004B2B22"/>
    <w:rsid w:val="004B4A9D"/>
    <w:rsid w:val="004C1CE9"/>
    <w:rsid w:val="004C2D7A"/>
    <w:rsid w:val="004C43EC"/>
    <w:rsid w:val="004C4C44"/>
    <w:rsid w:val="004C76F7"/>
    <w:rsid w:val="004D0A88"/>
    <w:rsid w:val="004D1137"/>
    <w:rsid w:val="004D1CED"/>
    <w:rsid w:val="004D724B"/>
    <w:rsid w:val="004E1FB1"/>
    <w:rsid w:val="004F162E"/>
    <w:rsid w:val="004F1933"/>
    <w:rsid w:val="004F5842"/>
    <w:rsid w:val="004F5FF6"/>
    <w:rsid w:val="004F6E49"/>
    <w:rsid w:val="004F798C"/>
    <w:rsid w:val="00502D61"/>
    <w:rsid w:val="005054D5"/>
    <w:rsid w:val="00513BCE"/>
    <w:rsid w:val="0051562D"/>
    <w:rsid w:val="00515999"/>
    <w:rsid w:val="00515DF9"/>
    <w:rsid w:val="0052246F"/>
    <w:rsid w:val="0052341F"/>
    <w:rsid w:val="00524BB6"/>
    <w:rsid w:val="005308F7"/>
    <w:rsid w:val="00531900"/>
    <w:rsid w:val="00536AFB"/>
    <w:rsid w:val="005401DE"/>
    <w:rsid w:val="00541201"/>
    <w:rsid w:val="00543F57"/>
    <w:rsid w:val="00547327"/>
    <w:rsid w:val="00547B18"/>
    <w:rsid w:val="0055240D"/>
    <w:rsid w:val="005539AA"/>
    <w:rsid w:val="005539F2"/>
    <w:rsid w:val="00553E38"/>
    <w:rsid w:val="00554260"/>
    <w:rsid w:val="00555182"/>
    <w:rsid w:val="00555A24"/>
    <w:rsid w:val="005565B3"/>
    <w:rsid w:val="0055731A"/>
    <w:rsid w:val="005574E4"/>
    <w:rsid w:val="005607ED"/>
    <w:rsid w:val="005619C3"/>
    <w:rsid w:val="005621F6"/>
    <w:rsid w:val="00563ACE"/>
    <w:rsid w:val="00565459"/>
    <w:rsid w:val="00570D6E"/>
    <w:rsid w:val="00571982"/>
    <w:rsid w:val="00571EAA"/>
    <w:rsid w:val="00572AEA"/>
    <w:rsid w:val="00573C12"/>
    <w:rsid w:val="005754EF"/>
    <w:rsid w:val="00576001"/>
    <w:rsid w:val="00581CE4"/>
    <w:rsid w:val="00582658"/>
    <w:rsid w:val="00583A72"/>
    <w:rsid w:val="00583AEE"/>
    <w:rsid w:val="005903C7"/>
    <w:rsid w:val="00591261"/>
    <w:rsid w:val="005922BB"/>
    <w:rsid w:val="00592A39"/>
    <w:rsid w:val="00592D61"/>
    <w:rsid w:val="00594967"/>
    <w:rsid w:val="00594B31"/>
    <w:rsid w:val="00594B45"/>
    <w:rsid w:val="0059530D"/>
    <w:rsid w:val="0059631B"/>
    <w:rsid w:val="00596FBE"/>
    <w:rsid w:val="00597DFA"/>
    <w:rsid w:val="005A0604"/>
    <w:rsid w:val="005A1B8C"/>
    <w:rsid w:val="005A5A33"/>
    <w:rsid w:val="005A7236"/>
    <w:rsid w:val="005B2B96"/>
    <w:rsid w:val="005B4B3B"/>
    <w:rsid w:val="005B6E98"/>
    <w:rsid w:val="005C1057"/>
    <w:rsid w:val="005C1815"/>
    <w:rsid w:val="005C4722"/>
    <w:rsid w:val="005C60EB"/>
    <w:rsid w:val="005C66EE"/>
    <w:rsid w:val="005D0CBC"/>
    <w:rsid w:val="005D137C"/>
    <w:rsid w:val="005D2B16"/>
    <w:rsid w:val="005D34D9"/>
    <w:rsid w:val="005D3A13"/>
    <w:rsid w:val="005D462C"/>
    <w:rsid w:val="005D4665"/>
    <w:rsid w:val="005D532D"/>
    <w:rsid w:val="005D56AC"/>
    <w:rsid w:val="005D5BC5"/>
    <w:rsid w:val="005D65ED"/>
    <w:rsid w:val="005E1DDE"/>
    <w:rsid w:val="005E28D1"/>
    <w:rsid w:val="005E5084"/>
    <w:rsid w:val="005E50AF"/>
    <w:rsid w:val="005E6654"/>
    <w:rsid w:val="005F0151"/>
    <w:rsid w:val="005F076C"/>
    <w:rsid w:val="005F2E14"/>
    <w:rsid w:val="005F730A"/>
    <w:rsid w:val="005F73B5"/>
    <w:rsid w:val="00601D09"/>
    <w:rsid w:val="00603652"/>
    <w:rsid w:val="006073FC"/>
    <w:rsid w:val="006124E1"/>
    <w:rsid w:val="006125F7"/>
    <w:rsid w:val="00621D1F"/>
    <w:rsid w:val="00623CE5"/>
    <w:rsid w:val="006245B5"/>
    <w:rsid w:val="00631DF4"/>
    <w:rsid w:val="00632601"/>
    <w:rsid w:val="00632EC1"/>
    <w:rsid w:val="006352FF"/>
    <w:rsid w:val="00635E45"/>
    <w:rsid w:val="0063648B"/>
    <w:rsid w:val="006374A0"/>
    <w:rsid w:val="006408B7"/>
    <w:rsid w:val="00640976"/>
    <w:rsid w:val="0064109C"/>
    <w:rsid w:val="00641621"/>
    <w:rsid w:val="0064227C"/>
    <w:rsid w:val="00642A24"/>
    <w:rsid w:val="00647219"/>
    <w:rsid w:val="00647427"/>
    <w:rsid w:val="0064798C"/>
    <w:rsid w:val="006507A6"/>
    <w:rsid w:val="00650D59"/>
    <w:rsid w:val="006559A4"/>
    <w:rsid w:val="00656602"/>
    <w:rsid w:val="00660060"/>
    <w:rsid w:val="00662325"/>
    <w:rsid w:val="00663374"/>
    <w:rsid w:val="0066571D"/>
    <w:rsid w:val="00667514"/>
    <w:rsid w:val="00667DE8"/>
    <w:rsid w:val="00670CE7"/>
    <w:rsid w:val="00670EC9"/>
    <w:rsid w:val="00671B3C"/>
    <w:rsid w:val="00672B87"/>
    <w:rsid w:val="006732C7"/>
    <w:rsid w:val="00673EE7"/>
    <w:rsid w:val="00676FD8"/>
    <w:rsid w:val="00681BFF"/>
    <w:rsid w:val="00686D99"/>
    <w:rsid w:val="006870C4"/>
    <w:rsid w:val="00687531"/>
    <w:rsid w:val="0069034F"/>
    <w:rsid w:val="006908DA"/>
    <w:rsid w:val="0069104F"/>
    <w:rsid w:val="00693117"/>
    <w:rsid w:val="00693E37"/>
    <w:rsid w:val="00693FDE"/>
    <w:rsid w:val="00694078"/>
    <w:rsid w:val="00695663"/>
    <w:rsid w:val="00695AA3"/>
    <w:rsid w:val="00697CF5"/>
    <w:rsid w:val="00697D09"/>
    <w:rsid w:val="006A02B4"/>
    <w:rsid w:val="006A10EE"/>
    <w:rsid w:val="006A2AE5"/>
    <w:rsid w:val="006A3427"/>
    <w:rsid w:val="006A3A33"/>
    <w:rsid w:val="006A42A9"/>
    <w:rsid w:val="006A4A11"/>
    <w:rsid w:val="006A4B42"/>
    <w:rsid w:val="006A4C63"/>
    <w:rsid w:val="006A6D71"/>
    <w:rsid w:val="006B0D28"/>
    <w:rsid w:val="006B0D94"/>
    <w:rsid w:val="006B142D"/>
    <w:rsid w:val="006B5B46"/>
    <w:rsid w:val="006C328A"/>
    <w:rsid w:val="006C3948"/>
    <w:rsid w:val="006C3FAD"/>
    <w:rsid w:val="006C4C47"/>
    <w:rsid w:val="006C5E21"/>
    <w:rsid w:val="006C626E"/>
    <w:rsid w:val="006D0730"/>
    <w:rsid w:val="006D22FF"/>
    <w:rsid w:val="006D295F"/>
    <w:rsid w:val="006D43F2"/>
    <w:rsid w:val="006D45F5"/>
    <w:rsid w:val="006D57AD"/>
    <w:rsid w:val="006D6A0D"/>
    <w:rsid w:val="006D6B5B"/>
    <w:rsid w:val="006D7B1F"/>
    <w:rsid w:val="006E0ADE"/>
    <w:rsid w:val="006E220B"/>
    <w:rsid w:val="006E355D"/>
    <w:rsid w:val="006E4115"/>
    <w:rsid w:val="006E697B"/>
    <w:rsid w:val="006F0279"/>
    <w:rsid w:val="006F5D57"/>
    <w:rsid w:val="006F64D4"/>
    <w:rsid w:val="006F6A15"/>
    <w:rsid w:val="007020FD"/>
    <w:rsid w:val="00702C64"/>
    <w:rsid w:val="00704765"/>
    <w:rsid w:val="007047BF"/>
    <w:rsid w:val="00704D84"/>
    <w:rsid w:val="0070727E"/>
    <w:rsid w:val="007072CE"/>
    <w:rsid w:val="007103AE"/>
    <w:rsid w:val="00711E24"/>
    <w:rsid w:val="00711F14"/>
    <w:rsid w:val="00712082"/>
    <w:rsid w:val="00712BBC"/>
    <w:rsid w:val="007133D4"/>
    <w:rsid w:val="00713D0B"/>
    <w:rsid w:val="00714C0F"/>
    <w:rsid w:val="00714FD7"/>
    <w:rsid w:val="00723A92"/>
    <w:rsid w:val="007248CE"/>
    <w:rsid w:val="0073044E"/>
    <w:rsid w:val="00730A9C"/>
    <w:rsid w:val="007311BF"/>
    <w:rsid w:val="00731EA1"/>
    <w:rsid w:val="00732C17"/>
    <w:rsid w:val="007356A5"/>
    <w:rsid w:val="00737C25"/>
    <w:rsid w:val="0074189E"/>
    <w:rsid w:val="00741B39"/>
    <w:rsid w:val="0074383B"/>
    <w:rsid w:val="00744E45"/>
    <w:rsid w:val="00744F54"/>
    <w:rsid w:val="00746B6A"/>
    <w:rsid w:val="00750327"/>
    <w:rsid w:val="00751CBA"/>
    <w:rsid w:val="00751DB2"/>
    <w:rsid w:val="00752E00"/>
    <w:rsid w:val="00752E84"/>
    <w:rsid w:val="00753702"/>
    <w:rsid w:val="0076453C"/>
    <w:rsid w:val="00765EAA"/>
    <w:rsid w:val="00767B53"/>
    <w:rsid w:val="00770F2C"/>
    <w:rsid w:val="00772055"/>
    <w:rsid w:val="00772E27"/>
    <w:rsid w:val="00774E31"/>
    <w:rsid w:val="007752FD"/>
    <w:rsid w:val="00775ACC"/>
    <w:rsid w:val="007773B3"/>
    <w:rsid w:val="007778AA"/>
    <w:rsid w:val="0078138E"/>
    <w:rsid w:val="0078293B"/>
    <w:rsid w:val="007835F9"/>
    <w:rsid w:val="00783A1B"/>
    <w:rsid w:val="00783AB2"/>
    <w:rsid w:val="00783F8F"/>
    <w:rsid w:val="00786391"/>
    <w:rsid w:val="00786B42"/>
    <w:rsid w:val="0078706D"/>
    <w:rsid w:val="00790215"/>
    <w:rsid w:val="00794FB4"/>
    <w:rsid w:val="00797B15"/>
    <w:rsid w:val="007A1B0D"/>
    <w:rsid w:val="007A3888"/>
    <w:rsid w:val="007A4106"/>
    <w:rsid w:val="007A52CF"/>
    <w:rsid w:val="007A5828"/>
    <w:rsid w:val="007A7847"/>
    <w:rsid w:val="007B249A"/>
    <w:rsid w:val="007B62F2"/>
    <w:rsid w:val="007C0CEB"/>
    <w:rsid w:val="007C2B57"/>
    <w:rsid w:val="007C3514"/>
    <w:rsid w:val="007C563B"/>
    <w:rsid w:val="007D1169"/>
    <w:rsid w:val="007D4B0B"/>
    <w:rsid w:val="007D6D19"/>
    <w:rsid w:val="007E0721"/>
    <w:rsid w:val="007E18A0"/>
    <w:rsid w:val="007E2DB4"/>
    <w:rsid w:val="007E37B3"/>
    <w:rsid w:val="007E6DEE"/>
    <w:rsid w:val="007F1E7B"/>
    <w:rsid w:val="007F2F4A"/>
    <w:rsid w:val="007F397C"/>
    <w:rsid w:val="007F49A0"/>
    <w:rsid w:val="007F5BD7"/>
    <w:rsid w:val="007F6FC0"/>
    <w:rsid w:val="008006BB"/>
    <w:rsid w:val="008008A7"/>
    <w:rsid w:val="0080497E"/>
    <w:rsid w:val="00805111"/>
    <w:rsid w:val="00807F62"/>
    <w:rsid w:val="00810924"/>
    <w:rsid w:val="00811CF7"/>
    <w:rsid w:val="00814130"/>
    <w:rsid w:val="008144A3"/>
    <w:rsid w:val="008144C0"/>
    <w:rsid w:val="0081551E"/>
    <w:rsid w:val="008161B0"/>
    <w:rsid w:val="008167F7"/>
    <w:rsid w:val="008203E2"/>
    <w:rsid w:val="0082176D"/>
    <w:rsid w:val="00824303"/>
    <w:rsid w:val="00825356"/>
    <w:rsid w:val="00826F6D"/>
    <w:rsid w:val="00827190"/>
    <w:rsid w:val="00827779"/>
    <w:rsid w:val="008312A5"/>
    <w:rsid w:val="00831575"/>
    <w:rsid w:val="0083346F"/>
    <w:rsid w:val="00835761"/>
    <w:rsid w:val="00837302"/>
    <w:rsid w:val="00837D39"/>
    <w:rsid w:val="00840E13"/>
    <w:rsid w:val="00841144"/>
    <w:rsid w:val="008446C5"/>
    <w:rsid w:val="00845559"/>
    <w:rsid w:val="00845C30"/>
    <w:rsid w:val="00846B06"/>
    <w:rsid w:val="008473DB"/>
    <w:rsid w:val="00850BAC"/>
    <w:rsid w:val="008522B6"/>
    <w:rsid w:val="008524C0"/>
    <w:rsid w:val="00853CB7"/>
    <w:rsid w:val="008634D4"/>
    <w:rsid w:val="008703AC"/>
    <w:rsid w:val="00870BBD"/>
    <w:rsid w:val="0087252A"/>
    <w:rsid w:val="0087657F"/>
    <w:rsid w:val="00876CF7"/>
    <w:rsid w:val="0087723F"/>
    <w:rsid w:val="00882510"/>
    <w:rsid w:val="0088488B"/>
    <w:rsid w:val="0088715D"/>
    <w:rsid w:val="0088747E"/>
    <w:rsid w:val="00887564"/>
    <w:rsid w:val="00891CB1"/>
    <w:rsid w:val="00893084"/>
    <w:rsid w:val="00893207"/>
    <w:rsid w:val="00894273"/>
    <w:rsid w:val="00894932"/>
    <w:rsid w:val="0089566A"/>
    <w:rsid w:val="008A05B9"/>
    <w:rsid w:val="008A1897"/>
    <w:rsid w:val="008A2588"/>
    <w:rsid w:val="008A3D46"/>
    <w:rsid w:val="008A41F3"/>
    <w:rsid w:val="008A453F"/>
    <w:rsid w:val="008A45FB"/>
    <w:rsid w:val="008A7147"/>
    <w:rsid w:val="008B218C"/>
    <w:rsid w:val="008B2856"/>
    <w:rsid w:val="008B577E"/>
    <w:rsid w:val="008B5E77"/>
    <w:rsid w:val="008B661A"/>
    <w:rsid w:val="008B6D8E"/>
    <w:rsid w:val="008C056B"/>
    <w:rsid w:val="008C1194"/>
    <w:rsid w:val="008C2F83"/>
    <w:rsid w:val="008C3628"/>
    <w:rsid w:val="008C4DDD"/>
    <w:rsid w:val="008C4F5E"/>
    <w:rsid w:val="008C5760"/>
    <w:rsid w:val="008C75AA"/>
    <w:rsid w:val="008D02EF"/>
    <w:rsid w:val="008D09B1"/>
    <w:rsid w:val="008D0B32"/>
    <w:rsid w:val="008D1BE2"/>
    <w:rsid w:val="008D416A"/>
    <w:rsid w:val="008D5DDB"/>
    <w:rsid w:val="008D6346"/>
    <w:rsid w:val="008D65D5"/>
    <w:rsid w:val="008D71AF"/>
    <w:rsid w:val="008D7C85"/>
    <w:rsid w:val="008D7FDA"/>
    <w:rsid w:val="008E2310"/>
    <w:rsid w:val="008E26C6"/>
    <w:rsid w:val="008E2BE7"/>
    <w:rsid w:val="008E321B"/>
    <w:rsid w:val="008E6875"/>
    <w:rsid w:val="008E6C55"/>
    <w:rsid w:val="008E7AF1"/>
    <w:rsid w:val="008F1009"/>
    <w:rsid w:val="008F256C"/>
    <w:rsid w:val="008F2FF9"/>
    <w:rsid w:val="00900DD8"/>
    <w:rsid w:val="00902532"/>
    <w:rsid w:val="00902CF9"/>
    <w:rsid w:val="00912563"/>
    <w:rsid w:val="0091278C"/>
    <w:rsid w:val="009135C0"/>
    <w:rsid w:val="00915AC1"/>
    <w:rsid w:val="00916498"/>
    <w:rsid w:val="009173E6"/>
    <w:rsid w:val="00931AF2"/>
    <w:rsid w:val="00932E78"/>
    <w:rsid w:val="009339D3"/>
    <w:rsid w:val="00935E5E"/>
    <w:rsid w:val="00936188"/>
    <w:rsid w:val="00936448"/>
    <w:rsid w:val="00941C9F"/>
    <w:rsid w:val="00941D61"/>
    <w:rsid w:val="00943F41"/>
    <w:rsid w:val="009440B7"/>
    <w:rsid w:val="00945FE3"/>
    <w:rsid w:val="0094748F"/>
    <w:rsid w:val="00954FB9"/>
    <w:rsid w:val="009556AE"/>
    <w:rsid w:val="00955AD3"/>
    <w:rsid w:val="00955D08"/>
    <w:rsid w:val="009569A0"/>
    <w:rsid w:val="0096349E"/>
    <w:rsid w:val="00967469"/>
    <w:rsid w:val="00971FD0"/>
    <w:rsid w:val="00974B9D"/>
    <w:rsid w:val="00975143"/>
    <w:rsid w:val="009757C0"/>
    <w:rsid w:val="00977977"/>
    <w:rsid w:val="00980667"/>
    <w:rsid w:val="00983D08"/>
    <w:rsid w:val="0098405D"/>
    <w:rsid w:val="00984FC1"/>
    <w:rsid w:val="00985CA1"/>
    <w:rsid w:val="00985F65"/>
    <w:rsid w:val="00985F89"/>
    <w:rsid w:val="00986403"/>
    <w:rsid w:val="00986FF3"/>
    <w:rsid w:val="00987A68"/>
    <w:rsid w:val="00987CC6"/>
    <w:rsid w:val="009910D5"/>
    <w:rsid w:val="00991AA2"/>
    <w:rsid w:val="00993983"/>
    <w:rsid w:val="009966AE"/>
    <w:rsid w:val="009A3593"/>
    <w:rsid w:val="009B21FE"/>
    <w:rsid w:val="009B3D99"/>
    <w:rsid w:val="009B6CB1"/>
    <w:rsid w:val="009B7504"/>
    <w:rsid w:val="009C1AB2"/>
    <w:rsid w:val="009C2465"/>
    <w:rsid w:val="009C3A30"/>
    <w:rsid w:val="009C3D90"/>
    <w:rsid w:val="009C4980"/>
    <w:rsid w:val="009C4CD1"/>
    <w:rsid w:val="009C4D5C"/>
    <w:rsid w:val="009C5147"/>
    <w:rsid w:val="009C6331"/>
    <w:rsid w:val="009D0915"/>
    <w:rsid w:val="009D2574"/>
    <w:rsid w:val="009D2D51"/>
    <w:rsid w:val="009D36C5"/>
    <w:rsid w:val="009D3C60"/>
    <w:rsid w:val="009D561F"/>
    <w:rsid w:val="009D75C7"/>
    <w:rsid w:val="009D79B8"/>
    <w:rsid w:val="009E1E00"/>
    <w:rsid w:val="009E40B4"/>
    <w:rsid w:val="009E44AE"/>
    <w:rsid w:val="009F0979"/>
    <w:rsid w:val="009F3487"/>
    <w:rsid w:val="009F354D"/>
    <w:rsid w:val="009F5B3A"/>
    <w:rsid w:val="009F659E"/>
    <w:rsid w:val="009F6DB6"/>
    <w:rsid w:val="00A00E99"/>
    <w:rsid w:val="00A02957"/>
    <w:rsid w:val="00A0320F"/>
    <w:rsid w:val="00A0472C"/>
    <w:rsid w:val="00A0529F"/>
    <w:rsid w:val="00A064A7"/>
    <w:rsid w:val="00A14FB3"/>
    <w:rsid w:val="00A15257"/>
    <w:rsid w:val="00A152BA"/>
    <w:rsid w:val="00A15C25"/>
    <w:rsid w:val="00A17025"/>
    <w:rsid w:val="00A226E7"/>
    <w:rsid w:val="00A23812"/>
    <w:rsid w:val="00A25B68"/>
    <w:rsid w:val="00A26041"/>
    <w:rsid w:val="00A26B4F"/>
    <w:rsid w:val="00A328BE"/>
    <w:rsid w:val="00A34205"/>
    <w:rsid w:val="00A34466"/>
    <w:rsid w:val="00A37751"/>
    <w:rsid w:val="00A407CE"/>
    <w:rsid w:val="00A43596"/>
    <w:rsid w:val="00A44E36"/>
    <w:rsid w:val="00A45274"/>
    <w:rsid w:val="00A46F07"/>
    <w:rsid w:val="00A47508"/>
    <w:rsid w:val="00A53D57"/>
    <w:rsid w:val="00A5465F"/>
    <w:rsid w:val="00A54768"/>
    <w:rsid w:val="00A54B02"/>
    <w:rsid w:val="00A55BF0"/>
    <w:rsid w:val="00A56537"/>
    <w:rsid w:val="00A57FAD"/>
    <w:rsid w:val="00A602A1"/>
    <w:rsid w:val="00A61011"/>
    <w:rsid w:val="00A61C47"/>
    <w:rsid w:val="00A623A1"/>
    <w:rsid w:val="00A62FCB"/>
    <w:rsid w:val="00A66CE0"/>
    <w:rsid w:val="00A71AAD"/>
    <w:rsid w:val="00A71B87"/>
    <w:rsid w:val="00A73BE2"/>
    <w:rsid w:val="00A746D3"/>
    <w:rsid w:val="00A74734"/>
    <w:rsid w:val="00A751FF"/>
    <w:rsid w:val="00A75774"/>
    <w:rsid w:val="00A80FB9"/>
    <w:rsid w:val="00A832F6"/>
    <w:rsid w:val="00A85E19"/>
    <w:rsid w:val="00A909FF"/>
    <w:rsid w:val="00A94CE8"/>
    <w:rsid w:val="00AA0F8E"/>
    <w:rsid w:val="00AA2C8D"/>
    <w:rsid w:val="00AA3992"/>
    <w:rsid w:val="00AA4A5D"/>
    <w:rsid w:val="00AA4EC0"/>
    <w:rsid w:val="00AA51CC"/>
    <w:rsid w:val="00AB4BCB"/>
    <w:rsid w:val="00AB5A24"/>
    <w:rsid w:val="00AC069B"/>
    <w:rsid w:val="00AC2094"/>
    <w:rsid w:val="00AC68FE"/>
    <w:rsid w:val="00AC69BB"/>
    <w:rsid w:val="00AC74ED"/>
    <w:rsid w:val="00AD05EB"/>
    <w:rsid w:val="00AD1650"/>
    <w:rsid w:val="00AD1BBE"/>
    <w:rsid w:val="00AD29F5"/>
    <w:rsid w:val="00AD3F04"/>
    <w:rsid w:val="00AD513F"/>
    <w:rsid w:val="00AD5AC6"/>
    <w:rsid w:val="00AD5E45"/>
    <w:rsid w:val="00B0400B"/>
    <w:rsid w:val="00B103BE"/>
    <w:rsid w:val="00B103CC"/>
    <w:rsid w:val="00B1066F"/>
    <w:rsid w:val="00B131EA"/>
    <w:rsid w:val="00B145C7"/>
    <w:rsid w:val="00B15C5D"/>
    <w:rsid w:val="00B178DC"/>
    <w:rsid w:val="00B22837"/>
    <w:rsid w:val="00B25041"/>
    <w:rsid w:val="00B25E60"/>
    <w:rsid w:val="00B306AE"/>
    <w:rsid w:val="00B31CBE"/>
    <w:rsid w:val="00B323E9"/>
    <w:rsid w:val="00B331A9"/>
    <w:rsid w:val="00B34112"/>
    <w:rsid w:val="00B34E2C"/>
    <w:rsid w:val="00B3559E"/>
    <w:rsid w:val="00B357B5"/>
    <w:rsid w:val="00B36118"/>
    <w:rsid w:val="00B45977"/>
    <w:rsid w:val="00B459D3"/>
    <w:rsid w:val="00B45A69"/>
    <w:rsid w:val="00B47D56"/>
    <w:rsid w:val="00B50D6E"/>
    <w:rsid w:val="00B541E7"/>
    <w:rsid w:val="00B55B7E"/>
    <w:rsid w:val="00B57091"/>
    <w:rsid w:val="00B575F2"/>
    <w:rsid w:val="00B57A24"/>
    <w:rsid w:val="00B63A88"/>
    <w:rsid w:val="00B65113"/>
    <w:rsid w:val="00B6514A"/>
    <w:rsid w:val="00B66B01"/>
    <w:rsid w:val="00B66C9A"/>
    <w:rsid w:val="00B66DE2"/>
    <w:rsid w:val="00B6730B"/>
    <w:rsid w:val="00B70810"/>
    <w:rsid w:val="00B71858"/>
    <w:rsid w:val="00B72A46"/>
    <w:rsid w:val="00B72CAF"/>
    <w:rsid w:val="00B7760F"/>
    <w:rsid w:val="00B8294C"/>
    <w:rsid w:val="00B83BB3"/>
    <w:rsid w:val="00B86FBC"/>
    <w:rsid w:val="00B912E0"/>
    <w:rsid w:val="00B912ED"/>
    <w:rsid w:val="00B9458C"/>
    <w:rsid w:val="00B95A56"/>
    <w:rsid w:val="00B97C85"/>
    <w:rsid w:val="00BA2195"/>
    <w:rsid w:val="00BA3D12"/>
    <w:rsid w:val="00BA737F"/>
    <w:rsid w:val="00BA7E46"/>
    <w:rsid w:val="00BB0166"/>
    <w:rsid w:val="00BB14F2"/>
    <w:rsid w:val="00BB201B"/>
    <w:rsid w:val="00BB2FF5"/>
    <w:rsid w:val="00BB3ACD"/>
    <w:rsid w:val="00BB4582"/>
    <w:rsid w:val="00BB75B9"/>
    <w:rsid w:val="00BB7A50"/>
    <w:rsid w:val="00BB7BC4"/>
    <w:rsid w:val="00BC34D0"/>
    <w:rsid w:val="00BC3831"/>
    <w:rsid w:val="00BC68A1"/>
    <w:rsid w:val="00BC6FC2"/>
    <w:rsid w:val="00BD23BD"/>
    <w:rsid w:val="00BD2727"/>
    <w:rsid w:val="00BD2C98"/>
    <w:rsid w:val="00BD45D0"/>
    <w:rsid w:val="00BD651F"/>
    <w:rsid w:val="00BE08ED"/>
    <w:rsid w:val="00BE2248"/>
    <w:rsid w:val="00BE26AC"/>
    <w:rsid w:val="00BE2A51"/>
    <w:rsid w:val="00BE3A70"/>
    <w:rsid w:val="00BE5565"/>
    <w:rsid w:val="00BE599B"/>
    <w:rsid w:val="00BE5B34"/>
    <w:rsid w:val="00BE786B"/>
    <w:rsid w:val="00BF33D1"/>
    <w:rsid w:val="00BF65E0"/>
    <w:rsid w:val="00C00745"/>
    <w:rsid w:val="00C018B4"/>
    <w:rsid w:val="00C01E71"/>
    <w:rsid w:val="00C02429"/>
    <w:rsid w:val="00C02D12"/>
    <w:rsid w:val="00C044D7"/>
    <w:rsid w:val="00C076D9"/>
    <w:rsid w:val="00C1177F"/>
    <w:rsid w:val="00C11F9A"/>
    <w:rsid w:val="00C120E7"/>
    <w:rsid w:val="00C145E3"/>
    <w:rsid w:val="00C146B7"/>
    <w:rsid w:val="00C15E0E"/>
    <w:rsid w:val="00C16300"/>
    <w:rsid w:val="00C16EB4"/>
    <w:rsid w:val="00C1745E"/>
    <w:rsid w:val="00C22A22"/>
    <w:rsid w:val="00C231EF"/>
    <w:rsid w:val="00C242B7"/>
    <w:rsid w:val="00C260B6"/>
    <w:rsid w:val="00C2629A"/>
    <w:rsid w:val="00C2657C"/>
    <w:rsid w:val="00C30EBB"/>
    <w:rsid w:val="00C33A73"/>
    <w:rsid w:val="00C3672E"/>
    <w:rsid w:val="00C36E59"/>
    <w:rsid w:val="00C371C0"/>
    <w:rsid w:val="00C37A8D"/>
    <w:rsid w:val="00C41512"/>
    <w:rsid w:val="00C43384"/>
    <w:rsid w:val="00C44259"/>
    <w:rsid w:val="00C44A5E"/>
    <w:rsid w:val="00C454E1"/>
    <w:rsid w:val="00C47D87"/>
    <w:rsid w:val="00C47ED1"/>
    <w:rsid w:val="00C51B95"/>
    <w:rsid w:val="00C522DD"/>
    <w:rsid w:val="00C556B3"/>
    <w:rsid w:val="00C56B63"/>
    <w:rsid w:val="00C57381"/>
    <w:rsid w:val="00C60D64"/>
    <w:rsid w:val="00C6109B"/>
    <w:rsid w:val="00C61B39"/>
    <w:rsid w:val="00C638B8"/>
    <w:rsid w:val="00C6668A"/>
    <w:rsid w:val="00C67AC3"/>
    <w:rsid w:val="00C7073A"/>
    <w:rsid w:val="00C70A35"/>
    <w:rsid w:val="00C70FB3"/>
    <w:rsid w:val="00C71A00"/>
    <w:rsid w:val="00C72F04"/>
    <w:rsid w:val="00C74A15"/>
    <w:rsid w:val="00C74F6C"/>
    <w:rsid w:val="00C8093C"/>
    <w:rsid w:val="00C82FD7"/>
    <w:rsid w:val="00C8405E"/>
    <w:rsid w:val="00C85392"/>
    <w:rsid w:val="00C872A0"/>
    <w:rsid w:val="00C902AE"/>
    <w:rsid w:val="00C916A3"/>
    <w:rsid w:val="00C9299B"/>
    <w:rsid w:val="00C94791"/>
    <w:rsid w:val="00C96BFD"/>
    <w:rsid w:val="00C96E4C"/>
    <w:rsid w:val="00CA0987"/>
    <w:rsid w:val="00CA110A"/>
    <w:rsid w:val="00CA1395"/>
    <w:rsid w:val="00CA315D"/>
    <w:rsid w:val="00CA5B57"/>
    <w:rsid w:val="00CB3747"/>
    <w:rsid w:val="00CB39E5"/>
    <w:rsid w:val="00CB3A0B"/>
    <w:rsid w:val="00CB528D"/>
    <w:rsid w:val="00CC12F9"/>
    <w:rsid w:val="00CC2B77"/>
    <w:rsid w:val="00CC4825"/>
    <w:rsid w:val="00CC5734"/>
    <w:rsid w:val="00CC641F"/>
    <w:rsid w:val="00CC7233"/>
    <w:rsid w:val="00CD179B"/>
    <w:rsid w:val="00CD2A22"/>
    <w:rsid w:val="00CD3D3D"/>
    <w:rsid w:val="00CD67CA"/>
    <w:rsid w:val="00CD7662"/>
    <w:rsid w:val="00CE096C"/>
    <w:rsid w:val="00CE109F"/>
    <w:rsid w:val="00CE31A9"/>
    <w:rsid w:val="00CE3391"/>
    <w:rsid w:val="00CE390C"/>
    <w:rsid w:val="00CE4EA0"/>
    <w:rsid w:val="00CF117D"/>
    <w:rsid w:val="00CF2957"/>
    <w:rsid w:val="00CF3DB2"/>
    <w:rsid w:val="00CF4063"/>
    <w:rsid w:val="00CF716A"/>
    <w:rsid w:val="00D00C1A"/>
    <w:rsid w:val="00D00CB7"/>
    <w:rsid w:val="00D1053E"/>
    <w:rsid w:val="00D12306"/>
    <w:rsid w:val="00D13A9F"/>
    <w:rsid w:val="00D17BE3"/>
    <w:rsid w:val="00D224F2"/>
    <w:rsid w:val="00D2586F"/>
    <w:rsid w:val="00D3008B"/>
    <w:rsid w:val="00D304A0"/>
    <w:rsid w:val="00D304F4"/>
    <w:rsid w:val="00D31279"/>
    <w:rsid w:val="00D35F2D"/>
    <w:rsid w:val="00D401FC"/>
    <w:rsid w:val="00D404F1"/>
    <w:rsid w:val="00D43988"/>
    <w:rsid w:val="00D45137"/>
    <w:rsid w:val="00D45263"/>
    <w:rsid w:val="00D4724E"/>
    <w:rsid w:val="00D563B8"/>
    <w:rsid w:val="00D571A1"/>
    <w:rsid w:val="00D5785A"/>
    <w:rsid w:val="00D6204B"/>
    <w:rsid w:val="00D624B2"/>
    <w:rsid w:val="00D63E1B"/>
    <w:rsid w:val="00D7351E"/>
    <w:rsid w:val="00D75B1F"/>
    <w:rsid w:val="00D805A5"/>
    <w:rsid w:val="00D81B55"/>
    <w:rsid w:val="00D81CC1"/>
    <w:rsid w:val="00D85A95"/>
    <w:rsid w:val="00D85FFF"/>
    <w:rsid w:val="00D8726E"/>
    <w:rsid w:val="00D93697"/>
    <w:rsid w:val="00D95755"/>
    <w:rsid w:val="00D97DD2"/>
    <w:rsid w:val="00DA4F3A"/>
    <w:rsid w:val="00DA55DE"/>
    <w:rsid w:val="00DA5815"/>
    <w:rsid w:val="00DB0F1A"/>
    <w:rsid w:val="00DB2DB4"/>
    <w:rsid w:val="00DB3D99"/>
    <w:rsid w:val="00DB6995"/>
    <w:rsid w:val="00DB6CA9"/>
    <w:rsid w:val="00DB7608"/>
    <w:rsid w:val="00DC1A0F"/>
    <w:rsid w:val="00DC2D1B"/>
    <w:rsid w:val="00DC3A2F"/>
    <w:rsid w:val="00DC4AD4"/>
    <w:rsid w:val="00DC6930"/>
    <w:rsid w:val="00DD11FB"/>
    <w:rsid w:val="00DD1584"/>
    <w:rsid w:val="00DD1FDF"/>
    <w:rsid w:val="00DD572C"/>
    <w:rsid w:val="00DD5C94"/>
    <w:rsid w:val="00DD5CE7"/>
    <w:rsid w:val="00DD73B0"/>
    <w:rsid w:val="00DE0703"/>
    <w:rsid w:val="00DE18A1"/>
    <w:rsid w:val="00DE224D"/>
    <w:rsid w:val="00DF0883"/>
    <w:rsid w:val="00DF1040"/>
    <w:rsid w:val="00DF7C63"/>
    <w:rsid w:val="00E011F0"/>
    <w:rsid w:val="00E01B17"/>
    <w:rsid w:val="00E01D10"/>
    <w:rsid w:val="00E04193"/>
    <w:rsid w:val="00E0494E"/>
    <w:rsid w:val="00E04B85"/>
    <w:rsid w:val="00E068C9"/>
    <w:rsid w:val="00E11CA4"/>
    <w:rsid w:val="00E13B2B"/>
    <w:rsid w:val="00E17D9A"/>
    <w:rsid w:val="00E21534"/>
    <w:rsid w:val="00E21CB6"/>
    <w:rsid w:val="00E23AE9"/>
    <w:rsid w:val="00E274DE"/>
    <w:rsid w:val="00E31005"/>
    <w:rsid w:val="00E32FA6"/>
    <w:rsid w:val="00E34628"/>
    <w:rsid w:val="00E346CD"/>
    <w:rsid w:val="00E40726"/>
    <w:rsid w:val="00E41C2A"/>
    <w:rsid w:val="00E43A3B"/>
    <w:rsid w:val="00E440E5"/>
    <w:rsid w:val="00E45A5C"/>
    <w:rsid w:val="00E533C5"/>
    <w:rsid w:val="00E55C2F"/>
    <w:rsid w:val="00E64B84"/>
    <w:rsid w:val="00E65938"/>
    <w:rsid w:val="00E65DB1"/>
    <w:rsid w:val="00E6709F"/>
    <w:rsid w:val="00E70679"/>
    <w:rsid w:val="00E716A3"/>
    <w:rsid w:val="00E7194B"/>
    <w:rsid w:val="00E71A6C"/>
    <w:rsid w:val="00E748DB"/>
    <w:rsid w:val="00E7715F"/>
    <w:rsid w:val="00E828C4"/>
    <w:rsid w:val="00E84412"/>
    <w:rsid w:val="00E86101"/>
    <w:rsid w:val="00E86614"/>
    <w:rsid w:val="00E95C14"/>
    <w:rsid w:val="00E96C93"/>
    <w:rsid w:val="00EA01C4"/>
    <w:rsid w:val="00EA6FE9"/>
    <w:rsid w:val="00EA777B"/>
    <w:rsid w:val="00EB11BB"/>
    <w:rsid w:val="00EB2DCE"/>
    <w:rsid w:val="00EB320E"/>
    <w:rsid w:val="00EB488C"/>
    <w:rsid w:val="00EB4F2A"/>
    <w:rsid w:val="00EB51B6"/>
    <w:rsid w:val="00EB6B4D"/>
    <w:rsid w:val="00EC2A27"/>
    <w:rsid w:val="00EC3B22"/>
    <w:rsid w:val="00EC5479"/>
    <w:rsid w:val="00EC7182"/>
    <w:rsid w:val="00EC74A8"/>
    <w:rsid w:val="00EC79B5"/>
    <w:rsid w:val="00EC79C3"/>
    <w:rsid w:val="00ED25D5"/>
    <w:rsid w:val="00ED2D80"/>
    <w:rsid w:val="00ED478B"/>
    <w:rsid w:val="00ED5051"/>
    <w:rsid w:val="00ED54D1"/>
    <w:rsid w:val="00ED7F79"/>
    <w:rsid w:val="00EE0A99"/>
    <w:rsid w:val="00EE0F8F"/>
    <w:rsid w:val="00EE4FBA"/>
    <w:rsid w:val="00EE6C9D"/>
    <w:rsid w:val="00EF0EB2"/>
    <w:rsid w:val="00EF72B3"/>
    <w:rsid w:val="00EF74E9"/>
    <w:rsid w:val="00F0157A"/>
    <w:rsid w:val="00F03D2C"/>
    <w:rsid w:val="00F0515C"/>
    <w:rsid w:val="00F0723B"/>
    <w:rsid w:val="00F07902"/>
    <w:rsid w:val="00F07E35"/>
    <w:rsid w:val="00F10AFD"/>
    <w:rsid w:val="00F118D4"/>
    <w:rsid w:val="00F12918"/>
    <w:rsid w:val="00F12A41"/>
    <w:rsid w:val="00F15FC5"/>
    <w:rsid w:val="00F215D0"/>
    <w:rsid w:val="00F23444"/>
    <w:rsid w:val="00F25FFF"/>
    <w:rsid w:val="00F2604E"/>
    <w:rsid w:val="00F27707"/>
    <w:rsid w:val="00F30528"/>
    <w:rsid w:val="00F307CE"/>
    <w:rsid w:val="00F438EA"/>
    <w:rsid w:val="00F4428B"/>
    <w:rsid w:val="00F445FF"/>
    <w:rsid w:val="00F54475"/>
    <w:rsid w:val="00F54D3B"/>
    <w:rsid w:val="00F55B4F"/>
    <w:rsid w:val="00F55B79"/>
    <w:rsid w:val="00F606B7"/>
    <w:rsid w:val="00F635DD"/>
    <w:rsid w:val="00F7397B"/>
    <w:rsid w:val="00F741B4"/>
    <w:rsid w:val="00F803D6"/>
    <w:rsid w:val="00F855C3"/>
    <w:rsid w:val="00F8702D"/>
    <w:rsid w:val="00F91ABF"/>
    <w:rsid w:val="00F91BAB"/>
    <w:rsid w:val="00F924C5"/>
    <w:rsid w:val="00F94733"/>
    <w:rsid w:val="00F954DF"/>
    <w:rsid w:val="00F95790"/>
    <w:rsid w:val="00F95FE5"/>
    <w:rsid w:val="00FA15A4"/>
    <w:rsid w:val="00FA1692"/>
    <w:rsid w:val="00FA4B94"/>
    <w:rsid w:val="00FA6F4F"/>
    <w:rsid w:val="00FB07DD"/>
    <w:rsid w:val="00FB228D"/>
    <w:rsid w:val="00FB2E9A"/>
    <w:rsid w:val="00FB4BC7"/>
    <w:rsid w:val="00FC0195"/>
    <w:rsid w:val="00FC0856"/>
    <w:rsid w:val="00FC1245"/>
    <w:rsid w:val="00FC248E"/>
    <w:rsid w:val="00FC4419"/>
    <w:rsid w:val="00FC7F31"/>
    <w:rsid w:val="00FD2626"/>
    <w:rsid w:val="00FD3747"/>
    <w:rsid w:val="00FD37C2"/>
    <w:rsid w:val="00FD3BFC"/>
    <w:rsid w:val="00FD480C"/>
    <w:rsid w:val="00FE168B"/>
    <w:rsid w:val="00FE444C"/>
    <w:rsid w:val="00FE511D"/>
    <w:rsid w:val="00FE6C19"/>
    <w:rsid w:val="00FF0F42"/>
    <w:rsid w:val="00FF2CA8"/>
    <w:rsid w:val="00FF30EA"/>
    <w:rsid w:val="00FF5201"/>
    <w:rsid w:val="00FF5A95"/>
    <w:rsid w:val="00FF5B88"/>
    <w:rsid w:val="00FF5C8C"/>
    <w:rsid w:val="00FF6100"/>
    <w:rsid w:val="00FF772E"/>
    <w:rsid w:val="00FF7E9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CE9BF"/>
  <w15:docId w15:val="{9AF19C33-FD5C-4540-A6E0-6512258AF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3F8"/>
    <w:pPr>
      <w:spacing w:after="0" w:line="360" w:lineRule="auto"/>
      <w:jc w:val="both"/>
    </w:pPr>
    <w:rPr>
      <w:rFonts w:ascii="Times New Roman" w:eastAsiaTheme="minorEastAsia" w:hAnsi="Times New Roman"/>
      <w:sz w:val="24"/>
      <w:szCs w:val="24"/>
      <w:lang w:val="en-GB"/>
    </w:rPr>
  </w:style>
  <w:style w:type="paragraph" w:styleId="Heading1">
    <w:name w:val="heading 1"/>
    <w:basedOn w:val="Normal"/>
    <w:next w:val="Normal"/>
    <w:link w:val="Heading1Char"/>
    <w:autoRedefine/>
    <w:uiPriority w:val="9"/>
    <w:qFormat/>
    <w:rsid w:val="0027341A"/>
    <w:pPr>
      <w:keepNext/>
      <w:keepLines/>
      <w:spacing w:before="240" w:after="120"/>
      <w:outlineLvl w:val="0"/>
    </w:pPr>
    <w:rPr>
      <w:rFonts w:eastAsiaTheme="majorEastAsia" w:cs="Times New Roman"/>
      <w:b/>
      <w:bCs/>
      <w:color w:val="000000"/>
      <w:szCs w:val="46"/>
    </w:rPr>
  </w:style>
  <w:style w:type="paragraph" w:styleId="Heading2">
    <w:name w:val="heading 2"/>
    <w:basedOn w:val="Normal"/>
    <w:next w:val="Normal"/>
    <w:link w:val="Heading2Char"/>
    <w:autoRedefine/>
    <w:uiPriority w:val="9"/>
    <w:unhideWhenUsed/>
    <w:qFormat/>
    <w:rsid w:val="00CA0987"/>
    <w:pPr>
      <w:keepNext/>
      <w:keepLines/>
      <w:spacing w:before="200"/>
      <w:outlineLvl w:val="1"/>
    </w:pPr>
    <w:rPr>
      <w:rFonts w:eastAsiaTheme="majorEastAsia" w:cs="Times New Roman"/>
      <w:b/>
      <w:bCs/>
      <w:szCs w:val="26"/>
    </w:rPr>
  </w:style>
  <w:style w:type="paragraph" w:styleId="Heading3">
    <w:name w:val="heading 3"/>
    <w:basedOn w:val="Normal"/>
    <w:next w:val="Normal"/>
    <w:link w:val="Heading3Char"/>
    <w:uiPriority w:val="9"/>
    <w:unhideWhenUsed/>
    <w:qFormat/>
    <w:rsid w:val="00647219"/>
    <w:pPr>
      <w:keepNext/>
      <w:keepLines/>
      <w:spacing w:before="320" w:after="80"/>
      <w:outlineLvl w:val="2"/>
    </w:pPr>
    <w:rPr>
      <w:rFonts w:eastAsia="Arial" w:cs="Arial"/>
      <w:b/>
      <w:i/>
      <w:szCs w:val="28"/>
      <w:lang w:eastAsia="en-IN"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41A"/>
    <w:rPr>
      <w:rFonts w:ascii="Times New Roman" w:eastAsiaTheme="majorEastAsia" w:hAnsi="Times New Roman" w:cs="Times New Roman"/>
      <w:b/>
      <w:bCs/>
      <w:color w:val="000000"/>
      <w:sz w:val="24"/>
      <w:szCs w:val="46"/>
      <w:lang w:val="en-GB"/>
    </w:rPr>
  </w:style>
  <w:style w:type="character" w:customStyle="1" w:styleId="Heading2Char">
    <w:name w:val="Heading 2 Char"/>
    <w:basedOn w:val="DefaultParagraphFont"/>
    <w:link w:val="Heading2"/>
    <w:uiPriority w:val="9"/>
    <w:rsid w:val="00CA0987"/>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rsid w:val="00647219"/>
    <w:rPr>
      <w:rFonts w:ascii="Times New Roman" w:eastAsia="Arial" w:hAnsi="Times New Roman" w:cs="Arial"/>
      <w:b/>
      <w:i/>
      <w:sz w:val="24"/>
      <w:szCs w:val="28"/>
      <w:lang w:val="en-GB" w:eastAsia="en-IN" w:bidi="bn-IN"/>
    </w:rPr>
  </w:style>
  <w:style w:type="table" w:styleId="TableGrid">
    <w:name w:val="Table Grid"/>
    <w:basedOn w:val="TableNormal"/>
    <w:uiPriority w:val="59"/>
    <w:rsid w:val="001D4ED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F91BAB"/>
    <w:pPr>
      <w:spacing w:before="480" w:after="0" w:line="276" w:lineRule="auto"/>
      <w:jc w:val="left"/>
      <w:outlineLvl w:val="9"/>
    </w:pPr>
    <w:rPr>
      <w:rFonts w:asciiTheme="majorHAnsi"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F91BAB"/>
    <w:pPr>
      <w:spacing w:after="100"/>
    </w:pPr>
  </w:style>
  <w:style w:type="character" w:styleId="Hyperlink">
    <w:name w:val="Hyperlink"/>
    <w:basedOn w:val="DefaultParagraphFont"/>
    <w:uiPriority w:val="99"/>
    <w:unhideWhenUsed/>
    <w:rsid w:val="00F91BAB"/>
    <w:rPr>
      <w:color w:val="0000FF" w:themeColor="hyperlink"/>
      <w:u w:val="single"/>
    </w:rPr>
  </w:style>
  <w:style w:type="paragraph" w:styleId="BalloonText">
    <w:name w:val="Balloon Text"/>
    <w:basedOn w:val="Normal"/>
    <w:link w:val="BalloonTextChar"/>
    <w:uiPriority w:val="99"/>
    <w:semiHidden/>
    <w:unhideWhenUsed/>
    <w:rsid w:val="00F91BA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BAB"/>
    <w:rPr>
      <w:rFonts w:ascii="Tahoma" w:eastAsiaTheme="minorEastAsia" w:hAnsi="Tahoma" w:cs="Tahoma"/>
      <w:sz w:val="16"/>
      <w:szCs w:val="16"/>
      <w:lang w:val="en-GB"/>
    </w:rPr>
  </w:style>
  <w:style w:type="paragraph" w:styleId="Header">
    <w:name w:val="header"/>
    <w:basedOn w:val="Normal"/>
    <w:link w:val="HeaderChar"/>
    <w:uiPriority w:val="99"/>
    <w:semiHidden/>
    <w:unhideWhenUsed/>
    <w:rsid w:val="00F91BA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91BAB"/>
    <w:rPr>
      <w:rFonts w:ascii="Times New Roman" w:eastAsiaTheme="minorEastAsia" w:hAnsi="Times New Roman"/>
      <w:sz w:val="24"/>
      <w:szCs w:val="24"/>
      <w:lang w:val="en-GB"/>
    </w:rPr>
  </w:style>
  <w:style w:type="paragraph" w:styleId="Footer">
    <w:name w:val="footer"/>
    <w:basedOn w:val="Normal"/>
    <w:link w:val="FooterChar"/>
    <w:uiPriority w:val="99"/>
    <w:unhideWhenUsed/>
    <w:rsid w:val="00F91BAB"/>
    <w:pPr>
      <w:tabs>
        <w:tab w:val="center" w:pos="4680"/>
        <w:tab w:val="right" w:pos="9360"/>
      </w:tabs>
      <w:spacing w:line="240" w:lineRule="auto"/>
    </w:pPr>
  </w:style>
  <w:style w:type="character" w:customStyle="1" w:styleId="FooterChar">
    <w:name w:val="Footer Char"/>
    <w:basedOn w:val="DefaultParagraphFont"/>
    <w:link w:val="Footer"/>
    <w:uiPriority w:val="99"/>
    <w:rsid w:val="00F91BAB"/>
    <w:rPr>
      <w:rFonts w:ascii="Times New Roman" w:eastAsiaTheme="minorEastAsia" w:hAnsi="Times New Roman"/>
      <w:sz w:val="24"/>
      <w:szCs w:val="24"/>
      <w:lang w:val="en-GB"/>
    </w:rPr>
  </w:style>
  <w:style w:type="paragraph" w:styleId="TOC2">
    <w:name w:val="toc 2"/>
    <w:basedOn w:val="Normal"/>
    <w:next w:val="Normal"/>
    <w:autoRedefine/>
    <w:uiPriority w:val="39"/>
    <w:unhideWhenUsed/>
    <w:rsid w:val="009556AE"/>
    <w:pPr>
      <w:spacing w:after="100"/>
      <w:ind w:left="240"/>
    </w:pPr>
  </w:style>
  <w:style w:type="paragraph" w:styleId="ListParagraph">
    <w:name w:val="List Paragraph"/>
    <w:basedOn w:val="Normal"/>
    <w:uiPriority w:val="34"/>
    <w:qFormat/>
    <w:rsid w:val="001C28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665270">
      <w:bodyDiv w:val="1"/>
      <w:marLeft w:val="0"/>
      <w:marRight w:val="0"/>
      <w:marTop w:val="0"/>
      <w:marBottom w:val="0"/>
      <w:divBdr>
        <w:top w:val="none" w:sz="0" w:space="0" w:color="auto"/>
        <w:left w:val="none" w:sz="0" w:space="0" w:color="auto"/>
        <w:bottom w:val="none" w:sz="0" w:space="0" w:color="auto"/>
        <w:right w:val="none" w:sz="0" w:space="0" w:color="auto"/>
      </w:divBdr>
    </w:div>
    <w:div w:id="154451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401F2-27E4-4D9A-A607-BD4098FA6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2049</Words>
  <Characters>11681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Shakera</dc:creator>
  <cp:lastModifiedBy>shakera begum</cp:lastModifiedBy>
  <cp:revision>9</cp:revision>
  <dcterms:created xsi:type="dcterms:W3CDTF">2021-12-08T00:53:00Z</dcterms:created>
  <dcterms:modified xsi:type="dcterms:W3CDTF">2021-12-08T00:57:00Z</dcterms:modified>
</cp:coreProperties>
</file>