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E5F1E" w14:textId="77777777" w:rsidR="006F4860" w:rsidRDefault="006F4860" w:rsidP="006F4860">
      <w:pPr>
        <w:spacing w:line="360" w:lineRule="auto"/>
        <w:jc w:val="center"/>
        <w:rPr>
          <w:rFonts w:ascii="Arial" w:eastAsiaTheme="minorHAnsi" w:hAnsi="Arial" w:cs="Arial"/>
          <w:b/>
          <w:bCs/>
          <w:color w:val="000000"/>
          <w:kern w:val="0"/>
          <w:sz w:val="48"/>
          <w:szCs w:val="48"/>
        </w:rPr>
      </w:pPr>
    </w:p>
    <w:p w14:paraId="14D0E28C" w14:textId="1D5DC9AB" w:rsidR="0061540C" w:rsidRDefault="006F4860" w:rsidP="006F4860">
      <w:pPr>
        <w:spacing w:line="360" w:lineRule="auto"/>
        <w:jc w:val="center"/>
        <w:rPr>
          <w:rFonts w:ascii="Arial" w:eastAsiaTheme="minorHAnsi" w:hAnsi="Arial" w:cs="Arial"/>
          <w:b/>
          <w:bCs/>
          <w:color w:val="000000"/>
          <w:kern w:val="0"/>
          <w:sz w:val="48"/>
          <w:szCs w:val="48"/>
        </w:rPr>
      </w:pPr>
      <w:r w:rsidRPr="006F4860">
        <w:rPr>
          <w:rFonts w:ascii="Arial" w:eastAsiaTheme="minorHAnsi" w:hAnsi="Arial" w:cs="Arial"/>
          <w:b/>
          <w:bCs/>
          <w:color w:val="000000"/>
          <w:kern w:val="0"/>
          <w:sz w:val="48"/>
          <w:szCs w:val="48"/>
        </w:rPr>
        <w:t>Academic Essay</w:t>
      </w:r>
    </w:p>
    <w:p w14:paraId="24B9E765" w14:textId="77777777" w:rsidR="006F4860" w:rsidRPr="006F4860" w:rsidRDefault="006F4860" w:rsidP="006F4860">
      <w:pPr>
        <w:spacing w:line="360" w:lineRule="auto"/>
        <w:jc w:val="center"/>
        <w:rPr>
          <w:rFonts w:ascii="Arial" w:hAnsi="Arial" w:cs="Arial"/>
          <w:sz w:val="48"/>
          <w:szCs w:val="48"/>
        </w:rPr>
      </w:pPr>
    </w:p>
    <w:p w14:paraId="41269B31" w14:textId="77777777" w:rsidR="006F4860" w:rsidRDefault="0061540C" w:rsidP="006F48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r w:rsidRPr="006F4860">
        <w:rPr>
          <w:rFonts w:ascii="Arial" w:hAnsi="Arial" w:cs="Arial"/>
          <w:b/>
          <w:bCs/>
          <w:color w:val="000000" w:themeColor="text1"/>
          <w:sz w:val="56"/>
          <w:szCs w:val="56"/>
        </w:rPr>
        <w:t>Critically evaluate the different approaches to leadership and their effectiveness within the hotel industry</w:t>
      </w:r>
    </w:p>
    <w:p w14:paraId="24DBA685" w14:textId="77777777" w:rsidR="006F4860" w:rsidRDefault="006F4860" w:rsidP="006F48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4669FCD1" w14:textId="77777777" w:rsidR="006F4860" w:rsidRDefault="006F4860" w:rsidP="006F48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1097533D" w14:textId="77777777" w:rsidR="00CE5FEF" w:rsidRDefault="00CE5FEF" w:rsidP="006F48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5A4C7973" w14:textId="77777777" w:rsidR="00CE5FEF" w:rsidRDefault="00CE5FEF" w:rsidP="006F48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15958379" w14:textId="77777777" w:rsidR="006F4860" w:rsidRPr="006F4860" w:rsidRDefault="006F4860" w:rsidP="006F48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5CE3D65A" w14:textId="117B4584" w:rsidR="006F4860" w:rsidRPr="00CE5FEF" w:rsidRDefault="006F4860" w:rsidP="00CE5F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eastAsiaTheme="minorHAnsi" w:hAnsi="Arial" w:cs="Arial"/>
          <w:b/>
          <w:bCs/>
          <w:color w:val="000000"/>
          <w:kern w:val="0"/>
          <w:sz w:val="36"/>
          <w:szCs w:val="36"/>
        </w:rPr>
      </w:pPr>
      <w:r w:rsidRPr="00CE5FEF">
        <w:rPr>
          <w:rFonts w:ascii="Arial" w:eastAsiaTheme="minorHAnsi" w:hAnsi="Arial" w:cs="Arial"/>
          <w:b/>
          <w:bCs/>
          <w:color w:val="000000"/>
          <w:kern w:val="0"/>
          <w:sz w:val="36"/>
          <w:szCs w:val="36"/>
        </w:rPr>
        <w:t>BA International Hotel Management</w:t>
      </w:r>
    </w:p>
    <w:p w14:paraId="2BA323AC" w14:textId="4B13EB87" w:rsidR="006F4860" w:rsidRPr="00CE5FEF" w:rsidRDefault="006F4860" w:rsidP="00CE5F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eastAsiaTheme="minorHAnsi" w:hAnsi="Arial" w:cs="Arial"/>
          <w:b/>
          <w:bCs/>
          <w:color w:val="000000"/>
          <w:kern w:val="0"/>
          <w:sz w:val="36"/>
          <w:szCs w:val="36"/>
        </w:rPr>
      </w:pPr>
      <w:r w:rsidRPr="00CE5FEF">
        <w:rPr>
          <w:rFonts w:ascii="Arial" w:eastAsiaTheme="minorHAnsi" w:hAnsi="Arial" w:cs="Arial"/>
          <w:b/>
          <w:bCs/>
          <w:color w:val="000000"/>
          <w:kern w:val="0"/>
          <w:sz w:val="36"/>
          <w:szCs w:val="36"/>
        </w:rPr>
        <w:t>Management &amp; Organisational Behaviour</w:t>
      </w:r>
    </w:p>
    <w:p w14:paraId="2C8FDC6B" w14:textId="68AB5FF8" w:rsidR="0061540C" w:rsidRPr="00CE5FEF" w:rsidRDefault="006F4860" w:rsidP="00CE5FEF">
      <w:pPr>
        <w:spacing w:line="360" w:lineRule="auto"/>
        <w:jc w:val="center"/>
        <w:rPr>
          <w:rFonts w:ascii="Arial" w:eastAsiaTheme="minorHAnsi" w:hAnsi="Arial" w:cs="Arial"/>
          <w:b/>
          <w:bCs/>
          <w:color w:val="000000"/>
          <w:kern w:val="0"/>
          <w:sz w:val="36"/>
          <w:szCs w:val="36"/>
        </w:rPr>
      </w:pPr>
      <w:r w:rsidRPr="00CE5FEF">
        <w:rPr>
          <w:rFonts w:ascii="Arial" w:eastAsiaTheme="minorHAnsi" w:hAnsi="Arial" w:cs="Arial"/>
          <w:b/>
          <w:bCs/>
          <w:color w:val="000000"/>
          <w:kern w:val="0"/>
          <w:sz w:val="36"/>
          <w:szCs w:val="36"/>
        </w:rPr>
        <w:t>Module code: BMIH5004</w:t>
      </w:r>
    </w:p>
    <w:p w14:paraId="1A152F7B" w14:textId="77777777" w:rsidR="006F4860" w:rsidRDefault="006F4860" w:rsidP="006F4860">
      <w:pPr>
        <w:spacing w:line="360" w:lineRule="auto"/>
        <w:jc w:val="center"/>
        <w:rPr>
          <w:rFonts w:ascii="Arial" w:eastAsiaTheme="minorHAnsi" w:hAnsi="Arial" w:cs="Arial"/>
          <w:b/>
          <w:bCs/>
          <w:color w:val="000000"/>
          <w:kern w:val="0"/>
          <w:sz w:val="32"/>
          <w:szCs w:val="32"/>
        </w:rPr>
      </w:pPr>
    </w:p>
    <w:p w14:paraId="46F95294" w14:textId="77777777" w:rsidR="006F4860" w:rsidRDefault="006F4860" w:rsidP="006F4860">
      <w:pPr>
        <w:spacing w:line="360" w:lineRule="auto"/>
        <w:jc w:val="center"/>
        <w:rPr>
          <w:rFonts w:ascii="Arial" w:eastAsiaTheme="minorHAnsi" w:hAnsi="Arial" w:cs="Arial"/>
          <w:b/>
          <w:bCs/>
          <w:color w:val="000000"/>
          <w:kern w:val="0"/>
          <w:sz w:val="32"/>
          <w:szCs w:val="32"/>
        </w:rPr>
      </w:pPr>
    </w:p>
    <w:p w14:paraId="798C6AB3" w14:textId="77777777" w:rsidR="00CE5FEF" w:rsidRPr="006F4860" w:rsidRDefault="00CE5FEF" w:rsidP="006F4860">
      <w:pPr>
        <w:spacing w:line="360" w:lineRule="auto"/>
        <w:jc w:val="center"/>
        <w:rPr>
          <w:rFonts w:ascii="Arial" w:eastAsiaTheme="minorHAnsi" w:hAnsi="Arial" w:cs="Arial"/>
          <w:b/>
          <w:bCs/>
          <w:color w:val="000000"/>
          <w:kern w:val="0"/>
          <w:sz w:val="32"/>
          <w:szCs w:val="32"/>
        </w:rPr>
      </w:pPr>
    </w:p>
    <w:p w14:paraId="7E44A792" w14:textId="75CFBC2F" w:rsidR="006F4860" w:rsidRDefault="006F4860" w:rsidP="006F4860">
      <w:pPr>
        <w:spacing w:line="360" w:lineRule="auto"/>
        <w:jc w:val="center"/>
        <w:rPr>
          <w:rFonts w:ascii="Arial" w:eastAsiaTheme="minorHAnsi" w:hAnsi="Arial" w:cs="Arial"/>
          <w:b/>
          <w:bCs/>
          <w:color w:val="000000"/>
          <w:kern w:val="0"/>
          <w:sz w:val="32"/>
          <w:szCs w:val="32"/>
        </w:rPr>
      </w:pPr>
      <w:r w:rsidRPr="006F4860">
        <w:rPr>
          <w:rFonts w:ascii="Arial" w:eastAsiaTheme="minorHAnsi" w:hAnsi="Arial" w:cs="Arial"/>
          <w:b/>
          <w:bCs/>
          <w:color w:val="000000"/>
          <w:kern w:val="0"/>
          <w:sz w:val="32"/>
          <w:szCs w:val="32"/>
        </w:rPr>
        <w:t xml:space="preserve">Khalada </w:t>
      </w:r>
      <w:r>
        <w:rPr>
          <w:rFonts w:ascii="Arial" w:eastAsiaTheme="minorHAnsi" w:hAnsi="Arial" w:cs="Arial"/>
          <w:b/>
          <w:bCs/>
          <w:color w:val="000000"/>
          <w:kern w:val="0"/>
          <w:sz w:val="32"/>
          <w:szCs w:val="32"/>
        </w:rPr>
        <w:t>A</w:t>
      </w:r>
      <w:r w:rsidRPr="006F4860">
        <w:rPr>
          <w:rFonts w:ascii="Arial" w:eastAsiaTheme="minorHAnsi" w:hAnsi="Arial" w:cs="Arial"/>
          <w:b/>
          <w:bCs/>
          <w:color w:val="000000"/>
          <w:kern w:val="0"/>
          <w:sz w:val="32"/>
          <w:szCs w:val="32"/>
        </w:rPr>
        <w:t>kther</w:t>
      </w:r>
    </w:p>
    <w:p w14:paraId="0EF4BC8C" w14:textId="4B042CB7" w:rsidR="00CE5FEF" w:rsidRPr="006F4860" w:rsidRDefault="00CE5FEF" w:rsidP="006F4860">
      <w:pPr>
        <w:spacing w:line="360" w:lineRule="auto"/>
        <w:jc w:val="center"/>
        <w:rPr>
          <w:rFonts w:ascii="Arial" w:eastAsiaTheme="minorHAnsi" w:hAnsi="Arial" w:cs="Arial"/>
          <w:b/>
          <w:bCs/>
          <w:color w:val="000000"/>
          <w:kern w:val="0"/>
          <w:sz w:val="32"/>
          <w:szCs w:val="32"/>
        </w:rPr>
      </w:pPr>
      <w:r>
        <w:rPr>
          <w:rFonts w:ascii="Arial" w:eastAsiaTheme="minorHAnsi" w:hAnsi="Arial" w:cs="Arial"/>
          <w:b/>
          <w:bCs/>
          <w:color w:val="000000"/>
          <w:kern w:val="0"/>
          <w:sz w:val="32"/>
          <w:szCs w:val="32"/>
        </w:rPr>
        <w:t>2209626</w:t>
      </w:r>
    </w:p>
    <w:p w14:paraId="6359D847" w14:textId="77777777" w:rsidR="006F4860" w:rsidRPr="001A34FB" w:rsidRDefault="006F4860" w:rsidP="006F4860">
      <w:pPr>
        <w:spacing w:line="480" w:lineRule="auto"/>
        <w:jc w:val="center"/>
        <w:rPr>
          <w:rFonts w:ascii="Arial" w:hAnsi="Arial" w:cs="Arial"/>
          <w:b/>
          <w:bCs/>
          <w:color w:val="000000" w:themeColor="text1"/>
          <w:sz w:val="28"/>
          <w:szCs w:val="28"/>
        </w:rPr>
      </w:pPr>
    </w:p>
    <w:p w14:paraId="02454A41" w14:textId="77777777" w:rsidR="0061540C" w:rsidRPr="001A34FB" w:rsidRDefault="0061540C" w:rsidP="001A34FB">
      <w:pPr>
        <w:spacing w:line="360" w:lineRule="auto"/>
        <w:jc w:val="both"/>
        <w:rPr>
          <w:rFonts w:ascii="Arial" w:hAnsi="Arial" w:cs="Arial"/>
        </w:rPr>
      </w:pPr>
    </w:p>
    <w:p w14:paraId="373E4D9F" w14:textId="77777777" w:rsidR="0061540C" w:rsidRPr="001A34FB" w:rsidRDefault="0061540C" w:rsidP="001A34FB">
      <w:pPr>
        <w:spacing w:line="360" w:lineRule="auto"/>
        <w:jc w:val="both"/>
        <w:rPr>
          <w:rFonts w:ascii="Arial" w:hAnsi="Arial" w:cs="Arial"/>
        </w:rPr>
      </w:pPr>
      <w:r w:rsidRPr="001A34FB">
        <w:rPr>
          <w:rFonts w:ascii="Arial" w:hAnsi="Arial" w:cs="Arial"/>
        </w:rPr>
        <w:lastRenderedPageBreak/>
        <w:t>In the world of hospitality, effective leadership is like a guiding light, leading hotel managers through the maze of daily tasks and guest interactions. Each decision made, whether it's about pricing rooms or managing staff, has a ripple effect on the guest experience and shapes the hotel's reputation. This essay sets out to explore a range of leadership theories to help hotel managers better understand their roles.</w:t>
      </w:r>
    </w:p>
    <w:p w14:paraId="6C349478" w14:textId="77777777" w:rsidR="0061540C" w:rsidRPr="001A34FB" w:rsidRDefault="0061540C" w:rsidP="001A34FB">
      <w:pPr>
        <w:spacing w:line="360" w:lineRule="auto"/>
        <w:jc w:val="both"/>
        <w:rPr>
          <w:rFonts w:ascii="Arial" w:hAnsi="Arial" w:cs="Arial"/>
        </w:rPr>
      </w:pPr>
    </w:p>
    <w:p w14:paraId="3830A9EB" w14:textId="4B928A36" w:rsidR="0061540C" w:rsidRPr="001A34FB" w:rsidRDefault="0061540C" w:rsidP="001A34FB">
      <w:pPr>
        <w:spacing w:line="360" w:lineRule="auto"/>
        <w:jc w:val="both"/>
        <w:rPr>
          <w:rFonts w:ascii="Arial" w:hAnsi="Arial" w:cs="Arial"/>
        </w:rPr>
      </w:pPr>
      <w:r w:rsidRPr="001A34FB">
        <w:rPr>
          <w:rFonts w:ascii="Arial" w:hAnsi="Arial" w:cs="Arial"/>
        </w:rPr>
        <w:t xml:space="preserve">By </w:t>
      </w:r>
      <w:r w:rsidR="00207F8F" w:rsidRPr="001A34FB">
        <w:rPr>
          <w:rFonts w:ascii="Arial" w:hAnsi="Arial" w:cs="Arial"/>
        </w:rPr>
        <w:t>exploring</w:t>
      </w:r>
      <w:r w:rsidRPr="001A34FB">
        <w:rPr>
          <w:rFonts w:ascii="Arial" w:hAnsi="Arial" w:cs="Arial"/>
        </w:rPr>
        <w:t xml:space="preserve"> into theories such as Lewin's Leadership Model, McGregor's X and Y Theory, the Blake and Mouton Managerial Grid, Adair's Model of Action Centred Leadership, and transactional leadership, this essay aims to shed light on the </w:t>
      </w:r>
      <w:r w:rsidR="00207F8F" w:rsidRPr="001A34FB">
        <w:rPr>
          <w:rFonts w:ascii="Arial" w:hAnsi="Arial" w:cs="Arial"/>
        </w:rPr>
        <w:t>various</w:t>
      </w:r>
      <w:r w:rsidRPr="001A34FB">
        <w:rPr>
          <w:rFonts w:ascii="Arial" w:hAnsi="Arial" w:cs="Arial"/>
        </w:rPr>
        <w:t xml:space="preserve"> approaches to leadership in the hospitality sector.</w:t>
      </w:r>
    </w:p>
    <w:p w14:paraId="3DF36C9F" w14:textId="77777777" w:rsidR="0061540C" w:rsidRPr="001A34FB" w:rsidRDefault="0061540C" w:rsidP="001A34FB">
      <w:pPr>
        <w:spacing w:line="360" w:lineRule="auto"/>
        <w:jc w:val="both"/>
        <w:rPr>
          <w:rFonts w:ascii="Arial" w:hAnsi="Arial" w:cs="Arial"/>
        </w:rPr>
      </w:pPr>
    </w:p>
    <w:p w14:paraId="3E9AD7D8" w14:textId="77777777" w:rsidR="0061540C" w:rsidRPr="001A34FB" w:rsidRDefault="0061540C" w:rsidP="001A34FB">
      <w:pPr>
        <w:spacing w:line="360" w:lineRule="auto"/>
        <w:jc w:val="both"/>
        <w:rPr>
          <w:rFonts w:ascii="Arial" w:hAnsi="Arial" w:cs="Arial"/>
        </w:rPr>
      </w:pPr>
      <w:r w:rsidRPr="001A34FB">
        <w:rPr>
          <w:rFonts w:ascii="Arial" w:hAnsi="Arial" w:cs="Arial"/>
        </w:rPr>
        <w:t>Through a critical comparison of these theories, their strengths and weaknesses will be unveiled, providing insights into how they fit within the unique context of the hospitality industry. Furthermore, practical examples will be shared to illustrate how these theories manifest in real-world hotel management scenarios.</w:t>
      </w:r>
    </w:p>
    <w:p w14:paraId="55574944" w14:textId="77777777" w:rsidR="0061540C" w:rsidRPr="001A34FB" w:rsidRDefault="0061540C" w:rsidP="001A34FB">
      <w:pPr>
        <w:spacing w:line="360" w:lineRule="auto"/>
        <w:jc w:val="both"/>
        <w:rPr>
          <w:rFonts w:ascii="Arial" w:hAnsi="Arial" w:cs="Arial"/>
        </w:rPr>
      </w:pPr>
    </w:p>
    <w:p w14:paraId="5E2298F9" w14:textId="77777777" w:rsidR="0061540C" w:rsidRPr="001A34FB" w:rsidRDefault="0061540C" w:rsidP="001A34FB">
      <w:pPr>
        <w:spacing w:line="360" w:lineRule="auto"/>
        <w:jc w:val="both"/>
        <w:rPr>
          <w:rFonts w:ascii="Arial" w:hAnsi="Arial" w:cs="Arial"/>
        </w:rPr>
      </w:pPr>
      <w:r w:rsidRPr="001A34FB">
        <w:rPr>
          <w:rFonts w:ascii="Arial" w:hAnsi="Arial" w:cs="Arial"/>
        </w:rPr>
        <w:t>Additionally, this essay will explore the broader impact of effective leadership, emphasizing its role in guiding hotels towards achieving their objectives while fostering a positive work environment. By drawing on insights from reputable sources, this essay seeks to offer practical advice and valuable perspectives to hotel managers navigating the complexities of leadership in the hospitality industry.</w:t>
      </w:r>
    </w:p>
    <w:p w14:paraId="1776714D" w14:textId="77777777" w:rsidR="002C2BAA" w:rsidRPr="00F07AF7" w:rsidRDefault="002C2BAA" w:rsidP="001A34FB">
      <w:pPr>
        <w:spacing w:line="360" w:lineRule="auto"/>
        <w:jc w:val="both"/>
        <w:rPr>
          <w:rFonts w:ascii="Arial" w:hAnsi="Arial" w:cs="Arial"/>
          <w:b/>
          <w:bCs/>
        </w:rPr>
      </w:pPr>
    </w:p>
    <w:p w14:paraId="53D27389" w14:textId="52635D88" w:rsidR="002C2BAA" w:rsidRPr="001A34FB" w:rsidRDefault="00207F8F" w:rsidP="001A34FB">
      <w:pPr>
        <w:spacing w:line="360" w:lineRule="auto"/>
        <w:jc w:val="both"/>
        <w:rPr>
          <w:rFonts w:ascii="Arial" w:hAnsi="Arial" w:cs="Arial"/>
        </w:rPr>
      </w:pPr>
      <w:r w:rsidRPr="00F07AF7">
        <w:rPr>
          <w:rFonts w:ascii="Arial" w:hAnsi="Arial" w:cs="Arial"/>
          <w:b/>
          <w:bCs/>
        </w:rPr>
        <w:t>L</w:t>
      </w:r>
      <w:r w:rsidRPr="00F07AF7">
        <w:rPr>
          <w:rFonts w:ascii="Arial" w:hAnsi="Arial" w:cs="Arial"/>
          <w:b/>
          <w:bCs/>
        </w:rPr>
        <w:t>eadership theories</w:t>
      </w:r>
      <w:r w:rsidR="00F07AF7" w:rsidRPr="00F07AF7">
        <w:rPr>
          <w:rFonts w:ascii="Arial" w:hAnsi="Arial" w:cs="Arial"/>
          <w:b/>
          <w:bCs/>
        </w:rPr>
        <w:t xml:space="preserve"> include </w:t>
      </w:r>
      <w:r w:rsidR="002C2BAA" w:rsidRPr="00F07AF7">
        <w:rPr>
          <w:rFonts w:ascii="Arial" w:hAnsi="Arial" w:cs="Arial"/>
          <w:b/>
          <w:bCs/>
        </w:rPr>
        <w:t>Blake and Mouton Managerial Grid</w:t>
      </w:r>
      <w:r w:rsidR="00F07AF7" w:rsidRPr="00F07AF7">
        <w:rPr>
          <w:rFonts w:ascii="Arial" w:hAnsi="Arial" w:cs="Arial"/>
          <w:b/>
          <w:bCs/>
        </w:rPr>
        <w:t>.</w:t>
      </w:r>
      <w:r w:rsidR="00F07AF7">
        <w:rPr>
          <w:rFonts w:ascii="Arial" w:hAnsi="Arial" w:cs="Arial"/>
        </w:rPr>
        <w:t xml:space="preserve"> </w:t>
      </w:r>
      <w:r w:rsidR="002C2BAA" w:rsidRPr="001A34FB">
        <w:rPr>
          <w:rFonts w:ascii="Arial" w:hAnsi="Arial" w:cs="Arial"/>
        </w:rPr>
        <w:t>The Blake and Mouton Managerial Grid, developed by Robert Blake and Jane Mouton, provides a framework for understanding leadership styles based on two dimensions: concern for people and concern for production (MindTools, n.d.). This model identifies five leadership styles: impoverished, country club, produce or perish, middle-of-the-road, and team leader.</w:t>
      </w:r>
    </w:p>
    <w:p w14:paraId="4BA73100" w14:textId="77777777" w:rsidR="002C2BAA" w:rsidRPr="001A34FB" w:rsidRDefault="002C2BAA" w:rsidP="001A34FB">
      <w:pPr>
        <w:spacing w:line="360" w:lineRule="auto"/>
        <w:jc w:val="both"/>
        <w:rPr>
          <w:rFonts w:ascii="Arial" w:hAnsi="Arial" w:cs="Arial"/>
        </w:rPr>
      </w:pPr>
    </w:p>
    <w:p w14:paraId="7FEAA54E" w14:textId="77777777" w:rsidR="00207F8F" w:rsidRPr="001A34FB" w:rsidRDefault="00207F8F" w:rsidP="001A34FB">
      <w:pPr>
        <w:spacing w:line="360" w:lineRule="auto"/>
        <w:jc w:val="both"/>
        <w:rPr>
          <w:rFonts w:ascii="Arial" w:hAnsi="Arial" w:cs="Arial"/>
        </w:rPr>
      </w:pPr>
      <w:r w:rsidRPr="001A34FB">
        <w:rPr>
          <w:rFonts w:ascii="Arial" w:hAnsi="Arial" w:cs="Arial"/>
        </w:rPr>
        <w:t>The Blake and Mouton Managerial Grid offers valuable insights into leadership styles based on two critical dimensions: concern for people and concern for production (MindTools, n.d.). While the original model identifies five leadership styles, further nuances and examples can enrich the understanding of each style within the context of the hospitality industry.</w:t>
      </w:r>
    </w:p>
    <w:p w14:paraId="67D4ABA7" w14:textId="77777777" w:rsidR="00207F8F" w:rsidRPr="001A34FB" w:rsidRDefault="00207F8F" w:rsidP="001A34FB">
      <w:pPr>
        <w:spacing w:line="360" w:lineRule="auto"/>
        <w:jc w:val="both"/>
        <w:rPr>
          <w:rFonts w:ascii="Arial" w:hAnsi="Arial" w:cs="Arial"/>
        </w:rPr>
      </w:pPr>
    </w:p>
    <w:p w14:paraId="64CA0B58" w14:textId="77777777" w:rsidR="00207F8F" w:rsidRPr="001A34FB" w:rsidRDefault="00207F8F" w:rsidP="001A34FB">
      <w:pPr>
        <w:spacing w:line="360" w:lineRule="auto"/>
        <w:jc w:val="both"/>
        <w:rPr>
          <w:rFonts w:ascii="Arial" w:hAnsi="Arial" w:cs="Arial"/>
        </w:rPr>
      </w:pPr>
      <w:r w:rsidRPr="001A34FB">
        <w:rPr>
          <w:rFonts w:ascii="Arial" w:hAnsi="Arial" w:cs="Arial"/>
        </w:rPr>
        <w:t>For instance, the impoverished style, characterized by low concern for both people and production, may result in disengaged employees and suboptimal performance (Blake &amp; Mouton, 1964). In a hotel setting, this leadership approach could lead to a lack of staff motivation, poor service delivery, and ultimately, negative guest experiences. An example could be a hotel manager who prioritizes cost-cutting measures over staff well-being and service quality, resulting in a decline in customer satisfaction scores and employee morale.</w:t>
      </w:r>
    </w:p>
    <w:p w14:paraId="36221B77" w14:textId="77777777" w:rsidR="00207F8F" w:rsidRPr="001A34FB" w:rsidRDefault="00207F8F" w:rsidP="001A34FB">
      <w:pPr>
        <w:spacing w:line="360" w:lineRule="auto"/>
        <w:jc w:val="both"/>
        <w:rPr>
          <w:rFonts w:ascii="Arial" w:hAnsi="Arial" w:cs="Arial"/>
        </w:rPr>
      </w:pPr>
    </w:p>
    <w:p w14:paraId="55847EAB" w14:textId="77777777" w:rsidR="00207F8F" w:rsidRPr="001A34FB" w:rsidRDefault="00207F8F" w:rsidP="001A34FB">
      <w:pPr>
        <w:spacing w:line="360" w:lineRule="auto"/>
        <w:jc w:val="both"/>
        <w:rPr>
          <w:rFonts w:ascii="Arial" w:hAnsi="Arial" w:cs="Arial"/>
        </w:rPr>
      </w:pPr>
      <w:r w:rsidRPr="001A34FB">
        <w:rPr>
          <w:rFonts w:ascii="Arial" w:hAnsi="Arial" w:cs="Arial"/>
        </w:rPr>
        <w:t>Conversely, the country club style emphasizes a high concern for people but a low concern for production. While this approach may foster a supportive work environment and strong employee relationships, it could also lead to complacency and inefficiency. In a luxury hotel spa, for example, a manager who prioritizes employee well-being through generous benefits and perks but overlooks the need for productivity and profitability may struggle to achieve financial targets and compete effectively in the market.</w:t>
      </w:r>
    </w:p>
    <w:p w14:paraId="56FC492D" w14:textId="77777777" w:rsidR="00207F8F" w:rsidRPr="001A34FB" w:rsidRDefault="00207F8F" w:rsidP="001A34FB">
      <w:pPr>
        <w:spacing w:line="360" w:lineRule="auto"/>
        <w:jc w:val="both"/>
        <w:rPr>
          <w:rFonts w:ascii="Arial" w:hAnsi="Arial" w:cs="Arial"/>
        </w:rPr>
      </w:pPr>
    </w:p>
    <w:p w14:paraId="27902222" w14:textId="77777777" w:rsidR="00207F8F" w:rsidRPr="001A34FB" w:rsidRDefault="00207F8F" w:rsidP="001A34FB">
      <w:pPr>
        <w:spacing w:line="360" w:lineRule="auto"/>
        <w:jc w:val="both"/>
        <w:rPr>
          <w:rFonts w:ascii="Arial" w:hAnsi="Arial" w:cs="Arial"/>
        </w:rPr>
      </w:pPr>
      <w:r w:rsidRPr="001A34FB">
        <w:rPr>
          <w:rFonts w:ascii="Arial" w:hAnsi="Arial" w:cs="Arial"/>
        </w:rPr>
        <w:t>Furthermore, the produce or perish style focuses on high production with minimal concern for employee welfare. This approach may yield short-term results in terms of output and performance but can lead to burnout, turnover, and decreased employee satisfaction in the long run. In a fast-paced hotel kitchen, for example, a chef who prioritizes speed and efficiency over staff well-being may experience high turnover rates and difficulty retaining skilled culinary professionals.</w:t>
      </w:r>
    </w:p>
    <w:p w14:paraId="5F7A4392" w14:textId="77777777" w:rsidR="00207F8F" w:rsidRPr="001A34FB" w:rsidRDefault="00207F8F" w:rsidP="001A34FB">
      <w:pPr>
        <w:spacing w:line="360" w:lineRule="auto"/>
        <w:jc w:val="both"/>
        <w:rPr>
          <w:rFonts w:ascii="Arial" w:hAnsi="Arial" w:cs="Arial"/>
        </w:rPr>
      </w:pPr>
    </w:p>
    <w:p w14:paraId="707F3458" w14:textId="77777777" w:rsidR="00207F8F" w:rsidRPr="001A34FB" w:rsidRDefault="00207F8F" w:rsidP="001A34FB">
      <w:pPr>
        <w:spacing w:line="360" w:lineRule="auto"/>
        <w:jc w:val="both"/>
        <w:rPr>
          <w:rFonts w:ascii="Arial" w:hAnsi="Arial" w:cs="Arial"/>
        </w:rPr>
      </w:pPr>
      <w:r w:rsidRPr="001A34FB">
        <w:rPr>
          <w:rFonts w:ascii="Arial" w:hAnsi="Arial" w:cs="Arial"/>
        </w:rPr>
        <w:t>The middle-of-the-road style attempts to balance concern for people and production, striking a compromise between employee satisfaction and task accomplishment. While this approach may seem reasonable, it runs the risk of mediocrity and fails to fully leverage the potential of both employees and operations. In a mid-range hotel chain, a manager who adopts a middle-of-the-road leadership style may struggle to inspire exceptional service delivery and innovation, resulting in average guest experiences and limited competitive advantage.</w:t>
      </w:r>
    </w:p>
    <w:p w14:paraId="5B07FAEB" w14:textId="77777777" w:rsidR="00207F8F" w:rsidRPr="001A34FB" w:rsidRDefault="00207F8F" w:rsidP="001A34FB">
      <w:pPr>
        <w:spacing w:line="360" w:lineRule="auto"/>
        <w:jc w:val="both"/>
        <w:rPr>
          <w:rFonts w:ascii="Arial" w:hAnsi="Arial" w:cs="Arial"/>
        </w:rPr>
      </w:pPr>
    </w:p>
    <w:p w14:paraId="5C31F93D" w14:textId="77777777" w:rsidR="00207F8F" w:rsidRPr="001A34FB" w:rsidRDefault="00207F8F" w:rsidP="001A34FB">
      <w:pPr>
        <w:spacing w:line="360" w:lineRule="auto"/>
        <w:jc w:val="both"/>
        <w:rPr>
          <w:rFonts w:ascii="Arial" w:hAnsi="Arial" w:cs="Arial"/>
        </w:rPr>
      </w:pPr>
      <w:r w:rsidRPr="001A34FB">
        <w:rPr>
          <w:rFonts w:ascii="Arial" w:hAnsi="Arial" w:cs="Arial"/>
        </w:rPr>
        <w:t xml:space="preserve">Finally, the team leader style represents the ideal blend of high concern for both people and production. This approach fosters a collaborative work environment where </w:t>
      </w:r>
      <w:r w:rsidRPr="001A34FB">
        <w:rPr>
          <w:rFonts w:ascii="Arial" w:hAnsi="Arial" w:cs="Arial"/>
        </w:rPr>
        <w:lastRenderedPageBreak/>
        <w:t>employees feel valued, engaged, and motivated to achieve common goals. In a boutique hotel known for its personalized service and attention to detail, a manager who embodies the team leader style can inspire staff to go above and beyond to exceed guest expectations, resulting in positive reviews, repeat business, and a strong brand reputation.</w:t>
      </w:r>
    </w:p>
    <w:p w14:paraId="1B491087" w14:textId="77777777" w:rsidR="00207F8F" w:rsidRPr="001A34FB" w:rsidRDefault="00207F8F" w:rsidP="001A34FB">
      <w:pPr>
        <w:spacing w:line="360" w:lineRule="auto"/>
        <w:jc w:val="both"/>
        <w:rPr>
          <w:rFonts w:ascii="Arial" w:hAnsi="Arial" w:cs="Arial"/>
        </w:rPr>
      </w:pPr>
    </w:p>
    <w:p w14:paraId="619AC779" w14:textId="1DC8FA3F" w:rsidR="00207F8F" w:rsidRDefault="00207F8F" w:rsidP="001A34FB">
      <w:pPr>
        <w:spacing w:line="360" w:lineRule="auto"/>
        <w:jc w:val="both"/>
        <w:rPr>
          <w:rFonts w:ascii="Arial" w:hAnsi="Arial" w:cs="Arial"/>
        </w:rPr>
      </w:pPr>
      <w:r w:rsidRPr="001A34FB">
        <w:rPr>
          <w:rFonts w:ascii="Arial" w:hAnsi="Arial" w:cs="Arial"/>
        </w:rPr>
        <w:t>The Blake and Mouton Managerial Grid Pros</w:t>
      </w:r>
      <w:r w:rsidR="00F07AF7">
        <w:rPr>
          <w:rFonts w:ascii="Arial" w:hAnsi="Arial" w:cs="Arial"/>
        </w:rPr>
        <w:t xml:space="preserve"> are that it</w:t>
      </w:r>
      <w:r w:rsidRPr="001A34FB">
        <w:rPr>
          <w:rFonts w:ascii="Arial" w:hAnsi="Arial" w:cs="Arial"/>
        </w:rPr>
        <w:t xml:space="preserve"> </w:t>
      </w:r>
      <w:r w:rsidR="00F07AF7">
        <w:rPr>
          <w:rFonts w:ascii="Arial" w:hAnsi="Arial" w:cs="Arial"/>
        </w:rPr>
        <w:t>p</w:t>
      </w:r>
      <w:r w:rsidRPr="001A34FB">
        <w:rPr>
          <w:rFonts w:ascii="Arial" w:hAnsi="Arial" w:cs="Arial"/>
        </w:rPr>
        <w:t>rovides a framework for understanding different leadership styles.</w:t>
      </w:r>
      <w:r w:rsidR="00F07AF7">
        <w:rPr>
          <w:rFonts w:ascii="Arial" w:hAnsi="Arial" w:cs="Arial"/>
        </w:rPr>
        <w:t xml:space="preserve"> Also, e</w:t>
      </w:r>
      <w:r w:rsidRPr="001A34FB">
        <w:rPr>
          <w:rFonts w:ascii="Arial" w:hAnsi="Arial" w:cs="Arial"/>
        </w:rPr>
        <w:t>ncourages leaders to balance concern for people and task accomplishment.</w:t>
      </w:r>
      <w:r w:rsidR="00F07AF7">
        <w:rPr>
          <w:rFonts w:ascii="Arial" w:hAnsi="Arial" w:cs="Arial"/>
        </w:rPr>
        <w:t xml:space="preserve"> </w:t>
      </w:r>
      <w:r w:rsidRPr="001A34FB">
        <w:rPr>
          <w:rFonts w:ascii="Arial" w:hAnsi="Arial" w:cs="Arial"/>
        </w:rPr>
        <w:t>Cons</w:t>
      </w:r>
      <w:r w:rsidR="00F07AF7">
        <w:rPr>
          <w:rFonts w:ascii="Arial" w:hAnsi="Arial" w:cs="Arial"/>
        </w:rPr>
        <w:t xml:space="preserve"> are that it s</w:t>
      </w:r>
      <w:r w:rsidRPr="001A34FB">
        <w:rPr>
          <w:rFonts w:ascii="Arial" w:hAnsi="Arial" w:cs="Arial"/>
        </w:rPr>
        <w:t>implifies leadership complexity and may not fully capture situational nuances.</w:t>
      </w:r>
    </w:p>
    <w:p w14:paraId="62499244" w14:textId="77777777" w:rsidR="00F07AF7" w:rsidRPr="001A34FB" w:rsidRDefault="00F07AF7" w:rsidP="001A34FB">
      <w:pPr>
        <w:spacing w:line="360" w:lineRule="auto"/>
        <w:jc w:val="both"/>
        <w:rPr>
          <w:rFonts w:ascii="Arial" w:hAnsi="Arial" w:cs="Arial"/>
        </w:rPr>
      </w:pPr>
    </w:p>
    <w:p w14:paraId="4234F829" w14:textId="77777777" w:rsidR="00F07AF7" w:rsidRPr="001A34FB" w:rsidRDefault="00F07AF7" w:rsidP="00F07AF7">
      <w:pPr>
        <w:spacing w:line="360" w:lineRule="auto"/>
        <w:jc w:val="both"/>
        <w:rPr>
          <w:rFonts w:ascii="Arial" w:hAnsi="Arial" w:cs="Arial"/>
        </w:rPr>
      </w:pPr>
      <w:r w:rsidRPr="001A34FB">
        <w:rPr>
          <w:rFonts w:ascii="Arial" w:hAnsi="Arial" w:cs="Arial"/>
        </w:rPr>
        <w:t>In the context of the hotel industry, each leadership style may manifest differently depending on organizational culture, guest expectations, and operational demands. For example, a luxury resort may adopt a team leader approach to ensure both guest satisfaction and operational excellence, while a budget hotel chain may prioritize cost efficiency over employee morale, reflecting a produce or perish style.</w:t>
      </w:r>
    </w:p>
    <w:p w14:paraId="09E363CC" w14:textId="77777777" w:rsidR="00207F8F" w:rsidRPr="001A34FB" w:rsidRDefault="00207F8F" w:rsidP="001A34FB">
      <w:pPr>
        <w:spacing w:line="360" w:lineRule="auto"/>
        <w:jc w:val="both"/>
        <w:rPr>
          <w:rFonts w:ascii="Arial" w:hAnsi="Arial" w:cs="Arial"/>
        </w:rPr>
      </w:pPr>
    </w:p>
    <w:p w14:paraId="2244D0C8" w14:textId="77777777" w:rsidR="002C2BAA" w:rsidRPr="00F07AF7" w:rsidRDefault="002C2BAA" w:rsidP="001A34FB">
      <w:pPr>
        <w:spacing w:line="360" w:lineRule="auto"/>
        <w:jc w:val="both"/>
        <w:rPr>
          <w:rFonts w:ascii="Arial" w:hAnsi="Arial" w:cs="Arial"/>
          <w:b/>
          <w:bCs/>
        </w:rPr>
      </w:pPr>
    </w:p>
    <w:p w14:paraId="450A4D97" w14:textId="77777777" w:rsidR="002C2BAA" w:rsidRPr="001A34FB" w:rsidRDefault="002C2BAA" w:rsidP="001A34FB">
      <w:pPr>
        <w:spacing w:line="360" w:lineRule="auto"/>
        <w:jc w:val="both"/>
        <w:rPr>
          <w:rFonts w:ascii="Arial" w:hAnsi="Arial" w:cs="Arial"/>
        </w:rPr>
      </w:pPr>
      <w:r w:rsidRPr="00F07AF7">
        <w:rPr>
          <w:rFonts w:ascii="Arial" w:hAnsi="Arial" w:cs="Arial"/>
          <w:b/>
          <w:bCs/>
        </w:rPr>
        <w:t>Adair’s Model of Action Centred Leadership (ACL)</w:t>
      </w:r>
      <w:r w:rsidRPr="001A34FB">
        <w:rPr>
          <w:rFonts w:ascii="Arial" w:hAnsi="Arial" w:cs="Arial"/>
        </w:rPr>
        <w:t xml:space="preserve"> emphasizes achieving tasks, building teams, and developing individuals within the team (Adair, n.d.). This model highlights the importance of balancing task needs, team needs, and individual needs in leadership to achieve organizational objectives effectively.</w:t>
      </w:r>
    </w:p>
    <w:p w14:paraId="6C95D8AC" w14:textId="77777777" w:rsidR="00207F8F" w:rsidRPr="001A34FB" w:rsidRDefault="00207F8F" w:rsidP="001A34FB">
      <w:pPr>
        <w:spacing w:line="360" w:lineRule="auto"/>
        <w:jc w:val="both"/>
        <w:rPr>
          <w:rFonts w:ascii="Arial" w:hAnsi="Arial" w:cs="Arial"/>
        </w:rPr>
      </w:pPr>
    </w:p>
    <w:p w14:paraId="4BA6309A" w14:textId="77777777" w:rsidR="00207F8F" w:rsidRPr="001A34FB" w:rsidRDefault="00207F8F" w:rsidP="001A34FB">
      <w:pPr>
        <w:spacing w:line="360" w:lineRule="auto"/>
        <w:jc w:val="both"/>
        <w:rPr>
          <w:rFonts w:ascii="Arial" w:hAnsi="Arial" w:cs="Arial"/>
        </w:rPr>
      </w:pPr>
      <w:r w:rsidRPr="001A34FB">
        <w:rPr>
          <w:rFonts w:ascii="Arial" w:hAnsi="Arial" w:cs="Arial"/>
        </w:rPr>
        <w:t>Adair’s Model of Action Centred Leadership (ACL) provides a comprehensive framework for understanding leadership effectiveness by balancing task achievement, team building, and individual development (Adair, n.d.). While the core elements of the model remain relevant, a deeper exploration of each component and its application within the hospitality industry can offer valuable insights for hotel managers.</w:t>
      </w:r>
    </w:p>
    <w:p w14:paraId="41A34FFF" w14:textId="77777777" w:rsidR="00207F8F" w:rsidRPr="001A34FB" w:rsidRDefault="00207F8F" w:rsidP="001A34FB">
      <w:pPr>
        <w:spacing w:line="360" w:lineRule="auto"/>
        <w:jc w:val="both"/>
        <w:rPr>
          <w:rFonts w:ascii="Arial" w:hAnsi="Arial" w:cs="Arial"/>
        </w:rPr>
      </w:pPr>
    </w:p>
    <w:p w14:paraId="3140D17D" w14:textId="77777777" w:rsidR="00207F8F" w:rsidRPr="001A34FB" w:rsidRDefault="00207F8F" w:rsidP="001A34FB">
      <w:pPr>
        <w:spacing w:line="360" w:lineRule="auto"/>
        <w:jc w:val="both"/>
        <w:rPr>
          <w:rFonts w:ascii="Arial" w:hAnsi="Arial" w:cs="Arial"/>
        </w:rPr>
      </w:pPr>
      <w:r w:rsidRPr="001A34FB">
        <w:rPr>
          <w:rFonts w:ascii="Arial" w:hAnsi="Arial" w:cs="Arial"/>
        </w:rPr>
        <w:t xml:space="preserve">Achieving the task involves setting clear objectives, allocating resources effectively, and monitoring progress to ensure successful outcomes. In a hotel context, this may include managing room occupancy rates, optimizing revenue streams, and maintaining service quality standards. For example, a hotel general manager responsible for achieving the task may focus on implementing revenue management </w:t>
      </w:r>
      <w:r w:rsidRPr="001A34FB">
        <w:rPr>
          <w:rFonts w:ascii="Arial" w:hAnsi="Arial" w:cs="Arial"/>
        </w:rPr>
        <w:lastRenderedPageBreak/>
        <w:t>strategies to maximize profitability during peak seasons and minimize losses during off-peak periods.</w:t>
      </w:r>
    </w:p>
    <w:p w14:paraId="1EB178D0" w14:textId="77777777" w:rsidR="00207F8F" w:rsidRPr="001A34FB" w:rsidRDefault="00207F8F" w:rsidP="001A34FB">
      <w:pPr>
        <w:spacing w:line="360" w:lineRule="auto"/>
        <w:jc w:val="both"/>
        <w:rPr>
          <w:rFonts w:ascii="Arial" w:hAnsi="Arial" w:cs="Arial"/>
        </w:rPr>
      </w:pPr>
    </w:p>
    <w:p w14:paraId="19747338" w14:textId="77777777" w:rsidR="00207F8F" w:rsidRPr="001A34FB" w:rsidRDefault="00207F8F" w:rsidP="001A34FB">
      <w:pPr>
        <w:spacing w:line="360" w:lineRule="auto"/>
        <w:jc w:val="both"/>
        <w:rPr>
          <w:rFonts w:ascii="Arial" w:hAnsi="Arial" w:cs="Arial"/>
        </w:rPr>
      </w:pPr>
      <w:r w:rsidRPr="001A34FB">
        <w:rPr>
          <w:rFonts w:ascii="Arial" w:hAnsi="Arial" w:cs="Arial"/>
        </w:rPr>
        <w:t>Building and maintaining the team requires fostering a collaborative work environment, promoting effective communication, and resolving conflicts constructively. In the hospitality industry, where teamwork is essential for delivering seamless guest experiences, this element of ACL is particularly crucial. For instance, a hotel department head tasked with building and maintaining the team may organize regular team-building activities, conduct performance reviews, and provide coaching and mentorship to support staff development and cohesion.</w:t>
      </w:r>
    </w:p>
    <w:p w14:paraId="2374F2E7" w14:textId="77777777" w:rsidR="00207F8F" w:rsidRPr="001A34FB" w:rsidRDefault="00207F8F" w:rsidP="001A34FB">
      <w:pPr>
        <w:spacing w:line="360" w:lineRule="auto"/>
        <w:jc w:val="both"/>
        <w:rPr>
          <w:rFonts w:ascii="Arial" w:hAnsi="Arial" w:cs="Arial"/>
        </w:rPr>
      </w:pPr>
    </w:p>
    <w:p w14:paraId="58974D4D" w14:textId="77777777" w:rsidR="00207F8F" w:rsidRDefault="00207F8F" w:rsidP="001A34FB">
      <w:pPr>
        <w:spacing w:line="360" w:lineRule="auto"/>
        <w:jc w:val="both"/>
        <w:rPr>
          <w:rFonts w:ascii="Arial" w:hAnsi="Arial" w:cs="Arial"/>
        </w:rPr>
      </w:pPr>
      <w:r w:rsidRPr="001A34FB">
        <w:rPr>
          <w:rFonts w:ascii="Arial" w:hAnsi="Arial" w:cs="Arial"/>
        </w:rPr>
        <w:t>Developing individual team members involves identifying strengths and weaknesses, providing training and development opportunities, and empowering employees to reach their full potential. In a hotel setting, where employee turnover is common and skills development is key to retention and career progression, investing in staff training and professional development can yield significant benefits. For instance, a hotel training manager responsible for developing individual team members may design customized training programs, offer certifications and qualifications, and provide opportunities for cross-functional exposure and advancement.</w:t>
      </w:r>
    </w:p>
    <w:p w14:paraId="62649D1B" w14:textId="77777777" w:rsidR="00F07AF7" w:rsidRDefault="00F07AF7" w:rsidP="001A34FB">
      <w:pPr>
        <w:spacing w:line="360" w:lineRule="auto"/>
        <w:jc w:val="both"/>
        <w:rPr>
          <w:rFonts w:ascii="Arial" w:hAnsi="Arial" w:cs="Arial"/>
        </w:rPr>
      </w:pPr>
    </w:p>
    <w:p w14:paraId="0F35390D" w14:textId="77777777" w:rsidR="00F07AF7" w:rsidRPr="001A34FB" w:rsidRDefault="00F07AF7" w:rsidP="00F07AF7">
      <w:pPr>
        <w:spacing w:line="360" w:lineRule="auto"/>
        <w:jc w:val="both"/>
        <w:rPr>
          <w:rFonts w:ascii="Arial" w:hAnsi="Arial" w:cs="Arial"/>
        </w:rPr>
      </w:pPr>
      <w:r w:rsidRPr="001A34FB">
        <w:rPr>
          <w:rFonts w:ascii="Arial" w:hAnsi="Arial" w:cs="Arial"/>
        </w:rPr>
        <w:t>Adair’s ACL model Pros</w:t>
      </w:r>
      <w:r>
        <w:rPr>
          <w:rFonts w:ascii="Arial" w:hAnsi="Arial" w:cs="Arial"/>
        </w:rPr>
        <w:t xml:space="preserve"> are that it f</w:t>
      </w:r>
      <w:r w:rsidRPr="001A34FB">
        <w:rPr>
          <w:rFonts w:ascii="Arial" w:hAnsi="Arial" w:cs="Arial"/>
        </w:rPr>
        <w:t>ocuses on achieving results while nurturing team cohesion and individual growth.</w:t>
      </w:r>
      <w:r>
        <w:rPr>
          <w:rFonts w:ascii="Arial" w:hAnsi="Arial" w:cs="Arial"/>
        </w:rPr>
        <w:t xml:space="preserve"> Also, o</w:t>
      </w:r>
      <w:r w:rsidRPr="001A34FB">
        <w:rPr>
          <w:rFonts w:ascii="Arial" w:hAnsi="Arial" w:cs="Arial"/>
        </w:rPr>
        <w:t>ffers a practical framework for leadership development.</w:t>
      </w:r>
      <w:r>
        <w:rPr>
          <w:rFonts w:ascii="Arial" w:hAnsi="Arial" w:cs="Arial"/>
        </w:rPr>
        <w:t xml:space="preserve"> </w:t>
      </w:r>
      <w:r w:rsidRPr="001A34FB">
        <w:rPr>
          <w:rFonts w:ascii="Arial" w:hAnsi="Arial" w:cs="Arial"/>
        </w:rPr>
        <w:t>Cons</w:t>
      </w:r>
      <w:r>
        <w:rPr>
          <w:rFonts w:ascii="Arial" w:hAnsi="Arial" w:cs="Arial"/>
        </w:rPr>
        <w:t xml:space="preserve"> may be that it r</w:t>
      </w:r>
      <w:r w:rsidRPr="001A34FB">
        <w:rPr>
          <w:rFonts w:ascii="Arial" w:hAnsi="Arial" w:cs="Arial"/>
        </w:rPr>
        <w:t>equires adaptability to different contexts, which may pose challenges in dynamic hospitality environments.</w:t>
      </w:r>
    </w:p>
    <w:p w14:paraId="3F7D6474" w14:textId="77777777" w:rsidR="00207F8F" w:rsidRPr="001A34FB" w:rsidRDefault="00207F8F" w:rsidP="001A34FB">
      <w:pPr>
        <w:spacing w:line="360" w:lineRule="auto"/>
        <w:jc w:val="both"/>
        <w:rPr>
          <w:rFonts w:ascii="Arial" w:hAnsi="Arial" w:cs="Arial"/>
        </w:rPr>
      </w:pPr>
    </w:p>
    <w:p w14:paraId="11117BC4" w14:textId="47A6D85D" w:rsidR="00207F8F" w:rsidRDefault="00207F8F" w:rsidP="001A34FB">
      <w:pPr>
        <w:spacing w:line="360" w:lineRule="auto"/>
        <w:jc w:val="both"/>
        <w:rPr>
          <w:rFonts w:ascii="Arial" w:hAnsi="Arial" w:cs="Arial"/>
        </w:rPr>
      </w:pPr>
      <w:r w:rsidRPr="001A34FB">
        <w:rPr>
          <w:rFonts w:ascii="Arial" w:hAnsi="Arial" w:cs="Arial"/>
        </w:rPr>
        <w:t>By integrating the principles of Adair’s ACL model into their leadership approach, hotel managers can effectively balance task achievement, team building, and individual development to drive organizational success, enhance employee engagement, and deliver exceptional guest experiences.</w:t>
      </w:r>
      <w:r w:rsidR="00F07AF7" w:rsidRPr="00F07AF7">
        <w:rPr>
          <w:rFonts w:ascii="Arial" w:hAnsi="Arial" w:cs="Arial"/>
        </w:rPr>
        <w:t xml:space="preserve"> </w:t>
      </w:r>
      <w:r w:rsidR="00F07AF7" w:rsidRPr="001A34FB">
        <w:rPr>
          <w:rFonts w:ascii="Arial" w:hAnsi="Arial" w:cs="Arial"/>
        </w:rPr>
        <w:t xml:space="preserve">In the hospitality industry, the ACL model can be particularly relevant due to the dynamic nature of hotel operations and the importance of teamwork in delivering seamless guest experiences. For example, a hotel manager applying Adair’s model may focus on ensuring smooth operations (task achievement), fostering collaboration among staff (team building), and providing </w:t>
      </w:r>
      <w:r w:rsidR="00F07AF7" w:rsidRPr="001A34FB">
        <w:rPr>
          <w:rFonts w:ascii="Arial" w:hAnsi="Arial" w:cs="Arial"/>
        </w:rPr>
        <w:lastRenderedPageBreak/>
        <w:t>training and development opportunities (individual development) to enhance service quality and employee satisfaction.</w:t>
      </w:r>
    </w:p>
    <w:p w14:paraId="03E64D7C" w14:textId="77777777" w:rsidR="002C2BAA" w:rsidRPr="001A34FB" w:rsidRDefault="002C2BAA" w:rsidP="001A34FB">
      <w:pPr>
        <w:spacing w:line="360" w:lineRule="auto"/>
        <w:jc w:val="both"/>
        <w:rPr>
          <w:rFonts w:ascii="Arial" w:hAnsi="Arial" w:cs="Arial"/>
        </w:rPr>
      </w:pPr>
    </w:p>
    <w:p w14:paraId="35374412" w14:textId="77777777" w:rsidR="002C2BAA" w:rsidRPr="001A34FB" w:rsidRDefault="002C2BAA" w:rsidP="001A34FB">
      <w:pPr>
        <w:spacing w:line="360" w:lineRule="auto"/>
        <w:jc w:val="both"/>
        <w:rPr>
          <w:rFonts w:ascii="Arial" w:hAnsi="Arial" w:cs="Arial"/>
        </w:rPr>
      </w:pPr>
      <w:r w:rsidRPr="00F07AF7">
        <w:rPr>
          <w:rFonts w:ascii="Arial" w:hAnsi="Arial" w:cs="Arial"/>
          <w:b/>
          <w:bCs/>
        </w:rPr>
        <w:t>McGregor’s X and Y</w:t>
      </w:r>
      <w:r w:rsidRPr="001A34FB">
        <w:rPr>
          <w:rFonts w:ascii="Arial" w:hAnsi="Arial" w:cs="Arial"/>
        </w:rPr>
        <w:t xml:space="preserve"> Theory presents contrasting views of human nature and management styles. Theory X assumes that employees are inherently lazy and need close supervision, while Theory Y suggests that employees are self-motivated and capable of autonomy (MindTools, n.d.).</w:t>
      </w:r>
    </w:p>
    <w:p w14:paraId="243B3EF5" w14:textId="77777777" w:rsidR="002C2BAA" w:rsidRPr="001A34FB" w:rsidRDefault="002C2BAA" w:rsidP="001A34FB">
      <w:pPr>
        <w:spacing w:line="360" w:lineRule="auto"/>
        <w:jc w:val="both"/>
        <w:rPr>
          <w:rFonts w:ascii="Arial" w:hAnsi="Arial" w:cs="Arial"/>
        </w:rPr>
      </w:pPr>
    </w:p>
    <w:p w14:paraId="0FEAFD5F" w14:textId="5A122A7A" w:rsidR="002C2BAA" w:rsidRDefault="002C2BAA" w:rsidP="001A34FB">
      <w:pPr>
        <w:spacing w:line="360" w:lineRule="auto"/>
        <w:jc w:val="both"/>
        <w:rPr>
          <w:rFonts w:ascii="Arial" w:hAnsi="Arial" w:cs="Arial"/>
        </w:rPr>
      </w:pPr>
      <w:r w:rsidRPr="001A34FB">
        <w:rPr>
          <w:rFonts w:ascii="Arial" w:hAnsi="Arial" w:cs="Arial"/>
        </w:rPr>
        <w:t>Theory X managers tend to adopt an authoritarian leadership style, closely monitoring and controlling employees to ensure productivity. They believe that employees require external motivation and oversight to perform effectively. In contrast, Theory Y managers trust that employees are capable of self-direction and responsibility, empowering them to make decisions and contribute to organizational success autonomously (MindTools, n.d.).</w:t>
      </w:r>
      <w:r w:rsidR="00F07AF7">
        <w:rPr>
          <w:rFonts w:ascii="Arial" w:hAnsi="Arial" w:cs="Arial"/>
        </w:rPr>
        <w:t xml:space="preserve"> </w:t>
      </w:r>
    </w:p>
    <w:p w14:paraId="4A51ECAC" w14:textId="77777777" w:rsidR="00F07AF7" w:rsidRDefault="00F07AF7" w:rsidP="00F07AF7">
      <w:pPr>
        <w:spacing w:line="360" w:lineRule="auto"/>
        <w:jc w:val="both"/>
        <w:rPr>
          <w:rFonts w:ascii="Arial" w:hAnsi="Arial" w:cs="Arial"/>
        </w:rPr>
      </w:pPr>
    </w:p>
    <w:p w14:paraId="7FD7D2B6" w14:textId="77777777" w:rsidR="008A7135" w:rsidRPr="001A34FB" w:rsidRDefault="008A7135" w:rsidP="008A7135">
      <w:pPr>
        <w:spacing w:line="360" w:lineRule="auto"/>
        <w:jc w:val="both"/>
        <w:rPr>
          <w:rFonts w:ascii="Arial" w:hAnsi="Arial" w:cs="Arial"/>
        </w:rPr>
      </w:pPr>
      <w:r w:rsidRPr="001A34FB">
        <w:rPr>
          <w:rFonts w:ascii="Arial" w:hAnsi="Arial" w:cs="Arial"/>
        </w:rPr>
        <w:t xml:space="preserve">McGregor’s X and Y Theory presents </w:t>
      </w:r>
      <w:r>
        <w:rPr>
          <w:rFonts w:ascii="Arial" w:hAnsi="Arial" w:cs="Arial"/>
        </w:rPr>
        <w:t>pros such as it p</w:t>
      </w:r>
      <w:r w:rsidRPr="001A34FB">
        <w:rPr>
          <w:rFonts w:ascii="Arial" w:hAnsi="Arial" w:cs="Arial"/>
        </w:rPr>
        <w:t>rovides insights into managerial attitudes towards employees.</w:t>
      </w:r>
      <w:r>
        <w:rPr>
          <w:rFonts w:ascii="Arial" w:hAnsi="Arial" w:cs="Arial"/>
        </w:rPr>
        <w:t xml:space="preserve"> </w:t>
      </w:r>
      <w:r w:rsidRPr="001A34FB">
        <w:rPr>
          <w:rFonts w:ascii="Arial" w:hAnsi="Arial" w:cs="Arial"/>
        </w:rPr>
        <w:t>Encourages empowerment and trust in Theory Y leadership.</w:t>
      </w:r>
      <w:r>
        <w:rPr>
          <w:rFonts w:ascii="Arial" w:hAnsi="Arial" w:cs="Arial"/>
        </w:rPr>
        <w:t xml:space="preserve"> </w:t>
      </w:r>
      <w:r w:rsidRPr="001A34FB">
        <w:rPr>
          <w:rFonts w:ascii="Arial" w:hAnsi="Arial" w:cs="Arial"/>
        </w:rPr>
        <w:t>Cons</w:t>
      </w:r>
      <w:r>
        <w:rPr>
          <w:rFonts w:ascii="Arial" w:hAnsi="Arial" w:cs="Arial"/>
        </w:rPr>
        <w:t xml:space="preserve"> may be that it m</w:t>
      </w:r>
      <w:r w:rsidRPr="001A34FB">
        <w:rPr>
          <w:rFonts w:ascii="Arial" w:hAnsi="Arial" w:cs="Arial"/>
        </w:rPr>
        <w:t>ay oversimplify employee behavior and fail to account for individual differences.</w:t>
      </w:r>
    </w:p>
    <w:p w14:paraId="68A0E757" w14:textId="77777777" w:rsidR="008A7135" w:rsidRPr="001A34FB" w:rsidRDefault="008A7135" w:rsidP="00F07AF7">
      <w:pPr>
        <w:spacing w:line="360" w:lineRule="auto"/>
        <w:jc w:val="both"/>
        <w:rPr>
          <w:rFonts w:ascii="Arial" w:hAnsi="Arial" w:cs="Arial"/>
        </w:rPr>
      </w:pPr>
    </w:p>
    <w:p w14:paraId="43F15DBF" w14:textId="77777777" w:rsidR="00F07AF7" w:rsidRPr="001A34FB" w:rsidRDefault="00F07AF7" w:rsidP="00F07AF7">
      <w:pPr>
        <w:spacing w:line="360" w:lineRule="auto"/>
        <w:jc w:val="both"/>
        <w:rPr>
          <w:rFonts w:ascii="Arial" w:hAnsi="Arial" w:cs="Arial"/>
        </w:rPr>
      </w:pPr>
      <w:r w:rsidRPr="001A34FB">
        <w:rPr>
          <w:rFonts w:ascii="Arial" w:hAnsi="Arial" w:cs="Arial"/>
        </w:rPr>
        <w:t>McGregor’s X and Y Theory offers valuable insights into managerial attitudes towards employees and their impact on leadership effectiveness. While Theory X and Theory Y represent contrasting views of human nature and motivation, a deeper exploration of each theory and its application within the hotel industry can provide valuable insights for hotel managers.</w:t>
      </w:r>
    </w:p>
    <w:p w14:paraId="1DA64B5F" w14:textId="77777777" w:rsidR="00F07AF7" w:rsidRPr="001A34FB" w:rsidRDefault="00F07AF7" w:rsidP="00F07AF7">
      <w:pPr>
        <w:spacing w:line="360" w:lineRule="auto"/>
        <w:jc w:val="both"/>
        <w:rPr>
          <w:rFonts w:ascii="Arial" w:hAnsi="Arial" w:cs="Arial"/>
        </w:rPr>
      </w:pPr>
    </w:p>
    <w:p w14:paraId="0FA62CF8" w14:textId="77777777" w:rsidR="00F07AF7" w:rsidRPr="001A34FB" w:rsidRDefault="00F07AF7" w:rsidP="00F07AF7">
      <w:pPr>
        <w:spacing w:line="360" w:lineRule="auto"/>
        <w:jc w:val="both"/>
        <w:rPr>
          <w:rFonts w:ascii="Arial" w:hAnsi="Arial" w:cs="Arial"/>
        </w:rPr>
      </w:pPr>
      <w:r w:rsidRPr="001A34FB">
        <w:rPr>
          <w:rFonts w:ascii="Arial" w:hAnsi="Arial" w:cs="Arial"/>
        </w:rPr>
        <w:t>Theory X assumes that employees are inherently lazy and require close supervision and control to perform effectively. In a hotel context, where service quality and guest satisfaction are paramount, a Theory X approach may result in micromanagement, low employee morale, and limited creativity. For example, a hotel manager who adheres to Theory X principles may enforce strict policies and procedures, closely monitor staff performance, and impose punitive measures for deviations from standards.</w:t>
      </w:r>
    </w:p>
    <w:p w14:paraId="7517D512" w14:textId="77777777" w:rsidR="00F07AF7" w:rsidRPr="001A34FB" w:rsidRDefault="00F07AF7" w:rsidP="00F07AF7">
      <w:pPr>
        <w:spacing w:line="360" w:lineRule="auto"/>
        <w:jc w:val="both"/>
        <w:rPr>
          <w:rFonts w:ascii="Arial" w:hAnsi="Arial" w:cs="Arial"/>
        </w:rPr>
      </w:pPr>
    </w:p>
    <w:p w14:paraId="2E560F79" w14:textId="77777777" w:rsidR="00F07AF7" w:rsidRPr="001A34FB" w:rsidRDefault="00F07AF7" w:rsidP="00F07AF7">
      <w:pPr>
        <w:spacing w:line="360" w:lineRule="auto"/>
        <w:jc w:val="both"/>
        <w:rPr>
          <w:rFonts w:ascii="Arial" w:hAnsi="Arial" w:cs="Arial"/>
        </w:rPr>
      </w:pPr>
      <w:r w:rsidRPr="001A34FB">
        <w:rPr>
          <w:rFonts w:ascii="Arial" w:hAnsi="Arial" w:cs="Arial"/>
        </w:rPr>
        <w:lastRenderedPageBreak/>
        <w:t>Theory Y, on the other hand, assumes that employees are self-motivated, responsible, and capable of autonomy. In a hotel setting, where frontline staff are often required to make split-second decisions and adapt to changing guest needs, a Theory Y approach can foster empowerment, innovation, and service excellence. For instance, a hotel department head who trusts employees to take ownership of guest experiences, solve problems independently, and contribute ideas for process improvement embodies Theory Y principles.</w:t>
      </w:r>
    </w:p>
    <w:p w14:paraId="4506DA1D" w14:textId="77777777" w:rsidR="002C2BAA" w:rsidRPr="001A34FB" w:rsidRDefault="002C2BAA" w:rsidP="001A34FB">
      <w:pPr>
        <w:spacing w:line="360" w:lineRule="auto"/>
        <w:jc w:val="both"/>
        <w:rPr>
          <w:rFonts w:ascii="Arial" w:hAnsi="Arial" w:cs="Arial"/>
        </w:rPr>
      </w:pPr>
    </w:p>
    <w:p w14:paraId="32EA51A5" w14:textId="77777777" w:rsidR="002C2BAA" w:rsidRPr="001A34FB" w:rsidRDefault="002C2BAA" w:rsidP="001A34FB">
      <w:pPr>
        <w:spacing w:line="360" w:lineRule="auto"/>
        <w:jc w:val="both"/>
        <w:rPr>
          <w:rFonts w:ascii="Arial" w:hAnsi="Arial" w:cs="Arial"/>
        </w:rPr>
      </w:pPr>
      <w:r w:rsidRPr="001A34FB">
        <w:rPr>
          <w:rFonts w:ascii="Arial" w:hAnsi="Arial" w:cs="Arial"/>
        </w:rPr>
        <w:t>In the hotel industry, the effectiveness of McGregor’s X and Y Theory depends on organizational culture, leadership philosophy, and the nature of the workforce. For instance, a boutique hotel known for its innovative culture and employee empowerment may adopt a Theory Y approach, trusting staff to make decisions and take ownership of guest experiences. In contrast, a traditional hotel chain with a hierarchical structure and rigid policies may lean towards Theory X, emphasizing strict supervision and control to maintain standards.</w:t>
      </w:r>
    </w:p>
    <w:p w14:paraId="01BCC692" w14:textId="77777777" w:rsidR="00207F8F" w:rsidRPr="001A34FB" w:rsidRDefault="00207F8F" w:rsidP="001A34FB">
      <w:pPr>
        <w:spacing w:line="360" w:lineRule="auto"/>
        <w:jc w:val="both"/>
        <w:rPr>
          <w:rFonts w:ascii="Arial" w:hAnsi="Arial" w:cs="Arial"/>
        </w:rPr>
      </w:pPr>
    </w:p>
    <w:p w14:paraId="43008ED3" w14:textId="2AA40F42" w:rsidR="002C2BAA" w:rsidRPr="008A7135" w:rsidRDefault="002C2BAA" w:rsidP="001A34FB">
      <w:pPr>
        <w:spacing w:line="360" w:lineRule="auto"/>
        <w:jc w:val="both"/>
        <w:rPr>
          <w:rFonts w:ascii="Arial" w:hAnsi="Arial" w:cs="Arial"/>
          <w:b/>
          <w:bCs/>
        </w:rPr>
      </w:pPr>
      <w:r w:rsidRPr="008A7135">
        <w:rPr>
          <w:rFonts w:ascii="Arial" w:hAnsi="Arial" w:cs="Arial"/>
          <w:b/>
          <w:bCs/>
        </w:rPr>
        <w:t>Preferred Managerial Styles within the Hospitality Industry</w:t>
      </w:r>
      <w:r w:rsidR="008A7135">
        <w:rPr>
          <w:rFonts w:ascii="Arial" w:hAnsi="Arial" w:cs="Arial"/>
          <w:b/>
          <w:bCs/>
        </w:rPr>
        <w:t xml:space="preserve">. </w:t>
      </w:r>
      <w:r w:rsidRPr="001A34FB">
        <w:rPr>
          <w:rFonts w:ascii="Arial" w:hAnsi="Arial" w:cs="Arial"/>
        </w:rPr>
        <w:t>While various leadership theories offer valuable insights into managerial practices, certain styles are preferred within the hospitality industry due to their alignment with organizational goals and guest expectations. In hotels, a blend of democratic, transformational, and situational leadership styles tends to be most effective in achieving desired outcomes.</w:t>
      </w:r>
    </w:p>
    <w:p w14:paraId="07740B59" w14:textId="77777777" w:rsidR="002C2BAA" w:rsidRPr="001A34FB" w:rsidRDefault="002C2BAA" w:rsidP="001A34FB">
      <w:pPr>
        <w:spacing w:line="360" w:lineRule="auto"/>
        <w:jc w:val="both"/>
        <w:rPr>
          <w:rFonts w:ascii="Arial" w:hAnsi="Arial" w:cs="Arial"/>
        </w:rPr>
      </w:pPr>
    </w:p>
    <w:p w14:paraId="09E40EE1" w14:textId="77777777" w:rsidR="002C2BAA" w:rsidRPr="001A34FB" w:rsidRDefault="002C2BAA" w:rsidP="001A34FB">
      <w:pPr>
        <w:spacing w:line="360" w:lineRule="auto"/>
        <w:jc w:val="both"/>
        <w:rPr>
          <w:rFonts w:ascii="Arial" w:hAnsi="Arial" w:cs="Arial"/>
        </w:rPr>
      </w:pPr>
      <w:r w:rsidRPr="001A34FB">
        <w:rPr>
          <w:rFonts w:ascii="Arial" w:hAnsi="Arial" w:cs="Arial"/>
        </w:rPr>
        <w:t>Democratic leadership involves leaders who involve their team members in decision-making processes, fostering a sense of ownership and commitment among employees (Yukl, 2012). This approach is particularly effective in hotels where collaboration, creativity, and adaptability are essential for delivering personalized guest experiences and responding to changing market trends. For example, Marriott International, under the leadership of J.W. Marriott Jr., embodies a democratic approach by empowering employees to contribute ideas and solutions to enhance guest satisfaction and operational efficiency (Marriott International, n.d.).</w:t>
      </w:r>
    </w:p>
    <w:p w14:paraId="0D1B9466" w14:textId="77777777" w:rsidR="002C2BAA" w:rsidRPr="001A34FB" w:rsidRDefault="002C2BAA" w:rsidP="001A34FB">
      <w:pPr>
        <w:spacing w:line="360" w:lineRule="auto"/>
        <w:jc w:val="both"/>
        <w:rPr>
          <w:rFonts w:ascii="Arial" w:hAnsi="Arial" w:cs="Arial"/>
        </w:rPr>
      </w:pPr>
    </w:p>
    <w:p w14:paraId="7618CB8B" w14:textId="77777777" w:rsidR="002C2BAA" w:rsidRPr="001A34FB" w:rsidRDefault="002C2BAA" w:rsidP="001A34FB">
      <w:pPr>
        <w:spacing w:line="360" w:lineRule="auto"/>
        <w:jc w:val="both"/>
        <w:rPr>
          <w:rFonts w:ascii="Arial" w:hAnsi="Arial" w:cs="Arial"/>
        </w:rPr>
      </w:pPr>
      <w:r w:rsidRPr="001A34FB">
        <w:rPr>
          <w:rFonts w:ascii="Arial" w:hAnsi="Arial" w:cs="Arial"/>
        </w:rPr>
        <w:t xml:space="preserve">Transformational leadership focuses on inspiring and motivating employees to achieve common goals through visionary leadership and individualized consideration (Yukl, 2012). Transformational leaders in the hospitality industry inspire loyalty, creativity, and </w:t>
      </w:r>
      <w:r w:rsidRPr="001A34FB">
        <w:rPr>
          <w:rFonts w:ascii="Arial" w:hAnsi="Arial" w:cs="Arial"/>
        </w:rPr>
        <w:lastRenderedPageBreak/>
        <w:t>innovation among staff, driving service excellence and competitive advantage. For instance, Danny Meyer, known for his participative approach at Union Square Hospitality Group, fosters a transformational leadership style by inspiring staff to deliver exceptional service through personal initiative and passion for hospitality (Union Square Hospitality Group, n.d.).</w:t>
      </w:r>
    </w:p>
    <w:p w14:paraId="30458012" w14:textId="77777777" w:rsidR="002C2BAA" w:rsidRPr="001A34FB" w:rsidRDefault="002C2BAA" w:rsidP="001A34FB">
      <w:pPr>
        <w:spacing w:line="360" w:lineRule="auto"/>
        <w:jc w:val="both"/>
        <w:rPr>
          <w:rFonts w:ascii="Arial" w:hAnsi="Arial" w:cs="Arial"/>
        </w:rPr>
      </w:pPr>
    </w:p>
    <w:p w14:paraId="754EEDA8" w14:textId="77777777" w:rsidR="002C2BAA" w:rsidRPr="001A34FB" w:rsidRDefault="002C2BAA" w:rsidP="001A34FB">
      <w:pPr>
        <w:spacing w:line="360" w:lineRule="auto"/>
        <w:jc w:val="both"/>
        <w:rPr>
          <w:rFonts w:ascii="Arial" w:hAnsi="Arial" w:cs="Arial"/>
        </w:rPr>
      </w:pPr>
      <w:r w:rsidRPr="001A34FB">
        <w:rPr>
          <w:rFonts w:ascii="Arial" w:hAnsi="Arial" w:cs="Arial"/>
        </w:rPr>
        <w:t>Situational leadership, as proposed by Hersey and Blanchard, emphasizes adapting leadership style to match the maturity level of employees and the requirements of the task (Hersey &amp; Blanchard, 1977). This approach is particularly relevant in hotels where teams comprise diverse individuals with varying skill levels, experience, and cultural backgrounds. Effective hotel managers assess the readiness of their teams and adjust their leadership style accordingly to maximize performance and achieve desired outcomes.</w:t>
      </w:r>
    </w:p>
    <w:p w14:paraId="6008ABCC" w14:textId="77777777" w:rsidR="00207F8F" w:rsidRPr="001A34FB" w:rsidRDefault="00207F8F" w:rsidP="001A34FB">
      <w:pPr>
        <w:spacing w:line="360" w:lineRule="auto"/>
        <w:jc w:val="both"/>
        <w:rPr>
          <w:rFonts w:ascii="Arial" w:hAnsi="Arial" w:cs="Arial"/>
        </w:rPr>
      </w:pPr>
    </w:p>
    <w:p w14:paraId="70002BEE" w14:textId="77777777" w:rsidR="002C2BAA" w:rsidRPr="001A34FB" w:rsidRDefault="002C2BAA" w:rsidP="001A34FB">
      <w:pPr>
        <w:spacing w:line="360" w:lineRule="auto"/>
        <w:jc w:val="both"/>
        <w:rPr>
          <w:rFonts w:ascii="Arial" w:hAnsi="Arial" w:cs="Arial"/>
        </w:rPr>
      </w:pPr>
    </w:p>
    <w:p w14:paraId="6AE26378" w14:textId="20CFDD0E" w:rsidR="002C2BAA" w:rsidRPr="001A34FB" w:rsidRDefault="002C2BAA" w:rsidP="001A34FB">
      <w:pPr>
        <w:spacing w:line="360" w:lineRule="auto"/>
        <w:jc w:val="both"/>
        <w:rPr>
          <w:rFonts w:ascii="Arial" w:hAnsi="Arial" w:cs="Arial"/>
        </w:rPr>
      </w:pPr>
      <w:r w:rsidRPr="008A7135">
        <w:rPr>
          <w:rFonts w:ascii="Arial" w:hAnsi="Arial" w:cs="Arial"/>
          <w:b/>
          <w:bCs/>
        </w:rPr>
        <w:t>Linking Leadership Effectiveness to Managerial Functions</w:t>
      </w:r>
      <w:r w:rsidR="008A7135" w:rsidRPr="008A7135">
        <w:rPr>
          <w:rFonts w:ascii="Arial" w:hAnsi="Arial" w:cs="Arial"/>
          <w:b/>
          <w:bCs/>
        </w:rPr>
        <w:t>.</w:t>
      </w:r>
      <w:r w:rsidR="008A7135">
        <w:rPr>
          <w:rFonts w:ascii="Arial" w:hAnsi="Arial" w:cs="Arial"/>
        </w:rPr>
        <w:t xml:space="preserve"> </w:t>
      </w:r>
      <w:r w:rsidRPr="001A34FB">
        <w:rPr>
          <w:rFonts w:ascii="Arial" w:hAnsi="Arial" w:cs="Arial"/>
        </w:rPr>
        <w:t xml:space="preserve">Effective leadership in hotels is intricately linked to managerial functions such as planning, organizing, directing, and controlling. Hotel managers must not only set strategic goals and allocate resources effectively </w:t>
      </w:r>
      <w:r w:rsidRPr="008A7135">
        <w:rPr>
          <w:rFonts w:ascii="Arial" w:hAnsi="Arial" w:cs="Arial"/>
          <w:b/>
          <w:bCs/>
        </w:rPr>
        <w:t xml:space="preserve">(planning) </w:t>
      </w:r>
      <w:r w:rsidRPr="001A34FB">
        <w:rPr>
          <w:rFonts w:ascii="Arial" w:hAnsi="Arial" w:cs="Arial"/>
        </w:rPr>
        <w:t xml:space="preserve">but also create a supportive work environment that fosters teamwork, innovation, and continuous improvement </w:t>
      </w:r>
      <w:r w:rsidRPr="008A7135">
        <w:rPr>
          <w:rFonts w:ascii="Arial" w:hAnsi="Arial" w:cs="Arial"/>
          <w:b/>
          <w:bCs/>
        </w:rPr>
        <w:t>(organizing).</w:t>
      </w:r>
      <w:r w:rsidRPr="001A34FB">
        <w:rPr>
          <w:rFonts w:ascii="Arial" w:hAnsi="Arial" w:cs="Arial"/>
        </w:rPr>
        <w:t xml:space="preserve"> Through clear communication, motivational strategies, and role </w:t>
      </w:r>
      <w:r w:rsidR="008A7135" w:rsidRPr="001A34FB">
        <w:rPr>
          <w:rFonts w:ascii="Arial" w:hAnsi="Arial" w:cs="Arial"/>
        </w:rPr>
        <w:t>modelling</w:t>
      </w:r>
      <w:r w:rsidRPr="001A34FB">
        <w:rPr>
          <w:rFonts w:ascii="Arial" w:hAnsi="Arial" w:cs="Arial"/>
        </w:rPr>
        <w:t xml:space="preserve"> (directing), leaders inspire and guide staff to deliver high-quality service and exceed guest expectations. Finally, effective monitoring and feedback mechanisms (</w:t>
      </w:r>
      <w:r w:rsidRPr="008A7135">
        <w:rPr>
          <w:rFonts w:ascii="Arial" w:hAnsi="Arial" w:cs="Arial"/>
          <w:b/>
          <w:bCs/>
        </w:rPr>
        <w:t>controlling)</w:t>
      </w:r>
      <w:r w:rsidRPr="001A34FB">
        <w:rPr>
          <w:rFonts w:ascii="Arial" w:hAnsi="Arial" w:cs="Arial"/>
        </w:rPr>
        <w:t xml:space="preserve"> ensure that operational objectives are met, standards are maintained, and corrective actions are taken when necessary (Robbins et al., 2019).</w:t>
      </w:r>
    </w:p>
    <w:p w14:paraId="48672CFF" w14:textId="77777777" w:rsidR="002C2BAA" w:rsidRPr="001A34FB" w:rsidRDefault="002C2BAA" w:rsidP="001A34FB">
      <w:pPr>
        <w:spacing w:line="360" w:lineRule="auto"/>
        <w:jc w:val="both"/>
        <w:rPr>
          <w:rFonts w:ascii="Arial" w:hAnsi="Arial" w:cs="Arial"/>
        </w:rPr>
      </w:pPr>
    </w:p>
    <w:p w14:paraId="3935FC4B" w14:textId="77777777" w:rsidR="002C2BAA" w:rsidRPr="001A34FB" w:rsidRDefault="002C2BAA" w:rsidP="001A34FB">
      <w:pPr>
        <w:spacing w:line="360" w:lineRule="auto"/>
        <w:jc w:val="both"/>
        <w:rPr>
          <w:rFonts w:ascii="Arial" w:hAnsi="Arial" w:cs="Arial"/>
        </w:rPr>
      </w:pPr>
      <w:r w:rsidRPr="001A34FB">
        <w:rPr>
          <w:rFonts w:ascii="Arial" w:hAnsi="Arial" w:cs="Arial"/>
        </w:rPr>
        <w:t xml:space="preserve">In </w:t>
      </w:r>
      <w:r w:rsidRPr="008A7135">
        <w:rPr>
          <w:rFonts w:ascii="Arial" w:hAnsi="Arial" w:cs="Arial"/>
          <w:b/>
          <w:bCs/>
        </w:rPr>
        <w:t>conclusion,</w:t>
      </w:r>
      <w:r w:rsidRPr="001A34FB">
        <w:rPr>
          <w:rFonts w:ascii="Arial" w:hAnsi="Arial" w:cs="Arial"/>
        </w:rPr>
        <w:t xml:space="preserve"> effective leadership in the hotel industry is essential for achieving organizational goals, fostering a positive work environment, and delivering exceptional guest experiences. By applying insights from various leadership theories such as the Blake and Mouton Managerial Grid, Adair’s Model of Action Centred Leadership, and McGregor’s X and Y Theory, hotel managers can adapt their leadership style to meet the unique demands of the hospitality sector. A combination of democratic, transformational, and situational leadership styles tends to be most effective in hotels, enabling managers to inspire, motivate, and empower employees to achieve common </w:t>
      </w:r>
      <w:r w:rsidRPr="001A34FB">
        <w:rPr>
          <w:rFonts w:ascii="Arial" w:hAnsi="Arial" w:cs="Arial"/>
        </w:rPr>
        <w:lastRenderedPageBreak/>
        <w:t>goals and drive sustainable business success. By linking leadership effectiveness to key managerial functions such as planning, organizing, directing, and controlling, hotel managers can enhance operational efficiency, employee engagement, and guest satisfaction, thereby gaining a competitive edge in the dynamic and competitive hospitality industry.</w:t>
      </w:r>
    </w:p>
    <w:p w14:paraId="671C91ED" w14:textId="77777777" w:rsidR="002C2BAA" w:rsidRPr="001A34FB" w:rsidRDefault="002C2BAA" w:rsidP="001A34FB">
      <w:pPr>
        <w:spacing w:line="360" w:lineRule="auto"/>
        <w:jc w:val="both"/>
        <w:rPr>
          <w:rFonts w:ascii="Arial" w:hAnsi="Arial" w:cs="Arial"/>
        </w:rPr>
      </w:pPr>
    </w:p>
    <w:p w14:paraId="0580DB1C" w14:textId="19C8EEEB" w:rsidR="003A2FBA" w:rsidRPr="008A7135" w:rsidRDefault="002C2BAA" w:rsidP="001A34FB">
      <w:pPr>
        <w:spacing w:line="360" w:lineRule="auto"/>
        <w:jc w:val="both"/>
        <w:rPr>
          <w:rFonts w:ascii="Arial" w:hAnsi="Arial" w:cs="Arial"/>
          <w:b/>
          <w:bCs/>
        </w:rPr>
      </w:pPr>
      <w:r w:rsidRPr="008A7135">
        <w:rPr>
          <w:rFonts w:ascii="Arial" w:hAnsi="Arial" w:cs="Arial"/>
          <w:b/>
          <w:bCs/>
        </w:rPr>
        <w:t>References</w:t>
      </w:r>
    </w:p>
    <w:p w14:paraId="51C190BE" w14:textId="77777777" w:rsidR="008A7135" w:rsidRPr="008A7135" w:rsidRDefault="008A7135" w:rsidP="008A7135">
      <w:pPr>
        <w:spacing w:before="240" w:line="360" w:lineRule="auto"/>
        <w:jc w:val="both"/>
        <w:rPr>
          <w:rFonts w:ascii="Arial" w:hAnsi="Arial" w:cs="Arial"/>
        </w:rPr>
      </w:pPr>
      <w:r w:rsidRPr="008A7135">
        <w:rPr>
          <w:rFonts w:ascii="Arial" w:hAnsi="Arial" w:cs="Arial"/>
        </w:rPr>
        <w:t>Adair, J. (n.d.). Effective Leadership: How to Be a Successful Leader. Pan Macmillan.</w:t>
      </w:r>
    </w:p>
    <w:p w14:paraId="09DA9E98" w14:textId="77777777" w:rsidR="008A7135" w:rsidRPr="008A7135" w:rsidRDefault="008A7135" w:rsidP="008A7135">
      <w:pPr>
        <w:spacing w:before="240" w:line="360" w:lineRule="auto"/>
        <w:jc w:val="both"/>
        <w:rPr>
          <w:rFonts w:ascii="Arial" w:hAnsi="Arial" w:cs="Arial"/>
        </w:rPr>
      </w:pPr>
      <w:r w:rsidRPr="008A7135">
        <w:rPr>
          <w:rFonts w:ascii="Arial" w:hAnsi="Arial" w:cs="Arial"/>
        </w:rPr>
        <w:t>Bass, Bernard M., et al. Transformational Leadership. Psychology Press.</w:t>
      </w:r>
    </w:p>
    <w:p w14:paraId="2302F155" w14:textId="77777777" w:rsidR="008A7135" w:rsidRPr="008A7135" w:rsidRDefault="008A7135" w:rsidP="008A7135">
      <w:pPr>
        <w:spacing w:before="240" w:line="360" w:lineRule="auto"/>
        <w:jc w:val="both"/>
        <w:rPr>
          <w:rFonts w:ascii="Arial" w:hAnsi="Arial" w:cs="Arial"/>
        </w:rPr>
      </w:pPr>
      <w:r w:rsidRPr="008A7135">
        <w:rPr>
          <w:rFonts w:ascii="Arial" w:hAnsi="Arial" w:cs="Arial"/>
        </w:rPr>
        <w:t xml:space="preserve">Blake Mouton. </w:t>
      </w:r>
      <w:r w:rsidRPr="008A7135">
        <w:rPr>
          <w:rFonts w:ascii="Arial" w:hAnsi="Arial" w:cs="Arial"/>
        </w:rPr>
        <w:t>Available online</w:t>
      </w:r>
      <w:r w:rsidRPr="008A7135">
        <w:rPr>
          <w:rFonts w:ascii="Arial" w:hAnsi="Arial" w:cs="Arial"/>
        </w:rPr>
        <w:t xml:space="preserve"> </w:t>
      </w:r>
      <w:hyperlink r:id="rId5" w:history="1">
        <w:r w:rsidRPr="008A7135">
          <w:rPr>
            <w:rStyle w:val="Hyperlink"/>
            <w:rFonts w:ascii="Arial" w:hAnsi="Arial" w:cs="Arial"/>
          </w:rPr>
          <w:t>https://study.com/academy/lesson/the-blake-mouton-managerial-grid-five-leadership-styles.html</w:t>
        </w:r>
      </w:hyperlink>
    </w:p>
    <w:p w14:paraId="42F101A0" w14:textId="77777777" w:rsidR="008A7135" w:rsidRPr="008A7135" w:rsidRDefault="008A7135" w:rsidP="008A7135">
      <w:pPr>
        <w:spacing w:before="240" w:line="360" w:lineRule="auto"/>
        <w:jc w:val="both"/>
        <w:rPr>
          <w:rFonts w:ascii="Arial" w:hAnsi="Arial" w:cs="Arial"/>
        </w:rPr>
      </w:pPr>
      <w:r w:rsidRPr="008A7135">
        <w:rPr>
          <w:rFonts w:ascii="Arial" w:hAnsi="Arial" w:cs="Arial"/>
        </w:rPr>
        <w:t>Blake, R. R., &amp; Mouton, J. S. (1964). The managerial grid. Advanced Management-Office Executive, 3(9), 28-36.</w:t>
      </w:r>
    </w:p>
    <w:p w14:paraId="32D8365C" w14:textId="77777777" w:rsidR="008A7135" w:rsidRPr="008A7135" w:rsidRDefault="008A7135" w:rsidP="008A7135">
      <w:pPr>
        <w:spacing w:before="240" w:line="360" w:lineRule="auto"/>
        <w:jc w:val="both"/>
        <w:rPr>
          <w:rFonts w:ascii="Arial" w:hAnsi="Arial" w:cs="Arial"/>
        </w:rPr>
      </w:pPr>
      <w:r w:rsidRPr="008A7135">
        <w:rPr>
          <w:rFonts w:ascii="Arial" w:hAnsi="Arial" w:cs="Arial"/>
        </w:rPr>
        <w:t>Daft, Richard L., et al. “Management.” Cengage Learning.</w:t>
      </w:r>
    </w:p>
    <w:p w14:paraId="2BAA3C18" w14:textId="77777777" w:rsidR="008A7135" w:rsidRPr="008A7135" w:rsidRDefault="008A7135" w:rsidP="008A7135">
      <w:pPr>
        <w:spacing w:before="240" w:line="360" w:lineRule="auto"/>
        <w:jc w:val="both"/>
        <w:rPr>
          <w:rFonts w:ascii="Arial" w:hAnsi="Arial" w:cs="Arial"/>
        </w:rPr>
      </w:pPr>
      <w:r w:rsidRPr="008A7135">
        <w:rPr>
          <w:rFonts w:ascii="Arial" w:hAnsi="Arial" w:cs="Arial"/>
        </w:rPr>
        <w:t xml:space="preserve">Forbes. </w:t>
      </w:r>
      <w:r w:rsidRPr="008A7135">
        <w:rPr>
          <w:rFonts w:ascii="Arial" w:hAnsi="Arial" w:cs="Arial"/>
        </w:rPr>
        <w:t>Available online</w:t>
      </w:r>
      <w:r w:rsidRPr="008A7135">
        <w:rPr>
          <w:rFonts w:ascii="Arial" w:hAnsi="Arial" w:cs="Arial"/>
        </w:rPr>
        <w:t xml:space="preserve"> </w:t>
      </w:r>
      <w:hyperlink r:id="rId6" w:history="1">
        <w:r w:rsidRPr="008A7135">
          <w:rPr>
            <w:rStyle w:val="Hyperlink"/>
            <w:rFonts w:ascii="Arial" w:hAnsi="Arial" w:cs="Arial"/>
          </w:rPr>
          <w:t>https://www.forbes.com/sites/davidcarlin/2019/10/18/democratic-authoritarian-laissez-faire-what-type-of-leader-are-you/?sh=73400bdf2a6b</w:t>
        </w:r>
      </w:hyperlink>
      <w:r w:rsidRPr="008A7135">
        <w:rPr>
          <w:rFonts w:ascii="Arial" w:hAnsi="Arial" w:cs="Arial"/>
        </w:rPr>
        <w:t>.</w:t>
      </w:r>
    </w:p>
    <w:p w14:paraId="3CD021F0" w14:textId="77777777" w:rsidR="008A7135" w:rsidRPr="008A7135" w:rsidRDefault="008A7135" w:rsidP="008A7135">
      <w:pPr>
        <w:spacing w:before="240" w:line="360" w:lineRule="auto"/>
        <w:jc w:val="both"/>
        <w:rPr>
          <w:rFonts w:ascii="Arial" w:hAnsi="Arial" w:cs="Arial"/>
        </w:rPr>
      </w:pPr>
      <w:r w:rsidRPr="008A7135">
        <w:rPr>
          <w:rFonts w:ascii="Arial" w:hAnsi="Arial" w:cs="Arial"/>
        </w:rPr>
        <w:t>Hersey, P., &amp; Blanchard, K. (1977). Management of Organizational Behavior: Utilizing Human Resources. Prentice Hall.</w:t>
      </w:r>
    </w:p>
    <w:p w14:paraId="17B2B707" w14:textId="77777777" w:rsidR="008A7135" w:rsidRPr="008A7135" w:rsidRDefault="008A7135" w:rsidP="008A7135">
      <w:pPr>
        <w:spacing w:before="240" w:line="360" w:lineRule="auto"/>
        <w:jc w:val="both"/>
        <w:rPr>
          <w:rFonts w:ascii="Arial" w:hAnsi="Arial" w:cs="Arial"/>
        </w:rPr>
      </w:pPr>
      <w:r w:rsidRPr="008A7135">
        <w:rPr>
          <w:rFonts w:ascii="Arial" w:hAnsi="Arial" w:cs="Arial"/>
        </w:rPr>
        <w:t xml:space="preserve">Indeed. </w:t>
      </w:r>
      <w:r w:rsidRPr="008A7135">
        <w:rPr>
          <w:rFonts w:ascii="Arial" w:hAnsi="Arial" w:cs="Arial"/>
        </w:rPr>
        <w:t>Available online</w:t>
      </w:r>
      <w:r w:rsidRPr="008A7135">
        <w:rPr>
          <w:rFonts w:ascii="Arial" w:hAnsi="Arial" w:cs="Arial"/>
        </w:rPr>
        <w:t xml:space="preserve"> </w:t>
      </w:r>
      <w:hyperlink r:id="rId7" w:history="1">
        <w:r w:rsidRPr="008A7135">
          <w:rPr>
            <w:rStyle w:val="Hyperlink"/>
            <w:rFonts w:ascii="Arial" w:hAnsi="Arial" w:cs="Arial"/>
          </w:rPr>
          <w:t>https://www.indeed.com/career-advice/career-development/leadership-styles-and-theories</w:t>
        </w:r>
      </w:hyperlink>
      <w:r w:rsidRPr="008A7135">
        <w:rPr>
          <w:rFonts w:ascii="Arial" w:hAnsi="Arial" w:cs="Arial"/>
        </w:rPr>
        <w:t>.</w:t>
      </w:r>
    </w:p>
    <w:p w14:paraId="3E243BEB" w14:textId="77777777" w:rsidR="008A7135" w:rsidRPr="008A7135" w:rsidRDefault="008A7135" w:rsidP="008A7135">
      <w:pPr>
        <w:spacing w:before="240" w:line="360" w:lineRule="auto"/>
        <w:jc w:val="both"/>
        <w:rPr>
          <w:rFonts w:ascii="Arial" w:hAnsi="Arial" w:cs="Arial"/>
        </w:rPr>
      </w:pPr>
      <w:r w:rsidRPr="008A7135">
        <w:rPr>
          <w:rFonts w:ascii="Arial" w:hAnsi="Arial" w:cs="Arial"/>
        </w:rPr>
        <w:t xml:space="preserve">Linkedin. </w:t>
      </w:r>
      <w:r w:rsidRPr="008A7135">
        <w:rPr>
          <w:rFonts w:ascii="Arial" w:hAnsi="Arial" w:cs="Arial"/>
        </w:rPr>
        <w:t>Available online</w:t>
      </w:r>
      <w:r w:rsidRPr="008A7135">
        <w:rPr>
          <w:rFonts w:ascii="Arial" w:hAnsi="Arial" w:cs="Arial"/>
        </w:rPr>
        <w:t xml:space="preserve"> </w:t>
      </w:r>
      <w:hyperlink r:id="rId8" w:history="1">
        <w:r w:rsidRPr="008A7135">
          <w:rPr>
            <w:rStyle w:val="Hyperlink"/>
            <w:rFonts w:ascii="Arial" w:hAnsi="Arial" w:cs="Arial"/>
          </w:rPr>
          <w:t>https://www.linkedin.com/pulse/leadership-styles-hospitality-industry-finding-vsp0f/</w:t>
        </w:r>
      </w:hyperlink>
      <w:r w:rsidRPr="008A7135">
        <w:rPr>
          <w:rFonts w:ascii="Arial" w:hAnsi="Arial" w:cs="Arial"/>
        </w:rPr>
        <w:t xml:space="preserve">. </w:t>
      </w:r>
    </w:p>
    <w:p w14:paraId="0F1B7EF1" w14:textId="510D6F00" w:rsidR="008A7135" w:rsidRPr="008A7135" w:rsidRDefault="008A7135" w:rsidP="008A7135">
      <w:pPr>
        <w:spacing w:before="240" w:line="360" w:lineRule="auto"/>
        <w:jc w:val="both"/>
        <w:rPr>
          <w:rFonts w:ascii="Arial" w:hAnsi="Arial" w:cs="Arial"/>
        </w:rPr>
      </w:pPr>
      <w:r w:rsidRPr="008A7135">
        <w:rPr>
          <w:rFonts w:ascii="Arial" w:hAnsi="Arial" w:cs="Arial"/>
        </w:rPr>
        <w:t xml:space="preserve">Marriott International. (n.d.). Our </w:t>
      </w:r>
      <w:r w:rsidR="00252F4C" w:rsidRPr="008A7135">
        <w:rPr>
          <w:rFonts w:ascii="Arial" w:hAnsi="Arial" w:cs="Arial"/>
        </w:rPr>
        <w:t>history</w:t>
      </w:r>
      <w:r w:rsidRPr="008A7135">
        <w:rPr>
          <w:rFonts w:ascii="Arial" w:hAnsi="Arial" w:cs="Arial"/>
        </w:rPr>
        <w:t xml:space="preserve">. Retrieved from </w:t>
      </w:r>
      <w:r w:rsidR="00252F4C" w:rsidRPr="008A7135">
        <w:rPr>
          <w:rFonts w:ascii="Arial" w:hAnsi="Arial" w:cs="Arial"/>
        </w:rPr>
        <w:t>https://www.marriott.com/about/history.mi.</w:t>
      </w:r>
    </w:p>
    <w:p w14:paraId="2CE18B7D" w14:textId="77777777" w:rsidR="008A7135" w:rsidRPr="008A7135" w:rsidRDefault="008A7135" w:rsidP="008A7135">
      <w:pPr>
        <w:spacing w:before="240" w:line="360" w:lineRule="auto"/>
        <w:jc w:val="both"/>
        <w:rPr>
          <w:rFonts w:ascii="Arial" w:hAnsi="Arial" w:cs="Arial"/>
        </w:rPr>
      </w:pPr>
      <w:r w:rsidRPr="008A7135">
        <w:rPr>
          <w:rFonts w:ascii="Arial" w:hAnsi="Arial" w:cs="Arial"/>
        </w:rPr>
        <w:t xml:space="preserve">MindTools. (n.d.). The Blake Mouton Managerial Grid. Retrieved from </w:t>
      </w:r>
      <w:hyperlink r:id="rId9" w:history="1">
        <w:r w:rsidRPr="008A7135">
          <w:rPr>
            <w:rStyle w:val="Hyperlink"/>
            <w:rFonts w:ascii="Arial" w:hAnsi="Arial" w:cs="Arial"/>
          </w:rPr>
          <w:t>https://www.mindtools.com/pages/article/newLDR_73.htm</w:t>
        </w:r>
      </w:hyperlink>
    </w:p>
    <w:p w14:paraId="63B10D21" w14:textId="77777777" w:rsidR="008A7135" w:rsidRPr="008A7135" w:rsidRDefault="008A7135" w:rsidP="008A7135">
      <w:pPr>
        <w:spacing w:before="240" w:line="360" w:lineRule="auto"/>
        <w:jc w:val="both"/>
        <w:rPr>
          <w:rFonts w:ascii="Arial" w:hAnsi="Arial" w:cs="Arial"/>
        </w:rPr>
      </w:pPr>
      <w:r w:rsidRPr="008A7135">
        <w:rPr>
          <w:rFonts w:ascii="Arial" w:hAnsi="Arial" w:cs="Arial"/>
        </w:rPr>
        <w:lastRenderedPageBreak/>
        <w:t>Mullins, Laurie J. “Management &amp; Organisational Behaviour.” Pearson Education Limited.</w:t>
      </w:r>
    </w:p>
    <w:p w14:paraId="1A519936" w14:textId="77777777" w:rsidR="008A7135" w:rsidRPr="008A7135" w:rsidRDefault="008A7135" w:rsidP="008A7135">
      <w:pPr>
        <w:spacing w:before="240" w:line="360" w:lineRule="auto"/>
        <w:jc w:val="both"/>
        <w:rPr>
          <w:rFonts w:ascii="Arial" w:hAnsi="Arial" w:cs="Arial"/>
        </w:rPr>
      </w:pPr>
      <w:r w:rsidRPr="008A7135">
        <w:rPr>
          <w:rFonts w:ascii="Arial" w:hAnsi="Arial" w:cs="Arial"/>
        </w:rPr>
        <w:t>Northouse, Peter G. “Leadership: Theory and Practice.” SAGE Publications.</w:t>
      </w:r>
    </w:p>
    <w:p w14:paraId="476F6783" w14:textId="77777777" w:rsidR="008A7135" w:rsidRPr="008A7135" w:rsidRDefault="008A7135" w:rsidP="008A7135">
      <w:pPr>
        <w:spacing w:before="240" w:line="360" w:lineRule="auto"/>
        <w:jc w:val="both"/>
        <w:rPr>
          <w:rFonts w:ascii="Arial" w:hAnsi="Arial" w:cs="Arial"/>
        </w:rPr>
      </w:pPr>
      <w:r w:rsidRPr="008A7135">
        <w:rPr>
          <w:rFonts w:ascii="Arial" w:hAnsi="Arial" w:cs="Arial"/>
        </w:rPr>
        <w:t>Quizlet. Available online:</w:t>
      </w:r>
      <w:hyperlink r:id="rId10" w:history="1">
        <w:r w:rsidRPr="008A7135">
          <w:rPr>
            <w:rStyle w:val="Hyperlink"/>
            <w:rFonts w:ascii="Arial" w:hAnsi="Arial" w:cs="Arial"/>
          </w:rPr>
          <w:t>https://quizlet.com/61382898/management-and-leadership-theories-mod-1-flash-cards/</w:t>
        </w:r>
      </w:hyperlink>
    </w:p>
    <w:p w14:paraId="17E2DD97" w14:textId="5FF93ABA" w:rsidR="008A7135" w:rsidRPr="008A7135" w:rsidRDefault="00252F4C" w:rsidP="008A7135">
      <w:pPr>
        <w:spacing w:before="240" w:line="360" w:lineRule="auto"/>
        <w:jc w:val="both"/>
        <w:rPr>
          <w:rFonts w:ascii="Arial" w:hAnsi="Arial" w:cs="Arial"/>
        </w:rPr>
      </w:pPr>
      <w:r w:rsidRPr="008A7135">
        <w:rPr>
          <w:rFonts w:ascii="Arial" w:hAnsi="Arial" w:cs="Arial"/>
        </w:rPr>
        <w:t>ResearchGate</w:t>
      </w:r>
      <w:r w:rsidR="008A7135" w:rsidRPr="008A7135">
        <w:rPr>
          <w:rFonts w:ascii="Arial" w:hAnsi="Arial" w:cs="Arial"/>
        </w:rPr>
        <w:t xml:space="preserve">. </w:t>
      </w:r>
      <w:r w:rsidR="008A7135" w:rsidRPr="008A7135">
        <w:rPr>
          <w:rFonts w:ascii="Arial" w:hAnsi="Arial" w:cs="Arial"/>
        </w:rPr>
        <w:t>Available online</w:t>
      </w:r>
      <w:r w:rsidR="008A7135" w:rsidRPr="008A7135">
        <w:rPr>
          <w:rFonts w:ascii="Arial" w:hAnsi="Arial" w:cs="Arial"/>
        </w:rPr>
        <w:t xml:space="preserve"> </w:t>
      </w:r>
      <w:hyperlink r:id="rId11" w:history="1">
        <w:r w:rsidR="008A7135" w:rsidRPr="008A7135">
          <w:rPr>
            <w:rStyle w:val="Hyperlink"/>
            <w:rFonts w:ascii="Arial" w:hAnsi="Arial" w:cs="Arial"/>
          </w:rPr>
          <w:t>https://www.researchgate.net/publication/227653837_General_Considerations_on_Leadership_in_the_Hospitality_Industry_Conceptual_Analysis_and_Practical_Studies</w:t>
        </w:r>
      </w:hyperlink>
    </w:p>
    <w:p w14:paraId="755BAAE4" w14:textId="77777777" w:rsidR="008A7135" w:rsidRPr="008A7135" w:rsidRDefault="008A7135" w:rsidP="008A7135">
      <w:pPr>
        <w:spacing w:before="240" w:line="360" w:lineRule="auto"/>
        <w:jc w:val="both"/>
        <w:rPr>
          <w:rFonts w:ascii="Arial" w:hAnsi="Arial" w:cs="Arial"/>
        </w:rPr>
      </w:pPr>
      <w:r w:rsidRPr="008A7135">
        <w:rPr>
          <w:rFonts w:ascii="Arial" w:hAnsi="Arial" w:cs="Arial"/>
        </w:rPr>
        <w:t xml:space="preserve">Reworked. </w:t>
      </w:r>
      <w:r w:rsidRPr="008A7135">
        <w:rPr>
          <w:rFonts w:ascii="Arial" w:hAnsi="Arial" w:cs="Arial"/>
        </w:rPr>
        <w:t>Available online</w:t>
      </w:r>
      <w:r w:rsidRPr="008A7135">
        <w:rPr>
          <w:rFonts w:ascii="Arial" w:hAnsi="Arial" w:cs="Arial"/>
        </w:rPr>
        <w:t xml:space="preserve"> </w:t>
      </w:r>
      <w:hyperlink r:id="rId12" w:history="1">
        <w:r w:rsidRPr="008A7135">
          <w:rPr>
            <w:rStyle w:val="Hyperlink"/>
            <w:rFonts w:ascii="Arial" w:hAnsi="Arial" w:cs="Arial"/>
          </w:rPr>
          <w:t>https://www.reworked.co/leadership/how-to-identify-your-leadership-style/</w:t>
        </w:r>
      </w:hyperlink>
      <w:r w:rsidRPr="008A7135">
        <w:rPr>
          <w:rFonts w:ascii="Arial" w:hAnsi="Arial" w:cs="Arial"/>
        </w:rPr>
        <w:t>.</w:t>
      </w:r>
    </w:p>
    <w:p w14:paraId="58B7E024" w14:textId="77777777" w:rsidR="008A7135" w:rsidRPr="008A7135" w:rsidRDefault="008A7135" w:rsidP="008A7135">
      <w:pPr>
        <w:spacing w:before="240" w:line="360" w:lineRule="auto"/>
        <w:jc w:val="both"/>
        <w:rPr>
          <w:rFonts w:ascii="Arial" w:hAnsi="Arial" w:cs="Arial"/>
        </w:rPr>
      </w:pPr>
      <w:r w:rsidRPr="008A7135">
        <w:rPr>
          <w:rFonts w:ascii="Arial" w:hAnsi="Arial" w:cs="Arial"/>
        </w:rPr>
        <w:t>Robbins, S. P., Coulter, M., DeCenzo, D. A., Woods, R. H., Schermerhorn, J. R., Hunt, J. G., Osborn, R. N., Uhl-Bien, M., Bachrach, D. G., &amp; Cameron, K. S. (2019). Management. Pearson Education Limited.</w:t>
      </w:r>
    </w:p>
    <w:p w14:paraId="211EB3E6" w14:textId="77777777" w:rsidR="008A7135" w:rsidRPr="008A7135" w:rsidRDefault="008A7135" w:rsidP="008A7135">
      <w:pPr>
        <w:spacing w:before="240" w:line="360" w:lineRule="auto"/>
        <w:jc w:val="both"/>
        <w:rPr>
          <w:rFonts w:ascii="Arial" w:hAnsi="Arial" w:cs="Arial"/>
        </w:rPr>
      </w:pPr>
      <w:r w:rsidRPr="008A7135">
        <w:rPr>
          <w:rFonts w:ascii="Arial" w:hAnsi="Arial" w:cs="Arial"/>
        </w:rPr>
        <w:t>Robbins, Stephen P., et al. “Organizational Behavior.” Pearson Education Limited.</w:t>
      </w:r>
    </w:p>
    <w:p w14:paraId="31E84AD5" w14:textId="77777777" w:rsidR="008A7135" w:rsidRPr="008A7135" w:rsidRDefault="008A7135" w:rsidP="008A7135">
      <w:pPr>
        <w:spacing w:before="240" w:line="360" w:lineRule="auto"/>
        <w:jc w:val="both"/>
        <w:rPr>
          <w:rFonts w:ascii="Arial" w:hAnsi="Arial" w:cs="Arial"/>
        </w:rPr>
      </w:pPr>
      <w:r w:rsidRPr="008A7135">
        <w:rPr>
          <w:rFonts w:ascii="Arial" w:hAnsi="Arial" w:cs="Arial"/>
        </w:rPr>
        <w:t xml:space="preserve">Soaring eagles. </w:t>
      </w:r>
      <w:r w:rsidRPr="008A7135">
        <w:rPr>
          <w:rFonts w:ascii="Arial" w:hAnsi="Arial" w:cs="Arial"/>
        </w:rPr>
        <w:t>Available online</w:t>
      </w:r>
      <w:r w:rsidRPr="008A7135">
        <w:rPr>
          <w:rFonts w:ascii="Arial" w:hAnsi="Arial" w:cs="Arial"/>
        </w:rPr>
        <w:t xml:space="preserve"> </w:t>
      </w:r>
      <w:hyperlink r:id="rId13" w:history="1">
        <w:r w:rsidRPr="008A7135">
          <w:rPr>
            <w:rStyle w:val="Hyperlink"/>
            <w:rFonts w:ascii="Arial" w:hAnsi="Arial" w:cs="Arial"/>
          </w:rPr>
          <w:t>https://soaringeagles.co/resources/leadership-styles/</w:t>
        </w:r>
      </w:hyperlink>
      <w:r w:rsidRPr="008A7135">
        <w:rPr>
          <w:rFonts w:ascii="Arial" w:hAnsi="Arial" w:cs="Arial"/>
        </w:rPr>
        <w:t>.</w:t>
      </w:r>
    </w:p>
    <w:p w14:paraId="378BA3C6" w14:textId="77777777" w:rsidR="008A7135" w:rsidRPr="008A7135" w:rsidRDefault="008A7135" w:rsidP="008A7135">
      <w:pPr>
        <w:spacing w:before="240" w:line="360" w:lineRule="auto"/>
        <w:jc w:val="both"/>
        <w:rPr>
          <w:rFonts w:ascii="Arial" w:hAnsi="Arial" w:cs="Arial"/>
        </w:rPr>
      </w:pPr>
      <w:r w:rsidRPr="008A7135">
        <w:rPr>
          <w:rFonts w:ascii="Arial" w:hAnsi="Arial" w:cs="Arial"/>
        </w:rPr>
        <w:t xml:space="preserve">Structure Insider. </w:t>
      </w:r>
      <w:r w:rsidRPr="008A7135">
        <w:rPr>
          <w:rFonts w:ascii="Arial" w:hAnsi="Arial" w:cs="Arial"/>
        </w:rPr>
        <w:t>Available online</w:t>
      </w:r>
      <w:r w:rsidRPr="008A7135">
        <w:rPr>
          <w:rFonts w:ascii="Arial" w:hAnsi="Arial" w:cs="Arial"/>
        </w:rPr>
        <w:t xml:space="preserve"> </w:t>
      </w:r>
      <w:hyperlink r:id="rId14" w:history="1">
        <w:r w:rsidRPr="008A7135">
          <w:rPr>
            <w:rStyle w:val="Hyperlink"/>
            <w:rFonts w:ascii="Arial" w:hAnsi="Arial" w:cs="Arial"/>
          </w:rPr>
          <w:t>https://www.structuresinsider.com/post/leadership-style-theory-x-and-y</w:t>
        </w:r>
      </w:hyperlink>
      <w:r w:rsidRPr="008A7135">
        <w:rPr>
          <w:rFonts w:ascii="Arial" w:hAnsi="Arial" w:cs="Arial"/>
        </w:rPr>
        <w:t xml:space="preserve">. </w:t>
      </w:r>
    </w:p>
    <w:p w14:paraId="0316A6F8" w14:textId="7F16AA48" w:rsidR="008A7135" w:rsidRPr="008A7135" w:rsidRDefault="008A7135" w:rsidP="008A7135">
      <w:pPr>
        <w:spacing w:before="240" w:line="360" w:lineRule="auto"/>
        <w:jc w:val="both"/>
        <w:rPr>
          <w:rFonts w:ascii="Arial" w:hAnsi="Arial" w:cs="Arial"/>
        </w:rPr>
      </w:pPr>
      <w:r w:rsidRPr="008A7135">
        <w:rPr>
          <w:rFonts w:ascii="Arial" w:hAnsi="Arial" w:cs="Arial"/>
        </w:rPr>
        <w:t xml:space="preserve">Union Square Hospitality Group. (n.d.). About Us. Retrieved from </w:t>
      </w:r>
      <w:r w:rsidR="00252F4C" w:rsidRPr="008A7135">
        <w:rPr>
          <w:rFonts w:ascii="Arial" w:hAnsi="Arial" w:cs="Arial"/>
        </w:rPr>
        <w:t>https://www.ushgnyc.com/about-us/.</w:t>
      </w:r>
    </w:p>
    <w:p w14:paraId="171028E0" w14:textId="77777777" w:rsidR="008A7135" w:rsidRPr="008A7135" w:rsidRDefault="008A7135" w:rsidP="008A7135">
      <w:pPr>
        <w:spacing w:before="240" w:line="360" w:lineRule="auto"/>
        <w:jc w:val="both"/>
        <w:rPr>
          <w:rFonts w:ascii="Arial" w:hAnsi="Arial" w:cs="Arial"/>
        </w:rPr>
      </w:pPr>
      <w:r w:rsidRPr="008A7135">
        <w:rPr>
          <w:rFonts w:ascii="Arial" w:hAnsi="Arial" w:cs="Arial"/>
        </w:rPr>
        <w:t>Yukl, Gary A. “Leadership in Organizations.” Pearson.</w:t>
      </w:r>
    </w:p>
    <w:p w14:paraId="4EAEAE4F" w14:textId="77777777" w:rsidR="002C2BAA" w:rsidRPr="001A34FB" w:rsidRDefault="002C2BAA" w:rsidP="001A34FB">
      <w:pPr>
        <w:spacing w:line="360" w:lineRule="auto"/>
        <w:jc w:val="both"/>
        <w:rPr>
          <w:rFonts w:ascii="Arial" w:hAnsi="Arial" w:cs="Arial"/>
        </w:rPr>
      </w:pPr>
    </w:p>
    <w:p w14:paraId="2D7CC64E" w14:textId="77777777" w:rsidR="002C2BAA" w:rsidRPr="001A34FB" w:rsidRDefault="002C2BAA" w:rsidP="001A34FB">
      <w:pPr>
        <w:spacing w:line="360" w:lineRule="auto"/>
        <w:jc w:val="both"/>
        <w:rPr>
          <w:rFonts w:ascii="Arial" w:hAnsi="Arial" w:cs="Arial"/>
        </w:rPr>
      </w:pPr>
    </w:p>
    <w:p w14:paraId="253AB80F" w14:textId="77777777" w:rsidR="002C2BAA" w:rsidRPr="001A34FB" w:rsidRDefault="002C2BAA" w:rsidP="001A34FB">
      <w:pPr>
        <w:spacing w:line="360" w:lineRule="auto"/>
        <w:jc w:val="both"/>
        <w:rPr>
          <w:rFonts w:ascii="Arial" w:hAnsi="Arial" w:cs="Arial"/>
        </w:rPr>
      </w:pPr>
    </w:p>
    <w:p w14:paraId="0642E357" w14:textId="77777777" w:rsidR="002C2BAA" w:rsidRPr="001A34FB" w:rsidRDefault="002C2BAA" w:rsidP="001A34FB">
      <w:pPr>
        <w:spacing w:line="360" w:lineRule="auto"/>
        <w:jc w:val="both"/>
        <w:rPr>
          <w:rFonts w:ascii="Arial" w:hAnsi="Arial" w:cs="Arial"/>
        </w:rPr>
      </w:pPr>
    </w:p>
    <w:sectPr w:rsidR="002C2BAA" w:rsidRPr="001A34FB" w:rsidSect="00C71E50">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426F9"/>
    <w:multiLevelType w:val="hybridMultilevel"/>
    <w:tmpl w:val="A9DC1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05B04"/>
    <w:multiLevelType w:val="hybridMultilevel"/>
    <w:tmpl w:val="E15E59F8"/>
    <w:lvl w:ilvl="0" w:tplc="2628139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E3645B"/>
    <w:multiLevelType w:val="hybridMultilevel"/>
    <w:tmpl w:val="D40EAAA8"/>
    <w:lvl w:ilvl="0" w:tplc="8326BCA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227DFA"/>
    <w:multiLevelType w:val="hybridMultilevel"/>
    <w:tmpl w:val="6DF48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447F7C"/>
    <w:multiLevelType w:val="hybridMultilevel"/>
    <w:tmpl w:val="3192F35E"/>
    <w:lvl w:ilvl="0" w:tplc="2628139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7360137">
    <w:abstractNumId w:val="0"/>
  </w:num>
  <w:num w:numId="2" w16cid:durableId="1946116424">
    <w:abstractNumId w:val="2"/>
  </w:num>
  <w:num w:numId="3" w16cid:durableId="834077441">
    <w:abstractNumId w:val="3"/>
  </w:num>
  <w:num w:numId="4" w16cid:durableId="845247339">
    <w:abstractNumId w:val="1"/>
  </w:num>
  <w:num w:numId="5" w16cid:durableId="3111066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BAA"/>
    <w:rsid w:val="001A34FB"/>
    <w:rsid w:val="001B15CB"/>
    <w:rsid w:val="00207F8F"/>
    <w:rsid w:val="002477B6"/>
    <w:rsid w:val="00252F4C"/>
    <w:rsid w:val="002C2BAA"/>
    <w:rsid w:val="003A2FBA"/>
    <w:rsid w:val="0059540A"/>
    <w:rsid w:val="0061540C"/>
    <w:rsid w:val="006F4860"/>
    <w:rsid w:val="00892DD3"/>
    <w:rsid w:val="008A7135"/>
    <w:rsid w:val="00A64472"/>
    <w:rsid w:val="00B34709"/>
    <w:rsid w:val="00C47BDF"/>
    <w:rsid w:val="00C71E50"/>
    <w:rsid w:val="00CE5FEF"/>
    <w:rsid w:val="00EB5F2F"/>
    <w:rsid w:val="00F07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A8B22C"/>
  <w15:chartTrackingRefBased/>
  <w15:docId w15:val="{A003C28C-DB37-E547-980A-F69696466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2C2B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B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B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B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B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BA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BA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BA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BA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B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B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B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B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B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B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B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B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BAA"/>
    <w:rPr>
      <w:rFonts w:eastAsiaTheme="majorEastAsia" w:cstheme="majorBidi"/>
      <w:color w:val="272727" w:themeColor="text1" w:themeTint="D8"/>
    </w:rPr>
  </w:style>
  <w:style w:type="paragraph" w:styleId="Title">
    <w:name w:val="Title"/>
    <w:basedOn w:val="Normal"/>
    <w:next w:val="Normal"/>
    <w:link w:val="TitleChar"/>
    <w:uiPriority w:val="10"/>
    <w:qFormat/>
    <w:rsid w:val="002C2BA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B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BA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B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BA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2BAA"/>
    <w:rPr>
      <w:rFonts w:eastAsiaTheme="minorEastAsia"/>
      <w:i/>
      <w:iCs/>
      <w:color w:val="404040" w:themeColor="text1" w:themeTint="BF"/>
    </w:rPr>
  </w:style>
  <w:style w:type="paragraph" w:styleId="ListParagraph">
    <w:name w:val="List Paragraph"/>
    <w:basedOn w:val="Normal"/>
    <w:uiPriority w:val="34"/>
    <w:qFormat/>
    <w:rsid w:val="002C2BAA"/>
    <w:pPr>
      <w:ind w:left="720"/>
      <w:contextualSpacing/>
    </w:pPr>
  </w:style>
  <w:style w:type="character" w:styleId="IntenseEmphasis">
    <w:name w:val="Intense Emphasis"/>
    <w:basedOn w:val="DefaultParagraphFont"/>
    <w:uiPriority w:val="21"/>
    <w:qFormat/>
    <w:rsid w:val="002C2BAA"/>
    <w:rPr>
      <w:i/>
      <w:iCs/>
      <w:color w:val="0F4761" w:themeColor="accent1" w:themeShade="BF"/>
    </w:rPr>
  </w:style>
  <w:style w:type="paragraph" w:styleId="IntenseQuote">
    <w:name w:val="Intense Quote"/>
    <w:basedOn w:val="Normal"/>
    <w:next w:val="Normal"/>
    <w:link w:val="IntenseQuoteChar"/>
    <w:uiPriority w:val="30"/>
    <w:qFormat/>
    <w:rsid w:val="002C2B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BAA"/>
    <w:rPr>
      <w:rFonts w:eastAsiaTheme="minorEastAsia"/>
      <w:i/>
      <w:iCs/>
      <w:color w:val="0F4761" w:themeColor="accent1" w:themeShade="BF"/>
    </w:rPr>
  </w:style>
  <w:style w:type="character" w:styleId="IntenseReference">
    <w:name w:val="Intense Reference"/>
    <w:basedOn w:val="DefaultParagraphFont"/>
    <w:uiPriority w:val="32"/>
    <w:qFormat/>
    <w:rsid w:val="002C2BAA"/>
    <w:rPr>
      <w:b/>
      <w:bCs/>
      <w:smallCaps/>
      <w:color w:val="0F4761" w:themeColor="accent1" w:themeShade="BF"/>
      <w:spacing w:val="5"/>
    </w:rPr>
  </w:style>
  <w:style w:type="character" w:styleId="Hyperlink">
    <w:name w:val="Hyperlink"/>
    <w:basedOn w:val="DefaultParagraphFont"/>
    <w:uiPriority w:val="99"/>
    <w:unhideWhenUsed/>
    <w:rsid w:val="00EB5F2F"/>
    <w:rPr>
      <w:color w:val="467886" w:themeColor="hyperlink"/>
      <w:u w:val="single"/>
    </w:rPr>
  </w:style>
  <w:style w:type="character" w:styleId="UnresolvedMention">
    <w:name w:val="Unresolved Mention"/>
    <w:basedOn w:val="DefaultParagraphFont"/>
    <w:uiPriority w:val="99"/>
    <w:semiHidden/>
    <w:unhideWhenUsed/>
    <w:rsid w:val="00EB5F2F"/>
    <w:rPr>
      <w:color w:val="605E5C"/>
      <w:shd w:val="clear" w:color="auto" w:fill="E1DFDD"/>
    </w:rPr>
  </w:style>
  <w:style w:type="character" w:styleId="FollowedHyperlink">
    <w:name w:val="FollowedHyperlink"/>
    <w:basedOn w:val="DefaultParagraphFont"/>
    <w:uiPriority w:val="99"/>
    <w:semiHidden/>
    <w:unhideWhenUsed/>
    <w:rsid w:val="008A713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leadership-styles-hospitality-industry-finding-vsp0f/" TargetMode="External"/><Relationship Id="rId13" Type="http://schemas.openxmlformats.org/officeDocument/2006/relationships/hyperlink" Target="https://soaringeagles.co/resources/leadership-styles/" TargetMode="External"/><Relationship Id="rId3" Type="http://schemas.openxmlformats.org/officeDocument/2006/relationships/settings" Target="settings.xml"/><Relationship Id="rId7" Type="http://schemas.openxmlformats.org/officeDocument/2006/relationships/hyperlink" Target="https://www.indeed.com/career-advice/career-development/leadership-styles-and-theories" TargetMode="External"/><Relationship Id="rId12" Type="http://schemas.openxmlformats.org/officeDocument/2006/relationships/hyperlink" Target="https://www.reworked.co/leadership/how-to-identify-your-leadership-sty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forbes.com/sites/davidcarlin/2019/10/18/democratic-authoritarian-laissez-faire-what-type-of-leader-are-you/?sh=73400bdf2a6b" TargetMode="External"/><Relationship Id="rId11" Type="http://schemas.openxmlformats.org/officeDocument/2006/relationships/hyperlink" Target="https://www.researchgate.net/publication/227653837_General_Considerations_on_Leadership_in_the_Hospitality_Industry_Conceptual_Analysis_and_Practical_Studies" TargetMode="External"/><Relationship Id="rId5" Type="http://schemas.openxmlformats.org/officeDocument/2006/relationships/hyperlink" Target="https://study.com/academy/lesson/the-blake-mouton-managerial-grid-five-leadership-styles.html" TargetMode="External"/><Relationship Id="rId15" Type="http://schemas.openxmlformats.org/officeDocument/2006/relationships/fontTable" Target="fontTable.xml"/><Relationship Id="rId10" Type="http://schemas.openxmlformats.org/officeDocument/2006/relationships/hyperlink" Target="https://quizlet.com/61382898/management-and-leadership-theories-mod-1-flash-cards/" TargetMode="External"/><Relationship Id="rId4" Type="http://schemas.openxmlformats.org/officeDocument/2006/relationships/webSettings" Target="webSettings.xml"/><Relationship Id="rId9" Type="http://schemas.openxmlformats.org/officeDocument/2006/relationships/hyperlink" Target="https://www.mindtools.com/pages/article/newLDR_73.htm" TargetMode="External"/><Relationship Id="rId14" Type="http://schemas.openxmlformats.org/officeDocument/2006/relationships/hyperlink" Target="https://www.structuresinsider.com/post/leadership-style-theory-x-an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10</Pages>
  <Words>2428</Words>
  <Characters>16127</Characters>
  <Application>Microsoft Office Word</Application>
  <DocSecurity>0</DocSecurity>
  <Lines>310</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13</cp:revision>
  <dcterms:created xsi:type="dcterms:W3CDTF">2024-05-09T19:11:00Z</dcterms:created>
  <dcterms:modified xsi:type="dcterms:W3CDTF">2024-05-09T20:41:00Z</dcterms:modified>
  <cp:category/>
</cp:coreProperties>
</file>