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894EC" w14:textId="77777777" w:rsidR="00AA5CB1" w:rsidRPr="00AA5CB1" w:rsidRDefault="00AA5CB1" w:rsidP="00AA5CB1">
      <w:pPr>
        <w:spacing w:line="360" w:lineRule="auto"/>
        <w:jc w:val="both"/>
        <w:rPr>
          <w:rFonts w:ascii="Arial" w:hAnsi="Arial" w:cs="Arial"/>
          <w:sz w:val="24"/>
          <w:szCs w:val="24"/>
        </w:rPr>
      </w:pPr>
      <w:r w:rsidRPr="00AA5CB1">
        <w:rPr>
          <w:rFonts w:ascii="Arial" w:hAnsi="Arial" w:cs="Arial"/>
          <w:sz w:val="24"/>
          <w:szCs w:val="24"/>
        </w:rPr>
        <w:t xml:space="preserve">Full Name: </w:t>
      </w:r>
      <w:r w:rsidRPr="00AA5CB1">
        <w:rPr>
          <w:rFonts w:ascii="Arial" w:hAnsi="Arial" w:cs="Arial"/>
          <w:b/>
          <w:bCs/>
          <w:sz w:val="24"/>
          <w:szCs w:val="24"/>
        </w:rPr>
        <w:t>MONICA LEZAAR</w:t>
      </w:r>
    </w:p>
    <w:p w14:paraId="4565EF23" w14:textId="77777777" w:rsidR="00AA5CB1" w:rsidRPr="00AA5CB1" w:rsidRDefault="00AA5CB1" w:rsidP="00AA5CB1">
      <w:pPr>
        <w:spacing w:line="360" w:lineRule="auto"/>
        <w:jc w:val="both"/>
        <w:rPr>
          <w:rFonts w:ascii="Arial" w:hAnsi="Arial" w:cs="Arial"/>
          <w:sz w:val="24"/>
          <w:szCs w:val="24"/>
        </w:rPr>
      </w:pPr>
      <w:r w:rsidRPr="00AA5CB1">
        <w:rPr>
          <w:rFonts w:ascii="Arial" w:hAnsi="Arial" w:cs="Arial"/>
          <w:sz w:val="24"/>
          <w:szCs w:val="24"/>
        </w:rPr>
        <w:t xml:space="preserve">Student Number: </w:t>
      </w:r>
      <w:r w:rsidRPr="00AA5CB1">
        <w:rPr>
          <w:rFonts w:ascii="Arial" w:hAnsi="Arial" w:cs="Arial"/>
          <w:b/>
          <w:bCs/>
          <w:sz w:val="24"/>
          <w:szCs w:val="24"/>
        </w:rPr>
        <w:t>2117385</w:t>
      </w:r>
    </w:p>
    <w:p w14:paraId="7293DD8A" w14:textId="77777777" w:rsidR="00AA5CB1" w:rsidRPr="00AA5CB1" w:rsidRDefault="00AA5CB1" w:rsidP="00AA5CB1">
      <w:pPr>
        <w:spacing w:line="360" w:lineRule="auto"/>
        <w:jc w:val="both"/>
        <w:rPr>
          <w:rFonts w:ascii="Arial" w:hAnsi="Arial" w:cs="Arial"/>
          <w:sz w:val="24"/>
          <w:szCs w:val="24"/>
        </w:rPr>
      </w:pPr>
      <w:r w:rsidRPr="00AA5CB1">
        <w:rPr>
          <w:rFonts w:ascii="Arial" w:hAnsi="Arial" w:cs="Arial"/>
          <w:sz w:val="24"/>
          <w:szCs w:val="24"/>
        </w:rPr>
        <w:t xml:space="preserve">Module Name: </w:t>
      </w:r>
      <w:r w:rsidRPr="00AA5CB1">
        <w:rPr>
          <w:rFonts w:ascii="Arial" w:hAnsi="Arial" w:cs="Arial"/>
          <w:b/>
          <w:bCs/>
          <w:sz w:val="24"/>
          <w:szCs w:val="24"/>
        </w:rPr>
        <w:t>Management &amp; Organisational Behaviour</w:t>
      </w:r>
    </w:p>
    <w:p w14:paraId="2DA6F071" w14:textId="77777777" w:rsidR="00AA5CB1" w:rsidRPr="00AA5CB1" w:rsidRDefault="00AA5CB1" w:rsidP="00AA5CB1">
      <w:pPr>
        <w:spacing w:line="360" w:lineRule="auto"/>
        <w:jc w:val="both"/>
        <w:rPr>
          <w:rFonts w:ascii="Arial" w:hAnsi="Arial" w:cs="Arial"/>
          <w:sz w:val="24"/>
          <w:szCs w:val="24"/>
        </w:rPr>
      </w:pPr>
      <w:r w:rsidRPr="00AA5CB1">
        <w:rPr>
          <w:rFonts w:ascii="Arial" w:hAnsi="Arial" w:cs="Arial"/>
          <w:sz w:val="24"/>
          <w:szCs w:val="24"/>
        </w:rPr>
        <w:t xml:space="preserve">Module Code: </w:t>
      </w:r>
      <w:r w:rsidRPr="00AA5CB1">
        <w:rPr>
          <w:rFonts w:ascii="Arial" w:hAnsi="Arial" w:cs="Arial"/>
          <w:b/>
          <w:bCs/>
          <w:sz w:val="24"/>
          <w:szCs w:val="24"/>
        </w:rPr>
        <w:t>BMIH5004</w:t>
      </w:r>
    </w:p>
    <w:p w14:paraId="4A0E9858" w14:textId="7862FBE2" w:rsidR="00AA5CB1" w:rsidRDefault="00AA5CB1" w:rsidP="00AA5CB1">
      <w:pPr>
        <w:spacing w:line="360" w:lineRule="auto"/>
        <w:jc w:val="both"/>
        <w:rPr>
          <w:rFonts w:ascii="Arial" w:hAnsi="Arial" w:cs="Arial"/>
          <w:sz w:val="24"/>
          <w:szCs w:val="24"/>
        </w:rPr>
      </w:pPr>
      <w:r w:rsidRPr="00AA5CB1">
        <w:rPr>
          <w:rFonts w:ascii="Arial" w:hAnsi="Arial" w:cs="Arial"/>
          <w:sz w:val="24"/>
          <w:szCs w:val="24"/>
        </w:rPr>
        <w:t xml:space="preserve">Module Tutor: </w:t>
      </w:r>
      <w:r w:rsidRPr="00AA5CB1">
        <w:rPr>
          <w:rFonts w:ascii="Arial" w:hAnsi="Arial" w:cs="Arial"/>
          <w:b/>
          <w:bCs/>
          <w:sz w:val="24"/>
          <w:szCs w:val="24"/>
        </w:rPr>
        <w:t>Lola Villard-Coles</w:t>
      </w:r>
    </w:p>
    <w:p w14:paraId="2761D451" w14:textId="77777777" w:rsidR="00AA5CB1" w:rsidRDefault="00AA5CB1" w:rsidP="00AA5CB1">
      <w:pPr>
        <w:spacing w:line="360" w:lineRule="auto"/>
        <w:jc w:val="both"/>
        <w:rPr>
          <w:rFonts w:ascii="Arial" w:hAnsi="Arial" w:cs="Arial"/>
          <w:sz w:val="24"/>
          <w:szCs w:val="24"/>
        </w:rPr>
      </w:pPr>
    </w:p>
    <w:p w14:paraId="78C4AE1D" w14:textId="77777777" w:rsidR="00AA5CB1" w:rsidRDefault="00AA5CB1" w:rsidP="00AA5CB1">
      <w:pPr>
        <w:spacing w:line="360" w:lineRule="auto"/>
        <w:jc w:val="both"/>
        <w:rPr>
          <w:rFonts w:ascii="Arial" w:hAnsi="Arial" w:cs="Arial"/>
          <w:sz w:val="24"/>
          <w:szCs w:val="24"/>
        </w:rPr>
      </w:pPr>
    </w:p>
    <w:p w14:paraId="5DC1AAE3" w14:textId="77777777" w:rsidR="00AA5CB1" w:rsidRDefault="00AA5CB1" w:rsidP="00AA5CB1">
      <w:pPr>
        <w:spacing w:line="360" w:lineRule="auto"/>
        <w:jc w:val="both"/>
        <w:rPr>
          <w:rFonts w:ascii="Arial" w:hAnsi="Arial" w:cs="Arial"/>
          <w:sz w:val="24"/>
          <w:szCs w:val="24"/>
        </w:rPr>
      </w:pPr>
    </w:p>
    <w:p w14:paraId="5F3EAF83" w14:textId="77777777" w:rsidR="00AA5CB1" w:rsidRDefault="00AA5CB1" w:rsidP="00AA5CB1">
      <w:pPr>
        <w:spacing w:line="360" w:lineRule="auto"/>
        <w:jc w:val="both"/>
        <w:rPr>
          <w:rFonts w:ascii="Arial" w:hAnsi="Arial" w:cs="Arial"/>
          <w:sz w:val="24"/>
          <w:szCs w:val="24"/>
        </w:rPr>
      </w:pPr>
    </w:p>
    <w:p w14:paraId="6C311A1E" w14:textId="77777777" w:rsidR="00AA5CB1" w:rsidRDefault="00AA5CB1" w:rsidP="00AA5CB1">
      <w:pPr>
        <w:spacing w:line="360" w:lineRule="auto"/>
        <w:jc w:val="both"/>
        <w:rPr>
          <w:rFonts w:ascii="Arial" w:hAnsi="Arial" w:cs="Arial"/>
          <w:sz w:val="24"/>
          <w:szCs w:val="24"/>
        </w:rPr>
      </w:pPr>
    </w:p>
    <w:p w14:paraId="1F2E1BEB" w14:textId="77777777" w:rsidR="00AA5CB1" w:rsidRDefault="00AA5CB1" w:rsidP="00AA5CB1">
      <w:pPr>
        <w:spacing w:line="360" w:lineRule="auto"/>
        <w:jc w:val="both"/>
        <w:rPr>
          <w:rFonts w:ascii="Arial" w:hAnsi="Arial" w:cs="Arial"/>
          <w:sz w:val="24"/>
          <w:szCs w:val="24"/>
        </w:rPr>
      </w:pPr>
    </w:p>
    <w:p w14:paraId="43176422" w14:textId="77777777" w:rsidR="00AA5CB1" w:rsidRDefault="00AA5CB1" w:rsidP="00AA5CB1">
      <w:pPr>
        <w:spacing w:line="360" w:lineRule="auto"/>
        <w:jc w:val="both"/>
        <w:rPr>
          <w:rFonts w:ascii="Arial" w:hAnsi="Arial" w:cs="Arial"/>
          <w:sz w:val="24"/>
          <w:szCs w:val="24"/>
        </w:rPr>
      </w:pPr>
    </w:p>
    <w:p w14:paraId="27F04066" w14:textId="77777777" w:rsidR="00AA5CB1" w:rsidRDefault="00AA5CB1" w:rsidP="00AA5CB1">
      <w:pPr>
        <w:spacing w:line="360" w:lineRule="auto"/>
        <w:jc w:val="both"/>
        <w:rPr>
          <w:rFonts w:ascii="Arial" w:hAnsi="Arial" w:cs="Arial"/>
          <w:sz w:val="24"/>
          <w:szCs w:val="24"/>
        </w:rPr>
      </w:pPr>
    </w:p>
    <w:p w14:paraId="18E62471" w14:textId="77777777" w:rsidR="00AA5CB1" w:rsidRDefault="00AA5CB1" w:rsidP="00AA5CB1">
      <w:pPr>
        <w:spacing w:line="360" w:lineRule="auto"/>
        <w:jc w:val="both"/>
        <w:rPr>
          <w:rFonts w:ascii="Arial" w:hAnsi="Arial" w:cs="Arial"/>
          <w:sz w:val="24"/>
          <w:szCs w:val="24"/>
        </w:rPr>
      </w:pPr>
    </w:p>
    <w:p w14:paraId="2B683407" w14:textId="77777777" w:rsidR="00AA5CB1" w:rsidRDefault="00AA5CB1" w:rsidP="00AA5CB1">
      <w:pPr>
        <w:spacing w:line="360" w:lineRule="auto"/>
        <w:jc w:val="both"/>
        <w:rPr>
          <w:rFonts w:ascii="Arial" w:hAnsi="Arial" w:cs="Arial"/>
          <w:sz w:val="24"/>
          <w:szCs w:val="24"/>
        </w:rPr>
      </w:pPr>
    </w:p>
    <w:p w14:paraId="4CE8B5A3" w14:textId="77777777" w:rsidR="00AA5CB1" w:rsidRDefault="00AA5CB1" w:rsidP="00AA5CB1">
      <w:pPr>
        <w:spacing w:line="360" w:lineRule="auto"/>
        <w:jc w:val="both"/>
        <w:rPr>
          <w:rFonts w:ascii="Arial" w:hAnsi="Arial" w:cs="Arial"/>
          <w:sz w:val="24"/>
          <w:szCs w:val="24"/>
        </w:rPr>
      </w:pPr>
    </w:p>
    <w:p w14:paraId="3CDF42B9" w14:textId="77777777" w:rsidR="00AA5CB1" w:rsidRDefault="00AA5CB1" w:rsidP="00AA5CB1">
      <w:pPr>
        <w:spacing w:line="360" w:lineRule="auto"/>
        <w:jc w:val="both"/>
        <w:rPr>
          <w:rFonts w:ascii="Arial" w:hAnsi="Arial" w:cs="Arial"/>
          <w:sz w:val="24"/>
          <w:szCs w:val="24"/>
        </w:rPr>
      </w:pPr>
    </w:p>
    <w:p w14:paraId="59BA2D04" w14:textId="77777777" w:rsidR="00AA5CB1" w:rsidRDefault="00AA5CB1" w:rsidP="00AA5CB1">
      <w:pPr>
        <w:spacing w:line="360" w:lineRule="auto"/>
        <w:jc w:val="both"/>
        <w:rPr>
          <w:rFonts w:ascii="Arial" w:hAnsi="Arial" w:cs="Arial"/>
          <w:sz w:val="24"/>
          <w:szCs w:val="24"/>
        </w:rPr>
      </w:pPr>
    </w:p>
    <w:p w14:paraId="68E31A5D" w14:textId="77777777" w:rsidR="00AA5CB1" w:rsidRDefault="00AA5CB1" w:rsidP="00AA5CB1">
      <w:pPr>
        <w:spacing w:line="360" w:lineRule="auto"/>
        <w:jc w:val="both"/>
        <w:rPr>
          <w:rFonts w:ascii="Arial" w:hAnsi="Arial" w:cs="Arial"/>
          <w:sz w:val="24"/>
          <w:szCs w:val="24"/>
        </w:rPr>
      </w:pPr>
    </w:p>
    <w:p w14:paraId="5995EB05" w14:textId="77777777" w:rsidR="00AA5CB1" w:rsidRDefault="00AA5CB1" w:rsidP="00AA5CB1">
      <w:pPr>
        <w:spacing w:line="360" w:lineRule="auto"/>
        <w:jc w:val="both"/>
        <w:rPr>
          <w:rFonts w:ascii="Arial" w:hAnsi="Arial" w:cs="Arial"/>
          <w:sz w:val="24"/>
          <w:szCs w:val="24"/>
        </w:rPr>
      </w:pPr>
    </w:p>
    <w:p w14:paraId="4D549E76" w14:textId="77777777" w:rsidR="00AA5CB1" w:rsidRDefault="00AA5CB1" w:rsidP="00AA5CB1">
      <w:pPr>
        <w:spacing w:line="360" w:lineRule="auto"/>
        <w:jc w:val="both"/>
        <w:rPr>
          <w:rFonts w:ascii="Arial" w:hAnsi="Arial" w:cs="Arial"/>
          <w:sz w:val="24"/>
          <w:szCs w:val="24"/>
        </w:rPr>
      </w:pPr>
    </w:p>
    <w:p w14:paraId="12038AB8" w14:textId="77777777" w:rsidR="00AA5CB1" w:rsidRDefault="00AA5CB1" w:rsidP="00AA5CB1">
      <w:pPr>
        <w:spacing w:line="360" w:lineRule="auto"/>
        <w:jc w:val="both"/>
        <w:rPr>
          <w:rFonts w:ascii="Arial" w:hAnsi="Arial" w:cs="Arial"/>
          <w:sz w:val="24"/>
          <w:szCs w:val="24"/>
        </w:rPr>
      </w:pPr>
    </w:p>
    <w:p w14:paraId="2B96DA27" w14:textId="77777777" w:rsidR="00AA5CB1" w:rsidRDefault="00AA5CB1" w:rsidP="00AA5CB1">
      <w:pPr>
        <w:spacing w:line="360" w:lineRule="auto"/>
        <w:jc w:val="both"/>
        <w:rPr>
          <w:rFonts w:ascii="Arial" w:hAnsi="Arial" w:cs="Arial"/>
          <w:sz w:val="24"/>
          <w:szCs w:val="24"/>
        </w:rPr>
      </w:pPr>
    </w:p>
    <w:p w14:paraId="4E66D7AA" w14:textId="77777777" w:rsidR="00AA5CB1" w:rsidRDefault="00AA5CB1" w:rsidP="00AA5CB1">
      <w:pPr>
        <w:spacing w:line="360" w:lineRule="auto"/>
        <w:jc w:val="both"/>
        <w:rPr>
          <w:rFonts w:ascii="Arial" w:hAnsi="Arial" w:cs="Arial"/>
          <w:sz w:val="24"/>
          <w:szCs w:val="24"/>
        </w:rPr>
      </w:pPr>
    </w:p>
    <w:p w14:paraId="0231BAE0" w14:textId="1EA5FA80" w:rsidR="005C00B1" w:rsidRPr="005C00B1" w:rsidRDefault="005C00B1" w:rsidP="00AA5CB1">
      <w:pPr>
        <w:spacing w:line="360" w:lineRule="auto"/>
        <w:jc w:val="both"/>
        <w:rPr>
          <w:rFonts w:ascii="Arial" w:hAnsi="Arial" w:cs="Arial"/>
          <w:sz w:val="24"/>
          <w:szCs w:val="24"/>
        </w:rPr>
      </w:pPr>
      <w:r w:rsidRPr="005C00B1">
        <w:rPr>
          <w:rFonts w:ascii="Arial" w:hAnsi="Arial" w:cs="Arial"/>
          <w:sz w:val="24"/>
          <w:szCs w:val="24"/>
        </w:rPr>
        <w:lastRenderedPageBreak/>
        <w:t>In the realm of hospitality management, effective leadership is crucial for ensuring that an establishment meets the needs and expectations of its guests. Effective leadership in the hospitality industry is not just about overseeing daily operations but also about creating an environment where both guests and staff feel valued and engaged</w:t>
      </w:r>
      <w:r w:rsidR="00D64D8E">
        <w:rPr>
          <w:rFonts w:ascii="Arial" w:hAnsi="Arial" w:cs="Arial"/>
          <w:sz w:val="24"/>
          <w:szCs w:val="24"/>
        </w:rPr>
        <w:t xml:space="preserve"> </w:t>
      </w:r>
      <w:r w:rsidR="00D502DD" w:rsidRPr="00D64D8E">
        <w:rPr>
          <w:rFonts w:ascii="Arial" w:hAnsi="Arial" w:cs="Arial"/>
          <w:sz w:val="24"/>
          <w:szCs w:val="24"/>
        </w:rPr>
        <w:t>(</w:t>
      </w:r>
      <w:r w:rsidR="00881F74" w:rsidRPr="00D64D8E">
        <w:rPr>
          <w:rFonts w:ascii="Arial" w:hAnsi="Arial" w:cs="Arial"/>
          <w:sz w:val="24"/>
          <w:szCs w:val="24"/>
        </w:rPr>
        <w:t>Les Roches, 2023</w:t>
      </w:r>
      <w:r w:rsidR="00D502DD" w:rsidRPr="00D64D8E">
        <w:rPr>
          <w:rFonts w:ascii="Arial" w:hAnsi="Arial" w:cs="Arial"/>
          <w:sz w:val="24"/>
          <w:szCs w:val="24"/>
        </w:rPr>
        <w:t>)</w:t>
      </w:r>
      <w:r w:rsidR="00D64D8E">
        <w:rPr>
          <w:rFonts w:ascii="Arial" w:hAnsi="Arial" w:cs="Arial"/>
          <w:sz w:val="24"/>
          <w:szCs w:val="24"/>
        </w:rPr>
        <w:t>.</w:t>
      </w:r>
      <w:r w:rsidR="00D502DD">
        <w:rPr>
          <w:rFonts w:ascii="Arial" w:hAnsi="Arial" w:cs="Arial"/>
          <w:sz w:val="24"/>
          <w:szCs w:val="24"/>
        </w:rPr>
        <w:t xml:space="preserve"> </w:t>
      </w:r>
      <w:r w:rsidRPr="005C00B1">
        <w:rPr>
          <w:rFonts w:ascii="Arial" w:hAnsi="Arial" w:cs="Arial"/>
          <w:sz w:val="24"/>
          <w:szCs w:val="24"/>
        </w:rPr>
        <w:t>In the context of this essay, the focus will be on evaluating the managerial style of Craig Poole, who holds the position of General Manager at Doubletree by Hilton in Reading, Pennsylvania. Through an analysis of two renowned leadership models, the Blake and Mouton Managerial Grid and John Adair's model of Action Centred Leadership (ACL), this essay will provide valuable insights into Craig Poole's management approach, its alignment with the hospitality industry's demands, and its impact on the establishment.</w:t>
      </w:r>
    </w:p>
    <w:p w14:paraId="0E8559F8" w14:textId="585C912F" w:rsidR="005C00B1" w:rsidRPr="005C00B1" w:rsidRDefault="005C00B1" w:rsidP="00AA5CB1">
      <w:pPr>
        <w:spacing w:line="360" w:lineRule="auto"/>
        <w:jc w:val="both"/>
        <w:rPr>
          <w:rFonts w:ascii="Arial" w:hAnsi="Arial" w:cs="Arial"/>
          <w:sz w:val="24"/>
          <w:szCs w:val="24"/>
        </w:rPr>
      </w:pPr>
      <w:r w:rsidRPr="005C00B1">
        <w:rPr>
          <w:rFonts w:ascii="Arial" w:hAnsi="Arial" w:cs="Arial"/>
          <w:sz w:val="24"/>
          <w:szCs w:val="24"/>
        </w:rPr>
        <w:t>Craig Poole's role as the General Manager at Doubletree by Hilton is undeniably pivotal in ensuring the success of the hotel. His leadership style plays a significant role in shaping the guest experience and the overall effectiveness of the workforce</w:t>
      </w:r>
      <w:r w:rsidR="00D502DD" w:rsidRPr="00D502DD">
        <w:t xml:space="preserve"> </w:t>
      </w:r>
      <w:r w:rsidR="00D502DD" w:rsidRPr="00D64D8E">
        <w:rPr>
          <w:rFonts w:ascii="Arial" w:hAnsi="Arial" w:cs="Arial"/>
          <w:sz w:val="24"/>
          <w:szCs w:val="24"/>
        </w:rPr>
        <w:t>(</w:t>
      </w:r>
      <w:r w:rsidR="00881F74" w:rsidRPr="00D64D8E">
        <w:rPr>
          <w:rFonts w:ascii="Arial" w:hAnsi="Arial" w:cs="Arial"/>
          <w:sz w:val="24"/>
          <w:szCs w:val="24"/>
        </w:rPr>
        <w:t>Readingeagle, 2021)</w:t>
      </w:r>
      <w:r w:rsidR="00D64D8E">
        <w:rPr>
          <w:rFonts w:ascii="Arial" w:hAnsi="Arial" w:cs="Arial"/>
          <w:sz w:val="24"/>
          <w:szCs w:val="24"/>
        </w:rPr>
        <w:t>.</w:t>
      </w:r>
      <w:r w:rsidRPr="005C00B1">
        <w:rPr>
          <w:rFonts w:ascii="Arial" w:hAnsi="Arial" w:cs="Arial"/>
          <w:sz w:val="24"/>
          <w:szCs w:val="24"/>
        </w:rPr>
        <w:t xml:space="preserve"> By examining his management style through the lens of the Blake and Mouton Managerial Grid, this essay aims to categori</w:t>
      </w:r>
      <w:r w:rsidR="00A86E8E">
        <w:rPr>
          <w:rFonts w:ascii="Arial" w:hAnsi="Arial" w:cs="Arial"/>
          <w:sz w:val="24"/>
          <w:szCs w:val="24"/>
        </w:rPr>
        <w:t>s</w:t>
      </w:r>
      <w:r w:rsidRPr="005C00B1">
        <w:rPr>
          <w:rFonts w:ascii="Arial" w:hAnsi="Arial" w:cs="Arial"/>
          <w:sz w:val="24"/>
          <w:szCs w:val="24"/>
        </w:rPr>
        <w:t>e and understand his preferred approach in terms of his concerns for both people and production.</w:t>
      </w:r>
    </w:p>
    <w:p w14:paraId="22846794" w14:textId="6C818846" w:rsidR="005C00B1" w:rsidRPr="005C00B1" w:rsidRDefault="005C00B1" w:rsidP="00AA5CB1">
      <w:pPr>
        <w:spacing w:line="360" w:lineRule="auto"/>
        <w:jc w:val="both"/>
        <w:rPr>
          <w:rFonts w:ascii="Arial" w:hAnsi="Arial" w:cs="Arial"/>
          <w:sz w:val="24"/>
          <w:szCs w:val="24"/>
        </w:rPr>
      </w:pPr>
      <w:r w:rsidRPr="005C00B1">
        <w:rPr>
          <w:rFonts w:ascii="Arial" w:hAnsi="Arial" w:cs="Arial"/>
          <w:sz w:val="24"/>
          <w:szCs w:val="24"/>
        </w:rPr>
        <w:t xml:space="preserve">Subsequently, the assessment will delve into John Adair's model of Action Centred Leadership (ACL), a comprehensive framework that emphasizes three fundamental functions in managerial leadership </w:t>
      </w:r>
      <w:r w:rsidR="005E72BC" w:rsidRPr="00D64D8E">
        <w:rPr>
          <w:rFonts w:ascii="Arial" w:hAnsi="Arial" w:cs="Arial"/>
          <w:sz w:val="24"/>
          <w:szCs w:val="24"/>
        </w:rPr>
        <w:t>(</w:t>
      </w:r>
      <w:r w:rsidR="00E62669" w:rsidRPr="00D64D8E">
        <w:rPr>
          <w:rFonts w:ascii="Arial" w:hAnsi="Arial" w:cs="Arial"/>
          <w:sz w:val="24"/>
          <w:szCs w:val="24"/>
        </w:rPr>
        <w:t>Mind Tools,2023</w:t>
      </w:r>
      <w:r w:rsidR="005E72BC" w:rsidRPr="00D64D8E">
        <w:rPr>
          <w:rFonts w:ascii="Arial" w:hAnsi="Arial" w:cs="Arial"/>
          <w:sz w:val="24"/>
          <w:szCs w:val="24"/>
        </w:rPr>
        <w:t>)</w:t>
      </w:r>
      <w:r w:rsidR="00D64D8E">
        <w:rPr>
          <w:rFonts w:ascii="Arial" w:hAnsi="Arial" w:cs="Arial"/>
          <w:sz w:val="24"/>
          <w:szCs w:val="24"/>
        </w:rPr>
        <w:t>.</w:t>
      </w:r>
      <w:r w:rsidR="005E72BC">
        <w:rPr>
          <w:rFonts w:ascii="Arial" w:hAnsi="Arial" w:cs="Arial"/>
          <w:sz w:val="24"/>
          <w:szCs w:val="24"/>
        </w:rPr>
        <w:t xml:space="preserve"> </w:t>
      </w:r>
      <w:r w:rsidRPr="005C00B1">
        <w:rPr>
          <w:rFonts w:ascii="Arial" w:hAnsi="Arial" w:cs="Arial"/>
          <w:sz w:val="24"/>
          <w:szCs w:val="24"/>
        </w:rPr>
        <w:t>These functions include managing the task at hand, fostering teamwork, and nurturing the individual growth and development of team members. Evaluating Craig Poole's effectiveness within these core functions will provide a nuanced understanding of how his leadership contributes to the success of Doubletree by Hilton in Reading, Pennsylvania.</w:t>
      </w:r>
    </w:p>
    <w:p w14:paraId="237D6329" w14:textId="58DFD231" w:rsidR="00D70A4B" w:rsidRDefault="005C00B1" w:rsidP="00AA5CB1">
      <w:pPr>
        <w:spacing w:line="360" w:lineRule="auto"/>
        <w:jc w:val="both"/>
        <w:rPr>
          <w:rFonts w:ascii="Arial" w:hAnsi="Arial" w:cs="Arial"/>
          <w:sz w:val="24"/>
          <w:szCs w:val="24"/>
        </w:rPr>
      </w:pPr>
      <w:r w:rsidRPr="005C00B1">
        <w:rPr>
          <w:rFonts w:ascii="Arial" w:hAnsi="Arial" w:cs="Arial"/>
          <w:sz w:val="24"/>
          <w:szCs w:val="24"/>
        </w:rPr>
        <w:t xml:space="preserve">By comprehensively </w:t>
      </w:r>
      <w:r w:rsidR="00B4259A" w:rsidRPr="005C00B1">
        <w:rPr>
          <w:rFonts w:ascii="Arial" w:hAnsi="Arial" w:cs="Arial"/>
          <w:sz w:val="24"/>
          <w:szCs w:val="24"/>
        </w:rPr>
        <w:t>analysing</w:t>
      </w:r>
      <w:r w:rsidRPr="005C00B1">
        <w:rPr>
          <w:rFonts w:ascii="Arial" w:hAnsi="Arial" w:cs="Arial"/>
          <w:sz w:val="24"/>
          <w:szCs w:val="24"/>
        </w:rPr>
        <w:t xml:space="preserve"> Craig Poole's managerial style and its implications for the hotel's operations, this essay seeks to shed light on the critical role that leadership plays in the hospitality sector and how Craig Poole's approach aligns with the demands of this dynamic and competitive </w:t>
      </w:r>
      <w:r w:rsidR="00B4259A" w:rsidRPr="005C00B1">
        <w:rPr>
          <w:rFonts w:ascii="Arial" w:hAnsi="Arial" w:cs="Arial"/>
          <w:sz w:val="24"/>
          <w:szCs w:val="24"/>
        </w:rPr>
        <w:t>industry.</w:t>
      </w:r>
    </w:p>
    <w:p w14:paraId="6A6A5C67" w14:textId="2E4FF2DA" w:rsidR="00D502DD" w:rsidRPr="00D502DD" w:rsidRDefault="00D502DD" w:rsidP="00AA5CB1">
      <w:pPr>
        <w:spacing w:line="360" w:lineRule="auto"/>
        <w:jc w:val="both"/>
        <w:rPr>
          <w:rFonts w:ascii="Arial" w:hAnsi="Arial" w:cs="Arial"/>
          <w:sz w:val="24"/>
          <w:szCs w:val="24"/>
        </w:rPr>
      </w:pPr>
      <w:r w:rsidRPr="00D502DD">
        <w:rPr>
          <w:rFonts w:ascii="Arial" w:hAnsi="Arial" w:cs="Arial"/>
          <w:sz w:val="24"/>
          <w:szCs w:val="24"/>
        </w:rPr>
        <w:t>Poole has held his current role for nearly five years. He is a Hilton CEO Light and Warmth awardee and a three-time Hilton Connie Award winner and American Hotel and Lodging Association General Manager of the Year</w:t>
      </w:r>
      <w:r w:rsidR="005E72BC">
        <w:t xml:space="preserve"> </w:t>
      </w:r>
      <w:r w:rsidR="005E72BC" w:rsidRPr="00D64D8E">
        <w:rPr>
          <w:rFonts w:ascii="Arial" w:hAnsi="Arial" w:cs="Arial"/>
          <w:sz w:val="24"/>
          <w:szCs w:val="24"/>
        </w:rPr>
        <w:t>(</w:t>
      </w:r>
      <w:r w:rsidR="00F82312" w:rsidRPr="00D64D8E">
        <w:rPr>
          <w:rFonts w:ascii="Arial" w:hAnsi="Arial" w:cs="Arial"/>
          <w:sz w:val="24"/>
          <w:szCs w:val="24"/>
        </w:rPr>
        <w:t>LinkedIn, 2023)</w:t>
      </w:r>
      <w:r w:rsidR="00D64D8E">
        <w:rPr>
          <w:rFonts w:ascii="Arial" w:hAnsi="Arial" w:cs="Arial"/>
          <w:sz w:val="24"/>
          <w:szCs w:val="24"/>
        </w:rPr>
        <w:t>.</w:t>
      </w:r>
    </w:p>
    <w:p w14:paraId="3348DE3B" w14:textId="4C246A17" w:rsidR="00B4259A" w:rsidRPr="00D70A4B" w:rsidRDefault="00D502DD" w:rsidP="00AA5CB1">
      <w:pPr>
        <w:spacing w:line="360" w:lineRule="auto"/>
        <w:jc w:val="both"/>
        <w:rPr>
          <w:rFonts w:ascii="Arial" w:hAnsi="Arial" w:cs="Arial"/>
          <w:sz w:val="24"/>
          <w:szCs w:val="24"/>
        </w:rPr>
      </w:pPr>
      <w:r w:rsidRPr="00D502DD">
        <w:rPr>
          <w:rFonts w:ascii="Arial" w:hAnsi="Arial" w:cs="Arial"/>
          <w:sz w:val="24"/>
          <w:szCs w:val="24"/>
        </w:rPr>
        <w:lastRenderedPageBreak/>
        <w:t>His philosophy is, “Whatever you do, do it well. Do it so well that when people see you do it, they will want to come back and see you do it again and they will want to bring others to show them how well you do what you do.”</w:t>
      </w:r>
      <w:r w:rsidR="005E72BC">
        <w:rPr>
          <w:rFonts w:ascii="Arial" w:hAnsi="Arial" w:cs="Arial"/>
          <w:sz w:val="24"/>
          <w:szCs w:val="24"/>
        </w:rPr>
        <w:t xml:space="preserve">  (Light valley business, 2022)</w:t>
      </w:r>
      <w:r w:rsidR="00D64D8E">
        <w:rPr>
          <w:rFonts w:ascii="Arial" w:hAnsi="Arial" w:cs="Arial"/>
          <w:sz w:val="24"/>
          <w:szCs w:val="24"/>
        </w:rPr>
        <w:t>.</w:t>
      </w:r>
      <w:r w:rsidR="005E72BC">
        <w:rPr>
          <w:rFonts w:ascii="Arial" w:hAnsi="Arial" w:cs="Arial"/>
          <w:sz w:val="24"/>
          <w:szCs w:val="24"/>
        </w:rPr>
        <w:t xml:space="preserve"> </w:t>
      </w:r>
    </w:p>
    <w:p w14:paraId="0A9B7508" w14:textId="1C50972F" w:rsidR="00D70A4B" w:rsidRPr="00D70A4B" w:rsidRDefault="00D70A4B" w:rsidP="00AA5CB1">
      <w:pPr>
        <w:spacing w:line="360" w:lineRule="auto"/>
        <w:jc w:val="both"/>
        <w:rPr>
          <w:rFonts w:ascii="Arial" w:hAnsi="Arial" w:cs="Arial"/>
          <w:sz w:val="24"/>
          <w:szCs w:val="24"/>
        </w:rPr>
      </w:pPr>
      <w:r w:rsidRPr="00D70A4B">
        <w:rPr>
          <w:rFonts w:ascii="Arial" w:hAnsi="Arial" w:cs="Arial"/>
          <w:sz w:val="24"/>
          <w:szCs w:val="24"/>
        </w:rPr>
        <w:t>The Blake and Mouton Managerial Grid is a well-established framework that categori</w:t>
      </w:r>
      <w:r w:rsidR="00EF7AA8">
        <w:rPr>
          <w:rFonts w:ascii="Arial" w:hAnsi="Arial" w:cs="Arial"/>
          <w:sz w:val="24"/>
          <w:szCs w:val="24"/>
        </w:rPr>
        <w:t>s</w:t>
      </w:r>
      <w:r w:rsidRPr="00D70A4B">
        <w:rPr>
          <w:rFonts w:ascii="Arial" w:hAnsi="Arial" w:cs="Arial"/>
          <w:sz w:val="24"/>
          <w:szCs w:val="24"/>
        </w:rPr>
        <w:t>es managerial styles along two dimensions: concern for people and concern for production</w:t>
      </w:r>
      <w:r w:rsidR="00996A37">
        <w:rPr>
          <w:rFonts w:ascii="Arial" w:hAnsi="Arial" w:cs="Arial"/>
          <w:sz w:val="24"/>
          <w:szCs w:val="24"/>
        </w:rPr>
        <w:t xml:space="preserve"> </w:t>
      </w:r>
      <w:r w:rsidR="00996A37" w:rsidRPr="00D64D8E">
        <w:rPr>
          <w:rFonts w:ascii="Arial" w:hAnsi="Arial" w:cs="Arial"/>
          <w:sz w:val="24"/>
          <w:szCs w:val="24"/>
        </w:rPr>
        <w:t>(</w:t>
      </w:r>
      <w:r w:rsidR="00B743BA" w:rsidRPr="00D64D8E">
        <w:rPr>
          <w:rFonts w:ascii="Arial" w:hAnsi="Arial" w:cs="Arial"/>
          <w:sz w:val="24"/>
          <w:szCs w:val="24"/>
        </w:rPr>
        <w:t>Mind Tools,2023</w:t>
      </w:r>
      <w:r w:rsidR="00996A37" w:rsidRPr="00D64D8E">
        <w:rPr>
          <w:rFonts w:ascii="Arial" w:hAnsi="Arial" w:cs="Arial"/>
          <w:sz w:val="24"/>
          <w:szCs w:val="24"/>
        </w:rPr>
        <w:t>)</w:t>
      </w:r>
      <w:r w:rsidR="00D64D8E" w:rsidRPr="00D64D8E">
        <w:rPr>
          <w:rFonts w:ascii="Arial" w:hAnsi="Arial" w:cs="Arial"/>
          <w:sz w:val="24"/>
          <w:szCs w:val="24"/>
        </w:rPr>
        <w:t>.</w:t>
      </w:r>
      <w:r w:rsidR="00996A37" w:rsidRPr="00996A37">
        <w:rPr>
          <w:rFonts w:ascii="Arial" w:hAnsi="Arial" w:cs="Arial"/>
          <w:b/>
          <w:bCs/>
          <w:sz w:val="24"/>
          <w:szCs w:val="24"/>
        </w:rPr>
        <w:t xml:space="preserve"> </w:t>
      </w:r>
      <w:r w:rsidRPr="00D70A4B">
        <w:rPr>
          <w:rFonts w:ascii="Arial" w:hAnsi="Arial" w:cs="Arial"/>
          <w:sz w:val="24"/>
          <w:szCs w:val="24"/>
        </w:rPr>
        <w:t>This grid offers five distinct leadership styles, ranging from impoverished management (low concern for both people and production) to team management (high concern for both people and production).</w:t>
      </w:r>
    </w:p>
    <w:p w14:paraId="631AF384" w14:textId="142806ED" w:rsidR="00D70A4B" w:rsidRPr="00D70A4B" w:rsidRDefault="00D70A4B" w:rsidP="00AA5CB1">
      <w:pPr>
        <w:spacing w:line="360" w:lineRule="auto"/>
        <w:jc w:val="both"/>
        <w:rPr>
          <w:rFonts w:ascii="Arial" w:hAnsi="Arial" w:cs="Arial"/>
          <w:sz w:val="24"/>
          <w:szCs w:val="24"/>
        </w:rPr>
      </w:pPr>
      <w:r w:rsidRPr="00D70A4B">
        <w:rPr>
          <w:rFonts w:ascii="Arial" w:hAnsi="Arial" w:cs="Arial"/>
          <w:sz w:val="24"/>
          <w:szCs w:val="24"/>
        </w:rPr>
        <w:t xml:space="preserve">Craig Poole's placement on the Managerial Grid can provide insights into his management style. </w:t>
      </w:r>
      <w:r w:rsidR="00537B38" w:rsidRPr="00537B38">
        <w:rPr>
          <w:rFonts w:ascii="Arial" w:hAnsi="Arial" w:cs="Arial"/>
          <w:sz w:val="24"/>
          <w:szCs w:val="24"/>
        </w:rPr>
        <w:t>"While exact placement on the Managerial Grid would ideally require direct assessment and interviews, it is possible to make an informed inference based on various indicators</w:t>
      </w:r>
      <w:r w:rsidR="00D64D8E" w:rsidRPr="00D64D8E">
        <w:rPr>
          <w:rFonts w:ascii="Arial" w:hAnsi="Arial" w:cs="Arial"/>
          <w:sz w:val="24"/>
          <w:szCs w:val="24"/>
        </w:rPr>
        <w:t>"</w:t>
      </w:r>
      <w:r w:rsidR="00537B38" w:rsidRPr="00537B38">
        <w:rPr>
          <w:rFonts w:ascii="Arial" w:hAnsi="Arial" w:cs="Arial"/>
          <w:sz w:val="24"/>
          <w:szCs w:val="24"/>
        </w:rPr>
        <w:t xml:space="preserve"> </w:t>
      </w:r>
      <w:r w:rsidR="00537B38" w:rsidRPr="00D64D8E">
        <w:rPr>
          <w:rFonts w:ascii="Arial" w:hAnsi="Arial" w:cs="Arial"/>
          <w:sz w:val="24"/>
          <w:szCs w:val="24"/>
        </w:rPr>
        <w:t>(</w:t>
      </w:r>
      <w:r w:rsidR="00B743BA" w:rsidRPr="00D64D8E">
        <w:rPr>
          <w:rFonts w:ascii="Arial" w:hAnsi="Arial" w:cs="Arial"/>
          <w:sz w:val="24"/>
          <w:szCs w:val="24"/>
        </w:rPr>
        <w:t>Research Gate,2019</w:t>
      </w:r>
      <w:r w:rsidR="00537B38" w:rsidRPr="00D64D8E">
        <w:rPr>
          <w:rFonts w:ascii="Arial" w:hAnsi="Arial" w:cs="Arial"/>
          <w:sz w:val="24"/>
          <w:szCs w:val="24"/>
        </w:rPr>
        <w:t>).</w:t>
      </w:r>
    </w:p>
    <w:p w14:paraId="50814529" w14:textId="581A4CC4" w:rsidR="00D70A4B" w:rsidRPr="00D70A4B" w:rsidRDefault="00D70A4B" w:rsidP="00AA5CB1">
      <w:pPr>
        <w:spacing w:line="360" w:lineRule="auto"/>
        <w:jc w:val="both"/>
        <w:rPr>
          <w:rFonts w:ascii="Arial" w:hAnsi="Arial" w:cs="Arial"/>
          <w:sz w:val="24"/>
          <w:szCs w:val="24"/>
        </w:rPr>
      </w:pPr>
      <w:r w:rsidRPr="00D70A4B">
        <w:rPr>
          <w:rFonts w:ascii="Arial" w:hAnsi="Arial" w:cs="Arial"/>
          <w:sz w:val="24"/>
          <w:szCs w:val="24"/>
        </w:rPr>
        <w:t>Craig Poole appears to exhibit characteristics of a "Country Club Manager" based on his apparent emphasis on team building and creating a supportive work environment for his staff</w:t>
      </w:r>
      <w:r w:rsidR="00ED229A">
        <w:rPr>
          <w:rFonts w:ascii="Arial" w:hAnsi="Arial" w:cs="Arial"/>
          <w:sz w:val="24"/>
          <w:szCs w:val="24"/>
        </w:rPr>
        <w:t>.</w:t>
      </w:r>
      <w:r w:rsidR="00537B38">
        <w:rPr>
          <w:rFonts w:ascii="Arial" w:hAnsi="Arial" w:cs="Arial"/>
          <w:sz w:val="24"/>
          <w:szCs w:val="24"/>
        </w:rPr>
        <w:t xml:space="preserve"> </w:t>
      </w:r>
      <w:r w:rsidRPr="00D70A4B">
        <w:rPr>
          <w:rFonts w:ascii="Arial" w:hAnsi="Arial" w:cs="Arial"/>
          <w:sz w:val="24"/>
          <w:szCs w:val="24"/>
        </w:rPr>
        <w:t>He is known for fostering a welcoming and positive atmosphere at Doubletree by Hilton, promoting employee satisfaction and camaraderie</w:t>
      </w:r>
      <w:r w:rsidR="00D64D8E">
        <w:rPr>
          <w:rFonts w:ascii="Arial" w:hAnsi="Arial" w:cs="Arial"/>
          <w:sz w:val="24"/>
          <w:szCs w:val="24"/>
        </w:rPr>
        <w:t xml:space="preserve"> </w:t>
      </w:r>
      <w:r w:rsidR="00537B38" w:rsidRPr="00D64D8E">
        <w:rPr>
          <w:rFonts w:ascii="Arial" w:hAnsi="Arial" w:cs="Arial"/>
          <w:sz w:val="24"/>
          <w:szCs w:val="24"/>
        </w:rPr>
        <w:t>(</w:t>
      </w:r>
      <w:r w:rsidR="00BB6166" w:rsidRPr="00D64D8E">
        <w:rPr>
          <w:rFonts w:ascii="Arial" w:hAnsi="Arial" w:cs="Arial"/>
          <w:sz w:val="24"/>
          <w:szCs w:val="24"/>
        </w:rPr>
        <w:t>Lindberg,2021</w:t>
      </w:r>
      <w:r w:rsidR="00537B38" w:rsidRPr="00D64D8E">
        <w:rPr>
          <w:rFonts w:ascii="Arial" w:hAnsi="Arial" w:cs="Arial"/>
          <w:sz w:val="24"/>
          <w:szCs w:val="24"/>
        </w:rPr>
        <w:t>)</w:t>
      </w:r>
      <w:r w:rsidR="007C7E36" w:rsidRPr="00D64D8E">
        <w:rPr>
          <w:rFonts w:ascii="Arial" w:hAnsi="Arial" w:cs="Arial"/>
          <w:sz w:val="24"/>
          <w:szCs w:val="24"/>
        </w:rPr>
        <w:t>.</w:t>
      </w:r>
      <w:r w:rsidR="007C7E36">
        <w:rPr>
          <w:rFonts w:ascii="Arial" w:hAnsi="Arial" w:cs="Arial"/>
          <w:sz w:val="24"/>
          <w:szCs w:val="24"/>
        </w:rPr>
        <w:t xml:space="preserve"> </w:t>
      </w:r>
      <w:r w:rsidRPr="00D70A4B">
        <w:rPr>
          <w:rFonts w:ascii="Arial" w:hAnsi="Arial" w:cs="Arial"/>
          <w:sz w:val="24"/>
          <w:szCs w:val="24"/>
        </w:rPr>
        <w:t>This approach suggests a high concern for people.</w:t>
      </w:r>
      <w:r w:rsidR="00537B38">
        <w:rPr>
          <w:rFonts w:ascii="Arial" w:hAnsi="Arial" w:cs="Arial"/>
          <w:sz w:val="24"/>
          <w:szCs w:val="24"/>
        </w:rPr>
        <w:t xml:space="preserve"> </w:t>
      </w:r>
    </w:p>
    <w:p w14:paraId="61E5FFF8" w14:textId="3053D5AF" w:rsidR="00D70A4B" w:rsidRDefault="00D70A4B" w:rsidP="00AA5CB1">
      <w:pPr>
        <w:spacing w:line="360" w:lineRule="auto"/>
        <w:jc w:val="both"/>
        <w:rPr>
          <w:rFonts w:ascii="Arial" w:hAnsi="Arial" w:cs="Arial"/>
          <w:sz w:val="24"/>
          <w:szCs w:val="24"/>
        </w:rPr>
      </w:pPr>
      <w:r w:rsidRPr="00D70A4B">
        <w:rPr>
          <w:rFonts w:ascii="Arial" w:hAnsi="Arial" w:cs="Arial"/>
          <w:sz w:val="24"/>
          <w:szCs w:val="24"/>
        </w:rPr>
        <w:t>However, there is also evidence to suggest a "Team Manager" orientation, as Doubletree by Hilton is a well-regarded hotel known for its commitment to exceptional guest experiences and efficiency</w:t>
      </w:r>
      <w:r w:rsidR="00C63F05">
        <w:rPr>
          <w:rFonts w:ascii="Arial" w:hAnsi="Arial" w:cs="Arial"/>
          <w:sz w:val="24"/>
          <w:szCs w:val="24"/>
        </w:rPr>
        <w:t xml:space="preserve"> </w:t>
      </w:r>
      <w:r w:rsidR="00EF7AA8">
        <w:rPr>
          <w:rFonts w:ascii="Arial" w:hAnsi="Arial" w:cs="Arial"/>
          <w:sz w:val="24"/>
          <w:szCs w:val="24"/>
        </w:rPr>
        <w:t xml:space="preserve">(C, 2021). </w:t>
      </w:r>
      <w:r w:rsidRPr="00D70A4B">
        <w:rPr>
          <w:rFonts w:ascii="Arial" w:hAnsi="Arial" w:cs="Arial"/>
          <w:sz w:val="24"/>
          <w:szCs w:val="24"/>
        </w:rPr>
        <w:t>This indicates a concurrent high concern for production.</w:t>
      </w:r>
    </w:p>
    <w:p w14:paraId="1ACDA2C3" w14:textId="08D65616" w:rsidR="005C00B1" w:rsidRPr="005C00B1" w:rsidRDefault="005C00B1" w:rsidP="00AA5CB1">
      <w:pPr>
        <w:spacing w:line="360" w:lineRule="auto"/>
        <w:jc w:val="both"/>
        <w:rPr>
          <w:rFonts w:ascii="Arial" w:hAnsi="Arial" w:cs="Arial"/>
          <w:sz w:val="24"/>
          <w:szCs w:val="24"/>
        </w:rPr>
      </w:pPr>
      <w:r w:rsidRPr="005C00B1">
        <w:rPr>
          <w:rFonts w:ascii="Arial" w:hAnsi="Arial" w:cs="Arial"/>
          <w:sz w:val="24"/>
          <w:szCs w:val="24"/>
        </w:rPr>
        <w:t xml:space="preserve">Craig Poole's management style, straddling the realms of the "Team Manager" and "Country Club Manager" within the Blake and Mouton Managerial Grid, unveils a multifaceted approach to leadership </w:t>
      </w:r>
      <w:r w:rsidR="00537B38" w:rsidRPr="00D64D8E">
        <w:rPr>
          <w:rFonts w:ascii="Arial" w:hAnsi="Arial" w:cs="Arial"/>
          <w:sz w:val="24"/>
          <w:szCs w:val="24"/>
        </w:rPr>
        <w:t>(</w:t>
      </w:r>
      <w:r w:rsidR="004A53A7" w:rsidRPr="00D64D8E">
        <w:rPr>
          <w:rFonts w:ascii="Arial" w:hAnsi="Arial" w:cs="Arial"/>
          <w:sz w:val="24"/>
          <w:szCs w:val="24"/>
        </w:rPr>
        <w:t>Pratt,2023</w:t>
      </w:r>
      <w:r w:rsidR="00537B38" w:rsidRPr="00D64D8E">
        <w:rPr>
          <w:rFonts w:ascii="Arial" w:hAnsi="Arial" w:cs="Arial"/>
          <w:sz w:val="24"/>
          <w:szCs w:val="24"/>
        </w:rPr>
        <w:t>)</w:t>
      </w:r>
      <w:r w:rsidR="007C7E36">
        <w:rPr>
          <w:rFonts w:ascii="Arial" w:hAnsi="Arial" w:cs="Arial"/>
          <w:sz w:val="24"/>
          <w:szCs w:val="24"/>
        </w:rPr>
        <w:t xml:space="preserve">. </w:t>
      </w:r>
      <w:r w:rsidRPr="005C00B1">
        <w:rPr>
          <w:rFonts w:ascii="Arial" w:hAnsi="Arial" w:cs="Arial"/>
          <w:sz w:val="24"/>
          <w:szCs w:val="24"/>
        </w:rPr>
        <w:t>As a manager, he places substantial emphasis on the pursuit of excellence in service standards and the consistent delivery of exceptional guest experiences. This emphasis on maintaining high service standards reflects a profound concern for task achievement or production. Simultaneously, his recognition for fostering a welcoming and supportive work environment, where employee satisfaction and unity among his staff are paramount, signifies a distinct people-oriented approach. In this dual focus, Craig Poole aligns with the characteristics associated with the Team Manager style, effectively combining a dedication to both task accomplishment and the welfare of his team.</w:t>
      </w:r>
    </w:p>
    <w:p w14:paraId="6E470DA1" w14:textId="3B834328" w:rsidR="005C00B1" w:rsidRPr="00540C6F" w:rsidRDefault="005C00B1" w:rsidP="00AA5CB1">
      <w:pPr>
        <w:spacing w:line="360" w:lineRule="auto"/>
        <w:jc w:val="both"/>
        <w:rPr>
          <w:rFonts w:ascii="Arial" w:hAnsi="Arial" w:cs="Arial"/>
          <w:sz w:val="24"/>
          <w:szCs w:val="24"/>
        </w:rPr>
      </w:pPr>
      <w:r w:rsidRPr="005C00B1">
        <w:rPr>
          <w:rFonts w:ascii="Arial" w:hAnsi="Arial" w:cs="Arial"/>
          <w:sz w:val="24"/>
          <w:szCs w:val="24"/>
        </w:rPr>
        <w:lastRenderedPageBreak/>
        <w:t xml:space="preserve">Furthermore, Mr. Poole's unwavering commitment to creating a harmonious workplace culture, where employee well-being and development take precedence, mirrors the attributes of the Country Club Manager style. </w:t>
      </w:r>
      <w:r w:rsidR="00094A75" w:rsidRPr="00094A75">
        <w:rPr>
          <w:rFonts w:ascii="Arial" w:hAnsi="Arial" w:cs="Arial"/>
          <w:sz w:val="24"/>
          <w:szCs w:val="24"/>
        </w:rPr>
        <w:t>In an interview, he stressed the importance of providing his employees with the tools they need to consistently deliver strong results for the company (Bartosch and Castrillón, 2017). Thanks to this approach, Craig has fostered an environment of open communication within the organi</w:t>
      </w:r>
      <w:r w:rsidR="00921DC5">
        <w:rPr>
          <w:rFonts w:ascii="Arial" w:hAnsi="Arial" w:cs="Arial"/>
          <w:sz w:val="24"/>
          <w:szCs w:val="24"/>
        </w:rPr>
        <w:t>s</w:t>
      </w:r>
      <w:r w:rsidR="00094A75" w:rsidRPr="00094A75">
        <w:rPr>
          <w:rFonts w:ascii="Arial" w:hAnsi="Arial" w:cs="Arial"/>
          <w:sz w:val="24"/>
          <w:szCs w:val="24"/>
        </w:rPr>
        <w:t xml:space="preserve">ation where new issues can be </w:t>
      </w:r>
      <w:r w:rsidR="004360DB" w:rsidRPr="00094A75">
        <w:rPr>
          <w:rFonts w:ascii="Arial" w:hAnsi="Arial" w:cs="Arial"/>
          <w:sz w:val="24"/>
          <w:szCs w:val="24"/>
        </w:rPr>
        <w:t>discussed,</w:t>
      </w:r>
      <w:r w:rsidR="00094A75" w:rsidRPr="00094A75">
        <w:rPr>
          <w:rFonts w:ascii="Arial" w:hAnsi="Arial" w:cs="Arial"/>
          <w:sz w:val="24"/>
          <w:szCs w:val="24"/>
        </w:rPr>
        <w:t xml:space="preserve"> and skills can be learned</w:t>
      </w:r>
      <w:r w:rsidR="00094A75">
        <w:rPr>
          <w:rFonts w:ascii="Arial" w:hAnsi="Arial" w:cs="Arial"/>
          <w:sz w:val="24"/>
          <w:szCs w:val="24"/>
        </w:rPr>
        <w:t>.</w:t>
      </w:r>
      <w:r w:rsidR="00537B38">
        <w:rPr>
          <w:rFonts w:ascii="Arial" w:hAnsi="Arial" w:cs="Arial"/>
          <w:sz w:val="24"/>
          <w:szCs w:val="24"/>
        </w:rPr>
        <w:t xml:space="preserve"> </w:t>
      </w:r>
      <w:r w:rsidRPr="005C00B1">
        <w:rPr>
          <w:rFonts w:ascii="Arial" w:hAnsi="Arial" w:cs="Arial"/>
          <w:sz w:val="24"/>
          <w:szCs w:val="24"/>
        </w:rPr>
        <w:t>This particular managerial style is rooted in a primary emphasis on people while placing relatively less emphasis on production. Craig Poole's approach underscores his commitment to nurturing a positive work environment and fostering strong, cohesive teams that collaborate seamlessly</w:t>
      </w:r>
      <w:r w:rsidR="00537B38">
        <w:rPr>
          <w:rFonts w:ascii="Arial" w:hAnsi="Arial" w:cs="Arial"/>
          <w:sz w:val="24"/>
          <w:szCs w:val="24"/>
        </w:rPr>
        <w:t xml:space="preserve"> </w:t>
      </w:r>
      <w:r w:rsidR="00540C6F">
        <w:rPr>
          <w:rFonts w:ascii="Arial" w:hAnsi="Arial" w:cs="Arial"/>
          <w:sz w:val="24"/>
          <w:szCs w:val="24"/>
        </w:rPr>
        <w:t>(Chak</w:t>
      </w:r>
      <w:r w:rsidR="00F2341A">
        <w:rPr>
          <w:rFonts w:ascii="Arial" w:hAnsi="Arial" w:cs="Arial"/>
          <w:sz w:val="24"/>
          <w:szCs w:val="24"/>
        </w:rPr>
        <w:t>raborty, 2018)</w:t>
      </w:r>
      <w:r w:rsidR="000566F9">
        <w:rPr>
          <w:rFonts w:ascii="Arial" w:hAnsi="Arial" w:cs="Arial"/>
          <w:sz w:val="24"/>
          <w:szCs w:val="24"/>
        </w:rPr>
        <w:t>.</w:t>
      </w:r>
    </w:p>
    <w:p w14:paraId="32EC64EB" w14:textId="26A440DF" w:rsidR="005C00B1" w:rsidRPr="00855004" w:rsidRDefault="005C00B1" w:rsidP="00AA5CB1">
      <w:pPr>
        <w:spacing w:line="360" w:lineRule="auto"/>
        <w:jc w:val="both"/>
        <w:rPr>
          <w:rFonts w:ascii="Arial" w:hAnsi="Arial" w:cs="Arial"/>
          <w:b/>
          <w:bCs/>
          <w:sz w:val="24"/>
          <w:szCs w:val="24"/>
        </w:rPr>
      </w:pPr>
      <w:r w:rsidRPr="005C00B1">
        <w:rPr>
          <w:rFonts w:ascii="Arial" w:hAnsi="Arial" w:cs="Arial"/>
          <w:sz w:val="24"/>
          <w:szCs w:val="24"/>
        </w:rPr>
        <w:t>In a comprehensive analysis, it becomes evident that Craig Poole's distinctive management style, seamlessly blending elements of both the Team Manager and Country Club Manager categories, has borne fruit for Doubletree by Hilton in Reading, Pennsylvania</w:t>
      </w:r>
      <w:r w:rsidR="00921DC5">
        <w:rPr>
          <w:rFonts w:ascii="Arial" w:hAnsi="Arial" w:cs="Arial"/>
          <w:sz w:val="24"/>
          <w:szCs w:val="24"/>
        </w:rPr>
        <w:t>.</w:t>
      </w:r>
      <w:r w:rsidR="003075E9" w:rsidRPr="003075E9">
        <w:rPr>
          <w:rFonts w:ascii="Arial" w:hAnsi="Arial" w:cs="Arial"/>
          <w:sz w:val="24"/>
          <w:szCs w:val="24"/>
        </w:rPr>
        <w:t xml:space="preserve"> </w:t>
      </w:r>
      <w:r w:rsidRPr="005C00B1">
        <w:rPr>
          <w:rFonts w:ascii="Arial" w:hAnsi="Arial" w:cs="Arial"/>
          <w:sz w:val="24"/>
          <w:szCs w:val="24"/>
        </w:rPr>
        <w:t xml:space="preserve">Employee satisfaction at the establishment has remained notably high, resulting in low staff turnover and a motivated workforce, thereby reducing recruitment </w:t>
      </w:r>
      <w:r w:rsidR="00F2341A" w:rsidRPr="005C00B1">
        <w:rPr>
          <w:rFonts w:ascii="Arial" w:hAnsi="Arial" w:cs="Arial"/>
          <w:sz w:val="24"/>
          <w:szCs w:val="24"/>
        </w:rPr>
        <w:t>costs,</w:t>
      </w:r>
      <w:r w:rsidRPr="005C00B1">
        <w:rPr>
          <w:rFonts w:ascii="Arial" w:hAnsi="Arial" w:cs="Arial"/>
          <w:sz w:val="24"/>
          <w:szCs w:val="24"/>
        </w:rPr>
        <w:t xml:space="preserve"> and maintaining institutional knowledge</w:t>
      </w:r>
      <w:r w:rsidR="003075E9" w:rsidRPr="003075E9">
        <w:t xml:space="preserve"> </w:t>
      </w:r>
      <w:r w:rsidR="003075E9" w:rsidRPr="003075E9">
        <w:rPr>
          <w:rFonts w:ascii="Arial" w:hAnsi="Arial" w:cs="Arial"/>
          <w:sz w:val="24"/>
          <w:szCs w:val="24"/>
        </w:rPr>
        <w:t>(</w:t>
      </w:r>
      <w:r w:rsidR="00F2341A" w:rsidRPr="00F2341A">
        <w:rPr>
          <w:rFonts w:ascii="Arial" w:hAnsi="Arial" w:cs="Arial"/>
          <w:sz w:val="24"/>
          <w:szCs w:val="24"/>
        </w:rPr>
        <w:t>Alig</w:t>
      </w:r>
      <w:r w:rsidR="00F2341A">
        <w:rPr>
          <w:rFonts w:ascii="Arial" w:hAnsi="Arial" w:cs="Arial"/>
          <w:sz w:val="24"/>
          <w:szCs w:val="24"/>
        </w:rPr>
        <w:t>,</w:t>
      </w:r>
      <w:r w:rsidR="003075E9" w:rsidRPr="00F2341A">
        <w:rPr>
          <w:rFonts w:ascii="Arial" w:hAnsi="Arial" w:cs="Arial"/>
          <w:sz w:val="24"/>
          <w:szCs w:val="24"/>
        </w:rPr>
        <w:t xml:space="preserve"> 202</w:t>
      </w:r>
      <w:r w:rsidR="00F2341A" w:rsidRPr="00F2341A">
        <w:rPr>
          <w:rFonts w:ascii="Arial" w:hAnsi="Arial" w:cs="Arial"/>
          <w:sz w:val="24"/>
          <w:szCs w:val="24"/>
        </w:rPr>
        <w:t>3</w:t>
      </w:r>
      <w:r w:rsidR="003075E9" w:rsidRPr="00F2341A">
        <w:rPr>
          <w:rFonts w:ascii="Arial" w:hAnsi="Arial" w:cs="Arial"/>
          <w:sz w:val="24"/>
          <w:szCs w:val="24"/>
        </w:rPr>
        <w:t>)</w:t>
      </w:r>
      <w:r w:rsidR="007C7E36" w:rsidRPr="00F2341A">
        <w:rPr>
          <w:rFonts w:ascii="Arial" w:hAnsi="Arial" w:cs="Arial"/>
          <w:sz w:val="24"/>
          <w:szCs w:val="24"/>
        </w:rPr>
        <w:t xml:space="preserve">. </w:t>
      </w:r>
      <w:r w:rsidRPr="005C00B1">
        <w:rPr>
          <w:rFonts w:ascii="Arial" w:hAnsi="Arial" w:cs="Arial"/>
          <w:sz w:val="24"/>
          <w:szCs w:val="24"/>
        </w:rPr>
        <w:t>This contented and driven team contributes significantly to the hotel's consistent delivery of exceptional service, translating into elevated levels of guest satisfaction and a proliferation of positive reviews, which, in turn, bolster the hotel's reputation and market position</w:t>
      </w:r>
      <w:r w:rsidR="003075E9" w:rsidRPr="003075E9">
        <w:t xml:space="preserve"> </w:t>
      </w:r>
      <w:r w:rsidR="003075E9" w:rsidRPr="003075E9">
        <w:rPr>
          <w:rFonts w:ascii="Arial" w:hAnsi="Arial" w:cs="Arial"/>
          <w:sz w:val="24"/>
          <w:szCs w:val="24"/>
        </w:rPr>
        <w:t>(</w:t>
      </w:r>
      <w:r w:rsidR="006269BE" w:rsidRPr="006269BE">
        <w:rPr>
          <w:rFonts w:ascii="Arial" w:hAnsi="Arial" w:cs="Arial"/>
          <w:sz w:val="24"/>
          <w:szCs w:val="24"/>
        </w:rPr>
        <w:t>Pashaj,2023).</w:t>
      </w:r>
    </w:p>
    <w:p w14:paraId="069B69A9" w14:textId="511F9E95" w:rsidR="005C00B1" w:rsidRDefault="005C00B1" w:rsidP="00AA5CB1">
      <w:pPr>
        <w:spacing w:line="360" w:lineRule="auto"/>
        <w:jc w:val="both"/>
        <w:rPr>
          <w:rFonts w:ascii="Arial" w:hAnsi="Arial" w:cs="Arial"/>
          <w:sz w:val="24"/>
          <w:szCs w:val="24"/>
        </w:rPr>
      </w:pPr>
      <w:r w:rsidRPr="005C00B1">
        <w:rPr>
          <w:rFonts w:ascii="Arial" w:hAnsi="Arial" w:cs="Arial"/>
          <w:sz w:val="24"/>
          <w:szCs w:val="24"/>
        </w:rPr>
        <w:t xml:space="preserve">However, </w:t>
      </w:r>
      <w:r w:rsidR="007C7E36" w:rsidRPr="00921DC5">
        <w:rPr>
          <w:rFonts w:ascii="Arial" w:hAnsi="Arial" w:cs="Arial"/>
          <w:sz w:val="24"/>
          <w:szCs w:val="24"/>
        </w:rPr>
        <w:t>it is</w:t>
      </w:r>
      <w:r w:rsidR="00921DC5" w:rsidRPr="00921DC5">
        <w:rPr>
          <w:rFonts w:ascii="Arial" w:hAnsi="Arial" w:cs="Arial"/>
          <w:sz w:val="24"/>
          <w:szCs w:val="24"/>
        </w:rPr>
        <w:t xml:space="preserve"> crucial to be aware of potential downsides. Placing a significant focus on employee well-being, which resembles the approach of a Country Club Manager, can unintentionally foster complacency if not counterbalanced with a strong emphasis on accomplishing tasks, especially within the highly competitive hospitality sector.</w:t>
      </w:r>
      <w:r w:rsidR="00921DC5">
        <w:rPr>
          <w:rFonts w:ascii="Arial" w:hAnsi="Arial" w:cs="Arial"/>
          <w:b/>
          <w:bCs/>
          <w:sz w:val="24"/>
          <w:szCs w:val="24"/>
        </w:rPr>
        <w:t xml:space="preserve"> </w:t>
      </w:r>
      <w:r w:rsidRPr="005C00B1">
        <w:rPr>
          <w:rFonts w:ascii="Arial" w:hAnsi="Arial" w:cs="Arial"/>
          <w:sz w:val="24"/>
          <w:szCs w:val="24"/>
        </w:rPr>
        <w:t>The need to maintain high service standards is of paramount importance, and any lapses in this regard can potentially harm the hotel's reputation and business performance</w:t>
      </w:r>
      <w:r w:rsidR="00C63F05">
        <w:rPr>
          <w:rFonts w:ascii="Arial" w:hAnsi="Arial" w:cs="Arial"/>
          <w:sz w:val="24"/>
          <w:szCs w:val="24"/>
        </w:rPr>
        <w:t xml:space="preserve"> </w:t>
      </w:r>
      <w:r w:rsidR="00921DC5">
        <w:rPr>
          <w:rFonts w:ascii="Arial" w:hAnsi="Arial" w:cs="Arial"/>
          <w:sz w:val="24"/>
          <w:szCs w:val="24"/>
        </w:rPr>
        <w:t xml:space="preserve">(club solutions, 2016). </w:t>
      </w:r>
      <w:r w:rsidRPr="005C00B1">
        <w:rPr>
          <w:rFonts w:ascii="Arial" w:hAnsi="Arial" w:cs="Arial"/>
          <w:sz w:val="24"/>
          <w:szCs w:val="24"/>
        </w:rPr>
        <w:t>Furthermore, in high-stress situations that demand swift decision-making and task-oriented leadership, Craig Poole's management style, primarily characteri</w:t>
      </w:r>
      <w:r w:rsidR="00EB7BF8">
        <w:rPr>
          <w:rFonts w:ascii="Arial" w:hAnsi="Arial" w:cs="Arial"/>
          <w:sz w:val="24"/>
          <w:szCs w:val="24"/>
        </w:rPr>
        <w:t>s</w:t>
      </w:r>
      <w:r w:rsidRPr="005C00B1">
        <w:rPr>
          <w:rFonts w:ascii="Arial" w:hAnsi="Arial" w:cs="Arial"/>
          <w:sz w:val="24"/>
          <w:szCs w:val="24"/>
        </w:rPr>
        <w:t>ed by its people-oriented approach, may prove less effective, necessitating adaptability to varying circumstances and challenges.</w:t>
      </w:r>
      <w:r w:rsidR="003075E9" w:rsidRPr="003075E9">
        <w:t xml:space="preserve"> </w:t>
      </w:r>
      <w:r w:rsidRPr="005C00B1">
        <w:rPr>
          <w:rFonts w:ascii="Arial" w:hAnsi="Arial" w:cs="Arial"/>
          <w:sz w:val="24"/>
          <w:szCs w:val="24"/>
        </w:rPr>
        <w:t>It is essential to strike a careful equilibrium between prioriti</w:t>
      </w:r>
      <w:r w:rsidR="00EB7BF8">
        <w:rPr>
          <w:rFonts w:ascii="Arial" w:hAnsi="Arial" w:cs="Arial"/>
          <w:sz w:val="24"/>
          <w:szCs w:val="24"/>
        </w:rPr>
        <w:t>s</w:t>
      </w:r>
      <w:r w:rsidRPr="005C00B1">
        <w:rPr>
          <w:rFonts w:ascii="Arial" w:hAnsi="Arial" w:cs="Arial"/>
          <w:sz w:val="24"/>
          <w:szCs w:val="24"/>
        </w:rPr>
        <w:t xml:space="preserve">ing employee welfare and maintaining an </w:t>
      </w:r>
      <w:r w:rsidRPr="005C00B1">
        <w:rPr>
          <w:rFonts w:ascii="Arial" w:hAnsi="Arial" w:cs="Arial"/>
          <w:sz w:val="24"/>
          <w:szCs w:val="24"/>
        </w:rPr>
        <w:lastRenderedPageBreak/>
        <w:t>unwavering focus on the achievement of set objectives to ensure sustained success and resilience in a dynamic industry environment</w:t>
      </w:r>
      <w:r w:rsidR="00C63F05">
        <w:rPr>
          <w:rFonts w:ascii="Arial" w:hAnsi="Arial" w:cs="Arial"/>
          <w:sz w:val="24"/>
          <w:szCs w:val="24"/>
        </w:rPr>
        <w:t xml:space="preserve"> </w:t>
      </w:r>
      <w:r w:rsidR="00313737" w:rsidRPr="00313737">
        <w:rPr>
          <w:rFonts w:ascii="Arial" w:hAnsi="Arial" w:cs="Arial"/>
          <w:sz w:val="24"/>
          <w:szCs w:val="24"/>
        </w:rPr>
        <w:t xml:space="preserve">(Bienmal and </w:t>
      </w:r>
      <w:r w:rsidR="00F358F1" w:rsidRPr="00313737">
        <w:rPr>
          <w:rFonts w:ascii="Arial" w:hAnsi="Arial" w:cs="Arial"/>
          <w:sz w:val="24"/>
          <w:szCs w:val="24"/>
        </w:rPr>
        <w:t>Konan,</w:t>
      </w:r>
      <w:r w:rsidR="00313737" w:rsidRPr="00313737">
        <w:rPr>
          <w:rFonts w:ascii="Arial" w:hAnsi="Arial" w:cs="Arial"/>
          <w:sz w:val="24"/>
          <w:szCs w:val="24"/>
        </w:rPr>
        <w:t xml:space="preserve"> 2022).</w:t>
      </w:r>
    </w:p>
    <w:p w14:paraId="126E7EC5" w14:textId="2D6FA0E2" w:rsidR="00DE7CBF" w:rsidRPr="00DE7CBF" w:rsidRDefault="00DE7CBF" w:rsidP="00AA5CB1">
      <w:pPr>
        <w:spacing w:line="360" w:lineRule="auto"/>
        <w:jc w:val="both"/>
        <w:rPr>
          <w:rFonts w:ascii="Arial" w:hAnsi="Arial" w:cs="Arial"/>
          <w:sz w:val="24"/>
          <w:szCs w:val="24"/>
        </w:rPr>
      </w:pPr>
      <w:r w:rsidRPr="00DE7CBF">
        <w:rPr>
          <w:rFonts w:ascii="Arial" w:hAnsi="Arial" w:cs="Arial"/>
          <w:sz w:val="24"/>
          <w:szCs w:val="24"/>
        </w:rPr>
        <w:t>Adair's model of Action Centred Leadership (ACL) underscores the importance of the task function, focusing on goal setting, task accomplishment, and achieving objectives</w:t>
      </w:r>
      <w:r w:rsidR="00D94ACD">
        <w:rPr>
          <w:rFonts w:ascii="Arial" w:hAnsi="Arial" w:cs="Arial"/>
          <w:sz w:val="24"/>
          <w:szCs w:val="24"/>
        </w:rPr>
        <w:t xml:space="preserve"> </w:t>
      </w:r>
      <w:r w:rsidR="003075E9" w:rsidRPr="003075E9">
        <w:rPr>
          <w:rFonts w:ascii="Arial" w:hAnsi="Arial" w:cs="Arial"/>
          <w:sz w:val="24"/>
          <w:szCs w:val="24"/>
        </w:rPr>
        <w:t>(</w:t>
      </w:r>
      <w:r w:rsidR="00D94ACD">
        <w:rPr>
          <w:rFonts w:ascii="Arial" w:hAnsi="Arial" w:cs="Arial"/>
          <w:sz w:val="24"/>
          <w:szCs w:val="24"/>
        </w:rPr>
        <w:t>Panchal,2023</w:t>
      </w:r>
      <w:r w:rsidR="003075E9" w:rsidRPr="003075E9">
        <w:rPr>
          <w:rFonts w:ascii="Arial" w:hAnsi="Arial" w:cs="Arial"/>
          <w:sz w:val="24"/>
          <w:szCs w:val="24"/>
        </w:rPr>
        <w:t>)</w:t>
      </w:r>
      <w:r w:rsidR="00D94ACD">
        <w:rPr>
          <w:rFonts w:ascii="Arial" w:hAnsi="Arial" w:cs="Arial"/>
          <w:sz w:val="24"/>
          <w:szCs w:val="24"/>
        </w:rPr>
        <w:t>.</w:t>
      </w:r>
      <w:r w:rsidR="003075E9">
        <w:rPr>
          <w:rFonts w:ascii="Arial" w:hAnsi="Arial" w:cs="Arial"/>
          <w:sz w:val="24"/>
          <w:szCs w:val="24"/>
        </w:rPr>
        <w:t xml:space="preserve"> </w:t>
      </w:r>
      <w:r w:rsidRPr="00DE7CBF">
        <w:rPr>
          <w:rFonts w:ascii="Arial" w:hAnsi="Arial" w:cs="Arial"/>
          <w:sz w:val="24"/>
          <w:szCs w:val="24"/>
        </w:rPr>
        <w:t>In the context of Craig Poole's leadership at Doubletree by Hilton, it is evident that he places a strong emphasis on the task function. The documentary "Follow Me and I Will Be Behind You" and supplementary sources reveal that Poole is dedicated to maintaining high service standards and consistently delivering exceptional guest experiences</w:t>
      </w:r>
      <w:r w:rsidR="009E47D6">
        <w:rPr>
          <w:rFonts w:ascii="Arial" w:hAnsi="Arial" w:cs="Arial"/>
          <w:sz w:val="24"/>
          <w:szCs w:val="24"/>
        </w:rPr>
        <w:t xml:space="preserve"> </w:t>
      </w:r>
      <w:r w:rsidR="003075E9" w:rsidRPr="00D94ACD">
        <w:rPr>
          <w:rFonts w:ascii="Arial" w:hAnsi="Arial" w:cs="Arial"/>
          <w:sz w:val="24"/>
          <w:szCs w:val="24"/>
        </w:rPr>
        <w:t>(</w:t>
      </w:r>
      <w:r w:rsidR="009E47D6" w:rsidRPr="009E47D6">
        <w:rPr>
          <w:rFonts w:ascii="Arial" w:hAnsi="Arial" w:cs="Arial"/>
          <w:sz w:val="24"/>
          <w:szCs w:val="24"/>
        </w:rPr>
        <w:t>HospitalityMD, 2023)</w:t>
      </w:r>
      <w:r w:rsidR="009E47D6">
        <w:rPr>
          <w:rFonts w:ascii="Arial" w:hAnsi="Arial" w:cs="Arial"/>
          <w:sz w:val="24"/>
          <w:szCs w:val="24"/>
        </w:rPr>
        <w:t xml:space="preserve">. </w:t>
      </w:r>
      <w:r w:rsidR="009E47D6" w:rsidRPr="00DE7CBF">
        <w:rPr>
          <w:rFonts w:ascii="Arial" w:hAnsi="Arial" w:cs="Arial"/>
          <w:sz w:val="24"/>
          <w:szCs w:val="24"/>
        </w:rPr>
        <w:t>The</w:t>
      </w:r>
      <w:r w:rsidRPr="00DE7CBF">
        <w:rPr>
          <w:rFonts w:ascii="Arial" w:hAnsi="Arial" w:cs="Arial"/>
          <w:sz w:val="24"/>
          <w:szCs w:val="24"/>
        </w:rPr>
        <w:t xml:space="preserve"> commitment to the task function is illustrated through various initiatives and quality control measures that he has implemented within the hotel. This proactive approach aligns well with Adair's model, where task achievement is a central function of effective leadership</w:t>
      </w:r>
      <w:r w:rsidR="00F358F1" w:rsidRPr="00F358F1">
        <w:t xml:space="preserve"> </w:t>
      </w:r>
      <w:r w:rsidR="00F358F1" w:rsidRPr="00F358F1">
        <w:rPr>
          <w:rFonts w:ascii="Arial" w:hAnsi="Arial" w:cs="Arial"/>
          <w:sz w:val="24"/>
          <w:szCs w:val="24"/>
        </w:rPr>
        <w:t>(Adair, 2019)</w:t>
      </w:r>
      <w:r w:rsidR="00C63F05">
        <w:rPr>
          <w:rFonts w:ascii="Arial" w:hAnsi="Arial" w:cs="Arial"/>
          <w:sz w:val="24"/>
          <w:szCs w:val="24"/>
        </w:rPr>
        <w:t>.</w:t>
      </w:r>
    </w:p>
    <w:p w14:paraId="0E2E61CB" w14:textId="264B0A9C" w:rsidR="00DE7CBF" w:rsidRPr="00F358F1" w:rsidRDefault="00DE7CBF" w:rsidP="00AA5CB1">
      <w:pPr>
        <w:spacing w:line="360" w:lineRule="auto"/>
        <w:jc w:val="both"/>
        <w:rPr>
          <w:rFonts w:ascii="Arial" w:hAnsi="Arial" w:cs="Arial"/>
          <w:b/>
          <w:bCs/>
          <w:sz w:val="24"/>
          <w:szCs w:val="24"/>
        </w:rPr>
      </w:pPr>
      <w:r w:rsidRPr="00DE7CBF">
        <w:rPr>
          <w:rFonts w:ascii="Arial" w:hAnsi="Arial" w:cs="Arial"/>
          <w:sz w:val="24"/>
          <w:szCs w:val="24"/>
        </w:rPr>
        <w:t>Adair's model also emphasi</w:t>
      </w:r>
      <w:r w:rsidR="00D94ACD">
        <w:rPr>
          <w:rFonts w:ascii="Arial" w:hAnsi="Arial" w:cs="Arial"/>
          <w:sz w:val="24"/>
          <w:szCs w:val="24"/>
        </w:rPr>
        <w:t>s</w:t>
      </w:r>
      <w:r w:rsidRPr="00DE7CBF">
        <w:rPr>
          <w:rFonts w:ascii="Arial" w:hAnsi="Arial" w:cs="Arial"/>
          <w:sz w:val="24"/>
          <w:szCs w:val="24"/>
        </w:rPr>
        <w:t xml:space="preserve">es the significance of nurturing a cohesive and productive team </w:t>
      </w:r>
      <w:r w:rsidR="00F358F1" w:rsidRPr="00F358F1">
        <w:rPr>
          <w:rFonts w:ascii="Arial" w:hAnsi="Arial" w:cs="Arial"/>
          <w:sz w:val="24"/>
          <w:szCs w:val="24"/>
        </w:rPr>
        <w:t>(Adair, 2019)</w:t>
      </w:r>
      <w:r w:rsidR="00C63F05">
        <w:rPr>
          <w:rFonts w:ascii="Arial" w:hAnsi="Arial" w:cs="Arial"/>
          <w:sz w:val="24"/>
          <w:szCs w:val="24"/>
        </w:rPr>
        <w:t>.</w:t>
      </w:r>
      <w:r w:rsidR="00F358F1">
        <w:rPr>
          <w:rFonts w:ascii="Arial" w:hAnsi="Arial" w:cs="Arial"/>
          <w:sz w:val="24"/>
          <w:szCs w:val="24"/>
        </w:rPr>
        <w:t xml:space="preserve"> </w:t>
      </w:r>
      <w:r w:rsidRPr="00DE7CBF">
        <w:rPr>
          <w:rFonts w:ascii="Arial" w:hAnsi="Arial" w:cs="Arial"/>
          <w:sz w:val="24"/>
          <w:szCs w:val="24"/>
        </w:rPr>
        <w:t>A key element of this function is promoting unity among employees, fostering a positive work environment, and encouraging collaboration and teamwork. Craig Poole excels in this regard, as indicated by the documentary</w:t>
      </w:r>
      <w:r w:rsidR="00F358F1">
        <w:rPr>
          <w:rFonts w:ascii="Arial" w:hAnsi="Arial" w:cs="Arial"/>
          <w:sz w:val="24"/>
          <w:szCs w:val="24"/>
        </w:rPr>
        <w:t>,</w:t>
      </w:r>
      <w:r w:rsidR="000E720D">
        <w:rPr>
          <w:rFonts w:ascii="Arial" w:hAnsi="Arial" w:cs="Arial"/>
          <w:sz w:val="24"/>
          <w:szCs w:val="24"/>
        </w:rPr>
        <w:t xml:space="preserve"> </w:t>
      </w:r>
      <w:r w:rsidR="005E59EC">
        <w:rPr>
          <w:rFonts w:ascii="Arial" w:hAnsi="Arial" w:cs="Arial"/>
          <w:sz w:val="24"/>
          <w:szCs w:val="24"/>
        </w:rPr>
        <w:t>(“</w:t>
      </w:r>
      <w:r w:rsidR="00F358F1" w:rsidRPr="00F358F1">
        <w:rPr>
          <w:rFonts w:ascii="Arial" w:hAnsi="Arial" w:cs="Arial"/>
          <w:sz w:val="24"/>
          <w:szCs w:val="24"/>
        </w:rPr>
        <w:t>Follow Me and I Will Be Behind You"</w:t>
      </w:r>
      <w:r w:rsidR="00F358F1">
        <w:rPr>
          <w:rFonts w:ascii="Arial" w:hAnsi="Arial" w:cs="Arial"/>
          <w:sz w:val="24"/>
          <w:szCs w:val="24"/>
        </w:rPr>
        <w:t xml:space="preserve">, 2023) </w:t>
      </w:r>
      <w:r w:rsidRPr="00DE7CBF">
        <w:rPr>
          <w:rFonts w:ascii="Arial" w:hAnsi="Arial" w:cs="Arial"/>
          <w:sz w:val="24"/>
          <w:szCs w:val="24"/>
        </w:rPr>
        <w:t>He is recognized for creating a welcoming and supportive work environment that prioritizes employee satisfaction and promotes a sense of unity among his staff. His investment in team building activities and initiatives underscores his commitment to the team function, a vital aspect in a service-oriented industry like hospitality.</w:t>
      </w:r>
    </w:p>
    <w:p w14:paraId="6827A915" w14:textId="4069D65B" w:rsidR="00DE7CBF" w:rsidRPr="00DE7CBF" w:rsidRDefault="00DE7CBF" w:rsidP="00AA5CB1">
      <w:pPr>
        <w:spacing w:line="360" w:lineRule="auto"/>
        <w:jc w:val="both"/>
        <w:rPr>
          <w:rFonts w:ascii="Arial" w:hAnsi="Arial" w:cs="Arial"/>
          <w:sz w:val="24"/>
          <w:szCs w:val="24"/>
        </w:rPr>
      </w:pPr>
      <w:r w:rsidRPr="00DE7CBF">
        <w:rPr>
          <w:rFonts w:ascii="Arial" w:hAnsi="Arial" w:cs="Arial"/>
          <w:sz w:val="24"/>
          <w:szCs w:val="24"/>
        </w:rPr>
        <w:t>Adair's model highlights the importance of attending to individual needs and development</w:t>
      </w:r>
      <w:r w:rsidR="005E59EC">
        <w:rPr>
          <w:rFonts w:ascii="Arial" w:hAnsi="Arial" w:cs="Arial"/>
          <w:sz w:val="24"/>
          <w:szCs w:val="24"/>
        </w:rPr>
        <w:t xml:space="preserve"> (Edu, 2019). </w:t>
      </w:r>
      <w:r w:rsidRPr="00DE7CBF">
        <w:rPr>
          <w:rFonts w:ascii="Arial" w:hAnsi="Arial" w:cs="Arial"/>
          <w:sz w:val="24"/>
          <w:szCs w:val="24"/>
        </w:rPr>
        <w:t>Effective leaders are expected to nurture personal growth, mentorship, and the well-being of their team members</w:t>
      </w:r>
      <w:r w:rsidR="005E59EC">
        <w:rPr>
          <w:rFonts w:ascii="Arial" w:hAnsi="Arial" w:cs="Arial"/>
          <w:sz w:val="24"/>
          <w:szCs w:val="24"/>
        </w:rPr>
        <w:t xml:space="preserve"> (Goldberg, 2023). </w:t>
      </w:r>
      <w:r w:rsidRPr="00DE7CBF">
        <w:rPr>
          <w:rFonts w:ascii="Arial" w:hAnsi="Arial" w:cs="Arial"/>
          <w:sz w:val="24"/>
          <w:szCs w:val="24"/>
        </w:rPr>
        <w:t xml:space="preserve">Craig Poole demonstrates proficiency in the individual function as well. His commitment to creating a supportive work environment extends to the individual employees. Training and mentorship programs have been established under his leadership, allowing staff members to develop their skills and advance in their careers. </w:t>
      </w:r>
      <w:r w:rsidR="002F3A2B">
        <w:rPr>
          <w:rFonts w:ascii="Arial" w:hAnsi="Arial" w:cs="Arial"/>
          <w:sz w:val="24"/>
          <w:szCs w:val="24"/>
        </w:rPr>
        <w:t>“</w:t>
      </w:r>
      <w:r w:rsidR="002F3A2B" w:rsidRPr="002F3A2B">
        <w:rPr>
          <w:rFonts w:ascii="Arial" w:hAnsi="Arial" w:cs="Arial"/>
          <w:i/>
          <w:iCs/>
          <w:sz w:val="24"/>
          <w:szCs w:val="24"/>
        </w:rPr>
        <w:t>Craig Poole - It's Spring Training and Pre-Season - Let's work to get the team ready!</w:t>
      </w:r>
      <w:r w:rsidR="002F3A2B">
        <w:rPr>
          <w:rFonts w:ascii="Arial" w:hAnsi="Arial" w:cs="Arial"/>
          <w:sz w:val="24"/>
          <w:szCs w:val="24"/>
        </w:rPr>
        <w:t xml:space="preserve"> (</w:t>
      </w:r>
      <w:r w:rsidR="002F3A2B" w:rsidRPr="002F3A2B">
        <w:rPr>
          <w:rFonts w:ascii="Arial" w:hAnsi="Arial" w:cs="Arial"/>
          <w:sz w:val="24"/>
          <w:szCs w:val="24"/>
        </w:rPr>
        <w:t xml:space="preserve">Humanize </w:t>
      </w:r>
      <w:r w:rsidR="003F58AF">
        <w:rPr>
          <w:rFonts w:ascii="Arial" w:hAnsi="Arial" w:cs="Arial"/>
          <w:sz w:val="24"/>
          <w:szCs w:val="24"/>
        </w:rPr>
        <w:t>profit, 2021).</w:t>
      </w:r>
      <w:r w:rsidR="002F3A2B" w:rsidRPr="002F3A2B">
        <w:rPr>
          <w:rFonts w:ascii="Arial" w:hAnsi="Arial" w:cs="Arial"/>
          <w:sz w:val="24"/>
          <w:szCs w:val="24"/>
        </w:rPr>
        <w:t xml:space="preserve"> </w:t>
      </w:r>
      <w:r w:rsidRPr="00DE7CBF">
        <w:rPr>
          <w:rFonts w:ascii="Arial" w:hAnsi="Arial" w:cs="Arial"/>
          <w:sz w:val="24"/>
          <w:szCs w:val="24"/>
        </w:rPr>
        <w:t>This investment in individual growth and well-being is consistent with Adair's model and fosters a sense of belonging and value among team members.</w:t>
      </w:r>
    </w:p>
    <w:p w14:paraId="54EE2989" w14:textId="76660DF1" w:rsidR="007B202F" w:rsidRPr="00D70A4B" w:rsidRDefault="00DE7CBF" w:rsidP="00AA5CB1">
      <w:pPr>
        <w:spacing w:line="360" w:lineRule="auto"/>
        <w:jc w:val="both"/>
        <w:rPr>
          <w:rFonts w:ascii="Arial" w:hAnsi="Arial" w:cs="Arial"/>
          <w:sz w:val="24"/>
          <w:szCs w:val="24"/>
        </w:rPr>
      </w:pPr>
      <w:r w:rsidRPr="00DE7CBF">
        <w:rPr>
          <w:rFonts w:ascii="Arial" w:hAnsi="Arial" w:cs="Arial"/>
          <w:sz w:val="24"/>
          <w:szCs w:val="24"/>
        </w:rPr>
        <w:lastRenderedPageBreak/>
        <w:t>The effectiveness of Craig Poole in the three key functions of managerial leadership, as per Adair's model, is highly relevant to the context of Doubletree by Hilton in Reading, Pennsylvania. In the hospitality industry, maintaining high service standards and delivering exceptional guest experiences are paramount tasks</w:t>
      </w:r>
      <w:r w:rsidR="00C63F05">
        <w:rPr>
          <w:rFonts w:ascii="Arial" w:hAnsi="Arial" w:cs="Arial"/>
          <w:sz w:val="24"/>
          <w:szCs w:val="24"/>
        </w:rPr>
        <w:t xml:space="preserve"> </w:t>
      </w:r>
      <w:r w:rsidR="00E04D1A" w:rsidRPr="00E04D1A">
        <w:rPr>
          <w:rFonts w:ascii="Arial" w:hAnsi="Arial" w:cs="Arial"/>
          <w:sz w:val="24"/>
          <w:szCs w:val="24"/>
        </w:rPr>
        <w:t>(</w:t>
      </w:r>
      <w:r w:rsidR="003F58AF" w:rsidRPr="003F58AF">
        <w:rPr>
          <w:rFonts w:ascii="Arial" w:hAnsi="Arial" w:cs="Arial"/>
          <w:sz w:val="24"/>
          <w:szCs w:val="24"/>
        </w:rPr>
        <w:t>Club solutions</w:t>
      </w:r>
      <w:r w:rsidR="00E04D1A" w:rsidRPr="00E04D1A">
        <w:rPr>
          <w:rFonts w:ascii="Arial" w:hAnsi="Arial" w:cs="Arial"/>
          <w:sz w:val="24"/>
          <w:szCs w:val="24"/>
        </w:rPr>
        <w:t xml:space="preserve">, </w:t>
      </w:r>
      <w:r w:rsidR="003F58AF">
        <w:rPr>
          <w:rFonts w:ascii="Arial" w:hAnsi="Arial" w:cs="Arial"/>
          <w:sz w:val="24"/>
          <w:szCs w:val="24"/>
        </w:rPr>
        <w:t>2016</w:t>
      </w:r>
      <w:r w:rsidR="00E04D1A" w:rsidRPr="00E04D1A">
        <w:rPr>
          <w:rFonts w:ascii="Arial" w:hAnsi="Arial" w:cs="Arial"/>
          <w:sz w:val="24"/>
          <w:szCs w:val="24"/>
        </w:rPr>
        <w:t>).</w:t>
      </w:r>
      <w:r w:rsidRPr="00DE7CBF">
        <w:rPr>
          <w:rFonts w:ascii="Arial" w:hAnsi="Arial" w:cs="Arial"/>
          <w:sz w:val="24"/>
          <w:szCs w:val="24"/>
        </w:rPr>
        <w:t xml:space="preserve"> The commitment to the task function is essential for ensuring guest satisfaction and positive reviews, which directly contribute to the hotel's reputation and market position </w:t>
      </w:r>
      <w:r w:rsidR="00E04D1A" w:rsidRPr="00E04D1A">
        <w:rPr>
          <w:rFonts w:ascii="Arial" w:hAnsi="Arial" w:cs="Arial"/>
          <w:sz w:val="24"/>
          <w:szCs w:val="24"/>
        </w:rPr>
        <w:t>(</w:t>
      </w:r>
      <w:r w:rsidR="003F58AF" w:rsidRPr="003F58AF">
        <w:rPr>
          <w:rFonts w:ascii="Arial" w:hAnsi="Arial" w:cs="Arial"/>
          <w:sz w:val="24"/>
          <w:szCs w:val="24"/>
        </w:rPr>
        <w:t>costumer alliance, 2023</w:t>
      </w:r>
      <w:r w:rsidR="00E04D1A" w:rsidRPr="003F58AF">
        <w:rPr>
          <w:rFonts w:ascii="Arial" w:hAnsi="Arial" w:cs="Arial"/>
          <w:sz w:val="24"/>
          <w:szCs w:val="24"/>
        </w:rPr>
        <w:t>).</w:t>
      </w:r>
      <w:r w:rsidR="00E04D1A">
        <w:rPr>
          <w:rFonts w:ascii="Arial" w:hAnsi="Arial" w:cs="Arial"/>
          <w:sz w:val="24"/>
          <w:szCs w:val="24"/>
        </w:rPr>
        <w:t xml:space="preserve"> </w:t>
      </w:r>
      <w:r w:rsidRPr="00DE7CBF">
        <w:rPr>
          <w:rFonts w:ascii="Arial" w:hAnsi="Arial" w:cs="Arial"/>
          <w:sz w:val="24"/>
          <w:szCs w:val="24"/>
        </w:rPr>
        <w:t>Poole's focus on the team function fosters a harmonious workplace culture, enhancing communication, cooperation, and the ability to address guest needs effectively. A cohesive team significantly contributes to the hotel's reputation and guest loyalty. Moreover, the individual function, which promotes employee well-being and development, is critical in a highly competitive industry.</w:t>
      </w:r>
      <w:r w:rsidR="00E04D1A" w:rsidRPr="00E04D1A">
        <w:t xml:space="preserve"> </w:t>
      </w:r>
      <w:r w:rsidRPr="00DE7CBF">
        <w:rPr>
          <w:rFonts w:ascii="Arial" w:hAnsi="Arial" w:cs="Arial"/>
          <w:sz w:val="24"/>
          <w:szCs w:val="24"/>
        </w:rPr>
        <w:t>Satisfied and skilled employees play a vital role in delivering exceptional guest experiences, thus furthering the hotel's success</w:t>
      </w:r>
      <w:r w:rsidRPr="007B65C9">
        <w:rPr>
          <w:rFonts w:ascii="Arial" w:hAnsi="Arial" w:cs="Arial"/>
          <w:sz w:val="24"/>
          <w:szCs w:val="24"/>
        </w:rPr>
        <w:t xml:space="preserve"> </w:t>
      </w:r>
      <w:r w:rsidR="007B65C9" w:rsidRPr="007B65C9">
        <w:rPr>
          <w:rFonts w:ascii="Arial" w:hAnsi="Arial" w:cs="Arial"/>
          <w:sz w:val="24"/>
          <w:szCs w:val="24"/>
        </w:rPr>
        <w:t>(Preno,2023)</w:t>
      </w:r>
      <w:r w:rsidR="007B65C9">
        <w:rPr>
          <w:rFonts w:ascii="Arial" w:hAnsi="Arial" w:cs="Arial"/>
          <w:sz w:val="24"/>
          <w:szCs w:val="24"/>
        </w:rPr>
        <w:t>.</w:t>
      </w:r>
    </w:p>
    <w:p w14:paraId="62303705" w14:textId="65EC7338" w:rsidR="003749F1" w:rsidRDefault="00B4259A" w:rsidP="00AA5CB1">
      <w:pPr>
        <w:spacing w:line="360" w:lineRule="auto"/>
        <w:jc w:val="both"/>
        <w:rPr>
          <w:rFonts w:ascii="Arial" w:hAnsi="Arial" w:cs="Arial"/>
          <w:sz w:val="24"/>
          <w:szCs w:val="24"/>
        </w:rPr>
      </w:pPr>
      <w:r w:rsidRPr="00B4259A">
        <w:rPr>
          <w:rFonts w:ascii="Arial" w:hAnsi="Arial" w:cs="Arial"/>
          <w:sz w:val="24"/>
          <w:szCs w:val="24"/>
        </w:rPr>
        <w:t>In the ever-evolving realm of hospitality management, effective leadership stands as a cornerstone for ensuring the seamless alignment of an establishment with the needs and expectations of its diverse array of guests. It transcends the traditional confines of overseeing daily operations, encompassing the art of creating an environment where both guests and staff feel a sense of belonging, value, and engagement. Within this essay's context, the spotlight has been squarely on the managerial style of Craig Poole, the General Manager at Doubletree by Hilton in Reading, Pennsylvania. Through an intricate examination employing two distinguished leadership models, the Blake and Mouton Managerial Grid and John Adair's model of Action Centred Leadership (ACL), this essay has illuminated valuable insights into Craig Poole's management approach. It has unravelled the alignment of his leadership style with the demands of the ever-evolving hospitality industry, offering a profound glimpse into the profound impact it exerts upon the establishment.</w:t>
      </w:r>
      <w:r w:rsidR="00855004">
        <w:rPr>
          <w:rFonts w:ascii="Arial" w:hAnsi="Arial" w:cs="Arial"/>
          <w:sz w:val="24"/>
          <w:szCs w:val="24"/>
        </w:rPr>
        <w:t xml:space="preserve"> </w:t>
      </w:r>
    </w:p>
    <w:p w14:paraId="7F80D73D" w14:textId="3B0FCB26" w:rsidR="00855004" w:rsidRDefault="00855004" w:rsidP="00AA5CB1">
      <w:pPr>
        <w:spacing w:line="360" w:lineRule="auto"/>
        <w:jc w:val="both"/>
        <w:rPr>
          <w:rFonts w:ascii="Arial" w:hAnsi="Arial" w:cs="Arial"/>
          <w:sz w:val="24"/>
          <w:szCs w:val="24"/>
        </w:rPr>
      </w:pPr>
      <w:r w:rsidRPr="00855004">
        <w:rPr>
          <w:rFonts w:ascii="Arial" w:hAnsi="Arial" w:cs="Arial"/>
          <w:sz w:val="24"/>
          <w:szCs w:val="24"/>
        </w:rPr>
        <w:t xml:space="preserve">Subsequently, the assessment of Craig Poole's managerial effectiveness through John Adair's model of Action Centred Leadership (ACL) unveiled his proficiency within the three critical functions: task, team, and individual. The essay demonstrated his commitment to maintaining high service standards and consistently delivering exceptional guest experiences, aligning effectively with the task function. His relentless focus on nurturing a cohesive and motivated team, fostering a positive work </w:t>
      </w:r>
      <w:r w:rsidRPr="00855004">
        <w:rPr>
          <w:rFonts w:ascii="Arial" w:hAnsi="Arial" w:cs="Arial"/>
          <w:sz w:val="24"/>
          <w:szCs w:val="24"/>
        </w:rPr>
        <w:lastRenderedPageBreak/>
        <w:t>environment, and promoting unity among employees underscores his excellence in the team function.</w:t>
      </w:r>
    </w:p>
    <w:p w14:paraId="459F4D0D" w14:textId="258647C3" w:rsidR="00B4259A" w:rsidRDefault="00B4259A" w:rsidP="00AA5CB1">
      <w:pPr>
        <w:spacing w:line="360" w:lineRule="auto"/>
        <w:jc w:val="both"/>
        <w:rPr>
          <w:rFonts w:ascii="Arial" w:hAnsi="Arial" w:cs="Arial"/>
          <w:sz w:val="24"/>
          <w:szCs w:val="24"/>
        </w:rPr>
      </w:pPr>
      <w:r w:rsidRPr="00B4259A">
        <w:rPr>
          <w:rFonts w:ascii="Arial" w:hAnsi="Arial" w:cs="Arial"/>
          <w:sz w:val="24"/>
          <w:szCs w:val="24"/>
        </w:rPr>
        <w:t>In the hospitality industry, where the maintenance of high service standards and the delivery of exceptional guest experiences are paramount, Craig Poole's leadership approach has proven not only effective but essential. It has fostered high levels of employee satisfaction and a harmonious workplace culture, resulting in low staff turnover and a motivated, skilled workforce capable of delivering exceptional service consistently.</w:t>
      </w:r>
    </w:p>
    <w:p w14:paraId="06B433A1" w14:textId="77777777" w:rsidR="005E72BC" w:rsidRDefault="005E72BC" w:rsidP="00AA5CB1">
      <w:pPr>
        <w:spacing w:line="360" w:lineRule="auto"/>
        <w:jc w:val="both"/>
        <w:rPr>
          <w:rFonts w:ascii="Arial" w:hAnsi="Arial" w:cs="Arial"/>
          <w:sz w:val="24"/>
          <w:szCs w:val="24"/>
        </w:rPr>
      </w:pPr>
    </w:p>
    <w:p w14:paraId="61CB7919" w14:textId="77777777" w:rsidR="00EB7BF8" w:rsidRDefault="00EB7BF8" w:rsidP="00AA5CB1">
      <w:pPr>
        <w:spacing w:line="360" w:lineRule="auto"/>
        <w:jc w:val="both"/>
        <w:rPr>
          <w:rFonts w:ascii="Arial" w:hAnsi="Arial" w:cs="Arial"/>
          <w:sz w:val="24"/>
          <w:szCs w:val="24"/>
        </w:rPr>
      </w:pPr>
    </w:p>
    <w:p w14:paraId="304003F7" w14:textId="77777777" w:rsidR="00EB7BF8" w:rsidRDefault="00EB7BF8" w:rsidP="00AA5CB1">
      <w:pPr>
        <w:spacing w:line="360" w:lineRule="auto"/>
        <w:jc w:val="both"/>
        <w:rPr>
          <w:rFonts w:ascii="Arial" w:hAnsi="Arial" w:cs="Arial"/>
          <w:sz w:val="24"/>
          <w:szCs w:val="24"/>
        </w:rPr>
      </w:pPr>
    </w:p>
    <w:p w14:paraId="4209336C" w14:textId="77777777" w:rsidR="00EB7BF8" w:rsidRDefault="00EB7BF8" w:rsidP="00AA5CB1">
      <w:pPr>
        <w:spacing w:line="360" w:lineRule="auto"/>
        <w:jc w:val="both"/>
        <w:rPr>
          <w:rFonts w:ascii="Arial" w:hAnsi="Arial" w:cs="Arial"/>
          <w:sz w:val="24"/>
          <w:szCs w:val="24"/>
        </w:rPr>
      </w:pPr>
    </w:p>
    <w:p w14:paraId="73E0856F" w14:textId="77777777" w:rsidR="00EB7BF8" w:rsidRDefault="00EB7BF8" w:rsidP="00AA5CB1">
      <w:pPr>
        <w:spacing w:line="360" w:lineRule="auto"/>
        <w:jc w:val="both"/>
        <w:rPr>
          <w:rFonts w:ascii="Arial" w:hAnsi="Arial" w:cs="Arial"/>
          <w:sz w:val="24"/>
          <w:szCs w:val="24"/>
        </w:rPr>
      </w:pPr>
    </w:p>
    <w:p w14:paraId="538152C1" w14:textId="77777777" w:rsidR="00EB7BF8" w:rsidRDefault="00EB7BF8" w:rsidP="00AA5CB1">
      <w:pPr>
        <w:spacing w:line="360" w:lineRule="auto"/>
        <w:jc w:val="both"/>
        <w:rPr>
          <w:rFonts w:ascii="Arial" w:hAnsi="Arial" w:cs="Arial"/>
          <w:sz w:val="24"/>
          <w:szCs w:val="24"/>
        </w:rPr>
      </w:pPr>
    </w:p>
    <w:p w14:paraId="667860BF" w14:textId="77777777" w:rsidR="00EB7BF8" w:rsidRDefault="00EB7BF8" w:rsidP="00AA5CB1">
      <w:pPr>
        <w:spacing w:line="360" w:lineRule="auto"/>
        <w:jc w:val="both"/>
        <w:rPr>
          <w:rFonts w:ascii="Arial" w:hAnsi="Arial" w:cs="Arial"/>
          <w:sz w:val="24"/>
          <w:szCs w:val="24"/>
        </w:rPr>
      </w:pPr>
    </w:p>
    <w:p w14:paraId="19B87B9C" w14:textId="77777777" w:rsidR="00EB7BF8" w:rsidRDefault="00EB7BF8" w:rsidP="00AA5CB1">
      <w:pPr>
        <w:spacing w:line="360" w:lineRule="auto"/>
        <w:jc w:val="both"/>
        <w:rPr>
          <w:rFonts w:ascii="Arial" w:hAnsi="Arial" w:cs="Arial"/>
          <w:sz w:val="24"/>
          <w:szCs w:val="24"/>
        </w:rPr>
      </w:pPr>
    </w:p>
    <w:p w14:paraId="7C03F804" w14:textId="77777777" w:rsidR="00EB7BF8" w:rsidRDefault="00EB7BF8" w:rsidP="00AA5CB1">
      <w:pPr>
        <w:spacing w:line="360" w:lineRule="auto"/>
        <w:jc w:val="both"/>
        <w:rPr>
          <w:rFonts w:ascii="Arial" w:hAnsi="Arial" w:cs="Arial"/>
          <w:sz w:val="24"/>
          <w:szCs w:val="24"/>
        </w:rPr>
      </w:pPr>
    </w:p>
    <w:p w14:paraId="48B4AF32" w14:textId="77777777" w:rsidR="00EB7BF8" w:rsidRDefault="00EB7BF8" w:rsidP="00AA5CB1">
      <w:pPr>
        <w:spacing w:line="360" w:lineRule="auto"/>
        <w:jc w:val="both"/>
        <w:rPr>
          <w:rFonts w:ascii="Arial" w:hAnsi="Arial" w:cs="Arial"/>
          <w:sz w:val="24"/>
          <w:szCs w:val="24"/>
        </w:rPr>
      </w:pPr>
    </w:p>
    <w:p w14:paraId="01ED7E69" w14:textId="77777777" w:rsidR="00EB7BF8" w:rsidRDefault="00EB7BF8" w:rsidP="00AA5CB1">
      <w:pPr>
        <w:spacing w:line="360" w:lineRule="auto"/>
        <w:jc w:val="both"/>
        <w:rPr>
          <w:rFonts w:ascii="Arial" w:hAnsi="Arial" w:cs="Arial"/>
          <w:sz w:val="24"/>
          <w:szCs w:val="24"/>
        </w:rPr>
      </w:pPr>
    </w:p>
    <w:p w14:paraId="0914BF11" w14:textId="77777777" w:rsidR="00EB7BF8" w:rsidRDefault="00EB7BF8" w:rsidP="00AA5CB1">
      <w:pPr>
        <w:spacing w:line="360" w:lineRule="auto"/>
        <w:jc w:val="both"/>
        <w:rPr>
          <w:rFonts w:ascii="Arial" w:hAnsi="Arial" w:cs="Arial"/>
          <w:sz w:val="24"/>
          <w:szCs w:val="24"/>
        </w:rPr>
      </w:pPr>
    </w:p>
    <w:p w14:paraId="2902D390" w14:textId="77777777" w:rsidR="00EB7BF8" w:rsidRDefault="00EB7BF8" w:rsidP="00AA5CB1">
      <w:pPr>
        <w:spacing w:line="360" w:lineRule="auto"/>
        <w:jc w:val="both"/>
        <w:rPr>
          <w:rFonts w:ascii="Arial" w:hAnsi="Arial" w:cs="Arial"/>
          <w:sz w:val="24"/>
          <w:szCs w:val="24"/>
        </w:rPr>
      </w:pPr>
    </w:p>
    <w:p w14:paraId="4594711F" w14:textId="77777777" w:rsidR="00EB7BF8" w:rsidRDefault="00EB7BF8" w:rsidP="00AA5CB1">
      <w:pPr>
        <w:spacing w:line="360" w:lineRule="auto"/>
        <w:jc w:val="both"/>
        <w:rPr>
          <w:rFonts w:ascii="Arial" w:hAnsi="Arial" w:cs="Arial"/>
          <w:sz w:val="24"/>
          <w:szCs w:val="24"/>
        </w:rPr>
      </w:pPr>
    </w:p>
    <w:p w14:paraId="64AB2923" w14:textId="77777777" w:rsidR="005E59EC" w:rsidRDefault="005E59EC" w:rsidP="00AA5CB1">
      <w:pPr>
        <w:spacing w:line="360" w:lineRule="auto"/>
        <w:jc w:val="both"/>
        <w:rPr>
          <w:rFonts w:ascii="Arial" w:hAnsi="Arial" w:cs="Arial"/>
          <w:sz w:val="24"/>
          <w:szCs w:val="24"/>
        </w:rPr>
      </w:pPr>
    </w:p>
    <w:p w14:paraId="1F3A9EC5" w14:textId="77777777" w:rsidR="005E59EC" w:rsidRDefault="005E59EC" w:rsidP="00AA5CB1">
      <w:pPr>
        <w:spacing w:line="360" w:lineRule="auto"/>
        <w:jc w:val="both"/>
        <w:rPr>
          <w:rFonts w:ascii="Arial" w:hAnsi="Arial" w:cs="Arial"/>
          <w:sz w:val="24"/>
          <w:szCs w:val="24"/>
        </w:rPr>
      </w:pPr>
    </w:p>
    <w:p w14:paraId="6C0894D9" w14:textId="77777777" w:rsidR="005E59EC" w:rsidRDefault="005E59EC" w:rsidP="00AA5CB1">
      <w:pPr>
        <w:spacing w:line="360" w:lineRule="auto"/>
        <w:jc w:val="both"/>
        <w:rPr>
          <w:rFonts w:ascii="Arial" w:hAnsi="Arial" w:cs="Arial"/>
          <w:sz w:val="24"/>
          <w:szCs w:val="24"/>
        </w:rPr>
      </w:pPr>
    </w:p>
    <w:p w14:paraId="72429DDB" w14:textId="77777777" w:rsidR="0009481A" w:rsidRDefault="0009481A" w:rsidP="00AA5CB1">
      <w:pPr>
        <w:spacing w:line="360" w:lineRule="auto"/>
        <w:jc w:val="both"/>
        <w:rPr>
          <w:rFonts w:ascii="Arial" w:hAnsi="Arial" w:cs="Arial"/>
          <w:sz w:val="24"/>
          <w:szCs w:val="24"/>
        </w:rPr>
      </w:pPr>
    </w:p>
    <w:p w14:paraId="48554F6C" w14:textId="7D0DD7EC" w:rsidR="005E72BC" w:rsidRPr="005E59EC" w:rsidRDefault="00881F74" w:rsidP="00AA5CB1">
      <w:pPr>
        <w:spacing w:line="360" w:lineRule="auto"/>
        <w:jc w:val="both"/>
        <w:rPr>
          <w:rFonts w:ascii="Arial" w:hAnsi="Arial" w:cs="Arial"/>
          <w:b/>
          <w:bCs/>
          <w:sz w:val="24"/>
          <w:szCs w:val="24"/>
        </w:rPr>
      </w:pPr>
      <w:r w:rsidRPr="005E59EC">
        <w:rPr>
          <w:rFonts w:ascii="Arial" w:hAnsi="Arial" w:cs="Arial"/>
          <w:b/>
          <w:bCs/>
          <w:sz w:val="24"/>
          <w:szCs w:val="24"/>
        </w:rPr>
        <w:lastRenderedPageBreak/>
        <w:t>References:</w:t>
      </w:r>
    </w:p>
    <w:p w14:paraId="55435809" w14:textId="77777777" w:rsidR="00C63F05" w:rsidRDefault="00C63F05" w:rsidP="00C63F05">
      <w:pPr>
        <w:spacing w:line="360" w:lineRule="auto"/>
        <w:jc w:val="both"/>
        <w:rPr>
          <w:rFonts w:ascii="Arial" w:hAnsi="Arial" w:cs="Arial"/>
          <w:sz w:val="24"/>
          <w:szCs w:val="24"/>
        </w:rPr>
      </w:pPr>
      <w:r w:rsidRPr="00F358F1">
        <w:rPr>
          <w:rFonts w:ascii="Arial" w:hAnsi="Arial" w:cs="Arial"/>
          <w:sz w:val="24"/>
          <w:szCs w:val="24"/>
        </w:rPr>
        <w:t xml:space="preserve">Adair, J.E. (2019) </w:t>
      </w:r>
      <w:r w:rsidRPr="00C63F05">
        <w:rPr>
          <w:rFonts w:ascii="Arial" w:hAnsi="Arial" w:cs="Arial"/>
          <w:i/>
          <w:iCs/>
          <w:sz w:val="24"/>
          <w:szCs w:val="24"/>
        </w:rPr>
        <w:t>The inspirational leader</w:t>
      </w:r>
      <w:r w:rsidRPr="00F358F1">
        <w:rPr>
          <w:rFonts w:ascii="Arial" w:hAnsi="Arial" w:cs="Arial"/>
          <w:sz w:val="24"/>
          <w:szCs w:val="24"/>
        </w:rPr>
        <w:t>: How to motivate, encourage and achieve success. London: Kogan Page Limited.</w:t>
      </w:r>
    </w:p>
    <w:p w14:paraId="58BB8F5B" w14:textId="56CEF17A" w:rsidR="00F2341A" w:rsidRDefault="00F2341A" w:rsidP="00AA5CB1">
      <w:pPr>
        <w:spacing w:line="360" w:lineRule="auto"/>
        <w:jc w:val="both"/>
        <w:rPr>
          <w:rFonts w:ascii="Arial" w:hAnsi="Arial" w:cs="Arial"/>
          <w:sz w:val="24"/>
          <w:szCs w:val="24"/>
        </w:rPr>
      </w:pPr>
      <w:r>
        <w:rPr>
          <w:rFonts w:ascii="Arial" w:hAnsi="Arial" w:cs="Arial"/>
          <w:sz w:val="24"/>
          <w:szCs w:val="24"/>
        </w:rPr>
        <w:t xml:space="preserve">Alig, P.,(2023), </w:t>
      </w:r>
      <w:r w:rsidRPr="009E47D6">
        <w:rPr>
          <w:rFonts w:ascii="Arial" w:hAnsi="Arial" w:cs="Arial"/>
          <w:i/>
          <w:iCs/>
          <w:sz w:val="24"/>
          <w:szCs w:val="24"/>
        </w:rPr>
        <w:t>Employee satisfaction: What it means and how to improve it</w:t>
      </w:r>
      <w:r>
        <w:rPr>
          <w:rFonts w:ascii="Arial" w:hAnsi="Arial" w:cs="Arial"/>
          <w:sz w:val="24"/>
          <w:szCs w:val="24"/>
        </w:rPr>
        <w:t xml:space="preserve">, Available at: </w:t>
      </w:r>
      <w:hyperlink r:id="rId7" w:history="1">
        <w:r w:rsidRPr="00CD2A8C">
          <w:rPr>
            <w:rStyle w:val="Hyperlink"/>
            <w:rFonts w:ascii="Arial" w:hAnsi="Arial" w:cs="Arial"/>
            <w:sz w:val="24"/>
            <w:szCs w:val="24"/>
          </w:rPr>
          <w:t>https://www.zendesk.com/blog/employee-satisfaction-guide/</w:t>
        </w:r>
      </w:hyperlink>
      <w:r>
        <w:rPr>
          <w:rFonts w:ascii="Arial" w:hAnsi="Arial" w:cs="Arial"/>
          <w:sz w:val="24"/>
          <w:szCs w:val="24"/>
        </w:rPr>
        <w:t>, (Accessed: 17 Oct 2023)</w:t>
      </w:r>
    </w:p>
    <w:p w14:paraId="15CA1D43" w14:textId="090643F0" w:rsidR="00C63F05" w:rsidRDefault="00C63F05" w:rsidP="00C63F05">
      <w:pPr>
        <w:spacing w:line="360" w:lineRule="auto"/>
        <w:jc w:val="both"/>
        <w:rPr>
          <w:rFonts w:ascii="Arial" w:hAnsi="Arial" w:cs="Arial"/>
          <w:sz w:val="24"/>
          <w:szCs w:val="24"/>
        </w:rPr>
      </w:pPr>
      <w:r w:rsidRPr="00C53C6B">
        <w:rPr>
          <w:rFonts w:ascii="Arial" w:hAnsi="Arial" w:cs="Arial"/>
          <w:sz w:val="24"/>
          <w:szCs w:val="24"/>
        </w:rPr>
        <w:t>Bartosch, L. and Baule, J. (2017) ‘</w:t>
      </w:r>
      <w:r w:rsidRPr="00916446">
        <w:rPr>
          <w:rFonts w:ascii="Arial" w:hAnsi="Arial" w:cs="Arial"/>
          <w:i/>
          <w:iCs/>
          <w:sz w:val="24"/>
          <w:szCs w:val="24"/>
        </w:rPr>
        <w:t>Managerial grid nach Blake und Mouton’, Ziel- und Leistungsorientierung, pp. 11–</w:t>
      </w:r>
      <w:r w:rsidR="00916446" w:rsidRPr="00916446">
        <w:rPr>
          <w:rFonts w:ascii="Arial" w:hAnsi="Arial" w:cs="Arial"/>
          <w:i/>
          <w:iCs/>
          <w:sz w:val="24"/>
          <w:szCs w:val="24"/>
        </w:rPr>
        <w:t>12</w:t>
      </w:r>
      <w:r w:rsidR="00916446" w:rsidRPr="00C53C6B">
        <w:rPr>
          <w:rFonts w:ascii="Arial" w:hAnsi="Arial" w:cs="Arial"/>
          <w:sz w:val="24"/>
          <w:szCs w:val="24"/>
        </w:rPr>
        <w:t>.</w:t>
      </w:r>
      <w:r w:rsidR="00916446">
        <w:rPr>
          <w:rFonts w:ascii="Arial" w:hAnsi="Arial" w:cs="Arial"/>
          <w:sz w:val="24"/>
          <w:szCs w:val="24"/>
        </w:rPr>
        <w:t>, available</w:t>
      </w:r>
      <w:r w:rsidR="00483077">
        <w:rPr>
          <w:rFonts w:ascii="Arial" w:hAnsi="Arial" w:cs="Arial"/>
          <w:sz w:val="24"/>
          <w:szCs w:val="24"/>
        </w:rPr>
        <w:t xml:space="preserve"> at </w:t>
      </w:r>
      <w:r w:rsidRPr="00C53C6B">
        <w:rPr>
          <w:rFonts w:ascii="Arial" w:hAnsi="Arial" w:cs="Arial"/>
          <w:sz w:val="24"/>
          <w:szCs w:val="24"/>
        </w:rPr>
        <w:t xml:space="preserve"> </w:t>
      </w:r>
      <w:hyperlink r:id="rId8" w:history="1">
        <w:r w:rsidR="00483077" w:rsidRPr="00737919">
          <w:rPr>
            <w:rStyle w:val="Hyperlink"/>
            <w:rFonts w:ascii="Arial" w:hAnsi="Arial" w:cs="Arial"/>
            <w:sz w:val="24"/>
            <w:szCs w:val="24"/>
          </w:rPr>
          <w:t>http://doi:10.1007/978-3-658-16882-7_4</w:t>
        </w:r>
      </w:hyperlink>
      <w:r w:rsidRPr="00C53C6B">
        <w:rPr>
          <w:rFonts w:ascii="Arial" w:hAnsi="Arial" w:cs="Arial"/>
          <w:sz w:val="24"/>
          <w:szCs w:val="24"/>
        </w:rPr>
        <w:t>.</w:t>
      </w:r>
      <w:r w:rsidR="00483077">
        <w:rPr>
          <w:rFonts w:ascii="Arial" w:hAnsi="Arial" w:cs="Arial"/>
          <w:sz w:val="24"/>
          <w:szCs w:val="24"/>
        </w:rPr>
        <w:t xml:space="preserve"> (accessed: 25oct 2023).</w:t>
      </w:r>
    </w:p>
    <w:p w14:paraId="1C1B7BAF" w14:textId="0E912FD6" w:rsidR="0024114F" w:rsidRDefault="0024114F" w:rsidP="0024114F">
      <w:pPr>
        <w:spacing w:line="360" w:lineRule="auto"/>
        <w:jc w:val="both"/>
        <w:rPr>
          <w:rFonts w:ascii="Arial" w:hAnsi="Arial" w:cs="Arial"/>
          <w:sz w:val="24"/>
          <w:szCs w:val="24"/>
        </w:rPr>
      </w:pPr>
      <w:r w:rsidRPr="004360DB">
        <w:rPr>
          <w:rFonts w:ascii="Arial" w:hAnsi="Arial" w:cs="Arial"/>
          <w:sz w:val="24"/>
          <w:szCs w:val="24"/>
        </w:rPr>
        <w:t>Bienmali</w:t>
      </w:r>
      <w:r>
        <w:rPr>
          <w:rFonts w:ascii="Arial" w:hAnsi="Arial" w:cs="Arial"/>
          <w:sz w:val="24"/>
          <w:szCs w:val="24"/>
        </w:rPr>
        <w:t>,</w:t>
      </w:r>
      <w:r w:rsidRPr="004360DB">
        <w:rPr>
          <w:rFonts w:ascii="Arial" w:hAnsi="Arial" w:cs="Arial"/>
          <w:sz w:val="24"/>
          <w:szCs w:val="24"/>
        </w:rPr>
        <w:t xml:space="preserve"> K</w:t>
      </w:r>
      <w:r>
        <w:rPr>
          <w:rFonts w:ascii="Arial" w:hAnsi="Arial" w:cs="Arial"/>
          <w:sz w:val="24"/>
          <w:szCs w:val="24"/>
        </w:rPr>
        <w:t>.</w:t>
      </w:r>
      <w:r w:rsidRPr="004360DB">
        <w:rPr>
          <w:rFonts w:ascii="Arial" w:hAnsi="Arial" w:cs="Arial"/>
          <w:sz w:val="24"/>
          <w:szCs w:val="24"/>
        </w:rPr>
        <w:t xml:space="preserve"> Kouadio</w:t>
      </w:r>
      <w:r>
        <w:rPr>
          <w:rFonts w:ascii="Arial" w:hAnsi="Arial" w:cs="Arial"/>
          <w:sz w:val="24"/>
          <w:szCs w:val="24"/>
        </w:rPr>
        <w:t>, k.</w:t>
      </w:r>
      <w:r w:rsidRPr="004360DB">
        <w:rPr>
          <w:rFonts w:ascii="Arial" w:hAnsi="Arial" w:cs="Arial"/>
          <w:sz w:val="24"/>
          <w:szCs w:val="24"/>
        </w:rPr>
        <w:t xml:space="preserve"> (2022) ‘</w:t>
      </w:r>
      <w:r w:rsidRPr="00916446">
        <w:rPr>
          <w:rFonts w:ascii="Arial" w:hAnsi="Arial" w:cs="Arial"/>
          <w:i/>
          <w:iCs/>
          <w:sz w:val="24"/>
          <w:szCs w:val="24"/>
        </w:rPr>
        <w:t>The implications of the implementation style and middle management efforts in strategy management implementation and public organisational performance,’ Asian Academy of Management Journal</w:t>
      </w:r>
      <w:r w:rsidR="00483077">
        <w:rPr>
          <w:rFonts w:ascii="Arial" w:hAnsi="Arial" w:cs="Arial"/>
          <w:sz w:val="24"/>
          <w:szCs w:val="24"/>
        </w:rPr>
        <w:t xml:space="preserve">, Available at: </w:t>
      </w:r>
      <w:hyperlink r:id="rId9" w:history="1">
        <w:r w:rsidR="00483077" w:rsidRPr="00737919">
          <w:rPr>
            <w:rStyle w:val="Hyperlink"/>
            <w:rFonts w:ascii="Arial" w:hAnsi="Arial" w:cs="Arial"/>
            <w:sz w:val="24"/>
            <w:szCs w:val="24"/>
          </w:rPr>
          <w:t>https://ejournal.usm.my/aamj/article/view/aamj_vol27-no1-2022_9/pdf</w:t>
        </w:r>
      </w:hyperlink>
      <w:r>
        <w:rPr>
          <w:rFonts w:ascii="Arial" w:hAnsi="Arial" w:cs="Arial"/>
          <w:sz w:val="24"/>
          <w:szCs w:val="24"/>
        </w:rPr>
        <w:t xml:space="preserve"> </w:t>
      </w:r>
      <w:r w:rsidR="00483077">
        <w:rPr>
          <w:rFonts w:ascii="Arial" w:hAnsi="Arial" w:cs="Arial"/>
          <w:sz w:val="24"/>
          <w:szCs w:val="24"/>
        </w:rPr>
        <w:t>, (Accessed: 24 Oct 2023)</w:t>
      </w:r>
    </w:p>
    <w:p w14:paraId="68E83C7F" w14:textId="77777777" w:rsidR="00C63F05" w:rsidRDefault="00C63F05" w:rsidP="00C63F05">
      <w:pPr>
        <w:spacing w:line="360" w:lineRule="auto"/>
        <w:jc w:val="both"/>
        <w:rPr>
          <w:rFonts w:ascii="Arial" w:hAnsi="Arial" w:cs="Arial"/>
          <w:sz w:val="24"/>
          <w:szCs w:val="24"/>
        </w:rPr>
      </w:pPr>
      <w:r w:rsidRPr="004D783D">
        <w:rPr>
          <w:rFonts w:ascii="Arial" w:hAnsi="Arial" w:cs="Arial"/>
          <w:sz w:val="24"/>
          <w:szCs w:val="24"/>
        </w:rPr>
        <w:t>British Library Board</w:t>
      </w:r>
      <w:r>
        <w:rPr>
          <w:rFonts w:ascii="Arial" w:hAnsi="Arial" w:cs="Arial"/>
          <w:sz w:val="24"/>
          <w:szCs w:val="24"/>
        </w:rPr>
        <w:t xml:space="preserve">, (2023), </w:t>
      </w:r>
      <w:r w:rsidRPr="00092840">
        <w:rPr>
          <w:rFonts w:ascii="Arial" w:hAnsi="Arial" w:cs="Arial"/>
          <w:i/>
          <w:iCs/>
          <w:sz w:val="24"/>
          <w:szCs w:val="24"/>
        </w:rPr>
        <w:t>John Adair</w:t>
      </w:r>
      <w:r>
        <w:rPr>
          <w:rFonts w:ascii="Arial" w:hAnsi="Arial" w:cs="Arial"/>
          <w:sz w:val="24"/>
          <w:szCs w:val="24"/>
        </w:rPr>
        <w:t xml:space="preserve">, Available at: </w:t>
      </w:r>
      <w:hyperlink r:id="rId10" w:history="1">
        <w:r w:rsidRPr="00CD2A8C">
          <w:rPr>
            <w:rStyle w:val="Hyperlink"/>
            <w:rFonts w:ascii="Arial" w:hAnsi="Arial" w:cs="Arial"/>
            <w:sz w:val="24"/>
            <w:szCs w:val="24"/>
          </w:rPr>
          <w:t>https://www.bl.uk/people/john-adair</w:t>
        </w:r>
      </w:hyperlink>
      <w:r>
        <w:rPr>
          <w:rFonts w:ascii="Arial" w:hAnsi="Arial" w:cs="Arial"/>
          <w:sz w:val="24"/>
          <w:szCs w:val="24"/>
        </w:rPr>
        <w:t>, (Accessed: 19 Oct 2023)</w:t>
      </w:r>
    </w:p>
    <w:p w14:paraId="17B32282" w14:textId="637066B6" w:rsidR="00483077" w:rsidRDefault="00C63F05" w:rsidP="00C63F05">
      <w:pPr>
        <w:spacing w:line="360" w:lineRule="auto"/>
        <w:jc w:val="both"/>
        <w:rPr>
          <w:rFonts w:ascii="Arial" w:hAnsi="Arial" w:cs="Arial"/>
          <w:sz w:val="24"/>
          <w:szCs w:val="24"/>
        </w:rPr>
      </w:pPr>
      <w:r w:rsidRPr="00EF7AA8">
        <w:rPr>
          <w:rFonts w:ascii="Arial" w:hAnsi="Arial" w:cs="Arial"/>
          <w:sz w:val="24"/>
          <w:szCs w:val="24"/>
        </w:rPr>
        <w:t>C., F.L. (2021) ‘</w:t>
      </w:r>
      <w:r w:rsidRPr="00916446">
        <w:rPr>
          <w:rFonts w:ascii="Arial" w:hAnsi="Arial" w:cs="Arial"/>
          <w:i/>
          <w:iCs/>
          <w:sz w:val="24"/>
          <w:szCs w:val="24"/>
        </w:rPr>
        <w:t>Doubletree in the news,’ Cornell Hotel and Restaurant Administration Quarterly, 37(5), pp. 14–15.</w:t>
      </w:r>
      <w:r w:rsidRPr="00EF7AA8">
        <w:rPr>
          <w:rFonts w:ascii="Arial" w:hAnsi="Arial" w:cs="Arial"/>
          <w:sz w:val="24"/>
          <w:szCs w:val="24"/>
        </w:rPr>
        <w:t xml:space="preserve"> </w:t>
      </w:r>
      <w:r w:rsidR="00483077">
        <w:rPr>
          <w:rFonts w:ascii="Arial" w:hAnsi="Arial" w:cs="Arial"/>
          <w:sz w:val="24"/>
          <w:szCs w:val="24"/>
        </w:rPr>
        <w:t xml:space="preserve">Available at </w:t>
      </w:r>
      <w:hyperlink r:id="rId11" w:history="1">
        <w:r w:rsidR="00483077" w:rsidRPr="00737919">
          <w:rPr>
            <w:rStyle w:val="Hyperlink"/>
            <w:rFonts w:ascii="Arial" w:hAnsi="Arial" w:cs="Arial"/>
            <w:sz w:val="24"/>
            <w:szCs w:val="24"/>
          </w:rPr>
          <w:t>http://doi:10.1177/001088049603700513</w:t>
        </w:r>
      </w:hyperlink>
      <w:r w:rsidRPr="00EF7AA8">
        <w:rPr>
          <w:rFonts w:ascii="Arial" w:hAnsi="Arial" w:cs="Arial"/>
          <w:sz w:val="24"/>
          <w:szCs w:val="24"/>
        </w:rPr>
        <w:t>.</w:t>
      </w:r>
      <w:r w:rsidR="00483077">
        <w:rPr>
          <w:rFonts w:ascii="Arial" w:hAnsi="Arial" w:cs="Arial"/>
          <w:sz w:val="24"/>
          <w:szCs w:val="24"/>
        </w:rPr>
        <w:t xml:space="preserve"> (</w:t>
      </w:r>
      <w:r w:rsidR="00916446">
        <w:rPr>
          <w:rFonts w:ascii="Arial" w:hAnsi="Arial" w:cs="Arial"/>
          <w:sz w:val="24"/>
          <w:szCs w:val="24"/>
        </w:rPr>
        <w:t>A</w:t>
      </w:r>
      <w:r w:rsidR="00483077">
        <w:rPr>
          <w:rFonts w:ascii="Arial" w:hAnsi="Arial" w:cs="Arial"/>
          <w:sz w:val="24"/>
          <w:szCs w:val="24"/>
        </w:rPr>
        <w:t>ccessed: 25 oct 2023)</w:t>
      </w:r>
    </w:p>
    <w:p w14:paraId="57337C33" w14:textId="77777777" w:rsidR="0024114F" w:rsidRDefault="0024114F" w:rsidP="0024114F">
      <w:pPr>
        <w:spacing w:line="360" w:lineRule="auto"/>
        <w:jc w:val="both"/>
        <w:rPr>
          <w:rFonts w:ascii="Arial" w:hAnsi="Arial" w:cs="Arial"/>
          <w:sz w:val="24"/>
          <w:szCs w:val="24"/>
        </w:rPr>
      </w:pPr>
      <w:r w:rsidRPr="00F2341A">
        <w:rPr>
          <w:rFonts w:ascii="Arial" w:hAnsi="Arial" w:cs="Arial"/>
          <w:sz w:val="24"/>
          <w:szCs w:val="24"/>
        </w:rPr>
        <w:t xml:space="preserve">Chakraborty, </w:t>
      </w:r>
      <w:r>
        <w:rPr>
          <w:rFonts w:ascii="Arial" w:hAnsi="Arial" w:cs="Arial"/>
          <w:sz w:val="24"/>
          <w:szCs w:val="24"/>
        </w:rPr>
        <w:t>T., (</w:t>
      </w:r>
      <w:r w:rsidRPr="00F2341A">
        <w:rPr>
          <w:rFonts w:ascii="Arial" w:hAnsi="Arial" w:cs="Arial"/>
          <w:sz w:val="24"/>
          <w:szCs w:val="24"/>
        </w:rPr>
        <w:t>2018</w:t>
      </w:r>
      <w:r>
        <w:rPr>
          <w:rFonts w:ascii="Arial" w:hAnsi="Arial" w:cs="Arial"/>
          <w:sz w:val="24"/>
          <w:szCs w:val="24"/>
        </w:rPr>
        <w:t xml:space="preserve">), </w:t>
      </w:r>
      <w:r w:rsidRPr="00F2341A">
        <w:rPr>
          <w:rFonts w:ascii="Arial" w:hAnsi="Arial" w:cs="Arial"/>
          <w:i/>
          <w:iCs/>
          <w:sz w:val="24"/>
          <w:szCs w:val="24"/>
        </w:rPr>
        <w:t>Crafting Engaged Employees through Positive Work Environment Perspectives of Employee Engagement</w:t>
      </w:r>
      <w:r>
        <w:rPr>
          <w:rFonts w:ascii="Arial" w:hAnsi="Arial" w:cs="Arial"/>
          <w:sz w:val="24"/>
          <w:szCs w:val="24"/>
        </w:rPr>
        <w:t>, Available at:</w:t>
      </w:r>
      <w:r w:rsidRPr="00F2341A">
        <w:t xml:space="preserve"> </w:t>
      </w:r>
      <w:hyperlink r:id="rId12" w:history="1">
        <w:r w:rsidRPr="009E785A">
          <w:rPr>
            <w:rStyle w:val="Hyperlink"/>
            <w:rFonts w:ascii="Arial" w:hAnsi="Arial" w:cs="Arial"/>
            <w:sz w:val="24"/>
            <w:szCs w:val="24"/>
          </w:rPr>
          <w:t>https://www.researchgate.net/publication/327135825_Crafting_Engaged_Employees _through_Positive_Work_Environment_Perspectives_of_Employee_Engagement</w:t>
        </w:r>
      </w:hyperlink>
      <w:r>
        <w:rPr>
          <w:rFonts w:ascii="Arial" w:hAnsi="Arial" w:cs="Arial"/>
          <w:sz w:val="24"/>
          <w:szCs w:val="24"/>
        </w:rPr>
        <w:t>, (Accessed: 16 Oct 2023)</w:t>
      </w:r>
    </w:p>
    <w:p w14:paraId="02548571" w14:textId="43A50E97" w:rsidR="0024114F" w:rsidRDefault="0024114F" w:rsidP="0024114F">
      <w:pPr>
        <w:spacing w:line="360" w:lineRule="auto"/>
        <w:jc w:val="both"/>
        <w:rPr>
          <w:rFonts w:ascii="Arial" w:hAnsi="Arial" w:cs="Arial"/>
          <w:sz w:val="24"/>
          <w:szCs w:val="24"/>
        </w:rPr>
      </w:pPr>
      <w:r>
        <w:rPr>
          <w:rFonts w:ascii="Arial" w:hAnsi="Arial" w:cs="Arial"/>
          <w:sz w:val="24"/>
          <w:szCs w:val="24"/>
        </w:rPr>
        <w:t xml:space="preserve">Club solutions, (2016), </w:t>
      </w:r>
      <w:r w:rsidRPr="0024114F">
        <w:rPr>
          <w:rFonts w:ascii="Arial" w:hAnsi="Arial" w:cs="Arial"/>
          <w:i/>
          <w:iCs/>
          <w:sz w:val="24"/>
          <w:szCs w:val="24"/>
        </w:rPr>
        <w:t>The Importance of Maintaining Service Standards</w:t>
      </w:r>
      <w:r>
        <w:rPr>
          <w:rFonts w:ascii="Arial" w:hAnsi="Arial" w:cs="Arial"/>
          <w:sz w:val="24"/>
          <w:szCs w:val="24"/>
        </w:rPr>
        <w:t xml:space="preserve">, Available at </w:t>
      </w:r>
      <w:hyperlink r:id="rId13" w:history="1">
        <w:r w:rsidRPr="009E785A">
          <w:rPr>
            <w:rStyle w:val="Hyperlink"/>
            <w:rFonts w:ascii="Arial" w:hAnsi="Arial" w:cs="Arial"/>
            <w:sz w:val="24"/>
            <w:szCs w:val="24"/>
          </w:rPr>
          <w:t>https://clubsolutionsmagazine.com/2016/08/the-importance-of-maintaining-standards/</w:t>
        </w:r>
      </w:hyperlink>
      <w:r>
        <w:rPr>
          <w:rFonts w:ascii="Arial" w:hAnsi="Arial" w:cs="Arial"/>
          <w:sz w:val="24"/>
          <w:szCs w:val="24"/>
        </w:rPr>
        <w:t>, (Accessed: 17 oct 2023).</w:t>
      </w:r>
    </w:p>
    <w:p w14:paraId="66F04E3F" w14:textId="77777777" w:rsidR="00916446" w:rsidRDefault="00916446" w:rsidP="0024114F">
      <w:pPr>
        <w:spacing w:line="360" w:lineRule="auto"/>
        <w:jc w:val="both"/>
        <w:rPr>
          <w:rFonts w:ascii="Arial" w:hAnsi="Arial" w:cs="Arial"/>
          <w:sz w:val="24"/>
          <w:szCs w:val="24"/>
        </w:rPr>
      </w:pPr>
    </w:p>
    <w:p w14:paraId="343AFACC" w14:textId="77777777" w:rsidR="00916446" w:rsidRDefault="00916446" w:rsidP="0024114F">
      <w:pPr>
        <w:spacing w:line="360" w:lineRule="auto"/>
        <w:jc w:val="both"/>
        <w:rPr>
          <w:rFonts w:ascii="Arial" w:hAnsi="Arial" w:cs="Arial"/>
          <w:sz w:val="24"/>
          <w:szCs w:val="24"/>
        </w:rPr>
      </w:pPr>
    </w:p>
    <w:p w14:paraId="1458C29F" w14:textId="55B434E2" w:rsidR="0024114F" w:rsidRDefault="0024114F" w:rsidP="0024114F">
      <w:pPr>
        <w:spacing w:line="360" w:lineRule="auto"/>
        <w:jc w:val="both"/>
        <w:rPr>
          <w:rFonts w:ascii="Arial" w:hAnsi="Arial" w:cs="Arial"/>
          <w:sz w:val="24"/>
          <w:szCs w:val="24"/>
        </w:rPr>
      </w:pPr>
      <w:r>
        <w:rPr>
          <w:rFonts w:ascii="Arial" w:hAnsi="Arial" w:cs="Arial"/>
          <w:sz w:val="24"/>
          <w:szCs w:val="24"/>
        </w:rPr>
        <w:lastRenderedPageBreak/>
        <w:t xml:space="preserve">Customer alliance, (2023), </w:t>
      </w:r>
      <w:r w:rsidRPr="0024114F">
        <w:rPr>
          <w:rFonts w:ascii="Arial" w:hAnsi="Arial" w:cs="Arial"/>
          <w:i/>
          <w:iCs/>
          <w:sz w:val="24"/>
          <w:szCs w:val="24"/>
        </w:rPr>
        <w:t>How to Implement a Successful Guest Satisfaction Strategy in Your Hotel</w:t>
      </w:r>
      <w:r>
        <w:rPr>
          <w:rFonts w:ascii="Arial" w:hAnsi="Arial" w:cs="Arial"/>
          <w:sz w:val="24"/>
          <w:szCs w:val="24"/>
        </w:rPr>
        <w:t xml:space="preserve">, Available at: </w:t>
      </w:r>
      <w:hyperlink r:id="rId14" w:history="1">
        <w:r w:rsidRPr="009E785A">
          <w:rPr>
            <w:rStyle w:val="Hyperlink"/>
            <w:rFonts w:ascii="Arial" w:hAnsi="Arial" w:cs="Arial"/>
            <w:sz w:val="24"/>
            <w:szCs w:val="24"/>
          </w:rPr>
          <w:t>https://www.customer-alliance.com/en/resources/article/guest-satisfaction-hotel-strategy/</w:t>
        </w:r>
      </w:hyperlink>
      <w:r>
        <w:rPr>
          <w:rFonts w:ascii="Arial" w:hAnsi="Arial" w:cs="Arial"/>
          <w:sz w:val="24"/>
          <w:szCs w:val="24"/>
        </w:rPr>
        <w:t xml:space="preserve"> , (Accessed: 20 Oct 2023).</w:t>
      </w:r>
    </w:p>
    <w:p w14:paraId="4E172F64" w14:textId="31A12EBD" w:rsidR="0024114F" w:rsidRDefault="0024114F" w:rsidP="0024114F">
      <w:pPr>
        <w:spacing w:line="360" w:lineRule="auto"/>
        <w:rPr>
          <w:rFonts w:ascii="Arial" w:hAnsi="Arial" w:cs="Arial"/>
          <w:sz w:val="24"/>
          <w:szCs w:val="24"/>
        </w:rPr>
      </w:pPr>
      <w:r>
        <w:rPr>
          <w:rFonts w:ascii="Arial" w:hAnsi="Arial" w:cs="Arial"/>
          <w:sz w:val="24"/>
          <w:szCs w:val="24"/>
        </w:rPr>
        <w:t xml:space="preserve">Edu, (2019), </w:t>
      </w:r>
      <w:r w:rsidRPr="0024114F">
        <w:rPr>
          <w:rFonts w:ascii="Arial" w:hAnsi="Arial" w:cs="Arial"/>
          <w:i/>
          <w:iCs/>
          <w:sz w:val="24"/>
          <w:szCs w:val="24"/>
        </w:rPr>
        <w:t>Models of Leadership and Teamwork: Adairs Action-Centred Leadership Model(1973</w:t>
      </w:r>
      <w:r>
        <w:rPr>
          <w:rFonts w:ascii="Arial" w:hAnsi="Arial" w:cs="Arial"/>
          <w:sz w:val="24"/>
          <w:szCs w:val="24"/>
        </w:rPr>
        <w:t xml:space="preserve">, Available at: </w:t>
      </w:r>
      <w:hyperlink r:id="rId15" w:history="1">
        <w:r w:rsidRPr="00F24B8C">
          <w:rPr>
            <w:rStyle w:val="Hyperlink"/>
            <w:rFonts w:ascii="Arial" w:hAnsi="Arial" w:cs="Arial"/>
            <w:sz w:val="24"/>
            <w:szCs w:val="24"/>
          </w:rPr>
          <w:t>https://www.academia.edu/39246094/Models_of_Leadership_and_Teamwork_Adairs_Action_Centred_Leadership_Model_1973</w:t>
        </w:r>
      </w:hyperlink>
      <w:r>
        <w:rPr>
          <w:rFonts w:ascii="Arial" w:hAnsi="Arial" w:cs="Arial"/>
          <w:sz w:val="24"/>
          <w:szCs w:val="24"/>
        </w:rPr>
        <w:t xml:space="preserve"> (Accessed: 18 Oct 2023).</w:t>
      </w:r>
    </w:p>
    <w:p w14:paraId="6A81FF58" w14:textId="16F9979D" w:rsidR="0024114F" w:rsidRDefault="0024114F" w:rsidP="0024114F">
      <w:pPr>
        <w:spacing w:line="360" w:lineRule="auto"/>
        <w:jc w:val="both"/>
        <w:rPr>
          <w:rFonts w:ascii="Arial" w:hAnsi="Arial" w:cs="Arial"/>
          <w:sz w:val="24"/>
          <w:szCs w:val="24"/>
        </w:rPr>
      </w:pPr>
      <w:r>
        <w:rPr>
          <w:rFonts w:ascii="Arial" w:hAnsi="Arial" w:cs="Arial"/>
          <w:sz w:val="24"/>
          <w:szCs w:val="24"/>
        </w:rPr>
        <w:t xml:space="preserve">Goldberg, (2023), </w:t>
      </w:r>
      <w:r w:rsidRPr="0024114F">
        <w:rPr>
          <w:rFonts w:ascii="Arial" w:hAnsi="Arial" w:cs="Arial"/>
          <w:i/>
          <w:iCs/>
          <w:sz w:val="24"/>
          <w:szCs w:val="24"/>
        </w:rPr>
        <w:t>The mentorship mindset: how effective leaders nurture the growth of their teams</w:t>
      </w:r>
      <w:r>
        <w:rPr>
          <w:rFonts w:ascii="Arial" w:hAnsi="Arial" w:cs="Arial"/>
          <w:sz w:val="24"/>
          <w:szCs w:val="24"/>
        </w:rPr>
        <w:t xml:space="preserve">, Available at: </w:t>
      </w:r>
      <w:hyperlink r:id="rId16" w:anchor=":~:text=The%20mentorship%20mindset%3A%20how%20effective%20leaders%20nurture%20the,of%20belonging%20...%205%20Cultivating%20continuous%20learning%20" w:history="1">
        <w:r w:rsidRPr="009E785A">
          <w:rPr>
            <w:rStyle w:val="Hyperlink"/>
            <w:rFonts w:ascii="Arial" w:hAnsi="Arial" w:cs="Arial"/>
            <w:sz w:val="24"/>
            <w:szCs w:val="24"/>
          </w:rPr>
          <w:t>https://www.cbtnews.com/the-mentorship-mindset-how-effective-leaders-nurture-the-growth-of-their-teams/#:~:text=The%20mentorship%20mindset%3A%20how%20effective%20leaders%20nurture%20the,of%20belonging%20...%205%20Cultivating%20continuous%20learning%20</w:t>
        </w:r>
      </w:hyperlink>
      <w:r>
        <w:rPr>
          <w:rFonts w:ascii="Arial" w:hAnsi="Arial" w:cs="Arial"/>
          <w:sz w:val="24"/>
          <w:szCs w:val="24"/>
        </w:rPr>
        <w:t xml:space="preserve"> (Accessed: 19 Oct 2023).</w:t>
      </w:r>
    </w:p>
    <w:p w14:paraId="45DEB2B1" w14:textId="1650D604" w:rsidR="009E47D6" w:rsidRDefault="009E47D6" w:rsidP="00AA5CB1">
      <w:pPr>
        <w:spacing w:line="360" w:lineRule="auto"/>
        <w:jc w:val="both"/>
        <w:rPr>
          <w:rFonts w:ascii="Arial" w:hAnsi="Arial" w:cs="Arial"/>
          <w:sz w:val="24"/>
          <w:szCs w:val="24"/>
        </w:rPr>
      </w:pPr>
      <w:r>
        <w:rPr>
          <w:rFonts w:ascii="Arial" w:hAnsi="Arial" w:cs="Arial"/>
          <w:sz w:val="24"/>
          <w:szCs w:val="24"/>
        </w:rPr>
        <w:t xml:space="preserve">HospitalityMD, (2023), </w:t>
      </w:r>
      <w:r w:rsidRPr="009E47D6">
        <w:rPr>
          <w:rFonts w:ascii="Arial" w:hAnsi="Arial" w:cs="Arial"/>
          <w:i/>
          <w:iCs/>
          <w:sz w:val="24"/>
          <w:szCs w:val="24"/>
        </w:rPr>
        <w:t>Follow Me and I Will Be Behind You FULL DOCUMENTARY,</w:t>
      </w:r>
      <w:r>
        <w:rPr>
          <w:rFonts w:ascii="Arial" w:hAnsi="Arial" w:cs="Arial"/>
          <w:sz w:val="24"/>
          <w:szCs w:val="24"/>
        </w:rPr>
        <w:t xml:space="preserve"> Available at: </w:t>
      </w:r>
      <w:hyperlink r:id="rId17" w:history="1">
        <w:r w:rsidRPr="00CD2A8C">
          <w:rPr>
            <w:rStyle w:val="Hyperlink"/>
            <w:rFonts w:ascii="Arial" w:hAnsi="Arial" w:cs="Arial"/>
            <w:sz w:val="24"/>
            <w:szCs w:val="24"/>
          </w:rPr>
          <w:t>https://www.youtube.com/watch?v=Lrh5QIW67Mk&amp;t=603s</w:t>
        </w:r>
      </w:hyperlink>
      <w:r>
        <w:rPr>
          <w:rFonts w:ascii="Arial" w:hAnsi="Arial" w:cs="Arial"/>
          <w:sz w:val="24"/>
          <w:szCs w:val="24"/>
        </w:rPr>
        <w:t>, (Accessed: 17 Oct 2023)</w:t>
      </w:r>
    </w:p>
    <w:p w14:paraId="42BDA20A" w14:textId="4CB96CE7" w:rsidR="0024114F" w:rsidRDefault="0024114F" w:rsidP="0024114F">
      <w:pPr>
        <w:spacing w:line="360" w:lineRule="auto"/>
        <w:jc w:val="both"/>
        <w:rPr>
          <w:rFonts w:ascii="Arial" w:hAnsi="Arial" w:cs="Arial"/>
          <w:sz w:val="24"/>
          <w:szCs w:val="24"/>
        </w:rPr>
      </w:pPr>
      <w:r w:rsidRPr="003F58AF">
        <w:rPr>
          <w:rFonts w:ascii="Arial" w:hAnsi="Arial" w:cs="Arial"/>
          <w:sz w:val="24"/>
          <w:szCs w:val="24"/>
        </w:rPr>
        <w:t>Humanize P</w:t>
      </w:r>
      <w:r>
        <w:rPr>
          <w:rFonts w:ascii="Arial" w:hAnsi="Arial" w:cs="Arial"/>
          <w:sz w:val="24"/>
          <w:szCs w:val="24"/>
        </w:rPr>
        <w:t xml:space="preserve">rofit, (2021), </w:t>
      </w:r>
      <w:r w:rsidRPr="003F58AF">
        <w:rPr>
          <w:rFonts w:ascii="Arial" w:hAnsi="Arial" w:cs="Arial"/>
          <w:sz w:val="24"/>
          <w:szCs w:val="24"/>
        </w:rPr>
        <w:t>Craig Poole - It's Spring Training and Pre-Season - Let's work to get the team ready!</w:t>
      </w:r>
      <w:r>
        <w:rPr>
          <w:rFonts w:ascii="Arial" w:hAnsi="Arial" w:cs="Arial"/>
          <w:sz w:val="24"/>
          <w:szCs w:val="24"/>
        </w:rPr>
        <w:t xml:space="preserve"> Episode 21, Apple podcast, 1 </w:t>
      </w:r>
      <w:r w:rsidR="007C7E36">
        <w:rPr>
          <w:rFonts w:ascii="Arial" w:hAnsi="Arial" w:cs="Arial"/>
          <w:sz w:val="24"/>
          <w:szCs w:val="24"/>
        </w:rPr>
        <w:t>July</w:t>
      </w:r>
      <w:r>
        <w:rPr>
          <w:rFonts w:ascii="Arial" w:hAnsi="Arial" w:cs="Arial"/>
          <w:sz w:val="24"/>
          <w:szCs w:val="24"/>
        </w:rPr>
        <w:t xml:space="preserve">, available at </w:t>
      </w:r>
      <w:hyperlink r:id="rId18" w:history="1">
        <w:r w:rsidRPr="009E785A">
          <w:rPr>
            <w:rStyle w:val="Hyperlink"/>
            <w:rFonts w:ascii="Arial" w:hAnsi="Arial" w:cs="Arial"/>
            <w:sz w:val="24"/>
            <w:szCs w:val="24"/>
          </w:rPr>
          <w:t>https://podcasts.apple.com/us/podcast/craig-poole-its-spring-training-and-pre-season-lets/id1304595267?i=1000527531694</w:t>
        </w:r>
      </w:hyperlink>
      <w:r>
        <w:rPr>
          <w:rFonts w:ascii="Arial" w:hAnsi="Arial" w:cs="Arial"/>
          <w:sz w:val="24"/>
          <w:szCs w:val="24"/>
        </w:rPr>
        <w:t xml:space="preserve"> (accessed: 19 Oct 2023).</w:t>
      </w:r>
    </w:p>
    <w:p w14:paraId="31614E50" w14:textId="77777777" w:rsidR="00C63F05" w:rsidRDefault="00C63F05" w:rsidP="00C63F05">
      <w:pPr>
        <w:spacing w:line="360" w:lineRule="auto"/>
        <w:jc w:val="both"/>
        <w:rPr>
          <w:rFonts w:ascii="Arial" w:hAnsi="Arial" w:cs="Arial"/>
          <w:sz w:val="24"/>
          <w:szCs w:val="24"/>
        </w:rPr>
      </w:pPr>
      <w:r>
        <w:rPr>
          <w:rFonts w:ascii="Arial" w:hAnsi="Arial" w:cs="Arial"/>
          <w:sz w:val="24"/>
          <w:szCs w:val="24"/>
        </w:rPr>
        <w:t xml:space="preserve">Les Roches, (2023), </w:t>
      </w:r>
      <w:r w:rsidRPr="00F7159C">
        <w:rPr>
          <w:rFonts w:ascii="Arial" w:hAnsi="Arial" w:cs="Arial"/>
          <w:i/>
          <w:iCs/>
          <w:sz w:val="24"/>
          <w:szCs w:val="24"/>
        </w:rPr>
        <w:t>Leadership in the hospitality industry</w:t>
      </w:r>
      <w:r>
        <w:rPr>
          <w:rFonts w:ascii="Arial" w:hAnsi="Arial" w:cs="Arial"/>
          <w:sz w:val="24"/>
          <w:szCs w:val="24"/>
        </w:rPr>
        <w:t xml:space="preserve">, Available at: </w:t>
      </w:r>
      <w:hyperlink r:id="rId19" w:history="1">
        <w:r w:rsidRPr="006143BB">
          <w:rPr>
            <w:rStyle w:val="Hyperlink"/>
            <w:rFonts w:ascii="Arial" w:hAnsi="Arial" w:cs="Arial"/>
            <w:sz w:val="24"/>
            <w:szCs w:val="24"/>
          </w:rPr>
          <w:t>https://lesroches.edu/blog/leadership-in-the-hospitality-industry/</w:t>
        </w:r>
      </w:hyperlink>
      <w:r>
        <w:rPr>
          <w:rFonts w:ascii="Arial" w:hAnsi="Arial" w:cs="Arial"/>
          <w:sz w:val="24"/>
          <w:szCs w:val="24"/>
        </w:rPr>
        <w:t>, (Accessed: 16 Oct 2023)</w:t>
      </w:r>
    </w:p>
    <w:p w14:paraId="5AE1EE60" w14:textId="77777777" w:rsidR="00C63F05" w:rsidRDefault="00C63F05" w:rsidP="00C63F05">
      <w:pPr>
        <w:spacing w:line="360" w:lineRule="auto"/>
        <w:jc w:val="both"/>
        <w:rPr>
          <w:rFonts w:ascii="Arial" w:hAnsi="Arial" w:cs="Arial"/>
          <w:sz w:val="24"/>
          <w:szCs w:val="24"/>
        </w:rPr>
      </w:pPr>
      <w:r w:rsidRPr="00F82312">
        <w:rPr>
          <w:rFonts w:ascii="Arial" w:hAnsi="Arial" w:cs="Arial"/>
          <w:sz w:val="24"/>
          <w:szCs w:val="24"/>
        </w:rPr>
        <w:t>Light valley business</w:t>
      </w:r>
      <w:r>
        <w:rPr>
          <w:rFonts w:ascii="Arial" w:hAnsi="Arial" w:cs="Arial"/>
          <w:sz w:val="24"/>
          <w:szCs w:val="24"/>
        </w:rPr>
        <w:t xml:space="preserve">, (2022), </w:t>
      </w:r>
      <w:r w:rsidRPr="00F7159C">
        <w:rPr>
          <w:rFonts w:ascii="Arial" w:hAnsi="Arial" w:cs="Arial"/>
          <w:i/>
          <w:iCs/>
          <w:sz w:val="24"/>
          <w:szCs w:val="24"/>
        </w:rPr>
        <w:t>Craig Poole</w:t>
      </w:r>
      <w:r>
        <w:rPr>
          <w:rFonts w:ascii="Arial" w:hAnsi="Arial" w:cs="Arial"/>
          <w:sz w:val="24"/>
          <w:szCs w:val="24"/>
        </w:rPr>
        <w:t xml:space="preserve">, Available at: </w:t>
      </w:r>
      <w:hyperlink r:id="rId20" w:anchor=":~:text=Poole%20has%20held%20his%20current%20role%20for%20nearly,philosophy%20is%2C%20%E2%80%9CWhatever%20you%20do%2C%20do%20it%20well" w:history="1">
        <w:r w:rsidRPr="00E10073">
          <w:rPr>
            <w:rStyle w:val="Hyperlink"/>
            <w:rFonts w:ascii="Arial" w:hAnsi="Arial" w:cs="Arial"/>
            <w:sz w:val="24"/>
            <w:szCs w:val="24"/>
          </w:rPr>
          <w:t>https://lvb.com/craig-poole-2/#:~:text=Poole%20has%20held%20his%20current%20role%20for%20nearly,philosophy%20is%2C%20%E2%80%9CWhatever%20you%20do%2C%20do%20it%20well</w:t>
        </w:r>
      </w:hyperlink>
      <w:r>
        <w:rPr>
          <w:rFonts w:ascii="Arial" w:hAnsi="Arial" w:cs="Arial"/>
          <w:sz w:val="24"/>
          <w:szCs w:val="24"/>
        </w:rPr>
        <w:t>, (Accessed:16 Oct 2023)</w:t>
      </w:r>
    </w:p>
    <w:p w14:paraId="0A1A8AE6" w14:textId="77777777" w:rsidR="00916446" w:rsidRDefault="00916446" w:rsidP="00C63F05">
      <w:pPr>
        <w:spacing w:line="360" w:lineRule="auto"/>
        <w:jc w:val="both"/>
        <w:rPr>
          <w:rFonts w:ascii="Arial" w:hAnsi="Arial" w:cs="Arial"/>
          <w:sz w:val="24"/>
          <w:szCs w:val="24"/>
        </w:rPr>
      </w:pPr>
    </w:p>
    <w:p w14:paraId="5AD3C976" w14:textId="7D5D9498" w:rsidR="00C63F05" w:rsidRDefault="00C63F05" w:rsidP="00C63F05">
      <w:pPr>
        <w:spacing w:line="360" w:lineRule="auto"/>
        <w:jc w:val="both"/>
        <w:rPr>
          <w:rFonts w:ascii="Arial" w:hAnsi="Arial" w:cs="Arial"/>
          <w:sz w:val="24"/>
          <w:szCs w:val="24"/>
        </w:rPr>
      </w:pPr>
      <w:r w:rsidRPr="00BB6166">
        <w:rPr>
          <w:rFonts w:ascii="Arial" w:hAnsi="Arial" w:cs="Arial"/>
          <w:sz w:val="24"/>
          <w:szCs w:val="24"/>
        </w:rPr>
        <w:lastRenderedPageBreak/>
        <w:t>Lindberg</w:t>
      </w:r>
      <w:r>
        <w:rPr>
          <w:rFonts w:ascii="Arial" w:hAnsi="Arial" w:cs="Arial"/>
          <w:sz w:val="24"/>
          <w:szCs w:val="24"/>
        </w:rPr>
        <w:t xml:space="preserve">, C., (2021), </w:t>
      </w:r>
      <w:r w:rsidRPr="00BB6166">
        <w:rPr>
          <w:rFonts w:ascii="Arial" w:hAnsi="Arial" w:cs="Arial"/>
          <w:i/>
          <w:iCs/>
          <w:sz w:val="24"/>
          <w:szCs w:val="24"/>
        </w:rPr>
        <w:t>Country Club Leadership – Explained by a CEO with Examples, Pros/Cons</w:t>
      </w:r>
      <w:r>
        <w:rPr>
          <w:rFonts w:ascii="Arial" w:hAnsi="Arial" w:cs="Arial"/>
          <w:sz w:val="24"/>
          <w:szCs w:val="24"/>
        </w:rPr>
        <w:t xml:space="preserve">, Available at: </w:t>
      </w:r>
      <w:hyperlink r:id="rId21" w:anchor="Country%20Club%20Management:%20Background" w:history="1">
        <w:r w:rsidRPr="00027273">
          <w:rPr>
            <w:rStyle w:val="Hyperlink"/>
            <w:rFonts w:ascii="Arial" w:hAnsi="Arial" w:cs="Arial"/>
            <w:sz w:val="24"/>
            <w:szCs w:val="24"/>
          </w:rPr>
          <w:t>https://www.leadershipahoy.com/country-club-leadership-explained-by-a-ceo-with-examples-pros-cons/#Country%20Club%20Management:%20Background</w:t>
        </w:r>
      </w:hyperlink>
      <w:r>
        <w:rPr>
          <w:rFonts w:ascii="Arial" w:hAnsi="Arial" w:cs="Arial"/>
          <w:sz w:val="24"/>
          <w:szCs w:val="24"/>
        </w:rPr>
        <w:t>, (Accessed: 16 Oct 2023)</w:t>
      </w:r>
    </w:p>
    <w:p w14:paraId="74D9FA7D" w14:textId="374F60D0" w:rsidR="00C63F05" w:rsidRDefault="00C63F05" w:rsidP="00AA5CB1">
      <w:pPr>
        <w:spacing w:line="360" w:lineRule="auto"/>
        <w:jc w:val="both"/>
        <w:rPr>
          <w:rFonts w:ascii="Arial" w:hAnsi="Arial" w:cs="Arial"/>
          <w:sz w:val="24"/>
          <w:szCs w:val="24"/>
        </w:rPr>
      </w:pPr>
      <w:r>
        <w:rPr>
          <w:rFonts w:ascii="Arial" w:hAnsi="Arial" w:cs="Arial"/>
          <w:sz w:val="24"/>
          <w:szCs w:val="24"/>
        </w:rPr>
        <w:t xml:space="preserve">LinkedIn, (2023), </w:t>
      </w:r>
      <w:r w:rsidRPr="00F7159C">
        <w:rPr>
          <w:rFonts w:ascii="Arial" w:hAnsi="Arial" w:cs="Arial"/>
          <w:i/>
          <w:iCs/>
          <w:sz w:val="24"/>
          <w:szCs w:val="24"/>
        </w:rPr>
        <w:t>Craig Poole</w:t>
      </w:r>
      <w:r>
        <w:rPr>
          <w:rFonts w:ascii="Arial" w:hAnsi="Arial" w:cs="Arial"/>
          <w:sz w:val="24"/>
          <w:szCs w:val="24"/>
        </w:rPr>
        <w:t xml:space="preserve">, Available at: </w:t>
      </w:r>
      <w:hyperlink r:id="rId22" w:history="1">
        <w:r w:rsidRPr="006143BB">
          <w:rPr>
            <w:rStyle w:val="Hyperlink"/>
            <w:rFonts w:ascii="Arial" w:hAnsi="Arial" w:cs="Arial"/>
            <w:sz w:val="24"/>
            <w:szCs w:val="24"/>
          </w:rPr>
          <w:t>https://www.linkedin.com/in/crpoole</w:t>
        </w:r>
      </w:hyperlink>
      <w:r>
        <w:rPr>
          <w:rFonts w:ascii="Arial" w:hAnsi="Arial" w:cs="Arial"/>
          <w:sz w:val="24"/>
          <w:szCs w:val="24"/>
        </w:rPr>
        <w:t>, (Accessed: 16 Oct 2023)</w:t>
      </w:r>
    </w:p>
    <w:p w14:paraId="6784B6EA" w14:textId="77777777" w:rsidR="00C63F05" w:rsidRDefault="00C63F05" w:rsidP="00C63F05">
      <w:pPr>
        <w:spacing w:line="360" w:lineRule="auto"/>
        <w:jc w:val="both"/>
        <w:rPr>
          <w:rFonts w:ascii="Arial" w:hAnsi="Arial" w:cs="Arial"/>
          <w:sz w:val="24"/>
          <w:szCs w:val="24"/>
        </w:rPr>
      </w:pPr>
      <w:r w:rsidRPr="00E62669">
        <w:rPr>
          <w:rFonts w:ascii="Arial" w:hAnsi="Arial" w:cs="Arial"/>
          <w:sz w:val="24"/>
          <w:szCs w:val="24"/>
        </w:rPr>
        <w:t>Mind Tools</w:t>
      </w:r>
      <w:r>
        <w:rPr>
          <w:rFonts w:ascii="Arial" w:hAnsi="Arial" w:cs="Arial"/>
          <w:sz w:val="24"/>
          <w:szCs w:val="24"/>
        </w:rPr>
        <w:t xml:space="preserve">, (2023), </w:t>
      </w:r>
      <w:r w:rsidRPr="00F7159C">
        <w:rPr>
          <w:rFonts w:ascii="Arial" w:hAnsi="Arial" w:cs="Arial"/>
          <w:i/>
          <w:iCs/>
          <w:sz w:val="24"/>
          <w:szCs w:val="24"/>
        </w:rPr>
        <w:t>Action Centered Leadership</w:t>
      </w:r>
      <w:r>
        <w:rPr>
          <w:rFonts w:ascii="Arial" w:hAnsi="Arial" w:cs="Arial"/>
          <w:sz w:val="24"/>
          <w:szCs w:val="24"/>
        </w:rPr>
        <w:t xml:space="preserve">, Available at: </w:t>
      </w:r>
      <w:hyperlink r:id="rId23" w:history="1">
        <w:r w:rsidRPr="006143BB">
          <w:rPr>
            <w:rStyle w:val="Hyperlink"/>
            <w:rFonts w:ascii="Arial" w:hAnsi="Arial" w:cs="Arial"/>
            <w:sz w:val="24"/>
            <w:szCs w:val="24"/>
          </w:rPr>
          <w:t>https://www.mindtools.com/aghzl5f/action-centered-leadership</w:t>
        </w:r>
      </w:hyperlink>
      <w:r>
        <w:rPr>
          <w:rFonts w:ascii="Arial" w:hAnsi="Arial" w:cs="Arial"/>
          <w:sz w:val="24"/>
          <w:szCs w:val="24"/>
        </w:rPr>
        <w:t>, (Accessed: 16 Oct 2023)</w:t>
      </w:r>
    </w:p>
    <w:p w14:paraId="5CD1610A" w14:textId="7B41DB6F" w:rsidR="00C63F05" w:rsidRDefault="00C63F05" w:rsidP="00AA5CB1">
      <w:pPr>
        <w:spacing w:line="360" w:lineRule="auto"/>
        <w:jc w:val="both"/>
        <w:rPr>
          <w:rFonts w:ascii="Arial" w:hAnsi="Arial" w:cs="Arial"/>
          <w:sz w:val="24"/>
          <w:szCs w:val="24"/>
        </w:rPr>
      </w:pPr>
      <w:r>
        <w:rPr>
          <w:rFonts w:ascii="Arial" w:hAnsi="Arial" w:cs="Arial"/>
          <w:sz w:val="24"/>
          <w:szCs w:val="24"/>
        </w:rPr>
        <w:t xml:space="preserve">Mind Tools, (2023), </w:t>
      </w:r>
      <w:r w:rsidRPr="00F7159C">
        <w:rPr>
          <w:rFonts w:ascii="Arial" w:hAnsi="Arial" w:cs="Arial"/>
          <w:i/>
          <w:iCs/>
          <w:sz w:val="24"/>
          <w:szCs w:val="24"/>
        </w:rPr>
        <w:t>The Blake Mouton Grid</w:t>
      </w:r>
      <w:r>
        <w:rPr>
          <w:rFonts w:ascii="Arial" w:hAnsi="Arial" w:cs="Arial"/>
          <w:sz w:val="24"/>
          <w:szCs w:val="24"/>
        </w:rPr>
        <w:t xml:space="preserve">, Available at: </w:t>
      </w:r>
      <w:hyperlink r:id="rId24" w:history="1">
        <w:r w:rsidRPr="00027273">
          <w:rPr>
            <w:rStyle w:val="Hyperlink"/>
            <w:rFonts w:ascii="Arial" w:hAnsi="Arial" w:cs="Arial"/>
            <w:sz w:val="24"/>
            <w:szCs w:val="24"/>
          </w:rPr>
          <w:t>https://www.mindtools.com/ai9k5cb/the-blake-mouton-grid</w:t>
        </w:r>
      </w:hyperlink>
      <w:r>
        <w:rPr>
          <w:rFonts w:ascii="Arial" w:hAnsi="Arial" w:cs="Arial"/>
          <w:sz w:val="24"/>
          <w:szCs w:val="24"/>
        </w:rPr>
        <w:t>, (Accessed: 16 Oct 2023)</w:t>
      </w:r>
    </w:p>
    <w:p w14:paraId="660C515A" w14:textId="696B84C5" w:rsidR="00D94ACD" w:rsidRDefault="00D94ACD" w:rsidP="00AA5CB1">
      <w:pPr>
        <w:spacing w:line="360" w:lineRule="auto"/>
        <w:jc w:val="both"/>
        <w:rPr>
          <w:rFonts w:ascii="Arial" w:hAnsi="Arial" w:cs="Arial"/>
          <w:sz w:val="24"/>
          <w:szCs w:val="24"/>
        </w:rPr>
      </w:pPr>
      <w:r>
        <w:rPr>
          <w:rFonts w:ascii="Arial" w:hAnsi="Arial" w:cs="Arial"/>
          <w:sz w:val="24"/>
          <w:szCs w:val="24"/>
        </w:rPr>
        <w:t xml:space="preserve">Panchal, R., (2023), </w:t>
      </w:r>
      <w:r w:rsidRPr="00092840">
        <w:rPr>
          <w:rFonts w:ascii="Arial" w:hAnsi="Arial" w:cs="Arial"/>
          <w:i/>
          <w:iCs/>
          <w:sz w:val="24"/>
          <w:szCs w:val="24"/>
        </w:rPr>
        <w:t xml:space="preserve">Action Centered Leadership: Definition, Examples, Pros &amp; Cons, </w:t>
      </w:r>
      <w:r>
        <w:rPr>
          <w:rFonts w:ascii="Arial" w:hAnsi="Arial" w:cs="Arial"/>
          <w:sz w:val="24"/>
          <w:szCs w:val="24"/>
        </w:rPr>
        <w:t xml:space="preserve">Available at: </w:t>
      </w:r>
      <w:hyperlink r:id="rId25" w:anchor=":~:text=Action-centered%20leadership%20is%20a%20leadership%20model%20that%20emphasizes,developing%20the%20people%20who%20make%20up%20the%20team" w:history="1">
        <w:r w:rsidRPr="00CD2A8C">
          <w:rPr>
            <w:rStyle w:val="Hyperlink"/>
            <w:rFonts w:ascii="Arial" w:hAnsi="Arial" w:cs="Arial"/>
            <w:sz w:val="24"/>
            <w:szCs w:val="24"/>
          </w:rPr>
          <w:t>https://theleaderboy.com/action-centered-leadership-examples/#:~:text=Action-centered%20leadership%20is%20a%20leadership%20model%20that%20emphasizes,developing%20the%20people%20who%20make%20up%20the%20team</w:t>
        </w:r>
      </w:hyperlink>
      <w:r w:rsidRPr="00D94ACD">
        <w:rPr>
          <w:rFonts w:ascii="Arial" w:hAnsi="Arial" w:cs="Arial"/>
          <w:sz w:val="24"/>
          <w:szCs w:val="24"/>
        </w:rPr>
        <w:t>.</w:t>
      </w:r>
      <w:r>
        <w:rPr>
          <w:rFonts w:ascii="Arial" w:hAnsi="Arial" w:cs="Arial"/>
          <w:sz w:val="24"/>
          <w:szCs w:val="24"/>
        </w:rPr>
        <w:t>, (Accessed: 18 Oct 2023)</w:t>
      </w:r>
    </w:p>
    <w:p w14:paraId="1120A482" w14:textId="77777777" w:rsidR="00C63F05" w:rsidRDefault="00C63F05" w:rsidP="00C63F05">
      <w:pPr>
        <w:spacing w:line="360" w:lineRule="auto"/>
        <w:jc w:val="both"/>
        <w:rPr>
          <w:rFonts w:ascii="Arial" w:hAnsi="Arial" w:cs="Arial"/>
          <w:sz w:val="24"/>
          <w:szCs w:val="24"/>
        </w:rPr>
      </w:pPr>
      <w:r>
        <w:rPr>
          <w:rFonts w:ascii="Arial" w:hAnsi="Arial" w:cs="Arial"/>
          <w:sz w:val="24"/>
          <w:szCs w:val="24"/>
        </w:rPr>
        <w:t xml:space="preserve">Pashaj, L., (2023), </w:t>
      </w:r>
      <w:r w:rsidRPr="00092840">
        <w:rPr>
          <w:rFonts w:ascii="Arial" w:hAnsi="Arial" w:cs="Arial"/>
          <w:i/>
          <w:iCs/>
          <w:sz w:val="24"/>
          <w:szCs w:val="24"/>
        </w:rPr>
        <w:t>6 ways to measure guest satisfaction (+ survey templates),</w:t>
      </w:r>
      <w:r>
        <w:rPr>
          <w:rFonts w:ascii="Arial" w:hAnsi="Arial" w:cs="Arial"/>
          <w:sz w:val="24"/>
          <w:szCs w:val="24"/>
        </w:rPr>
        <w:t xml:space="preserve"> Available at: </w:t>
      </w:r>
      <w:hyperlink r:id="rId26" w:history="1">
        <w:r w:rsidRPr="00CD2A8C">
          <w:rPr>
            <w:rStyle w:val="Hyperlink"/>
            <w:rFonts w:ascii="Arial" w:hAnsi="Arial" w:cs="Arial"/>
            <w:sz w:val="24"/>
            <w:szCs w:val="24"/>
          </w:rPr>
          <w:t>https://www.cloudbeds.com/articles/guest-satisfaction/</w:t>
        </w:r>
      </w:hyperlink>
      <w:r>
        <w:rPr>
          <w:rFonts w:ascii="Arial" w:hAnsi="Arial" w:cs="Arial"/>
          <w:sz w:val="24"/>
          <w:szCs w:val="24"/>
        </w:rPr>
        <w:t>, (Accessed: 17 Oct 2023)</w:t>
      </w:r>
    </w:p>
    <w:p w14:paraId="6579B7C7" w14:textId="77777777" w:rsidR="00C63F05" w:rsidRDefault="00C63F05" w:rsidP="00C63F05">
      <w:pPr>
        <w:spacing w:line="360" w:lineRule="auto"/>
        <w:jc w:val="both"/>
        <w:rPr>
          <w:rFonts w:ascii="Arial" w:hAnsi="Arial" w:cs="Arial"/>
          <w:sz w:val="24"/>
          <w:szCs w:val="24"/>
        </w:rPr>
      </w:pPr>
      <w:r>
        <w:rPr>
          <w:rFonts w:ascii="Arial" w:hAnsi="Arial" w:cs="Arial"/>
          <w:sz w:val="24"/>
          <w:szCs w:val="24"/>
        </w:rPr>
        <w:t xml:space="preserve">Pratt, K., M.,(2023), </w:t>
      </w:r>
      <w:r w:rsidRPr="00092840">
        <w:rPr>
          <w:rFonts w:ascii="Arial" w:hAnsi="Arial" w:cs="Arial"/>
          <w:i/>
          <w:iCs/>
          <w:sz w:val="24"/>
          <w:szCs w:val="24"/>
        </w:rPr>
        <w:t>managerial grid model (The Blake and Mouton Managerial Grid model)</w:t>
      </w:r>
      <w:r>
        <w:rPr>
          <w:rFonts w:ascii="Arial" w:hAnsi="Arial" w:cs="Arial"/>
          <w:sz w:val="24"/>
          <w:szCs w:val="24"/>
        </w:rPr>
        <w:t xml:space="preserve">, Available at: </w:t>
      </w:r>
      <w:hyperlink r:id="rId27" w:history="1">
        <w:r w:rsidRPr="00027273">
          <w:rPr>
            <w:rStyle w:val="Hyperlink"/>
            <w:rFonts w:ascii="Arial" w:hAnsi="Arial" w:cs="Arial"/>
            <w:sz w:val="24"/>
            <w:szCs w:val="24"/>
          </w:rPr>
          <w:t>https://www.techtarget.com/searchcio/definition/managerial-grid-model-The-Blake-and-Mouton-Managerial-Grid-model</w:t>
        </w:r>
      </w:hyperlink>
      <w:r>
        <w:rPr>
          <w:rFonts w:ascii="Arial" w:hAnsi="Arial" w:cs="Arial"/>
          <w:sz w:val="24"/>
          <w:szCs w:val="24"/>
        </w:rPr>
        <w:t>, (Accessed: 16 Oct 2023)</w:t>
      </w:r>
    </w:p>
    <w:p w14:paraId="44CF5577" w14:textId="38BBF8DC" w:rsidR="007B65C9" w:rsidRDefault="007B65C9" w:rsidP="00C63F05">
      <w:pPr>
        <w:spacing w:line="360" w:lineRule="auto"/>
        <w:jc w:val="both"/>
        <w:rPr>
          <w:rFonts w:ascii="Arial" w:hAnsi="Arial" w:cs="Arial"/>
          <w:sz w:val="24"/>
          <w:szCs w:val="24"/>
        </w:rPr>
      </w:pPr>
      <w:r>
        <w:rPr>
          <w:rFonts w:ascii="Arial" w:hAnsi="Arial" w:cs="Arial"/>
          <w:sz w:val="24"/>
          <w:szCs w:val="24"/>
        </w:rPr>
        <w:t xml:space="preserve">Preno, (2023), </w:t>
      </w:r>
      <w:r w:rsidRPr="007B65C9">
        <w:rPr>
          <w:rFonts w:ascii="Arial" w:hAnsi="Arial" w:cs="Arial"/>
          <w:sz w:val="24"/>
          <w:szCs w:val="24"/>
        </w:rPr>
        <w:t>Skills your staff should have to ensure an exceptional guest experience</w:t>
      </w:r>
      <w:r>
        <w:rPr>
          <w:rFonts w:ascii="Arial" w:hAnsi="Arial" w:cs="Arial"/>
          <w:sz w:val="24"/>
          <w:szCs w:val="24"/>
        </w:rPr>
        <w:t xml:space="preserve">, Available at: </w:t>
      </w:r>
      <w:hyperlink r:id="rId28" w:history="1">
        <w:r w:rsidRPr="00737919">
          <w:rPr>
            <w:rStyle w:val="Hyperlink"/>
            <w:rFonts w:ascii="Arial" w:hAnsi="Arial" w:cs="Arial"/>
            <w:sz w:val="24"/>
            <w:szCs w:val="24"/>
          </w:rPr>
          <w:t>https://prenohq.com/blog/skills-your-staff-should-have-to-ensure-an-exceptional-guest-experience/</w:t>
        </w:r>
      </w:hyperlink>
      <w:r>
        <w:rPr>
          <w:rFonts w:ascii="Arial" w:hAnsi="Arial" w:cs="Arial"/>
          <w:sz w:val="24"/>
          <w:szCs w:val="24"/>
        </w:rPr>
        <w:t>, (Accessed: 24 Oct 2023)</w:t>
      </w:r>
    </w:p>
    <w:p w14:paraId="40738A52" w14:textId="77777777" w:rsidR="00C63F05" w:rsidRDefault="00C63F05" w:rsidP="00C63F05">
      <w:pPr>
        <w:spacing w:line="360" w:lineRule="auto"/>
        <w:jc w:val="both"/>
        <w:rPr>
          <w:rFonts w:ascii="Arial" w:hAnsi="Arial" w:cs="Arial"/>
          <w:sz w:val="24"/>
          <w:szCs w:val="24"/>
        </w:rPr>
      </w:pPr>
      <w:r w:rsidRPr="00881F74">
        <w:rPr>
          <w:rFonts w:ascii="Arial" w:hAnsi="Arial" w:cs="Arial"/>
          <w:sz w:val="24"/>
          <w:szCs w:val="24"/>
        </w:rPr>
        <w:t>Readingeagle</w:t>
      </w:r>
      <w:r>
        <w:rPr>
          <w:rFonts w:ascii="Arial" w:hAnsi="Arial" w:cs="Arial"/>
          <w:sz w:val="24"/>
          <w:szCs w:val="24"/>
        </w:rPr>
        <w:t xml:space="preserve">, (2021), </w:t>
      </w:r>
      <w:r w:rsidRPr="00F7159C">
        <w:rPr>
          <w:rFonts w:ascii="Arial" w:hAnsi="Arial" w:cs="Arial"/>
          <w:i/>
          <w:iCs/>
          <w:sz w:val="24"/>
          <w:szCs w:val="24"/>
        </w:rPr>
        <w:t>The Conversation: Craig E. Poole</w:t>
      </w:r>
      <w:r>
        <w:rPr>
          <w:rFonts w:ascii="Arial" w:hAnsi="Arial" w:cs="Arial"/>
          <w:sz w:val="24"/>
          <w:szCs w:val="24"/>
        </w:rPr>
        <w:t xml:space="preserve">, Available at: </w:t>
      </w:r>
      <w:hyperlink r:id="rId29" w:history="1">
        <w:r w:rsidRPr="006143BB">
          <w:rPr>
            <w:rStyle w:val="Hyperlink"/>
            <w:rFonts w:ascii="Arial" w:hAnsi="Arial" w:cs="Arial"/>
            <w:sz w:val="24"/>
            <w:szCs w:val="24"/>
          </w:rPr>
          <w:t>https://www.readingeagle.com/2017/10/10/the-conversation-craig-e-poole/</w:t>
        </w:r>
      </w:hyperlink>
      <w:r>
        <w:rPr>
          <w:rFonts w:ascii="Arial" w:hAnsi="Arial" w:cs="Arial"/>
          <w:sz w:val="24"/>
          <w:szCs w:val="24"/>
        </w:rPr>
        <w:t>, (Accesses: 16 Oct 2023)</w:t>
      </w:r>
    </w:p>
    <w:p w14:paraId="08FF32B0" w14:textId="724EE296" w:rsidR="00881F74" w:rsidRDefault="00F7159C" w:rsidP="00AA5CB1">
      <w:pPr>
        <w:spacing w:line="360" w:lineRule="auto"/>
        <w:jc w:val="both"/>
        <w:rPr>
          <w:rFonts w:ascii="Arial" w:hAnsi="Arial" w:cs="Arial"/>
          <w:sz w:val="24"/>
          <w:szCs w:val="24"/>
        </w:rPr>
      </w:pPr>
      <w:r>
        <w:rPr>
          <w:rFonts w:ascii="Arial" w:hAnsi="Arial" w:cs="Arial"/>
          <w:sz w:val="24"/>
          <w:szCs w:val="24"/>
        </w:rPr>
        <w:lastRenderedPageBreak/>
        <w:t>Research</w:t>
      </w:r>
      <w:r w:rsidR="00B743BA">
        <w:rPr>
          <w:rFonts w:ascii="Arial" w:hAnsi="Arial" w:cs="Arial"/>
          <w:sz w:val="24"/>
          <w:szCs w:val="24"/>
        </w:rPr>
        <w:t xml:space="preserve"> Gate,(20</w:t>
      </w:r>
      <w:r>
        <w:rPr>
          <w:rFonts w:ascii="Arial" w:hAnsi="Arial" w:cs="Arial"/>
          <w:sz w:val="24"/>
          <w:szCs w:val="24"/>
        </w:rPr>
        <w:t xml:space="preserve">19), </w:t>
      </w:r>
      <w:r w:rsidRPr="00F7159C">
        <w:rPr>
          <w:rFonts w:ascii="Arial" w:hAnsi="Arial" w:cs="Arial"/>
          <w:i/>
          <w:iCs/>
          <w:sz w:val="24"/>
          <w:szCs w:val="24"/>
        </w:rPr>
        <w:t>A Review on Managerial Grid of Leadership and its Impact on Employees and Organization</w:t>
      </w:r>
      <w:r>
        <w:rPr>
          <w:rFonts w:ascii="Arial" w:hAnsi="Arial" w:cs="Arial"/>
          <w:sz w:val="24"/>
          <w:szCs w:val="24"/>
        </w:rPr>
        <w:t xml:space="preserve">, Available at: </w:t>
      </w:r>
      <w:hyperlink r:id="rId30" w:history="1">
        <w:r w:rsidRPr="00027273">
          <w:rPr>
            <w:rStyle w:val="Hyperlink"/>
            <w:rFonts w:ascii="Arial" w:hAnsi="Arial" w:cs="Arial"/>
            <w:sz w:val="24"/>
            <w:szCs w:val="24"/>
          </w:rPr>
          <w:t>https://www.researchgate.net/publication/337647919_A_Review_on_Managerial_Grid_of_Leadership_and_its_Impact_on_Employees_and_Organization</w:t>
        </w:r>
      </w:hyperlink>
      <w:r>
        <w:rPr>
          <w:rFonts w:ascii="Arial" w:hAnsi="Arial" w:cs="Arial"/>
          <w:sz w:val="24"/>
          <w:szCs w:val="24"/>
        </w:rPr>
        <w:t>, (Accessed: 16 Oct 2023)</w:t>
      </w:r>
    </w:p>
    <w:p w14:paraId="7B2954BB" w14:textId="46B1FBE8" w:rsidR="0009481A" w:rsidRDefault="0009481A" w:rsidP="00AA5CB1">
      <w:pPr>
        <w:spacing w:line="360" w:lineRule="auto"/>
        <w:jc w:val="both"/>
        <w:rPr>
          <w:rFonts w:ascii="Arial" w:hAnsi="Arial" w:cs="Arial"/>
          <w:sz w:val="24"/>
          <w:szCs w:val="24"/>
        </w:rPr>
      </w:pPr>
      <w:r w:rsidRPr="0009481A">
        <w:rPr>
          <w:rFonts w:ascii="Arial" w:hAnsi="Arial" w:cs="Arial"/>
          <w:sz w:val="24"/>
          <w:szCs w:val="24"/>
        </w:rPr>
        <w:t xml:space="preserve">Tourism and Hospitality Management, </w:t>
      </w:r>
      <w:r>
        <w:rPr>
          <w:rFonts w:ascii="Arial" w:hAnsi="Arial" w:cs="Arial"/>
          <w:sz w:val="24"/>
          <w:szCs w:val="24"/>
        </w:rPr>
        <w:t>(</w:t>
      </w:r>
      <w:r w:rsidRPr="0009481A">
        <w:rPr>
          <w:rFonts w:ascii="Arial" w:hAnsi="Arial" w:cs="Arial"/>
          <w:sz w:val="24"/>
          <w:szCs w:val="24"/>
        </w:rPr>
        <w:t>2017</w:t>
      </w:r>
      <w:r>
        <w:rPr>
          <w:rFonts w:ascii="Arial" w:hAnsi="Arial" w:cs="Arial"/>
          <w:sz w:val="24"/>
          <w:szCs w:val="24"/>
        </w:rPr>
        <w:t xml:space="preserve">), </w:t>
      </w:r>
      <w:r w:rsidRPr="0024114F">
        <w:rPr>
          <w:rFonts w:ascii="Arial" w:hAnsi="Arial" w:cs="Arial"/>
          <w:i/>
          <w:iCs/>
          <w:sz w:val="24"/>
          <w:szCs w:val="24"/>
        </w:rPr>
        <w:t>THE IMPACT OF HOTEL EMPLOYEE SATISFACTION ON HOSPITABILITY, Vol. 23, No. 1, pp. 105-117</w:t>
      </w:r>
      <w:r w:rsidRPr="0009481A">
        <w:rPr>
          <w:rFonts w:ascii="Arial" w:hAnsi="Arial" w:cs="Arial"/>
          <w:sz w:val="24"/>
          <w:szCs w:val="24"/>
        </w:rPr>
        <w:t>,</w:t>
      </w:r>
      <w:r>
        <w:rPr>
          <w:rFonts w:ascii="Arial" w:hAnsi="Arial" w:cs="Arial"/>
          <w:sz w:val="24"/>
          <w:szCs w:val="24"/>
        </w:rPr>
        <w:t xml:space="preserve"> available at </w:t>
      </w:r>
      <w:hyperlink r:id="rId31" w:history="1">
        <w:r w:rsidRPr="009E785A">
          <w:rPr>
            <w:rStyle w:val="Hyperlink"/>
            <w:rFonts w:ascii="Arial" w:hAnsi="Arial" w:cs="Arial"/>
            <w:sz w:val="24"/>
            <w:szCs w:val="24"/>
          </w:rPr>
          <w:t>https://www.researchgate.net/publication/316726796_The_impact_of_hotel_employee_satisfaction_on_hospitability_performance</w:t>
        </w:r>
      </w:hyperlink>
      <w:r>
        <w:rPr>
          <w:rFonts w:ascii="Arial" w:hAnsi="Arial" w:cs="Arial"/>
          <w:sz w:val="24"/>
          <w:szCs w:val="24"/>
        </w:rPr>
        <w:t>, (accessed: 20 oct 2023).</w:t>
      </w:r>
    </w:p>
    <w:p w14:paraId="56A0C062" w14:textId="77777777" w:rsidR="003F58AF" w:rsidRPr="00D70A4B" w:rsidRDefault="003F58AF" w:rsidP="00AA5CB1">
      <w:pPr>
        <w:spacing w:line="360" w:lineRule="auto"/>
        <w:jc w:val="both"/>
        <w:rPr>
          <w:rFonts w:ascii="Arial" w:hAnsi="Arial" w:cs="Arial"/>
          <w:sz w:val="24"/>
          <w:szCs w:val="24"/>
        </w:rPr>
      </w:pPr>
    </w:p>
    <w:sectPr w:rsidR="003F58AF" w:rsidRPr="00D70A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98D9D" w14:textId="77777777" w:rsidR="00C5386C" w:rsidRDefault="00C5386C" w:rsidP="00EF7AA8">
      <w:pPr>
        <w:spacing w:after="0" w:line="240" w:lineRule="auto"/>
      </w:pPr>
      <w:r>
        <w:separator/>
      </w:r>
    </w:p>
  </w:endnote>
  <w:endnote w:type="continuationSeparator" w:id="0">
    <w:p w14:paraId="7624703A" w14:textId="77777777" w:rsidR="00C5386C" w:rsidRDefault="00C5386C" w:rsidP="00EF7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61179" w14:textId="77777777" w:rsidR="00C5386C" w:rsidRDefault="00C5386C" w:rsidP="00EF7AA8">
      <w:pPr>
        <w:spacing w:after="0" w:line="240" w:lineRule="auto"/>
      </w:pPr>
      <w:r>
        <w:separator/>
      </w:r>
    </w:p>
  </w:footnote>
  <w:footnote w:type="continuationSeparator" w:id="0">
    <w:p w14:paraId="247BE68E" w14:textId="77777777" w:rsidR="00C5386C" w:rsidRDefault="00C5386C" w:rsidP="00EF7A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3DC"/>
    <w:rsid w:val="00011704"/>
    <w:rsid w:val="000566F9"/>
    <w:rsid w:val="00092840"/>
    <w:rsid w:val="0009481A"/>
    <w:rsid w:val="00094A75"/>
    <w:rsid w:val="000E720D"/>
    <w:rsid w:val="00131C32"/>
    <w:rsid w:val="001522D2"/>
    <w:rsid w:val="001B65F6"/>
    <w:rsid w:val="0024114F"/>
    <w:rsid w:val="002E18FB"/>
    <w:rsid w:val="002F3A2B"/>
    <w:rsid w:val="00306736"/>
    <w:rsid w:val="003075E9"/>
    <w:rsid w:val="00313737"/>
    <w:rsid w:val="003749F1"/>
    <w:rsid w:val="003A592A"/>
    <w:rsid w:val="003F58AF"/>
    <w:rsid w:val="004360DB"/>
    <w:rsid w:val="004646B3"/>
    <w:rsid w:val="00483077"/>
    <w:rsid w:val="004A53A7"/>
    <w:rsid w:val="004D783D"/>
    <w:rsid w:val="00537B38"/>
    <w:rsid w:val="00540C6F"/>
    <w:rsid w:val="005C00B1"/>
    <w:rsid w:val="005E59EC"/>
    <w:rsid w:val="005E72BC"/>
    <w:rsid w:val="006269BE"/>
    <w:rsid w:val="007B202F"/>
    <w:rsid w:val="007B65C9"/>
    <w:rsid w:val="007C7E36"/>
    <w:rsid w:val="00815465"/>
    <w:rsid w:val="00855004"/>
    <w:rsid w:val="00881F74"/>
    <w:rsid w:val="00916446"/>
    <w:rsid w:val="00921DC5"/>
    <w:rsid w:val="00996A37"/>
    <w:rsid w:val="009E47D6"/>
    <w:rsid w:val="00A86E8E"/>
    <w:rsid w:val="00AA5CB1"/>
    <w:rsid w:val="00AE200C"/>
    <w:rsid w:val="00B4259A"/>
    <w:rsid w:val="00B743BA"/>
    <w:rsid w:val="00BB6166"/>
    <w:rsid w:val="00C5386C"/>
    <w:rsid w:val="00C53C6B"/>
    <w:rsid w:val="00C63F05"/>
    <w:rsid w:val="00CF63DC"/>
    <w:rsid w:val="00D276C7"/>
    <w:rsid w:val="00D502DD"/>
    <w:rsid w:val="00D64D8E"/>
    <w:rsid w:val="00D70A4B"/>
    <w:rsid w:val="00D94ACD"/>
    <w:rsid w:val="00DE7CBF"/>
    <w:rsid w:val="00E04D1A"/>
    <w:rsid w:val="00E62669"/>
    <w:rsid w:val="00EB7BF8"/>
    <w:rsid w:val="00EC0FB2"/>
    <w:rsid w:val="00ED229A"/>
    <w:rsid w:val="00EF7AA8"/>
    <w:rsid w:val="00F2341A"/>
    <w:rsid w:val="00F358F1"/>
    <w:rsid w:val="00F7159C"/>
    <w:rsid w:val="00F82312"/>
    <w:rsid w:val="00FD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C8200"/>
  <w15:chartTrackingRefBased/>
  <w15:docId w15:val="{BDD8CA2A-978C-4E1F-8DD1-89F911FA0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72BC"/>
    <w:rPr>
      <w:color w:val="0563C1" w:themeColor="hyperlink"/>
      <w:u w:val="single"/>
    </w:rPr>
  </w:style>
  <w:style w:type="character" w:styleId="UnresolvedMention">
    <w:name w:val="Unresolved Mention"/>
    <w:basedOn w:val="DefaultParagraphFont"/>
    <w:uiPriority w:val="99"/>
    <w:semiHidden/>
    <w:unhideWhenUsed/>
    <w:rsid w:val="005E72BC"/>
    <w:rPr>
      <w:color w:val="605E5C"/>
      <w:shd w:val="clear" w:color="auto" w:fill="E1DFDD"/>
    </w:rPr>
  </w:style>
  <w:style w:type="character" w:styleId="FollowedHyperlink">
    <w:name w:val="FollowedHyperlink"/>
    <w:basedOn w:val="DefaultParagraphFont"/>
    <w:uiPriority w:val="99"/>
    <w:semiHidden/>
    <w:unhideWhenUsed/>
    <w:rsid w:val="00EF7AA8"/>
    <w:rPr>
      <w:color w:val="954F72" w:themeColor="followedHyperlink"/>
      <w:u w:val="single"/>
    </w:rPr>
  </w:style>
  <w:style w:type="paragraph" w:styleId="Header">
    <w:name w:val="header"/>
    <w:basedOn w:val="Normal"/>
    <w:link w:val="HeaderChar"/>
    <w:uiPriority w:val="99"/>
    <w:unhideWhenUsed/>
    <w:rsid w:val="00EF7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AA8"/>
  </w:style>
  <w:style w:type="paragraph" w:styleId="Footer">
    <w:name w:val="footer"/>
    <w:basedOn w:val="Normal"/>
    <w:link w:val="FooterChar"/>
    <w:uiPriority w:val="99"/>
    <w:unhideWhenUsed/>
    <w:rsid w:val="00EF7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lubsolutionsmagazine.com/2016/08/the-importance-of-maintaining-standards/" TargetMode="External"/><Relationship Id="rId18" Type="http://schemas.openxmlformats.org/officeDocument/2006/relationships/hyperlink" Target="https://podcasts.apple.com/us/podcast/craig-poole-its-spring-training-and-pre-season-lets/id1304595267?i=1000527531694" TargetMode="External"/><Relationship Id="rId26" Type="http://schemas.openxmlformats.org/officeDocument/2006/relationships/hyperlink" Target="https://www.cloudbeds.com/articles/guest-satisfaction/" TargetMode="External"/><Relationship Id="rId3" Type="http://schemas.openxmlformats.org/officeDocument/2006/relationships/settings" Target="settings.xml"/><Relationship Id="rId21" Type="http://schemas.openxmlformats.org/officeDocument/2006/relationships/hyperlink" Target="https://www.leadershipahoy.com/country-club-leadership-explained-by-a-ceo-with-examples-pros-cons/" TargetMode="External"/><Relationship Id="rId7" Type="http://schemas.openxmlformats.org/officeDocument/2006/relationships/hyperlink" Target="https://www.zendesk.com/blog/employee-satisfaction-guide/" TargetMode="External"/><Relationship Id="rId12" Type="http://schemas.openxmlformats.org/officeDocument/2006/relationships/hyperlink" Target="https://www.researchgate.net/publication/327135825_Crafting_Engaged_Employees%20_through_Positive_Work_Environment_Perspectives_of_Employee_Engagement" TargetMode="External"/><Relationship Id="rId17" Type="http://schemas.openxmlformats.org/officeDocument/2006/relationships/hyperlink" Target="https://www.youtube.com/watch?v=Lrh5QIW67Mk&amp;t=603s" TargetMode="External"/><Relationship Id="rId25" Type="http://schemas.openxmlformats.org/officeDocument/2006/relationships/hyperlink" Target="https://theleaderboy.com/action-centered-leadership-exampl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btnews.com/the-mentorship-mindset-how-effective-leaders-nurture-the-growth-of-their-teams/" TargetMode="External"/><Relationship Id="rId20" Type="http://schemas.openxmlformats.org/officeDocument/2006/relationships/hyperlink" Target="https://lvb.com/craig-poole-2/" TargetMode="External"/><Relationship Id="rId29" Type="http://schemas.openxmlformats.org/officeDocument/2006/relationships/hyperlink" Target="https://www.readingeagle.com/2017/10/10/the-conversation-craig-e-pool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oi:10.1177/001088049603700513" TargetMode="External"/><Relationship Id="rId24" Type="http://schemas.openxmlformats.org/officeDocument/2006/relationships/hyperlink" Target="https://www.mindtools.com/ai9k5cb/the-blake-mouton-grid"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demia.edu/39246094/Models_of_Leadership_and_Teamwork_Adairs_Action_Centred_Leadership_Model_1973" TargetMode="External"/><Relationship Id="rId23" Type="http://schemas.openxmlformats.org/officeDocument/2006/relationships/hyperlink" Target="https://www.mindtools.com/aghzl5f/action-centered-leadership" TargetMode="External"/><Relationship Id="rId28" Type="http://schemas.openxmlformats.org/officeDocument/2006/relationships/hyperlink" Target="https://prenohq.com/blog/skills-your-staff-should-have-to-ensure-an-exceptional-guest-experience/" TargetMode="External"/><Relationship Id="rId10" Type="http://schemas.openxmlformats.org/officeDocument/2006/relationships/hyperlink" Target="https://www.bl.uk/people/john-adair" TargetMode="External"/><Relationship Id="rId19" Type="http://schemas.openxmlformats.org/officeDocument/2006/relationships/hyperlink" Target="https://lesroches.edu/blog/leadership-in-the-hospitality-industry/" TargetMode="External"/><Relationship Id="rId31" Type="http://schemas.openxmlformats.org/officeDocument/2006/relationships/hyperlink" Target="https://www.researchgate.net/publication/316726796_The_impact_of_hotel_employee_satisfaction_on_hospitability_performance" TargetMode="External"/><Relationship Id="rId4" Type="http://schemas.openxmlformats.org/officeDocument/2006/relationships/webSettings" Target="webSettings.xml"/><Relationship Id="rId9" Type="http://schemas.openxmlformats.org/officeDocument/2006/relationships/hyperlink" Target="https://ejournal.usm.my/aamj/article/view/aamj_vol27-no1-2022_9/pdf" TargetMode="External"/><Relationship Id="rId14" Type="http://schemas.openxmlformats.org/officeDocument/2006/relationships/hyperlink" Target="https://www.customer-alliance.com/en/resources/article/guest-satisfaction-hotel-strategy/" TargetMode="External"/><Relationship Id="rId22" Type="http://schemas.openxmlformats.org/officeDocument/2006/relationships/hyperlink" Target="https://www.linkedin.com/in/crpoole" TargetMode="External"/><Relationship Id="rId27" Type="http://schemas.openxmlformats.org/officeDocument/2006/relationships/hyperlink" Target="https://www.techtarget.com/searchcio/definition/managerial-grid-model-The-Blake-and-Mouton-Managerial-Grid-model" TargetMode="External"/><Relationship Id="rId30" Type="http://schemas.openxmlformats.org/officeDocument/2006/relationships/hyperlink" Target="https://www.researchgate.net/publication/337647919_A_Review_on_Managerial_Grid_of_Leadership_and_its_Impact_on_Employees_and_Organization" TargetMode="External"/><Relationship Id="rId8" Type="http://schemas.openxmlformats.org/officeDocument/2006/relationships/hyperlink" Target="http://doi:10.1007/978-3-658-16882-7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CC973-9541-498D-877C-D35B448F1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TotalTime>
  <Pages>11</Pages>
  <Words>3277</Words>
  <Characters>18681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dc:creator>
  <cp:keywords/>
  <dc:description/>
  <cp:lastModifiedBy>Monica Lezaar (2117385)</cp:lastModifiedBy>
  <cp:revision>24</cp:revision>
  <dcterms:created xsi:type="dcterms:W3CDTF">2023-10-22T13:29:00Z</dcterms:created>
  <dcterms:modified xsi:type="dcterms:W3CDTF">2023-10-25T16:24:00Z</dcterms:modified>
</cp:coreProperties>
</file>