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5BFC55" w14:textId="6FDAB242" w:rsidR="00486873" w:rsidRPr="004041E2" w:rsidRDefault="004041E2">
      <w:pPr>
        <w:rPr>
          <w:b/>
          <w:bCs/>
          <w:i/>
          <w:iCs/>
          <w:sz w:val="22"/>
          <w:szCs w:val="22"/>
          <w:u w:val="single"/>
        </w:rPr>
      </w:pPr>
      <w:r w:rsidRPr="004041E2">
        <w:rPr>
          <w:b/>
          <w:bCs/>
          <w:i/>
          <w:iCs/>
          <w:sz w:val="22"/>
          <w:szCs w:val="22"/>
          <w:u w:val="single"/>
        </w:rPr>
        <w:t xml:space="preserve">The Role of a Police Officer </w:t>
      </w:r>
    </w:p>
    <w:p w14:paraId="33F58D6E" w14:textId="77777777" w:rsidR="004041E2" w:rsidRPr="00745C5F" w:rsidRDefault="004041E2">
      <w:pPr>
        <w:rPr>
          <w:color w:val="FF0000"/>
          <w:sz w:val="22"/>
          <w:szCs w:val="22"/>
        </w:rPr>
      </w:pPr>
    </w:p>
    <w:p w14:paraId="1E44F4DB" w14:textId="23CCE7E4" w:rsidR="00C6639E" w:rsidRDefault="00745C5F" w:rsidP="005B40EB">
      <w:pPr>
        <w:rPr>
          <w:sz w:val="22"/>
          <w:szCs w:val="22"/>
        </w:rPr>
      </w:pPr>
      <w:r w:rsidRPr="00745C5F">
        <w:rPr>
          <w:sz w:val="22"/>
          <w:szCs w:val="22"/>
        </w:rPr>
        <w:t xml:space="preserve">The Metropolitan police share a personal insight into what the role of a Police Constable is today through </w:t>
      </w:r>
      <w:r w:rsidRPr="00745C5F">
        <w:rPr>
          <w:i/>
          <w:iCs/>
          <w:sz w:val="22"/>
          <w:szCs w:val="22"/>
        </w:rPr>
        <w:t>“real stories from serving officers”</w:t>
      </w:r>
      <w:r w:rsidR="00170827">
        <w:rPr>
          <w:sz w:val="22"/>
          <w:szCs w:val="22"/>
        </w:rPr>
        <w:t xml:space="preserve"> and open with “</w:t>
      </w:r>
      <w:r w:rsidRPr="00745C5F">
        <w:rPr>
          <w:i/>
          <w:iCs/>
          <w:sz w:val="22"/>
          <w:szCs w:val="22"/>
        </w:rPr>
        <w:t>No two days are ever the same, but every day you will play a vital role”</w:t>
      </w:r>
      <w:r>
        <w:rPr>
          <w:sz w:val="22"/>
          <w:szCs w:val="22"/>
        </w:rPr>
        <w:t>.</w:t>
      </w:r>
    </w:p>
    <w:p w14:paraId="36F12CEA" w14:textId="397FC206" w:rsidR="00054FA8" w:rsidRDefault="00E53961" w:rsidP="005B40EB">
      <w:pPr>
        <w:pStyle w:val="NormalWeb"/>
        <w:shd w:val="clear" w:color="auto" w:fill="FFFFFF" w:themeFill="background1"/>
        <w:textAlignment w:val="baseline"/>
        <w:rPr>
          <w:sz w:val="22"/>
          <w:szCs w:val="22"/>
        </w:rPr>
      </w:pPr>
      <w:r w:rsidRPr="00054FA8">
        <w:rPr>
          <w:sz w:val="22"/>
          <w:szCs w:val="22"/>
        </w:rPr>
        <w:t xml:space="preserve">First and </w:t>
      </w:r>
      <w:r w:rsidR="00DF2CF7" w:rsidRPr="00054FA8">
        <w:rPr>
          <w:sz w:val="22"/>
          <w:szCs w:val="22"/>
        </w:rPr>
        <w:t>foremost,</w:t>
      </w:r>
      <w:r w:rsidRPr="00054FA8">
        <w:rPr>
          <w:sz w:val="22"/>
          <w:szCs w:val="22"/>
        </w:rPr>
        <w:t xml:space="preserve"> </w:t>
      </w:r>
      <w:r w:rsidR="002428CA" w:rsidRPr="00054FA8">
        <w:rPr>
          <w:sz w:val="22"/>
          <w:szCs w:val="22"/>
        </w:rPr>
        <w:t xml:space="preserve">the role of a police constable is greater than </w:t>
      </w:r>
      <w:r w:rsidR="001C5BE5" w:rsidRPr="00054FA8">
        <w:rPr>
          <w:sz w:val="22"/>
          <w:szCs w:val="22"/>
        </w:rPr>
        <w:t>just “</w:t>
      </w:r>
      <w:r w:rsidR="001C5BE5" w:rsidRPr="00054FA8">
        <w:rPr>
          <w:i/>
          <w:iCs/>
          <w:sz w:val="22"/>
          <w:szCs w:val="22"/>
        </w:rPr>
        <w:t>blue lights and fast cars</w:t>
      </w:r>
      <w:r w:rsidR="001C5BE5" w:rsidRPr="00054FA8">
        <w:rPr>
          <w:sz w:val="22"/>
          <w:szCs w:val="22"/>
        </w:rPr>
        <w:t>”. Pol</w:t>
      </w:r>
      <w:r w:rsidR="00D20DEE" w:rsidRPr="00054FA8">
        <w:rPr>
          <w:sz w:val="22"/>
          <w:szCs w:val="22"/>
        </w:rPr>
        <w:t>i</w:t>
      </w:r>
      <w:r w:rsidR="001C5BE5" w:rsidRPr="00054FA8">
        <w:rPr>
          <w:sz w:val="22"/>
          <w:szCs w:val="22"/>
        </w:rPr>
        <w:t xml:space="preserve">ce Constables must appreciate that the uniform that they wear </w:t>
      </w:r>
      <w:r w:rsidR="00D20DEE" w:rsidRPr="00054FA8">
        <w:rPr>
          <w:sz w:val="22"/>
          <w:szCs w:val="22"/>
        </w:rPr>
        <w:t xml:space="preserve">carries </w:t>
      </w:r>
      <w:r w:rsidR="00D20DEE" w:rsidRPr="00054FA8">
        <w:rPr>
          <w:i/>
          <w:iCs/>
          <w:sz w:val="22"/>
          <w:szCs w:val="22"/>
        </w:rPr>
        <w:t>“190 years of history</w:t>
      </w:r>
      <w:r w:rsidR="00D20DEE" w:rsidRPr="00054FA8">
        <w:rPr>
          <w:sz w:val="22"/>
          <w:szCs w:val="22"/>
        </w:rPr>
        <w:t>”</w:t>
      </w:r>
      <w:r w:rsidR="00DF2CF7" w:rsidRPr="00054FA8">
        <w:rPr>
          <w:sz w:val="22"/>
          <w:szCs w:val="22"/>
        </w:rPr>
        <w:t xml:space="preserve"> and the role carries hundreds of responsibilities. </w:t>
      </w:r>
      <w:r w:rsidR="00D55B3C">
        <w:rPr>
          <w:sz w:val="22"/>
          <w:szCs w:val="22"/>
        </w:rPr>
        <w:t>They describe the role as jumping from responsibilities such as providing a physical presence</w:t>
      </w:r>
      <w:r w:rsidR="002A1824">
        <w:rPr>
          <w:sz w:val="22"/>
          <w:szCs w:val="22"/>
        </w:rPr>
        <w:t xml:space="preserve"> with just foot patrols </w:t>
      </w:r>
      <w:r w:rsidR="00F02872">
        <w:rPr>
          <w:sz w:val="22"/>
          <w:szCs w:val="22"/>
        </w:rPr>
        <w:t xml:space="preserve">to then keeping peace at major events and being faced with volatile situations. </w:t>
      </w:r>
      <w:r w:rsidR="00F02872">
        <w:rPr>
          <w:i/>
          <w:iCs/>
          <w:sz w:val="22"/>
          <w:szCs w:val="22"/>
        </w:rPr>
        <w:t>(</w:t>
      </w:r>
      <w:r w:rsidR="00F02872">
        <w:rPr>
          <w:sz w:val="22"/>
          <w:szCs w:val="22"/>
        </w:rPr>
        <w:t>Metpolice.uk, 2021).</w:t>
      </w:r>
    </w:p>
    <w:p w14:paraId="2D1AE082" w14:textId="5AFCC702" w:rsidR="0019116A" w:rsidRDefault="00FC7F10" w:rsidP="005B40EB">
      <w:pPr>
        <w:rPr>
          <w:sz w:val="22"/>
          <w:szCs w:val="22"/>
        </w:rPr>
      </w:pPr>
      <w:r w:rsidRPr="00745C5F">
        <w:rPr>
          <w:sz w:val="22"/>
          <w:szCs w:val="22"/>
        </w:rPr>
        <w:t xml:space="preserve">Lambert, T 2021 provides a brief insight into the history of policing in the UK dating back to the </w:t>
      </w:r>
      <w:r w:rsidR="00E87695" w:rsidRPr="00745C5F">
        <w:rPr>
          <w:sz w:val="22"/>
          <w:szCs w:val="22"/>
        </w:rPr>
        <w:t>Middle Ages</w:t>
      </w:r>
      <w:r w:rsidR="00D40F80" w:rsidRPr="00745C5F">
        <w:rPr>
          <w:sz w:val="22"/>
          <w:szCs w:val="22"/>
        </w:rPr>
        <w:t xml:space="preserve"> progressing to </w:t>
      </w:r>
      <w:r w:rsidR="0036750B">
        <w:rPr>
          <w:sz w:val="22"/>
          <w:szCs w:val="22"/>
        </w:rPr>
        <w:t>the 20</w:t>
      </w:r>
      <w:r w:rsidR="0036750B" w:rsidRPr="0036750B">
        <w:rPr>
          <w:sz w:val="22"/>
          <w:szCs w:val="22"/>
          <w:vertAlign w:val="superscript"/>
        </w:rPr>
        <w:t>th</w:t>
      </w:r>
      <w:r w:rsidR="0036750B">
        <w:rPr>
          <w:sz w:val="22"/>
          <w:szCs w:val="22"/>
        </w:rPr>
        <w:t xml:space="preserve"> Century.</w:t>
      </w:r>
    </w:p>
    <w:p w14:paraId="411C5FD7" w14:textId="77777777" w:rsidR="0036750B" w:rsidRPr="00745C5F" w:rsidRDefault="0036750B" w:rsidP="005B40EB">
      <w:pPr>
        <w:rPr>
          <w:sz w:val="22"/>
          <w:szCs w:val="22"/>
        </w:rPr>
      </w:pPr>
    </w:p>
    <w:p w14:paraId="38F0D174" w14:textId="6AC29B6A" w:rsidR="00745C5F" w:rsidRPr="00745C5F" w:rsidRDefault="00D40F80" w:rsidP="005B40EB">
      <w:pPr>
        <w:rPr>
          <w:sz w:val="22"/>
          <w:szCs w:val="22"/>
        </w:rPr>
      </w:pPr>
      <w:r w:rsidRPr="00745C5F">
        <w:rPr>
          <w:sz w:val="22"/>
          <w:szCs w:val="22"/>
        </w:rPr>
        <w:t xml:space="preserve">In the </w:t>
      </w:r>
      <w:r w:rsidR="00E87695" w:rsidRPr="00745C5F">
        <w:rPr>
          <w:sz w:val="22"/>
          <w:szCs w:val="22"/>
        </w:rPr>
        <w:t>Middle Ages</w:t>
      </w:r>
      <w:r w:rsidRPr="00745C5F">
        <w:rPr>
          <w:sz w:val="22"/>
          <w:szCs w:val="22"/>
        </w:rPr>
        <w:t xml:space="preserve"> England put forth </w:t>
      </w:r>
      <w:r w:rsidRPr="00745C5F">
        <w:rPr>
          <w:i/>
          <w:iCs/>
          <w:sz w:val="22"/>
          <w:szCs w:val="22"/>
        </w:rPr>
        <w:t xml:space="preserve">“Local officials” </w:t>
      </w:r>
      <w:r w:rsidRPr="00745C5F">
        <w:rPr>
          <w:sz w:val="22"/>
          <w:szCs w:val="22"/>
        </w:rPr>
        <w:t xml:space="preserve">who held the responsibility of keeping the peace, they were unpaid, yet their job was to </w:t>
      </w:r>
      <w:r w:rsidRPr="00745C5F">
        <w:rPr>
          <w:i/>
          <w:iCs/>
          <w:sz w:val="22"/>
          <w:szCs w:val="22"/>
        </w:rPr>
        <w:t>“help catch the criminal”</w:t>
      </w:r>
      <w:r w:rsidRPr="00745C5F">
        <w:rPr>
          <w:sz w:val="22"/>
          <w:szCs w:val="22"/>
        </w:rPr>
        <w:t xml:space="preserve"> also known as </w:t>
      </w:r>
      <w:r w:rsidRPr="00745C5F">
        <w:rPr>
          <w:i/>
          <w:iCs/>
          <w:sz w:val="22"/>
          <w:szCs w:val="22"/>
        </w:rPr>
        <w:t>“hue and cry”.</w:t>
      </w:r>
      <w:r w:rsidRPr="00745C5F">
        <w:rPr>
          <w:sz w:val="22"/>
          <w:szCs w:val="22"/>
        </w:rPr>
        <w:t xml:space="preserve"> This lasted until 1827. </w:t>
      </w:r>
    </w:p>
    <w:p w14:paraId="72252339" w14:textId="77777777" w:rsidR="00E86D90" w:rsidRPr="00745C5F" w:rsidRDefault="00E86D90" w:rsidP="005B40EB">
      <w:pPr>
        <w:rPr>
          <w:sz w:val="22"/>
          <w:szCs w:val="22"/>
        </w:rPr>
      </w:pPr>
    </w:p>
    <w:p w14:paraId="308F8217" w14:textId="2A44E706" w:rsidR="0019116A" w:rsidRPr="00745C5F" w:rsidRDefault="0019116A" w:rsidP="005B40EB">
      <w:pPr>
        <w:rPr>
          <w:i/>
          <w:iCs/>
          <w:sz w:val="22"/>
          <w:szCs w:val="22"/>
        </w:rPr>
      </w:pPr>
      <w:r w:rsidRPr="00745C5F">
        <w:rPr>
          <w:sz w:val="22"/>
          <w:szCs w:val="22"/>
        </w:rPr>
        <w:t>Lambert proceeds to explain that in the 19</w:t>
      </w:r>
      <w:r w:rsidRPr="00745C5F">
        <w:rPr>
          <w:sz w:val="22"/>
          <w:szCs w:val="22"/>
          <w:vertAlign w:val="superscript"/>
        </w:rPr>
        <w:t>th</w:t>
      </w:r>
      <w:r w:rsidRPr="00745C5F">
        <w:rPr>
          <w:sz w:val="22"/>
          <w:szCs w:val="22"/>
        </w:rPr>
        <w:t xml:space="preserve"> century the people of Britain were “suspicious” of</w:t>
      </w:r>
      <w:r w:rsidR="00B156E0">
        <w:rPr>
          <w:sz w:val="22"/>
          <w:szCs w:val="22"/>
        </w:rPr>
        <w:t xml:space="preserve"> a</w:t>
      </w:r>
      <w:r w:rsidRPr="00745C5F">
        <w:rPr>
          <w:sz w:val="22"/>
          <w:szCs w:val="22"/>
        </w:rPr>
        <w:t xml:space="preserve"> </w:t>
      </w:r>
      <w:r w:rsidR="00C6639E" w:rsidRPr="00745C5F">
        <w:rPr>
          <w:sz w:val="22"/>
          <w:szCs w:val="22"/>
        </w:rPr>
        <w:t>full-time</w:t>
      </w:r>
      <w:r w:rsidRPr="00745C5F">
        <w:rPr>
          <w:sz w:val="22"/>
          <w:szCs w:val="22"/>
        </w:rPr>
        <w:t xml:space="preserve"> police </w:t>
      </w:r>
      <w:r w:rsidR="005B40EB" w:rsidRPr="00745C5F">
        <w:rPr>
          <w:sz w:val="22"/>
          <w:szCs w:val="22"/>
        </w:rPr>
        <w:t>force,</w:t>
      </w:r>
      <w:r w:rsidRPr="00745C5F">
        <w:rPr>
          <w:sz w:val="22"/>
          <w:szCs w:val="22"/>
        </w:rPr>
        <w:t xml:space="preserve"> but the UK</w:t>
      </w:r>
      <w:r w:rsidR="008734D2">
        <w:rPr>
          <w:sz w:val="22"/>
          <w:szCs w:val="22"/>
        </w:rPr>
        <w:t xml:space="preserve"> still</w:t>
      </w:r>
      <w:r w:rsidRPr="00745C5F">
        <w:rPr>
          <w:sz w:val="22"/>
          <w:szCs w:val="22"/>
        </w:rPr>
        <w:t xml:space="preserve"> seen the appearance of Sir Robert Peels Police Force in 1829 and by 1839 all Boroughs throughout England were </w:t>
      </w:r>
      <w:r w:rsidRPr="00745C5F">
        <w:rPr>
          <w:i/>
          <w:iCs/>
          <w:sz w:val="22"/>
          <w:szCs w:val="22"/>
        </w:rPr>
        <w:t>“compelled to form their own police forces”.</w:t>
      </w:r>
    </w:p>
    <w:p w14:paraId="5AA8D80E" w14:textId="77777777" w:rsidR="00745C5F" w:rsidRPr="00745C5F" w:rsidRDefault="00745C5F" w:rsidP="005B40EB">
      <w:pPr>
        <w:rPr>
          <w:i/>
          <w:iCs/>
          <w:sz w:val="22"/>
          <w:szCs w:val="22"/>
        </w:rPr>
      </w:pPr>
    </w:p>
    <w:p w14:paraId="6F21B20D" w14:textId="694FE72C" w:rsidR="0019116A" w:rsidRPr="00745C5F" w:rsidRDefault="00C6639E" w:rsidP="005B40EB">
      <w:pPr>
        <w:rPr>
          <w:sz w:val="22"/>
          <w:szCs w:val="22"/>
        </w:rPr>
      </w:pPr>
      <w:r w:rsidRPr="00745C5F">
        <w:rPr>
          <w:sz w:val="22"/>
          <w:szCs w:val="22"/>
        </w:rPr>
        <w:t>Still,</w:t>
      </w:r>
      <w:r w:rsidR="0019116A" w:rsidRPr="00745C5F">
        <w:rPr>
          <w:sz w:val="22"/>
          <w:szCs w:val="22"/>
        </w:rPr>
        <w:t xml:space="preserve"> in the 20</w:t>
      </w:r>
      <w:r w:rsidR="0019116A" w:rsidRPr="00745C5F">
        <w:rPr>
          <w:sz w:val="22"/>
          <w:szCs w:val="22"/>
          <w:vertAlign w:val="superscript"/>
        </w:rPr>
        <w:t>th</w:t>
      </w:r>
      <w:r w:rsidR="0019116A" w:rsidRPr="00745C5F">
        <w:rPr>
          <w:sz w:val="22"/>
          <w:szCs w:val="22"/>
        </w:rPr>
        <w:t xml:space="preserve"> Century policing experienced advances in fingerprints, police vehicles</w:t>
      </w:r>
      <w:r w:rsidRPr="00745C5F">
        <w:rPr>
          <w:sz w:val="22"/>
          <w:szCs w:val="22"/>
        </w:rPr>
        <w:t xml:space="preserve">, </w:t>
      </w:r>
      <w:r w:rsidR="00E87695" w:rsidRPr="00745C5F">
        <w:rPr>
          <w:sz w:val="22"/>
          <w:szCs w:val="22"/>
        </w:rPr>
        <w:t>radios,</w:t>
      </w:r>
      <w:r w:rsidRPr="00745C5F">
        <w:rPr>
          <w:sz w:val="22"/>
          <w:szCs w:val="22"/>
        </w:rPr>
        <w:t xml:space="preserve"> and telephones. Despite these advances, in 1919 British Police went on strike and they gained the first Police Federation and higher pay. Also, in 1937 the emergency number </w:t>
      </w:r>
      <w:r w:rsidRPr="00745C5F">
        <w:rPr>
          <w:i/>
          <w:iCs/>
          <w:sz w:val="22"/>
          <w:szCs w:val="22"/>
        </w:rPr>
        <w:t>“999”</w:t>
      </w:r>
      <w:r w:rsidRPr="00745C5F">
        <w:rPr>
          <w:sz w:val="22"/>
          <w:szCs w:val="22"/>
        </w:rPr>
        <w:t xml:space="preserve"> was formed. </w:t>
      </w:r>
    </w:p>
    <w:p w14:paraId="28B5D3B0" w14:textId="77777777" w:rsidR="00745C5F" w:rsidRPr="00745C5F" w:rsidRDefault="00745C5F">
      <w:pPr>
        <w:rPr>
          <w:sz w:val="22"/>
          <w:szCs w:val="22"/>
        </w:rPr>
      </w:pPr>
    </w:p>
    <w:p w14:paraId="7A8E21A9" w14:textId="5B9FECEF" w:rsidR="00C6639E" w:rsidRDefault="0036750B">
      <w:pPr>
        <w:rPr>
          <w:sz w:val="22"/>
          <w:szCs w:val="22"/>
        </w:rPr>
      </w:pPr>
      <w:r w:rsidRPr="00745C5F">
        <w:rPr>
          <w:sz w:val="22"/>
          <w:szCs w:val="22"/>
        </w:rPr>
        <w:t>Additionally,</w:t>
      </w:r>
      <w:r w:rsidR="00C6639E" w:rsidRPr="00745C5F">
        <w:rPr>
          <w:sz w:val="22"/>
          <w:szCs w:val="22"/>
        </w:rPr>
        <w:t xml:space="preserve"> in 1914 Britain had </w:t>
      </w:r>
      <w:r w:rsidR="00E87695" w:rsidRPr="00745C5F">
        <w:rPr>
          <w:sz w:val="22"/>
          <w:szCs w:val="22"/>
        </w:rPr>
        <w:t>its</w:t>
      </w:r>
      <w:r w:rsidR="00C6639E" w:rsidRPr="00745C5F">
        <w:rPr>
          <w:sz w:val="22"/>
          <w:szCs w:val="22"/>
        </w:rPr>
        <w:t xml:space="preserve"> first female officer, in 1914 the role of a special constable was created and in the 1960’s all officers were carrying radios and finally in 1984 the Police and Criminal Evidence Act was introduced. This Act altered how police </w:t>
      </w:r>
      <w:r w:rsidR="00C6639E" w:rsidRPr="00745C5F">
        <w:rPr>
          <w:i/>
          <w:iCs/>
          <w:sz w:val="22"/>
          <w:szCs w:val="22"/>
        </w:rPr>
        <w:t>“made arrests and questioned suspects</w:t>
      </w:r>
      <w:r w:rsidR="00C6639E" w:rsidRPr="00745C5F">
        <w:rPr>
          <w:sz w:val="22"/>
          <w:szCs w:val="22"/>
        </w:rPr>
        <w:t xml:space="preserve">”.  (Lambert, T 2021). </w:t>
      </w:r>
    </w:p>
    <w:p w14:paraId="36B99578" w14:textId="08A7F187" w:rsidR="00630D7F" w:rsidRPr="00CE30CE" w:rsidRDefault="00630D7F">
      <w:pPr>
        <w:rPr>
          <w:sz w:val="22"/>
          <w:szCs w:val="22"/>
        </w:rPr>
      </w:pPr>
    </w:p>
    <w:p w14:paraId="0EE3CB44" w14:textId="2C23BFCE" w:rsidR="00D06903" w:rsidRDefault="008911E4">
      <w:pPr>
        <w:rPr>
          <w:sz w:val="22"/>
          <w:szCs w:val="22"/>
        </w:rPr>
      </w:pPr>
      <w:r w:rsidRPr="00CE30CE">
        <w:rPr>
          <w:sz w:val="22"/>
          <w:szCs w:val="22"/>
        </w:rPr>
        <w:t xml:space="preserve">Most recently the UK has been set out plans for policing in the next 10 years by the Policing Vision 2025. </w:t>
      </w:r>
    </w:p>
    <w:p w14:paraId="72821082" w14:textId="77777777" w:rsidR="00D06903" w:rsidRDefault="00D06903">
      <w:pPr>
        <w:rPr>
          <w:sz w:val="22"/>
          <w:szCs w:val="22"/>
        </w:rPr>
      </w:pPr>
    </w:p>
    <w:p w14:paraId="2DE98A6E" w14:textId="497B066C" w:rsidR="00630D7F" w:rsidRDefault="00D06903">
      <w:pPr>
        <w:rPr>
          <w:sz w:val="22"/>
          <w:szCs w:val="22"/>
        </w:rPr>
      </w:pPr>
      <w:r>
        <w:rPr>
          <w:sz w:val="22"/>
          <w:szCs w:val="22"/>
        </w:rPr>
        <w:t>The National Police Chief’s Council</w:t>
      </w:r>
      <w:r w:rsidR="00C60A5C">
        <w:rPr>
          <w:sz w:val="22"/>
          <w:szCs w:val="22"/>
        </w:rPr>
        <w:t xml:space="preserve"> provides a 12-page document that</w:t>
      </w:r>
      <w:r>
        <w:rPr>
          <w:sz w:val="22"/>
          <w:szCs w:val="22"/>
        </w:rPr>
        <w:t xml:space="preserve"> set</w:t>
      </w:r>
      <w:r w:rsidR="00C60A5C">
        <w:rPr>
          <w:sz w:val="22"/>
          <w:szCs w:val="22"/>
        </w:rPr>
        <w:t>s</w:t>
      </w:r>
      <w:r>
        <w:rPr>
          <w:sz w:val="22"/>
          <w:szCs w:val="22"/>
        </w:rPr>
        <w:t xml:space="preserve"> out the goals of the Policing Vision 2025. </w:t>
      </w:r>
      <w:r w:rsidRPr="00CE30CE">
        <w:rPr>
          <w:sz w:val="22"/>
          <w:szCs w:val="22"/>
        </w:rPr>
        <w:t>This vision</w:t>
      </w:r>
      <w:r w:rsidR="006C7DF7" w:rsidRPr="00CE30CE">
        <w:rPr>
          <w:sz w:val="22"/>
          <w:szCs w:val="22"/>
        </w:rPr>
        <w:t xml:space="preserve"> aim is to </w:t>
      </w:r>
      <w:r w:rsidR="006C7DF7" w:rsidRPr="00CE30CE">
        <w:rPr>
          <w:i/>
          <w:iCs/>
          <w:sz w:val="22"/>
          <w:szCs w:val="22"/>
        </w:rPr>
        <w:t>“shape decisions around transformation</w:t>
      </w:r>
      <w:r w:rsidR="00CE30CE" w:rsidRPr="00CE30CE">
        <w:rPr>
          <w:i/>
          <w:iCs/>
          <w:sz w:val="22"/>
          <w:szCs w:val="22"/>
        </w:rPr>
        <w:t xml:space="preserve"> and how we use our resources to help to keep people safe”</w:t>
      </w:r>
      <w:r w:rsidR="00CE30CE">
        <w:rPr>
          <w:i/>
          <w:iCs/>
          <w:sz w:val="22"/>
          <w:szCs w:val="22"/>
        </w:rPr>
        <w:t xml:space="preserve"> </w:t>
      </w:r>
      <w:r w:rsidR="00CE30CE">
        <w:rPr>
          <w:sz w:val="22"/>
          <w:szCs w:val="22"/>
        </w:rPr>
        <w:t xml:space="preserve">yet still provide a service which </w:t>
      </w:r>
      <w:r w:rsidR="00330A49">
        <w:rPr>
          <w:sz w:val="22"/>
          <w:szCs w:val="22"/>
        </w:rPr>
        <w:t xml:space="preserve">gives value for money. Those who have put forth this vision have come from within the service itself as the vision </w:t>
      </w:r>
      <w:r w:rsidR="00BF1DEC">
        <w:rPr>
          <w:sz w:val="22"/>
          <w:szCs w:val="22"/>
        </w:rPr>
        <w:t xml:space="preserve">needs to </w:t>
      </w:r>
      <w:r w:rsidR="00BF1DEC" w:rsidRPr="00BF1DEC">
        <w:rPr>
          <w:i/>
          <w:iCs/>
          <w:sz w:val="22"/>
          <w:szCs w:val="22"/>
        </w:rPr>
        <w:t>“inspire</w:t>
      </w:r>
      <w:r w:rsidR="00BF1DEC">
        <w:rPr>
          <w:sz w:val="22"/>
          <w:szCs w:val="22"/>
        </w:rPr>
        <w:t>” those who work within it as well as the public.</w:t>
      </w:r>
      <w:r w:rsidR="00B11F14">
        <w:rPr>
          <w:sz w:val="22"/>
          <w:szCs w:val="22"/>
        </w:rPr>
        <w:t xml:space="preserve"> The vision appreciates how communities are changing in their complexity</w:t>
      </w:r>
      <w:r w:rsidR="008301C5">
        <w:rPr>
          <w:sz w:val="22"/>
          <w:szCs w:val="22"/>
        </w:rPr>
        <w:t xml:space="preserve">, the necessity that UK police are now facing more sophisticated challenges </w:t>
      </w:r>
      <w:r w:rsidR="00EA3D3D">
        <w:rPr>
          <w:sz w:val="22"/>
          <w:szCs w:val="22"/>
        </w:rPr>
        <w:t xml:space="preserve">and will continue to do so in the future. For </w:t>
      </w:r>
      <w:r w:rsidR="00C60A5C">
        <w:rPr>
          <w:sz w:val="22"/>
          <w:szCs w:val="22"/>
        </w:rPr>
        <w:t>example,</w:t>
      </w:r>
      <w:r w:rsidR="00EA3D3D">
        <w:rPr>
          <w:sz w:val="22"/>
          <w:szCs w:val="22"/>
        </w:rPr>
        <w:t xml:space="preserve"> crimes such as “</w:t>
      </w:r>
      <w:r w:rsidR="00EA3D3D" w:rsidRPr="00EA3D3D">
        <w:rPr>
          <w:i/>
          <w:iCs/>
          <w:sz w:val="22"/>
          <w:szCs w:val="22"/>
        </w:rPr>
        <w:t>child sexual exploitation, domestic abuse, cybercrime or new threats from serious and organised crime like human trafficking or terrorism”</w:t>
      </w:r>
      <w:r w:rsidR="00EA3D3D">
        <w:rPr>
          <w:i/>
          <w:iCs/>
          <w:sz w:val="22"/>
          <w:szCs w:val="22"/>
        </w:rPr>
        <w:t>.</w:t>
      </w:r>
      <w:r w:rsidR="00800EA6">
        <w:rPr>
          <w:i/>
          <w:iCs/>
          <w:sz w:val="22"/>
          <w:szCs w:val="22"/>
        </w:rPr>
        <w:t xml:space="preserve"> </w:t>
      </w:r>
    </w:p>
    <w:p w14:paraId="7AEE5834" w14:textId="24BACDF6" w:rsidR="00800EA6" w:rsidRDefault="00800EA6">
      <w:pPr>
        <w:rPr>
          <w:sz w:val="22"/>
          <w:szCs w:val="22"/>
        </w:rPr>
      </w:pPr>
    </w:p>
    <w:p w14:paraId="55E0FE69" w14:textId="014E3D47" w:rsidR="00AF5BF3" w:rsidRDefault="00800EA6">
      <w:pPr>
        <w:rPr>
          <w:sz w:val="22"/>
          <w:szCs w:val="22"/>
        </w:rPr>
      </w:pPr>
      <w:r>
        <w:rPr>
          <w:sz w:val="22"/>
          <w:szCs w:val="22"/>
        </w:rPr>
        <w:t xml:space="preserve">These complexed crimes need the UK police service to be able to adapt and this vision is more than just making savings </w:t>
      </w:r>
      <w:r w:rsidR="00C328D1">
        <w:rPr>
          <w:sz w:val="22"/>
          <w:szCs w:val="22"/>
        </w:rPr>
        <w:t xml:space="preserve">and has the </w:t>
      </w:r>
      <w:r w:rsidR="00E83CEE">
        <w:rPr>
          <w:sz w:val="22"/>
          <w:szCs w:val="22"/>
        </w:rPr>
        <w:t xml:space="preserve">desire </w:t>
      </w:r>
      <w:r w:rsidR="00C328D1">
        <w:rPr>
          <w:sz w:val="22"/>
          <w:szCs w:val="22"/>
        </w:rPr>
        <w:t>to put forward “</w:t>
      </w:r>
      <w:r w:rsidR="00C328D1" w:rsidRPr="00C328D1">
        <w:rPr>
          <w:i/>
          <w:iCs/>
          <w:sz w:val="22"/>
          <w:szCs w:val="22"/>
        </w:rPr>
        <w:t>transformative change across the whole of policing”.</w:t>
      </w:r>
      <w:r w:rsidR="00D06903">
        <w:rPr>
          <w:i/>
          <w:iCs/>
          <w:sz w:val="22"/>
          <w:szCs w:val="22"/>
        </w:rPr>
        <w:t xml:space="preserve"> </w:t>
      </w:r>
      <w:r w:rsidR="00DF6436">
        <w:rPr>
          <w:sz w:val="22"/>
          <w:szCs w:val="22"/>
        </w:rPr>
        <w:t xml:space="preserve"> </w:t>
      </w:r>
    </w:p>
    <w:p w14:paraId="4A4C44E6" w14:textId="6AFC1AAC" w:rsidR="0026178E" w:rsidRDefault="0026178E">
      <w:pPr>
        <w:rPr>
          <w:sz w:val="22"/>
          <w:szCs w:val="22"/>
        </w:rPr>
      </w:pPr>
    </w:p>
    <w:p w14:paraId="78E1FB32" w14:textId="2ED0A04C" w:rsidR="00967311" w:rsidRDefault="0026178E">
      <w:pPr>
        <w:rPr>
          <w:sz w:val="22"/>
          <w:szCs w:val="22"/>
        </w:rPr>
      </w:pPr>
      <w:r>
        <w:rPr>
          <w:sz w:val="22"/>
          <w:szCs w:val="22"/>
        </w:rPr>
        <w:t xml:space="preserve">Professionalism is one of the fundamental aspects of policing </w:t>
      </w:r>
      <w:r w:rsidR="00D57FED">
        <w:rPr>
          <w:sz w:val="22"/>
          <w:szCs w:val="22"/>
        </w:rPr>
        <w:t>which is also highlighted by the Pol</w:t>
      </w:r>
      <w:r w:rsidR="00C774E4">
        <w:rPr>
          <w:sz w:val="22"/>
          <w:szCs w:val="22"/>
        </w:rPr>
        <w:t>i</w:t>
      </w:r>
      <w:r w:rsidR="00D57FED">
        <w:rPr>
          <w:sz w:val="22"/>
          <w:szCs w:val="22"/>
        </w:rPr>
        <w:t>cing Vision 2025</w:t>
      </w:r>
      <w:r w:rsidR="00C774E4">
        <w:rPr>
          <w:sz w:val="22"/>
          <w:szCs w:val="22"/>
        </w:rPr>
        <w:t xml:space="preserve"> which proceeds to look for people who represent the police to be </w:t>
      </w:r>
      <w:r w:rsidR="00E97976" w:rsidRPr="003629A7">
        <w:rPr>
          <w:i/>
          <w:iCs/>
          <w:sz w:val="22"/>
          <w:szCs w:val="22"/>
        </w:rPr>
        <w:t>“confident professionals able to operate with a high degree of autonomy and accountability</w:t>
      </w:r>
      <w:r w:rsidR="003629A7">
        <w:rPr>
          <w:sz w:val="22"/>
          <w:szCs w:val="22"/>
        </w:rPr>
        <w:t>”.</w:t>
      </w:r>
      <w:r w:rsidR="00E97976">
        <w:rPr>
          <w:sz w:val="22"/>
          <w:szCs w:val="22"/>
        </w:rPr>
        <w:t xml:space="preserve"> </w:t>
      </w:r>
      <w:r w:rsidR="003629A7">
        <w:rPr>
          <w:sz w:val="22"/>
          <w:szCs w:val="22"/>
        </w:rPr>
        <w:t xml:space="preserve">(NPCC.police.uk). </w:t>
      </w:r>
    </w:p>
    <w:p w14:paraId="14A24D0B" w14:textId="317252C6" w:rsidR="00402484" w:rsidRDefault="00402484">
      <w:pPr>
        <w:rPr>
          <w:sz w:val="22"/>
          <w:szCs w:val="22"/>
        </w:rPr>
      </w:pPr>
    </w:p>
    <w:p w14:paraId="2DDB4A71" w14:textId="77777777" w:rsidR="00402484" w:rsidRDefault="00402484" w:rsidP="00402484">
      <w:pPr>
        <w:rPr>
          <w:sz w:val="22"/>
          <w:szCs w:val="22"/>
        </w:rPr>
      </w:pPr>
      <w:r>
        <w:rPr>
          <w:sz w:val="22"/>
          <w:szCs w:val="22"/>
        </w:rPr>
        <w:lastRenderedPageBreak/>
        <w:t xml:space="preserve">Chief Constable Alex Marshall recites that the code of ethics within policing helps to maintain professionalism throughout the police service. Officers who accept this code and use it to assist them should be guided to do the right thing when faced with the heavy and intricate situations that their faced with. </w:t>
      </w:r>
    </w:p>
    <w:p w14:paraId="50C3A0C6" w14:textId="77777777" w:rsidR="00402484" w:rsidRDefault="00402484" w:rsidP="00402484">
      <w:pPr>
        <w:rPr>
          <w:sz w:val="22"/>
          <w:szCs w:val="22"/>
        </w:rPr>
      </w:pPr>
    </w:p>
    <w:p w14:paraId="09DE3D1D" w14:textId="3D4118DF" w:rsidR="00402484" w:rsidRDefault="00402484">
      <w:pPr>
        <w:rPr>
          <w:sz w:val="22"/>
          <w:szCs w:val="22"/>
        </w:rPr>
      </w:pPr>
      <w:r>
        <w:rPr>
          <w:sz w:val="22"/>
          <w:szCs w:val="22"/>
        </w:rPr>
        <w:t xml:space="preserve">Accordingly, Dame Shirley Pearce states that alongside maintaining good ethics, enhancing </w:t>
      </w:r>
      <w:r w:rsidR="00E87695">
        <w:rPr>
          <w:sz w:val="22"/>
          <w:szCs w:val="22"/>
        </w:rPr>
        <w:t>knowledge,</w:t>
      </w:r>
      <w:r>
        <w:rPr>
          <w:sz w:val="22"/>
          <w:szCs w:val="22"/>
        </w:rPr>
        <w:t xml:space="preserve"> and continuing professional development will lead to a bigger confidence and professionalism within the policing profession and this will show in our communities. (College of Policing)</w:t>
      </w:r>
      <w:r w:rsidR="003A125C">
        <w:rPr>
          <w:sz w:val="22"/>
          <w:szCs w:val="22"/>
        </w:rPr>
        <w:t>.</w:t>
      </w:r>
    </w:p>
    <w:p w14:paraId="13F26F8B" w14:textId="39DC8502" w:rsidR="00AD4609" w:rsidRDefault="00AD4609">
      <w:pPr>
        <w:rPr>
          <w:sz w:val="22"/>
          <w:szCs w:val="22"/>
        </w:rPr>
      </w:pPr>
    </w:p>
    <w:p w14:paraId="5BE77039" w14:textId="664FDB3B" w:rsidR="0021281A" w:rsidRDefault="0021281A">
      <w:pPr>
        <w:rPr>
          <w:sz w:val="22"/>
          <w:szCs w:val="22"/>
        </w:rPr>
      </w:pPr>
      <w:r>
        <w:rPr>
          <w:sz w:val="22"/>
          <w:szCs w:val="22"/>
        </w:rPr>
        <w:t xml:space="preserve">Professionalism and officers code of ethics is often questioned </w:t>
      </w:r>
      <w:r w:rsidR="000D50B9">
        <w:rPr>
          <w:sz w:val="22"/>
          <w:szCs w:val="22"/>
        </w:rPr>
        <w:t>as officers are constantly in the public eye and in the media in many forms. One of the latest</w:t>
      </w:r>
      <w:r w:rsidR="00ED74F9">
        <w:rPr>
          <w:sz w:val="22"/>
          <w:szCs w:val="22"/>
        </w:rPr>
        <w:t xml:space="preserve"> public </w:t>
      </w:r>
      <w:r w:rsidR="00CD1881">
        <w:rPr>
          <w:sz w:val="22"/>
          <w:szCs w:val="22"/>
        </w:rPr>
        <w:t>outcries’</w:t>
      </w:r>
      <w:r w:rsidR="00021026">
        <w:rPr>
          <w:sz w:val="22"/>
          <w:szCs w:val="22"/>
        </w:rPr>
        <w:t xml:space="preserve"> being enquiries into the deaths of 2 black males in south </w:t>
      </w:r>
      <w:r w:rsidR="00E87695">
        <w:rPr>
          <w:sz w:val="22"/>
          <w:szCs w:val="22"/>
        </w:rPr>
        <w:t>Wales</w:t>
      </w:r>
      <w:r w:rsidR="00021026">
        <w:rPr>
          <w:sz w:val="22"/>
          <w:szCs w:val="22"/>
        </w:rPr>
        <w:t xml:space="preserve"> in 2021 after dealings with police officers. </w:t>
      </w:r>
      <w:r w:rsidR="00366967">
        <w:rPr>
          <w:sz w:val="22"/>
          <w:szCs w:val="22"/>
        </w:rPr>
        <w:t xml:space="preserve">BBC </w:t>
      </w:r>
      <w:r w:rsidR="00B84E17">
        <w:rPr>
          <w:sz w:val="22"/>
          <w:szCs w:val="22"/>
        </w:rPr>
        <w:t>Panorama</w:t>
      </w:r>
      <w:r w:rsidR="00366967">
        <w:rPr>
          <w:sz w:val="22"/>
          <w:szCs w:val="22"/>
        </w:rPr>
        <w:t xml:space="preserve"> released a documentary </w:t>
      </w:r>
      <w:r w:rsidR="00B84E17">
        <w:rPr>
          <w:sz w:val="22"/>
          <w:szCs w:val="22"/>
        </w:rPr>
        <w:t xml:space="preserve">in January 2022 with some of the information and ongoing investigations so far. </w:t>
      </w:r>
      <w:r w:rsidR="00ED74F9">
        <w:rPr>
          <w:sz w:val="22"/>
          <w:szCs w:val="22"/>
        </w:rPr>
        <w:t>(BBC</w:t>
      </w:r>
      <w:r w:rsidR="009D1B1A">
        <w:rPr>
          <w:sz w:val="22"/>
          <w:szCs w:val="22"/>
        </w:rPr>
        <w:t xml:space="preserve"> Wales investigates: </w:t>
      </w:r>
      <w:r w:rsidR="0097391C">
        <w:rPr>
          <w:sz w:val="22"/>
          <w:szCs w:val="22"/>
        </w:rPr>
        <w:t xml:space="preserve">Death of Two Black Men Police in the Spotlight). </w:t>
      </w:r>
    </w:p>
    <w:p w14:paraId="60C3115D" w14:textId="77777777" w:rsidR="00CD1881" w:rsidRDefault="00CD1881">
      <w:pPr>
        <w:rPr>
          <w:sz w:val="22"/>
          <w:szCs w:val="22"/>
        </w:rPr>
      </w:pPr>
    </w:p>
    <w:p w14:paraId="4AB672C9" w14:textId="0CB9FC48" w:rsidR="00D42C2F" w:rsidRDefault="00AD4609" w:rsidP="00AD4609">
      <w:pPr>
        <w:rPr>
          <w:sz w:val="22"/>
          <w:szCs w:val="22"/>
        </w:rPr>
      </w:pPr>
      <w:r>
        <w:rPr>
          <w:sz w:val="22"/>
          <w:szCs w:val="22"/>
        </w:rPr>
        <w:t xml:space="preserve">Ultimately police constables are accountable for their actions every day. Sometimes this goes </w:t>
      </w:r>
      <w:r w:rsidR="00E87695">
        <w:rPr>
          <w:sz w:val="22"/>
          <w:szCs w:val="22"/>
        </w:rPr>
        <w:t>wrong,</w:t>
      </w:r>
      <w:r>
        <w:rPr>
          <w:sz w:val="22"/>
          <w:szCs w:val="22"/>
        </w:rPr>
        <w:t xml:space="preserve"> and it looks unprofessional.</w:t>
      </w:r>
      <w:r w:rsidR="0004316E">
        <w:rPr>
          <w:sz w:val="22"/>
          <w:szCs w:val="22"/>
        </w:rPr>
        <w:t xml:space="preserve"> It’s fair to say that there is pressure on new recruits joining the force to get things right</w:t>
      </w:r>
      <w:r w:rsidR="00055328">
        <w:rPr>
          <w:sz w:val="22"/>
          <w:szCs w:val="22"/>
        </w:rPr>
        <w:t xml:space="preserve"> and to </w:t>
      </w:r>
      <w:r w:rsidR="005F4119">
        <w:rPr>
          <w:sz w:val="22"/>
          <w:szCs w:val="22"/>
        </w:rPr>
        <w:t xml:space="preserve">be a good representation to their force. </w:t>
      </w:r>
      <w:r w:rsidR="00CC69F5">
        <w:rPr>
          <w:sz w:val="22"/>
          <w:szCs w:val="22"/>
        </w:rPr>
        <w:t xml:space="preserve">Gov.uk gives a rough </w:t>
      </w:r>
      <w:r w:rsidR="006265C0">
        <w:rPr>
          <w:sz w:val="22"/>
          <w:szCs w:val="22"/>
        </w:rPr>
        <w:t xml:space="preserve">headcount of the </w:t>
      </w:r>
      <w:r w:rsidR="002A41F2">
        <w:rPr>
          <w:sz w:val="22"/>
          <w:szCs w:val="22"/>
        </w:rPr>
        <w:t>number</w:t>
      </w:r>
      <w:r w:rsidR="006265C0">
        <w:rPr>
          <w:sz w:val="22"/>
          <w:szCs w:val="22"/>
        </w:rPr>
        <w:t xml:space="preserve"> of officers who joined a police force in the UK in 2021 as </w:t>
      </w:r>
      <w:r w:rsidR="002A41F2">
        <w:rPr>
          <w:sz w:val="22"/>
          <w:szCs w:val="22"/>
        </w:rPr>
        <w:t>“</w:t>
      </w:r>
      <w:r w:rsidR="002A41F2" w:rsidRPr="002A41F2">
        <w:rPr>
          <w:i/>
          <w:iCs/>
          <w:sz w:val="22"/>
          <w:szCs w:val="22"/>
        </w:rPr>
        <w:t>139,939”</w:t>
      </w:r>
      <w:r>
        <w:rPr>
          <w:sz w:val="22"/>
          <w:szCs w:val="22"/>
        </w:rPr>
        <w:t xml:space="preserve"> </w:t>
      </w:r>
      <w:r w:rsidR="002A41F2">
        <w:rPr>
          <w:sz w:val="22"/>
          <w:szCs w:val="22"/>
        </w:rPr>
        <w:t>which is to be followed by another “</w:t>
      </w:r>
      <w:r w:rsidR="002A41F2" w:rsidRPr="002A41F2">
        <w:rPr>
          <w:i/>
          <w:iCs/>
          <w:sz w:val="22"/>
          <w:szCs w:val="22"/>
        </w:rPr>
        <w:t>11,048</w:t>
      </w:r>
      <w:r w:rsidR="002A41F2">
        <w:rPr>
          <w:sz w:val="22"/>
          <w:szCs w:val="22"/>
        </w:rPr>
        <w:t xml:space="preserve">” by March 2023. </w:t>
      </w:r>
      <w:r w:rsidR="003054BE">
        <w:rPr>
          <w:sz w:val="22"/>
          <w:szCs w:val="22"/>
        </w:rPr>
        <w:t xml:space="preserve">(Gov.uk, </w:t>
      </w:r>
      <w:r w:rsidR="00755444">
        <w:rPr>
          <w:sz w:val="22"/>
          <w:szCs w:val="22"/>
        </w:rPr>
        <w:t>2022)</w:t>
      </w:r>
    </w:p>
    <w:p w14:paraId="42909447" w14:textId="77777777" w:rsidR="00D42C2F" w:rsidRDefault="00D42C2F" w:rsidP="00AD4609">
      <w:pPr>
        <w:rPr>
          <w:sz w:val="22"/>
          <w:szCs w:val="22"/>
        </w:rPr>
      </w:pPr>
    </w:p>
    <w:p w14:paraId="458C66F6" w14:textId="5A794635" w:rsidR="00933471" w:rsidRDefault="00D42C2F">
      <w:pPr>
        <w:rPr>
          <w:sz w:val="22"/>
          <w:szCs w:val="22"/>
        </w:rPr>
      </w:pPr>
      <w:r>
        <w:rPr>
          <w:sz w:val="22"/>
          <w:szCs w:val="22"/>
        </w:rPr>
        <w:t xml:space="preserve">The Policing Vision 2025 is seeking a value for money approach whilst still making progressions within the police service and </w:t>
      </w:r>
      <w:r w:rsidR="00217D81">
        <w:rPr>
          <w:sz w:val="22"/>
          <w:szCs w:val="22"/>
        </w:rPr>
        <w:t xml:space="preserve">there is a huge recruitment drive at this current time for Police officers. </w:t>
      </w:r>
      <w:r w:rsidR="000E716C">
        <w:rPr>
          <w:sz w:val="22"/>
          <w:szCs w:val="22"/>
        </w:rPr>
        <w:t xml:space="preserve">For </w:t>
      </w:r>
      <w:r w:rsidR="00357A9C">
        <w:rPr>
          <w:sz w:val="22"/>
          <w:szCs w:val="22"/>
        </w:rPr>
        <w:t>both</w:t>
      </w:r>
      <w:r w:rsidR="000E716C">
        <w:rPr>
          <w:sz w:val="22"/>
          <w:szCs w:val="22"/>
        </w:rPr>
        <w:t xml:space="preserve"> aspects to move forward, new recruits need the correct coaching, </w:t>
      </w:r>
      <w:r w:rsidR="00E87695">
        <w:rPr>
          <w:sz w:val="22"/>
          <w:szCs w:val="22"/>
        </w:rPr>
        <w:t>support,</w:t>
      </w:r>
      <w:r w:rsidR="000E716C">
        <w:rPr>
          <w:sz w:val="22"/>
          <w:szCs w:val="22"/>
        </w:rPr>
        <w:t xml:space="preserve"> and mentoring. </w:t>
      </w:r>
    </w:p>
    <w:p w14:paraId="6F688447" w14:textId="17A77C80" w:rsidR="00357A9C" w:rsidRDefault="00357A9C">
      <w:pPr>
        <w:rPr>
          <w:sz w:val="22"/>
          <w:szCs w:val="22"/>
        </w:rPr>
      </w:pPr>
    </w:p>
    <w:p w14:paraId="56126124" w14:textId="0E6E7484" w:rsidR="0019116A" w:rsidRDefault="00357A9C">
      <w:pPr>
        <w:rPr>
          <w:sz w:val="22"/>
          <w:szCs w:val="22"/>
        </w:rPr>
      </w:pPr>
      <w:r>
        <w:rPr>
          <w:sz w:val="22"/>
          <w:szCs w:val="22"/>
        </w:rPr>
        <w:t xml:space="preserve">The Police Federation have been critical of the coaching and mentoring provided to new recruits </w:t>
      </w:r>
      <w:r w:rsidR="0086476B">
        <w:rPr>
          <w:sz w:val="22"/>
          <w:szCs w:val="22"/>
        </w:rPr>
        <w:t>since the uplift programme to recruit 20,000 police officers by 202</w:t>
      </w:r>
      <w:r w:rsidR="006856BD">
        <w:rPr>
          <w:sz w:val="22"/>
          <w:szCs w:val="22"/>
        </w:rPr>
        <w:t xml:space="preserve">3. </w:t>
      </w:r>
      <w:r w:rsidR="00925148">
        <w:rPr>
          <w:sz w:val="22"/>
          <w:szCs w:val="22"/>
        </w:rPr>
        <w:t xml:space="preserve">Concerns have been raised about </w:t>
      </w:r>
      <w:r w:rsidR="00031A33">
        <w:rPr>
          <w:sz w:val="22"/>
          <w:szCs w:val="22"/>
        </w:rPr>
        <w:t>the pressure on tutors to train the new recruits</w:t>
      </w:r>
      <w:r w:rsidR="006269B5">
        <w:rPr>
          <w:sz w:val="22"/>
          <w:szCs w:val="22"/>
        </w:rPr>
        <w:t>. S</w:t>
      </w:r>
      <w:r w:rsidR="00031A33">
        <w:rPr>
          <w:sz w:val="22"/>
          <w:szCs w:val="22"/>
        </w:rPr>
        <w:t xml:space="preserve">ome of </w:t>
      </w:r>
      <w:r w:rsidR="006269B5">
        <w:rPr>
          <w:sz w:val="22"/>
          <w:szCs w:val="22"/>
        </w:rPr>
        <w:t xml:space="preserve">these pressures </w:t>
      </w:r>
      <w:r w:rsidR="00031A33">
        <w:rPr>
          <w:sz w:val="22"/>
          <w:szCs w:val="22"/>
        </w:rPr>
        <w:t xml:space="preserve">being that they </w:t>
      </w:r>
      <w:r w:rsidR="008E3AD6">
        <w:rPr>
          <w:sz w:val="22"/>
          <w:szCs w:val="22"/>
        </w:rPr>
        <w:t>must</w:t>
      </w:r>
      <w:r w:rsidR="00031A33">
        <w:rPr>
          <w:sz w:val="22"/>
          <w:szCs w:val="22"/>
        </w:rPr>
        <w:t xml:space="preserve"> juggle their own workloads as well as </w:t>
      </w:r>
      <w:r w:rsidR="00287393">
        <w:rPr>
          <w:sz w:val="22"/>
          <w:szCs w:val="22"/>
        </w:rPr>
        <w:t xml:space="preserve">training students and in some circumstances the ratio of tutor to students being </w:t>
      </w:r>
      <w:r w:rsidR="00287393" w:rsidRPr="00287393">
        <w:rPr>
          <w:i/>
          <w:iCs/>
          <w:sz w:val="22"/>
          <w:szCs w:val="22"/>
        </w:rPr>
        <w:t>“4:1”.</w:t>
      </w:r>
      <w:r w:rsidR="00287393">
        <w:rPr>
          <w:sz w:val="22"/>
          <w:szCs w:val="22"/>
        </w:rPr>
        <w:t xml:space="preserve"> </w:t>
      </w:r>
      <w:r w:rsidR="00995080">
        <w:rPr>
          <w:sz w:val="22"/>
          <w:szCs w:val="22"/>
        </w:rPr>
        <w:t>Dave Bamber who is the Professional Development Lead</w:t>
      </w:r>
      <w:r w:rsidR="00684103">
        <w:rPr>
          <w:sz w:val="22"/>
          <w:szCs w:val="22"/>
        </w:rPr>
        <w:t xml:space="preserve"> </w:t>
      </w:r>
      <w:r w:rsidR="00995080">
        <w:rPr>
          <w:sz w:val="22"/>
          <w:szCs w:val="22"/>
        </w:rPr>
        <w:t xml:space="preserve">shares his further concerns over </w:t>
      </w:r>
      <w:r w:rsidR="00030E7F">
        <w:rPr>
          <w:sz w:val="22"/>
          <w:szCs w:val="22"/>
        </w:rPr>
        <w:t>stating that he is “</w:t>
      </w:r>
      <w:r w:rsidR="00030E7F" w:rsidRPr="00017BE0">
        <w:rPr>
          <w:i/>
          <w:iCs/>
          <w:sz w:val="22"/>
          <w:szCs w:val="22"/>
        </w:rPr>
        <w:t>deeply concerned</w:t>
      </w:r>
      <w:r w:rsidR="00030E7F">
        <w:rPr>
          <w:sz w:val="22"/>
          <w:szCs w:val="22"/>
        </w:rPr>
        <w:t xml:space="preserve">” with how little support the tutors receive and how this </w:t>
      </w:r>
      <w:r w:rsidR="004E4896">
        <w:rPr>
          <w:sz w:val="22"/>
          <w:szCs w:val="22"/>
        </w:rPr>
        <w:t xml:space="preserve">can ultimately impact </w:t>
      </w:r>
      <w:r w:rsidR="00017BE0">
        <w:rPr>
          <w:sz w:val="22"/>
          <w:szCs w:val="22"/>
        </w:rPr>
        <w:t>everyone including the student officer, the tutor and finally the public.</w:t>
      </w:r>
      <w:r w:rsidR="005D78D0">
        <w:rPr>
          <w:sz w:val="22"/>
          <w:szCs w:val="22"/>
        </w:rPr>
        <w:t xml:space="preserve"> He </w:t>
      </w:r>
      <w:r w:rsidR="00574949">
        <w:rPr>
          <w:sz w:val="22"/>
          <w:szCs w:val="22"/>
        </w:rPr>
        <w:t xml:space="preserve">continues to describe the tutoring process as “one big mess”, “ineffective”, “unsustainable” and </w:t>
      </w:r>
      <w:r w:rsidR="007575FE">
        <w:rPr>
          <w:sz w:val="22"/>
          <w:szCs w:val="22"/>
        </w:rPr>
        <w:t xml:space="preserve">not the best way to strive to get the best out of a workforce in order to protect the public. This is a very different vision to the 2025 policing vision. </w:t>
      </w:r>
      <w:r w:rsidR="00F451FE">
        <w:rPr>
          <w:sz w:val="22"/>
          <w:szCs w:val="22"/>
        </w:rPr>
        <w:t xml:space="preserve">(Polfed.org, </w:t>
      </w:r>
      <w:r w:rsidR="008B0B1A">
        <w:rPr>
          <w:sz w:val="22"/>
          <w:szCs w:val="22"/>
        </w:rPr>
        <w:t xml:space="preserve">2021). </w:t>
      </w:r>
    </w:p>
    <w:p w14:paraId="3E78941D" w14:textId="32D7042A" w:rsidR="00E1254D" w:rsidRDefault="00E1254D">
      <w:pPr>
        <w:rPr>
          <w:sz w:val="22"/>
          <w:szCs w:val="22"/>
        </w:rPr>
      </w:pPr>
    </w:p>
    <w:p w14:paraId="7DC77ABF" w14:textId="79DA4546" w:rsidR="00E1254D" w:rsidRPr="00684103" w:rsidRDefault="00E1254D">
      <w:pPr>
        <w:rPr>
          <w:rFonts w:ascii="Arial" w:hAnsi="Arial" w:cs="Arial"/>
          <w:color w:val="000000"/>
          <w:sz w:val="19"/>
          <w:szCs w:val="19"/>
          <w:shd w:val="clear" w:color="auto" w:fill="FFFFFF"/>
        </w:rPr>
      </w:pPr>
      <w:r>
        <w:rPr>
          <w:sz w:val="22"/>
          <w:szCs w:val="22"/>
        </w:rPr>
        <w:t>The role of a police officer has changed</w:t>
      </w:r>
      <w:r w:rsidR="0032408C">
        <w:rPr>
          <w:sz w:val="22"/>
          <w:szCs w:val="22"/>
        </w:rPr>
        <w:t xml:space="preserve"> dramatically </w:t>
      </w:r>
      <w:r w:rsidR="006808EC">
        <w:rPr>
          <w:sz w:val="22"/>
          <w:szCs w:val="22"/>
        </w:rPr>
        <w:t>since “local officials in 1827.</w:t>
      </w:r>
      <w:r w:rsidR="005A0CAE">
        <w:rPr>
          <w:sz w:val="22"/>
          <w:szCs w:val="22"/>
        </w:rPr>
        <w:t xml:space="preserve"> It is becoming more professional and academical and</w:t>
      </w:r>
      <w:r w:rsidR="006808EC">
        <w:rPr>
          <w:sz w:val="22"/>
          <w:szCs w:val="22"/>
        </w:rPr>
        <w:t xml:space="preserve"> </w:t>
      </w:r>
      <w:r w:rsidR="005A0CAE">
        <w:rPr>
          <w:sz w:val="22"/>
          <w:szCs w:val="22"/>
        </w:rPr>
        <w:t>m</w:t>
      </w:r>
      <w:r>
        <w:rPr>
          <w:sz w:val="22"/>
          <w:szCs w:val="22"/>
        </w:rPr>
        <w:t>ore is expected of officers from the public</w:t>
      </w:r>
      <w:r w:rsidR="006808EC">
        <w:rPr>
          <w:sz w:val="22"/>
          <w:szCs w:val="22"/>
        </w:rPr>
        <w:t xml:space="preserve"> now more than ever</w:t>
      </w:r>
      <w:r w:rsidR="005A0CAE">
        <w:rPr>
          <w:sz w:val="22"/>
          <w:szCs w:val="22"/>
        </w:rPr>
        <w:t xml:space="preserve">. Alongside this, </w:t>
      </w:r>
      <w:r>
        <w:rPr>
          <w:sz w:val="22"/>
          <w:szCs w:val="22"/>
        </w:rPr>
        <w:t>officers are under huge scrutiny by the public and media and yet there is a massive drive to recruit numbers and train them efficiently with a smaller budget than before.</w:t>
      </w:r>
    </w:p>
    <w:p w14:paraId="08B0D1AF" w14:textId="75432CAE" w:rsidR="00684103" w:rsidRDefault="00684103">
      <w:pPr>
        <w:rPr>
          <w:rFonts w:ascii="Arial" w:hAnsi="Arial" w:cs="Arial"/>
          <w:color w:val="000000"/>
          <w:sz w:val="19"/>
          <w:szCs w:val="19"/>
          <w:shd w:val="clear" w:color="auto" w:fill="FFFFFF"/>
        </w:rPr>
      </w:pPr>
    </w:p>
    <w:p w14:paraId="2D15FA82" w14:textId="3AE5F61A" w:rsidR="00F02872" w:rsidRDefault="00F02872">
      <w:pPr>
        <w:rPr>
          <w:rFonts w:ascii="Arial" w:hAnsi="Arial" w:cs="Arial"/>
          <w:color w:val="000000"/>
          <w:sz w:val="19"/>
          <w:szCs w:val="19"/>
          <w:shd w:val="clear" w:color="auto" w:fill="FFFFFF"/>
        </w:rPr>
      </w:pPr>
      <w:r>
        <w:rPr>
          <w:rFonts w:ascii="Arial" w:hAnsi="Arial" w:cs="Arial"/>
          <w:color w:val="000000"/>
          <w:sz w:val="19"/>
          <w:szCs w:val="19"/>
          <w:shd w:val="clear" w:color="auto" w:fill="FFFFFF"/>
        </w:rPr>
        <w:t>(10</w:t>
      </w:r>
      <w:r w:rsidR="005A0CAE">
        <w:rPr>
          <w:rFonts w:ascii="Arial" w:hAnsi="Arial" w:cs="Arial"/>
          <w:color w:val="000000"/>
          <w:sz w:val="19"/>
          <w:szCs w:val="19"/>
          <w:shd w:val="clear" w:color="auto" w:fill="FFFFFF"/>
        </w:rPr>
        <w:t>8</w:t>
      </w:r>
      <w:r w:rsidR="00CB0D30">
        <w:rPr>
          <w:rFonts w:ascii="Arial" w:hAnsi="Arial" w:cs="Arial"/>
          <w:color w:val="000000"/>
          <w:sz w:val="19"/>
          <w:szCs w:val="19"/>
          <w:shd w:val="clear" w:color="auto" w:fill="FFFFFF"/>
        </w:rPr>
        <w:t>3</w:t>
      </w:r>
      <w:r>
        <w:rPr>
          <w:rFonts w:ascii="Arial" w:hAnsi="Arial" w:cs="Arial"/>
          <w:color w:val="000000"/>
          <w:sz w:val="19"/>
          <w:szCs w:val="19"/>
          <w:shd w:val="clear" w:color="auto" w:fill="FFFFFF"/>
        </w:rPr>
        <w:t xml:space="preserve"> Words)</w:t>
      </w:r>
    </w:p>
    <w:p w14:paraId="33026D35" w14:textId="007D758C" w:rsidR="002A6D80" w:rsidRDefault="002A6D80" w:rsidP="00D8132F">
      <w:pPr>
        <w:rPr>
          <w:sz w:val="22"/>
          <w:szCs w:val="22"/>
        </w:rPr>
      </w:pPr>
    </w:p>
    <w:p w14:paraId="6813315B" w14:textId="77777777" w:rsidR="002A6D80" w:rsidRDefault="002A6D80" w:rsidP="00D8132F">
      <w:pPr>
        <w:rPr>
          <w:sz w:val="22"/>
          <w:szCs w:val="22"/>
        </w:rPr>
      </w:pPr>
    </w:p>
    <w:p w14:paraId="6E085AFD" w14:textId="519787A8" w:rsidR="00D8132F" w:rsidRDefault="00D8132F" w:rsidP="00D8132F">
      <w:pPr>
        <w:rPr>
          <w:sz w:val="22"/>
          <w:szCs w:val="22"/>
        </w:rPr>
      </w:pPr>
    </w:p>
    <w:p w14:paraId="3D3C19AA" w14:textId="77777777" w:rsidR="00D8132F" w:rsidRDefault="00D8132F" w:rsidP="00D8132F">
      <w:pPr>
        <w:rPr>
          <w:sz w:val="22"/>
          <w:szCs w:val="22"/>
        </w:rPr>
      </w:pPr>
    </w:p>
    <w:p w14:paraId="095853B1" w14:textId="77777777" w:rsidR="00D8132F" w:rsidRDefault="00D8132F" w:rsidP="00D8132F">
      <w:pPr>
        <w:rPr>
          <w:sz w:val="22"/>
          <w:szCs w:val="22"/>
        </w:rPr>
      </w:pPr>
    </w:p>
    <w:p w14:paraId="2CF52C09" w14:textId="77777777" w:rsidR="00F8050E" w:rsidRDefault="00F8050E">
      <w:pPr>
        <w:rPr>
          <w:sz w:val="22"/>
          <w:szCs w:val="22"/>
        </w:rPr>
      </w:pPr>
    </w:p>
    <w:p w14:paraId="2A09B667" w14:textId="77777777" w:rsidR="00F8050E" w:rsidRDefault="00F8050E">
      <w:pPr>
        <w:rPr>
          <w:sz w:val="22"/>
          <w:szCs w:val="22"/>
        </w:rPr>
      </w:pPr>
    </w:p>
    <w:p w14:paraId="6EAB56CB" w14:textId="77777777" w:rsidR="00111EBE" w:rsidRDefault="00111EBE"/>
    <w:p w14:paraId="793C7CAE" w14:textId="77777777" w:rsidR="00111EBE" w:rsidRDefault="00111EBE"/>
    <w:p w14:paraId="7840D2E4" w14:textId="77777777" w:rsidR="005A0CAE" w:rsidRDefault="005A0CAE" w:rsidP="00706C1E">
      <w:pPr>
        <w:spacing w:line="257" w:lineRule="auto"/>
        <w:contextualSpacing/>
        <w:rPr>
          <w:rFonts w:ascii="Calibri" w:eastAsia="Arial" w:hAnsi="Calibri" w:cs="Calibri"/>
          <w:sz w:val="28"/>
          <w:szCs w:val="28"/>
        </w:rPr>
      </w:pPr>
    </w:p>
    <w:p w14:paraId="6D78D013" w14:textId="77777777" w:rsidR="007745AE" w:rsidRDefault="007745AE" w:rsidP="00706C1E">
      <w:pPr>
        <w:spacing w:line="257" w:lineRule="auto"/>
        <w:contextualSpacing/>
        <w:rPr>
          <w:rFonts w:ascii="Calibri" w:eastAsia="Arial" w:hAnsi="Calibri" w:cs="Calibri"/>
          <w:sz w:val="28"/>
          <w:szCs w:val="28"/>
        </w:rPr>
      </w:pPr>
    </w:p>
    <w:p w14:paraId="4224436B" w14:textId="21D11755" w:rsidR="00706C1E" w:rsidRPr="004041E2" w:rsidRDefault="00706C1E" w:rsidP="00706C1E">
      <w:pPr>
        <w:spacing w:line="257" w:lineRule="auto"/>
        <w:contextualSpacing/>
        <w:rPr>
          <w:rFonts w:eastAsia="Arial"/>
          <w:b/>
          <w:bCs/>
          <w:i/>
          <w:iCs/>
          <w:sz w:val="22"/>
          <w:szCs w:val="22"/>
          <w:u w:val="single"/>
        </w:rPr>
      </w:pPr>
      <w:r w:rsidRPr="004041E2">
        <w:rPr>
          <w:rFonts w:eastAsia="Arial"/>
          <w:b/>
          <w:bCs/>
          <w:i/>
          <w:iCs/>
          <w:sz w:val="22"/>
          <w:szCs w:val="22"/>
          <w:u w:val="single"/>
        </w:rPr>
        <w:lastRenderedPageBreak/>
        <w:t xml:space="preserve">Conducting Investigations (Volume, serious and complex) </w:t>
      </w:r>
    </w:p>
    <w:p w14:paraId="65057DE5" w14:textId="45FAE24A" w:rsidR="00906F20" w:rsidRPr="00C9550D" w:rsidRDefault="00906F20" w:rsidP="00706C1E">
      <w:pPr>
        <w:spacing w:line="257" w:lineRule="auto"/>
        <w:contextualSpacing/>
        <w:rPr>
          <w:rFonts w:eastAsia="Arial"/>
          <w:sz w:val="22"/>
          <w:szCs w:val="22"/>
        </w:rPr>
      </w:pPr>
    </w:p>
    <w:p w14:paraId="7AE0B231" w14:textId="1D52D6F0" w:rsidR="00E732DB" w:rsidRDefault="00E732DB" w:rsidP="00706C1E">
      <w:pPr>
        <w:spacing w:line="257" w:lineRule="auto"/>
        <w:contextualSpacing/>
        <w:rPr>
          <w:rFonts w:eastAsia="Arial"/>
          <w:sz w:val="22"/>
          <w:szCs w:val="22"/>
        </w:rPr>
      </w:pPr>
      <w:r>
        <w:rPr>
          <w:rFonts w:eastAsia="Arial"/>
          <w:sz w:val="22"/>
          <w:szCs w:val="22"/>
        </w:rPr>
        <w:t>T</w:t>
      </w:r>
      <w:r w:rsidR="003D7CD2">
        <w:rPr>
          <w:rFonts w:eastAsia="Arial"/>
          <w:sz w:val="22"/>
          <w:szCs w:val="22"/>
        </w:rPr>
        <w:t xml:space="preserve">his essay will answer the question of what </w:t>
      </w:r>
      <w:r w:rsidR="008A0D73">
        <w:rPr>
          <w:rFonts w:eastAsia="Arial"/>
          <w:sz w:val="22"/>
          <w:szCs w:val="22"/>
        </w:rPr>
        <w:t xml:space="preserve">an investigation is and where this fits within the role of a police officer. It will also consider what principles affect a police investigation and </w:t>
      </w:r>
      <w:r w:rsidR="00F674FA">
        <w:rPr>
          <w:rFonts w:eastAsia="Arial"/>
          <w:sz w:val="22"/>
          <w:szCs w:val="22"/>
        </w:rPr>
        <w:t xml:space="preserve">the types of crimes and levels of investigators which run these. Furthermore, </w:t>
      </w:r>
      <w:r w:rsidR="006D2B5E">
        <w:rPr>
          <w:rFonts w:eastAsia="Arial"/>
          <w:sz w:val="22"/>
          <w:szCs w:val="22"/>
        </w:rPr>
        <w:t xml:space="preserve">investigative strategies will be </w:t>
      </w:r>
      <w:r w:rsidR="006D2B5E" w:rsidRPr="006D2B5E">
        <w:rPr>
          <w:rFonts w:eastAsia="Arial"/>
          <w:sz w:val="22"/>
          <w:szCs w:val="22"/>
        </w:rPr>
        <w:t>examined</w:t>
      </w:r>
      <w:r w:rsidR="006D2B5E">
        <w:rPr>
          <w:rFonts w:eastAsia="Arial"/>
          <w:sz w:val="22"/>
          <w:szCs w:val="22"/>
        </w:rPr>
        <w:t xml:space="preserve"> </w:t>
      </w:r>
      <w:r w:rsidR="00004D0A">
        <w:rPr>
          <w:rFonts w:eastAsia="Arial"/>
          <w:sz w:val="22"/>
          <w:szCs w:val="22"/>
        </w:rPr>
        <w:t xml:space="preserve">and the investigative mindset and personal bias. </w:t>
      </w:r>
      <w:r w:rsidR="0077690D">
        <w:rPr>
          <w:rFonts w:eastAsia="Arial"/>
          <w:sz w:val="22"/>
          <w:szCs w:val="22"/>
        </w:rPr>
        <w:t>Lastly there will be a conclusion.</w:t>
      </w:r>
    </w:p>
    <w:p w14:paraId="022506C6" w14:textId="77777777" w:rsidR="00F674FA" w:rsidRDefault="00F674FA" w:rsidP="00706C1E">
      <w:pPr>
        <w:spacing w:line="257" w:lineRule="auto"/>
        <w:contextualSpacing/>
        <w:rPr>
          <w:rFonts w:eastAsia="Arial"/>
          <w:sz w:val="22"/>
          <w:szCs w:val="22"/>
        </w:rPr>
      </w:pPr>
    </w:p>
    <w:p w14:paraId="2333ABFC" w14:textId="5504CF9D" w:rsidR="004E6116" w:rsidRDefault="00126630" w:rsidP="00706C1E">
      <w:pPr>
        <w:spacing w:line="257" w:lineRule="auto"/>
        <w:contextualSpacing/>
        <w:rPr>
          <w:rFonts w:eastAsia="Arial"/>
          <w:sz w:val="22"/>
          <w:szCs w:val="22"/>
        </w:rPr>
      </w:pPr>
      <w:r w:rsidRPr="00C9550D">
        <w:rPr>
          <w:rFonts w:eastAsia="Arial"/>
          <w:sz w:val="22"/>
          <w:szCs w:val="22"/>
        </w:rPr>
        <w:t>An investigation</w:t>
      </w:r>
      <w:r w:rsidR="00DB1BDF" w:rsidRPr="00C9550D">
        <w:rPr>
          <w:rFonts w:eastAsia="Arial"/>
          <w:sz w:val="22"/>
          <w:szCs w:val="22"/>
        </w:rPr>
        <w:t xml:space="preserve"> is an ongoing act </w:t>
      </w:r>
      <w:r w:rsidR="00F159EA" w:rsidRPr="00C9550D">
        <w:rPr>
          <w:rFonts w:eastAsia="Arial"/>
          <w:sz w:val="22"/>
          <w:szCs w:val="22"/>
        </w:rPr>
        <w:t xml:space="preserve">or operation </w:t>
      </w:r>
      <w:r w:rsidR="000808A9">
        <w:rPr>
          <w:rFonts w:eastAsia="Arial"/>
          <w:sz w:val="22"/>
          <w:szCs w:val="22"/>
        </w:rPr>
        <w:t xml:space="preserve">which explores </w:t>
      </w:r>
      <w:r w:rsidR="009C39C1" w:rsidRPr="00C9550D">
        <w:rPr>
          <w:rFonts w:eastAsia="Arial"/>
          <w:sz w:val="22"/>
          <w:szCs w:val="22"/>
        </w:rPr>
        <w:t xml:space="preserve">crime. </w:t>
      </w:r>
      <w:r w:rsidR="00AC7546" w:rsidRPr="00C9550D">
        <w:rPr>
          <w:rFonts w:eastAsia="Arial"/>
          <w:sz w:val="22"/>
          <w:szCs w:val="22"/>
        </w:rPr>
        <w:t>The Cambridge dictionary describes it as a process which is there to “</w:t>
      </w:r>
      <w:r w:rsidR="00AC7546" w:rsidRPr="00C9550D">
        <w:rPr>
          <w:rFonts w:eastAsia="Arial"/>
          <w:i/>
          <w:iCs/>
          <w:sz w:val="22"/>
          <w:szCs w:val="22"/>
        </w:rPr>
        <w:t>carefully</w:t>
      </w:r>
      <w:r w:rsidR="008440BC" w:rsidRPr="00C9550D">
        <w:rPr>
          <w:rFonts w:eastAsia="Arial"/>
          <w:i/>
          <w:iCs/>
          <w:sz w:val="22"/>
          <w:szCs w:val="22"/>
        </w:rPr>
        <w:t>”</w:t>
      </w:r>
      <w:r w:rsidR="008440BC" w:rsidRPr="00C9550D">
        <w:rPr>
          <w:rFonts w:eastAsia="Arial"/>
          <w:sz w:val="22"/>
          <w:szCs w:val="22"/>
        </w:rPr>
        <w:t xml:space="preserve"> and “</w:t>
      </w:r>
      <w:r w:rsidR="00E87695" w:rsidRPr="00C9550D">
        <w:rPr>
          <w:rFonts w:eastAsia="Arial"/>
          <w:i/>
          <w:iCs/>
          <w:sz w:val="22"/>
          <w:szCs w:val="22"/>
        </w:rPr>
        <w:t>specially</w:t>
      </w:r>
      <w:r w:rsidR="008440BC" w:rsidRPr="00C9550D">
        <w:rPr>
          <w:rFonts w:eastAsia="Arial"/>
          <w:i/>
          <w:iCs/>
          <w:sz w:val="22"/>
          <w:szCs w:val="22"/>
        </w:rPr>
        <w:t xml:space="preserve"> </w:t>
      </w:r>
      <w:r w:rsidR="008440BC" w:rsidRPr="00C9550D">
        <w:rPr>
          <w:rFonts w:eastAsia="Arial"/>
          <w:sz w:val="22"/>
          <w:szCs w:val="22"/>
        </w:rPr>
        <w:t>to discover the truth”.</w:t>
      </w:r>
      <w:r w:rsidR="008440BC" w:rsidRPr="00C9550D">
        <w:rPr>
          <w:rFonts w:eastAsia="Arial"/>
          <w:sz w:val="28"/>
          <w:szCs w:val="28"/>
        </w:rPr>
        <w:t xml:space="preserve"> </w:t>
      </w:r>
      <w:r w:rsidR="006C07C5" w:rsidRPr="006C07C5">
        <w:rPr>
          <w:rFonts w:eastAsia="Arial"/>
          <w:sz w:val="22"/>
          <w:szCs w:val="22"/>
        </w:rPr>
        <w:t>(dictionary.cambridge.org, 2022).</w:t>
      </w:r>
      <w:r w:rsidR="00113B59">
        <w:rPr>
          <w:rFonts w:eastAsia="Arial"/>
          <w:sz w:val="22"/>
          <w:szCs w:val="22"/>
        </w:rPr>
        <w:t xml:space="preserve"> </w:t>
      </w:r>
      <w:r w:rsidR="00B97AE8">
        <w:rPr>
          <w:rFonts w:eastAsia="Arial"/>
          <w:sz w:val="22"/>
          <w:szCs w:val="22"/>
        </w:rPr>
        <w:t>Part of the role of a police officer is to run an investigation and g</w:t>
      </w:r>
      <w:r w:rsidR="00BF2D96">
        <w:rPr>
          <w:rFonts w:eastAsia="Arial"/>
          <w:sz w:val="22"/>
          <w:szCs w:val="22"/>
        </w:rPr>
        <w:t>a</w:t>
      </w:r>
      <w:r w:rsidR="00B97AE8">
        <w:rPr>
          <w:rFonts w:eastAsia="Arial"/>
          <w:sz w:val="22"/>
          <w:szCs w:val="22"/>
        </w:rPr>
        <w:t>ther evidence to help prove or disprove offences</w:t>
      </w:r>
      <w:r w:rsidR="00BF2D96">
        <w:rPr>
          <w:rFonts w:eastAsia="Arial"/>
          <w:sz w:val="22"/>
          <w:szCs w:val="22"/>
        </w:rPr>
        <w:t xml:space="preserve"> and identify offenders. Once this is done the CPS are then responsible for charging and prosecuting and deciding if the evidence from that investigation is “</w:t>
      </w:r>
      <w:r w:rsidR="00BF2D96" w:rsidRPr="00BF2D96">
        <w:rPr>
          <w:rFonts w:eastAsia="Arial"/>
          <w:i/>
          <w:iCs/>
          <w:sz w:val="22"/>
          <w:szCs w:val="22"/>
        </w:rPr>
        <w:t>good enough to go to court</w:t>
      </w:r>
      <w:r w:rsidR="00BF2D96">
        <w:rPr>
          <w:rFonts w:eastAsia="Arial"/>
          <w:sz w:val="22"/>
          <w:szCs w:val="22"/>
        </w:rPr>
        <w:t>”. (</w:t>
      </w:r>
      <w:r w:rsidR="009D7734">
        <w:rPr>
          <w:rFonts w:eastAsia="Arial"/>
          <w:sz w:val="22"/>
          <w:szCs w:val="22"/>
        </w:rPr>
        <w:t xml:space="preserve">cps.gov.uk, 2017). </w:t>
      </w:r>
    </w:p>
    <w:p w14:paraId="3BB50C2C" w14:textId="77777777" w:rsidR="006C07C5" w:rsidRDefault="006C07C5" w:rsidP="00706C1E">
      <w:pPr>
        <w:spacing w:line="257" w:lineRule="auto"/>
        <w:contextualSpacing/>
        <w:rPr>
          <w:rFonts w:eastAsia="Arial"/>
          <w:sz w:val="28"/>
          <w:szCs w:val="28"/>
        </w:rPr>
      </w:pPr>
    </w:p>
    <w:p w14:paraId="7434044D" w14:textId="59B408F3" w:rsidR="00C9550D" w:rsidRDefault="00DF63A7" w:rsidP="00706C1E">
      <w:pPr>
        <w:spacing w:line="257" w:lineRule="auto"/>
        <w:contextualSpacing/>
        <w:rPr>
          <w:rFonts w:eastAsia="Arial"/>
          <w:sz w:val="22"/>
          <w:szCs w:val="22"/>
        </w:rPr>
      </w:pPr>
      <w:r w:rsidRPr="00120AE3">
        <w:rPr>
          <w:rFonts w:eastAsia="Arial"/>
          <w:sz w:val="22"/>
          <w:szCs w:val="22"/>
        </w:rPr>
        <w:t>Professional standards in police conduct</w:t>
      </w:r>
      <w:r w:rsidR="00CA5EFF" w:rsidRPr="00120AE3">
        <w:rPr>
          <w:rFonts w:eastAsia="Arial"/>
          <w:sz w:val="22"/>
          <w:szCs w:val="22"/>
        </w:rPr>
        <w:t xml:space="preserve"> </w:t>
      </w:r>
      <w:r w:rsidR="00120AE3" w:rsidRPr="00120AE3">
        <w:rPr>
          <w:rFonts w:eastAsia="Arial"/>
          <w:sz w:val="22"/>
          <w:szCs w:val="22"/>
        </w:rPr>
        <w:t>are</w:t>
      </w:r>
      <w:r w:rsidR="00CA5EFF" w:rsidRPr="00120AE3">
        <w:rPr>
          <w:rFonts w:eastAsia="Arial"/>
          <w:sz w:val="22"/>
          <w:szCs w:val="22"/>
        </w:rPr>
        <w:t xml:space="preserve"> a principle amongst </w:t>
      </w:r>
      <w:r w:rsidR="00120AE3" w:rsidRPr="00120AE3">
        <w:rPr>
          <w:rFonts w:eastAsia="Arial"/>
          <w:sz w:val="22"/>
          <w:szCs w:val="22"/>
        </w:rPr>
        <w:t>everyday</w:t>
      </w:r>
      <w:r w:rsidR="00CA5EFF" w:rsidRPr="00120AE3">
        <w:rPr>
          <w:rFonts w:eastAsia="Arial"/>
          <w:sz w:val="22"/>
          <w:szCs w:val="22"/>
        </w:rPr>
        <w:t xml:space="preserve"> policing and importantly during police investigations. </w:t>
      </w:r>
      <w:r w:rsidR="008E4FF4" w:rsidRPr="00120AE3">
        <w:rPr>
          <w:rFonts w:eastAsia="Arial"/>
          <w:sz w:val="22"/>
          <w:szCs w:val="22"/>
        </w:rPr>
        <w:t xml:space="preserve">The police conduct regulations 2012 </w:t>
      </w:r>
      <w:r w:rsidR="00841083" w:rsidRPr="00120AE3">
        <w:rPr>
          <w:rFonts w:eastAsia="Arial"/>
          <w:sz w:val="22"/>
          <w:szCs w:val="22"/>
        </w:rPr>
        <w:t xml:space="preserve">outlines </w:t>
      </w:r>
      <w:r w:rsidR="00C41F70" w:rsidRPr="00120AE3">
        <w:rPr>
          <w:rFonts w:eastAsia="Arial"/>
          <w:sz w:val="22"/>
          <w:szCs w:val="22"/>
        </w:rPr>
        <w:t>the principles that officers should follow. Some of these include “</w:t>
      </w:r>
      <w:r w:rsidR="00C41F70" w:rsidRPr="00D84190">
        <w:rPr>
          <w:rFonts w:eastAsia="Arial"/>
          <w:i/>
          <w:iCs/>
          <w:sz w:val="22"/>
          <w:szCs w:val="22"/>
        </w:rPr>
        <w:t>honesty and integrity</w:t>
      </w:r>
      <w:r w:rsidR="00D02A8B" w:rsidRPr="00D84190">
        <w:rPr>
          <w:rFonts w:eastAsia="Arial"/>
          <w:i/>
          <w:iCs/>
          <w:sz w:val="22"/>
          <w:szCs w:val="22"/>
        </w:rPr>
        <w:t>, duties</w:t>
      </w:r>
      <w:r w:rsidR="00120AE3" w:rsidRPr="00D84190">
        <w:rPr>
          <w:rFonts w:eastAsia="Arial"/>
          <w:i/>
          <w:iCs/>
          <w:sz w:val="22"/>
          <w:szCs w:val="22"/>
        </w:rPr>
        <w:t xml:space="preserve"> and</w:t>
      </w:r>
      <w:r w:rsidR="00D02A8B" w:rsidRPr="00D84190">
        <w:rPr>
          <w:rFonts w:eastAsia="Arial"/>
          <w:i/>
          <w:iCs/>
          <w:sz w:val="22"/>
          <w:szCs w:val="22"/>
        </w:rPr>
        <w:t xml:space="preserve"> responsibilities</w:t>
      </w:r>
      <w:r w:rsidR="007274AA" w:rsidRPr="00D84190">
        <w:rPr>
          <w:rFonts w:eastAsia="Arial"/>
          <w:i/>
          <w:iCs/>
          <w:sz w:val="22"/>
          <w:szCs w:val="22"/>
        </w:rPr>
        <w:t xml:space="preserve"> and </w:t>
      </w:r>
      <w:r w:rsidR="00D02A8B" w:rsidRPr="00D84190">
        <w:rPr>
          <w:rFonts w:eastAsia="Arial"/>
          <w:i/>
          <w:iCs/>
          <w:sz w:val="22"/>
          <w:szCs w:val="22"/>
        </w:rPr>
        <w:t>confidentiality</w:t>
      </w:r>
      <w:r w:rsidR="007274AA" w:rsidRPr="00D84190">
        <w:rPr>
          <w:rFonts w:eastAsia="Arial"/>
          <w:i/>
          <w:iCs/>
          <w:sz w:val="22"/>
          <w:szCs w:val="22"/>
        </w:rPr>
        <w:t>”</w:t>
      </w:r>
      <w:r w:rsidR="007274AA" w:rsidRPr="00120AE3">
        <w:rPr>
          <w:rFonts w:eastAsia="Arial"/>
          <w:sz w:val="22"/>
          <w:szCs w:val="22"/>
        </w:rPr>
        <w:t xml:space="preserve"> which are all key to a successful and ethical investigation. </w:t>
      </w:r>
      <w:r w:rsidR="00D84190">
        <w:rPr>
          <w:rFonts w:eastAsia="Arial"/>
          <w:sz w:val="22"/>
          <w:szCs w:val="22"/>
        </w:rPr>
        <w:t>(Legislati</w:t>
      </w:r>
      <w:r w:rsidR="00E26D29">
        <w:rPr>
          <w:rFonts w:eastAsia="Arial"/>
          <w:sz w:val="22"/>
          <w:szCs w:val="22"/>
        </w:rPr>
        <w:t>o</w:t>
      </w:r>
      <w:r w:rsidR="00D84190">
        <w:rPr>
          <w:rFonts w:eastAsia="Arial"/>
          <w:sz w:val="22"/>
          <w:szCs w:val="22"/>
        </w:rPr>
        <w:t>n.gov.uk</w:t>
      </w:r>
      <w:r w:rsidR="00E26D29">
        <w:rPr>
          <w:rFonts w:eastAsia="Arial"/>
          <w:sz w:val="22"/>
          <w:szCs w:val="22"/>
        </w:rPr>
        <w:t xml:space="preserve"> 2012). </w:t>
      </w:r>
      <w:r w:rsidR="00120AE3">
        <w:rPr>
          <w:rFonts w:eastAsia="Arial"/>
          <w:sz w:val="22"/>
          <w:szCs w:val="22"/>
        </w:rPr>
        <w:t xml:space="preserve">Investigating officers must remain impartial, keep </w:t>
      </w:r>
      <w:r w:rsidR="00DE6376">
        <w:rPr>
          <w:rFonts w:eastAsia="Arial"/>
          <w:sz w:val="22"/>
          <w:szCs w:val="22"/>
        </w:rPr>
        <w:t xml:space="preserve">sensitive information confidential and keep their duties and responsibilities into </w:t>
      </w:r>
      <w:r w:rsidR="00C47E58">
        <w:rPr>
          <w:rFonts w:eastAsia="Arial"/>
          <w:sz w:val="22"/>
          <w:szCs w:val="22"/>
        </w:rPr>
        <w:t xml:space="preserve">consideration as to what is proportionate to investigate and what is lawful. </w:t>
      </w:r>
      <w:r w:rsidR="001965F1">
        <w:rPr>
          <w:rFonts w:eastAsia="Arial"/>
          <w:sz w:val="22"/>
          <w:szCs w:val="22"/>
        </w:rPr>
        <w:t xml:space="preserve">These professional standards and principles mimic the Code of Ethics </w:t>
      </w:r>
      <w:r w:rsidR="00227883">
        <w:rPr>
          <w:rFonts w:eastAsia="Arial"/>
          <w:sz w:val="22"/>
          <w:szCs w:val="22"/>
        </w:rPr>
        <w:t>which are the core of policing and decision making within the national policing model.</w:t>
      </w:r>
    </w:p>
    <w:p w14:paraId="6AC83B1A" w14:textId="1E9032B5" w:rsidR="00227883" w:rsidRDefault="00227883" w:rsidP="00706C1E">
      <w:pPr>
        <w:spacing w:line="257" w:lineRule="auto"/>
        <w:contextualSpacing/>
        <w:rPr>
          <w:rFonts w:eastAsia="Arial"/>
          <w:sz w:val="22"/>
          <w:szCs w:val="22"/>
        </w:rPr>
      </w:pPr>
    </w:p>
    <w:p w14:paraId="1CF610B7" w14:textId="5759364F" w:rsidR="00227883" w:rsidRDefault="00600B3B" w:rsidP="00706C1E">
      <w:pPr>
        <w:spacing w:line="257" w:lineRule="auto"/>
        <w:contextualSpacing/>
        <w:rPr>
          <w:rFonts w:eastAsia="Arial"/>
          <w:sz w:val="22"/>
          <w:szCs w:val="22"/>
        </w:rPr>
      </w:pPr>
      <w:r>
        <w:rPr>
          <w:rFonts w:eastAsia="Arial"/>
          <w:sz w:val="22"/>
          <w:szCs w:val="22"/>
        </w:rPr>
        <w:t xml:space="preserve">Whilst police officers investigate </w:t>
      </w:r>
      <w:r w:rsidR="00B1552E">
        <w:rPr>
          <w:rFonts w:eastAsia="Arial"/>
          <w:sz w:val="22"/>
          <w:szCs w:val="22"/>
        </w:rPr>
        <w:t>low level crimes such as minor thefts, low level assaults and criminal damage</w:t>
      </w:r>
      <w:r w:rsidR="00CC461B">
        <w:rPr>
          <w:rFonts w:eastAsia="Arial"/>
          <w:sz w:val="22"/>
          <w:szCs w:val="22"/>
        </w:rPr>
        <w:t xml:space="preserve">, there are also more serios and complex crimes such as sexual assaults and </w:t>
      </w:r>
      <w:r w:rsidR="00E87695">
        <w:rPr>
          <w:rFonts w:eastAsia="Arial"/>
          <w:sz w:val="22"/>
          <w:szCs w:val="22"/>
        </w:rPr>
        <w:t>cybercrime</w:t>
      </w:r>
      <w:r w:rsidR="00CC461B">
        <w:rPr>
          <w:rFonts w:eastAsia="Arial"/>
          <w:sz w:val="22"/>
          <w:szCs w:val="22"/>
        </w:rPr>
        <w:t xml:space="preserve"> which needs investigating</w:t>
      </w:r>
      <w:r w:rsidR="008F6F32">
        <w:rPr>
          <w:rFonts w:eastAsia="Arial"/>
          <w:sz w:val="22"/>
          <w:szCs w:val="22"/>
        </w:rPr>
        <w:t xml:space="preserve">. To investigate these more serious and complexed crime </w:t>
      </w:r>
      <w:r w:rsidR="00870176">
        <w:rPr>
          <w:rFonts w:eastAsia="Arial"/>
          <w:sz w:val="22"/>
          <w:szCs w:val="22"/>
        </w:rPr>
        <w:t>investigators need to be equipped with the appropriate “level of learning and development” which may be influenced by undertaking the Professionalising Investigation Programme (PIP).</w:t>
      </w:r>
    </w:p>
    <w:p w14:paraId="54ABB1BB" w14:textId="59CE468C" w:rsidR="00401A6C" w:rsidRDefault="00401A6C" w:rsidP="00706C1E">
      <w:pPr>
        <w:spacing w:line="257" w:lineRule="auto"/>
        <w:contextualSpacing/>
        <w:rPr>
          <w:rFonts w:eastAsia="Arial"/>
          <w:sz w:val="22"/>
          <w:szCs w:val="22"/>
        </w:rPr>
      </w:pPr>
    </w:p>
    <w:p w14:paraId="2C2699BD" w14:textId="078835A6" w:rsidR="0074099B" w:rsidRDefault="00401A6C" w:rsidP="00706C1E">
      <w:pPr>
        <w:spacing w:line="257" w:lineRule="auto"/>
        <w:contextualSpacing/>
        <w:rPr>
          <w:rFonts w:eastAsia="Arial"/>
          <w:sz w:val="22"/>
          <w:szCs w:val="22"/>
        </w:rPr>
      </w:pPr>
      <w:r>
        <w:rPr>
          <w:rFonts w:eastAsia="Arial"/>
          <w:sz w:val="22"/>
          <w:szCs w:val="22"/>
        </w:rPr>
        <w:t>The PIP Programme identifies the “</w:t>
      </w:r>
      <w:r w:rsidR="00714CBC">
        <w:rPr>
          <w:rFonts w:eastAsia="Arial"/>
          <w:sz w:val="22"/>
          <w:szCs w:val="22"/>
        </w:rPr>
        <w:t xml:space="preserve">four levels of investigator” depending on how serious the crime and what learning programme is required for investigators to investigate it. </w:t>
      </w:r>
      <w:r w:rsidR="0074099B">
        <w:rPr>
          <w:rFonts w:eastAsia="Arial"/>
          <w:sz w:val="22"/>
          <w:szCs w:val="22"/>
        </w:rPr>
        <w:t xml:space="preserve">All police officers are considered to be PIP level 1 trained and able to investigate volume and priority crime. </w:t>
      </w:r>
      <w:r w:rsidR="00DD4D8B">
        <w:rPr>
          <w:rFonts w:eastAsia="Arial"/>
          <w:sz w:val="22"/>
          <w:szCs w:val="22"/>
        </w:rPr>
        <w:t>A level 2 PIP investigator should be able to investigate serious and complex c</w:t>
      </w:r>
      <w:r w:rsidR="006626BB">
        <w:rPr>
          <w:rFonts w:eastAsia="Arial"/>
          <w:sz w:val="22"/>
          <w:szCs w:val="22"/>
        </w:rPr>
        <w:t xml:space="preserve">rimes which may include </w:t>
      </w:r>
      <w:r w:rsidR="00FA10A4">
        <w:rPr>
          <w:rFonts w:eastAsia="Arial"/>
          <w:sz w:val="22"/>
          <w:szCs w:val="22"/>
        </w:rPr>
        <w:t>Digital crimes</w:t>
      </w:r>
      <w:r w:rsidR="00C22951">
        <w:rPr>
          <w:rFonts w:eastAsia="Arial"/>
          <w:sz w:val="22"/>
          <w:szCs w:val="22"/>
        </w:rPr>
        <w:t xml:space="preserve"> or require specialist roles such as a family liaison officer. Serious and organised crimes such as counter terrorism, kidnap and extortion re</w:t>
      </w:r>
      <w:r w:rsidR="00111E24">
        <w:rPr>
          <w:rFonts w:eastAsia="Arial"/>
          <w:sz w:val="22"/>
          <w:szCs w:val="22"/>
        </w:rPr>
        <w:t xml:space="preserve">quire an even higher investigation level, PIP 3. </w:t>
      </w:r>
      <w:r w:rsidR="006A232A">
        <w:rPr>
          <w:rFonts w:eastAsia="Arial"/>
          <w:sz w:val="22"/>
          <w:szCs w:val="22"/>
        </w:rPr>
        <w:t>Finally,</w:t>
      </w:r>
      <w:r w:rsidR="00955776">
        <w:rPr>
          <w:rFonts w:eastAsia="Arial"/>
          <w:sz w:val="22"/>
          <w:szCs w:val="22"/>
        </w:rPr>
        <w:t xml:space="preserve"> there is </w:t>
      </w:r>
      <w:r w:rsidR="00265F1E">
        <w:rPr>
          <w:rFonts w:eastAsia="Arial"/>
          <w:sz w:val="22"/>
          <w:szCs w:val="22"/>
        </w:rPr>
        <w:t xml:space="preserve">the head of crime, a strategic investigator who is PIP level 4. </w:t>
      </w:r>
      <w:r w:rsidR="00B96D5A">
        <w:rPr>
          <w:rFonts w:eastAsia="Arial"/>
          <w:sz w:val="22"/>
          <w:szCs w:val="22"/>
        </w:rPr>
        <w:t>(College of Policing</w:t>
      </w:r>
      <w:r w:rsidR="006E4696">
        <w:rPr>
          <w:rFonts w:eastAsia="Arial"/>
          <w:sz w:val="22"/>
          <w:szCs w:val="22"/>
        </w:rPr>
        <w:t xml:space="preserve">, 2021). </w:t>
      </w:r>
    </w:p>
    <w:p w14:paraId="47E732C0" w14:textId="3FDCDAE4" w:rsidR="001B51B3" w:rsidRDefault="001B51B3" w:rsidP="00706C1E">
      <w:pPr>
        <w:spacing w:line="257" w:lineRule="auto"/>
        <w:contextualSpacing/>
        <w:rPr>
          <w:rFonts w:eastAsia="Arial"/>
          <w:sz w:val="22"/>
          <w:szCs w:val="22"/>
        </w:rPr>
      </w:pPr>
    </w:p>
    <w:p w14:paraId="5DD1EBED" w14:textId="6E4D9A57" w:rsidR="00AD0D5D" w:rsidRDefault="00154985" w:rsidP="00706C1E">
      <w:pPr>
        <w:spacing w:line="257" w:lineRule="auto"/>
        <w:contextualSpacing/>
        <w:rPr>
          <w:rFonts w:eastAsia="Arial"/>
          <w:sz w:val="22"/>
          <w:szCs w:val="22"/>
        </w:rPr>
      </w:pPr>
      <w:r>
        <w:rPr>
          <w:rFonts w:eastAsia="Arial"/>
          <w:sz w:val="22"/>
          <w:szCs w:val="22"/>
        </w:rPr>
        <w:t>When a</w:t>
      </w:r>
      <w:r w:rsidR="002C02F2">
        <w:rPr>
          <w:rFonts w:eastAsia="Arial"/>
          <w:sz w:val="22"/>
          <w:szCs w:val="22"/>
        </w:rPr>
        <w:t xml:space="preserve"> crime </w:t>
      </w:r>
      <w:r w:rsidR="00482465">
        <w:rPr>
          <w:rFonts w:eastAsia="Arial"/>
          <w:sz w:val="22"/>
          <w:szCs w:val="22"/>
        </w:rPr>
        <w:t>occurs,</w:t>
      </w:r>
      <w:r w:rsidR="002C02F2">
        <w:rPr>
          <w:rFonts w:eastAsia="Arial"/>
          <w:sz w:val="22"/>
          <w:szCs w:val="22"/>
        </w:rPr>
        <w:t xml:space="preserve"> and an investigation begins officers often begin with the first investigation strategy of the golden hour enquiries. </w:t>
      </w:r>
      <w:r w:rsidR="009401D8">
        <w:rPr>
          <w:rFonts w:eastAsia="Arial"/>
          <w:sz w:val="22"/>
          <w:szCs w:val="22"/>
        </w:rPr>
        <w:t>This may include</w:t>
      </w:r>
      <w:r w:rsidR="002C02F2">
        <w:rPr>
          <w:rFonts w:eastAsia="Arial"/>
          <w:sz w:val="22"/>
          <w:szCs w:val="22"/>
        </w:rPr>
        <w:t xml:space="preserve"> </w:t>
      </w:r>
      <w:r w:rsidR="009401D8">
        <w:rPr>
          <w:rFonts w:eastAsia="Arial"/>
          <w:sz w:val="22"/>
          <w:szCs w:val="22"/>
        </w:rPr>
        <w:t xml:space="preserve">identifying </w:t>
      </w:r>
      <w:r w:rsidR="002C02F2">
        <w:rPr>
          <w:rFonts w:eastAsia="Arial"/>
          <w:sz w:val="22"/>
          <w:szCs w:val="22"/>
        </w:rPr>
        <w:t xml:space="preserve">lines of enquiries, </w:t>
      </w:r>
      <w:r w:rsidR="005F26AA">
        <w:rPr>
          <w:rFonts w:eastAsia="Arial"/>
          <w:sz w:val="22"/>
          <w:szCs w:val="22"/>
        </w:rPr>
        <w:t>gather</w:t>
      </w:r>
      <w:r w:rsidR="009401D8">
        <w:rPr>
          <w:rFonts w:eastAsia="Arial"/>
          <w:sz w:val="22"/>
          <w:szCs w:val="22"/>
        </w:rPr>
        <w:t>ing the</w:t>
      </w:r>
      <w:r w:rsidR="005F26AA">
        <w:rPr>
          <w:rFonts w:eastAsia="Arial"/>
          <w:sz w:val="22"/>
          <w:szCs w:val="22"/>
        </w:rPr>
        <w:t xml:space="preserve"> maximum amount of material</w:t>
      </w:r>
      <w:r w:rsidR="009401D8">
        <w:rPr>
          <w:rFonts w:eastAsia="Arial"/>
          <w:sz w:val="22"/>
          <w:szCs w:val="22"/>
        </w:rPr>
        <w:t xml:space="preserve"> available</w:t>
      </w:r>
      <w:r w:rsidR="005F26AA">
        <w:rPr>
          <w:rFonts w:eastAsia="Arial"/>
          <w:sz w:val="22"/>
          <w:szCs w:val="22"/>
        </w:rPr>
        <w:t xml:space="preserve"> and identify</w:t>
      </w:r>
      <w:r w:rsidR="009401D8">
        <w:rPr>
          <w:rFonts w:eastAsia="Arial"/>
          <w:sz w:val="22"/>
          <w:szCs w:val="22"/>
        </w:rPr>
        <w:t>ing</w:t>
      </w:r>
      <w:r w:rsidR="005F26AA">
        <w:rPr>
          <w:rFonts w:eastAsia="Arial"/>
          <w:sz w:val="22"/>
          <w:szCs w:val="22"/>
        </w:rPr>
        <w:t xml:space="preserve"> further investigative actions. </w:t>
      </w:r>
      <w:r w:rsidR="00093E45">
        <w:rPr>
          <w:rFonts w:eastAsia="Arial"/>
          <w:sz w:val="22"/>
          <w:szCs w:val="22"/>
        </w:rPr>
        <w:t xml:space="preserve">These basic investigative techniques are the essentials to investigate volume and priority crime (PIP level 1). </w:t>
      </w:r>
    </w:p>
    <w:p w14:paraId="2550D8CC" w14:textId="77777777" w:rsidR="00AD0D5D" w:rsidRDefault="00AD0D5D" w:rsidP="00706C1E">
      <w:pPr>
        <w:spacing w:line="257" w:lineRule="auto"/>
        <w:contextualSpacing/>
        <w:rPr>
          <w:rFonts w:eastAsia="Arial"/>
          <w:sz w:val="22"/>
          <w:szCs w:val="22"/>
        </w:rPr>
      </w:pPr>
    </w:p>
    <w:p w14:paraId="4798E56D" w14:textId="55ADE350" w:rsidR="00AB10E4" w:rsidRDefault="0070663D" w:rsidP="00706C1E">
      <w:pPr>
        <w:spacing w:line="257" w:lineRule="auto"/>
        <w:contextualSpacing/>
        <w:rPr>
          <w:rFonts w:eastAsia="Arial"/>
          <w:sz w:val="22"/>
          <w:szCs w:val="22"/>
        </w:rPr>
      </w:pPr>
      <w:r>
        <w:rPr>
          <w:rFonts w:eastAsia="Arial"/>
          <w:sz w:val="22"/>
          <w:szCs w:val="22"/>
        </w:rPr>
        <w:t xml:space="preserve">However, in comparison to </w:t>
      </w:r>
      <w:r w:rsidR="00BA300D">
        <w:rPr>
          <w:rFonts w:eastAsia="Arial"/>
          <w:sz w:val="22"/>
          <w:szCs w:val="22"/>
        </w:rPr>
        <w:t>volume and priority crimes, serious and complex crime require</w:t>
      </w:r>
      <w:r w:rsidR="005F26AA">
        <w:rPr>
          <w:rFonts w:eastAsia="Arial"/>
          <w:sz w:val="22"/>
          <w:szCs w:val="22"/>
        </w:rPr>
        <w:t xml:space="preserve"> more advanced strategies</w:t>
      </w:r>
      <w:r w:rsidR="002B411E">
        <w:rPr>
          <w:rFonts w:eastAsia="Arial"/>
          <w:sz w:val="22"/>
          <w:szCs w:val="22"/>
        </w:rPr>
        <w:t xml:space="preserve">. These strategies may include </w:t>
      </w:r>
      <w:r w:rsidR="001B4890">
        <w:rPr>
          <w:rFonts w:eastAsia="Arial"/>
          <w:sz w:val="22"/>
          <w:szCs w:val="22"/>
        </w:rPr>
        <w:t>interviewing strategies, arrest strategies, involvement of other agencies or even working with the CPS to prepare for case</w:t>
      </w:r>
      <w:r w:rsidR="00AB10E4">
        <w:rPr>
          <w:rFonts w:eastAsia="Arial"/>
          <w:sz w:val="22"/>
          <w:szCs w:val="22"/>
        </w:rPr>
        <w:t>s. But what is serious and complex crime?</w:t>
      </w:r>
    </w:p>
    <w:p w14:paraId="0AF65925" w14:textId="27C69531" w:rsidR="00AB10E4" w:rsidRDefault="00AB10E4" w:rsidP="00706C1E">
      <w:pPr>
        <w:spacing w:line="257" w:lineRule="auto"/>
        <w:contextualSpacing/>
        <w:rPr>
          <w:rFonts w:eastAsia="Arial"/>
          <w:sz w:val="22"/>
          <w:szCs w:val="22"/>
        </w:rPr>
      </w:pPr>
    </w:p>
    <w:p w14:paraId="08564DD9" w14:textId="03D2E766" w:rsidR="00AB10E4" w:rsidRDefault="00AB10E4" w:rsidP="00706C1E">
      <w:pPr>
        <w:spacing w:line="257" w:lineRule="auto"/>
        <w:contextualSpacing/>
        <w:rPr>
          <w:rFonts w:eastAsia="Arial"/>
          <w:sz w:val="22"/>
          <w:szCs w:val="22"/>
        </w:rPr>
      </w:pPr>
      <w:r>
        <w:rPr>
          <w:rFonts w:eastAsia="Arial"/>
          <w:sz w:val="22"/>
          <w:szCs w:val="22"/>
        </w:rPr>
        <w:t xml:space="preserve">UK parliament describe serious and complex crime as crime which are pre-planned </w:t>
      </w:r>
      <w:r w:rsidR="0031052F">
        <w:rPr>
          <w:rFonts w:eastAsia="Arial"/>
          <w:sz w:val="22"/>
          <w:szCs w:val="22"/>
        </w:rPr>
        <w:t xml:space="preserve">and committed by individuals, </w:t>
      </w:r>
      <w:r w:rsidR="00E87695">
        <w:rPr>
          <w:rFonts w:eastAsia="Arial"/>
          <w:sz w:val="22"/>
          <w:szCs w:val="22"/>
        </w:rPr>
        <w:t>groups,</w:t>
      </w:r>
      <w:r w:rsidR="0031052F">
        <w:rPr>
          <w:rFonts w:eastAsia="Arial"/>
          <w:sz w:val="22"/>
          <w:szCs w:val="22"/>
        </w:rPr>
        <w:t xml:space="preserve"> or networks. Currently there are more </w:t>
      </w:r>
      <w:r w:rsidR="00E87695">
        <w:rPr>
          <w:rFonts w:eastAsia="Arial"/>
          <w:sz w:val="22"/>
          <w:szCs w:val="22"/>
        </w:rPr>
        <w:t>than</w:t>
      </w:r>
      <w:r w:rsidR="0031052F">
        <w:rPr>
          <w:rFonts w:eastAsia="Arial"/>
          <w:sz w:val="22"/>
          <w:szCs w:val="22"/>
        </w:rPr>
        <w:t xml:space="preserve"> 4,500 identified groups </w:t>
      </w:r>
      <w:r w:rsidR="000975CF">
        <w:rPr>
          <w:rFonts w:eastAsia="Arial"/>
          <w:sz w:val="22"/>
          <w:szCs w:val="22"/>
        </w:rPr>
        <w:t>and 181,000 “</w:t>
      </w:r>
      <w:r w:rsidR="000975CF" w:rsidRPr="000975CF">
        <w:rPr>
          <w:rFonts w:eastAsia="Arial"/>
          <w:i/>
          <w:iCs/>
          <w:sz w:val="22"/>
          <w:szCs w:val="22"/>
        </w:rPr>
        <w:t>organised criminals”</w:t>
      </w:r>
      <w:r w:rsidR="000975CF">
        <w:rPr>
          <w:rFonts w:eastAsia="Arial"/>
          <w:sz w:val="22"/>
          <w:szCs w:val="22"/>
        </w:rPr>
        <w:t xml:space="preserve"> operating within the UK.</w:t>
      </w:r>
      <w:r w:rsidR="00AB5CAD">
        <w:rPr>
          <w:rFonts w:eastAsia="Arial"/>
          <w:sz w:val="22"/>
          <w:szCs w:val="22"/>
        </w:rPr>
        <w:t xml:space="preserve"> These individuals, groups and networks use </w:t>
      </w:r>
      <w:r w:rsidR="00F87DE4" w:rsidRPr="00F87DE4">
        <w:rPr>
          <w:rFonts w:eastAsia="Arial"/>
          <w:i/>
          <w:iCs/>
          <w:sz w:val="22"/>
          <w:szCs w:val="22"/>
        </w:rPr>
        <w:t>“</w:t>
      </w:r>
      <w:r w:rsidR="00AB5CAD" w:rsidRPr="00F87DE4">
        <w:rPr>
          <w:rFonts w:eastAsia="Arial"/>
          <w:i/>
          <w:iCs/>
          <w:sz w:val="22"/>
          <w:szCs w:val="22"/>
        </w:rPr>
        <w:t>violence and intimidation</w:t>
      </w:r>
      <w:r w:rsidR="00F87DE4" w:rsidRPr="00F87DE4">
        <w:rPr>
          <w:rFonts w:eastAsia="Arial"/>
          <w:i/>
          <w:iCs/>
          <w:sz w:val="22"/>
          <w:szCs w:val="22"/>
        </w:rPr>
        <w:t>”</w:t>
      </w:r>
      <w:r w:rsidR="00AB5CAD">
        <w:rPr>
          <w:rFonts w:eastAsia="Arial"/>
          <w:sz w:val="22"/>
          <w:szCs w:val="22"/>
        </w:rPr>
        <w:t xml:space="preserve"> </w:t>
      </w:r>
      <w:r w:rsidR="00F87DE4">
        <w:rPr>
          <w:rFonts w:eastAsia="Arial"/>
          <w:sz w:val="22"/>
          <w:szCs w:val="22"/>
        </w:rPr>
        <w:t xml:space="preserve">when committing crime and </w:t>
      </w:r>
      <w:r w:rsidR="00F87DE4" w:rsidRPr="00F87DE4">
        <w:rPr>
          <w:rFonts w:eastAsia="Arial"/>
          <w:i/>
          <w:iCs/>
          <w:sz w:val="22"/>
          <w:szCs w:val="22"/>
        </w:rPr>
        <w:t>“prey on vulnerable people”.</w:t>
      </w:r>
      <w:r w:rsidR="00F87DE4">
        <w:rPr>
          <w:rFonts w:eastAsia="Arial"/>
          <w:sz w:val="22"/>
          <w:szCs w:val="22"/>
        </w:rPr>
        <w:t xml:space="preserve"> </w:t>
      </w:r>
    </w:p>
    <w:p w14:paraId="124EC217" w14:textId="7278B8C8" w:rsidR="00AB10E4" w:rsidRDefault="00AB10E4" w:rsidP="00706C1E">
      <w:pPr>
        <w:spacing w:line="257" w:lineRule="auto"/>
        <w:contextualSpacing/>
        <w:rPr>
          <w:rFonts w:eastAsia="Arial"/>
          <w:sz w:val="22"/>
          <w:szCs w:val="22"/>
        </w:rPr>
      </w:pPr>
    </w:p>
    <w:p w14:paraId="43E092FA" w14:textId="12445757" w:rsidR="000F3E6B" w:rsidRDefault="00EA2CAD" w:rsidP="00706C1E">
      <w:pPr>
        <w:spacing w:line="257" w:lineRule="auto"/>
        <w:contextualSpacing/>
        <w:rPr>
          <w:rFonts w:eastAsia="Arial"/>
          <w:sz w:val="22"/>
          <w:szCs w:val="22"/>
        </w:rPr>
      </w:pPr>
      <w:r>
        <w:rPr>
          <w:rFonts w:eastAsia="Arial"/>
          <w:sz w:val="22"/>
          <w:szCs w:val="22"/>
        </w:rPr>
        <w:t>WECTU (</w:t>
      </w:r>
      <w:r w:rsidR="001E5452">
        <w:rPr>
          <w:rFonts w:eastAsia="Arial"/>
          <w:sz w:val="22"/>
          <w:szCs w:val="22"/>
        </w:rPr>
        <w:t>Welsh</w:t>
      </w:r>
      <w:r w:rsidR="00405CBF">
        <w:rPr>
          <w:rFonts w:eastAsia="Arial"/>
          <w:sz w:val="22"/>
          <w:szCs w:val="22"/>
        </w:rPr>
        <w:t xml:space="preserve"> </w:t>
      </w:r>
      <w:r w:rsidR="0090300C">
        <w:rPr>
          <w:rFonts w:eastAsia="Arial"/>
          <w:sz w:val="22"/>
          <w:szCs w:val="22"/>
        </w:rPr>
        <w:t>Extremist</w:t>
      </w:r>
      <w:r w:rsidR="00405CBF">
        <w:rPr>
          <w:rFonts w:eastAsia="Arial"/>
          <w:sz w:val="22"/>
          <w:szCs w:val="22"/>
        </w:rPr>
        <w:t xml:space="preserve"> Counter Terrorism Unit) </w:t>
      </w:r>
      <w:r w:rsidR="00614601">
        <w:rPr>
          <w:rFonts w:eastAsia="Arial"/>
          <w:sz w:val="22"/>
          <w:szCs w:val="22"/>
        </w:rPr>
        <w:t xml:space="preserve">have specially trained officers and incident mangers </w:t>
      </w:r>
      <w:r w:rsidR="00FE3AD4">
        <w:rPr>
          <w:rFonts w:eastAsia="Arial"/>
          <w:sz w:val="22"/>
          <w:szCs w:val="22"/>
        </w:rPr>
        <w:t>who</w:t>
      </w:r>
      <w:r w:rsidR="00614601">
        <w:rPr>
          <w:rFonts w:eastAsia="Arial"/>
          <w:sz w:val="22"/>
          <w:szCs w:val="22"/>
        </w:rPr>
        <w:t xml:space="preserve"> have planned arrest strategies/ forensic recoveries </w:t>
      </w:r>
      <w:r w:rsidR="006C6AF3">
        <w:rPr>
          <w:rFonts w:eastAsia="Arial"/>
          <w:sz w:val="22"/>
          <w:szCs w:val="22"/>
        </w:rPr>
        <w:t>and custody procedures to deal with</w:t>
      </w:r>
      <w:r w:rsidR="0090300C">
        <w:rPr>
          <w:rFonts w:eastAsia="Arial"/>
          <w:sz w:val="22"/>
          <w:szCs w:val="22"/>
        </w:rPr>
        <w:t xml:space="preserve"> organised and serious criminals.</w:t>
      </w:r>
      <w:r w:rsidR="006C6AF3">
        <w:rPr>
          <w:rFonts w:eastAsia="Arial"/>
          <w:sz w:val="22"/>
          <w:szCs w:val="22"/>
        </w:rPr>
        <w:t xml:space="preserve"> </w:t>
      </w:r>
      <w:r w:rsidR="00BF2692">
        <w:rPr>
          <w:rFonts w:eastAsia="Arial"/>
          <w:sz w:val="22"/>
          <w:szCs w:val="22"/>
        </w:rPr>
        <w:t>Before considering arrest, as in any other scenario or criminal, thoughts have to be given to powers of arrest. In this case it could be under the Police and Criminal Evidence Act 19</w:t>
      </w:r>
      <w:r w:rsidR="00271160">
        <w:rPr>
          <w:rFonts w:eastAsia="Arial"/>
          <w:sz w:val="22"/>
          <w:szCs w:val="22"/>
        </w:rPr>
        <w:t xml:space="preserve">64 or the Terrorism Act 2000. </w:t>
      </w:r>
      <w:r w:rsidR="00DA3D17">
        <w:rPr>
          <w:rFonts w:eastAsia="Arial"/>
          <w:sz w:val="22"/>
          <w:szCs w:val="22"/>
        </w:rPr>
        <w:t xml:space="preserve">If the necessity and legality is there, there are arrest strategies in place for compliant and non-compliant scenarios both of which take into consideration </w:t>
      </w:r>
      <w:r w:rsidR="00BD1B9A">
        <w:rPr>
          <w:rFonts w:eastAsia="Arial"/>
          <w:sz w:val="22"/>
          <w:szCs w:val="22"/>
        </w:rPr>
        <w:t>arresting suspects and capturing scenes.</w:t>
      </w:r>
      <w:r w:rsidR="00A43A95">
        <w:rPr>
          <w:rFonts w:eastAsia="Arial"/>
          <w:sz w:val="22"/>
          <w:szCs w:val="22"/>
        </w:rPr>
        <w:t xml:space="preserve"> Resources such as </w:t>
      </w:r>
      <w:r w:rsidR="000975A1">
        <w:rPr>
          <w:rFonts w:eastAsia="Arial"/>
          <w:sz w:val="22"/>
          <w:szCs w:val="22"/>
        </w:rPr>
        <w:t>the Force Incident Manager</w:t>
      </w:r>
      <w:r w:rsidR="00D33844">
        <w:rPr>
          <w:rFonts w:eastAsia="Arial"/>
          <w:sz w:val="22"/>
          <w:szCs w:val="22"/>
        </w:rPr>
        <w:t>, Senior Intelligence officer, Scenes of Crime</w:t>
      </w:r>
      <w:r w:rsidR="002A2EA9">
        <w:rPr>
          <w:rFonts w:eastAsia="Arial"/>
          <w:sz w:val="22"/>
          <w:szCs w:val="22"/>
        </w:rPr>
        <w:t>, MI5</w:t>
      </w:r>
      <w:r w:rsidR="00D33844">
        <w:rPr>
          <w:rFonts w:eastAsia="Arial"/>
          <w:sz w:val="22"/>
          <w:szCs w:val="22"/>
        </w:rPr>
        <w:t xml:space="preserve"> should all be part of the arrest plan and be ready to carry out their roles.</w:t>
      </w:r>
      <w:r w:rsidR="002A2EA9">
        <w:rPr>
          <w:rFonts w:eastAsia="Arial"/>
          <w:sz w:val="22"/>
          <w:szCs w:val="22"/>
        </w:rPr>
        <w:t xml:space="preserve"> </w:t>
      </w:r>
      <w:r w:rsidR="00DA4A64">
        <w:rPr>
          <w:rFonts w:eastAsia="Arial"/>
          <w:sz w:val="22"/>
          <w:szCs w:val="22"/>
        </w:rPr>
        <w:t xml:space="preserve">Within these strategies are advice </w:t>
      </w:r>
      <w:r w:rsidR="00680C2E">
        <w:rPr>
          <w:rFonts w:eastAsia="Arial"/>
          <w:sz w:val="22"/>
          <w:szCs w:val="22"/>
        </w:rPr>
        <w:t xml:space="preserve">as to how many officers are needed, forensic </w:t>
      </w:r>
      <w:r w:rsidR="00FD7863">
        <w:rPr>
          <w:rFonts w:eastAsia="Arial"/>
          <w:sz w:val="22"/>
          <w:szCs w:val="22"/>
        </w:rPr>
        <w:t>elimination</w:t>
      </w:r>
      <w:r w:rsidR="00680C2E">
        <w:rPr>
          <w:rFonts w:eastAsia="Arial"/>
          <w:sz w:val="22"/>
          <w:szCs w:val="22"/>
        </w:rPr>
        <w:t xml:space="preserve"> strategies whilst dealing with the subjects, public protection strategies,</w:t>
      </w:r>
      <w:r w:rsidR="00FD7863">
        <w:rPr>
          <w:rFonts w:eastAsia="Arial"/>
          <w:sz w:val="22"/>
          <w:szCs w:val="22"/>
        </w:rPr>
        <w:t xml:space="preserve"> search strategies and detention strategies. </w:t>
      </w:r>
      <w:r w:rsidR="00A447CB">
        <w:rPr>
          <w:rFonts w:eastAsia="Arial"/>
          <w:sz w:val="22"/>
          <w:szCs w:val="22"/>
        </w:rPr>
        <w:t xml:space="preserve">By having a plan, arrests should be successful and scenes available should remain sterile </w:t>
      </w:r>
      <w:r w:rsidR="00E66F92">
        <w:rPr>
          <w:rFonts w:eastAsia="Arial"/>
          <w:sz w:val="22"/>
          <w:szCs w:val="22"/>
        </w:rPr>
        <w:t xml:space="preserve">and ready for examination. </w:t>
      </w:r>
      <w:r w:rsidR="00492F9E">
        <w:rPr>
          <w:rFonts w:eastAsia="Arial"/>
          <w:sz w:val="22"/>
          <w:szCs w:val="22"/>
        </w:rPr>
        <w:t xml:space="preserve">(WECTU, 2020). </w:t>
      </w:r>
    </w:p>
    <w:p w14:paraId="54FAEC9D" w14:textId="3954263E" w:rsidR="00B97335" w:rsidRDefault="00B97335" w:rsidP="00706C1E">
      <w:pPr>
        <w:spacing w:line="257" w:lineRule="auto"/>
        <w:contextualSpacing/>
        <w:rPr>
          <w:rFonts w:eastAsia="Arial"/>
          <w:sz w:val="22"/>
          <w:szCs w:val="22"/>
        </w:rPr>
      </w:pPr>
    </w:p>
    <w:p w14:paraId="6C4BDEE1" w14:textId="6C2AAF77" w:rsidR="00B97335" w:rsidRDefault="00B97335" w:rsidP="00706C1E">
      <w:pPr>
        <w:spacing w:line="257" w:lineRule="auto"/>
        <w:contextualSpacing/>
        <w:rPr>
          <w:rFonts w:eastAsia="Arial"/>
          <w:sz w:val="22"/>
          <w:szCs w:val="22"/>
        </w:rPr>
      </w:pPr>
      <w:r>
        <w:rPr>
          <w:rFonts w:eastAsia="Arial"/>
          <w:sz w:val="22"/>
          <w:szCs w:val="22"/>
        </w:rPr>
        <w:t>All levels of investigators and police officers/ police staff can use the investigative mindset to assist them withing their investigations. Petter, R 2013 writes a critical review of “</w:t>
      </w:r>
      <w:r w:rsidRPr="00893B0F">
        <w:rPr>
          <w:rFonts w:eastAsia="Arial"/>
          <w:i/>
          <w:iCs/>
          <w:sz w:val="22"/>
          <w:szCs w:val="22"/>
        </w:rPr>
        <w:t>the investigative mindset</w:t>
      </w:r>
      <w:r>
        <w:rPr>
          <w:rFonts w:eastAsia="Arial"/>
          <w:sz w:val="22"/>
          <w:szCs w:val="22"/>
        </w:rPr>
        <w:t>” and breaks it down into a simple definition of “</w:t>
      </w:r>
      <w:r w:rsidRPr="00565770">
        <w:rPr>
          <w:i/>
          <w:iCs/>
          <w:sz w:val="22"/>
          <w:szCs w:val="22"/>
        </w:rPr>
        <w:t>an investigative technique that detectives are encouraged to adopt in order to remain open minded throughout the process of an investigation. Its application can lessen the risks of detectives making premature decisions and developing personal biases</w:t>
      </w:r>
      <w:r>
        <w:rPr>
          <w:i/>
          <w:iCs/>
          <w:sz w:val="22"/>
          <w:szCs w:val="22"/>
        </w:rPr>
        <w:t xml:space="preserve">”. </w:t>
      </w:r>
      <w:r>
        <w:rPr>
          <w:rFonts w:eastAsia="Arial"/>
          <w:sz w:val="22"/>
          <w:szCs w:val="22"/>
        </w:rPr>
        <w:t xml:space="preserve">Remaining open minded and avoiding personal bias links back to the police code of ethics, to be fair and impartial. A role of a police officer is to investigate to find out the truth of what has happened, not to pursue single leads which they believe will prove their own theories or personal biases. </w:t>
      </w:r>
    </w:p>
    <w:p w14:paraId="5DDD468B" w14:textId="77777777" w:rsidR="00A4586F" w:rsidRDefault="00A4586F" w:rsidP="00706C1E">
      <w:pPr>
        <w:spacing w:line="257" w:lineRule="auto"/>
        <w:contextualSpacing/>
        <w:rPr>
          <w:rFonts w:ascii="Calibri" w:eastAsia="Arial" w:hAnsi="Calibri" w:cs="Calibri"/>
          <w:color w:val="FF0000"/>
          <w:sz w:val="28"/>
          <w:szCs w:val="28"/>
        </w:rPr>
      </w:pPr>
    </w:p>
    <w:p w14:paraId="51A810C8" w14:textId="421A36E0" w:rsidR="00164F02" w:rsidRDefault="00D50699" w:rsidP="00706C1E">
      <w:pPr>
        <w:spacing w:line="257" w:lineRule="auto"/>
        <w:contextualSpacing/>
        <w:rPr>
          <w:rFonts w:eastAsia="Arial"/>
          <w:sz w:val="22"/>
          <w:szCs w:val="22"/>
        </w:rPr>
      </w:pPr>
      <w:r w:rsidRPr="009A3E21">
        <w:rPr>
          <w:rFonts w:eastAsia="Arial"/>
          <w:sz w:val="22"/>
          <w:szCs w:val="22"/>
        </w:rPr>
        <w:t>Every individual</w:t>
      </w:r>
      <w:r w:rsidR="00D43FC3" w:rsidRPr="009A3E21">
        <w:rPr>
          <w:rFonts w:eastAsia="Arial"/>
          <w:sz w:val="22"/>
          <w:szCs w:val="22"/>
        </w:rPr>
        <w:t xml:space="preserve"> is affected by cognitive bias</w:t>
      </w:r>
      <w:r w:rsidR="00A4685E">
        <w:rPr>
          <w:rFonts w:eastAsia="Arial"/>
          <w:sz w:val="22"/>
          <w:szCs w:val="22"/>
        </w:rPr>
        <w:t xml:space="preserve">. </w:t>
      </w:r>
      <w:r w:rsidR="00D43FC3" w:rsidRPr="009A3E21">
        <w:rPr>
          <w:rFonts w:eastAsia="Arial"/>
          <w:sz w:val="22"/>
          <w:szCs w:val="22"/>
        </w:rPr>
        <w:t xml:space="preserve">When making decisions </w:t>
      </w:r>
      <w:r w:rsidR="00A4685E">
        <w:rPr>
          <w:rFonts w:eastAsia="Arial"/>
          <w:sz w:val="22"/>
          <w:szCs w:val="22"/>
        </w:rPr>
        <w:t xml:space="preserve">bias </w:t>
      </w:r>
      <w:r w:rsidR="0020546D" w:rsidRPr="009A3E21">
        <w:rPr>
          <w:rFonts w:eastAsia="Arial"/>
          <w:sz w:val="22"/>
          <w:szCs w:val="22"/>
        </w:rPr>
        <w:t xml:space="preserve">disrupts the process as the decision maker may be seeking evidence which </w:t>
      </w:r>
      <w:r w:rsidR="009A3E21" w:rsidRPr="009A3E21">
        <w:rPr>
          <w:rFonts w:eastAsia="Arial"/>
          <w:sz w:val="22"/>
          <w:szCs w:val="22"/>
        </w:rPr>
        <w:t>will coincide with their beliefs and already formed conclusions.</w:t>
      </w:r>
      <w:r w:rsidR="008949E8">
        <w:rPr>
          <w:rFonts w:eastAsia="Arial"/>
          <w:sz w:val="22"/>
          <w:szCs w:val="22"/>
        </w:rPr>
        <w:t xml:space="preserve"> This can then lead to affect an end in possible further enquiries and the objectivity of the investigation. </w:t>
      </w:r>
    </w:p>
    <w:p w14:paraId="53984B4C" w14:textId="148D7868" w:rsidR="00964F4E" w:rsidRDefault="00964F4E" w:rsidP="00706C1E">
      <w:pPr>
        <w:spacing w:line="257" w:lineRule="auto"/>
        <w:contextualSpacing/>
        <w:rPr>
          <w:rFonts w:eastAsia="Arial"/>
          <w:sz w:val="22"/>
          <w:szCs w:val="22"/>
        </w:rPr>
      </w:pPr>
    </w:p>
    <w:p w14:paraId="1250E070" w14:textId="012CB853" w:rsidR="00964F4E" w:rsidRDefault="00964F4E" w:rsidP="00706C1E">
      <w:pPr>
        <w:spacing w:line="257" w:lineRule="auto"/>
        <w:contextualSpacing/>
        <w:rPr>
          <w:sz w:val="22"/>
          <w:szCs w:val="22"/>
          <w:shd w:val="clear" w:color="auto" w:fill="FFFFFF"/>
        </w:rPr>
      </w:pPr>
      <w:r>
        <w:rPr>
          <w:rFonts w:eastAsia="Arial"/>
          <w:sz w:val="22"/>
          <w:szCs w:val="22"/>
        </w:rPr>
        <w:t>Chief Constable Nick Eph</w:t>
      </w:r>
      <w:r w:rsidR="00D90479">
        <w:rPr>
          <w:rFonts w:eastAsia="Arial"/>
          <w:sz w:val="22"/>
          <w:szCs w:val="22"/>
        </w:rPr>
        <w:t xml:space="preserve">grave highlights the importance of police officers conducting ethical </w:t>
      </w:r>
      <w:r w:rsidR="00D90479" w:rsidRPr="00D90479">
        <w:rPr>
          <w:rFonts w:eastAsia="Arial"/>
          <w:sz w:val="22"/>
          <w:szCs w:val="22"/>
        </w:rPr>
        <w:t>investigations. “</w:t>
      </w:r>
      <w:r w:rsidR="00D90479" w:rsidRPr="00D90479">
        <w:rPr>
          <w:i/>
          <w:iCs/>
          <w:sz w:val="22"/>
          <w:szCs w:val="22"/>
          <w:shd w:val="clear" w:color="auto" w:fill="FFFFFF"/>
        </w:rPr>
        <w:t>Every investigation is a search for truth. That means following all leads and examining all evidence – with objectivity and impartiality. It also means disclosing any of the material gathered in that search that may undermine the prosecution or help the defence</w:t>
      </w:r>
      <w:r w:rsidR="001D48E2">
        <w:rPr>
          <w:i/>
          <w:iCs/>
          <w:sz w:val="22"/>
          <w:szCs w:val="22"/>
          <w:shd w:val="clear" w:color="auto" w:fill="FFFFFF"/>
        </w:rPr>
        <w:t>”</w:t>
      </w:r>
      <w:r w:rsidR="00EF5DF7">
        <w:rPr>
          <w:i/>
          <w:iCs/>
          <w:sz w:val="22"/>
          <w:szCs w:val="22"/>
          <w:shd w:val="clear" w:color="auto" w:fill="FFFFFF"/>
        </w:rPr>
        <w:t xml:space="preserve">. </w:t>
      </w:r>
      <w:r w:rsidR="004B7E84">
        <w:rPr>
          <w:i/>
          <w:iCs/>
          <w:sz w:val="22"/>
          <w:szCs w:val="22"/>
          <w:shd w:val="clear" w:color="auto" w:fill="FFFFFF"/>
        </w:rPr>
        <w:t xml:space="preserve"> </w:t>
      </w:r>
      <w:r w:rsidR="004B7E84">
        <w:rPr>
          <w:sz w:val="22"/>
          <w:szCs w:val="22"/>
          <w:shd w:val="clear" w:color="auto" w:fill="FFFFFF"/>
        </w:rPr>
        <w:t>(News</w:t>
      </w:r>
      <w:r w:rsidR="005E2378">
        <w:rPr>
          <w:sz w:val="22"/>
          <w:szCs w:val="22"/>
          <w:shd w:val="clear" w:color="auto" w:fill="FFFFFF"/>
        </w:rPr>
        <w:t>.npcc.police.</w:t>
      </w:r>
      <w:r w:rsidR="004B7E84">
        <w:rPr>
          <w:sz w:val="22"/>
          <w:szCs w:val="22"/>
          <w:shd w:val="clear" w:color="auto" w:fill="FFFFFF"/>
        </w:rPr>
        <w:t>go</w:t>
      </w:r>
      <w:r w:rsidR="005E2378">
        <w:rPr>
          <w:sz w:val="22"/>
          <w:szCs w:val="22"/>
          <w:shd w:val="clear" w:color="auto" w:fill="FFFFFF"/>
        </w:rPr>
        <w:t>v</w:t>
      </w:r>
      <w:r w:rsidR="004B7E84">
        <w:rPr>
          <w:sz w:val="22"/>
          <w:szCs w:val="22"/>
          <w:shd w:val="clear" w:color="auto" w:fill="FFFFFF"/>
        </w:rPr>
        <w:t>.uk,</w:t>
      </w:r>
      <w:r w:rsidR="005E2378">
        <w:rPr>
          <w:sz w:val="22"/>
          <w:szCs w:val="22"/>
          <w:shd w:val="clear" w:color="auto" w:fill="FFFFFF"/>
        </w:rPr>
        <w:t xml:space="preserve"> 2018</w:t>
      </w:r>
      <w:r w:rsidR="004B7E84">
        <w:rPr>
          <w:sz w:val="22"/>
          <w:szCs w:val="22"/>
          <w:shd w:val="clear" w:color="auto" w:fill="FFFFFF"/>
        </w:rPr>
        <w:t>)</w:t>
      </w:r>
      <w:r w:rsidR="005E2378">
        <w:rPr>
          <w:sz w:val="22"/>
          <w:szCs w:val="22"/>
          <w:shd w:val="clear" w:color="auto" w:fill="FFFFFF"/>
        </w:rPr>
        <w:t>.</w:t>
      </w:r>
    </w:p>
    <w:p w14:paraId="494CDDA2" w14:textId="24DF7528" w:rsidR="0077690D" w:rsidRDefault="0077690D" w:rsidP="00706C1E">
      <w:pPr>
        <w:spacing w:line="257" w:lineRule="auto"/>
        <w:contextualSpacing/>
        <w:rPr>
          <w:sz w:val="22"/>
          <w:szCs w:val="22"/>
          <w:shd w:val="clear" w:color="auto" w:fill="FFFFFF"/>
        </w:rPr>
      </w:pPr>
    </w:p>
    <w:p w14:paraId="2B9E4930" w14:textId="2587A643" w:rsidR="0077690D" w:rsidRPr="004B7E84" w:rsidRDefault="0077690D" w:rsidP="00706C1E">
      <w:pPr>
        <w:spacing w:line="257" w:lineRule="auto"/>
        <w:contextualSpacing/>
        <w:rPr>
          <w:rFonts w:eastAsia="Arial"/>
          <w:sz w:val="22"/>
          <w:szCs w:val="22"/>
        </w:rPr>
      </w:pPr>
      <w:r>
        <w:rPr>
          <w:sz w:val="22"/>
          <w:szCs w:val="22"/>
          <w:shd w:val="clear" w:color="auto" w:fill="FFFFFF"/>
        </w:rPr>
        <w:t xml:space="preserve">Each level of crime requires an investigation </w:t>
      </w:r>
      <w:r w:rsidR="00B451B2">
        <w:rPr>
          <w:sz w:val="22"/>
          <w:szCs w:val="22"/>
          <w:shd w:val="clear" w:color="auto" w:fill="FFFFFF"/>
        </w:rPr>
        <w:t xml:space="preserve">to prove/ disprove offences and bring offenders to justice. To do this the right level of training must be </w:t>
      </w:r>
      <w:r w:rsidR="00134192">
        <w:rPr>
          <w:sz w:val="22"/>
          <w:szCs w:val="22"/>
          <w:shd w:val="clear" w:color="auto" w:fill="FFFFFF"/>
        </w:rPr>
        <w:t xml:space="preserve">given to investigators to ensure that they are equipped to deal with the seriousness of the crime and identify what techniques are needed to investigate it. </w:t>
      </w:r>
      <w:r w:rsidR="00707377">
        <w:rPr>
          <w:sz w:val="22"/>
          <w:szCs w:val="22"/>
          <w:shd w:val="clear" w:color="auto" w:fill="FFFFFF"/>
        </w:rPr>
        <w:t xml:space="preserve">All levels of investigators from PIP level 1 to PIP level 5 can </w:t>
      </w:r>
      <w:r w:rsidR="005E75F1">
        <w:rPr>
          <w:sz w:val="22"/>
          <w:szCs w:val="22"/>
          <w:shd w:val="clear" w:color="auto" w:fill="FFFFFF"/>
        </w:rPr>
        <w:t xml:space="preserve">utilise the investigative mindset to ensure that their investigation remains broad and open enough to not miss any crucial evidence and ensure that </w:t>
      </w:r>
      <w:r w:rsidR="00F03063">
        <w:rPr>
          <w:sz w:val="22"/>
          <w:szCs w:val="22"/>
          <w:shd w:val="clear" w:color="auto" w:fill="FFFFFF"/>
        </w:rPr>
        <w:t xml:space="preserve">personal biases and narrow mindedness does not lead to </w:t>
      </w:r>
      <w:r w:rsidR="00EF5DF7">
        <w:rPr>
          <w:sz w:val="22"/>
          <w:szCs w:val="22"/>
          <w:shd w:val="clear" w:color="auto" w:fill="FFFFFF"/>
        </w:rPr>
        <w:t>an</w:t>
      </w:r>
      <w:r w:rsidR="00F03063">
        <w:rPr>
          <w:sz w:val="22"/>
          <w:szCs w:val="22"/>
          <w:shd w:val="clear" w:color="auto" w:fill="FFFFFF"/>
        </w:rPr>
        <w:t xml:space="preserve"> unethical investigation. </w:t>
      </w:r>
    </w:p>
    <w:p w14:paraId="5A452B58" w14:textId="3C9A4DD5" w:rsidR="0077690D" w:rsidRDefault="0077690D" w:rsidP="00706C1E">
      <w:pPr>
        <w:spacing w:line="257" w:lineRule="auto"/>
        <w:contextualSpacing/>
        <w:rPr>
          <w:rFonts w:ascii="Calibri" w:eastAsia="Arial" w:hAnsi="Calibri" w:cs="Calibri"/>
          <w:sz w:val="28"/>
          <w:szCs w:val="28"/>
        </w:rPr>
      </w:pPr>
    </w:p>
    <w:p w14:paraId="12E3D4CA" w14:textId="604138EC" w:rsidR="00FE5C9D" w:rsidRPr="00EF5DF7" w:rsidRDefault="00EF5DF7" w:rsidP="00706C1E">
      <w:pPr>
        <w:spacing w:line="257" w:lineRule="auto"/>
        <w:contextualSpacing/>
        <w:rPr>
          <w:rFonts w:eastAsia="Arial"/>
          <w:color w:val="FF0000"/>
          <w:sz w:val="22"/>
          <w:szCs w:val="22"/>
        </w:rPr>
      </w:pPr>
      <w:r w:rsidRPr="00EF5DF7">
        <w:rPr>
          <w:rFonts w:eastAsia="Arial"/>
          <w:sz w:val="22"/>
          <w:szCs w:val="22"/>
        </w:rPr>
        <w:t>(1095 words)</w:t>
      </w:r>
    </w:p>
    <w:p w14:paraId="18408A96" w14:textId="77777777" w:rsidR="003A1A4A" w:rsidRPr="003A1A4A" w:rsidRDefault="003A1A4A" w:rsidP="00706C1E">
      <w:pPr>
        <w:spacing w:line="257" w:lineRule="auto"/>
        <w:contextualSpacing/>
        <w:rPr>
          <w:rFonts w:ascii="Calibri" w:hAnsi="Calibri" w:cs="Calibri"/>
          <w:color w:val="FF0000"/>
          <w:sz w:val="28"/>
          <w:szCs w:val="28"/>
        </w:rPr>
      </w:pPr>
    </w:p>
    <w:p w14:paraId="1DF6BC31" w14:textId="76B57B8D" w:rsidR="00111EBE" w:rsidRDefault="00111EBE"/>
    <w:p w14:paraId="2B51C38A" w14:textId="7AC74D96" w:rsidR="00111EBE" w:rsidRDefault="00111EBE"/>
    <w:p w14:paraId="49968B22" w14:textId="77777777" w:rsidR="00C36015" w:rsidRDefault="00C36015" w:rsidP="003C24FF">
      <w:pPr>
        <w:spacing w:line="257" w:lineRule="auto"/>
        <w:rPr>
          <w:rFonts w:ascii="Calibri" w:eastAsia="Calibri" w:hAnsi="Calibri" w:cs="Calibri"/>
          <w:b/>
          <w:bCs/>
          <w:sz w:val="28"/>
          <w:szCs w:val="28"/>
        </w:rPr>
      </w:pPr>
    </w:p>
    <w:p w14:paraId="3D0942F2" w14:textId="77777777" w:rsidR="00C36015" w:rsidRDefault="00C36015" w:rsidP="003C24FF">
      <w:pPr>
        <w:spacing w:line="257" w:lineRule="auto"/>
        <w:rPr>
          <w:rFonts w:ascii="Calibri" w:eastAsia="Calibri" w:hAnsi="Calibri" w:cs="Calibri"/>
          <w:b/>
          <w:bCs/>
          <w:sz w:val="28"/>
          <w:szCs w:val="28"/>
        </w:rPr>
      </w:pPr>
    </w:p>
    <w:p w14:paraId="44F8082D" w14:textId="77777777" w:rsidR="00C36015" w:rsidRDefault="00C36015" w:rsidP="003C24FF">
      <w:pPr>
        <w:spacing w:line="257" w:lineRule="auto"/>
        <w:rPr>
          <w:rFonts w:eastAsia="Calibri"/>
          <w:b/>
          <w:bCs/>
          <w:i/>
          <w:iCs/>
          <w:sz w:val="22"/>
          <w:szCs w:val="22"/>
          <w:u w:val="single"/>
        </w:rPr>
      </w:pPr>
    </w:p>
    <w:p w14:paraId="0FB17A61" w14:textId="275A0ED7" w:rsidR="003C24FF" w:rsidRPr="00C36015" w:rsidRDefault="003C24FF" w:rsidP="003C24FF">
      <w:pPr>
        <w:spacing w:line="257" w:lineRule="auto"/>
        <w:rPr>
          <w:i/>
          <w:iCs/>
          <w:sz w:val="22"/>
          <w:szCs w:val="22"/>
          <w:u w:val="single"/>
        </w:rPr>
      </w:pPr>
      <w:r w:rsidRPr="00C36015">
        <w:rPr>
          <w:rFonts w:eastAsia="Calibri"/>
          <w:b/>
          <w:bCs/>
          <w:i/>
          <w:iCs/>
          <w:sz w:val="22"/>
          <w:szCs w:val="22"/>
          <w:u w:val="single"/>
        </w:rPr>
        <w:lastRenderedPageBreak/>
        <w:t>Information and Intelligence/Communication Skills</w:t>
      </w:r>
    </w:p>
    <w:p w14:paraId="0626D5EA" w14:textId="1AE931B3" w:rsidR="009267CB" w:rsidRDefault="009267CB" w:rsidP="003C24FF">
      <w:pPr>
        <w:spacing w:line="257" w:lineRule="auto"/>
        <w:rPr>
          <w:rFonts w:ascii="Calibri" w:eastAsia="Calibri" w:hAnsi="Calibri" w:cs="Calibri"/>
          <w:sz w:val="28"/>
          <w:szCs w:val="28"/>
        </w:rPr>
      </w:pPr>
    </w:p>
    <w:p w14:paraId="5BFEAAAF" w14:textId="13FD47B5" w:rsidR="00622CD1" w:rsidRDefault="00F37103" w:rsidP="003C24FF">
      <w:pPr>
        <w:spacing w:line="257" w:lineRule="auto"/>
        <w:rPr>
          <w:rFonts w:eastAsia="Calibri"/>
          <w:sz w:val="22"/>
          <w:szCs w:val="22"/>
        </w:rPr>
      </w:pPr>
      <w:r>
        <w:rPr>
          <w:rFonts w:eastAsia="Calibri"/>
          <w:sz w:val="22"/>
          <w:szCs w:val="22"/>
        </w:rPr>
        <w:t>Information and intelligence, according to the national crime agency, is “</w:t>
      </w:r>
      <w:r w:rsidRPr="00FC1CC3">
        <w:rPr>
          <w:rFonts w:eastAsia="Calibri"/>
          <w:i/>
          <w:iCs/>
          <w:sz w:val="22"/>
          <w:szCs w:val="22"/>
        </w:rPr>
        <w:t>at the heart of everything we do”</w:t>
      </w:r>
      <w:r w:rsidR="001A1A70">
        <w:rPr>
          <w:rFonts w:eastAsia="Calibri"/>
          <w:sz w:val="22"/>
          <w:szCs w:val="22"/>
        </w:rPr>
        <w:t>. Intelligence is formed by information that has been analysed</w:t>
      </w:r>
      <w:r w:rsidR="009D4EDD">
        <w:rPr>
          <w:rFonts w:eastAsia="Calibri"/>
          <w:sz w:val="22"/>
          <w:szCs w:val="22"/>
        </w:rPr>
        <w:t xml:space="preserve"> and assessed by its reliability and its relevance. </w:t>
      </w:r>
      <w:r w:rsidR="00F62EBB">
        <w:rPr>
          <w:rFonts w:eastAsia="Calibri"/>
          <w:sz w:val="22"/>
          <w:szCs w:val="22"/>
        </w:rPr>
        <w:t xml:space="preserve"> </w:t>
      </w:r>
      <w:r w:rsidR="00AB7B20">
        <w:rPr>
          <w:rFonts w:eastAsia="Calibri"/>
          <w:sz w:val="22"/>
          <w:szCs w:val="22"/>
        </w:rPr>
        <w:t xml:space="preserve">Intelligence and information </w:t>
      </w:r>
      <w:r w:rsidR="004D5FB0">
        <w:rPr>
          <w:rFonts w:eastAsia="Calibri"/>
          <w:sz w:val="22"/>
          <w:szCs w:val="22"/>
        </w:rPr>
        <w:t>are</w:t>
      </w:r>
      <w:r w:rsidR="00AB7B20">
        <w:rPr>
          <w:rFonts w:eastAsia="Calibri"/>
          <w:sz w:val="22"/>
          <w:szCs w:val="22"/>
        </w:rPr>
        <w:t xml:space="preserve"> </w:t>
      </w:r>
      <w:r w:rsidR="00F43DA1">
        <w:rPr>
          <w:rFonts w:eastAsia="Calibri"/>
          <w:sz w:val="22"/>
          <w:szCs w:val="22"/>
        </w:rPr>
        <w:t xml:space="preserve">accumulated from </w:t>
      </w:r>
      <w:r w:rsidR="00811C3D">
        <w:rPr>
          <w:rFonts w:eastAsia="Calibri"/>
          <w:sz w:val="22"/>
          <w:szCs w:val="22"/>
        </w:rPr>
        <w:t>an</w:t>
      </w:r>
      <w:r w:rsidR="004E39F7">
        <w:rPr>
          <w:rFonts w:eastAsia="Calibri"/>
          <w:sz w:val="22"/>
          <w:szCs w:val="22"/>
        </w:rPr>
        <w:t xml:space="preserve"> array of sources.</w:t>
      </w:r>
      <w:r w:rsidR="00813DBF">
        <w:rPr>
          <w:rFonts w:eastAsia="Calibri"/>
          <w:sz w:val="22"/>
          <w:szCs w:val="22"/>
        </w:rPr>
        <w:t xml:space="preserve"> These sources may </w:t>
      </w:r>
      <w:r w:rsidR="00622CD1">
        <w:rPr>
          <w:rFonts w:eastAsia="Calibri"/>
          <w:sz w:val="22"/>
          <w:szCs w:val="22"/>
        </w:rPr>
        <w:t>be</w:t>
      </w:r>
      <w:r w:rsidR="00813DBF">
        <w:rPr>
          <w:rFonts w:eastAsia="Calibri"/>
          <w:sz w:val="22"/>
          <w:szCs w:val="22"/>
        </w:rPr>
        <w:t xml:space="preserve"> an open source; covert human intelligence sources; </w:t>
      </w:r>
      <w:r w:rsidR="00BE1B11">
        <w:rPr>
          <w:rFonts w:eastAsia="Calibri"/>
          <w:sz w:val="22"/>
          <w:szCs w:val="22"/>
        </w:rPr>
        <w:t>members of the public; private sector reports</w:t>
      </w:r>
      <w:r w:rsidR="004F2E8A">
        <w:rPr>
          <w:rFonts w:eastAsia="Calibri"/>
          <w:sz w:val="22"/>
          <w:szCs w:val="22"/>
        </w:rPr>
        <w:t xml:space="preserve"> or</w:t>
      </w:r>
      <w:r w:rsidR="00BE1B11">
        <w:rPr>
          <w:rFonts w:eastAsia="Calibri"/>
          <w:sz w:val="22"/>
          <w:szCs w:val="22"/>
        </w:rPr>
        <w:t xml:space="preserve"> technical </w:t>
      </w:r>
      <w:r w:rsidR="004F2E8A">
        <w:rPr>
          <w:rFonts w:eastAsia="Calibri"/>
          <w:sz w:val="22"/>
          <w:szCs w:val="22"/>
        </w:rPr>
        <w:t xml:space="preserve">interceptions. </w:t>
      </w:r>
      <w:r w:rsidR="00622CD1">
        <w:rPr>
          <w:rFonts w:eastAsia="Calibri"/>
          <w:sz w:val="22"/>
          <w:szCs w:val="22"/>
        </w:rPr>
        <w:t xml:space="preserve">When intelligence is formed </w:t>
      </w:r>
      <w:r w:rsidR="00C41B60">
        <w:rPr>
          <w:rFonts w:eastAsia="Calibri"/>
          <w:sz w:val="22"/>
          <w:szCs w:val="22"/>
        </w:rPr>
        <w:t xml:space="preserve">it can go forth and be shared with partners such as </w:t>
      </w:r>
      <w:r w:rsidR="003C48AC">
        <w:rPr>
          <w:rFonts w:eastAsia="Calibri"/>
          <w:sz w:val="22"/>
          <w:szCs w:val="22"/>
        </w:rPr>
        <w:t xml:space="preserve">border force; HM Revenue and customs; International law enforcement; </w:t>
      </w:r>
      <w:r w:rsidR="00351E86">
        <w:rPr>
          <w:rFonts w:eastAsia="Calibri"/>
          <w:sz w:val="22"/>
          <w:szCs w:val="22"/>
        </w:rPr>
        <w:t>Counter terrorism and Regional Organised Crime Units.</w:t>
      </w:r>
      <w:r w:rsidR="009A7460">
        <w:rPr>
          <w:rFonts w:eastAsia="Calibri"/>
          <w:sz w:val="22"/>
          <w:szCs w:val="22"/>
        </w:rPr>
        <w:t xml:space="preserve"> (</w:t>
      </w:r>
      <w:r w:rsidR="0058718A">
        <w:rPr>
          <w:rFonts w:eastAsia="Calibri"/>
          <w:sz w:val="22"/>
          <w:szCs w:val="22"/>
        </w:rPr>
        <w:t>N</w:t>
      </w:r>
      <w:r w:rsidR="009A7460">
        <w:rPr>
          <w:rFonts w:eastAsia="Calibri"/>
          <w:sz w:val="22"/>
          <w:szCs w:val="22"/>
        </w:rPr>
        <w:t>ationalcrimeagency.gov.uk</w:t>
      </w:r>
      <w:r w:rsidR="0058718A">
        <w:rPr>
          <w:rFonts w:eastAsia="Calibri"/>
          <w:sz w:val="22"/>
          <w:szCs w:val="22"/>
        </w:rPr>
        <w:t>, 2022</w:t>
      </w:r>
      <w:r w:rsidR="009A7460">
        <w:rPr>
          <w:rFonts w:eastAsia="Calibri"/>
          <w:sz w:val="22"/>
          <w:szCs w:val="22"/>
        </w:rPr>
        <w:t xml:space="preserve">). </w:t>
      </w:r>
    </w:p>
    <w:p w14:paraId="1F8D06B2" w14:textId="00469629" w:rsidR="00AA6E46" w:rsidRDefault="00AA6E46" w:rsidP="003C24FF">
      <w:pPr>
        <w:spacing w:line="257" w:lineRule="auto"/>
        <w:rPr>
          <w:rFonts w:eastAsia="Calibri"/>
          <w:sz w:val="22"/>
          <w:szCs w:val="22"/>
        </w:rPr>
      </w:pPr>
    </w:p>
    <w:p w14:paraId="2EFB5EEA" w14:textId="422CCC99" w:rsidR="00AA6E46" w:rsidRDefault="00A60C52" w:rsidP="003C24FF">
      <w:pPr>
        <w:spacing w:line="257" w:lineRule="auto"/>
        <w:rPr>
          <w:rFonts w:eastAsia="Calibri"/>
          <w:sz w:val="22"/>
          <w:szCs w:val="22"/>
        </w:rPr>
      </w:pPr>
      <w:r>
        <w:rPr>
          <w:rFonts w:eastAsia="Calibri"/>
          <w:sz w:val="22"/>
          <w:szCs w:val="22"/>
        </w:rPr>
        <w:t>Keningale</w:t>
      </w:r>
      <w:r w:rsidR="00AA6E46">
        <w:rPr>
          <w:rFonts w:eastAsia="Calibri"/>
          <w:sz w:val="22"/>
          <w:szCs w:val="22"/>
        </w:rPr>
        <w:t xml:space="preserve"> 2020 </w:t>
      </w:r>
      <w:r w:rsidR="003725F7">
        <w:rPr>
          <w:rFonts w:eastAsia="Calibri"/>
          <w:sz w:val="22"/>
          <w:szCs w:val="22"/>
        </w:rPr>
        <w:t>summarises</w:t>
      </w:r>
      <w:r w:rsidR="00AA6E46">
        <w:rPr>
          <w:rFonts w:eastAsia="Calibri"/>
          <w:sz w:val="22"/>
          <w:szCs w:val="22"/>
        </w:rPr>
        <w:t xml:space="preserve"> that information is gathered and is like parts of a jigsaw until it is eventually reviewed</w:t>
      </w:r>
      <w:r w:rsidR="000449E4">
        <w:rPr>
          <w:rFonts w:eastAsia="Calibri"/>
          <w:sz w:val="22"/>
          <w:szCs w:val="22"/>
        </w:rPr>
        <w:t xml:space="preserve">, made sense </w:t>
      </w:r>
      <w:r w:rsidR="00447F89">
        <w:rPr>
          <w:rFonts w:eastAsia="Calibri"/>
          <w:sz w:val="22"/>
          <w:szCs w:val="22"/>
        </w:rPr>
        <w:t>of,</w:t>
      </w:r>
      <w:r w:rsidR="000449E4">
        <w:rPr>
          <w:rFonts w:eastAsia="Calibri"/>
          <w:sz w:val="22"/>
          <w:szCs w:val="22"/>
        </w:rPr>
        <w:t xml:space="preserve"> and then put into a formed report which </w:t>
      </w:r>
      <w:r w:rsidR="003725F7">
        <w:rPr>
          <w:rFonts w:eastAsia="Calibri"/>
          <w:sz w:val="22"/>
          <w:szCs w:val="22"/>
        </w:rPr>
        <w:t>others can then understand and act upon. (</w:t>
      </w:r>
      <w:r>
        <w:rPr>
          <w:rFonts w:eastAsia="Calibri"/>
          <w:sz w:val="22"/>
          <w:szCs w:val="22"/>
        </w:rPr>
        <w:t>Keningale, P</w:t>
      </w:r>
      <w:r w:rsidR="003725F7">
        <w:rPr>
          <w:rFonts w:eastAsia="Calibri"/>
          <w:sz w:val="22"/>
          <w:szCs w:val="22"/>
        </w:rPr>
        <w:t xml:space="preserve"> 2020)</w:t>
      </w:r>
      <w:r>
        <w:rPr>
          <w:rFonts w:eastAsia="Calibri"/>
          <w:sz w:val="22"/>
          <w:szCs w:val="22"/>
        </w:rPr>
        <w:t xml:space="preserve">. </w:t>
      </w:r>
    </w:p>
    <w:p w14:paraId="30E40E3E" w14:textId="77777777" w:rsidR="00A277FD" w:rsidRDefault="00A277FD" w:rsidP="003C24FF">
      <w:pPr>
        <w:spacing w:line="257" w:lineRule="auto"/>
        <w:rPr>
          <w:rFonts w:eastAsia="Calibri"/>
          <w:sz w:val="22"/>
          <w:szCs w:val="22"/>
        </w:rPr>
      </w:pPr>
    </w:p>
    <w:p w14:paraId="0262F86D" w14:textId="4199B558" w:rsidR="00447F89" w:rsidRDefault="00A277FD" w:rsidP="00A277FD">
      <w:pPr>
        <w:spacing w:line="257" w:lineRule="auto"/>
        <w:contextualSpacing/>
        <w:rPr>
          <w:rFonts w:eastAsia="Arial"/>
          <w:sz w:val="22"/>
          <w:szCs w:val="22"/>
        </w:rPr>
      </w:pPr>
      <w:r>
        <w:rPr>
          <w:rFonts w:eastAsia="Arial"/>
          <w:sz w:val="22"/>
          <w:szCs w:val="22"/>
        </w:rPr>
        <w:t xml:space="preserve">The Police </w:t>
      </w:r>
      <w:r>
        <w:rPr>
          <w:rFonts w:eastAsia="Arial"/>
          <w:sz w:val="22"/>
          <w:szCs w:val="22"/>
        </w:rPr>
        <w:t xml:space="preserve">Service </w:t>
      </w:r>
      <w:r>
        <w:rPr>
          <w:rFonts w:eastAsia="Arial"/>
          <w:sz w:val="22"/>
          <w:szCs w:val="22"/>
        </w:rPr>
        <w:t xml:space="preserve">use a model called </w:t>
      </w:r>
      <w:r w:rsidRPr="00DF253B">
        <w:rPr>
          <w:rFonts w:eastAsia="Arial"/>
          <w:i/>
          <w:iCs/>
          <w:sz w:val="22"/>
          <w:szCs w:val="22"/>
        </w:rPr>
        <w:t>“The intelligence Model”</w:t>
      </w:r>
      <w:r>
        <w:rPr>
          <w:rFonts w:eastAsia="Arial"/>
          <w:i/>
          <w:iCs/>
          <w:sz w:val="22"/>
          <w:szCs w:val="22"/>
        </w:rPr>
        <w:t xml:space="preserve"> (NIM) </w:t>
      </w:r>
      <w:r>
        <w:rPr>
          <w:rFonts w:eastAsia="Arial"/>
          <w:sz w:val="22"/>
          <w:szCs w:val="22"/>
        </w:rPr>
        <w:t>which sets the boundaries for intelligence to be evaluated, stored, and disseminated correctly. It has been known as the “</w:t>
      </w:r>
      <w:r w:rsidRPr="00223E75">
        <w:rPr>
          <w:rFonts w:eastAsia="Arial"/>
          <w:i/>
          <w:iCs/>
          <w:sz w:val="22"/>
          <w:szCs w:val="22"/>
        </w:rPr>
        <w:t>5x5x5</w:t>
      </w:r>
      <w:r>
        <w:rPr>
          <w:rFonts w:eastAsia="Arial"/>
          <w:sz w:val="22"/>
          <w:szCs w:val="22"/>
        </w:rPr>
        <w:t>” model. It grades the intelligence by evaluating the source, the information on a score 1-5 and then indicates who should have access to it. (gov.uk/</w:t>
      </w:r>
      <w:r w:rsidR="00E87695">
        <w:rPr>
          <w:rFonts w:eastAsia="Arial"/>
          <w:sz w:val="22"/>
          <w:szCs w:val="22"/>
        </w:rPr>
        <w:t>HMRC</w:t>
      </w:r>
      <w:r>
        <w:rPr>
          <w:rFonts w:eastAsia="Arial"/>
          <w:sz w:val="22"/>
          <w:szCs w:val="22"/>
        </w:rPr>
        <w:t xml:space="preserve">, 2016). </w:t>
      </w:r>
    </w:p>
    <w:p w14:paraId="1CF80A31" w14:textId="72ABB54B" w:rsidR="00447F89" w:rsidRDefault="00447F89" w:rsidP="00A277FD">
      <w:pPr>
        <w:spacing w:line="257" w:lineRule="auto"/>
        <w:contextualSpacing/>
        <w:rPr>
          <w:rFonts w:eastAsia="Arial"/>
          <w:sz w:val="22"/>
          <w:szCs w:val="22"/>
        </w:rPr>
      </w:pPr>
    </w:p>
    <w:p w14:paraId="4056E0A1" w14:textId="20B2E402" w:rsidR="00447F89" w:rsidRDefault="00447F89" w:rsidP="00A277FD">
      <w:pPr>
        <w:spacing w:line="257" w:lineRule="auto"/>
        <w:contextualSpacing/>
        <w:rPr>
          <w:rFonts w:eastAsia="Arial"/>
          <w:sz w:val="22"/>
          <w:szCs w:val="22"/>
        </w:rPr>
      </w:pPr>
      <w:r>
        <w:rPr>
          <w:rFonts w:eastAsia="Arial"/>
          <w:sz w:val="22"/>
          <w:szCs w:val="22"/>
        </w:rPr>
        <w:t xml:space="preserve">The source of the information is the first part to be analysed. It is important that the details of the </w:t>
      </w:r>
      <w:r w:rsidR="00AD20C5">
        <w:rPr>
          <w:rFonts w:eastAsia="Arial"/>
          <w:sz w:val="22"/>
          <w:szCs w:val="22"/>
        </w:rPr>
        <w:t xml:space="preserve">source are recorded, but that their identity remains protected when </w:t>
      </w:r>
      <w:r w:rsidR="00AE78F4">
        <w:rPr>
          <w:rFonts w:eastAsia="Arial"/>
          <w:sz w:val="22"/>
          <w:szCs w:val="22"/>
        </w:rPr>
        <w:t>the information</w:t>
      </w:r>
      <w:r w:rsidR="00AD20C5">
        <w:rPr>
          <w:rFonts w:eastAsia="Arial"/>
          <w:sz w:val="22"/>
          <w:szCs w:val="22"/>
        </w:rPr>
        <w:t xml:space="preserve"> is shared. Understanding the source of intelligence is key in</w:t>
      </w:r>
      <w:r w:rsidR="00AE78F4">
        <w:rPr>
          <w:rFonts w:eastAsia="Arial"/>
          <w:sz w:val="22"/>
          <w:szCs w:val="22"/>
        </w:rPr>
        <w:t xml:space="preserve"> judging how reliable the information is.</w:t>
      </w:r>
      <w:r w:rsidR="00AD165C">
        <w:rPr>
          <w:rFonts w:eastAsia="Arial"/>
          <w:sz w:val="22"/>
          <w:szCs w:val="22"/>
        </w:rPr>
        <w:t xml:space="preserve"> </w:t>
      </w:r>
      <w:r w:rsidR="00232FE6">
        <w:rPr>
          <w:rFonts w:eastAsia="Arial"/>
          <w:sz w:val="22"/>
          <w:szCs w:val="22"/>
        </w:rPr>
        <w:t xml:space="preserve">Once this has been determined there are handling codes which are the </w:t>
      </w:r>
      <w:r w:rsidR="00232FE6" w:rsidRPr="003C79AA">
        <w:rPr>
          <w:rFonts w:eastAsia="Arial"/>
          <w:i/>
          <w:iCs/>
          <w:sz w:val="22"/>
          <w:szCs w:val="22"/>
        </w:rPr>
        <w:t>“control mechanism</w:t>
      </w:r>
      <w:r w:rsidR="00232FE6">
        <w:rPr>
          <w:rFonts w:eastAsia="Arial"/>
          <w:sz w:val="22"/>
          <w:szCs w:val="22"/>
        </w:rPr>
        <w:t xml:space="preserve">” for sharing intelligence. </w:t>
      </w:r>
      <w:r w:rsidR="004B211A">
        <w:rPr>
          <w:rFonts w:eastAsia="Arial"/>
          <w:sz w:val="22"/>
          <w:szCs w:val="22"/>
        </w:rPr>
        <w:t>When considering sharing intelligence, consideration has to be given to the risk of sharing it and the risk of not sharing it. (</w:t>
      </w:r>
      <w:r w:rsidR="000B0765">
        <w:rPr>
          <w:rFonts w:eastAsia="Arial"/>
          <w:sz w:val="22"/>
          <w:szCs w:val="22"/>
        </w:rPr>
        <w:t>NAFN.gov</w:t>
      </w:r>
      <w:r w:rsidR="002825CA">
        <w:rPr>
          <w:rFonts w:eastAsia="Arial"/>
          <w:sz w:val="22"/>
          <w:szCs w:val="22"/>
        </w:rPr>
        <w:t xml:space="preserve"> 2020). </w:t>
      </w:r>
    </w:p>
    <w:p w14:paraId="3F25CBE7" w14:textId="77777777" w:rsidR="00447F89" w:rsidRDefault="00447F89" w:rsidP="00A277FD">
      <w:pPr>
        <w:spacing w:line="257" w:lineRule="auto"/>
        <w:contextualSpacing/>
        <w:rPr>
          <w:rFonts w:eastAsia="Arial"/>
          <w:sz w:val="22"/>
          <w:szCs w:val="22"/>
        </w:rPr>
      </w:pPr>
    </w:p>
    <w:p w14:paraId="1CB2CFD0" w14:textId="70FADFF3" w:rsidR="00A277FD" w:rsidRPr="00447F89" w:rsidRDefault="00A277FD" w:rsidP="003C24FF">
      <w:pPr>
        <w:spacing w:line="257" w:lineRule="auto"/>
        <w:contextualSpacing/>
        <w:rPr>
          <w:rFonts w:eastAsia="Arial"/>
          <w:sz w:val="22"/>
          <w:szCs w:val="22"/>
        </w:rPr>
      </w:pPr>
      <w:r>
        <w:rPr>
          <w:rFonts w:eastAsia="Arial"/>
          <w:sz w:val="22"/>
          <w:szCs w:val="22"/>
        </w:rPr>
        <w:t xml:space="preserve">The National Intelligence Model works at 3 different levels. Level 1 (local and basic), level 2 (force and regional) and then level 3 (serious and organised crime on a national and international scale). The model then guides as to how to share and task information amongst these groups. </w:t>
      </w:r>
      <w:r w:rsidR="00447F89">
        <w:rPr>
          <w:rFonts w:eastAsia="Arial"/>
          <w:sz w:val="22"/>
          <w:szCs w:val="22"/>
        </w:rPr>
        <w:t>(</w:t>
      </w:r>
      <w:r w:rsidR="00447F89">
        <w:t>Keningale, P 2020</w:t>
      </w:r>
      <w:r w:rsidR="00447F89">
        <w:t>).</w:t>
      </w:r>
    </w:p>
    <w:p w14:paraId="2AF80789" w14:textId="205BDEC5" w:rsidR="00270B9E" w:rsidRDefault="00270B9E" w:rsidP="003C24FF">
      <w:pPr>
        <w:spacing w:line="257" w:lineRule="auto"/>
        <w:rPr>
          <w:rFonts w:eastAsia="Calibri"/>
          <w:sz w:val="22"/>
          <w:szCs w:val="22"/>
        </w:rPr>
      </w:pPr>
    </w:p>
    <w:p w14:paraId="0AD4E499" w14:textId="5790846C" w:rsidR="00351E86" w:rsidRDefault="0050181E" w:rsidP="003C24FF">
      <w:pPr>
        <w:spacing w:line="257" w:lineRule="auto"/>
        <w:rPr>
          <w:color w:val="000000"/>
          <w:sz w:val="22"/>
          <w:szCs w:val="22"/>
        </w:rPr>
      </w:pPr>
      <w:r>
        <w:rPr>
          <w:rFonts w:eastAsia="Calibri"/>
          <w:sz w:val="22"/>
          <w:szCs w:val="22"/>
        </w:rPr>
        <w:t>The Intelligence and Security Committee</w:t>
      </w:r>
      <w:r w:rsidR="004805FE">
        <w:rPr>
          <w:rFonts w:eastAsia="Calibri"/>
          <w:sz w:val="22"/>
          <w:szCs w:val="22"/>
        </w:rPr>
        <w:t xml:space="preserve"> of Parliament</w:t>
      </w:r>
      <w:r>
        <w:rPr>
          <w:rFonts w:eastAsia="Calibri"/>
          <w:sz w:val="22"/>
          <w:szCs w:val="22"/>
        </w:rPr>
        <w:t xml:space="preserve"> (ISC)</w:t>
      </w:r>
      <w:r w:rsidR="004805FE">
        <w:rPr>
          <w:rFonts w:eastAsia="Calibri"/>
          <w:sz w:val="22"/>
          <w:szCs w:val="22"/>
        </w:rPr>
        <w:t xml:space="preserve"> are responsible for the </w:t>
      </w:r>
      <w:r w:rsidR="004805FE" w:rsidRPr="00897D2D">
        <w:rPr>
          <w:rFonts w:eastAsia="Calibri"/>
          <w:i/>
          <w:iCs/>
          <w:sz w:val="22"/>
          <w:szCs w:val="22"/>
        </w:rPr>
        <w:t>“oversight”</w:t>
      </w:r>
      <w:r w:rsidR="004805FE">
        <w:rPr>
          <w:rFonts w:eastAsia="Calibri"/>
          <w:sz w:val="22"/>
          <w:szCs w:val="22"/>
        </w:rPr>
        <w:t xml:space="preserve"> </w:t>
      </w:r>
      <w:r w:rsidR="00897D2D">
        <w:rPr>
          <w:rFonts w:eastAsia="Calibri"/>
          <w:sz w:val="22"/>
          <w:szCs w:val="22"/>
        </w:rPr>
        <w:t xml:space="preserve">of UK intelligence. </w:t>
      </w:r>
      <w:r w:rsidR="00082401">
        <w:rPr>
          <w:rFonts w:eastAsia="Calibri"/>
          <w:sz w:val="22"/>
          <w:szCs w:val="22"/>
        </w:rPr>
        <w:t xml:space="preserve">In line with the Justice and Security Act 2013, the ISC </w:t>
      </w:r>
      <w:r w:rsidR="003F4A05">
        <w:rPr>
          <w:rFonts w:eastAsia="Calibri"/>
          <w:sz w:val="22"/>
          <w:szCs w:val="22"/>
        </w:rPr>
        <w:t>manages “</w:t>
      </w:r>
      <w:r w:rsidR="003F4A05" w:rsidRPr="000B04DC">
        <w:rPr>
          <w:rFonts w:eastAsia="Calibri"/>
          <w:i/>
          <w:iCs/>
          <w:sz w:val="22"/>
          <w:szCs w:val="22"/>
        </w:rPr>
        <w:t xml:space="preserve">policies, expenditure, administration and operations of </w:t>
      </w:r>
      <w:r w:rsidR="000B04DC" w:rsidRPr="000B04DC">
        <w:rPr>
          <w:i/>
          <w:iCs/>
          <w:color w:val="000000"/>
          <w:sz w:val="22"/>
          <w:szCs w:val="22"/>
        </w:rPr>
        <w:t>MI5, MI6, GCHQ, Defence Intelligence, the Joint Intelligence Organisation, the National Security Secretariat (NSS) and Homeland Security Group</w:t>
      </w:r>
      <w:r w:rsidR="000B04DC">
        <w:rPr>
          <w:i/>
          <w:iCs/>
          <w:color w:val="000000"/>
          <w:sz w:val="22"/>
          <w:szCs w:val="22"/>
        </w:rPr>
        <w:t>”.</w:t>
      </w:r>
      <w:r w:rsidR="005B1309">
        <w:rPr>
          <w:i/>
          <w:iCs/>
          <w:color w:val="000000"/>
          <w:sz w:val="22"/>
          <w:szCs w:val="22"/>
        </w:rPr>
        <w:t xml:space="preserve"> </w:t>
      </w:r>
      <w:r w:rsidR="005B1309">
        <w:rPr>
          <w:color w:val="000000"/>
          <w:sz w:val="22"/>
          <w:szCs w:val="22"/>
        </w:rPr>
        <w:t xml:space="preserve">Just some of the current enquiries carried out by the ISC </w:t>
      </w:r>
      <w:r w:rsidR="00457480">
        <w:rPr>
          <w:color w:val="000000"/>
          <w:sz w:val="22"/>
          <w:szCs w:val="22"/>
        </w:rPr>
        <w:t xml:space="preserve">involve investigations into national security issues, international </w:t>
      </w:r>
      <w:r w:rsidR="00D55EE0">
        <w:rPr>
          <w:color w:val="000000"/>
          <w:sz w:val="22"/>
          <w:szCs w:val="22"/>
        </w:rPr>
        <w:t>partnerships,</w:t>
      </w:r>
      <w:r w:rsidR="00457480">
        <w:rPr>
          <w:color w:val="000000"/>
          <w:sz w:val="22"/>
          <w:szCs w:val="22"/>
        </w:rPr>
        <w:t xml:space="preserve"> and cloud technologies.  (isc.independent.gov.uk</w:t>
      </w:r>
      <w:r w:rsidR="00CB185E">
        <w:rPr>
          <w:color w:val="000000"/>
          <w:sz w:val="22"/>
          <w:szCs w:val="22"/>
        </w:rPr>
        <w:t xml:space="preserve">, 2021). </w:t>
      </w:r>
    </w:p>
    <w:p w14:paraId="0D0AAEF1" w14:textId="6DE60201" w:rsidR="000647D4" w:rsidRDefault="000647D4" w:rsidP="003C24FF">
      <w:pPr>
        <w:spacing w:line="257" w:lineRule="auto"/>
        <w:rPr>
          <w:color w:val="000000"/>
          <w:sz w:val="22"/>
          <w:szCs w:val="22"/>
        </w:rPr>
      </w:pPr>
    </w:p>
    <w:p w14:paraId="0038FC3A" w14:textId="40CEC3B1" w:rsidR="00D004C5" w:rsidRDefault="00DD04D5" w:rsidP="003C24FF">
      <w:pPr>
        <w:spacing w:line="257" w:lineRule="auto"/>
        <w:rPr>
          <w:color w:val="000000"/>
          <w:sz w:val="22"/>
          <w:szCs w:val="22"/>
        </w:rPr>
      </w:pPr>
      <w:r>
        <w:rPr>
          <w:color w:val="000000"/>
          <w:sz w:val="22"/>
          <w:szCs w:val="22"/>
        </w:rPr>
        <w:t xml:space="preserve">Whatever the source or technique that information and intelligence is gathered from; </w:t>
      </w:r>
      <w:r w:rsidR="00D44012">
        <w:rPr>
          <w:color w:val="000000"/>
          <w:sz w:val="22"/>
          <w:szCs w:val="22"/>
        </w:rPr>
        <w:t xml:space="preserve">there are legal requirements which must be met. </w:t>
      </w:r>
      <w:r w:rsidR="00E71EA8">
        <w:rPr>
          <w:color w:val="000000"/>
          <w:sz w:val="22"/>
          <w:szCs w:val="22"/>
        </w:rPr>
        <w:t xml:space="preserve">These are set by; </w:t>
      </w:r>
      <w:r w:rsidR="002D6332">
        <w:rPr>
          <w:color w:val="000000"/>
          <w:sz w:val="22"/>
          <w:szCs w:val="22"/>
        </w:rPr>
        <w:t>The I</w:t>
      </w:r>
      <w:r w:rsidR="002F3071">
        <w:rPr>
          <w:color w:val="000000"/>
          <w:sz w:val="22"/>
          <w:szCs w:val="22"/>
        </w:rPr>
        <w:t xml:space="preserve">nvestigatory </w:t>
      </w:r>
      <w:r w:rsidR="002D6332">
        <w:rPr>
          <w:color w:val="000000"/>
          <w:sz w:val="22"/>
          <w:szCs w:val="22"/>
        </w:rPr>
        <w:t>P</w:t>
      </w:r>
      <w:r w:rsidR="002F3071">
        <w:rPr>
          <w:color w:val="000000"/>
          <w:sz w:val="22"/>
          <w:szCs w:val="22"/>
        </w:rPr>
        <w:t xml:space="preserve">owers </w:t>
      </w:r>
      <w:r w:rsidR="002D6332">
        <w:rPr>
          <w:color w:val="000000"/>
          <w:sz w:val="22"/>
          <w:szCs w:val="22"/>
        </w:rPr>
        <w:t>A</w:t>
      </w:r>
      <w:r w:rsidR="002F3071">
        <w:rPr>
          <w:color w:val="000000"/>
          <w:sz w:val="22"/>
          <w:szCs w:val="22"/>
        </w:rPr>
        <w:t>ct</w:t>
      </w:r>
      <w:r w:rsidR="002D6332">
        <w:rPr>
          <w:color w:val="000000"/>
          <w:sz w:val="22"/>
          <w:szCs w:val="22"/>
        </w:rPr>
        <w:t xml:space="preserve"> 2016, The Regulation of Investigatory </w:t>
      </w:r>
      <w:r w:rsidR="005D73E8">
        <w:rPr>
          <w:color w:val="000000"/>
          <w:sz w:val="22"/>
          <w:szCs w:val="22"/>
        </w:rPr>
        <w:t xml:space="preserve">Powers Act 2000 (RIPA), the Intelligence Services Act 1994 (ISA), </w:t>
      </w:r>
      <w:r w:rsidR="000F776F">
        <w:rPr>
          <w:color w:val="000000"/>
          <w:sz w:val="22"/>
          <w:szCs w:val="22"/>
        </w:rPr>
        <w:t xml:space="preserve">Security Service Act 1989 and </w:t>
      </w:r>
      <w:r w:rsidR="009517C0">
        <w:rPr>
          <w:color w:val="000000"/>
          <w:sz w:val="22"/>
          <w:szCs w:val="22"/>
        </w:rPr>
        <w:t xml:space="preserve">the Investigatory Powers Commissioners Office (IPCO). </w:t>
      </w:r>
    </w:p>
    <w:p w14:paraId="5E5E6100" w14:textId="77777777" w:rsidR="00D004C5" w:rsidRDefault="00D004C5" w:rsidP="003C24FF">
      <w:pPr>
        <w:spacing w:line="257" w:lineRule="auto"/>
        <w:rPr>
          <w:color w:val="000000"/>
          <w:sz w:val="22"/>
          <w:szCs w:val="22"/>
        </w:rPr>
      </w:pPr>
    </w:p>
    <w:p w14:paraId="2BE7D1E2" w14:textId="5806C025" w:rsidR="000647D4" w:rsidRPr="00101EC6" w:rsidRDefault="00D66ECD" w:rsidP="003C24FF">
      <w:pPr>
        <w:spacing w:line="257" w:lineRule="auto"/>
        <w:rPr>
          <w:rFonts w:eastAsia="Calibri"/>
          <w:sz w:val="22"/>
          <w:szCs w:val="22"/>
        </w:rPr>
      </w:pPr>
      <w:r>
        <w:rPr>
          <w:color w:val="000000"/>
          <w:sz w:val="22"/>
          <w:szCs w:val="22"/>
        </w:rPr>
        <w:t xml:space="preserve">IPCO </w:t>
      </w:r>
      <w:r w:rsidR="004E3F01">
        <w:rPr>
          <w:color w:val="000000"/>
          <w:sz w:val="22"/>
          <w:szCs w:val="22"/>
        </w:rPr>
        <w:t xml:space="preserve">oversee the use of covert sources and conduct </w:t>
      </w:r>
      <w:r w:rsidR="00B14061">
        <w:rPr>
          <w:color w:val="000000"/>
          <w:sz w:val="22"/>
          <w:szCs w:val="22"/>
        </w:rPr>
        <w:t>independent investigations into how these “</w:t>
      </w:r>
      <w:r w:rsidR="00B14061" w:rsidRPr="00B14061">
        <w:rPr>
          <w:i/>
          <w:iCs/>
          <w:color w:val="000000"/>
          <w:sz w:val="22"/>
          <w:szCs w:val="22"/>
        </w:rPr>
        <w:t>intrusive”</w:t>
      </w:r>
      <w:r w:rsidR="00B14061">
        <w:rPr>
          <w:color w:val="000000"/>
          <w:sz w:val="22"/>
          <w:szCs w:val="22"/>
        </w:rPr>
        <w:t xml:space="preserve"> powers are used and deliberate if they have been used within the law. </w:t>
      </w:r>
      <w:r w:rsidR="00101EC6">
        <w:rPr>
          <w:color w:val="000000"/>
          <w:sz w:val="22"/>
          <w:szCs w:val="22"/>
        </w:rPr>
        <w:t xml:space="preserve">They’re overall aim is to </w:t>
      </w:r>
      <w:r w:rsidR="00101EC6" w:rsidRPr="00101EC6">
        <w:rPr>
          <w:i/>
          <w:iCs/>
          <w:color w:val="000000"/>
          <w:sz w:val="22"/>
          <w:szCs w:val="22"/>
        </w:rPr>
        <w:t>“</w:t>
      </w:r>
      <w:r w:rsidR="00101EC6" w:rsidRPr="00101EC6">
        <w:rPr>
          <w:i/>
          <w:iCs/>
          <w:color w:val="0B0C0C"/>
          <w:sz w:val="22"/>
          <w:szCs w:val="22"/>
          <w:shd w:val="clear" w:color="auto" w:fill="FFFFFF"/>
        </w:rPr>
        <w:t>regularly engage with a range of organisations including NGOs, academics, communications service providers, law enforcement agencies, intelligence agencies, local authorities, and other public bodies. We are committed to the transparent oversight of the use of investigatory powers, subject to security restrictions”.</w:t>
      </w:r>
      <w:r w:rsidR="00101EC6">
        <w:rPr>
          <w:i/>
          <w:iCs/>
          <w:color w:val="0B0C0C"/>
          <w:sz w:val="22"/>
          <w:szCs w:val="22"/>
          <w:shd w:val="clear" w:color="auto" w:fill="FFFFFF"/>
        </w:rPr>
        <w:t xml:space="preserve"> </w:t>
      </w:r>
      <w:r w:rsidR="00101EC6">
        <w:rPr>
          <w:color w:val="0B0C0C"/>
          <w:sz w:val="22"/>
          <w:szCs w:val="22"/>
          <w:shd w:val="clear" w:color="auto" w:fill="FFFFFF"/>
        </w:rPr>
        <w:t>(</w:t>
      </w:r>
      <w:r w:rsidR="00560031">
        <w:rPr>
          <w:color w:val="0B0C0C"/>
          <w:sz w:val="22"/>
          <w:szCs w:val="22"/>
          <w:shd w:val="clear" w:color="auto" w:fill="FFFFFF"/>
        </w:rPr>
        <w:t xml:space="preserve">ipco.org.uk, 2019). </w:t>
      </w:r>
    </w:p>
    <w:p w14:paraId="2D74E290" w14:textId="77777777" w:rsidR="004E39F7" w:rsidRDefault="004E39F7" w:rsidP="003C24FF">
      <w:pPr>
        <w:spacing w:line="257" w:lineRule="auto"/>
        <w:rPr>
          <w:rFonts w:eastAsia="Calibri"/>
          <w:sz w:val="22"/>
          <w:szCs w:val="22"/>
        </w:rPr>
      </w:pPr>
    </w:p>
    <w:p w14:paraId="10EE7EE5" w14:textId="430815BA" w:rsidR="00FA1A61" w:rsidRDefault="009267CB" w:rsidP="003C24FF">
      <w:pPr>
        <w:spacing w:line="257" w:lineRule="auto"/>
        <w:rPr>
          <w:rFonts w:eastAsia="Calibri"/>
          <w:sz w:val="22"/>
          <w:szCs w:val="22"/>
        </w:rPr>
      </w:pPr>
      <w:r w:rsidRPr="00483B38">
        <w:rPr>
          <w:rFonts w:eastAsia="Calibri"/>
          <w:sz w:val="22"/>
          <w:szCs w:val="22"/>
        </w:rPr>
        <w:t xml:space="preserve">If </w:t>
      </w:r>
      <w:r w:rsidR="00887587" w:rsidRPr="00483B38">
        <w:rPr>
          <w:rFonts w:eastAsia="Calibri"/>
          <w:sz w:val="22"/>
          <w:szCs w:val="22"/>
        </w:rPr>
        <w:t xml:space="preserve">information and intelligence is not wholly accurate, this can affect </w:t>
      </w:r>
      <w:r w:rsidR="00483B38" w:rsidRPr="00483B38">
        <w:rPr>
          <w:rFonts w:eastAsia="Calibri"/>
          <w:sz w:val="22"/>
          <w:szCs w:val="22"/>
        </w:rPr>
        <w:t>professionals’</w:t>
      </w:r>
      <w:r w:rsidR="00887587" w:rsidRPr="00483B38">
        <w:rPr>
          <w:rFonts w:eastAsia="Calibri"/>
          <w:sz w:val="22"/>
          <w:szCs w:val="22"/>
        </w:rPr>
        <w:t xml:space="preserve"> investigations and </w:t>
      </w:r>
      <w:r w:rsidR="008D2603">
        <w:rPr>
          <w:rFonts w:eastAsia="Calibri"/>
          <w:sz w:val="22"/>
          <w:szCs w:val="22"/>
        </w:rPr>
        <w:t xml:space="preserve">provide an </w:t>
      </w:r>
      <w:r w:rsidR="009F36A4" w:rsidRPr="00483B38">
        <w:rPr>
          <w:rFonts w:eastAsia="Calibri"/>
          <w:sz w:val="22"/>
          <w:szCs w:val="22"/>
        </w:rPr>
        <w:t xml:space="preserve">outlook on a </w:t>
      </w:r>
      <w:r w:rsidR="00213D29" w:rsidRPr="00483B38">
        <w:rPr>
          <w:rFonts w:eastAsia="Calibri"/>
          <w:sz w:val="22"/>
          <w:szCs w:val="22"/>
        </w:rPr>
        <w:t>person</w:t>
      </w:r>
      <w:r w:rsidR="009F36A4" w:rsidRPr="00483B38">
        <w:rPr>
          <w:rFonts w:eastAsia="Calibri"/>
          <w:sz w:val="22"/>
          <w:szCs w:val="22"/>
        </w:rPr>
        <w:t xml:space="preserve"> and mislead them to making the wrong decision or judgment. </w:t>
      </w:r>
      <w:r w:rsidR="00864335" w:rsidRPr="00483B38">
        <w:rPr>
          <w:rFonts w:eastAsia="Calibri"/>
          <w:sz w:val="22"/>
          <w:szCs w:val="22"/>
        </w:rPr>
        <w:t xml:space="preserve">It is </w:t>
      </w:r>
      <w:r w:rsidR="00864335" w:rsidRPr="00483B38">
        <w:rPr>
          <w:rFonts w:eastAsia="Calibri"/>
          <w:sz w:val="22"/>
          <w:szCs w:val="22"/>
        </w:rPr>
        <w:lastRenderedPageBreak/>
        <w:t>essential for police officers to make quick, informed decisions</w:t>
      </w:r>
      <w:r w:rsidR="00932E11" w:rsidRPr="00483B38">
        <w:rPr>
          <w:rFonts w:eastAsia="Calibri"/>
          <w:sz w:val="22"/>
          <w:szCs w:val="22"/>
        </w:rPr>
        <w:t xml:space="preserve"> whilst considering all the relevant information, this is why it is essential that information is stored and shared correctly with all the facts.</w:t>
      </w:r>
    </w:p>
    <w:p w14:paraId="4890DAFE" w14:textId="782E216E" w:rsidR="00B66ECD" w:rsidRDefault="00B66ECD" w:rsidP="003C24FF">
      <w:pPr>
        <w:spacing w:line="257" w:lineRule="auto"/>
        <w:rPr>
          <w:rFonts w:eastAsia="Calibri"/>
          <w:sz w:val="22"/>
          <w:szCs w:val="22"/>
        </w:rPr>
      </w:pPr>
    </w:p>
    <w:p w14:paraId="3FCCADC0" w14:textId="7C9D407A" w:rsidR="000C0606" w:rsidRDefault="00B66ECD" w:rsidP="003C24FF">
      <w:pPr>
        <w:spacing w:line="257" w:lineRule="auto"/>
        <w:rPr>
          <w:rFonts w:eastAsia="Calibri"/>
          <w:sz w:val="22"/>
          <w:szCs w:val="22"/>
        </w:rPr>
      </w:pPr>
      <w:r>
        <w:rPr>
          <w:rFonts w:eastAsia="Calibri"/>
          <w:sz w:val="22"/>
          <w:szCs w:val="22"/>
        </w:rPr>
        <w:t>Baker</w:t>
      </w:r>
      <w:r w:rsidR="0058718A">
        <w:rPr>
          <w:rFonts w:eastAsia="Calibri"/>
          <w:sz w:val="22"/>
          <w:szCs w:val="22"/>
        </w:rPr>
        <w:t xml:space="preserve"> </w:t>
      </w:r>
      <w:r w:rsidR="003D6684">
        <w:rPr>
          <w:rFonts w:eastAsia="Calibri"/>
          <w:sz w:val="22"/>
          <w:szCs w:val="22"/>
        </w:rPr>
        <w:t>2009</w:t>
      </w:r>
      <w:r>
        <w:rPr>
          <w:rFonts w:eastAsia="Calibri"/>
          <w:sz w:val="22"/>
          <w:szCs w:val="22"/>
        </w:rPr>
        <w:t xml:space="preserve"> </w:t>
      </w:r>
      <w:r w:rsidR="00022C47">
        <w:rPr>
          <w:rFonts w:eastAsia="Calibri"/>
          <w:sz w:val="22"/>
          <w:szCs w:val="22"/>
        </w:rPr>
        <w:t>advocates that “</w:t>
      </w:r>
      <w:r w:rsidR="00022C47" w:rsidRPr="00022C47">
        <w:rPr>
          <w:rFonts w:eastAsia="Calibri"/>
          <w:i/>
          <w:iCs/>
          <w:sz w:val="22"/>
          <w:szCs w:val="22"/>
        </w:rPr>
        <w:t>accurate police intelligence</w:t>
      </w:r>
      <w:r w:rsidR="00022C47">
        <w:rPr>
          <w:rFonts w:eastAsia="Calibri"/>
          <w:sz w:val="22"/>
          <w:szCs w:val="22"/>
        </w:rPr>
        <w:t xml:space="preserve">” </w:t>
      </w:r>
      <w:r w:rsidR="00C5485B">
        <w:rPr>
          <w:rFonts w:eastAsia="Calibri"/>
          <w:sz w:val="22"/>
          <w:szCs w:val="22"/>
        </w:rPr>
        <w:t>and “</w:t>
      </w:r>
      <w:r w:rsidR="00C5485B" w:rsidRPr="00C5485B">
        <w:rPr>
          <w:rFonts w:eastAsia="Calibri"/>
          <w:i/>
          <w:iCs/>
          <w:sz w:val="22"/>
          <w:szCs w:val="22"/>
        </w:rPr>
        <w:t>intelligence analysis</w:t>
      </w:r>
      <w:r w:rsidR="00C5485B">
        <w:rPr>
          <w:rFonts w:eastAsia="Calibri"/>
          <w:sz w:val="22"/>
          <w:szCs w:val="22"/>
        </w:rPr>
        <w:t xml:space="preserve">” </w:t>
      </w:r>
      <w:r w:rsidR="00236395">
        <w:rPr>
          <w:rFonts w:eastAsia="Calibri"/>
          <w:sz w:val="22"/>
          <w:szCs w:val="22"/>
        </w:rPr>
        <w:t>coul</w:t>
      </w:r>
      <w:r w:rsidR="00AB490E">
        <w:rPr>
          <w:rFonts w:eastAsia="Calibri"/>
          <w:sz w:val="22"/>
          <w:szCs w:val="22"/>
        </w:rPr>
        <w:t>d</w:t>
      </w:r>
      <w:r w:rsidR="00236395">
        <w:rPr>
          <w:rFonts w:eastAsia="Calibri"/>
          <w:sz w:val="22"/>
          <w:szCs w:val="22"/>
        </w:rPr>
        <w:t xml:space="preserve"> save the lives of police officers and citizens which they serve and protect</w:t>
      </w:r>
      <w:r w:rsidR="00AB490E">
        <w:rPr>
          <w:rFonts w:eastAsia="Calibri"/>
          <w:sz w:val="22"/>
          <w:szCs w:val="22"/>
        </w:rPr>
        <w:t>.</w:t>
      </w:r>
      <w:r w:rsidR="00414B8F">
        <w:rPr>
          <w:rFonts w:eastAsia="Calibri"/>
          <w:sz w:val="22"/>
          <w:szCs w:val="22"/>
        </w:rPr>
        <w:t xml:space="preserve"> </w:t>
      </w:r>
      <w:r w:rsidR="00B3428E">
        <w:rPr>
          <w:rFonts w:eastAsia="Calibri"/>
          <w:sz w:val="22"/>
          <w:szCs w:val="22"/>
        </w:rPr>
        <w:t>A new national data exploitation capability (NDEC)</w:t>
      </w:r>
      <w:r w:rsidR="00C46B3D">
        <w:rPr>
          <w:rFonts w:eastAsia="Calibri"/>
          <w:sz w:val="22"/>
          <w:szCs w:val="22"/>
        </w:rPr>
        <w:t xml:space="preserve"> proves to make better use of </w:t>
      </w:r>
      <w:r w:rsidR="00C46B3D" w:rsidRPr="009B1FB3">
        <w:rPr>
          <w:rFonts w:eastAsia="Calibri"/>
          <w:i/>
          <w:iCs/>
          <w:sz w:val="22"/>
          <w:szCs w:val="22"/>
        </w:rPr>
        <w:t>“large-scale data analysis</w:t>
      </w:r>
      <w:r w:rsidR="00C46B3D">
        <w:rPr>
          <w:rFonts w:eastAsia="Calibri"/>
          <w:sz w:val="22"/>
          <w:szCs w:val="22"/>
        </w:rPr>
        <w:t xml:space="preserve">” and </w:t>
      </w:r>
      <w:r w:rsidR="00003E3D">
        <w:rPr>
          <w:rFonts w:eastAsia="Calibri"/>
          <w:sz w:val="22"/>
          <w:szCs w:val="22"/>
        </w:rPr>
        <w:t>“</w:t>
      </w:r>
      <w:r w:rsidR="00003E3D" w:rsidRPr="009B1FB3">
        <w:rPr>
          <w:rFonts w:eastAsia="Calibri"/>
          <w:i/>
          <w:iCs/>
          <w:sz w:val="22"/>
          <w:szCs w:val="22"/>
        </w:rPr>
        <w:t>national assessments</w:t>
      </w:r>
      <w:r w:rsidR="00003E3D">
        <w:rPr>
          <w:rFonts w:eastAsia="Calibri"/>
          <w:sz w:val="22"/>
          <w:szCs w:val="22"/>
        </w:rPr>
        <w:t xml:space="preserve">” centres which can join sara and intelligence. </w:t>
      </w:r>
      <w:r w:rsidR="00D10010">
        <w:rPr>
          <w:rFonts w:eastAsia="Calibri"/>
          <w:sz w:val="22"/>
          <w:szCs w:val="22"/>
        </w:rPr>
        <w:t>By these joining, the data contributes to identifying patterns and “</w:t>
      </w:r>
      <w:r w:rsidR="00D10010" w:rsidRPr="009B1FB3">
        <w:rPr>
          <w:rFonts w:eastAsia="Calibri"/>
          <w:i/>
          <w:iCs/>
          <w:sz w:val="22"/>
          <w:szCs w:val="22"/>
        </w:rPr>
        <w:t xml:space="preserve">new vulnerabilities” </w:t>
      </w:r>
      <w:r w:rsidR="00D10010">
        <w:rPr>
          <w:rFonts w:eastAsia="Calibri"/>
          <w:sz w:val="22"/>
          <w:szCs w:val="22"/>
        </w:rPr>
        <w:t xml:space="preserve">that </w:t>
      </w:r>
      <w:r w:rsidR="009B1FB3">
        <w:rPr>
          <w:rFonts w:eastAsia="Calibri"/>
          <w:sz w:val="22"/>
          <w:szCs w:val="22"/>
        </w:rPr>
        <w:t>criminals</w:t>
      </w:r>
      <w:r w:rsidR="00D10010">
        <w:rPr>
          <w:rFonts w:eastAsia="Calibri"/>
          <w:sz w:val="22"/>
          <w:szCs w:val="22"/>
        </w:rPr>
        <w:t xml:space="preserve"> are likely to exploit. </w:t>
      </w:r>
      <w:r w:rsidR="003D3FF4">
        <w:rPr>
          <w:rFonts w:eastAsia="Calibri"/>
          <w:sz w:val="22"/>
          <w:szCs w:val="22"/>
        </w:rPr>
        <w:t xml:space="preserve">(UK Parliament 2019). </w:t>
      </w:r>
      <w:r w:rsidR="009B1FB3">
        <w:rPr>
          <w:rFonts w:eastAsia="Calibri"/>
          <w:sz w:val="22"/>
          <w:szCs w:val="22"/>
        </w:rPr>
        <w:t xml:space="preserve">In essence, collect, storing, managing, and understanding data protects people at all levels – even the highest serious and organised crime victims. </w:t>
      </w:r>
      <w:r w:rsidR="00BA6A41">
        <w:rPr>
          <w:rFonts w:eastAsia="Calibri"/>
          <w:sz w:val="22"/>
          <w:szCs w:val="22"/>
        </w:rPr>
        <w:t xml:space="preserve"> </w:t>
      </w:r>
    </w:p>
    <w:p w14:paraId="0342F430" w14:textId="3A9E9042" w:rsidR="009341D3" w:rsidRDefault="009341D3" w:rsidP="003C24FF">
      <w:pPr>
        <w:spacing w:line="257" w:lineRule="auto"/>
        <w:rPr>
          <w:rFonts w:eastAsia="Calibri"/>
          <w:sz w:val="22"/>
          <w:szCs w:val="22"/>
        </w:rPr>
      </w:pPr>
    </w:p>
    <w:p w14:paraId="7010FE01" w14:textId="00A49586" w:rsidR="009341D3" w:rsidRDefault="009341D3" w:rsidP="003C24FF">
      <w:pPr>
        <w:spacing w:line="257" w:lineRule="auto"/>
        <w:rPr>
          <w:rFonts w:eastAsia="Calibri"/>
          <w:sz w:val="22"/>
          <w:szCs w:val="22"/>
        </w:rPr>
      </w:pPr>
      <w:r>
        <w:rPr>
          <w:rFonts w:eastAsia="Calibri"/>
          <w:sz w:val="22"/>
          <w:szCs w:val="22"/>
        </w:rPr>
        <w:t xml:space="preserve">Interpol, or </w:t>
      </w:r>
      <w:r w:rsidR="001D0233">
        <w:rPr>
          <w:rFonts w:eastAsia="Calibri"/>
          <w:sz w:val="22"/>
          <w:szCs w:val="22"/>
        </w:rPr>
        <w:t>The International Criminal Police Organizatio</w:t>
      </w:r>
      <w:r w:rsidR="00B6754E">
        <w:rPr>
          <w:rFonts w:eastAsia="Calibri"/>
          <w:sz w:val="22"/>
          <w:szCs w:val="22"/>
        </w:rPr>
        <w:t>n, work with 194 countries and police forces with the aim of making the world a safer place. T</w:t>
      </w:r>
      <w:r w:rsidR="006C683B">
        <w:rPr>
          <w:rFonts w:eastAsia="Calibri"/>
          <w:sz w:val="22"/>
          <w:szCs w:val="22"/>
        </w:rPr>
        <w:t>o</w:t>
      </w:r>
      <w:r w:rsidR="00B6754E">
        <w:rPr>
          <w:rFonts w:eastAsia="Calibri"/>
          <w:sz w:val="22"/>
          <w:szCs w:val="22"/>
        </w:rPr>
        <w:t xml:space="preserve"> do this they require access to data and crimes/ criminals</w:t>
      </w:r>
      <w:r w:rsidR="002E37C0">
        <w:rPr>
          <w:rFonts w:eastAsia="Calibri"/>
          <w:sz w:val="22"/>
          <w:szCs w:val="22"/>
        </w:rPr>
        <w:t xml:space="preserve">. </w:t>
      </w:r>
      <w:r w:rsidR="006C683B">
        <w:rPr>
          <w:rFonts w:eastAsia="Calibri"/>
          <w:sz w:val="22"/>
          <w:szCs w:val="22"/>
        </w:rPr>
        <w:t xml:space="preserve">With this information, Interpol believes that it can tackle </w:t>
      </w:r>
      <w:r w:rsidR="00CD5A72">
        <w:rPr>
          <w:rFonts w:eastAsia="Calibri"/>
          <w:sz w:val="22"/>
          <w:szCs w:val="22"/>
        </w:rPr>
        <w:t>today’s</w:t>
      </w:r>
      <w:r w:rsidR="006C683B">
        <w:rPr>
          <w:rFonts w:eastAsia="Calibri"/>
          <w:sz w:val="22"/>
          <w:szCs w:val="22"/>
        </w:rPr>
        <w:t xml:space="preserve"> crimes which are increasingly becoming international. </w:t>
      </w:r>
      <w:r w:rsidR="00CD5A72">
        <w:rPr>
          <w:rFonts w:eastAsia="Calibri"/>
          <w:sz w:val="22"/>
          <w:szCs w:val="22"/>
        </w:rPr>
        <w:t xml:space="preserve">Interpol has crime programmes to support investigations into counterterrorism, organised and emerging crime and cybercrime. </w:t>
      </w:r>
      <w:r w:rsidR="005F2DAF">
        <w:rPr>
          <w:rFonts w:eastAsia="Calibri"/>
          <w:sz w:val="22"/>
          <w:szCs w:val="22"/>
        </w:rPr>
        <w:t xml:space="preserve">(interpol.int, 2022). </w:t>
      </w:r>
    </w:p>
    <w:p w14:paraId="03B44063" w14:textId="54B09CDD" w:rsidR="003B3439" w:rsidRDefault="003B3439" w:rsidP="003B3439">
      <w:pPr>
        <w:spacing w:line="257" w:lineRule="auto"/>
        <w:contextualSpacing/>
        <w:rPr>
          <w:rFonts w:eastAsia="Arial"/>
          <w:sz w:val="22"/>
          <w:szCs w:val="22"/>
        </w:rPr>
      </w:pPr>
      <w:r>
        <w:rPr>
          <w:rFonts w:eastAsia="Arial"/>
          <w:sz w:val="22"/>
          <w:szCs w:val="22"/>
        </w:rPr>
        <w:t>Furthermore, in the field of intelligence led policing there is information about these types of crimes and individuals of all levels from local issues to the highest level of serious and organised crime. To tackle these crimes, nationally and locally it is up to policing to investigate offences but to also go a step further and to apply “</w:t>
      </w:r>
      <w:r w:rsidRPr="00D953A6">
        <w:rPr>
          <w:rFonts w:eastAsia="Arial"/>
          <w:i/>
          <w:iCs/>
          <w:sz w:val="22"/>
          <w:szCs w:val="22"/>
        </w:rPr>
        <w:t>preventative measures</w:t>
      </w:r>
      <w:r>
        <w:rPr>
          <w:rFonts w:eastAsia="Arial"/>
          <w:sz w:val="22"/>
          <w:szCs w:val="22"/>
        </w:rPr>
        <w:t xml:space="preserve">”. By identifying these targeted and problem profiles involved in volume and serious crime, investigators should then be enabled to identify </w:t>
      </w:r>
      <w:r w:rsidRPr="009E42B2">
        <w:rPr>
          <w:rFonts w:eastAsia="Arial"/>
          <w:i/>
          <w:iCs/>
          <w:sz w:val="22"/>
          <w:szCs w:val="22"/>
        </w:rPr>
        <w:t>“emerging series of offences”</w:t>
      </w:r>
      <w:r>
        <w:rPr>
          <w:rFonts w:eastAsia="Arial"/>
          <w:i/>
          <w:iCs/>
          <w:sz w:val="22"/>
          <w:szCs w:val="22"/>
        </w:rPr>
        <w:t xml:space="preserve"> </w:t>
      </w:r>
      <w:r>
        <w:rPr>
          <w:rFonts w:eastAsia="Arial"/>
          <w:sz w:val="22"/>
          <w:szCs w:val="22"/>
        </w:rPr>
        <w:t xml:space="preserve">and </w:t>
      </w:r>
      <w:r>
        <w:rPr>
          <w:rFonts w:eastAsia="Arial"/>
          <w:i/>
          <w:iCs/>
          <w:sz w:val="22"/>
          <w:szCs w:val="22"/>
        </w:rPr>
        <w:t xml:space="preserve">“hotspots for crime”. </w:t>
      </w:r>
      <w:r>
        <w:rPr>
          <w:rFonts w:eastAsia="Arial"/>
          <w:sz w:val="22"/>
          <w:szCs w:val="22"/>
        </w:rPr>
        <w:t xml:space="preserve">Regarding future investigations these series can be used to assist in identifying offenders and the hotspots can go on to aid crime reduction initiates. (Newburn, T 2011 pages 383&amp;384). </w:t>
      </w:r>
    </w:p>
    <w:p w14:paraId="167EB74F" w14:textId="164B1031" w:rsidR="00460628" w:rsidRDefault="00460628" w:rsidP="003B3439">
      <w:pPr>
        <w:spacing w:line="257" w:lineRule="auto"/>
        <w:contextualSpacing/>
        <w:rPr>
          <w:rFonts w:eastAsia="Arial"/>
          <w:sz w:val="22"/>
          <w:szCs w:val="22"/>
        </w:rPr>
      </w:pPr>
    </w:p>
    <w:p w14:paraId="4A1AA8C1" w14:textId="77777777" w:rsidR="00707D2F" w:rsidRDefault="00460628" w:rsidP="003B3439">
      <w:pPr>
        <w:spacing w:line="257" w:lineRule="auto"/>
        <w:contextualSpacing/>
        <w:rPr>
          <w:rFonts w:eastAsia="Arial"/>
          <w:sz w:val="22"/>
          <w:szCs w:val="22"/>
        </w:rPr>
      </w:pPr>
      <w:r>
        <w:rPr>
          <w:rFonts w:eastAsia="Arial"/>
          <w:sz w:val="22"/>
          <w:szCs w:val="22"/>
        </w:rPr>
        <w:t xml:space="preserve">Information and Intelligence plays a huge and significant role in policing and public protection. </w:t>
      </w:r>
      <w:r w:rsidR="003B3439">
        <w:rPr>
          <w:rFonts w:eastAsia="Arial"/>
          <w:sz w:val="22"/>
          <w:szCs w:val="22"/>
        </w:rPr>
        <w:t>For law enforcement to be successful, Newburn</w:t>
      </w:r>
      <w:r>
        <w:rPr>
          <w:rFonts w:eastAsia="Arial"/>
          <w:sz w:val="22"/>
          <w:szCs w:val="22"/>
        </w:rPr>
        <w:t xml:space="preserve"> </w:t>
      </w:r>
      <w:r w:rsidR="003B3439">
        <w:rPr>
          <w:rFonts w:eastAsia="Arial"/>
          <w:sz w:val="22"/>
          <w:szCs w:val="22"/>
        </w:rPr>
        <w:t xml:space="preserve">2011 suggests that individuals in the field need to identify and limit activities carried out by </w:t>
      </w:r>
      <w:r w:rsidR="003B3439" w:rsidRPr="00BD4584">
        <w:rPr>
          <w:rFonts w:eastAsia="Arial"/>
          <w:i/>
          <w:iCs/>
          <w:sz w:val="22"/>
          <w:szCs w:val="22"/>
        </w:rPr>
        <w:t>“volume criminals”</w:t>
      </w:r>
      <w:r w:rsidR="003B3439">
        <w:rPr>
          <w:rFonts w:eastAsia="Arial"/>
          <w:sz w:val="22"/>
          <w:szCs w:val="22"/>
        </w:rPr>
        <w:t xml:space="preserve"> and </w:t>
      </w:r>
      <w:r w:rsidR="003B3439" w:rsidRPr="00BD4584">
        <w:rPr>
          <w:rFonts w:eastAsia="Arial"/>
          <w:i/>
          <w:iCs/>
          <w:sz w:val="22"/>
          <w:szCs w:val="22"/>
        </w:rPr>
        <w:t>“dangerous offenders</w:t>
      </w:r>
      <w:r w:rsidR="003B3439">
        <w:rPr>
          <w:rFonts w:eastAsia="Arial"/>
          <w:i/>
          <w:iCs/>
          <w:sz w:val="22"/>
          <w:szCs w:val="22"/>
        </w:rPr>
        <w:t xml:space="preserve">”. </w:t>
      </w:r>
      <w:r w:rsidR="00016A6C">
        <w:rPr>
          <w:rFonts w:eastAsia="Arial"/>
          <w:sz w:val="22"/>
          <w:szCs w:val="22"/>
        </w:rPr>
        <w:t>Whatever the level of crime</w:t>
      </w:r>
      <w:r w:rsidR="00866431">
        <w:rPr>
          <w:rFonts w:eastAsia="Arial"/>
          <w:sz w:val="22"/>
          <w:szCs w:val="22"/>
        </w:rPr>
        <w:t>, information and intelligence assists police and police staff in making decisions and how they manage criminals</w:t>
      </w:r>
      <w:r w:rsidR="00E449B4">
        <w:rPr>
          <w:rFonts w:eastAsia="Arial"/>
          <w:sz w:val="22"/>
          <w:szCs w:val="22"/>
        </w:rPr>
        <w:t xml:space="preserve"> and then how they are going to protect those victims or prevent further victims of crime. </w:t>
      </w:r>
    </w:p>
    <w:p w14:paraId="69DE748F" w14:textId="77777777" w:rsidR="00707D2F" w:rsidRDefault="00707D2F" w:rsidP="003B3439">
      <w:pPr>
        <w:spacing w:line="257" w:lineRule="auto"/>
        <w:contextualSpacing/>
        <w:rPr>
          <w:rFonts w:eastAsia="Arial"/>
          <w:sz w:val="22"/>
          <w:szCs w:val="22"/>
        </w:rPr>
      </w:pPr>
    </w:p>
    <w:p w14:paraId="73F131FE" w14:textId="51E3234D" w:rsidR="003B3439" w:rsidRPr="00B871D8" w:rsidRDefault="00036CFA" w:rsidP="003B3439">
      <w:pPr>
        <w:spacing w:line="257" w:lineRule="auto"/>
        <w:contextualSpacing/>
        <w:rPr>
          <w:color w:val="000000"/>
          <w:sz w:val="22"/>
          <w:szCs w:val="22"/>
        </w:rPr>
      </w:pPr>
      <w:r>
        <w:rPr>
          <w:rFonts w:eastAsia="Arial"/>
          <w:sz w:val="22"/>
          <w:szCs w:val="22"/>
        </w:rPr>
        <w:t xml:space="preserve">The Police use the 5x5x5 or the newly adapted 3x5x2 model to help them to store and disseminate information. They are however </w:t>
      </w:r>
      <w:r w:rsidR="00D93276">
        <w:rPr>
          <w:rFonts w:eastAsia="Arial"/>
          <w:sz w:val="22"/>
          <w:szCs w:val="22"/>
        </w:rPr>
        <w:t>regulated by the relevant authorities</w:t>
      </w:r>
      <w:r w:rsidR="00B871D8">
        <w:rPr>
          <w:rFonts w:eastAsia="Arial"/>
          <w:sz w:val="22"/>
          <w:szCs w:val="22"/>
        </w:rPr>
        <w:t>.</w:t>
      </w:r>
      <w:r w:rsidR="00B871D8">
        <w:rPr>
          <w:color w:val="000000"/>
          <w:sz w:val="22"/>
          <w:szCs w:val="22"/>
        </w:rPr>
        <w:t xml:space="preserve"> </w:t>
      </w:r>
      <w:r w:rsidR="00185CB6">
        <w:rPr>
          <w:color w:val="000000"/>
          <w:sz w:val="22"/>
          <w:szCs w:val="22"/>
        </w:rPr>
        <w:t xml:space="preserve">Huge </w:t>
      </w:r>
      <w:r w:rsidR="00153BF3">
        <w:rPr>
          <w:color w:val="000000"/>
          <w:sz w:val="22"/>
          <w:szCs w:val="22"/>
        </w:rPr>
        <w:t>consideration</w:t>
      </w:r>
      <w:r w:rsidR="00185CB6">
        <w:rPr>
          <w:color w:val="000000"/>
          <w:sz w:val="22"/>
          <w:szCs w:val="22"/>
        </w:rPr>
        <w:t xml:space="preserve"> has to be given to the legality of how police gather information and how they share it as </w:t>
      </w:r>
      <w:r w:rsidR="00153BF3">
        <w:rPr>
          <w:color w:val="000000"/>
          <w:sz w:val="22"/>
          <w:szCs w:val="22"/>
        </w:rPr>
        <w:t xml:space="preserve">it must be legal and </w:t>
      </w:r>
      <w:r w:rsidR="00707D2F">
        <w:rPr>
          <w:color w:val="000000"/>
          <w:sz w:val="22"/>
          <w:szCs w:val="22"/>
        </w:rPr>
        <w:t>proportionate,</w:t>
      </w:r>
      <w:r w:rsidR="00153BF3">
        <w:rPr>
          <w:color w:val="000000"/>
          <w:sz w:val="22"/>
          <w:szCs w:val="22"/>
        </w:rPr>
        <w:t xml:space="preserve"> or they will be susceptible to criticism from these governing bodies and also the public.</w:t>
      </w:r>
      <w:r w:rsidR="003A0D4B">
        <w:rPr>
          <w:color w:val="000000"/>
          <w:sz w:val="22"/>
          <w:szCs w:val="22"/>
        </w:rPr>
        <w:t xml:space="preserve"> </w:t>
      </w:r>
      <w:r w:rsidR="006A5B8F">
        <w:rPr>
          <w:color w:val="000000"/>
          <w:sz w:val="22"/>
          <w:szCs w:val="22"/>
        </w:rPr>
        <w:t>Still,</w:t>
      </w:r>
      <w:r w:rsidR="003A0D4B">
        <w:rPr>
          <w:color w:val="000000"/>
          <w:sz w:val="22"/>
          <w:szCs w:val="22"/>
        </w:rPr>
        <w:t xml:space="preserve"> if information is shared correctly, from local level policing to Interpol</w:t>
      </w:r>
      <w:r w:rsidR="00D83B1F">
        <w:rPr>
          <w:color w:val="000000"/>
          <w:sz w:val="22"/>
          <w:szCs w:val="22"/>
        </w:rPr>
        <w:t>, patterns of criminal behaviour and the identification of criminals should follow</w:t>
      </w:r>
      <w:r w:rsidR="004465CE">
        <w:rPr>
          <w:color w:val="000000"/>
          <w:sz w:val="22"/>
          <w:szCs w:val="22"/>
        </w:rPr>
        <w:t xml:space="preserve"> allowing </w:t>
      </w:r>
      <w:r w:rsidR="00707D2F">
        <w:rPr>
          <w:color w:val="000000"/>
          <w:sz w:val="22"/>
          <w:szCs w:val="22"/>
        </w:rPr>
        <w:t>police to deal with this and reduce the risk to the public from these groups/ individuals.</w:t>
      </w:r>
    </w:p>
    <w:p w14:paraId="4508F538" w14:textId="77777777" w:rsidR="003B3439" w:rsidRDefault="003B3439" w:rsidP="003C24FF">
      <w:pPr>
        <w:spacing w:line="257" w:lineRule="auto"/>
        <w:rPr>
          <w:rFonts w:eastAsia="Calibri"/>
          <w:sz w:val="22"/>
          <w:szCs w:val="22"/>
        </w:rPr>
      </w:pPr>
    </w:p>
    <w:p w14:paraId="177E47E4" w14:textId="5479613A" w:rsidR="00BA6A41" w:rsidRDefault="00F954DE" w:rsidP="003C24FF">
      <w:pPr>
        <w:spacing w:line="257" w:lineRule="auto"/>
        <w:rPr>
          <w:rFonts w:eastAsia="Calibri"/>
          <w:sz w:val="22"/>
          <w:szCs w:val="22"/>
        </w:rPr>
      </w:pPr>
      <w:r>
        <w:rPr>
          <w:rFonts w:eastAsia="Calibri"/>
          <w:sz w:val="22"/>
          <w:szCs w:val="22"/>
        </w:rPr>
        <w:t>(1070 words).</w:t>
      </w:r>
    </w:p>
    <w:p w14:paraId="404B1624" w14:textId="77777777" w:rsidR="00FE4FF5" w:rsidRDefault="00FE4FF5" w:rsidP="007F6E9A">
      <w:pPr>
        <w:spacing w:line="257" w:lineRule="auto"/>
        <w:rPr>
          <w:rFonts w:eastAsia="Calibri"/>
          <w:sz w:val="22"/>
          <w:szCs w:val="22"/>
        </w:rPr>
      </w:pPr>
    </w:p>
    <w:p w14:paraId="78064E42" w14:textId="77777777" w:rsidR="00FE4FF5" w:rsidRDefault="00FE4FF5" w:rsidP="007F6E9A">
      <w:pPr>
        <w:spacing w:line="257" w:lineRule="auto"/>
        <w:rPr>
          <w:rFonts w:eastAsia="Calibri"/>
          <w:sz w:val="22"/>
          <w:szCs w:val="22"/>
        </w:rPr>
      </w:pPr>
    </w:p>
    <w:p w14:paraId="6E66ECCC" w14:textId="77777777" w:rsidR="00FE4FF5" w:rsidRDefault="00FE4FF5" w:rsidP="007F6E9A">
      <w:pPr>
        <w:spacing w:line="257" w:lineRule="auto"/>
        <w:rPr>
          <w:rFonts w:eastAsia="Calibri"/>
          <w:sz w:val="22"/>
          <w:szCs w:val="22"/>
        </w:rPr>
      </w:pPr>
    </w:p>
    <w:p w14:paraId="300BCBBD" w14:textId="77777777" w:rsidR="00FE4FF5" w:rsidRDefault="00FE4FF5" w:rsidP="007F6E9A">
      <w:pPr>
        <w:spacing w:line="257" w:lineRule="auto"/>
        <w:rPr>
          <w:rFonts w:eastAsia="Calibri"/>
          <w:sz w:val="22"/>
          <w:szCs w:val="22"/>
        </w:rPr>
      </w:pPr>
    </w:p>
    <w:p w14:paraId="79035C11" w14:textId="77777777" w:rsidR="00FE4FF5" w:rsidRDefault="00FE4FF5" w:rsidP="007F6E9A">
      <w:pPr>
        <w:spacing w:line="257" w:lineRule="auto"/>
        <w:rPr>
          <w:rFonts w:eastAsia="Calibri"/>
          <w:sz w:val="22"/>
          <w:szCs w:val="22"/>
        </w:rPr>
      </w:pPr>
    </w:p>
    <w:p w14:paraId="5DB45A0A" w14:textId="77777777" w:rsidR="00FE4FF5" w:rsidRDefault="00FE4FF5" w:rsidP="007F6E9A">
      <w:pPr>
        <w:spacing w:line="257" w:lineRule="auto"/>
        <w:rPr>
          <w:rFonts w:eastAsia="Calibri"/>
          <w:sz w:val="22"/>
          <w:szCs w:val="22"/>
        </w:rPr>
      </w:pPr>
    </w:p>
    <w:p w14:paraId="731BAA26" w14:textId="77777777" w:rsidR="00FE4FF5" w:rsidRDefault="00FE4FF5" w:rsidP="007F6E9A">
      <w:pPr>
        <w:spacing w:line="257" w:lineRule="auto"/>
        <w:rPr>
          <w:rFonts w:eastAsia="Calibri"/>
          <w:sz w:val="22"/>
          <w:szCs w:val="22"/>
        </w:rPr>
      </w:pPr>
    </w:p>
    <w:p w14:paraId="56DAEC60" w14:textId="77777777" w:rsidR="00FE4FF5" w:rsidRDefault="00FE4FF5" w:rsidP="007F6E9A">
      <w:pPr>
        <w:spacing w:line="257" w:lineRule="auto"/>
        <w:rPr>
          <w:rFonts w:eastAsia="Calibri"/>
          <w:sz w:val="22"/>
          <w:szCs w:val="22"/>
        </w:rPr>
      </w:pPr>
    </w:p>
    <w:p w14:paraId="64EEF7D5" w14:textId="77777777" w:rsidR="00FE4FF5" w:rsidRDefault="00FE4FF5" w:rsidP="007F6E9A">
      <w:pPr>
        <w:spacing w:line="257" w:lineRule="auto"/>
        <w:rPr>
          <w:rFonts w:eastAsia="Calibri"/>
          <w:sz w:val="22"/>
          <w:szCs w:val="22"/>
        </w:rPr>
      </w:pPr>
    </w:p>
    <w:p w14:paraId="4D729153" w14:textId="77777777" w:rsidR="00F45DFF" w:rsidRDefault="00F45DFF" w:rsidP="007F6E9A">
      <w:pPr>
        <w:spacing w:line="257" w:lineRule="auto"/>
        <w:rPr>
          <w:rFonts w:eastAsia="Calibri"/>
          <w:sz w:val="22"/>
          <w:szCs w:val="22"/>
        </w:rPr>
      </w:pPr>
    </w:p>
    <w:p w14:paraId="795C8003" w14:textId="273F9637" w:rsidR="007F6E9A" w:rsidRPr="00FE4FF5" w:rsidRDefault="007F6E9A" w:rsidP="007F6E9A">
      <w:pPr>
        <w:spacing w:line="257" w:lineRule="auto"/>
        <w:rPr>
          <w:i/>
          <w:iCs/>
          <w:sz w:val="22"/>
          <w:szCs w:val="22"/>
          <w:u w:val="single"/>
        </w:rPr>
      </w:pPr>
      <w:r w:rsidRPr="00FE4FF5">
        <w:rPr>
          <w:rFonts w:eastAsia="Calibri"/>
          <w:b/>
          <w:bCs/>
          <w:i/>
          <w:iCs/>
          <w:sz w:val="22"/>
          <w:szCs w:val="22"/>
          <w:u w:val="single"/>
        </w:rPr>
        <w:lastRenderedPageBreak/>
        <w:t>Public Protection</w:t>
      </w:r>
    </w:p>
    <w:p w14:paraId="0F41A662" w14:textId="20A0B00F" w:rsidR="003C24FF" w:rsidRPr="005C0276" w:rsidRDefault="003C24FF" w:rsidP="003C24FF">
      <w:pPr>
        <w:spacing w:line="257" w:lineRule="auto"/>
        <w:rPr>
          <w:rFonts w:ascii="Calibri" w:hAnsi="Calibri" w:cs="Calibri"/>
          <w:sz w:val="22"/>
          <w:szCs w:val="22"/>
        </w:rPr>
      </w:pPr>
    </w:p>
    <w:p w14:paraId="39ACB85D" w14:textId="6F47EEF0" w:rsidR="005C0276" w:rsidRPr="005C0276" w:rsidRDefault="005C0276" w:rsidP="005C0276">
      <w:pPr>
        <w:rPr>
          <w:sz w:val="22"/>
          <w:szCs w:val="22"/>
        </w:rPr>
      </w:pPr>
      <w:r w:rsidRPr="005C0276">
        <w:rPr>
          <w:sz w:val="22"/>
          <w:szCs w:val="22"/>
        </w:rPr>
        <w:t xml:space="preserve">Throughout this essay I will research and critically evaluate the topic of public protection within the police service. I will consider what police strategies are in place, previous public protection incidents and the impact of abuse on victims and their attitudes. After this I will examine professional strategies to deal with the impact. Also, I will critically assess the investigative process and study public protection links with organised crime groups. To finish I will conclude and summarise my findings. </w:t>
      </w:r>
    </w:p>
    <w:p w14:paraId="35A653C4" w14:textId="77777777" w:rsidR="005C0276" w:rsidRPr="005C0276" w:rsidRDefault="005C0276" w:rsidP="005C0276">
      <w:pPr>
        <w:rPr>
          <w:sz w:val="22"/>
          <w:szCs w:val="22"/>
        </w:rPr>
      </w:pPr>
    </w:p>
    <w:p w14:paraId="5647B0F9" w14:textId="77777777" w:rsidR="00A6214A" w:rsidRDefault="005C0276" w:rsidP="005C0276">
      <w:pPr>
        <w:rPr>
          <w:sz w:val="22"/>
          <w:szCs w:val="22"/>
        </w:rPr>
      </w:pPr>
      <w:r w:rsidRPr="005C0276">
        <w:rPr>
          <w:sz w:val="22"/>
          <w:szCs w:val="22"/>
        </w:rPr>
        <w:t xml:space="preserve">Public protection is a huge part of policing. Sir Robert Peel suggests that policing depends on public approval. </w:t>
      </w:r>
    </w:p>
    <w:p w14:paraId="6A0024B1" w14:textId="77777777" w:rsidR="00A6214A" w:rsidRDefault="00A6214A" w:rsidP="005C0276">
      <w:pPr>
        <w:rPr>
          <w:sz w:val="22"/>
          <w:szCs w:val="22"/>
        </w:rPr>
      </w:pPr>
    </w:p>
    <w:p w14:paraId="1C6CA78A" w14:textId="175D1BCC" w:rsidR="00A940CB" w:rsidRPr="005C0276" w:rsidRDefault="005C0276" w:rsidP="005C0276">
      <w:pPr>
        <w:rPr>
          <w:rFonts w:cstheme="minorHAnsi"/>
          <w:sz w:val="22"/>
          <w:szCs w:val="22"/>
          <w:shd w:val="clear" w:color="auto" w:fill="FFFFFF"/>
        </w:rPr>
      </w:pPr>
      <w:r w:rsidRPr="005C0276">
        <w:rPr>
          <w:sz w:val="22"/>
          <w:szCs w:val="22"/>
        </w:rPr>
        <w:t>“</w:t>
      </w:r>
      <w:r w:rsidRPr="005C0276">
        <w:rPr>
          <w:rFonts w:cstheme="minorHAnsi"/>
          <w:i/>
          <w:iCs/>
          <w:sz w:val="22"/>
          <w:szCs w:val="22"/>
          <w:shd w:val="clear" w:color="auto" w:fill="FFFFFF"/>
        </w:rPr>
        <w:t>To recognize always that to secure and maintain the respect and approval of the public means also the securing of the willing cooperation of the public in the task of securing observance of laws”. (</w:t>
      </w:r>
      <w:r w:rsidRPr="005C0276">
        <w:rPr>
          <w:rFonts w:cstheme="minorHAnsi"/>
          <w:sz w:val="22"/>
          <w:szCs w:val="22"/>
          <w:shd w:val="clear" w:color="auto" w:fill="FFFFFF"/>
        </w:rPr>
        <w:t xml:space="preserve">Lawenforcementpartnership.org). </w:t>
      </w:r>
    </w:p>
    <w:p w14:paraId="4A237158" w14:textId="77777777" w:rsidR="005C0276" w:rsidRPr="005C0276" w:rsidRDefault="005C0276" w:rsidP="005C0276">
      <w:pPr>
        <w:rPr>
          <w:color w:val="FF0000"/>
          <w:sz w:val="22"/>
          <w:szCs w:val="22"/>
        </w:rPr>
      </w:pPr>
    </w:p>
    <w:p w14:paraId="4D2132F9" w14:textId="40192D15" w:rsidR="005C0276" w:rsidRPr="005C0276" w:rsidRDefault="00515410" w:rsidP="005C0276">
      <w:pPr>
        <w:rPr>
          <w:sz w:val="22"/>
          <w:szCs w:val="22"/>
        </w:rPr>
      </w:pPr>
      <w:r>
        <w:rPr>
          <w:sz w:val="22"/>
          <w:szCs w:val="22"/>
        </w:rPr>
        <w:t>The</w:t>
      </w:r>
      <w:r w:rsidR="005C0276" w:rsidRPr="005C0276">
        <w:rPr>
          <w:sz w:val="22"/>
          <w:szCs w:val="22"/>
        </w:rPr>
        <w:t xml:space="preserve"> UK has been no stranger to public sector cuts in recent years, even today in 202</w:t>
      </w:r>
      <w:r>
        <w:rPr>
          <w:sz w:val="22"/>
          <w:szCs w:val="22"/>
        </w:rPr>
        <w:t>2</w:t>
      </w:r>
      <w:r w:rsidR="005C0276" w:rsidRPr="005C0276">
        <w:rPr>
          <w:sz w:val="22"/>
          <w:szCs w:val="22"/>
        </w:rPr>
        <w:t>. Charman 2018</w:t>
      </w:r>
      <w:r w:rsidR="008F6E0D">
        <w:rPr>
          <w:sz w:val="22"/>
          <w:szCs w:val="22"/>
        </w:rPr>
        <w:t xml:space="preserve"> </w:t>
      </w:r>
      <w:r w:rsidR="005C0276" w:rsidRPr="005C0276">
        <w:rPr>
          <w:sz w:val="22"/>
          <w:szCs w:val="22"/>
        </w:rPr>
        <w:t>highlights some of the effects that these cuts have on frontline services. “</w:t>
      </w:r>
      <w:r w:rsidR="005C0276" w:rsidRPr="005C0276">
        <w:rPr>
          <w:i/>
          <w:iCs/>
          <w:sz w:val="22"/>
          <w:szCs w:val="22"/>
        </w:rPr>
        <w:t>Public sector cuts in the fields of health and social care and mental health services (not to mention policing itself) police are now faced with a larger range of scenarios than what they were before</w:t>
      </w:r>
      <w:r w:rsidR="008F6E0D">
        <w:rPr>
          <w:i/>
          <w:iCs/>
          <w:sz w:val="22"/>
          <w:szCs w:val="22"/>
        </w:rPr>
        <w:t xml:space="preserve">”. </w:t>
      </w:r>
      <w:r w:rsidR="006737DA">
        <w:rPr>
          <w:i/>
          <w:iCs/>
          <w:sz w:val="22"/>
          <w:szCs w:val="22"/>
        </w:rPr>
        <w:t>(</w:t>
      </w:r>
      <w:r w:rsidR="006737DA" w:rsidRPr="006737DA">
        <w:rPr>
          <w:sz w:val="22"/>
          <w:szCs w:val="22"/>
        </w:rPr>
        <w:t>Charman, S 2018</w:t>
      </w:r>
      <w:r w:rsidR="008F6E0D">
        <w:rPr>
          <w:sz w:val="22"/>
          <w:szCs w:val="22"/>
        </w:rPr>
        <w:t>, p.2</w:t>
      </w:r>
      <w:r w:rsidR="006737DA" w:rsidRPr="006737DA">
        <w:rPr>
          <w:sz w:val="22"/>
          <w:szCs w:val="22"/>
        </w:rPr>
        <w:t>)</w:t>
      </w:r>
      <w:r w:rsidR="006737DA">
        <w:rPr>
          <w:sz w:val="22"/>
          <w:szCs w:val="22"/>
        </w:rPr>
        <w:t>.</w:t>
      </w:r>
      <w:r>
        <w:rPr>
          <w:sz w:val="22"/>
          <w:szCs w:val="22"/>
        </w:rPr>
        <w:t xml:space="preserve"> </w:t>
      </w:r>
      <w:r w:rsidR="00D55926">
        <w:rPr>
          <w:sz w:val="22"/>
          <w:szCs w:val="22"/>
        </w:rPr>
        <w:t xml:space="preserve">Keeping the public safe will be a challenge </w:t>
      </w:r>
      <w:r w:rsidR="00251B19">
        <w:rPr>
          <w:sz w:val="22"/>
          <w:szCs w:val="22"/>
        </w:rPr>
        <w:t xml:space="preserve">with less policing services and bigger scenarios to tackle. </w:t>
      </w:r>
    </w:p>
    <w:p w14:paraId="780EA0B7" w14:textId="64387467" w:rsidR="00D4592E" w:rsidRDefault="00D4592E" w:rsidP="005C0276">
      <w:pPr>
        <w:rPr>
          <w:rFonts w:cstheme="minorHAnsi"/>
          <w:sz w:val="22"/>
          <w:szCs w:val="22"/>
        </w:rPr>
      </w:pPr>
    </w:p>
    <w:p w14:paraId="64D69138" w14:textId="4764CADC" w:rsidR="00D4592E" w:rsidRDefault="00D4592E" w:rsidP="005C0276">
      <w:pPr>
        <w:rPr>
          <w:rFonts w:cstheme="minorHAnsi"/>
          <w:sz w:val="22"/>
          <w:szCs w:val="22"/>
        </w:rPr>
      </w:pPr>
      <w:r>
        <w:rPr>
          <w:rFonts w:cstheme="minorHAnsi"/>
          <w:sz w:val="22"/>
          <w:szCs w:val="22"/>
        </w:rPr>
        <w:t xml:space="preserve">MAPPA </w:t>
      </w:r>
      <w:r w:rsidR="00095FE0">
        <w:rPr>
          <w:rFonts w:cstheme="minorHAnsi"/>
          <w:sz w:val="22"/>
          <w:szCs w:val="22"/>
        </w:rPr>
        <w:t xml:space="preserve">(Multi-agency Public Protection Arrangements) </w:t>
      </w:r>
      <w:r w:rsidR="00A72F5A">
        <w:rPr>
          <w:rFonts w:cstheme="minorHAnsi"/>
          <w:sz w:val="22"/>
          <w:szCs w:val="22"/>
        </w:rPr>
        <w:t>ai</w:t>
      </w:r>
      <w:r w:rsidR="00272211">
        <w:rPr>
          <w:rFonts w:cstheme="minorHAnsi"/>
          <w:sz w:val="22"/>
          <w:szCs w:val="22"/>
        </w:rPr>
        <w:t>m</w:t>
      </w:r>
      <w:r w:rsidR="00A72F5A">
        <w:rPr>
          <w:rFonts w:cstheme="minorHAnsi"/>
          <w:sz w:val="22"/>
          <w:szCs w:val="22"/>
        </w:rPr>
        <w:t xml:space="preserve">s to protect the public and victims of crime from serious harm </w:t>
      </w:r>
      <w:r w:rsidR="009D2787">
        <w:rPr>
          <w:rFonts w:cstheme="minorHAnsi"/>
          <w:sz w:val="22"/>
          <w:szCs w:val="22"/>
        </w:rPr>
        <w:t>from serious offenders who commit the worst sexual and violent crimes.</w:t>
      </w:r>
    </w:p>
    <w:p w14:paraId="6DE03DDC" w14:textId="77777777" w:rsidR="006D4C60" w:rsidRDefault="006D4C60" w:rsidP="005C0276">
      <w:pPr>
        <w:rPr>
          <w:rFonts w:cstheme="minorHAnsi"/>
          <w:sz w:val="22"/>
          <w:szCs w:val="22"/>
        </w:rPr>
      </w:pPr>
    </w:p>
    <w:p w14:paraId="1C0C56D4" w14:textId="6BE04C07" w:rsidR="008A1783" w:rsidRDefault="003B4B0A" w:rsidP="005C0276">
      <w:pPr>
        <w:rPr>
          <w:rFonts w:cstheme="minorHAnsi"/>
          <w:sz w:val="22"/>
          <w:szCs w:val="22"/>
        </w:rPr>
      </w:pPr>
      <w:r>
        <w:rPr>
          <w:rFonts w:cstheme="minorHAnsi"/>
          <w:sz w:val="22"/>
          <w:szCs w:val="22"/>
        </w:rPr>
        <w:t xml:space="preserve">MAPPA has a strategy </w:t>
      </w:r>
      <w:r w:rsidR="00982306">
        <w:rPr>
          <w:rFonts w:cstheme="minorHAnsi"/>
          <w:sz w:val="22"/>
          <w:szCs w:val="22"/>
        </w:rPr>
        <w:t xml:space="preserve">for </w:t>
      </w:r>
      <w:r w:rsidR="00DE30DE">
        <w:rPr>
          <w:rFonts w:cstheme="minorHAnsi"/>
          <w:sz w:val="22"/>
          <w:szCs w:val="22"/>
        </w:rPr>
        <w:t>which</w:t>
      </w:r>
      <w:r w:rsidR="00982306">
        <w:rPr>
          <w:rFonts w:cstheme="minorHAnsi"/>
          <w:sz w:val="22"/>
          <w:szCs w:val="22"/>
        </w:rPr>
        <w:t xml:space="preserve"> it</w:t>
      </w:r>
      <w:r w:rsidR="00DE30DE">
        <w:rPr>
          <w:rFonts w:cstheme="minorHAnsi"/>
          <w:sz w:val="22"/>
          <w:szCs w:val="22"/>
        </w:rPr>
        <w:t xml:space="preserve"> focuses on Risk Management. It suggests that risk management is core and required the input of all </w:t>
      </w:r>
      <w:r w:rsidR="006D4C60">
        <w:rPr>
          <w:rFonts w:cstheme="minorHAnsi"/>
          <w:sz w:val="22"/>
          <w:szCs w:val="22"/>
        </w:rPr>
        <w:t>agencies</w:t>
      </w:r>
      <w:r w:rsidR="00DE30DE">
        <w:rPr>
          <w:rFonts w:cstheme="minorHAnsi"/>
          <w:sz w:val="22"/>
          <w:szCs w:val="22"/>
        </w:rPr>
        <w:t xml:space="preserve"> to work</w:t>
      </w:r>
      <w:r w:rsidR="006D4C60">
        <w:rPr>
          <w:rFonts w:cstheme="minorHAnsi"/>
          <w:sz w:val="22"/>
          <w:szCs w:val="22"/>
        </w:rPr>
        <w:t xml:space="preserve"> and that each agency should utilise their powers to contribute to the overall risk management.</w:t>
      </w:r>
      <w:r w:rsidR="001D6CDF">
        <w:rPr>
          <w:rFonts w:cstheme="minorHAnsi"/>
          <w:sz w:val="22"/>
          <w:szCs w:val="22"/>
        </w:rPr>
        <w:t xml:space="preserve"> </w:t>
      </w:r>
      <w:r w:rsidR="001C4CF9">
        <w:rPr>
          <w:rFonts w:cstheme="minorHAnsi"/>
          <w:sz w:val="22"/>
          <w:szCs w:val="22"/>
        </w:rPr>
        <w:t xml:space="preserve">If risk </w:t>
      </w:r>
      <w:r w:rsidR="008A1783">
        <w:rPr>
          <w:rFonts w:cstheme="minorHAnsi"/>
          <w:sz w:val="22"/>
          <w:szCs w:val="22"/>
        </w:rPr>
        <w:t>can be identified</w:t>
      </w:r>
      <w:r w:rsidR="00272211">
        <w:rPr>
          <w:rFonts w:cstheme="minorHAnsi"/>
          <w:sz w:val="22"/>
          <w:szCs w:val="22"/>
        </w:rPr>
        <w:t xml:space="preserve">, </w:t>
      </w:r>
      <w:r w:rsidR="00172CE2">
        <w:rPr>
          <w:rFonts w:cstheme="minorHAnsi"/>
          <w:sz w:val="22"/>
          <w:szCs w:val="22"/>
        </w:rPr>
        <w:t>MAPPA as a lead agency can deal with offenders robustly</w:t>
      </w:r>
      <w:r w:rsidR="00D4576E">
        <w:rPr>
          <w:rFonts w:cstheme="minorHAnsi"/>
          <w:sz w:val="22"/>
          <w:szCs w:val="22"/>
        </w:rPr>
        <w:t>. To do this</w:t>
      </w:r>
      <w:r w:rsidR="00FE3691">
        <w:rPr>
          <w:rFonts w:cstheme="minorHAnsi"/>
          <w:sz w:val="22"/>
          <w:szCs w:val="22"/>
        </w:rPr>
        <w:t xml:space="preserve">, offenders must be </w:t>
      </w:r>
      <w:r w:rsidR="00C85A97">
        <w:rPr>
          <w:rFonts w:cstheme="minorHAnsi"/>
          <w:sz w:val="22"/>
          <w:szCs w:val="22"/>
        </w:rPr>
        <w:t>monitored,</w:t>
      </w:r>
      <w:r w:rsidR="00FE3691">
        <w:rPr>
          <w:rFonts w:cstheme="minorHAnsi"/>
          <w:sz w:val="22"/>
          <w:szCs w:val="22"/>
        </w:rPr>
        <w:t xml:space="preserve"> and notes made of any changes in behaviour or attitudes </w:t>
      </w:r>
      <w:r w:rsidR="00F273B7">
        <w:rPr>
          <w:rFonts w:cstheme="minorHAnsi"/>
          <w:sz w:val="22"/>
          <w:szCs w:val="22"/>
        </w:rPr>
        <w:t xml:space="preserve">because risk management plans can then be altered to </w:t>
      </w:r>
      <w:r w:rsidR="00FE6CD8">
        <w:rPr>
          <w:rFonts w:cstheme="minorHAnsi"/>
          <w:sz w:val="22"/>
          <w:szCs w:val="22"/>
        </w:rPr>
        <w:t xml:space="preserve">minimise future or current risks to victims. </w:t>
      </w:r>
      <w:r w:rsidR="00B0669E">
        <w:rPr>
          <w:rFonts w:cstheme="minorHAnsi"/>
          <w:sz w:val="22"/>
          <w:szCs w:val="22"/>
        </w:rPr>
        <w:t>(</w:t>
      </w:r>
      <w:r w:rsidR="00BF28A7">
        <w:rPr>
          <w:rFonts w:cstheme="minorHAnsi"/>
          <w:sz w:val="22"/>
          <w:szCs w:val="22"/>
        </w:rPr>
        <w:t xml:space="preserve">MAPPA, 2022 </w:t>
      </w:r>
      <w:r w:rsidR="00B0669E">
        <w:rPr>
          <w:rFonts w:cstheme="minorHAnsi"/>
          <w:sz w:val="22"/>
          <w:szCs w:val="22"/>
        </w:rPr>
        <w:t>p.65)</w:t>
      </w:r>
    </w:p>
    <w:p w14:paraId="3FF28CC8" w14:textId="006CE688" w:rsidR="00251B19" w:rsidRDefault="00251B19" w:rsidP="005C0276">
      <w:pPr>
        <w:rPr>
          <w:rFonts w:cstheme="minorHAnsi"/>
          <w:sz w:val="22"/>
          <w:szCs w:val="22"/>
        </w:rPr>
      </w:pPr>
    </w:p>
    <w:p w14:paraId="344E6BB7" w14:textId="77777777" w:rsidR="00251B19" w:rsidRDefault="00251B19" w:rsidP="00251B19">
      <w:pPr>
        <w:rPr>
          <w:rFonts w:cstheme="minorHAnsi"/>
          <w:sz w:val="22"/>
          <w:szCs w:val="22"/>
        </w:rPr>
      </w:pPr>
      <w:r>
        <w:rPr>
          <w:sz w:val="22"/>
          <w:szCs w:val="22"/>
        </w:rPr>
        <w:t>In 2019 the UK faced a new challenge of Covid-19. To prevent the spread a “lockdown” was enforced by the government meaning people were often confined to their homes.</w:t>
      </w:r>
      <w:r w:rsidRPr="005C0276">
        <w:rPr>
          <w:sz w:val="22"/>
          <w:szCs w:val="22"/>
        </w:rPr>
        <w:t xml:space="preserve"> Kofman, Y &amp; Garfin D, 2020 acknowledge that Covid 19 has </w:t>
      </w:r>
      <w:r w:rsidRPr="005C0276">
        <w:rPr>
          <w:rFonts w:cstheme="minorHAnsi"/>
          <w:sz w:val="22"/>
          <w:szCs w:val="22"/>
        </w:rPr>
        <w:t xml:space="preserve">caused </w:t>
      </w:r>
      <w:r w:rsidRPr="005C0276">
        <w:rPr>
          <w:rFonts w:cstheme="minorHAnsi"/>
          <w:i/>
          <w:iCs/>
          <w:sz w:val="22"/>
          <w:szCs w:val="22"/>
        </w:rPr>
        <w:t>“unprecedented social disruption” and that “many victims and survivors of domestic violence (DV), now forced to be isolated with their abusers, run the risk of new or escalating violence”.</w:t>
      </w:r>
      <w:r w:rsidRPr="005C0276">
        <w:rPr>
          <w:rFonts w:cstheme="minorHAnsi"/>
          <w:sz w:val="22"/>
          <w:szCs w:val="22"/>
        </w:rPr>
        <w:t xml:space="preserve"> </w:t>
      </w:r>
    </w:p>
    <w:p w14:paraId="6CD4A1C1" w14:textId="1F215C33" w:rsidR="00251B19" w:rsidRDefault="00251B19" w:rsidP="005C0276">
      <w:pPr>
        <w:rPr>
          <w:rFonts w:cstheme="minorHAnsi"/>
          <w:sz w:val="22"/>
          <w:szCs w:val="22"/>
        </w:rPr>
      </w:pPr>
    </w:p>
    <w:p w14:paraId="5DDAD250" w14:textId="117EC05F" w:rsidR="00B637A9" w:rsidRDefault="00B637A9" w:rsidP="005C0276">
      <w:pPr>
        <w:rPr>
          <w:rFonts w:cstheme="minorHAnsi"/>
          <w:sz w:val="22"/>
          <w:szCs w:val="22"/>
        </w:rPr>
      </w:pPr>
      <w:r>
        <w:rPr>
          <w:rFonts w:cstheme="minorHAnsi"/>
          <w:sz w:val="22"/>
          <w:szCs w:val="22"/>
        </w:rPr>
        <w:t>MAPPA also has strategies that focus on protecting victims and possible victims of domestic abuse. Domestic abuse is not an offence, however there are many elements to it. This may</w:t>
      </w:r>
      <w:r w:rsidR="00982306">
        <w:rPr>
          <w:rFonts w:cstheme="minorHAnsi"/>
          <w:sz w:val="22"/>
          <w:szCs w:val="22"/>
        </w:rPr>
        <w:t xml:space="preserve"> be</w:t>
      </w:r>
      <w:r>
        <w:rPr>
          <w:rFonts w:cstheme="minorHAnsi"/>
          <w:sz w:val="22"/>
          <w:szCs w:val="22"/>
        </w:rPr>
        <w:t xml:space="preserve"> coercive control, </w:t>
      </w:r>
      <w:r w:rsidR="00A01261">
        <w:rPr>
          <w:rFonts w:cstheme="minorHAnsi"/>
          <w:sz w:val="22"/>
          <w:szCs w:val="22"/>
        </w:rPr>
        <w:t>physical abuse, psychological abuse, financial abuse or even sexual abus</w:t>
      </w:r>
      <w:r w:rsidR="007B160A">
        <w:rPr>
          <w:rFonts w:cstheme="minorHAnsi"/>
          <w:sz w:val="22"/>
          <w:szCs w:val="22"/>
        </w:rPr>
        <w:t xml:space="preserve">e and stalking. </w:t>
      </w:r>
      <w:r w:rsidR="007779AB">
        <w:rPr>
          <w:rFonts w:cstheme="minorHAnsi"/>
          <w:sz w:val="22"/>
          <w:szCs w:val="22"/>
        </w:rPr>
        <w:t>MAPPA suggests that all professionals are responsible for making it clear who is at risk and articulating any safeguarding concerns.</w:t>
      </w:r>
      <w:r w:rsidR="001C1ED5">
        <w:rPr>
          <w:rFonts w:cstheme="minorHAnsi"/>
          <w:sz w:val="22"/>
          <w:szCs w:val="22"/>
        </w:rPr>
        <w:t xml:space="preserve"> </w:t>
      </w:r>
      <w:r w:rsidR="000E736D">
        <w:rPr>
          <w:rFonts w:cstheme="minorHAnsi"/>
          <w:sz w:val="22"/>
          <w:szCs w:val="22"/>
        </w:rPr>
        <w:t xml:space="preserve">For </w:t>
      </w:r>
      <w:r w:rsidR="001B0596">
        <w:rPr>
          <w:rFonts w:cstheme="minorHAnsi"/>
          <w:sz w:val="22"/>
          <w:szCs w:val="22"/>
        </w:rPr>
        <w:t>example,</w:t>
      </w:r>
      <w:r w:rsidR="000E736D">
        <w:rPr>
          <w:rFonts w:cstheme="minorHAnsi"/>
          <w:sz w:val="22"/>
          <w:szCs w:val="22"/>
        </w:rPr>
        <w:t xml:space="preserve"> </w:t>
      </w:r>
      <w:r w:rsidR="001559EA">
        <w:rPr>
          <w:rFonts w:cstheme="minorHAnsi"/>
          <w:sz w:val="22"/>
          <w:szCs w:val="22"/>
        </w:rPr>
        <w:t xml:space="preserve">VISOR can highlight historical risk information </w:t>
      </w:r>
      <w:r w:rsidR="000E736D">
        <w:rPr>
          <w:rFonts w:cstheme="minorHAnsi"/>
          <w:sz w:val="22"/>
          <w:szCs w:val="22"/>
        </w:rPr>
        <w:t xml:space="preserve">and further support robust risk assessments. </w:t>
      </w:r>
      <w:r w:rsidR="000A58F3">
        <w:rPr>
          <w:rFonts w:cstheme="minorHAnsi"/>
          <w:sz w:val="22"/>
          <w:szCs w:val="22"/>
        </w:rPr>
        <w:t xml:space="preserve">After anyone identifies domestic abuse, </w:t>
      </w:r>
      <w:r w:rsidR="005174C2">
        <w:rPr>
          <w:rFonts w:cstheme="minorHAnsi"/>
          <w:sz w:val="22"/>
          <w:szCs w:val="22"/>
        </w:rPr>
        <w:t>staff should undertake an investigative approach, be vigilant and seek as much information as they can.</w:t>
      </w:r>
      <w:r w:rsidR="00844BD5">
        <w:rPr>
          <w:rFonts w:cstheme="minorHAnsi"/>
          <w:sz w:val="22"/>
          <w:szCs w:val="22"/>
        </w:rPr>
        <w:t xml:space="preserve"> All of these actions can then contribute to a Risk Management Plan </w:t>
      </w:r>
      <w:r w:rsidR="006723C0">
        <w:rPr>
          <w:rFonts w:cstheme="minorHAnsi"/>
          <w:sz w:val="22"/>
          <w:szCs w:val="22"/>
        </w:rPr>
        <w:t xml:space="preserve">which will remain dynamic and change with any changing risk. </w:t>
      </w:r>
      <w:r w:rsidR="003956D5">
        <w:rPr>
          <w:rFonts w:cstheme="minorHAnsi"/>
          <w:sz w:val="22"/>
          <w:szCs w:val="22"/>
        </w:rPr>
        <w:t>(</w:t>
      </w:r>
      <w:r w:rsidR="00BF28A7">
        <w:rPr>
          <w:rFonts w:cstheme="minorHAnsi"/>
          <w:sz w:val="22"/>
          <w:szCs w:val="22"/>
        </w:rPr>
        <w:t xml:space="preserve">MAPPA, 2022 </w:t>
      </w:r>
      <w:r w:rsidR="003956D5">
        <w:rPr>
          <w:rFonts w:cstheme="minorHAnsi"/>
          <w:sz w:val="22"/>
          <w:szCs w:val="22"/>
        </w:rPr>
        <w:t>p.152)</w:t>
      </w:r>
      <w:r w:rsidR="004E0C52">
        <w:rPr>
          <w:rFonts w:cstheme="minorHAnsi"/>
          <w:sz w:val="22"/>
          <w:szCs w:val="22"/>
        </w:rPr>
        <w:t>.</w:t>
      </w:r>
    </w:p>
    <w:p w14:paraId="46A6B322" w14:textId="04330927" w:rsidR="004E0C52" w:rsidRDefault="004E0C52" w:rsidP="005C0276">
      <w:pPr>
        <w:rPr>
          <w:rFonts w:cstheme="minorHAnsi"/>
          <w:sz w:val="22"/>
          <w:szCs w:val="22"/>
        </w:rPr>
      </w:pPr>
    </w:p>
    <w:p w14:paraId="34F2E2ED" w14:textId="63676283" w:rsidR="004E0C52" w:rsidRDefault="003C1129" w:rsidP="005C0276">
      <w:pPr>
        <w:rPr>
          <w:rFonts w:cstheme="minorHAnsi"/>
          <w:sz w:val="22"/>
          <w:szCs w:val="22"/>
        </w:rPr>
      </w:pPr>
      <w:r>
        <w:rPr>
          <w:rFonts w:cstheme="minorHAnsi"/>
          <w:sz w:val="22"/>
          <w:szCs w:val="22"/>
        </w:rPr>
        <w:t xml:space="preserve">Jeanette </w:t>
      </w:r>
      <w:r w:rsidR="003C4E30">
        <w:rPr>
          <w:rFonts w:cstheme="minorHAnsi"/>
          <w:sz w:val="22"/>
          <w:szCs w:val="22"/>
        </w:rPr>
        <w:t xml:space="preserve">Goodwin was just 47 when she died of multiple stab wounds </w:t>
      </w:r>
      <w:r w:rsidR="006134E1">
        <w:rPr>
          <w:rFonts w:cstheme="minorHAnsi"/>
          <w:sz w:val="22"/>
          <w:szCs w:val="22"/>
        </w:rPr>
        <w:t xml:space="preserve">in </w:t>
      </w:r>
      <w:r w:rsidR="00CB6B9D">
        <w:rPr>
          <w:rFonts w:cstheme="minorHAnsi"/>
          <w:sz w:val="22"/>
          <w:szCs w:val="22"/>
        </w:rPr>
        <w:t xml:space="preserve">2011. Jeanette was a </w:t>
      </w:r>
      <w:r w:rsidR="00D511B3">
        <w:rPr>
          <w:rFonts w:cstheme="minorHAnsi"/>
          <w:sz w:val="22"/>
          <w:szCs w:val="22"/>
        </w:rPr>
        <w:t>high-risk</w:t>
      </w:r>
      <w:r w:rsidR="00CB6B9D">
        <w:rPr>
          <w:rFonts w:cstheme="minorHAnsi"/>
          <w:sz w:val="22"/>
          <w:szCs w:val="22"/>
        </w:rPr>
        <w:t xml:space="preserve"> victim of </w:t>
      </w:r>
      <w:r w:rsidR="00D511B3">
        <w:rPr>
          <w:rFonts w:cstheme="minorHAnsi"/>
          <w:sz w:val="22"/>
          <w:szCs w:val="22"/>
        </w:rPr>
        <w:t>domestic</w:t>
      </w:r>
      <w:r w:rsidR="00CB6B9D">
        <w:rPr>
          <w:rFonts w:cstheme="minorHAnsi"/>
          <w:sz w:val="22"/>
          <w:szCs w:val="22"/>
        </w:rPr>
        <w:t xml:space="preserve"> abuse from her partner Martin Brunch. Essex police were investigated by the IPCC </w:t>
      </w:r>
      <w:r w:rsidR="00060AD4">
        <w:rPr>
          <w:rFonts w:cstheme="minorHAnsi"/>
          <w:sz w:val="22"/>
          <w:szCs w:val="22"/>
        </w:rPr>
        <w:t xml:space="preserve">who stated that previous reports of attacks had been taken seriously, yet </w:t>
      </w:r>
      <w:r w:rsidR="007B3021">
        <w:rPr>
          <w:rFonts w:cstheme="minorHAnsi"/>
          <w:sz w:val="22"/>
          <w:szCs w:val="22"/>
        </w:rPr>
        <w:t>they failed to provide an essential emergency response</w:t>
      </w:r>
      <w:r w:rsidR="001F2BB8">
        <w:rPr>
          <w:rFonts w:cstheme="minorHAnsi"/>
          <w:sz w:val="22"/>
          <w:szCs w:val="22"/>
        </w:rPr>
        <w:t xml:space="preserve"> and that there were few too many officers on duty. </w:t>
      </w:r>
      <w:r w:rsidR="00677C81">
        <w:rPr>
          <w:rFonts w:cstheme="minorHAnsi"/>
          <w:sz w:val="22"/>
          <w:szCs w:val="22"/>
        </w:rPr>
        <w:t xml:space="preserve">Previous to this incident Martin </w:t>
      </w:r>
      <w:r w:rsidR="00613A8D">
        <w:rPr>
          <w:rFonts w:cstheme="minorHAnsi"/>
          <w:sz w:val="22"/>
          <w:szCs w:val="22"/>
        </w:rPr>
        <w:t xml:space="preserve">had previously been convicted of battery </w:t>
      </w:r>
      <w:r w:rsidR="0029326E">
        <w:rPr>
          <w:rFonts w:cstheme="minorHAnsi"/>
          <w:sz w:val="22"/>
          <w:szCs w:val="22"/>
        </w:rPr>
        <w:t xml:space="preserve">and had been given a conditional discharge. Days after this he was arrested again for harassment and actual bodily harm. </w:t>
      </w:r>
      <w:r w:rsidR="00820CB6">
        <w:rPr>
          <w:rFonts w:cstheme="minorHAnsi"/>
          <w:sz w:val="22"/>
          <w:szCs w:val="22"/>
        </w:rPr>
        <w:t xml:space="preserve">Police plead for </w:t>
      </w:r>
      <w:r w:rsidR="00B569D4">
        <w:rPr>
          <w:rFonts w:cstheme="minorHAnsi"/>
          <w:sz w:val="22"/>
          <w:szCs w:val="22"/>
        </w:rPr>
        <w:t>M</w:t>
      </w:r>
      <w:r w:rsidR="00820CB6">
        <w:rPr>
          <w:rFonts w:cstheme="minorHAnsi"/>
          <w:sz w:val="22"/>
          <w:szCs w:val="22"/>
        </w:rPr>
        <w:t xml:space="preserve">artin to be remanded, however he was granted bail by the </w:t>
      </w:r>
      <w:r w:rsidR="00AA4135">
        <w:rPr>
          <w:rFonts w:cstheme="minorHAnsi"/>
          <w:sz w:val="22"/>
          <w:szCs w:val="22"/>
        </w:rPr>
        <w:t>magistrates’</w:t>
      </w:r>
      <w:r w:rsidR="00820CB6">
        <w:rPr>
          <w:rFonts w:cstheme="minorHAnsi"/>
          <w:sz w:val="22"/>
          <w:szCs w:val="22"/>
        </w:rPr>
        <w:t xml:space="preserve"> court and was further arrested </w:t>
      </w:r>
      <w:r w:rsidR="00820CB6">
        <w:rPr>
          <w:rFonts w:cstheme="minorHAnsi"/>
          <w:sz w:val="22"/>
          <w:szCs w:val="22"/>
        </w:rPr>
        <w:lastRenderedPageBreak/>
        <w:t xml:space="preserve">another 3 times for breaching this. </w:t>
      </w:r>
      <w:r w:rsidR="00CE7B07">
        <w:rPr>
          <w:rFonts w:cstheme="minorHAnsi"/>
          <w:sz w:val="22"/>
          <w:szCs w:val="22"/>
        </w:rPr>
        <w:t xml:space="preserve">Jeanettes family relayed their concerns for the justice system, they have stated that </w:t>
      </w:r>
      <w:r w:rsidR="00E046DB">
        <w:rPr>
          <w:rFonts w:cstheme="minorHAnsi"/>
          <w:sz w:val="22"/>
          <w:szCs w:val="22"/>
        </w:rPr>
        <w:t xml:space="preserve">it has failed Jeanette and has </w:t>
      </w:r>
      <w:r w:rsidR="00E046DB" w:rsidRPr="00AA4135">
        <w:rPr>
          <w:rFonts w:cstheme="minorHAnsi"/>
          <w:i/>
          <w:iCs/>
          <w:sz w:val="22"/>
          <w:szCs w:val="22"/>
        </w:rPr>
        <w:t>“obvious flaws</w:t>
      </w:r>
      <w:r w:rsidR="00E046DB">
        <w:rPr>
          <w:rFonts w:cstheme="minorHAnsi"/>
          <w:sz w:val="22"/>
          <w:szCs w:val="22"/>
        </w:rPr>
        <w:t xml:space="preserve">”. </w:t>
      </w:r>
      <w:r w:rsidR="00DB0B05">
        <w:rPr>
          <w:rFonts w:cstheme="minorHAnsi"/>
          <w:sz w:val="22"/>
          <w:szCs w:val="22"/>
        </w:rPr>
        <w:t xml:space="preserve">However better sharing of information could’ve </w:t>
      </w:r>
      <w:r w:rsidR="00415365">
        <w:rPr>
          <w:rFonts w:cstheme="minorHAnsi"/>
          <w:sz w:val="22"/>
          <w:szCs w:val="22"/>
        </w:rPr>
        <w:t xml:space="preserve">changed the decision making and response from Essex police </w:t>
      </w:r>
      <w:r w:rsidR="00B37752">
        <w:rPr>
          <w:rFonts w:cstheme="minorHAnsi"/>
          <w:sz w:val="22"/>
          <w:szCs w:val="22"/>
        </w:rPr>
        <w:t>and maybe urged them to prioritise the call made that day to Jeanette.</w:t>
      </w:r>
      <w:r w:rsidR="001A6297">
        <w:rPr>
          <w:rFonts w:cstheme="minorHAnsi"/>
          <w:sz w:val="22"/>
          <w:szCs w:val="22"/>
        </w:rPr>
        <w:t xml:space="preserve"> (The Guardian, 2012). </w:t>
      </w:r>
    </w:p>
    <w:p w14:paraId="103B3653" w14:textId="4A9FD5DC" w:rsidR="00D25349" w:rsidRDefault="00D25349" w:rsidP="005C0276">
      <w:pPr>
        <w:rPr>
          <w:rFonts w:cstheme="minorHAnsi"/>
          <w:sz w:val="22"/>
          <w:szCs w:val="22"/>
        </w:rPr>
      </w:pPr>
    </w:p>
    <w:p w14:paraId="70DC2C3D" w14:textId="533C50CA" w:rsidR="00D25349" w:rsidRDefault="00D25349" w:rsidP="005C0276">
      <w:pPr>
        <w:rPr>
          <w:rFonts w:cstheme="minorHAnsi"/>
          <w:sz w:val="22"/>
          <w:szCs w:val="22"/>
        </w:rPr>
      </w:pPr>
      <w:r>
        <w:rPr>
          <w:rFonts w:cstheme="minorHAnsi"/>
          <w:sz w:val="22"/>
          <w:szCs w:val="22"/>
        </w:rPr>
        <w:t xml:space="preserve">Victims of domestic abuse may be susceptible to go on to be victims of human trafficking as after experiencing domestic abuse at home, they could become vulnerable and susceptible to human trafficking. (Unicef.org 2017). </w:t>
      </w:r>
      <w:r w:rsidR="0043760B">
        <w:rPr>
          <w:rFonts w:cstheme="minorHAnsi"/>
          <w:sz w:val="22"/>
          <w:szCs w:val="22"/>
        </w:rPr>
        <w:t xml:space="preserve">Not only are those at risk of domestic abuse at risk in their own </w:t>
      </w:r>
      <w:r w:rsidR="00E87695">
        <w:rPr>
          <w:rFonts w:cstheme="minorHAnsi"/>
          <w:sz w:val="22"/>
          <w:szCs w:val="22"/>
        </w:rPr>
        <w:t>homes but</w:t>
      </w:r>
      <w:r w:rsidR="0043760B">
        <w:rPr>
          <w:rFonts w:cstheme="minorHAnsi"/>
          <w:sz w:val="22"/>
          <w:szCs w:val="22"/>
        </w:rPr>
        <w:t xml:space="preserve"> could also fall victims to much larger scale crimes and criminals. </w:t>
      </w:r>
    </w:p>
    <w:p w14:paraId="0B1424F2" w14:textId="121109FE" w:rsidR="00CA1F9D" w:rsidRDefault="00CA1F9D" w:rsidP="005C0276">
      <w:pPr>
        <w:rPr>
          <w:rFonts w:cstheme="minorHAnsi"/>
          <w:sz w:val="22"/>
          <w:szCs w:val="22"/>
        </w:rPr>
      </w:pPr>
    </w:p>
    <w:p w14:paraId="32B90FCB" w14:textId="10D2B341" w:rsidR="00B40A3A" w:rsidRDefault="00B40A3A" w:rsidP="005C0276">
      <w:pPr>
        <w:rPr>
          <w:rFonts w:cstheme="minorHAnsi"/>
          <w:sz w:val="22"/>
          <w:szCs w:val="22"/>
        </w:rPr>
      </w:pPr>
      <w:r>
        <w:rPr>
          <w:rFonts w:cstheme="minorHAnsi"/>
          <w:sz w:val="22"/>
          <w:szCs w:val="22"/>
        </w:rPr>
        <w:t xml:space="preserve">Gibbs 2018 </w:t>
      </w:r>
      <w:r w:rsidR="00561F8E">
        <w:rPr>
          <w:rFonts w:cstheme="minorHAnsi"/>
          <w:sz w:val="22"/>
          <w:szCs w:val="22"/>
        </w:rPr>
        <w:t>relays</w:t>
      </w:r>
      <w:r w:rsidR="00E60BE5">
        <w:rPr>
          <w:rFonts w:cstheme="minorHAnsi"/>
          <w:sz w:val="22"/>
          <w:szCs w:val="22"/>
        </w:rPr>
        <w:t xml:space="preserve"> that there has been a push for domestic abuse to be taken more seriously </w:t>
      </w:r>
      <w:r w:rsidR="00561F8E">
        <w:rPr>
          <w:rFonts w:cstheme="minorHAnsi"/>
          <w:sz w:val="22"/>
          <w:szCs w:val="22"/>
        </w:rPr>
        <w:t xml:space="preserve">over the last 20 years. </w:t>
      </w:r>
      <w:r w:rsidR="00DB0F1F">
        <w:rPr>
          <w:rFonts w:cstheme="minorHAnsi"/>
          <w:sz w:val="22"/>
          <w:szCs w:val="22"/>
        </w:rPr>
        <w:t>Additionally, all crimes that are now committed are</w:t>
      </w:r>
      <w:r w:rsidR="002D3CF4">
        <w:rPr>
          <w:rFonts w:cstheme="minorHAnsi"/>
          <w:sz w:val="22"/>
          <w:szCs w:val="22"/>
        </w:rPr>
        <w:t xml:space="preserve"> considered more serious and are considered to be more dangerous than other equivalent crimes on the street. There is now a massive pressure to prosecute </w:t>
      </w:r>
      <w:r w:rsidR="000D4927">
        <w:rPr>
          <w:rFonts w:cstheme="minorHAnsi"/>
          <w:sz w:val="22"/>
          <w:szCs w:val="22"/>
        </w:rPr>
        <w:t xml:space="preserve">but this is </w:t>
      </w:r>
      <w:r w:rsidR="003F6761">
        <w:rPr>
          <w:rFonts w:cstheme="minorHAnsi"/>
          <w:sz w:val="22"/>
          <w:szCs w:val="22"/>
        </w:rPr>
        <w:t>“</w:t>
      </w:r>
      <w:r w:rsidR="003F6761" w:rsidRPr="003F6761">
        <w:rPr>
          <w:rFonts w:cstheme="minorHAnsi"/>
          <w:i/>
          <w:iCs/>
          <w:sz w:val="22"/>
          <w:szCs w:val="22"/>
        </w:rPr>
        <w:t>ineffective</w:t>
      </w:r>
      <w:r w:rsidR="003F6761">
        <w:rPr>
          <w:rFonts w:cstheme="minorHAnsi"/>
          <w:sz w:val="22"/>
          <w:szCs w:val="22"/>
        </w:rPr>
        <w:t>” and “</w:t>
      </w:r>
      <w:r w:rsidR="003F6761" w:rsidRPr="003F6761">
        <w:rPr>
          <w:rFonts w:cstheme="minorHAnsi"/>
          <w:i/>
          <w:iCs/>
          <w:sz w:val="22"/>
          <w:szCs w:val="22"/>
        </w:rPr>
        <w:t>eats up resources</w:t>
      </w:r>
      <w:r w:rsidR="003F6761">
        <w:rPr>
          <w:rFonts w:cstheme="minorHAnsi"/>
          <w:sz w:val="22"/>
          <w:szCs w:val="22"/>
        </w:rPr>
        <w:t>”</w:t>
      </w:r>
      <w:r w:rsidR="007F70CE">
        <w:rPr>
          <w:rFonts w:cstheme="minorHAnsi"/>
          <w:sz w:val="22"/>
          <w:szCs w:val="22"/>
        </w:rPr>
        <w:t xml:space="preserve"> and could be dealt with in a more appropriate manner such as out of court disposals. (Gibbs, 2018</w:t>
      </w:r>
      <w:r w:rsidR="002F26BF">
        <w:rPr>
          <w:rFonts w:cstheme="minorHAnsi"/>
          <w:sz w:val="22"/>
          <w:szCs w:val="22"/>
        </w:rPr>
        <w:t xml:space="preserve">). </w:t>
      </w:r>
    </w:p>
    <w:p w14:paraId="4E5FCF6F" w14:textId="77777777" w:rsidR="002D3CF4" w:rsidRDefault="002D3CF4" w:rsidP="005C0276">
      <w:pPr>
        <w:rPr>
          <w:rFonts w:cstheme="minorHAnsi"/>
          <w:sz w:val="22"/>
          <w:szCs w:val="22"/>
        </w:rPr>
      </w:pPr>
    </w:p>
    <w:p w14:paraId="2E7DC6CB" w14:textId="2CB6429B" w:rsidR="00CA1F9D" w:rsidRDefault="00233FBD" w:rsidP="005C0276">
      <w:pPr>
        <w:rPr>
          <w:rFonts w:cstheme="minorHAnsi"/>
          <w:sz w:val="22"/>
          <w:szCs w:val="22"/>
        </w:rPr>
      </w:pPr>
      <w:r>
        <w:rPr>
          <w:rFonts w:cstheme="minorHAnsi"/>
          <w:sz w:val="22"/>
          <w:szCs w:val="22"/>
        </w:rPr>
        <w:t xml:space="preserve">Wanis 2010 is a </w:t>
      </w:r>
      <w:r w:rsidR="001816CF">
        <w:rPr>
          <w:rFonts w:cstheme="minorHAnsi"/>
          <w:sz w:val="22"/>
          <w:szCs w:val="22"/>
        </w:rPr>
        <w:t>Human behaviour and relationship expert</w:t>
      </w:r>
      <w:r w:rsidR="007E7B5F">
        <w:rPr>
          <w:rFonts w:cstheme="minorHAnsi"/>
          <w:sz w:val="22"/>
          <w:szCs w:val="22"/>
        </w:rPr>
        <w:t xml:space="preserve">. He </w:t>
      </w:r>
      <w:r w:rsidR="00B951F4">
        <w:rPr>
          <w:rFonts w:cstheme="minorHAnsi"/>
          <w:sz w:val="22"/>
          <w:szCs w:val="22"/>
        </w:rPr>
        <w:t xml:space="preserve">reflects on Domestic Abuse cases in the </w:t>
      </w:r>
      <w:r w:rsidR="007E7B5F">
        <w:rPr>
          <w:rFonts w:cstheme="minorHAnsi"/>
          <w:sz w:val="22"/>
          <w:szCs w:val="22"/>
        </w:rPr>
        <w:t>United States</w:t>
      </w:r>
      <w:r w:rsidR="00B951F4">
        <w:rPr>
          <w:rFonts w:cstheme="minorHAnsi"/>
          <w:sz w:val="22"/>
          <w:szCs w:val="22"/>
        </w:rPr>
        <w:t xml:space="preserve"> </w:t>
      </w:r>
      <w:r w:rsidR="007E7B5F">
        <w:rPr>
          <w:rFonts w:cstheme="minorHAnsi"/>
          <w:sz w:val="22"/>
          <w:szCs w:val="22"/>
        </w:rPr>
        <w:t>involving</w:t>
      </w:r>
      <w:r w:rsidR="00B951F4">
        <w:rPr>
          <w:rFonts w:cstheme="minorHAnsi"/>
          <w:sz w:val="22"/>
          <w:szCs w:val="22"/>
        </w:rPr>
        <w:t xml:space="preserve"> Charlie Sheen and </w:t>
      </w:r>
      <w:r w:rsidR="00D91950">
        <w:rPr>
          <w:rFonts w:cstheme="minorHAnsi"/>
          <w:sz w:val="22"/>
          <w:szCs w:val="22"/>
        </w:rPr>
        <w:t xml:space="preserve">Chris Brown. He believes that </w:t>
      </w:r>
      <w:r w:rsidR="0057139E">
        <w:rPr>
          <w:rFonts w:cstheme="minorHAnsi"/>
          <w:sz w:val="22"/>
          <w:szCs w:val="22"/>
        </w:rPr>
        <w:t xml:space="preserve">perceptions of Charlie Sheen being a “bad boy” and Chris Brown being </w:t>
      </w:r>
      <w:r w:rsidR="007E7B5F">
        <w:rPr>
          <w:rFonts w:cstheme="minorHAnsi"/>
          <w:sz w:val="22"/>
          <w:szCs w:val="22"/>
        </w:rPr>
        <w:t>“</w:t>
      </w:r>
      <w:r w:rsidR="007E7B5F" w:rsidRPr="00A83BA8">
        <w:rPr>
          <w:rFonts w:cstheme="minorHAnsi"/>
          <w:i/>
          <w:iCs/>
          <w:sz w:val="22"/>
          <w:szCs w:val="22"/>
        </w:rPr>
        <w:t>black</w:t>
      </w:r>
      <w:r w:rsidR="007E7B5F">
        <w:rPr>
          <w:rFonts w:cstheme="minorHAnsi"/>
          <w:sz w:val="22"/>
          <w:szCs w:val="22"/>
        </w:rPr>
        <w:t xml:space="preserve">” has spiked the publics bias, prejudice, and anger. </w:t>
      </w:r>
    </w:p>
    <w:p w14:paraId="54629C11" w14:textId="660A2D36" w:rsidR="0043760B" w:rsidRDefault="0043760B" w:rsidP="005C0276">
      <w:pPr>
        <w:rPr>
          <w:rFonts w:cstheme="minorHAnsi"/>
          <w:sz w:val="22"/>
          <w:szCs w:val="22"/>
        </w:rPr>
      </w:pPr>
    </w:p>
    <w:p w14:paraId="15810516" w14:textId="78032BDA" w:rsidR="00D62300" w:rsidRDefault="0043760B" w:rsidP="005C0276">
      <w:pPr>
        <w:rPr>
          <w:rFonts w:cstheme="minorHAnsi"/>
          <w:sz w:val="22"/>
          <w:szCs w:val="22"/>
        </w:rPr>
      </w:pPr>
      <w:r>
        <w:rPr>
          <w:rFonts w:cstheme="minorHAnsi"/>
          <w:sz w:val="22"/>
          <w:szCs w:val="22"/>
        </w:rPr>
        <w:t xml:space="preserve">If the police cannot protect the </w:t>
      </w:r>
      <w:r w:rsidR="00AD1E20">
        <w:rPr>
          <w:rFonts w:cstheme="minorHAnsi"/>
          <w:sz w:val="22"/>
          <w:szCs w:val="22"/>
        </w:rPr>
        <w:t>public,</w:t>
      </w:r>
      <w:r>
        <w:rPr>
          <w:rFonts w:cstheme="minorHAnsi"/>
          <w:sz w:val="22"/>
          <w:szCs w:val="22"/>
        </w:rPr>
        <w:t xml:space="preserve"> then public confidence will be lost </w:t>
      </w:r>
      <w:r w:rsidR="00D62300">
        <w:rPr>
          <w:rFonts w:cstheme="minorHAnsi"/>
          <w:sz w:val="22"/>
          <w:szCs w:val="22"/>
        </w:rPr>
        <w:t>as well as the principles of the police service. MAPPA provide plans and strategies for all types of victims</w:t>
      </w:r>
      <w:r w:rsidR="007E0D24">
        <w:rPr>
          <w:rFonts w:cstheme="minorHAnsi"/>
          <w:sz w:val="22"/>
          <w:szCs w:val="22"/>
        </w:rPr>
        <w:t xml:space="preserve"> most of which focus on safeguarding and information sharing. These strategies aim to identify risks, changing risks and even predict them. </w:t>
      </w:r>
      <w:r w:rsidR="00701207">
        <w:rPr>
          <w:rFonts w:cstheme="minorHAnsi"/>
          <w:sz w:val="22"/>
          <w:szCs w:val="22"/>
        </w:rPr>
        <w:t xml:space="preserve">In the case of Jeanette Goodwin, police had taken the relevant safeguarding steps and she was unfortunately let down by the </w:t>
      </w:r>
      <w:r w:rsidR="00AD1E20">
        <w:rPr>
          <w:rFonts w:cstheme="minorHAnsi"/>
          <w:sz w:val="22"/>
          <w:szCs w:val="22"/>
        </w:rPr>
        <w:t>criminal</w:t>
      </w:r>
      <w:r w:rsidR="00701207">
        <w:rPr>
          <w:rFonts w:cstheme="minorHAnsi"/>
          <w:sz w:val="22"/>
          <w:szCs w:val="22"/>
        </w:rPr>
        <w:t xml:space="preserve"> justice system. </w:t>
      </w:r>
      <w:r w:rsidR="00AD1E20">
        <w:rPr>
          <w:rFonts w:cstheme="minorHAnsi"/>
          <w:sz w:val="22"/>
          <w:szCs w:val="22"/>
        </w:rPr>
        <w:t>F</w:t>
      </w:r>
      <w:r w:rsidR="00701207">
        <w:rPr>
          <w:rFonts w:cstheme="minorHAnsi"/>
          <w:sz w:val="22"/>
          <w:szCs w:val="22"/>
        </w:rPr>
        <w:t xml:space="preserve">ollowing this, information was lost and her call for help to police was not given the urgency that it should have. </w:t>
      </w:r>
      <w:r w:rsidR="00DC2095">
        <w:rPr>
          <w:rFonts w:cstheme="minorHAnsi"/>
          <w:sz w:val="22"/>
          <w:szCs w:val="22"/>
        </w:rPr>
        <w:t xml:space="preserve">There are still arguments that judgements should not be made towards domestic abuse cases. Police officers should remain impartial. </w:t>
      </w:r>
      <w:r w:rsidR="00AD1E20">
        <w:rPr>
          <w:rFonts w:cstheme="minorHAnsi"/>
          <w:sz w:val="22"/>
          <w:szCs w:val="22"/>
        </w:rPr>
        <w:t>Nevertheless,</w:t>
      </w:r>
      <w:r w:rsidR="00DC2095">
        <w:rPr>
          <w:rFonts w:cstheme="minorHAnsi"/>
          <w:sz w:val="22"/>
          <w:szCs w:val="22"/>
        </w:rPr>
        <w:t xml:space="preserve"> the risk</w:t>
      </w:r>
      <w:r w:rsidR="00AD1E20">
        <w:rPr>
          <w:rFonts w:cstheme="minorHAnsi"/>
          <w:sz w:val="22"/>
          <w:szCs w:val="22"/>
        </w:rPr>
        <w:t xml:space="preserve"> that follows domestic abuse</w:t>
      </w:r>
      <w:r w:rsidR="00C011A9">
        <w:rPr>
          <w:rFonts w:cstheme="minorHAnsi"/>
          <w:sz w:val="22"/>
          <w:szCs w:val="22"/>
        </w:rPr>
        <w:t xml:space="preserve"> is so huge that if there’s a gut feeling that something is not right, that someone is at risk, this cannot go ignored. </w:t>
      </w:r>
      <w:r w:rsidR="000D1396">
        <w:rPr>
          <w:rFonts w:cstheme="minorHAnsi"/>
          <w:sz w:val="22"/>
          <w:szCs w:val="22"/>
        </w:rPr>
        <w:t xml:space="preserve">Although Government funding is at an </w:t>
      </w:r>
      <w:r w:rsidR="002738A0">
        <w:rPr>
          <w:rFonts w:cstheme="minorHAnsi"/>
          <w:sz w:val="22"/>
          <w:szCs w:val="22"/>
        </w:rPr>
        <w:t>all-time</w:t>
      </w:r>
      <w:r w:rsidR="000D1396">
        <w:rPr>
          <w:rFonts w:cstheme="minorHAnsi"/>
          <w:sz w:val="22"/>
          <w:szCs w:val="22"/>
        </w:rPr>
        <w:t xml:space="preserve"> low, Covid-19</w:t>
      </w:r>
      <w:r w:rsidR="00714DC8">
        <w:rPr>
          <w:rFonts w:cstheme="minorHAnsi"/>
          <w:sz w:val="22"/>
          <w:szCs w:val="22"/>
        </w:rPr>
        <w:t xml:space="preserve"> has secluded victims away from help</w:t>
      </w:r>
      <w:r w:rsidR="000D1396">
        <w:rPr>
          <w:rFonts w:cstheme="minorHAnsi"/>
          <w:sz w:val="22"/>
          <w:szCs w:val="22"/>
        </w:rPr>
        <w:t xml:space="preserve">, </w:t>
      </w:r>
      <w:r w:rsidR="00AD41BA">
        <w:rPr>
          <w:rFonts w:cstheme="minorHAnsi"/>
          <w:sz w:val="22"/>
          <w:szCs w:val="22"/>
        </w:rPr>
        <w:t xml:space="preserve">serious criminals are still working and </w:t>
      </w:r>
      <w:r w:rsidR="00812E6F">
        <w:rPr>
          <w:rFonts w:cstheme="minorHAnsi"/>
          <w:sz w:val="22"/>
          <w:szCs w:val="22"/>
        </w:rPr>
        <w:t>will all work against and exploit victims of domestic abuse</w:t>
      </w:r>
      <w:r w:rsidR="00AD41BA">
        <w:rPr>
          <w:rFonts w:cstheme="minorHAnsi"/>
          <w:sz w:val="22"/>
          <w:szCs w:val="22"/>
        </w:rPr>
        <w:t xml:space="preserve">. Police action and public protection strategies are </w:t>
      </w:r>
      <w:r w:rsidR="002738A0">
        <w:rPr>
          <w:rFonts w:cstheme="minorHAnsi"/>
          <w:sz w:val="22"/>
          <w:szCs w:val="22"/>
        </w:rPr>
        <w:t>crucial to keeping those safe.</w:t>
      </w:r>
    </w:p>
    <w:p w14:paraId="151F67C2" w14:textId="753A6488" w:rsidR="00456AD2" w:rsidRDefault="00456AD2" w:rsidP="005C0276">
      <w:pPr>
        <w:rPr>
          <w:rFonts w:cstheme="minorHAnsi"/>
          <w:sz w:val="22"/>
          <w:szCs w:val="22"/>
        </w:rPr>
      </w:pPr>
    </w:p>
    <w:p w14:paraId="5C2FBBE7" w14:textId="6B15FCE4" w:rsidR="00272211" w:rsidRDefault="00272211" w:rsidP="005C0276">
      <w:pPr>
        <w:rPr>
          <w:rFonts w:cstheme="minorHAnsi"/>
          <w:sz w:val="22"/>
          <w:szCs w:val="22"/>
        </w:rPr>
      </w:pPr>
      <w:r>
        <w:rPr>
          <w:rFonts w:cstheme="minorHAnsi"/>
          <w:sz w:val="22"/>
          <w:szCs w:val="22"/>
        </w:rPr>
        <w:t>(1089 words)</w:t>
      </w:r>
    </w:p>
    <w:p w14:paraId="1E1BEE4D" w14:textId="77777777" w:rsidR="00A82092" w:rsidRDefault="00A82092" w:rsidP="005C0276">
      <w:pPr>
        <w:rPr>
          <w:rFonts w:cstheme="minorHAnsi"/>
          <w:sz w:val="22"/>
          <w:szCs w:val="22"/>
        </w:rPr>
      </w:pPr>
    </w:p>
    <w:p w14:paraId="5D9067E5" w14:textId="77777777" w:rsidR="00322BAF" w:rsidRDefault="00322BAF" w:rsidP="005C0276">
      <w:pPr>
        <w:rPr>
          <w:rFonts w:cstheme="minorHAnsi"/>
          <w:sz w:val="22"/>
          <w:szCs w:val="22"/>
        </w:rPr>
      </w:pPr>
    </w:p>
    <w:p w14:paraId="6C3B0A7A" w14:textId="300DE56E" w:rsidR="00331ACF" w:rsidRDefault="00331ACF" w:rsidP="005C0276">
      <w:pPr>
        <w:rPr>
          <w:rFonts w:cstheme="minorHAnsi"/>
          <w:sz w:val="22"/>
          <w:szCs w:val="22"/>
        </w:rPr>
      </w:pPr>
    </w:p>
    <w:p w14:paraId="20277139" w14:textId="77777777" w:rsidR="00331ACF" w:rsidRPr="005C0276" w:rsidRDefault="00331ACF" w:rsidP="005C0276">
      <w:pPr>
        <w:rPr>
          <w:rFonts w:cstheme="minorHAnsi"/>
          <w:sz w:val="22"/>
          <w:szCs w:val="22"/>
        </w:rPr>
      </w:pPr>
    </w:p>
    <w:p w14:paraId="4F8EF07D" w14:textId="77777777" w:rsidR="005C0276" w:rsidRPr="005C0276" w:rsidRDefault="005C0276" w:rsidP="003C24FF">
      <w:pPr>
        <w:spacing w:line="257" w:lineRule="auto"/>
        <w:rPr>
          <w:rFonts w:ascii="Calibri" w:hAnsi="Calibri" w:cs="Calibri"/>
          <w:sz w:val="22"/>
          <w:szCs w:val="22"/>
        </w:rPr>
      </w:pPr>
    </w:p>
    <w:p w14:paraId="042A39D4" w14:textId="77777777" w:rsidR="00A575A9" w:rsidRDefault="00A575A9" w:rsidP="001A185A">
      <w:pPr>
        <w:spacing w:line="257" w:lineRule="auto"/>
        <w:rPr>
          <w:rFonts w:eastAsia="Calibri"/>
          <w:b/>
          <w:bCs/>
          <w:i/>
          <w:iCs/>
          <w:sz w:val="22"/>
          <w:szCs w:val="22"/>
          <w:u w:val="single"/>
        </w:rPr>
      </w:pPr>
    </w:p>
    <w:p w14:paraId="0EA8F18D" w14:textId="77777777" w:rsidR="00A575A9" w:rsidRDefault="00A575A9" w:rsidP="001A185A">
      <w:pPr>
        <w:spacing w:line="257" w:lineRule="auto"/>
        <w:rPr>
          <w:rFonts w:eastAsia="Calibri"/>
          <w:b/>
          <w:bCs/>
          <w:i/>
          <w:iCs/>
          <w:sz w:val="22"/>
          <w:szCs w:val="22"/>
          <w:u w:val="single"/>
        </w:rPr>
      </w:pPr>
    </w:p>
    <w:p w14:paraId="0570B93E" w14:textId="77777777" w:rsidR="00A575A9" w:rsidRDefault="00A575A9" w:rsidP="001A185A">
      <w:pPr>
        <w:spacing w:line="257" w:lineRule="auto"/>
        <w:rPr>
          <w:rFonts w:eastAsia="Calibri"/>
          <w:b/>
          <w:bCs/>
          <w:i/>
          <w:iCs/>
          <w:sz w:val="22"/>
          <w:szCs w:val="22"/>
          <w:u w:val="single"/>
        </w:rPr>
      </w:pPr>
    </w:p>
    <w:p w14:paraId="382E0E30" w14:textId="77777777" w:rsidR="00A575A9" w:rsidRDefault="00A575A9" w:rsidP="001A185A">
      <w:pPr>
        <w:spacing w:line="257" w:lineRule="auto"/>
        <w:rPr>
          <w:rFonts w:eastAsia="Calibri"/>
          <w:b/>
          <w:bCs/>
          <w:i/>
          <w:iCs/>
          <w:sz w:val="22"/>
          <w:szCs w:val="22"/>
          <w:u w:val="single"/>
        </w:rPr>
      </w:pPr>
    </w:p>
    <w:p w14:paraId="77CE65FD" w14:textId="77777777" w:rsidR="00A575A9" w:rsidRDefault="00A575A9" w:rsidP="001A185A">
      <w:pPr>
        <w:spacing w:line="257" w:lineRule="auto"/>
        <w:rPr>
          <w:rFonts w:eastAsia="Calibri"/>
          <w:b/>
          <w:bCs/>
          <w:i/>
          <w:iCs/>
          <w:sz w:val="22"/>
          <w:szCs w:val="22"/>
          <w:u w:val="single"/>
        </w:rPr>
      </w:pPr>
    </w:p>
    <w:p w14:paraId="591E0B85" w14:textId="77777777" w:rsidR="00A575A9" w:rsidRDefault="00A575A9" w:rsidP="001A185A">
      <w:pPr>
        <w:spacing w:line="257" w:lineRule="auto"/>
        <w:rPr>
          <w:rFonts w:eastAsia="Calibri"/>
          <w:b/>
          <w:bCs/>
          <w:i/>
          <w:iCs/>
          <w:sz w:val="22"/>
          <w:szCs w:val="22"/>
          <w:u w:val="single"/>
        </w:rPr>
      </w:pPr>
    </w:p>
    <w:p w14:paraId="2E8F44A5" w14:textId="77777777" w:rsidR="00A575A9" w:rsidRDefault="00A575A9" w:rsidP="001A185A">
      <w:pPr>
        <w:spacing w:line="257" w:lineRule="auto"/>
        <w:rPr>
          <w:rFonts w:eastAsia="Calibri"/>
          <w:b/>
          <w:bCs/>
          <w:i/>
          <w:iCs/>
          <w:sz w:val="22"/>
          <w:szCs w:val="22"/>
          <w:u w:val="single"/>
        </w:rPr>
      </w:pPr>
    </w:p>
    <w:p w14:paraId="1A5C6074" w14:textId="77777777" w:rsidR="00A575A9" w:rsidRDefault="00A575A9" w:rsidP="001A185A">
      <w:pPr>
        <w:spacing w:line="257" w:lineRule="auto"/>
        <w:rPr>
          <w:rFonts w:eastAsia="Calibri"/>
          <w:b/>
          <w:bCs/>
          <w:i/>
          <w:iCs/>
          <w:sz w:val="22"/>
          <w:szCs w:val="22"/>
          <w:u w:val="single"/>
        </w:rPr>
      </w:pPr>
    </w:p>
    <w:p w14:paraId="72E4F111" w14:textId="77777777" w:rsidR="00A575A9" w:rsidRDefault="00A575A9" w:rsidP="001A185A">
      <w:pPr>
        <w:spacing w:line="257" w:lineRule="auto"/>
        <w:rPr>
          <w:rFonts w:eastAsia="Calibri"/>
          <w:b/>
          <w:bCs/>
          <w:i/>
          <w:iCs/>
          <w:sz w:val="22"/>
          <w:szCs w:val="22"/>
          <w:u w:val="single"/>
        </w:rPr>
      </w:pPr>
    </w:p>
    <w:p w14:paraId="467FCF48" w14:textId="77777777" w:rsidR="00A575A9" w:rsidRDefault="00A575A9" w:rsidP="001A185A">
      <w:pPr>
        <w:spacing w:line="257" w:lineRule="auto"/>
        <w:rPr>
          <w:rFonts w:eastAsia="Calibri"/>
          <w:b/>
          <w:bCs/>
          <w:i/>
          <w:iCs/>
          <w:sz w:val="22"/>
          <w:szCs w:val="22"/>
          <w:u w:val="single"/>
        </w:rPr>
      </w:pPr>
    </w:p>
    <w:p w14:paraId="1D1C1B51" w14:textId="77777777" w:rsidR="00A575A9" w:rsidRDefault="00A575A9" w:rsidP="001A185A">
      <w:pPr>
        <w:spacing w:line="257" w:lineRule="auto"/>
        <w:rPr>
          <w:rFonts w:eastAsia="Calibri"/>
          <w:b/>
          <w:bCs/>
          <w:i/>
          <w:iCs/>
          <w:sz w:val="22"/>
          <w:szCs w:val="22"/>
          <w:u w:val="single"/>
        </w:rPr>
      </w:pPr>
    </w:p>
    <w:p w14:paraId="67E747D0" w14:textId="77777777" w:rsidR="00A575A9" w:rsidRDefault="00A575A9" w:rsidP="001A185A">
      <w:pPr>
        <w:spacing w:line="257" w:lineRule="auto"/>
        <w:rPr>
          <w:rFonts w:eastAsia="Calibri"/>
          <w:b/>
          <w:bCs/>
          <w:i/>
          <w:iCs/>
          <w:sz w:val="22"/>
          <w:szCs w:val="22"/>
          <w:u w:val="single"/>
        </w:rPr>
      </w:pPr>
    </w:p>
    <w:p w14:paraId="549F7A20" w14:textId="77777777" w:rsidR="00A575A9" w:rsidRDefault="00A575A9" w:rsidP="001A185A">
      <w:pPr>
        <w:spacing w:line="257" w:lineRule="auto"/>
        <w:rPr>
          <w:rFonts w:eastAsia="Calibri"/>
          <w:b/>
          <w:bCs/>
          <w:i/>
          <w:iCs/>
          <w:sz w:val="22"/>
          <w:szCs w:val="22"/>
          <w:u w:val="single"/>
        </w:rPr>
      </w:pPr>
    </w:p>
    <w:p w14:paraId="0E606714" w14:textId="77777777" w:rsidR="00A575A9" w:rsidRDefault="00A575A9" w:rsidP="001A185A">
      <w:pPr>
        <w:spacing w:line="257" w:lineRule="auto"/>
        <w:rPr>
          <w:rFonts w:eastAsia="Calibri"/>
          <w:b/>
          <w:bCs/>
          <w:i/>
          <w:iCs/>
          <w:sz w:val="22"/>
          <w:szCs w:val="22"/>
          <w:u w:val="single"/>
        </w:rPr>
      </w:pPr>
    </w:p>
    <w:p w14:paraId="2DA60390" w14:textId="4D7B4DB1" w:rsidR="001A185A" w:rsidRPr="00A575A9" w:rsidRDefault="001A185A" w:rsidP="001A185A">
      <w:pPr>
        <w:spacing w:line="257" w:lineRule="auto"/>
        <w:rPr>
          <w:i/>
          <w:iCs/>
          <w:sz w:val="22"/>
          <w:szCs w:val="22"/>
          <w:u w:val="single"/>
        </w:rPr>
      </w:pPr>
      <w:r w:rsidRPr="00A575A9">
        <w:rPr>
          <w:rFonts w:eastAsia="Calibri"/>
          <w:b/>
          <w:bCs/>
          <w:i/>
          <w:iCs/>
          <w:sz w:val="22"/>
          <w:szCs w:val="22"/>
          <w:u w:val="single"/>
        </w:rPr>
        <w:lastRenderedPageBreak/>
        <w:t>Evidence based policing/criminology and crime prevention/criminal Justice</w:t>
      </w:r>
    </w:p>
    <w:p w14:paraId="5E0086FA" w14:textId="005AD9AE" w:rsidR="007F6E9A" w:rsidRPr="00454735" w:rsidRDefault="007F6E9A" w:rsidP="003C24FF">
      <w:pPr>
        <w:spacing w:line="257" w:lineRule="auto"/>
        <w:rPr>
          <w:rFonts w:ascii="Calibri" w:hAnsi="Calibri" w:cs="Calibri"/>
          <w:sz w:val="28"/>
          <w:szCs w:val="28"/>
        </w:rPr>
      </w:pPr>
    </w:p>
    <w:p w14:paraId="4AF86622" w14:textId="240FACC1" w:rsidR="00111EBE" w:rsidRDefault="00111EBE"/>
    <w:p w14:paraId="304C380B" w14:textId="426DB72C" w:rsidR="005958C6" w:rsidRDefault="002A7690">
      <w:r>
        <w:t xml:space="preserve">Evidence Based Policing </w:t>
      </w:r>
      <w:r w:rsidR="00E90458">
        <w:t xml:space="preserve">has </w:t>
      </w:r>
      <w:r w:rsidR="009C42AB">
        <w:t>evolved</w:t>
      </w:r>
      <w:r w:rsidR="00E90458">
        <w:t xml:space="preserve"> from </w:t>
      </w:r>
      <w:r w:rsidR="009C42AB">
        <w:t>medical</w:t>
      </w:r>
      <w:r w:rsidR="00E90458">
        <w:t xml:space="preserve"> sciences which have been common</w:t>
      </w:r>
      <w:r w:rsidR="00AB641F">
        <w:t xml:space="preserve">ly used in medicine. </w:t>
      </w:r>
      <w:r w:rsidR="00C479B1">
        <w:t>In the 1970’s</w:t>
      </w:r>
      <w:r w:rsidR="009C42AB">
        <w:t xml:space="preserve"> the British Home Office </w:t>
      </w:r>
      <w:r w:rsidR="00093D97">
        <w:t xml:space="preserve">supported the idea of a practical police approach and </w:t>
      </w:r>
      <w:r w:rsidR="00FE4EF6">
        <w:t>begun to schedule it amongst their programmes for crime prevention.</w:t>
      </w:r>
      <w:r w:rsidR="0036024D">
        <w:t xml:space="preserve"> </w:t>
      </w:r>
    </w:p>
    <w:p w14:paraId="6FD4EB40" w14:textId="77777777" w:rsidR="00C479B1" w:rsidRDefault="00C479B1"/>
    <w:p w14:paraId="48F80860" w14:textId="476E9F80" w:rsidR="00111EBE" w:rsidRDefault="00CB0B80">
      <w:r>
        <w:t xml:space="preserve">Crime is changing at the same rate as technology is. Crimes are becoming more diverse and </w:t>
      </w:r>
      <w:r w:rsidR="002B7D11">
        <w:t>complex,</w:t>
      </w:r>
      <w:r>
        <w:t xml:space="preserve"> </w:t>
      </w:r>
      <w:r w:rsidR="006B5523">
        <w:t xml:space="preserve">and police need strategies to help tackle them now and even predict and prevent them happening in the future. </w:t>
      </w:r>
      <w:r w:rsidR="009B101E">
        <w:t xml:space="preserve">At a time where public spending is poor, strategies and methods that work are needed more than ever. </w:t>
      </w:r>
    </w:p>
    <w:p w14:paraId="79E9CD82" w14:textId="197DF688" w:rsidR="009776A4" w:rsidRDefault="009776A4"/>
    <w:p w14:paraId="10676E17" w14:textId="5F758DCB" w:rsidR="009776A4" w:rsidRDefault="009776A4">
      <w:r>
        <w:t xml:space="preserve">The hope is that Evidence Based Policing can help practitioners in the field </w:t>
      </w:r>
      <w:r w:rsidR="00C12D57">
        <w:t xml:space="preserve">make practice informed decisions which can go on to </w:t>
      </w:r>
      <w:r w:rsidR="006635B2">
        <w:t>support crime prevention and gain public confidence. (</w:t>
      </w:r>
      <w:r w:rsidR="00DF2A64">
        <w:t xml:space="preserve">Knutsson&amp;Thomson 2017, </w:t>
      </w:r>
      <w:r w:rsidR="006635B2">
        <w:t>p5-10</w:t>
      </w:r>
      <w:r w:rsidR="00DF2A64">
        <w:t>).</w:t>
      </w:r>
    </w:p>
    <w:p w14:paraId="3BCD900B" w14:textId="581BD408" w:rsidR="00B21B09" w:rsidRDefault="00B21B09"/>
    <w:p w14:paraId="3EA20F2C" w14:textId="1E56744C" w:rsidR="00B21B09" w:rsidRDefault="00B21B09">
      <w:r>
        <w:t xml:space="preserve">The ATLAS model is </w:t>
      </w:r>
      <w:r w:rsidR="008218F9">
        <w:t>a core approach to guide police to “</w:t>
      </w:r>
      <w:r w:rsidR="008218F9" w:rsidRPr="000037C2">
        <w:rPr>
          <w:i/>
          <w:iCs/>
        </w:rPr>
        <w:t>Ask, Test, Learn and Adapt</w:t>
      </w:r>
      <w:r w:rsidR="008218F9">
        <w:t xml:space="preserve">”. </w:t>
      </w:r>
      <w:r w:rsidR="000F66A2">
        <w:t xml:space="preserve">This model </w:t>
      </w:r>
      <w:r w:rsidR="00E748D7">
        <w:t xml:space="preserve">encourages </w:t>
      </w:r>
      <w:r w:rsidR="000E6246">
        <w:t xml:space="preserve">police practitioners to ask questions which challenge current practices, </w:t>
      </w:r>
      <w:r w:rsidR="00631C1E">
        <w:t>test,</w:t>
      </w:r>
      <w:r w:rsidR="000E6246">
        <w:t xml:space="preserve"> and critically </w:t>
      </w:r>
      <w:r w:rsidR="00B330A6">
        <w:t xml:space="preserve">evaluate existing research, learn from each approach, adapt current </w:t>
      </w:r>
      <w:r w:rsidR="00631C1E">
        <w:t>policies,</w:t>
      </w:r>
      <w:r w:rsidR="00B330A6">
        <w:t xml:space="preserve"> and then share their outcomes. </w:t>
      </w:r>
      <w:r w:rsidR="00813D4B">
        <w:t xml:space="preserve">(Pepper, 2020). </w:t>
      </w:r>
    </w:p>
    <w:p w14:paraId="28A72702" w14:textId="4E905603" w:rsidR="00DF2A64" w:rsidRDefault="00DF2A64"/>
    <w:p w14:paraId="2878B800" w14:textId="3A37B2E4" w:rsidR="00EA02EF" w:rsidRDefault="00EA02EF"/>
    <w:p w14:paraId="1BFC0193" w14:textId="47E843BA" w:rsidR="00412F82" w:rsidRDefault="00EA02EF">
      <w:r>
        <w:t>Jacobs 2021 puts forth an idea that to reduce crime, we need to police less</w:t>
      </w:r>
      <w:r w:rsidR="00901287">
        <w:t xml:space="preserve">. An experiment, </w:t>
      </w:r>
      <w:r w:rsidR="008D27FA">
        <w:t xml:space="preserve">similar to previous medicine experiments, </w:t>
      </w:r>
      <w:r w:rsidR="005E0130">
        <w:t xml:space="preserve">focussed on a controlled trial to see which interventions worked and which didn’t. </w:t>
      </w:r>
      <w:r w:rsidR="00F46360">
        <w:t xml:space="preserve">Gillian Routledge, a police analyst worked with Durham police </w:t>
      </w:r>
      <w:r w:rsidR="00A10E69">
        <w:t xml:space="preserve">to conduct an experiment whereby half of </w:t>
      </w:r>
      <w:r w:rsidR="00584EFE">
        <w:t xml:space="preserve">offenders </w:t>
      </w:r>
      <w:r w:rsidR="004369AD">
        <w:t xml:space="preserve">would face prosecution and the other half would be deferred </w:t>
      </w:r>
      <w:r w:rsidR="00492BB8">
        <w:t xml:space="preserve">to a </w:t>
      </w:r>
      <w:r w:rsidR="00412F82">
        <w:t>four-month</w:t>
      </w:r>
      <w:r w:rsidR="00492BB8">
        <w:t xml:space="preserve"> </w:t>
      </w:r>
      <w:r w:rsidR="00412F82">
        <w:t xml:space="preserve">programme called checkpoint. The aim of this experiment was to determine which outcome would lead to more, or less, re-offending. </w:t>
      </w:r>
      <w:r w:rsidR="008670DA">
        <w:t xml:space="preserve">Those who took part in the </w:t>
      </w:r>
      <w:r w:rsidR="005E210C">
        <w:t>four-month</w:t>
      </w:r>
      <w:r w:rsidR="008670DA">
        <w:t xml:space="preserve">, alternative programme </w:t>
      </w:r>
      <w:r w:rsidR="00E32488">
        <w:t xml:space="preserve">15% reoffended compared to 37% of those who were prosecuted. </w:t>
      </w:r>
      <w:r w:rsidR="005E210C">
        <w:t xml:space="preserve">Durham Police also saved 2 billion pounds and reduced its crime statistics. </w:t>
      </w:r>
    </w:p>
    <w:p w14:paraId="347B003A" w14:textId="6DC479C0" w:rsidR="004D4F5F" w:rsidRDefault="004D4F5F"/>
    <w:p w14:paraId="6B33F960" w14:textId="75884CD6" w:rsidR="00227165" w:rsidRDefault="004D4F5F">
      <w:r>
        <w:t xml:space="preserve">There is also a focus on “risk-based policing” </w:t>
      </w:r>
      <w:r w:rsidR="000442D5">
        <w:t xml:space="preserve">which focusses on </w:t>
      </w:r>
      <w:r w:rsidR="00A11994">
        <w:t xml:space="preserve">the contexts of which a crime has occurred and helps police to concentrate on what underlying factors there are. </w:t>
      </w:r>
      <w:r w:rsidR="00F540B6">
        <w:t>This may be not looking at individuals and their personal criminal activities but “</w:t>
      </w:r>
      <w:r w:rsidR="00F540B6" w:rsidRPr="001F351F">
        <w:rPr>
          <w:i/>
          <w:iCs/>
        </w:rPr>
        <w:t>hot spots</w:t>
      </w:r>
      <w:r w:rsidR="00F540B6">
        <w:t xml:space="preserve">” and </w:t>
      </w:r>
      <w:r w:rsidR="00DC4103" w:rsidRPr="001F351F">
        <w:rPr>
          <w:i/>
          <w:iCs/>
        </w:rPr>
        <w:t>“risky places</w:t>
      </w:r>
      <w:r w:rsidR="00DC4103">
        <w:t xml:space="preserve">” which endorse criminal behaviour. </w:t>
      </w:r>
      <w:r w:rsidR="00677514">
        <w:t xml:space="preserve">By developing these narratives based on risk, police should be able to form strategies for intervention and </w:t>
      </w:r>
      <w:r w:rsidR="005E7FA7">
        <w:t>longer-term</w:t>
      </w:r>
      <w:r w:rsidR="003A4D45">
        <w:t xml:space="preserve"> crime prevention. </w:t>
      </w:r>
      <w:r w:rsidR="00B2510B">
        <w:t xml:space="preserve">(Kennedy, 2018 </w:t>
      </w:r>
      <w:r w:rsidR="00CB2004">
        <w:t xml:space="preserve">p53-62). </w:t>
      </w:r>
    </w:p>
    <w:p w14:paraId="08F89B5E" w14:textId="6725A245" w:rsidR="005E7FA7" w:rsidRDefault="005E7FA7"/>
    <w:p w14:paraId="4A22AA0F" w14:textId="77777777" w:rsidR="00EF4251" w:rsidRDefault="00EF4251" w:rsidP="00EF4251">
      <w:r>
        <w:t>Innes collates a case study into policing child abuse. Over recent years child sexual abuse has been of prevalence to the public. Yet Innes believes the police have failed victims by not protecting them. Child sexual abuse is a complex problem and has changed over time, especially with the acceleration of the internet and social media. In 2016 25 cases were reviewed and support put in place to victims was “</w:t>
      </w:r>
      <w:r w:rsidRPr="0030062B">
        <w:rPr>
          <w:i/>
          <w:iCs/>
        </w:rPr>
        <w:t>not new or unique”</w:t>
      </w:r>
      <w:r>
        <w:t xml:space="preserve"> and recurring patterns were found of the same weak processes being used. In essence, the same failures were happening repeatedly, and practitioners had identified risks, but it was not possible to design a response framework which would tackle the problems. To help police compare issues amongst cases, a coding framework was devised so that each contributing content to child abuse could be assessed. This managed to point a focus in the 2000’s to “</w:t>
      </w:r>
      <w:r w:rsidRPr="000037C2">
        <w:rPr>
          <w:i/>
          <w:iCs/>
        </w:rPr>
        <w:t>perpetrator management</w:t>
      </w:r>
      <w:r>
        <w:t xml:space="preserve">” as this was on the biggest rise in comparison to all to all other categories. (Fielding, N 2019 p140-150). </w:t>
      </w:r>
    </w:p>
    <w:p w14:paraId="29CF13C0" w14:textId="77777777" w:rsidR="00EF4251" w:rsidRDefault="00EF4251"/>
    <w:p w14:paraId="26DB14DF" w14:textId="150A44BC" w:rsidR="005E7FA7" w:rsidRDefault="006C63EB">
      <w:r>
        <w:t xml:space="preserve">Leicestershire Police document that they use an array of out of court disposals as an alternative to prosecuting those who have committed a criminal offense. </w:t>
      </w:r>
      <w:r w:rsidR="00C634B8">
        <w:t xml:space="preserve">They have 4 disposal methods for youths which all have conditions which require a joint effort from Police and </w:t>
      </w:r>
      <w:r w:rsidR="00B13F6F">
        <w:t xml:space="preserve">the Youth Offending Service to prevent any further offending. This intervention can </w:t>
      </w:r>
      <w:r w:rsidR="00C26BC4">
        <w:t xml:space="preserve">include working with anger management, possession of weapons and substance misuse. </w:t>
      </w:r>
      <w:r w:rsidR="00385170">
        <w:t>The use of any disposals comes under scrutiny and there are panels which wil</w:t>
      </w:r>
      <w:r w:rsidR="0001204D">
        <w:t xml:space="preserve">l review their outcomes on a quarterly bases to help increase the understanding and appropriateness of each one. </w:t>
      </w:r>
      <w:r w:rsidR="004B4BB2">
        <w:t>(</w:t>
      </w:r>
      <w:r w:rsidR="00A95131">
        <w:t>Leicestershire</w:t>
      </w:r>
      <w:r w:rsidR="00631C1E">
        <w:t xml:space="preserve"> PCC, 2022</w:t>
      </w:r>
      <w:r w:rsidR="00A95131">
        <w:t>)</w:t>
      </w:r>
      <w:r w:rsidR="00631C1E">
        <w:t>.</w:t>
      </w:r>
    </w:p>
    <w:p w14:paraId="45FBA741" w14:textId="624C42FA" w:rsidR="008112A6" w:rsidRDefault="008112A6"/>
    <w:p w14:paraId="22B24CE9" w14:textId="29A4B7DD" w:rsidR="008112A6" w:rsidRPr="0030062B" w:rsidRDefault="008112A6">
      <w:r>
        <w:t>Still in 2021</w:t>
      </w:r>
      <w:r w:rsidR="002055DF">
        <w:t xml:space="preserve"> London seen a spate of knife attacks with 30 </w:t>
      </w:r>
      <w:r w:rsidR="00F671A4">
        <w:t xml:space="preserve">deaths from homicide being reported. In this year more than 40 teenagers in the capital </w:t>
      </w:r>
      <w:r w:rsidR="00FE2786">
        <w:t>had been charged with murder.</w:t>
      </w:r>
      <w:r w:rsidR="00BD088F">
        <w:t xml:space="preserve"> Violent crime statistics have been going down in </w:t>
      </w:r>
      <w:r w:rsidR="003B0FE5">
        <w:t>general yet</w:t>
      </w:r>
      <w:r w:rsidR="00BD088F">
        <w:t xml:space="preserve"> are going up in those </w:t>
      </w:r>
      <w:r w:rsidR="0083686F">
        <w:t xml:space="preserve">under 18. </w:t>
      </w:r>
      <w:r w:rsidR="00F901AC">
        <w:t xml:space="preserve">There has been links made to county line </w:t>
      </w:r>
      <w:r w:rsidR="00E87695">
        <w:t>gangs’</w:t>
      </w:r>
      <w:r w:rsidR="00F901AC">
        <w:t xml:space="preserve"> activities and the selling of drugs, however the latest spike </w:t>
      </w:r>
      <w:r w:rsidR="00515460">
        <w:t xml:space="preserve">doesn’t fit with years of ongoing trends. </w:t>
      </w:r>
      <w:r w:rsidR="003B0FE5">
        <w:t xml:space="preserve">It has been suggested that covid-19 lockdowns, children spending less time in school, the use of social media has made it easier for criminals to exploit young people into county lines activities. (BBC news, 2021). </w:t>
      </w:r>
    </w:p>
    <w:p w14:paraId="7AA32576" w14:textId="6713025B" w:rsidR="004F0F66" w:rsidRDefault="004F0F66">
      <w:pPr>
        <w:rPr>
          <w:b/>
          <w:bCs/>
          <w:i/>
          <w:iCs/>
          <w:sz w:val="22"/>
          <w:szCs w:val="22"/>
          <w:u w:val="single"/>
        </w:rPr>
      </w:pPr>
    </w:p>
    <w:p w14:paraId="5F4E4415" w14:textId="339D32C6" w:rsidR="00082093" w:rsidRDefault="00082093">
      <w:pPr>
        <w:rPr>
          <w:sz w:val="22"/>
          <w:szCs w:val="22"/>
        </w:rPr>
      </w:pPr>
      <w:r>
        <w:rPr>
          <w:sz w:val="22"/>
          <w:szCs w:val="22"/>
        </w:rPr>
        <w:lastRenderedPageBreak/>
        <w:t xml:space="preserve">Evidence Policing </w:t>
      </w:r>
      <w:r w:rsidR="000037C2">
        <w:rPr>
          <w:sz w:val="22"/>
          <w:szCs w:val="22"/>
        </w:rPr>
        <w:t xml:space="preserve">can be used to help understand and create strategies for all types of crimes. It encourages police officers to look at a bigger picture and consider what other influential factors have led to that crime, what crime trend are there, what could be the best way to deal with the offender and prevent re offending? </w:t>
      </w:r>
      <w:r w:rsidR="00010A23">
        <w:rPr>
          <w:sz w:val="22"/>
          <w:szCs w:val="22"/>
        </w:rPr>
        <w:t>There is a huge push for this to continue advancing</w:t>
      </w:r>
      <w:r w:rsidR="00E07060">
        <w:rPr>
          <w:sz w:val="22"/>
          <w:szCs w:val="22"/>
        </w:rPr>
        <w:t xml:space="preserve"> and to promote prevention techniques</w:t>
      </w:r>
      <w:r w:rsidR="00010A23">
        <w:rPr>
          <w:sz w:val="22"/>
          <w:szCs w:val="22"/>
        </w:rPr>
        <w:t xml:space="preserve"> to help keep people safe, regardless of budget cuts.</w:t>
      </w:r>
    </w:p>
    <w:p w14:paraId="56F604E6" w14:textId="3726C133" w:rsidR="001F351F" w:rsidRDefault="001F351F">
      <w:pPr>
        <w:rPr>
          <w:sz w:val="22"/>
          <w:szCs w:val="22"/>
        </w:rPr>
      </w:pPr>
    </w:p>
    <w:p w14:paraId="18FA62E2" w14:textId="3AE1C0A8" w:rsidR="00051A33" w:rsidRDefault="001F351F">
      <w:r>
        <w:rPr>
          <w:sz w:val="22"/>
          <w:szCs w:val="22"/>
        </w:rPr>
        <w:t xml:space="preserve">Models and experiments have been put forth that challenge the idea of prosecuting persons who commit crime and instead look at using out of court disposals with the idea that this will prevent </w:t>
      </w:r>
      <w:r w:rsidR="00125629">
        <w:rPr>
          <w:sz w:val="22"/>
          <w:szCs w:val="22"/>
        </w:rPr>
        <w:t xml:space="preserve">further crime. The experiment of which Jacobs reports on with Durham police implies that </w:t>
      </w:r>
      <w:r w:rsidR="00F8429A">
        <w:rPr>
          <w:sz w:val="22"/>
          <w:szCs w:val="22"/>
        </w:rPr>
        <w:t xml:space="preserve">out of court disposals lessen the chance of perpetrators re-offending. </w:t>
      </w:r>
      <w:r w:rsidR="00EF4251">
        <w:t>Leicestershire Police</w:t>
      </w:r>
      <w:r w:rsidR="00EF4251">
        <w:t xml:space="preserve"> also </w:t>
      </w:r>
      <w:r w:rsidR="00837E20">
        <w:t xml:space="preserve">promote out of court disposals, some of which target youths and work with </w:t>
      </w:r>
      <w:r w:rsidR="0059110C">
        <w:t xml:space="preserve">the Youth Offending Service in educating about things such as carrying offensive weapons. </w:t>
      </w:r>
      <w:r w:rsidR="00E07060">
        <w:t xml:space="preserve">Yet London have seen a huge spike in Youths </w:t>
      </w:r>
      <w:r w:rsidR="00DF580B">
        <w:t xml:space="preserve">committing </w:t>
      </w:r>
      <w:r w:rsidR="009F51B5">
        <w:t>homicide</w:t>
      </w:r>
      <w:r w:rsidR="00DF580B">
        <w:t xml:space="preserve"> crimes which is currently unexplained. </w:t>
      </w:r>
      <w:r w:rsidR="00051A33">
        <w:t xml:space="preserve">If </w:t>
      </w:r>
      <w:r w:rsidR="0032202C">
        <w:t>out of court disposals have been proven to work, then why are they not working for youths in the current climate?</w:t>
      </w:r>
    </w:p>
    <w:p w14:paraId="7BD7A3AA" w14:textId="77777777" w:rsidR="00051A33" w:rsidRDefault="00051A33"/>
    <w:p w14:paraId="64CE8C9B" w14:textId="58B03B16" w:rsidR="001F351F" w:rsidRPr="00082093" w:rsidRDefault="00DF580B">
      <w:pPr>
        <w:rPr>
          <w:sz w:val="22"/>
          <w:szCs w:val="22"/>
        </w:rPr>
      </w:pPr>
      <w:r>
        <w:t xml:space="preserve">The “risk based policing theory” </w:t>
      </w:r>
      <w:r w:rsidR="009F51B5">
        <w:t xml:space="preserve">dictates that instead of focussing on youths and the </w:t>
      </w:r>
      <w:r w:rsidR="00C346AA">
        <w:t>perpetrator</w:t>
      </w:r>
      <w:r w:rsidR="009F51B5">
        <w:t xml:space="preserve"> as the problem, consideration has to be given to </w:t>
      </w:r>
      <w:r w:rsidR="00C346AA">
        <w:t xml:space="preserve">what other factors there are contributing to this. </w:t>
      </w:r>
      <w:r w:rsidR="00C163BF">
        <w:t xml:space="preserve">In which case, </w:t>
      </w:r>
      <w:r w:rsidR="008F66EB">
        <w:t xml:space="preserve">questions and investigations should be raised into why young people are involved in such crimes and what new factors are </w:t>
      </w:r>
      <w:r w:rsidR="005A7EB1">
        <w:t>causing</w:t>
      </w:r>
      <w:r w:rsidR="008F66EB">
        <w:t xml:space="preserve"> them to rise. Once these questions are asked, plans </w:t>
      </w:r>
      <w:r w:rsidR="005A7EB1">
        <w:t xml:space="preserve">and initiatives may be able to follow to help tackle the ongoing rise. Risk assessments and EBP needs to be dynamic and change alongside </w:t>
      </w:r>
      <w:r w:rsidR="00051A33">
        <w:t xml:space="preserve">the changes of environmental factors to be able to have a positive effect on policing and protecting the public. </w:t>
      </w:r>
    </w:p>
    <w:p w14:paraId="5A13EA3C" w14:textId="01A8BBC9" w:rsidR="004F0F66" w:rsidRDefault="004F0F66">
      <w:pPr>
        <w:rPr>
          <w:sz w:val="22"/>
          <w:szCs w:val="22"/>
        </w:rPr>
      </w:pPr>
    </w:p>
    <w:p w14:paraId="4138BDD3" w14:textId="4AB84C24" w:rsidR="0032202C" w:rsidRPr="00082093" w:rsidRDefault="0032202C">
      <w:pPr>
        <w:rPr>
          <w:sz w:val="22"/>
          <w:szCs w:val="22"/>
        </w:rPr>
      </w:pPr>
      <w:r>
        <w:rPr>
          <w:sz w:val="22"/>
          <w:szCs w:val="22"/>
        </w:rPr>
        <w:t xml:space="preserve">(1058 words). </w:t>
      </w:r>
    </w:p>
    <w:p w14:paraId="3406EC84" w14:textId="77777777" w:rsidR="004F0F66" w:rsidRDefault="004F0F66">
      <w:pPr>
        <w:rPr>
          <w:b/>
          <w:bCs/>
          <w:i/>
          <w:iCs/>
          <w:sz w:val="22"/>
          <w:szCs w:val="22"/>
          <w:u w:val="single"/>
        </w:rPr>
      </w:pPr>
    </w:p>
    <w:p w14:paraId="56D0AF57" w14:textId="77777777" w:rsidR="004F0F66" w:rsidRDefault="004F0F66">
      <w:pPr>
        <w:rPr>
          <w:b/>
          <w:bCs/>
          <w:i/>
          <w:iCs/>
          <w:sz w:val="22"/>
          <w:szCs w:val="22"/>
          <w:u w:val="single"/>
        </w:rPr>
      </w:pPr>
    </w:p>
    <w:p w14:paraId="19910A94" w14:textId="77777777" w:rsidR="004F0F66" w:rsidRDefault="004F0F66">
      <w:pPr>
        <w:rPr>
          <w:b/>
          <w:bCs/>
          <w:i/>
          <w:iCs/>
          <w:sz w:val="22"/>
          <w:szCs w:val="22"/>
          <w:u w:val="single"/>
        </w:rPr>
      </w:pPr>
    </w:p>
    <w:p w14:paraId="4139D565" w14:textId="77777777" w:rsidR="004F0F66" w:rsidRDefault="004F0F66">
      <w:pPr>
        <w:rPr>
          <w:b/>
          <w:bCs/>
          <w:i/>
          <w:iCs/>
          <w:sz w:val="22"/>
          <w:szCs w:val="22"/>
          <w:u w:val="single"/>
        </w:rPr>
      </w:pPr>
    </w:p>
    <w:p w14:paraId="451E81E0" w14:textId="77777777" w:rsidR="004F0F66" w:rsidRDefault="004F0F66">
      <w:pPr>
        <w:rPr>
          <w:b/>
          <w:bCs/>
          <w:i/>
          <w:iCs/>
          <w:sz w:val="22"/>
          <w:szCs w:val="22"/>
          <w:u w:val="single"/>
        </w:rPr>
      </w:pPr>
    </w:p>
    <w:p w14:paraId="164F0DCE" w14:textId="77777777" w:rsidR="00A575A9" w:rsidRDefault="00A575A9">
      <w:pPr>
        <w:rPr>
          <w:b/>
          <w:bCs/>
          <w:i/>
          <w:iCs/>
          <w:sz w:val="22"/>
          <w:szCs w:val="22"/>
          <w:u w:val="single"/>
        </w:rPr>
      </w:pPr>
    </w:p>
    <w:p w14:paraId="08370BBA" w14:textId="77777777" w:rsidR="00A575A9" w:rsidRDefault="00A575A9">
      <w:pPr>
        <w:rPr>
          <w:b/>
          <w:bCs/>
          <w:i/>
          <w:iCs/>
          <w:sz w:val="22"/>
          <w:szCs w:val="22"/>
          <w:u w:val="single"/>
        </w:rPr>
      </w:pPr>
    </w:p>
    <w:p w14:paraId="4873795C" w14:textId="77777777" w:rsidR="00A575A9" w:rsidRDefault="00A575A9">
      <w:pPr>
        <w:rPr>
          <w:b/>
          <w:bCs/>
          <w:i/>
          <w:iCs/>
          <w:sz w:val="22"/>
          <w:szCs w:val="22"/>
          <w:u w:val="single"/>
        </w:rPr>
      </w:pPr>
    </w:p>
    <w:p w14:paraId="54287AAA" w14:textId="77777777" w:rsidR="00A575A9" w:rsidRDefault="00A575A9">
      <w:pPr>
        <w:rPr>
          <w:b/>
          <w:bCs/>
          <w:i/>
          <w:iCs/>
          <w:sz w:val="22"/>
          <w:szCs w:val="22"/>
          <w:u w:val="single"/>
        </w:rPr>
      </w:pPr>
    </w:p>
    <w:p w14:paraId="23D9F4A7" w14:textId="77777777" w:rsidR="00A575A9" w:rsidRDefault="00A575A9">
      <w:pPr>
        <w:rPr>
          <w:b/>
          <w:bCs/>
          <w:i/>
          <w:iCs/>
          <w:sz w:val="22"/>
          <w:szCs w:val="22"/>
          <w:u w:val="single"/>
        </w:rPr>
      </w:pPr>
    </w:p>
    <w:p w14:paraId="305658B2" w14:textId="77777777" w:rsidR="00A575A9" w:rsidRDefault="00A575A9">
      <w:pPr>
        <w:rPr>
          <w:b/>
          <w:bCs/>
          <w:i/>
          <w:iCs/>
          <w:sz w:val="22"/>
          <w:szCs w:val="22"/>
          <w:u w:val="single"/>
        </w:rPr>
      </w:pPr>
    </w:p>
    <w:p w14:paraId="2FBE7C93" w14:textId="77777777" w:rsidR="00A575A9" w:rsidRDefault="00A575A9">
      <w:pPr>
        <w:rPr>
          <w:b/>
          <w:bCs/>
          <w:i/>
          <w:iCs/>
          <w:sz w:val="22"/>
          <w:szCs w:val="22"/>
          <w:u w:val="single"/>
        </w:rPr>
      </w:pPr>
    </w:p>
    <w:p w14:paraId="424F62B8" w14:textId="77777777" w:rsidR="00A575A9" w:rsidRDefault="00A575A9">
      <w:pPr>
        <w:rPr>
          <w:b/>
          <w:bCs/>
          <w:i/>
          <w:iCs/>
          <w:sz w:val="22"/>
          <w:szCs w:val="22"/>
          <w:u w:val="single"/>
        </w:rPr>
      </w:pPr>
    </w:p>
    <w:p w14:paraId="41670670" w14:textId="77777777" w:rsidR="00A575A9" w:rsidRDefault="00A575A9">
      <w:pPr>
        <w:rPr>
          <w:b/>
          <w:bCs/>
          <w:i/>
          <w:iCs/>
          <w:sz w:val="22"/>
          <w:szCs w:val="22"/>
          <w:u w:val="single"/>
        </w:rPr>
      </w:pPr>
    </w:p>
    <w:p w14:paraId="3DF22056" w14:textId="77777777" w:rsidR="00A575A9" w:rsidRDefault="00A575A9">
      <w:pPr>
        <w:rPr>
          <w:b/>
          <w:bCs/>
          <w:i/>
          <w:iCs/>
          <w:sz w:val="22"/>
          <w:szCs w:val="22"/>
          <w:u w:val="single"/>
        </w:rPr>
      </w:pPr>
    </w:p>
    <w:p w14:paraId="0A2D0090" w14:textId="77777777" w:rsidR="00A575A9" w:rsidRDefault="00A575A9">
      <w:pPr>
        <w:rPr>
          <w:b/>
          <w:bCs/>
          <w:i/>
          <w:iCs/>
          <w:sz w:val="22"/>
          <w:szCs w:val="22"/>
          <w:u w:val="single"/>
        </w:rPr>
      </w:pPr>
    </w:p>
    <w:p w14:paraId="44A8D49B" w14:textId="77777777" w:rsidR="00A575A9" w:rsidRDefault="00A575A9">
      <w:pPr>
        <w:rPr>
          <w:b/>
          <w:bCs/>
          <w:i/>
          <w:iCs/>
          <w:sz w:val="22"/>
          <w:szCs w:val="22"/>
          <w:u w:val="single"/>
        </w:rPr>
      </w:pPr>
    </w:p>
    <w:p w14:paraId="0A2FC761" w14:textId="77777777" w:rsidR="00A575A9" w:rsidRDefault="00A575A9">
      <w:pPr>
        <w:rPr>
          <w:b/>
          <w:bCs/>
          <w:i/>
          <w:iCs/>
          <w:sz w:val="22"/>
          <w:szCs w:val="22"/>
          <w:u w:val="single"/>
        </w:rPr>
      </w:pPr>
    </w:p>
    <w:p w14:paraId="3CA591B0" w14:textId="77777777" w:rsidR="00A575A9" w:rsidRDefault="00A575A9">
      <w:pPr>
        <w:rPr>
          <w:b/>
          <w:bCs/>
          <w:i/>
          <w:iCs/>
          <w:sz w:val="22"/>
          <w:szCs w:val="22"/>
          <w:u w:val="single"/>
        </w:rPr>
      </w:pPr>
    </w:p>
    <w:p w14:paraId="545F2CCA" w14:textId="77777777" w:rsidR="00A575A9" w:rsidRDefault="00A575A9">
      <w:pPr>
        <w:rPr>
          <w:b/>
          <w:bCs/>
          <w:i/>
          <w:iCs/>
          <w:sz w:val="22"/>
          <w:szCs w:val="22"/>
          <w:u w:val="single"/>
        </w:rPr>
      </w:pPr>
    </w:p>
    <w:p w14:paraId="3A88BD99" w14:textId="77777777" w:rsidR="00A575A9" w:rsidRDefault="00A575A9">
      <w:pPr>
        <w:rPr>
          <w:b/>
          <w:bCs/>
          <w:i/>
          <w:iCs/>
          <w:sz w:val="22"/>
          <w:szCs w:val="22"/>
          <w:u w:val="single"/>
        </w:rPr>
      </w:pPr>
    </w:p>
    <w:p w14:paraId="3252337E" w14:textId="77777777" w:rsidR="00A575A9" w:rsidRDefault="00A575A9">
      <w:pPr>
        <w:rPr>
          <w:b/>
          <w:bCs/>
          <w:i/>
          <w:iCs/>
          <w:sz w:val="22"/>
          <w:szCs w:val="22"/>
          <w:u w:val="single"/>
        </w:rPr>
      </w:pPr>
    </w:p>
    <w:p w14:paraId="6B6789A7" w14:textId="77777777" w:rsidR="00A575A9" w:rsidRDefault="00A575A9">
      <w:pPr>
        <w:rPr>
          <w:b/>
          <w:bCs/>
          <w:i/>
          <w:iCs/>
          <w:sz w:val="22"/>
          <w:szCs w:val="22"/>
          <w:u w:val="single"/>
        </w:rPr>
      </w:pPr>
    </w:p>
    <w:p w14:paraId="15441EF0" w14:textId="77777777" w:rsidR="00A575A9" w:rsidRDefault="00A575A9">
      <w:pPr>
        <w:rPr>
          <w:b/>
          <w:bCs/>
          <w:i/>
          <w:iCs/>
          <w:sz w:val="22"/>
          <w:szCs w:val="22"/>
          <w:u w:val="single"/>
        </w:rPr>
      </w:pPr>
    </w:p>
    <w:p w14:paraId="15F08191" w14:textId="77777777" w:rsidR="00A575A9" w:rsidRDefault="00A575A9">
      <w:pPr>
        <w:rPr>
          <w:b/>
          <w:bCs/>
          <w:i/>
          <w:iCs/>
          <w:sz w:val="22"/>
          <w:szCs w:val="22"/>
          <w:u w:val="single"/>
        </w:rPr>
      </w:pPr>
    </w:p>
    <w:p w14:paraId="1DE64738" w14:textId="77777777" w:rsidR="00A575A9" w:rsidRDefault="00A575A9">
      <w:pPr>
        <w:rPr>
          <w:b/>
          <w:bCs/>
          <w:i/>
          <w:iCs/>
          <w:sz w:val="22"/>
          <w:szCs w:val="22"/>
          <w:u w:val="single"/>
        </w:rPr>
      </w:pPr>
    </w:p>
    <w:p w14:paraId="08CEA016" w14:textId="77777777" w:rsidR="00A575A9" w:rsidRDefault="00A575A9">
      <w:pPr>
        <w:rPr>
          <w:b/>
          <w:bCs/>
          <w:i/>
          <w:iCs/>
          <w:sz w:val="22"/>
          <w:szCs w:val="22"/>
          <w:u w:val="single"/>
        </w:rPr>
      </w:pPr>
    </w:p>
    <w:p w14:paraId="24CB1FC9" w14:textId="77777777" w:rsidR="00A575A9" w:rsidRDefault="00A575A9">
      <w:pPr>
        <w:rPr>
          <w:b/>
          <w:bCs/>
          <w:i/>
          <w:iCs/>
          <w:sz w:val="22"/>
          <w:szCs w:val="22"/>
          <w:u w:val="single"/>
        </w:rPr>
      </w:pPr>
    </w:p>
    <w:p w14:paraId="544BC05A" w14:textId="77777777" w:rsidR="00A575A9" w:rsidRDefault="00A575A9">
      <w:pPr>
        <w:rPr>
          <w:b/>
          <w:bCs/>
          <w:i/>
          <w:iCs/>
          <w:sz w:val="22"/>
          <w:szCs w:val="22"/>
          <w:u w:val="single"/>
        </w:rPr>
      </w:pPr>
    </w:p>
    <w:p w14:paraId="3B2E7ABB" w14:textId="77777777" w:rsidR="00A575A9" w:rsidRDefault="00A575A9">
      <w:pPr>
        <w:rPr>
          <w:b/>
          <w:bCs/>
          <w:i/>
          <w:iCs/>
          <w:sz w:val="22"/>
          <w:szCs w:val="22"/>
          <w:u w:val="single"/>
        </w:rPr>
      </w:pPr>
    </w:p>
    <w:p w14:paraId="587C414A" w14:textId="77777777" w:rsidR="00A575A9" w:rsidRDefault="00A575A9">
      <w:pPr>
        <w:rPr>
          <w:b/>
          <w:bCs/>
          <w:i/>
          <w:iCs/>
          <w:sz w:val="22"/>
          <w:szCs w:val="22"/>
          <w:u w:val="single"/>
        </w:rPr>
      </w:pPr>
    </w:p>
    <w:p w14:paraId="3457C8FE" w14:textId="434AECB3" w:rsidR="00A575A9" w:rsidRDefault="00A575A9">
      <w:pPr>
        <w:rPr>
          <w:b/>
          <w:bCs/>
          <w:i/>
          <w:iCs/>
          <w:sz w:val="22"/>
          <w:szCs w:val="22"/>
          <w:u w:val="single"/>
        </w:rPr>
      </w:pPr>
    </w:p>
    <w:p w14:paraId="66C19273" w14:textId="77777777" w:rsidR="0032202C" w:rsidRDefault="0032202C">
      <w:pPr>
        <w:rPr>
          <w:b/>
          <w:bCs/>
          <w:i/>
          <w:iCs/>
          <w:sz w:val="22"/>
          <w:szCs w:val="22"/>
          <w:u w:val="single"/>
        </w:rPr>
      </w:pPr>
    </w:p>
    <w:p w14:paraId="3175C67F" w14:textId="1CB7056C" w:rsidR="000D0D60" w:rsidRPr="00F41FE9" w:rsidRDefault="00F8050E">
      <w:pPr>
        <w:rPr>
          <w:b/>
          <w:bCs/>
          <w:i/>
          <w:iCs/>
          <w:sz w:val="22"/>
          <w:szCs w:val="22"/>
          <w:u w:val="single"/>
        </w:rPr>
      </w:pPr>
      <w:r w:rsidRPr="00F41FE9">
        <w:rPr>
          <w:b/>
          <w:bCs/>
          <w:i/>
          <w:iCs/>
          <w:sz w:val="22"/>
          <w:szCs w:val="22"/>
          <w:u w:val="single"/>
        </w:rPr>
        <w:lastRenderedPageBreak/>
        <w:t>Bibliograph</w:t>
      </w:r>
      <w:r w:rsidR="000D0D60" w:rsidRPr="00F41FE9">
        <w:rPr>
          <w:b/>
          <w:bCs/>
          <w:i/>
          <w:iCs/>
          <w:sz w:val="22"/>
          <w:szCs w:val="22"/>
          <w:u w:val="single"/>
        </w:rPr>
        <w:t>y</w:t>
      </w:r>
    </w:p>
    <w:p w14:paraId="4D139D1B" w14:textId="77777777" w:rsidR="000D0D60" w:rsidRDefault="000D0D60"/>
    <w:p w14:paraId="1F650483" w14:textId="28E432AE" w:rsidR="004F0F66" w:rsidRDefault="004F0F66" w:rsidP="002F4411">
      <w:pPr>
        <w:rPr>
          <w:sz w:val="22"/>
          <w:szCs w:val="22"/>
          <w:shd w:val="clear" w:color="auto" w:fill="FFFFFF"/>
        </w:rPr>
      </w:pPr>
      <w:r>
        <w:rPr>
          <w:sz w:val="22"/>
          <w:szCs w:val="22"/>
          <w:shd w:val="clear" w:color="auto" w:fill="FFFFFF"/>
        </w:rPr>
        <w:t>Baker, T 2009 “Intelligence led policing” Looseleaf law publications, New York.</w:t>
      </w:r>
    </w:p>
    <w:p w14:paraId="55790BCF" w14:textId="77777777" w:rsidR="004F0F66" w:rsidRDefault="004F0F66" w:rsidP="002F4411">
      <w:pPr>
        <w:rPr>
          <w:sz w:val="22"/>
          <w:szCs w:val="22"/>
          <w:shd w:val="clear" w:color="auto" w:fill="FFFFFF"/>
        </w:rPr>
      </w:pPr>
    </w:p>
    <w:p w14:paraId="109153BC" w14:textId="77777777" w:rsidR="004F0F66" w:rsidRDefault="004F0F66" w:rsidP="004F0F66">
      <w:r>
        <w:rPr>
          <w:sz w:val="22"/>
          <w:szCs w:val="22"/>
        </w:rPr>
        <w:t>BBC, 24</w:t>
      </w:r>
      <w:r w:rsidRPr="00897E76">
        <w:rPr>
          <w:sz w:val="22"/>
          <w:szCs w:val="22"/>
          <w:vertAlign w:val="superscript"/>
        </w:rPr>
        <w:t>th</w:t>
      </w:r>
      <w:r>
        <w:rPr>
          <w:sz w:val="22"/>
          <w:szCs w:val="22"/>
        </w:rPr>
        <w:t xml:space="preserve"> January 2022  “Death of Two Black Men Police in the Spotlight” (2022) </w:t>
      </w:r>
      <w:r w:rsidRPr="00D070E6">
        <w:rPr>
          <w:i/>
          <w:iCs/>
          <w:sz w:val="22"/>
          <w:szCs w:val="22"/>
        </w:rPr>
        <w:t>BBC Wales investigates</w:t>
      </w:r>
      <w:r>
        <w:rPr>
          <w:i/>
          <w:iCs/>
          <w:sz w:val="22"/>
          <w:szCs w:val="22"/>
        </w:rPr>
        <w:t xml:space="preserve">, </w:t>
      </w:r>
      <w:r>
        <w:rPr>
          <w:sz w:val="22"/>
          <w:szCs w:val="22"/>
        </w:rPr>
        <w:t xml:space="preserve">Available at: </w:t>
      </w:r>
      <w:hyperlink r:id="rId11" w:history="1">
        <w:r>
          <w:rPr>
            <w:rStyle w:val="Hyperlink"/>
          </w:rPr>
          <w:t>BBC iPlayer - BBC Wales Investigates - Death of Two Black Men: Police in the Spotlight</w:t>
        </w:r>
      </w:hyperlink>
      <w:r>
        <w:t xml:space="preserve"> Accessed 16/02/2022</w:t>
      </w:r>
    </w:p>
    <w:p w14:paraId="67BB1E96" w14:textId="77777777" w:rsidR="004F0F66" w:rsidRDefault="004F0F66" w:rsidP="002F4411">
      <w:pPr>
        <w:rPr>
          <w:sz w:val="22"/>
          <w:szCs w:val="22"/>
          <w:shd w:val="clear" w:color="auto" w:fill="FFFFFF"/>
        </w:rPr>
      </w:pPr>
    </w:p>
    <w:p w14:paraId="016ACC97" w14:textId="2E5D337C" w:rsidR="004F0F66" w:rsidRDefault="004F0F66" w:rsidP="00945501">
      <w:pPr>
        <w:pStyle w:val="Heading1"/>
        <w:shd w:val="clear" w:color="auto" w:fill="FFFFFF"/>
        <w:spacing w:before="0" w:beforeAutospacing="0" w:after="0" w:afterAutospacing="0"/>
        <w:textAlignment w:val="baseline"/>
        <w:rPr>
          <w:b w:val="0"/>
          <w:bCs w:val="0"/>
          <w:sz w:val="22"/>
          <w:szCs w:val="22"/>
        </w:rPr>
      </w:pPr>
      <w:r w:rsidRPr="00945501">
        <w:rPr>
          <w:b w:val="0"/>
          <w:bCs w:val="0"/>
          <w:sz w:val="22"/>
          <w:szCs w:val="22"/>
          <w:shd w:val="clear" w:color="auto" w:fill="FFFFFF"/>
        </w:rPr>
        <w:t>BBC News, 2021 “</w:t>
      </w:r>
      <w:r w:rsidRPr="00945501">
        <w:rPr>
          <w:b w:val="0"/>
          <w:bCs w:val="0"/>
          <w:i/>
          <w:iCs/>
          <w:color w:val="141414"/>
          <w:sz w:val="22"/>
          <w:szCs w:val="22"/>
        </w:rPr>
        <w:t>London teen homicides: Boy's stabbing is record 30th killing</w:t>
      </w:r>
      <w:r>
        <w:rPr>
          <w:b w:val="0"/>
          <w:bCs w:val="0"/>
          <w:i/>
          <w:iCs/>
          <w:color w:val="141414"/>
          <w:sz w:val="22"/>
          <w:szCs w:val="22"/>
        </w:rPr>
        <w:t xml:space="preserve">” </w:t>
      </w:r>
      <w:r>
        <w:rPr>
          <w:b w:val="0"/>
          <w:bCs w:val="0"/>
          <w:color w:val="141414"/>
          <w:sz w:val="22"/>
          <w:szCs w:val="22"/>
        </w:rPr>
        <w:t xml:space="preserve">Available at; </w:t>
      </w:r>
      <w:hyperlink r:id="rId12" w:history="1">
        <w:r w:rsidRPr="004F0F66">
          <w:rPr>
            <w:rStyle w:val="Hyperlink"/>
            <w:b w:val="0"/>
            <w:bCs w:val="0"/>
            <w:sz w:val="22"/>
            <w:szCs w:val="22"/>
          </w:rPr>
          <w:t>London teen homicides: Boy's stabbing is record 30th killing - BBC News</w:t>
        </w:r>
      </w:hyperlink>
      <w:r>
        <w:t xml:space="preserve"> </w:t>
      </w:r>
      <w:r>
        <w:rPr>
          <w:b w:val="0"/>
          <w:bCs w:val="0"/>
          <w:sz w:val="22"/>
          <w:szCs w:val="22"/>
        </w:rPr>
        <w:t>Accessed 05/09/2022.</w:t>
      </w:r>
    </w:p>
    <w:p w14:paraId="488CD870" w14:textId="77777777" w:rsidR="004F0F66" w:rsidRPr="004F0F66" w:rsidRDefault="004F0F66" w:rsidP="00945501">
      <w:pPr>
        <w:pStyle w:val="Heading1"/>
        <w:shd w:val="clear" w:color="auto" w:fill="FFFFFF"/>
        <w:spacing w:before="0" w:beforeAutospacing="0" w:after="0" w:afterAutospacing="0"/>
        <w:textAlignment w:val="baseline"/>
        <w:rPr>
          <w:b w:val="0"/>
          <w:bCs w:val="0"/>
          <w:color w:val="141414"/>
          <w:sz w:val="22"/>
          <w:szCs w:val="22"/>
        </w:rPr>
      </w:pPr>
    </w:p>
    <w:p w14:paraId="79377CC4" w14:textId="23D297B4" w:rsidR="004F0F66" w:rsidRDefault="004F0F66">
      <w:r>
        <w:t xml:space="preserve">College of </w:t>
      </w:r>
      <w:r w:rsidR="00E87695">
        <w:t>Policing</w:t>
      </w:r>
      <w:r>
        <w:t xml:space="preserve">, 2021. “A career pathway investigating serious and complex crime” Available at: </w:t>
      </w:r>
      <w:hyperlink r:id="rId13" w:history="1">
        <w:r>
          <w:rPr>
            <w:rStyle w:val="Hyperlink"/>
          </w:rPr>
          <w:t>a-career-pathway-investigating-serious-and-complex-crime.pdf (college.police.uk)</w:t>
        </w:r>
      </w:hyperlink>
      <w:r>
        <w:t xml:space="preserve"> Accessed 22/08/2022. </w:t>
      </w:r>
    </w:p>
    <w:p w14:paraId="33E3FF12" w14:textId="77777777" w:rsidR="0054187B" w:rsidRDefault="0054187B"/>
    <w:p w14:paraId="60BA6915" w14:textId="4CBD2E54" w:rsidR="004F0F66" w:rsidRDefault="004F0F66">
      <w:r>
        <w:t>College of Policing “</w:t>
      </w:r>
      <w:r w:rsidRPr="00E04BFA">
        <w:rPr>
          <w:i/>
          <w:iCs/>
        </w:rPr>
        <w:t>Code of Ethics</w:t>
      </w:r>
      <w:r>
        <w:t xml:space="preserve">” Available at:  </w:t>
      </w:r>
      <w:hyperlink r:id="rId14" w:history="1">
        <w:r>
          <w:rPr>
            <w:rStyle w:val="Hyperlink"/>
          </w:rPr>
          <w:t>Code_of_Ethics_2014_FINAL_July14.pdf (publishing.service.gov.uk)</w:t>
        </w:r>
      </w:hyperlink>
      <w:r>
        <w:t xml:space="preserve"> Accessed 16/02/2022. </w:t>
      </w:r>
    </w:p>
    <w:p w14:paraId="10A72FB9" w14:textId="77777777" w:rsidR="0054187B" w:rsidRDefault="0054187B"/>
    <w:p w14:paraId="6A5E3600" w14:textId="78DE9290" w:rsidR="004F0F66" w:rsidRDefault="004F0F66">
      <w:r>
        <w:rPr>
          <w:sz w:val="22"/>
          <w:szCs w:val="22"/>
        </w:rPr>
        <w:t xml:space="preserve">Cps.gov.uk, 2017 “Investigation” Available at: </w:t>
      </w:r>
      <w:hyperlink r:id="rId15" w:history="1">
        <w:r>
          <w:rPr>
            <w:rStyle w:val="Hyperlink"/>
          </w:rPr>
          <w:t>Investigation | The Crown Prosecution Service (cps.gov.uk)</w:t>
        </w:r>
      </w:hyperlink>
      <w:r>
        <w:t xml:space="preserve"> Accessed 22/08/2022. </w:t>
      </w:r>
    </w:p>
    <w:p w14:paraId="0DA98DA9" w14:textId="77777777" w:rsidR="0054187B" w:rsidRDefault="0054187B"/>
    <w:p w14:paraId="3B4A8301" w14:textId="36A824DC" w:rsidR="004F0F66" w:rsidRDefault="004F0F66">
      <w:pPr>
        <w:rPr>
          <w:sz w:val="22"/>
          <w:szCs w:val="22"/>
        </w:rPr>
      </w:pPr>
      <w:r w:rsidRPr="00497B6E">
        <w:rPr>
          <w:sz w:val="22"/>
          <w:szCs w:val="22"/>
        </w:rPr>
        <w:t>Crockfort, T 2005 “</w:t>
      </w:r>
      <w:r w:rsidRPr="00497B6E">
        <w:rPr>
          <w:i/>
          <w:iCs/>
          <w:sz w:val="22"/>
          <w:szCs w:val="22"/>
        </w:rPr>
        <w:t xml:space="preserve">Using Oral history to investigate police culture” </w:t>
      </w:r>
      <w:r w:rsidRPr="00497B6E">
        <w:rPr>
          <w:sz w:val="22"/>
          <w:szCs w:val="22"/>
        </w:rPr>
        <w:t xml:space="preserve">Available at: </w:t>
      </w:r>
      <w:hyperlink r:id="rId16" w:history="1">
        <w:r w:rsidRPr="00497B6E">
          <w:rPr>
            <w:rStyle w:val="Hyperlink"/>
            <w:sz w:val="22"/>
            <w:szCs w:val="22"/>
          </w:rPr>
          <w:t>Using oral history to investigate police culture (uwtsd.ac.uk)</w:t>
        </w:r>
      </w:hyperlink>
      <w:r w:rsidRPr="00497B6E">
        <w:rPr>
          <w:sz w:val="22"/>
          <w:szCs w:val="22"/>
        </w:rPr>
        <w:t xml:space="preserve"> </w:t>
      </w:r>
      <w:r>
        <w:rPr>
          <w:sz w:val="22"/>
          <w:szCs w:val="22"/>
        </w:rPr>
        <w:t>A</w:t>
      </w:r>
      <w:r w:rsidRPr="00497B6E">
        <w:rPr>
          <w:sz w:val="22"/>
          <w:szCs w:val="22"/>
        </w:rPr>
        <w:t>ccessed 25/02/2022</w:t>
      </w:r>
      <w:r w:rsidR="0054187B">
        <w:rPr>
          <w:sz w:val="22"/>
          <w:szCs w:val="22"/>
        </w:rPr>
        <w:t>.</w:t>
      </w:r>
    </w:p>
    <w:p w14:paraId="6B9ACA56" w14:textId="77777777" w:rsidR="0054187B" w:rsidRDefault="0054187B">
      <w:pPr>
        <w:rPr>
          <w:sz w:val="22"/>
          <w:szCs w:val="22"/>
        </w:rPr>
      </w:pPr>
    </w:p>
    <w:p w14:paraId="34909182" w14:textId="2C512AD9" w:rsidR="004F0F66" w:rsidRDefault="004F0F66">
      <w:r>
        <w:t>Dictionary.cambridge.org, 2022 “</w:t>
      </w:r>
      <w:r>
        <w:rPr>
          <w:i/>
          <w:iCs/>
        </w:rPr>
        <w:t xml:space="preserve">Investigation” </w:t>
      </w:r>
      <w:r>
        <w:t xml:space="preserve">Available at: </w:t>
      </w:r>
      <w:hyperlink r:id="rId17" w:history="1">
        <w:r>
          <w:rPr>
            <w:rStyle w:val="Hyperlink"/>
          </w:rPr>
          <w:t>INVESTIGATION | meaning in the Cambridge English Dictionary</w:t>
        </w:r>
      </w:hyperlink>
      <w:r>
        <w:t xml:space="preserve"> Accessed: 25/02/2022.</w:t>
      </w:r>
    </w:p>
    <w:p w14:paraId="40E585FF" w14:textId="77777777" w:rsidR="0054187B" w:rsidRDefault="0054187B"/>
    <w:p w14:paraId="292B0165" w14:textId="40526632" w:rsidR="004F0F66" w:rsidRDefault="004F0F66">
      <w:r>
        <w:t>Fielding, N 2019 “</w:t>
      </w:r>
      <w:r w:rsidRPr="00EE0783">
        <w:rPr>
          <w:i/>
          <w:iCs/>
        </w:rPr>
        <w:t>Critical Reflections on Evidence-Based Policing</w:t>
      </w:r>
      <w:r>
        <w:t xml:space="preserve">” Routledge, London. </w:t>
      </w:r>
    </w:p>
    <w:p w14:paraId="34276ED8" w14:textId="77777777" w:rsidR="0054187B" w:rsidRDefault="0054187B"/>
    <w:p w14:paraId="71E13902" w14:textId="67D436C6" w:rsidR="004F0F66" w:rsidRDefault="004F0F66">
      <w:r>
        <w:t xml:space="preserve">Gibbs, 2018 “Rethinking the Police Approach to Domestic Abuse” Available at: </w:t>
      </w:r>
      <w:hyperlink r:id="rId18" w:history="1">
        <w:r>
          <w:rPr>
            <w:rStyle w:val="Hyperlink"/>
          </w:rPr>
          <w:t>Rethinking the police approach to domestic abuse - The Police Foundation (police-foundation.org.uk)</w:t>
        </w:r>
      </w:hyperlink>
      <w:r>
        <w:t xml:space="preserve"> Accessed 04/09/2022. </w:t>
      </w:r>
    </w:p>
    <w:p w14:paraId="53462FC2" w14:textId="77777777" w:rsidR="0054187B" w:rsidRDefault="0054187B"/>
    <w:p w14:paraId="68550034" w14:textId="46A2F98C" w:rsidR="004F0F66" w:rsidRDefault="004F0F66">
      <w:r>
        <w:t>Gov.uk, 2022 “</w:t>
      </w:r>
      <w:r>
        <w:rPr>
          <w:i/>
          <w:iCs/>
        </w:rPr>
        <w:t>Police Officer Uplift, England and Wales, quarterly update to 31 December 2021”</w:t>
      </w:r>
      <w:r w:rsidRPr="00D26B6B">
        <w:t xml:space="preserve"> </w:t>
      </w:r>
      <w:r>
        <w:t xml:space="preserve">Available at: </w:t>
      </w:r>
      <w:hyperlink w:history="1">
        <w:r w:rsidRPr="00231340">
          <w:rPr>
            <w:rStyle w:val="Hyperlink"/>
          </w:rPr>
          <w:t>Police officer uplift, England and Wales, quarterly update to 31 December 2021 - GOV.UK (www.gov.uk)</w:t>
        </w:r>
      </w:hyperlink>
      <w:r>
        <w:t xml:space="preserve"> Accessed 16/02/2022.</w:t>
      </w:r>
    </w:p>
    <w:p w14:paraId="754C420E" w14:textId="77777777" w:rsidR="0054187B" w:rsidRDefault="0054187B"/>
    <w:p w14:paraId="1FF5BC1C" w14:textId="77777777" w:rsidR="004F0F66" w:rsidRPr="00893C6C" w:rsidRDefault="004F0F66">
      <w:r>
        <w:t>Interpol.int 2022 “</w:t>
      </w:r>
      <w:r>
        <w:rPr>
          <w:i/>
          <w:iCs/>
        </w:rPr>
        <w:t xml:space="preserve">What is Interpol?” </w:t>
      </w:r>
      <w:r>
        <w:t xml:space="preserve">Available at: </w:t>
      </w:r>
      <w:hyperlink r:id="rId19" w:history="1">
        <w:r>
          <w:rPr>
            <w:rStyle w:val="Hyperlink"/>
          </w:rPr>
          <w:t>What is INTERPOL?</w:t>
        </w:r>
      </w:hyperlink>
      <w:r>
        <w:t xml:space="preserve"> Accessed 24/08/2022</w:t>
      </w:r>
    </w:p>
    <w:p w14:paraId="313E4342" w14:textId="098EF6E5" w:rsidR="004F0F66" w:rsidRDefault="004F0F66">
      <w:r>
        <w:rPr>
          <w:color w:val="0B0C0C"/>
          <w:sz w:val="22"/>
          <w:szCs w:val="22"/>
          <w:shd w:val="clear" w:color="auto" w:fill="FFFFFF"/>
        </w:rPr>
        <w:t xml:space="preserve">Ipco.org.uk, 2019 “Investigatory Powers Commissioners Office” Available at: </w:t>
      </w:r>
      <w:hyperlink r:id="rId20" w:history="1">
        <w:r>
          <w:rPr>
            <w:rStyle w:val="Hyperlink"/>
          </w:rPr>
          <w:t>IPCO – Investigatory Powers Commissioner's Office</w:t>
        </w:r>
      </w:hyperlink>
      <w:r>
        <w:t xml:space="preserve"> Accessed 24/08/2022.</w:t>
      </w:r>
    </w:p>
    <w:p w14:paraId="4CA26092" w14:textId="77777777" w:rsidR="0054187B" w:rsidRDefault="0054187B"/>
    <w:p w14:paraId="3CA70096" w14:textId="0C5F8F6B" w:rsidR="004F0F66" w:rsidRDefault="004F0F66">
      <w:r>
        <w:rPr>
          <w:color w:val="000000"/>
          <w:sz w:val="22"/>
          <w:szCs w:val="22"/>
        </w:rPr>
        <w:t>Isc.independent.gov.uk, 2021 “</w:t>
      </w:r>
      <w:r>
        <w:rPr>
          <w:i/>
          <w:iCs/>
          <w:color w:val="000000"/>
          <w:sz w:val="22"/>
          <w:szCs w:val="22"/>
        </w:rPr>
        <w:t xml:space="preserve">Intelligence and Security Committee of Parliament” </w:t>
      </w:r>
      <w:r>
        <w:rPr>
          <w:color w:val="000000"/>
          <w:sz w:val="22"/>
          <w:szCs w:val="22"/>
        </w:rPr>
        <w:t xml:space="preserve">Available at: </w:t>
      </w:r>
      <w:hyperlink r:id="rId21" w:history="1">
        <w:r>
          <w:rPr>
            <w:rStyle w:val="Hyperlink"/>
          </w:rPr>
          <w:t>Intelligence and Security Committee of Parliament (independent.gov.uk)</w:t>
        </w:r>
      </w:hyperlink>
      <w:r>
        <w:t xml:space="preserve"> Accessed 24/08/2022. </w:t>
      </w:r>
    </w:p>
    <w:p w14:paraId="490DAF32" w14:textId="77777777" w:rsidR="0054187B" w:rsidRDefault="0054187B"/>
    <w:p w14:paraId="6DCE4A83" w14:textId="2D06FB44" w:rsidR="004F0F66" w:rsidRDefault="004F0F66">
      <w:r>
        <w:t xml:space="preserve">Jacobs, J 2021 “The radical idea to reduce crime by policing lee, not more” Available at: </w:t>
      </w:r>
      <w:hyperlink r:id="rId22" w:history="1">
        <w:r>
          <w:rPr>
            <w:rStyle w:val="Hyperlink"/>
          </w:rPr>
          <w:t>The radical idea to reduce crime by policing less, not more | WIRED UK</w:t>
        </w:r>
      </w:hyperlink>
      <w:r>
        <w:t xml:space="preserve"> Accessed 05/09/2022.</w:t>
      </w:r>
    </w:p>
    <w:p w14:paraId="7FE21AF8" w14:textId="77777777" w:rsidR="0054187B" w:rsidRDefault="0054187B"/>
    <w:p w14:paraId="1E0D837F" w14:textId="20318FEF" w:rsidR="004F0F66" w:rsidRDefault="004F0F66">
      <w:r>
        <w:t>Keningale, P 2020 “</w:t>
      </w:r>
      <w:r w:rsidRPr="00FB5023">
        <w:rPr>
          <w:i/>
          <w:iCs/>
        </w:rPr>
        <w:t>The National Intelligence Model”</w:t>
      </w:r>
      <w:r>
        <w:t xml:space="preserve"> Available at: </w:t>
      </w:r>
      <w:hyperlink r:id="rId23" w:history="1">
        <w:r>
          <w:rPr>
            <w:rStyle w:val="Hyperlink"/>
          </w:rPr>
          <w:t>The National Intelligence Model – BSC Policing Network</w:t>
        </w:r>
      </w:hyperlink>
      <w:r>
        <w:t xml:space="preserve"> Accessed 04/09/2022.</w:t>
      </w:r>
    </w:p>
    <w:p w14:paraId="286B96C6" w14:textId="77777777" w:rsidR="0054187B" w:rsidRPr="001013B1" w:rsidRDefault="0054187B"/>
    <w:p w14:paraId="077A5504" w14:textId="4283E054" w:rsidR="004F0F66" w:rsidRDefault="004F0F66">
      <w:pPr>
        <w:rPr>
          <w:color w:val="000000"/>
          <w:spacing w:val="-4"/>
          <w:sz w:val="22"/>
          <w:szCs w:val="22"/>
        </w:rPr>
      </w:pPr>
      <w:r>
        <w:t>Kennedy, L 2018 “</w:t>
      </w:r>
      <w:r w:rsidRPr="00ED19C1">
        <w:rPr>
          <w:i/>
          <w:iCs/>
          <w:color w:val="000000"/>
          <w:spacing w:val="-4"/>
          <w:sz w:val="22"/>
          <w:szCs w:val="22"/>
        </w:rPr>
        <w:t>Risk-Based Policing: Evidence-Based Crime Prevention with Big Data and Spatial Analytics</w:t>
      </w:r>
      <w:r>
        <w:rPr>
          <w:color w:val="000000"/>
          <w:spacing w:val="-4"/>
          <w:sz w:val="22"/>
          <w:szCs w:val="22"/>
        </w:rPr>
        <w:t>” University of California Press, US.</w:t>
      </w:r>
    </w:p>
    <w:p w14:paraId="5841CB69" w14:textId="77777777" w:rsidR="0054187B" w:rsidRDefault="0054187B">
      <w:pPr>
        <w:rPr>
          <w:color w:val="000000"/>
          <w:spacing w:val="-4"/>
          <w:sz w:val="22"/>
          <w:szCs w:val="22"/>
        </w:rPr>
      </w:pPr>
    </w:p>
    <w:p w14:paraId="7B1C1E91" w14:textId="6F254D43" w:rsidR="004F0F66" w:rsidRDefault="004F0F66">
      <w:r>
        <w:t>Lambert, T 2021 “A Brief History of the British Police”</w:t>
      </w:r>
      <w:r w:rsidRPr="00D26B6B">
        <w:t xml:space="preserve"> </w:t>
      </w:r>
      <w:r>
        <w:t xml:space="preserve">Available at: </w:t>
      </w:r>
      <w:hyperlink r:id="rId24" w:history="1">
        <w:r>
          <w:rPr>
            <w:rStyle w:val="Hyperlink"/>
          </w:rPr>
          <w:t>A BRIEF HISTORY OF THE BRITISH POLICE - Local Histories</w:t>
        </w:r>
      </w:hyperlink>
      <w:r>
        <w:t xml:space="preserve"> Accessed 11/02/2022. </w:t>
      </w:r>
    </w:p>
    <w:p w14:paraId="0512068B" w14:textId="77777777" w:rsidR="0054187B" w:rsidRDefault="0054187B"/>
    <w:p w14:paraId="00CD8FA6" w14:textId="1F91B812" w:rsidR="004F0F66" w:rsidRDefault="004F0F66">
      <w:r>
        <w:rPr>
          <w:rFonts w:eastAsia="Arial"/>
          <w:sz w:val="22"/>
          <w:szCs w:val="22"/>
        </w:rPr>
        <w:t xml:space="preserve">Legislation.gov.uk, 2012 “The Police Conduct Regulations 2012” Available at: </w:t>
      </w:r>
      <w:hyperlink r:id="rId25" w:anchor=":~:text=Honesty%20and%20Integrity%20Police%20officers%20are%20honest%2C%20act,or%20abuse%20their%20position.%20Authority%2C%20Respect%20and%20Courtesy" w:history="1">
        <w:r>
          <w:rPr>
            <w:rStyle w:val="Hyperlink"/>
          </w:rPr>
          <w:t>The Police (Conduct) Regulations 2012 (legislation.gov.uk)</w:t>
        </w:r>
      </w:hyperlink>
      <w:r>
        <w:t xml:space="preserve"> Accessed 22/08/2022.</w:t>
      </w:r>
    </w:p>
    <w:p w14:paraId="344F5F82" w14:textId="77777777" w:rsidR="0054187B" w:rsidRDefault="0054187B"/>
    <w:p w14:paraId="690C873A" w14:textId="640FD750" w:rsidR="004F0F66" w:rsidRDefault="004F0F66">
      <w:r>
        <w:lastRenderedPageBreak/>
        <w:t>Leicestershire PCC</w:t>
      </w:r>
      <w:r>
        <w:t>, 2022 “</w:t>
      </w:r>
      <w:r w:rsidRPr="00D95B8C">
        <w:rPr>
          <w:i/>
          <w:iCs/>
        </w:rPr>
        <w:t>Out of Court Disposals</w:t>
      </w:r>
      <w:r>
        <w:t xml:space="preserve">” Available at: </w:t>
      </w:r>
      <w:hyperlink r:id="rId26" w:history="1">
        <w:r>
          <w:rPr>
            <w:rStyle w:val="Hyperlink"/>
          </w:rPr>
          <w:t>Out of Court Disposals (pcc.police.uk)</w:t>
        </w:r>
      </w:hyperlink>
      <w:r>
        <w:t xml:space="preserve"> Accessed 05/09/2022.</w:t>
      </w:r>
    </w:p>
    <w:p w14:paraId="4EC41724" w14:textId="77777777" w:rsidR="0054187B" w:rsidRDefault="0054187B"/>
    <w:p w14:paraId="20ACB78E" w14:textId="6C5199E7" w:rsidR="004F0F66" w:rsidRDefault="004F0F66">
      <w:r>
        <w:t>MAPPA, 2022 “</w:t>
      </w:r>
      <w:r w:rsidRPr="001535B3">
        <w:rPr>
          <w:i/>
          <w:iCs/>
        </w:rPr>
        <w:t>MAPPA GUIDANCE</w:t>
      </w:r>
      <w:r>
        <w:t xml:space="preserve">” Available at: </w:t>
      </w:r>
      <w:hyperlink r:id="rId27" w:history="1">
        <w:r>
          <w:rPr>
            <w:rStyle w:val="Hyperlink"/>
          </w:rPr>
          <w:t>Multi-agency public protection arrangements (MAPPA): Guidance - GOV.UK (www.gov.uk)</w:t>
        </w:r>
      </w:hyperlink>
      <w:r>
        <w:t xml:space="preserve"> Accessed 04/09/2022</w:t>
      </w:r>
      <w:r w:rsidR="0054187B">
        <w:t>.</w:t>
      </w:r>
    </w:p>
    <w:p w14:paraId="118A21E4" w14:textId="77777777" w:rsidR="0054187B" w:rsidRPr="00122545" w:rsidRDefault="0054187B"/>
    <w:p w14:paraId="1D0A8EB7" w14:textId="7B42DBC0" w:rsidR="004F0F66" w:rsidRDefault="004F0F66">
      <w:r>
        <w:t>Metpolice.uk, 2021 “</w:t>
      </w:r>
      <w:r w:rsidRPr="007C5415">
        <w:rPr>
          <w:i/>
          <w:iCs/>
        </w:rPr>
        <w:t>Life as a PC</w:t>
      </w:r>
      <w:r>
        <w:t xml:space="preserve">” Available at: </w:t>
      </w:r>
      <w:hyperlink r:id="rId28" w:history="1">
        <w:r>
          <w:rPr>
            <w:rStyle w:val="Hyperlink"/>
          </w:rPr>
          <w:t>Police constable | Life as a PC | Metropolitan Police</w:t>
        </w:r>
      </w:hyperlink>
      <w:r>
        <w:t xml:space="preserve">  Accessed 11/02/2022. </w:t>
      </w:r>
    </w:p>
    <w:p w14:paraId="4EF5503B" w14:textId="77777777" w:rsidR="0054187B" w:rsidRDefault="0054187B"/>
    <w:p w14:paraId="26542783" w14:textId="7E8C4EDE" w:rsidR="008C7416" w:rsidRDefault="008C7416">
      <w:r>
        <w:t xml:space="preserve">Nafn.gov.uk 2020 “Intelligence Management 3x5x2” </w:t>
      </w:r>
      <w:r w:rsidR="003A5B18">
        <w:t xml:space="preserve">Available at </w:t>
      </w:r>
      <w:hyperlink r:id="rId29" w:history="1">
        <w:r w:rsidR="003A5B18">
          <w:rPr>
            <w:rStyle w:val="Hyperlink"/>
          </w:rPr>
          <w:t>PowerPoint Presentation (local.gov.uk)</w:t>
        </w:r>
      </w:hyperlink>
      <w:r w:rsidR="003A5B18">
        <w:t xml:space="preserve"> Accessed 04/09/2022</w:t>
      </w:r>
    </w:p>
    <w:p w14:paraId="16E224D6" w14:textId="15FFF548" w:rsidR="008820C8" w:rsidRDefault="008820C8"/>
    <w:p w14:paraId="177186CD" w14:textId="1E3F9D84" w:rsidR="00E2687F" w:rsidRDefault="00E2687F">
      <w:r>
        <w:t>Nationalcrimeagency.gov.uk “</w:t>
      </w:r>
      <w:r w:rsidR="00C35FCD" w:rsidRPr="00427DA5">
        <w:rPr>
          <w:i/>
          <w:iCs/>
        </w:rPr>
        <w:t>Intelligence: enhancing the picture of serious organised crime affecting the UK</w:t>
      </w:r>
      <w:r w:rsidR="00C35FCD">
        <w:t>” Available at</w:t>
      </w:r>
      <w:r w:rsidR="00427DA5">
        <w:t xml:space="preserve">: </w:t>
      </w:r>
      <w:hyperlink r:id="rId30" w:history="1">
        <w:r w:rsidR="00427DA5">
          <w:rPr>
            <w:rStyle w:val="Hyperlink"/>
          </w:rPr>
          <w:t>Intelligence: enhancing the picture of serious organised crime affecting the UK - National Crime Agency</w:t>
        </w:r>
      </w:hyperlink>
      <w:r w:rsidR="00427DA5">
        <w:t xml:space="preserve"> Accessed 24/08/2022. </w:t>
      </w:r>
    </w:p>
    <w:p w14:paraId="098A948B" w14:textId="77777777" w:rsidR="00427DA5" w:rsidRDefault="00427DA5"/>
    <w:p w14:paraId="26356F97" w14:textId="77777777" w:rsidR="000D0D60" w:rsidRPr="002F4411" w:rsidRDefault="000D0D60" w:rsidP="002F4411">
      <w:pPr>
        <w:rPr>
          <w:sz w:val="22"/>
          <w:szCs w:val="22"/>
        </w:rPr>
      </w:pPr>
      <w:r w:rsidRPr="002F4411">
        <w:rPr>
          <w:sz w:val="22"/>
          <w:szCs w:val="22"/>
          <w:shd w:val="clear" w:color="auto" w:fill="FFFFFF"/>
        </w:rPr>
        <w:t>Newburn, T 20</w:t>
      </w:r>
      <w:r>
        <w:rPr>
          <w:sz w:val="22"/>
          <w:szCs w:val="22"/>
          <w:shd w:val="clear" w:color="auto" w:fill="FFFFFF"/>
        </w:rPr>
        <w:t xml:space="preserve">11 </w:t>
      </w:r>
      <w:r w:rsidRPr="00EF2A2D">
        <w:rPr>
          <w:i/>
          <w:iCs/>
          <w:sz w:val="22"/>
          <w:szCs w:val="22"/>
          <w:shd w:val="clear" w:color="auto" w:fill="FFFFFF"/>
        </w:rPr>
        <w:t>“Handbook of Policing”</w:t>
      </w:r>
      <w:r w:rsidRPr="002F4411">
        <w:rPr>
          <w:sz w:val="22"/>
          <w:szCs w:val="22"/>
          <w:shd w:val="clear" w:color="auto" w:fill="FFFFFF"/>
        </w:rPr>
        <w:t xml:space="preserve"> Willan Publishing, Cullompton. </w:t>
      </w:r>
    </w:p>
    <w:p w14:paraId="6B06B87D" w14:textId="3261AE32" w:rsidR="000D0D60" w:rsidRDefault="000D0D60">
      <w:r>
        <w:t xml:space="preserve">Petter, R 2013 “The investigative mindset: a critical review” Available at: </w:t>
      </w:r>
      <w:hyperlink r:id="rId31" w:history="1">
        <w:r>
          <w:rPr>
            <w:rStyle w:val="Hyperlink"/>
          </w:rPr>
          <w:t>The investigative mindset: a critical review | Semantic Scholar</w:t>
        </w:r>
      </w:hyperlink>
      <w:r>
        <w:t xml:space="preserve"> Accessed 23/08/2022. </w:t>
      </w:r>
    </w:p>
    <w:p w14:paraId="6864859C" w14:textId="73669C84" w:rsidR="00813D4B" w:rsidRDefault="00813D4B"/>
    <w:p w14:paraId="428F74E8" w14:textId="63704D5A" w:rsidR="00813D4B" w:rsidRDefault="00813D4B">
      <w:r>
        <w:t>Pepper</w:t>
      </w:r>
      <w:r w:rsidR="00A17D1F">
        <w:t>, I 2020 “</w:t>
      </w:r>
      <w:r w:rsidR="00A17D1F" w:rsidRPr="00973C1D">
        <w:rPr>
          <w:i/>
          <w:iCs/>
        </w:rPr>
        <w:t>Evidence based policing: a view on its development within the police service</w:t>
      </w:r>
      <w:r w:rsidR="00A17D1F">
        <w:t xml:space="preserve">” </w:t>
      </w:r>
      <w:r w:rsidR="00973C1D">
        <w:t xml:space="preserve">Available at: </w:t>
      </w:r>
      <w:hyperlink r:id="rId32" w:anchor=":~:text=One%20approach%20adopted%20within%20policing%20is%20that%20of,and%20critically%20evaluate%20existing%20research%20and%20new%20ideas." w:history="1">
        <w:r w:rsidR="00973C1D">
          <w:rPr>
            <w:rStyle w:val="Hyperlink"/>
          </w:rPr>
          <w:t>Evidence based policing: a view on its development within the police service | Emerald Insight</w:t>
        </w:r>
      </w:hyperlink>
      <w:r w:rsidR="00973C1D">
        <w:t xml:space="preserve"> Accessed 05/09/2022.</w:t>
      </w:r>
    </w:p>
    <w:p w14:paraId="68658341" w14:textId="77777777" w:rsidR="008820C8" w:rsidRDefault="008820C8"/>
    <w:p w14:paraId="7BE07BEF" w14:textId="1969436F" w:rsidR="000D0D60" w:rsidRDefault="000D0D60">
      <w:r>
        <w:t xml:space="preserve">Polfed.org, 2021 </w:t>
      </w:r>
      <w:r w:rsidRPr="007C5415">
        <w:rPr>
          <w:i/>
          <w:iCs/>
        </w:rPr>
        <w:t>“Failings found in system to train new police recruits”</w:t>
      </w:r>
      <w:r>
        <w:rPr>
          <w:i/>
          <w:iCs/>
        </w:rPr>
        <w:t xml:space="preserve"> </w:t>
      </w:r>
      <w:r>
        <w:t xml:space="preserve">Available at: </w:t>
      </w:r>
      <w:hyperlink r:id="rId33" w:history="1">
        <w:r>
          <w:rPr>
            <w:rStyle w:val="Hyperlink"/>
          </w:rPr>
          <w:t>Failings found in system to train new police recruits (polfed.org)</w:t>
        </w:r>
      </w:hyperlink>
      <w:r>
        <w:t xml:space="preserve"> Accessed 16/02/2022.</w:t>
      </w:r>
    </w:p>
    <w:p w14:paraId="764CC599" w14:textId="7F1D6120" w:rsidR="008820C8" w:rsidRDefault="008820C8"/>
    <w:p w14:paraId="25240F93" w14:textId="12B7B0AB" w:rsidR="001A6297" w:rsidRDefault="001A6297">
      <w:r>
        <w:t>The Guardian</w:t>
      </w:r>
      <w:r w:rsidR="00B565C5">
        <w:t xml:space="preserve">, 2012 “Domestic Abuse Victim was failed by Police, report finds” Available at: </w:t>
      </w:r>
      <w:hyperlink r:id="rId34" w:history="1">
        <w:r w:rsidR="00B565C5">
          <w:rPr>
            <w:rStyle w:val="Hyperlink"/>
          </w:rPr>
          <w:t>Domestic violence victim was failed by police, report finds | Domestic violence | The Guardian</w:t>
        </w:r>
      </w:hyperlink>
      <w:r w:rsidR="00915116">
        <w:t xml:space="preserve"> Accessed 04/09/2022</w:t>
      </w:r>
    </w:p>
    <w:p w14:paraId="2C015C53" w14:textId="77777777" w:rsidR="00915116" w:rsidRDefault="00915116"/>
    <w:p w14:paraId="6DFF68A5" w14:textId="3F5FB6EA" w:rsidR="000D0D60" w:rsidRDefault="000D0D60">
      <w:r>
        <w:t xml:space="preserve">The National Chief Council </w:t>
      </w:r>
      <w:r w:rsidRPr="00E04BFA">
        <w:rPr>
          <w:i/>
          <w:iCs/>
        </w:rPr>
        <w:t>“Policing Vision 2025</w:t>
      </w:r>
      <w:r>
        <w:t>”</w:t>
      </w:r>
      <w:r w:rsidRPr="00D26B6B">
        <w:t xml:space="preserve"> </w:t>
      </w:r>
      <w:r>
        <w:t xml:space="preserve">Available at:  </w:t>
      </w:r>
      <w:hyperlink r:id="rId35" w:history="1">
        <w:r>
          <w:rPr>
            <w:rStyle w:val="Hyperlink"/>
          </w:rPr>
          <w:t>https://www.npcc.police.uk/documents/Policing Vision.pdf</w:t>
        </w:r>
      </w:hyperlink>
      <w:r>
        <w:t xml:space="preserve"> Accessed 11/02/2022 </w:t>
      </w:r>
    </w:p>
    <w:p w14:paraId="641B901B" w14:textId="61609644" w:rsidR="0097391C" w:rsidRDefault="0097391C"/>
    <w:p w14:paraId="51719727" w14:textId="784F0897" w:rsidR="003D3FF4" w:rsidRDefault="003D3FF4">
      <w:r>
        <w:t>UK Parliament, 2019 “</w:t>
      </w:r>
      <w:r w:rsidRPr="003D3FF4">
        <w:rPr>
          <w:i/>
          <w:iCs/>
        </w:rPr>
        <w:t>Understanding Serious and Organised Crime”</w:t>
      </w:r>
      <w:r>
        <w:rPr>
          <w:i/>
          <w:iCs/>
        </w:rPr>
        <w:t xml:space="preserve"> </w:t>
      </w:r>
      <w:r>
        <w:t xml:space="preserve">Available at: </w:t>
      </w:r>
      <w:hyperlink r:id="rId36" w:anchor=":~:text=Serious%20and%20organised%20crime%20is%20planned%2C%20coordinated%20and,and%20181%2C000%20organised%20criminals%20operating%20in%20the%20UK." w:history="1">
        <w:r w:rsidR="00C820ED">
          <w:rPr>
            <w:rStyle w:val="Hyperlink"/>
          </w:rPr>
          <w:t>Serious and Organised Crime - Committee of Public Accounts - House of Commons (parliament.uk)</w:t>
        </w:r>
      </w:hyperlink>
      <w:r w:rsidR="00C820ED">
        <w:t xml:space="preserve"> Accessed 23/08/2022. </w:t>
      </w:r>
    </w:p>
    <w:p w14:paraId="0B098324" w14:textId="06F8C057" w:rsidR="00037CC8" w:rsidRDefault="00037CC8"/>
    <w:p w14:paraId="0FF78F4B" w14:textId="04513AF1" w:rsidR="00037CC8" w:rsidRPr="003D3FF4" w:rsidRDefault="00037CC8">
      <w:r>
        <w:t>Unicef</w:t>
      </w:r>
      <w:r w:rsidR="00F949B1">
        <w:t xml:space="preserve">.org 2017 “Domestic Abuse and Human Trafficking” Available at: </w:t>
      </w:r>
      <w:hyperlink r:id="rId37" w:history="1">
        <w:r w:rsidR="00322BAF">
          <w:rPr>
            <w:rStyle w:val="Hyperlink"/>
          </w:rPr>
          <w:t>Domestic Violence and Human Trafficking | UNICEF USA</w:t>
        </w:r>
      </w:hyperlink>
      <w:r w:rsidR="00322BAF">
        <w:t xml:space="preserve"> Accessed 04/09/2022. </w:t>
      </w:r>
    </w:p>
    <w:p w14:paraId="74AC0C15" w14:textId="4B155ECA" w:rsidR="00C6639E" w:rsidRDefault="00C6639E"/>
    <w:p w14:paraId="0DE25290" w14:textId="22545A65" w:rsidR="00A03701" w:rsidRDefault="00A03701">
      <w:r>
        <w:t>Gov.uk/</w:t>
      </w:r>
      <w:r w:rsidR="00E87695">
        <w:t>HMRC</w:t>
      </w:r>
      <w:r>
        <w:t xml:space="preserve"> 2016 “</w:t>
      </w:r>
      <w:r w:rsidR="00E01F31">
        <w:t xml:space="preserve">The National Intelligence Model (5x5x5) Available at: </w:t>
      </w:r>
      <w:hyperlink w:history="1">
        <w:r w:rsidR="00E01F31" w:rsidRPr="00C03564">
          <w:rPr>
            <w:rStyle w:val="Hyperlink"/>
          </w:rPr>
          <w:t>MLR3C14000 - Appendix 3: The National Intelligence Model (5x5x5) - HMRC internal manual - GOV.UK (www.gov.uk)</w:t>
        </w:r>
      </w:hyperlink>
      <w:r w:rsidR="00E01F31">
        <w:t xml:space="preserve"> Accessed 04/09/2022</w:t>
      </w:r>
    </w:p>
    <w:p w14:paraId="49464D71" w14:textId="2915BD9F" w:rsidR="002D0A1F" w:rsidRDefault="002D0A1F"/>
    <w:p w14:paraId="421857E0" w14:textId="1C39411B" w:rsidR="002D0A1F" w:rsidRDefault="002D0A1F">
      <w:r>
        <w:t>Wanis, P 2010 “</w:t>
      </w:r>
      <w:r w:rsidRPr="002D0A1F">
        <w:rPr>
          <w:i/>
          <w:iCs/>
        </w:rPr>
        <w:t>Bias, Prejudice and domestic violence</w:t>
      </w:r>
      <w:r>
        <w:t xml:space="preserve">” Available at: </w:t>
      </w:r>
      <w:hyperlink r:id="rId38" w:history="1">
        <w:r>
          <w:rPr>
            <w:rStyle w:val="Hyperlink"/>
          </w:rPr>
          <w:t>Bias, prejudice &amp; domestic violence ~ Patrick Wanis</w:t>
        </w:r>
      </w:hyperlink>
      <w:r>
        <w:t xml:space="preserve"> Accessed 04/09/2019. </w:t>
      </w:r>
    </w:p>
    <w:p w14:paraId="5FCD7A31" w14:textId="62D75083" w:rsidR="00C6639E" w:rsidRDefault="00C6639E"/>
    <w:p w14:paraId="79389C5C" w14:textId="3E6C81B3" w:rsidR="00492F9E" w:rsidRPr="00B932F5" w:rsidRDefault="00492F9E">
      <w:r>
        <w:t xml:space="preserve">WECTU, 2020 </w:t>
      </w:r>
      <w:r w:rsidR="00812B60">
        <w:t>“</w:t>
      </w:r>
      <w:r w:rsidR="00812B60">
        <w:rPr>
          <w:i/>
          <w:iCs/>
        </w:rPr>
        <w:t xml:space="preserve">Terrorist Spontaneous Arrest Guidance” </w:t>
      </w:r>
      <w:r w:rsidR="00B932F5">
        <w:t xml:space="preserve">Gwent Police Force Response. </w:t>
      </w:r>
    </w:p>
    <w:p w14:paraId="642A8519" w14:textId="77777777" w:rsidR="00C6639E" w:rsidRPr="00C6639E" w:rsidRDefault="00C6639E"/>
    <w:sectPr w:rsidR="00C6639E" w:rsidRPr="00C6639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8621CE" w14:textId="77777777" w:rsidR="00425D87" w:rsidRDefault="00425D87" w:rsidP="00696B7E">
      <w:r>
        <w:separator/>
      </w:r>
    </w:p>
  </w:endnote>
  <w:endnote w:type="continuationSeparator" w:id="0">
    <w:p w14:paraId="1DC38E02" w14:textId="77777777" w:rsidR="00425D87" w:rsidRDefault="00425D87" w:rsidP="00696B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49E8ED" w14:textId="77777777" w:rsidR="00425D87" w:rsidRDefault="00425D87" w:rsidP="00696B7E">
      <w:r>
        <w:separator/>
      </w:r>
    </w:p>
  </w:footnote>
  <w:footnote w:type="continuationSeparator" w:id="0">
    <w:p w14:paraId="3658746E" w14:textId="77777777" w:rsidR="00425D87" w:rsidRDefault="00425D87" w:rsidP="00696B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526F1B"/>
    <w:multiLevelType w:val="hybridMultilevel"/>
    <w:tmpl w:val="4104B98C"/>
    <w:lvl w:ilvl="0" w:tplc="BCE8CA90">
      <w:start w:val="1"/>
      <w:numFmt w:val="bullet"/>
      <w:lvlText w:val=""/>
      <w:lvlJc w:val="left"/>
      <w:pPr>
        <w:ind w:left="720" w:hanging="360"/>
      </w:pPr>
      <w:rPr>
        <w:rFonts w:ascii="Symbol" w:hAnsi="Symbol" w:hint="default"/>
      </w:rPr>
    </w:lvl>
    <w:lvl w:ilvl="1" w:tplc="98C44506">
      <w:start w:val="1"/>
      <w:numFmt w:val="bullet"/>
      <w:lvlText w:val="o"/>
      <w:lvlJc w:val="left"/>
      <w:pPr>
        <w:ind w:left="1440" w:hanging="360"/>
      </w:pPr>
      <w:rPr>
        <w:rFonts w:ascii="Courier New" w:hAnsi="Courier New" w:hint="default"/>
      </w:rPr>
    </w:lvl>
    <w:lvl w:ilvl="2" w:tplc="8A8A353E">
      <w:start w:val="1"/>
      <w:numFmt w:val="bullet"/>
      <w:lvlText w:val=""/>
      <w:lvlJc w:val="left"/>
      <w:pPr>
        <w:ind w:left="2160" w:hanging="360"/>
      </w:pPr>
      <w:rPr>
        <w:rFonts w:ascii="Wingdings" w:hAnsi="Wingdings" w:hint="default"/>
      </w:rPr>
    </w:lvl>
    <w:lvl w:ilvl="3" w:tplc="D2D48B14">
      <w:start w:val="1"/>
      <w:numFmt w:val="bullet"/>
      <w:lvlText w:val=""/>
      <w:lvlJc w:val="left"/>
      <w:pPr>
        <w:ind w:left="2880" w:hanging="360"/>
      </w:pPr>
      <w:rPr>
        <w:rFonts w:ascii="Symbol" w:hAnsi="Symbol" w:hint="default"/>
      </w:rPr>
    </w:lvl>
    <w:lvl w:ilvl="4" w:tplc="02CC9A06">
      <w:start w:val="1"/>
      <w:numFmt w:val="bullet"/>
      <w:lvlText w:val="o"/>
      <w:lvlJc w:val="left"/>
      <w:pPr>
        <w:ind w:left="3600" w:hanging="360"/>
      </w:pPr>
      <w:rPr>
        <w:rFonts w:ascii="Courier New" w:hAnsi="Courier New" w:hint="default"/>
      </w:rPr>
    </w:lvl>
    <w:lvl w:ilvl="5" w:tplc="693237EE">
      <w:start w:val="1"/>
      <w:numFmt w:val="bullet"/>
      <w:lvlText w:val=""/>
      <w:lvlJc w:val="left"/>
      <w:pPr>
        <w:ind w:left="4320" w:hanging="360"/>
      </w:pPr>
      <w:rPr>
        <w:rFonts w:ascii="Wingdings" w:hAnsi="Wingdings" w:hint="default"/>
      </w:rPr>
    </w:lvl>
    <w:lvl w:ilvl="6" w:tplc="EE6662C4">
      <w:start w:val="1"/>
      <w:numFmt w:val="bullet"/>
      <w:lvlText w:val=""/>
      <w:lvlJc w:val="left"/>
      <w:pPr>
        <w:ind w:left="5040" w:hanging="360"/>
      </w:pPr>
      <w:rPr>
        <w:rFonts w:ascii="Symbol" w:hAnsi="Symbol" w:hint="default"/>
      </w:rPr>
    </w:lvl>
    <w:lvl w:ilvl="7" w:tplc="7DBC18D2">
      <w:start w:val="1"/>
      <w:numFmt w:val="bullet"/>
      <w:lvlText w:val="o"/>
      <w:lvlJc w:val="left"/>
      <w:pPr>
        <w:ind w:left="5760" w:hanging="360"/>
      </w:pPr>
      <w:rPr>
        <w:rFonts w:ascii="Courier New" w:hAnsi="Courier New" w:hint="default"/>
      </w:rPr>
    </w:lvl>
    <w:lvl w:ilvl="8" w:tplc="94BE9FBC">
      <w:start w:val="1"/>
      <w:numFmt w:val="bullet"/>
      <w:lvlText w:val=""/>
      <w:lvlJc w:val="left"/>
      <w:pPr>
        <w:ind w:left="6480" w:hanging="360"/>
      </w:pPr>
      <w:rPr>
        <w:rFonts w:ascii="Wingdings" w:hAnsi="Wingdings" w:hint="default"/>
      </w:rPr>
    </w:lvl>
  </w:abstractNum>
  <w:abstractNum w:abstractNumId="1" w15:restartNumberingAfterBreak="0">
    <w:nsid w:val="2F79792A"/>
    <w:multiLevelType w:val="hybridMultilevel"/>
    <w:tmpl w:val="366C4878"/>
    <w:lvl w:ilvl="0" w:tplc="767CD9AE">
      <w:start w:val="1"/>
      <w:numFmt w:val="bullet"/>
      <w:lvlText w:val="•"/>
      <w:lvlJc w:val="left"/>
      <w:pPr>
        <w:tabs>
          <w:tab w:val="num" w:pos="720"/>
        </w:tabs>
        <w:ind w:left="720" w:hanging="360"/>
      </w:pPr>
      <w:rPr>
        <w:rFonts w:ascii="Arial" w:hAnsi="Arial" w:hint="default"/>
      </w:rPr>
    </w:lvl>
    <w:lvl w:ilvl="1" w:tplc="5FC6B24E" w:tentative="1">
      <w:start w:val="1"/>
      <w:numFmt w:val="bullet"/>
      <w:lvlText w:val="•"/>
      <w:lvlJc w:val="left"/>
      <w:pPr>
        <w:tabs>
          <w:tab w:val="num" w:pos="1440"/>
        </w:tabs>
        <w:ind w:left="1440" w:hanging="360"/>
      </w:pPr>
      <w:rPr>
        <w:rFonts w:ascii="Arial" w:hAnsi="Arial" w:hint="default"/>
      </w:rPr>
    </w:lvl>
    <w:lvl w:ilvl="2" w:tplc="E77C1C90" w:tentative="1">
      <w:start w:val="1"/>
      <w:numFmt w:val="bullet"/>
      <w:lvlText w:val="•"/>
      <w:lvlJc w:val="left"/>
      <w:pPr>
        <w:tabs>
          <w:tab w:val="num" w:pos="2160"/>
        </w:tabs>
        <w:ind w:left="2160" w:hanging="360"/>
      </w:pPr>
      <w:rPr>
        <w:rFonts w:ascii="Arial" w:hAnsi="Arial" w:hint="default"/>
      </w:rPr>
    </w:lvl>
    <w:lvl w:ilvl="3" w:tplc="14A8AF96" w:tentative="1">
      <w:start w:val="1"/>
      <w:numFmt w:val="bullet"/>
      <w:lvlText w:val="•"/>
      <w:lvlJc w:val="left"/>
      <w:pPr>
        <w:tabs>
          <w:tab w:val="num" w:pos="2880"/>
        </w:tabs>
        <w:ind w:left="2880" w:hanging="360"/>
      </w:pPr>
      <w:rPr>
        <w:rFonts w:ascii="Arial" w:hAnsi="Arial" w:hint="default"/>
      </w:rPr>
    </w:lvl>
    <w:lvl w:ilvl="4" w:tplc="8466C01A" w:tentative="1">
      <w:start w:val="1"/>
      <w:numFmt w:val="bullet"/>
      <w:lvlText w:val="•"/>
      <w:lvlJc w:val="left"/>
      <w:pPr>
        <w:tabs>
          <w:tab w:val="num" w:pos="3600"/>
        </w:tabs>
        <w:ind w:left="3600" w:hanging="360"/>
      </w:pPr>
      <w:rPr>
        <w:rFonts w:ascii="Arial" w:hAnsi="Arial" w:hint="default"/>
      </w:rPr>
    </w:lvl>
    <w:lvl w:ilvl="5" w:tplc="3B80E6E2" w:tentative="1">
      <w:start w:val="1"/>
      <w:numFmt w:val="bullet"/>
      <w:lvlText w:val="•"/>
      <w:lvlJc w:val="left"/>
      <w:pPr>
        <w:tabs>
          <w:tab w:val="num" w:pos="4320"/>
        </w:tabs>
        <w:ind w:left="4320" w:hanging="360"/>
      </w:pPr>
      <w:rPr>
        <w:rFonts w:ascii="Arial" w:hAnsi="Arial" w:hint="default"/>
      </w:rPr>
    </w:lvl>
    <w:lvl w:ilvl="6" w:tplc="28CED2E6" w:tentative="1">
      <w:start w:val="1"/>
      <w:numFmt w:val="bullet"/>
      <w:lvlText w:val="•"/>
      <w:lvlJc w:val="left"/>
      <w:pPr>
        <w:tabs>
          <w:tab w:val="num" w:pos="5040"/>
        </w:tabs>
        <w:ind w:left="5040" w:hanging="360"/>
      </w:pPr>
      <w:rPr>
        <w:rFonts w:ascii="Arial" w:hAnsi="Arial" w:hint="default"/>
      </w:rPr>
    </w:lvl>
    <w:lvl w:ilvl="7" w:tplc="55B43A80" w:tentative="1">
      <w:start w:val="1"/>
      <w:numFmt w:val="bullet"/>
      <w:lvlText w:val="•"/>
      <w:lvlJc w:val="left"/>
      <w:pPr>
        <w:tabs>
          <w:tab w:val="num" w:pos="5760"/>
        </w:tabs>
        <w:ind w:left="5760" w:hanging="360"/>
      </w:pPr>
      <w:rPr>
        <w:rFonts w:ascii="Arial" w:hAnsi="Arial" w:hint="default"/>
      </w:rPr>
    </w:lvl>
    <w:lvl w:ilvl="8" w:tplc="8AA42414"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7"/>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F10"/>
    <w:rsid w:val="000018B5"/>
    <w:rsid w:val="000037C2"/>
    <w:rsid w:val="00003E3D"/>
    <w:rsid w:val="00004D0A"/>
    <w:rsid w:val="00006DD1"/>
    <w:rsid w:val="00010A23"/>
    <w:rsid w:val="0001204D"/>
    <w:rsid w:val="00013A9B"/>
    <w:rsid w:val="00014D45"/>
    <w:rsid w:val="00016A6C"/>
    <w:rsid w:val="00016ED5"/>
    <w:rsid w:val="00017BE0"/>
    <w:rsid w:val="00021026"/>
    <w:rsid w:val="00022C47"/>
    <w:rsid w:val="00025D66"/>
    <w:rsid w:val="00026061"/>
    <w:rsid w:val="00030E7F"/>
    <w:rsid w:val="000315B3"/>
    <w:rsid w:val="00031A33"/>
    <w:rsid w:val="00036CFA"/>
    <w:rsid w:val="00037CC8"/>
    <w:rsid w:val="0004316E"/>
    <w:rsid w:val="000442D5"/>
    <w:rsid w:val="000449E4"/>
    <w:rsid w:val="00045EF8"/>
    <w:rsid w:val="00046528"/>
    <w:rsid w:val="00051A33"/>
    <w:rsid w:val="00054FA8"/>
    <w:rsid w:val="00055099"/>
    <w:rsid w:val="00055328"/>
    <w:rsid w:val="00060AD4"/>
    <w:rsid w:val="00064391"/>
    <w:rsid w:val="000647D4"/>
    <w:rsid w:val="00071AE8"/>
    <w:rsid w:val="000808A9"/>
    <w:rsid w:val="00082093"/>
    <w:rsid w:val="00082401"/>
    <w:rsid w:val="00093D97"/>
    <w:rsid w:val="00093E45"/>
    <w:rsid w:val="00095E5C"/>
    <w:rsid w:val="00095EAB"/>
    <w:rsid w:val="00095FE0"/>
    <w:rsid w:val="000975A1"/>
    <w:rsid w:val="000975CF"/>
    <w:rsid w:val="000A146B"/>
    <w:rsid w:val="000A58F3"/>
    <w:rsid w:val="000B04DC"/>
    <w:rsid w:val="000B0765"/>
    <w:rsid w:val="000B5692"/>
    <w:rsid w:val="000C0606"/>
    <w:rsid w:val="000C4813"/>
    <w:rsid w:val="000D0D60"/>
    <w:rsid w:val="000D1396"/>
    <w:rsid w:val="000D4927"/>
    <w:rsid w:val="000D4DDD"/>
    <w:rsid w:val="000D50B9"/>
    <w:rsid w:val="000E6246"/>
    <w:rsid w:val="000E716C"/>
    <w:rsid w:val="000E736D"/>
    <w:rsid w:val="000F3E6B"/>
    <w:rsid w:val="000F66A2"/>
    <w:rsid w:val="000F776F"/>
    <w:rsid w:val="001013B1"/>
    <w:rsid w:val="00101EC6"/>
    <w:rsid w:val="001029E1"/>
    <w:rsid w:val="00105D8E"/>
    <w:rsid w:val="00111E24"/>
    <w:rsid w:val="00111EBE"/>
    <w:rsid w:val="00112A34"/>
    <w:rsid w:val="00112D71"/>
    <w:rsid w:val="00113B59"/>
    <w:rsid w:val="00120AE3"/>
    <w:rsid w:val="00122545"/>
    <w:rsid w:val="00125629"/>
    <w:rsid w:val="001261EB"/>
    <w:rsid w:val="00126630"/>
    <w:rsid w:val="00133458"/>
    <w:rsid w:val="00134192"/>
    <w:rsid w:val="001535B3"/>
    <w:rsid w:val="00153BF3"/>
    <w:rsid w:val="00154985"/>
    <w:rsid w:val="001559EA"/>
    <w:rsid w:val="001626A7"/>
    <w:rsid w:val="00164F02"/>
    <w:rsid w:val="001668AE"/>
    <w:rsid w:val="00167430"/>
    <w:rsid w:val="00170827"/>
    <w:rsid w:val="00172CE2"/>
    <w:rsid w:val="00177878"/>
    <w:rsid w:val="001816A5"/>
    <w:rsid w:val="001816CF"/>
    <w:rsid w:val="00185CB6"/>
    <w:rsid w:val="00185D29"/>
    <w:rsid w:val="0019116A"/>
    <w:rsid w:val="001965F1"/>
    <w:rsid w:val="001A185A"/>
    <w:rsid w:val="001A1A70"/>
    <w:rsid w:val="001A56C4"/>
    <w:rsid w:val="001A6297"/>
    <w:rsid w:val="001A653F"/>
    <w:rsid w:val="001B0596"/>
    <w:rsid w:val="001B2B96"/>
    <w:rsid w:val="001B4890"/>
    <w:rsid w:val="001B51B3"/>
    <w:rsid w:val="001B5DD4"/>
    <w:rsid w:val="001C0A78"/>
    <w:rsid w:val="001C1ED5"/>
    <w:rsid w:val="001C4CF9"/>
    <w:rsid w:val="001C5BE5"/>
    <w:rsid w:val="001D0233"/>
    <w:rsid w:val="001D063C"/>
    <w:rsid w:val="001D39E6"/>
    <w:rsid w:val="001D48E2"/>
    <w:rsid w:val="001D609E"/>
    <w:rsid w:val="001D6CDF"/>
    <w:rsid w:val="001E0898"/>
    <w:rsid w:val="001E5452"/>
    <w:rsid w:val="001F2BB8"/>
    <w:rsid w:val="001F351F"/>
    <w:rsid w:val="001F7AF4"/>
    <w:rsid w:val="0020546D"/>
    <w:rsid w:val="002055DF"/>
    <w:rsid w:val="0021281A"/>
    <w:rsid w:val="00213D29"/>
    <w:rsid w:val="00217D81"/>
    <w:rsid w:val="00223E75"/>
    <w:rsid w:val="00224838"/>
    <w:rsid w:val="00227165"/>
    <w:rsid w:val="00227883"/>
    <w:rsid w:val="002321A7"/>
    <w:rsid w:val="00232FE6"/>
    <w:rsid w:val="00233FBD"/>
    <w:rsid w:val="00236395"/>
    <w:rsid w:val="002428CA"/>
    <w:rsid w:val="00251B19"/>
    <w:rsid w:val="002601AC"/>
    <w:rsid w:val="00260858"/>
    <w:rsid w:val="00261126"/>
    <w:rsid w:val="0026178E"/>
    <w:rsid w:val="00263EE0"/>
    <w:rsid w:val="00265F1E"/>
    <w:rsid w:val="00270B9E"/>
    <w:rsid w:val="00271160"/>
    <w:rsid w:val="00272211"/>
    <w:rsid w:val="002738A0"/>
    <w:rsid w:val="0027594D"/>
    <w:rsid w:val="002825CA"/>
    <w:rsid w:val="00287393"/>
    <w:rsid w:val="0029326E"/>
    <w:rsid w:val="002A1824"/>
    <w:rsid w:val="002A2EA9"/>
    <w:rsid w:val="002A41F2"/>
    <w:rsid w:val="002A6D80"/>
    <w:rsid w:val="002A7690"/>
    <w:rsid w:val="002B411E"/>
    <w:rsid w:val="002B7D11"/>
    <w:rsid w:val="002C02F2"/>
    <w:rsid w:val="002C1F03"/>
    <w:rsid w:val="002C43AA"/>
    <w:rsid w:val="002D0A1F"/>
    <w:rsid w:val="002D3CF4"/>
    <w:rsid w:val="002D6332"/>
    <w:rsid w:val="002E37C0"/>
    <w:rsid w:val="002F26BF"/>
    <w:rsid w:val="002F3071"/>
    <w:rsid w:val="002F4411"/>
    <w:rsid w:val="0030062B"/>
    <w:rsid w:val="00304715"/>
    <w:rsid w:val="003054BE"/>
    <w:rsid w:val="0031052F"/>
    <w:rsid w:val="00310C4B"/>
    <w:rsid w:val="00311AB4"/>
    <w:rsid w:val="0032202C"/>
    <w:rsid w:val="00322BAF"/>
    <w:rsid w:val="0032408C"/>
    <w:rsid w:val="00330A49"/>
    <w:rsid w:val="00330BF8"/>
    <w:rsid w:val="00331ACF"/>
    <w:rsid w:val="003334C4"/>
    <w:rsid w:val="00334D41"/>
    <w:rsid w:val="00351E86"/>
    <w:rsid w:val="00352557"/>
    <w:rsid w:val="00357A9C"/>
    <w:rsid w:val="0036024D"/>
    <w:rsid w:val="003619E3"/>
    <w:rsid w:val="003629A7"/>
    <w:rsid w:val="00366967"/>
    <w:rsid w:val="0036750B"/>
    <w:rsid w:val="00371030"/>
    <w:rsid w:val="003725F7"/>
    <w:rsid w:val="00374284"/>
    <w:rsid w:val="00385170"/>
    <w:rsid w:val="00386A98"/>
    <w:rsid w:val="00394669"/>
    <w:rsid w:val="003956D5"/>
    <w:rsid w:val="00395B35"/>
    <w:rsid w:val="003971FB"/>
    <w:rsid w:val="003A0D4B"/>
    <w:rsid w:val="003A125C"/>
    <w:rsid w:val="003A1A4A"/>
    <w:rsid w:val="003A4D45"/>
    <w:rsid w:val="003A5B18"/>
    <w:rsid w:val="003B00A8"/>
    <w:rsid w:val="003B0FE5"/>
    <w:rsid w:val="003B3439"/>
    <w:rsid w:val="003B4B0A"/>
    <w:rsid w:val="003C1129"/>
    <w:rsid w:val="003C1763"/>
    <w:rsid w:val="003C24FF"/>
    <w:rsid w:val="003C48AC"/>
    <w:rsid w:val="003C4E30"/>
    <w:rsid w:val="003C578F"/>
    <w:rsid w:val="003C79AA"/>
    <w:rsid w:val="003D3FF4"/>
    <w:rsid w:val="003D6684"/>
    <w:rsid w:val="003D7CD2"/>
    <w:rsid w:val="003F4A05"/>
    <w:rsid w:val="003F6761"/>
    <w:rsid w:val="00401A6C"/>
    <w:rsid w:val="00402484"/>
    <w:rsid w:val="004041E2"/>
    <w:rsid w:val="00405CBF"/>
    <w:rsid w:val="00410F27"/>
    <w:rsid w:val="00412F82"/>
    <w:rsid w:val="00414B8F"/>
    <w:rsid w:val="00415365"/>
    <w:rsid w:val="00415B84"/>
    <w:rsid w:val="00425D87"/>
    <w:rsid w:val="00427DA5"/>
    <w:rsid w:val="004305AF"/>
    <w:rsid w:val="004369AD"/>
    <w:rsid w:val="0043760B"/>
    <w:rsid w:val="004465CE"/>
    <w:rsid w:val="00447F89"/>
    <w:rsid w:val="00454C0A"/>
    <w:rsid w:val="00456AD2"/>
    <w:rsid w:val="00457480"/>
    <w:rsid w:val="00460628"/>
    <w:rsid w:val="00466106"/>
    <w:rsid w:val="004805FE"/>
    <w:rsid w:val="00480DF5"/>
    <w:rsid w:val="00482465"/>
    <w:rsid w:val="00483B38"/>
    <w:rsid w:val="00486873"/>
    <w:rsid w:val="00492BB8"/>
    <w:rsid w:val="00492F9E"/>
    <w:rsid w:val="00497B6E"/>
    <w:rsid w:val="004A0C42"/>
    <w:rsid w:val="004A50DE"/>
    <w:rsid w:val="004B211A"/>
    <w:rsid w:val="004B4BB2"/>
    <w:rsid w:val="004B7E84"/>
    <w:rsid w:val="004D4F5F"/>
    <w:rsid w:val="004D5FB0"/>
    <w:rsid w:val="004D7949"/>
    <w:rsid w:val="004E0C52"/>
    <w:rsid w:val="004E39F7"/>
    <w:rsid w:val="004E3F01"/>
    <w:rsid w:val="004E4896"/>
    <w:rsid w:val="004E6116"/>
    <w:rsid w:val="004F0F66"/>
    <w:rsid w:val="004F2E8A"/>
    <w:rsid w:val="004F6306"/>
    <w:rsid w:val="0050181E"/>
    <w:rsid w:val="00502E04"/>
    <w:rsid w:val="00515410"/>
    <w:rsid w:val="00515460"/>
    <w:rsid w:val="005174C2"/>
    <w:rsid w:val="00517BFC"/>
    <w:rsid w:val="00526045"/>
    <w:rsid w:val="00532C0F"/>
    <w:rsid w:val="0054187B"/>
    <w:rsid w:val="00543ADD"/>
    <w:rsid w:val="005573DF"/>
    <w:rsid w:val="00560031"/>
    <w:rsid w:val="00561F8E"/>
    <w:rsid w:val="00565770"/>
    <w:rsid w:val="0057139E"/>
    <w:rsid w:val="00572BF8"/>
    <w:rsid w:val="005730AA"/>
    <w:rsid w:val="00574551"/>
    <w:rsid w:val="00574949"/>
    <w:rsid w:val="00581190"/>
    <w:rsid w:val="00584EFE"/>
    <w:rsid w:val="0058718A"/>
    <w:rsid w:val="0059110C"/>
    <w:rsid w:val="005958C6"/>
    <w:rsid w:val="005A0CAE"/>
    <w:rsid w:val="005A3A14"/>
    <w:rsid w:val="005A7EB1"/>
    <w:rsid w:val="005B1309"/>
    <w:rsid w:val="005B40EB"/>
    <w:rsid w:val="005B4442"/>
    <w:rsid w:val="005B7674"/>
    <w:rsid w:val="005C0276"/>
    <w:rsid w:val="005D11E1"/>
    <w:rsid w:val="005D73E8"/>
    <w:rsid w:val="005D78D0"/>
    <w:rsid w:val="005E0130"/>
    <w:rsid w:val="005E210C"/>
    <w:rsid w:val="005E2378"/>
    <w:rsid w:val="005E75F1"/>
    <w:rsid w:val="005E7FA7"/>
    <w:rsid w:val="005F26AA"/>
    <w:rsid w:val="005F2DAF"/>
    <w:rsid w:val="005F3147"/>
    <w:rsid w:val="005F4119"/>
    <w:rsid w:val="00600B3B"/>
    <w:rsid w:val="006035D2"/>
    <w:rsid w:val="0061196C"/>
    <w:rsid w:val="006134E1"/>
    <w:rsid w:val="00613A8D"/>
    <w:rsid w:val="00614561"/>
    <w:rsid w:val="00614601"/>
    <w:rsid w:val="00622CD1"/>
    <w:rsid w:val="00622D8B"/>
    <w:rsid w:val="006265C0"/>
    <w:rsid w:val="006269B5"/>
    <w:rsid w:val="00630D7F"/>
    <w:rsid w:val="00631C1E"/>
    <w:rsid w:val="00632014"/>
    <w:rsid w:val="00644060"/>
    <w:rsid w:val="00647F4C"/>
    <w:rsid w:val="00654FC9"/>
    <w:rsid w:val="006626BB"/>
    <w:rsid w:val="006635B2"/>
    <w:rsid w:val="00665799"/>
    <w:rsid w:val="006723C0"/>
    <w:rsid w:val="00672484"/>
    <w:rsid w:val="006737DA"/>
    <w:rsid w:val="00673DD7"/>
    <w:rsid w:val="00677514"/>
    <w:rsid w:val="00677C81"/>
    <w:rsid w:val="006808EC"/>
    <w:rsid w:val="00680C2E"/>
    <w:rsid w:val="00684103"/>
    <w:rsid w:val="006846E9"/>
    <w:rsid w:val="006856BD"/>
    <w:rsid w:val="00696461"/>
    <w:rsid w:val="00696B7E"/>
    <w:rsid w:val="006A232A"/>
    <w:rsid w:val="006A39C6"/>
    <w:rsid w:val="006A51C9"/>
    <w:rsid w:val="006A5B8F"/>
    <w:rsid w:val="006B5523"/>
    <w:rsid w:val="006C07C5"/>
    <w:rsid w:val="006C0F86"/>
    <w:rsid w:val="006C1A66"/>
    <w:rsid w:val="006C33D0"/>
    <w:rsid w:val="006C63EB"/>
    <w:rsid w:val="006C683B"/>
    <w:rsid w:val="006C6AF3"/>
    <w:rsid w:val="006C7DF7"/>
    <w:rsid w:val="006D2B5E"/>
    <w:rsid w:val="006D3807"/>
    <w:rsid w:val="006D4C60"/>
    <w:rsid w:val="006D78B1"/>
    <w:rsid w:val="006E2F6F"/>
    <w:rsid w:val="006E4696"/>
    <w:rsid w:val="006F177B"/>
    <w:rsid w:val="00701207"/>
    <w:rsid w:val="0070663D"/>
    <w:rsid w:val="00706C1E"/>
    <w:rsid w:val="00707377"/>
    <w:rsid w:val="00707D2F"/>
    <w:rsid w:val="00713E8B"/>
    <w:rsid w:val="00714CBC"/>
    <w:rsid w:val="00714DC8"/>
    <w:rsid w:val="00717198"/>
    <w:rsid w:val="00725DDE"/>
    <w:rsid w:val="007274AA"/>
    <w:rsid w:val="0074099B"/>
    <w:rsid w:val="00745C5F"/>
    <w:rsid w:val="00755444"/>
    <w:rsid w:val="00755EC9"/>
    <w:rsid w:val="007575FE"/>
    <w:rsid w:val="00773CE7"/>
    <w:rsid w:val="00774154"/>
    <w:rsid w:val="007745AE"/>
    <w:rsid w:val="00774D71"/>
    <w:rsid w:val="0077690D"/>
    <w:rsid w:val="007779AB"/>
    <w:rsid w:val="00777EA5"/>
    <w:rsid w:val="00786171"/>
    <w:rsid w:val="00794997"/>
    <w:rsid w:val="007B160A"/>
    <w:rsid w:val="007B3021"/>
    <w:rsid w:val="007C5415"/>
    <w:rsid w:val="007D6B0D"/>
    <w:rsid w:val="007E0D24"/>
    <w:rsid w:val="007E204A"/>
    <w:rsid w:val="007E7B5F"/>
    <w:rsid w:val="007F5455"/>
    <w:rsid w:val="007F6E9A"/>
    <w:rsid w:val="007F70CE"/>
    <w:rsid w:val="00800EA6"/>
    <w:rsid w:val="008112A6"/>
    <w:rsid w:val="00811C3D"/>
    <w:rsid w:val="00812B60"/>
    <w:rsid w:val="00812E6F"/>
    <w:rsid w:val="00813D4B"/>
    <w:rsid w:val="00813DBF"/>
    <w:rsid w:val="00816B8E"/>
    <w:rsid w:val="00820CB6"/>
    <w:rsid w:val="008218F9"/>
    <w:rsid w:val="008237E6"/>
    <w:rsid w:val="00824D2F"/>
    <w:rsid w:val="008301C5"/>
    <w:rsid w:val="0083686F"/>
    <w:rsid w:val="00837E20"/>
    <w:rsid w:val="00841083"/>
    <w:rsid w:val="008433C6"/>
    <w:rsid w:val="008440BC"/>
    <w:rsid w:val="00844BD5"/>
    <w:rsid w:val="00847CC7"/>
    <w:rsid w:val="008611CD"/>
    <w:rsid w:val="008628D7"/>
    <w:rsid w:val="00864335"/>
    <w:rsid w:val="0086476B"/>
    <w:rsid w:val="00866431"/>
    <w:rsid w:val="008670DA"/>
    <w:rsid w:val="00870176"/>
    <w:rsid w:val="008723FE"/>
    <w:rsid w:val="008734D2"/>
    <w:rsid w:val="008820C8"/>
    <w:rsid w:val="00887587"/>
    <w:rsid w:val="0089066C"/>
    <w:rsid w:val="008911E4"/>
    <w:rsid w:val="00892220"/>
    <w:rsid w:val="00892504"/>
    <w:rsid w:val="00893B0F"/>
    <w:rsid w:val="00893C6C"/>
    <w:rsid w:val="00894382"/>
    <w:rsid w:val="008949E8"/>
    <w:rsid w:val="00896176"/>
    <w:rsid w:val="00897D2D"/>
    <w:rsid w:val="00897E76"/>
    <w:rsid w:val="008A0D73"/>
    <w:rsid w:val="008A1783"/>
    <w:rsid w:val="008A78B5"/>
    <w:rsid w:val="008B0B1A"/>
    <w:rsid w:val="008C0969"/>
    <w:rsid w:val="008C1ABE"/>
    <w:rsid w:val="008C7416"/>
    <w:rsid w:val="008D1CCC"/>
    <w:rsid w:val="008D2603"/>
    <w:rsid w:val="008D27FA"/>
    <w:rsid w:val="008E2ABB"/>
    <w:rsid w:val="008E3AD6"/>
    <w:rsid w:val="008E4FF4"/>
    <w:rsid w:val="008E5747"/>
    <w:rsid w:val="008F62B4"/>
    <w:rsid w:val="008F66EB"/>
    <w:rsid w:val="008F6E0D"/>
    <w:rsid w:val="008F6F32"/>
    <w:rsid w:val="00901287"/>
    <w:rsid w:val="0090300C"/>
    <w:rsid w:val="00906F20"/>
    <w:rsid w:val="00913B4E"/>
    <w:rsid w:val="00915116"/>
    <w:rsid w:val="00925148"/>
    <w:rsid w:val="009267CB"/>
    <w:rsid w:val="009308B6"/>
    <w:rsid w:val="0093286F"/>
    <w:rsid w:val="00932E11"/>
    <w:rsid w:val="00933471"/>
    <w:rsid w:val="009341D3"/>
    <w:rsid w:val="009401D8"/>
    <w:rsid w:val="00943A54"/>
    <w:rsid w:val="00945501"/>
    <w:rsid w:val="00945815"/>
    <w:rsid w:val="009517C0"/>
    <w:rsid w:val="00955776"/>
    <w:rsid w:val="00956112"/>
    <w:rsid w:val="00964F4E"/>
    <w:rsid w:val="00967311"/>
    <w:rsid w:val="0097391C"/>
    <w:rsid w:val="00973C1D"/>
    <w:rsid w:val="009776A4"/>
    <w:rsid w:val="00982306"/>
    <w:rsid w:val="00995080"/>
    <w:rsid w:val="009A101F"/>
    <w:rsid w:val="009A3E21"/>
    <w:rsid w:val="009A7460"/>
    <w:rsid w:val="009B101E"/>
    <w:rsid w:val="009B1A95"/>
    <w:rsid w:val="009B1FB3"/>
    <w:rsid w:val="009B6BCD"/>
    <w:rsid w:val="009C39C1"/>
    <w:rsid w:val="009C42AB"/>
    <w:rsid w:val="009C4425"/>
    <w:rsid w:val="009D1B1A"/>
    <w:rsid w:val="009D2787"/>
    <w:rsid w:val="009D3EAF"/>
    <w:rsid w:val="009D4EDD"/>
    <w:rsid w:val="009D7734"/>
    <w:rsid w:val="009E0AC9"/>
    <w:rsid w:val="009E12B3"/>
    <w:rsid w:val="009E39C1"/>
    <w:rsid w:val="009E42B2"/>
    <w:rsid w:val="009E6AE7"/>
    <w:rsid w:val="009F19CD"/>
    <w:rsid w:val="009F36A4"/>
    <w:rsid w:val="009F51B5"/>
    <w:rsid w:val="00A01261"/>
    <w:rsid w:val="00A03701"/>
    <w:rsid w:val="00A105AF"/>
    <w:rsid w:val="00A10E69"/>
    <w:rsid w:val="00A11994"/>
    <w:rsid w:val="00A13171"/>
    <w:rsid w:val="00A17D1F"/>
    <w:rsid w:val="00A277FD"/>
    <w:rsid w:val="00A369D2"/>
    <w:rsid w:val="00A379E7"/>
    <w:rsid w:val="00A41AF7"/>
    <w:rsid w:val="00A43A95"/>
    <w:rsid w:val="00A447CB"/>
    <w:rsid w:val="00A4586F"/>
    <w:rsid w:val="00A4685E"/>
    <w:rsid w:val="00A510B7"/>
    <w:rsid w:val="00A526E7"/>
    <w:rsid w:val="00A575A9"/>
    <w:rsid w:val="00A60C52"/>
    <w:rsid w:val="00A6214A"/>
    <w:rsid w:val="00A63BAE"/>
    <w:rsid w:val="00A72F5A"/>
    <w:rsid w:val="00A80595"/>
    <w:rsid w:val="00A8064C"/>
    <w:rsid w:val="00A82092"/>
    <w:rsid w:val="00A82A5B"/>
    <w:rsid w:val="00A83BA8"/>
    <w:rsid w:val="00A83DFF"/>
    <w:rsid w:val="00A83ED4"/>
    <w:rsid w:val="00A940CB"/>
    <w:rsid w:val="00A95131"/>
    <w:rsid w:val="00AA4135"/>
    <w:rsid w:val="00AA6E46"/>
    <w:rsid w:val="00AB10E4"/>
    <w:rsid w:val="00AB490E"/>
    <w:rsid w:val="00AB5CAD"/>
    <w:rsid w:val="00AB641F"/>
    <w:rsid w:val="00AB7B20"/>
    <w:rsid w:val="00AC5C13"/>
    <w:rsid w:val="00AC7546"/>
    <w:rsid w:val="00AD0D5D"/>
    <w:rsid w:val="00AD165C"/>
    <w:rsid w:val="00AD1E20"/>
    <w:rsid w:val="00AD20C5"/>
    <w:rsid w:val="00AD41BA"/>
    <w:rsid w:val="00AD4609"/>
    <w:rsid w:val="00AD4ADA"/>
    <w:rsid w:val="00AE58A1"/>
    <w:rsid w:val="00AE78F4"/>
    <w:rsid w:val="00AF58EF"/>
    <w:rsid w:val="00AF5BF3"/>
    <w:rsid w:val="00B0669E"/>
    <w:rsid w:val="00B11F14"/>
    <w:rsid w:val="00B1333D"/>
    <w:rsid w:val="00B13F6F"/>
    <w:rsid w:val="00B14061"/>
    <w:rsid w:val="00B1552E"/>
    <w:rsid w:val="00B156E0"/>
    <w:rsid w:val="00B21B09"/>
    <w:rsid w:val="00B2510B"/>
    <w:rsid w:val="00B30869"/>
    <w:rsid w:val="00B330A6"/>
    <w:rsid w:val="00B3428E"/>
    <w:rsid w:val="00B37752"/>
    <w:rsid w:val="00B40A3A"/>
    <w:rsid w:val="00B451B2"/>
    <w:rsid w:val="00B565C5"/>
    <w:rsid w:val="00B569D4"/>
    <w:rsid w:val="00B637A9"/>
    <w:rsid w:val="00B66ECD"/>
    <w:rsid w:val="00B6754E"/>
    <w:rsid w:val="00B8499D"/>
    <w:rsid w:val="00B84E17"/>
    <w:rsid w:val="00B867DB"/>
    <w:rsid w:val="00B86B09"/>
    <w:rsid w:val="00B871D8"/>
    <w:rsid w:val="00B932F5"/>
    <w:rsid w:val="00B941C3"/>
    <w:rsid w:val="00B951F4"/>
    <w:rsid w:val="00B96D5A"/>
    <w:rsid w:val="00B97335"/>
    <w:rsid w:val="00B97AE8"/>
    <w:rsid w:val="00BA112D"/>
    <w:rsid w:val="00BA300D"/>
    <w:rsid w:val="00BA6A41"/>
    <w:rsid w:val="00BB0CDF"/>
    <w:rsid w:val="00BB15FE"/>
    <w:rsid w:val="00BB3BC9"/>
    <w:rsid w:val="00BB645B"/>
    <w:rsid w:val="00BD088F"/>
    <w:rsid w:val="00BD1B9A"/>
    <w:rsid w:val="00BD4584"/>
    <w:rsid w:val="00BD60CC"/>
    <w:rsid w:val="00BD6965"/>
    <w:rsid w:val="00BD7E53"/>
    <w:rsid w:val="00BE1B11"/>
    <w:rsid w:val="00BE6B42"/>
    <w:rsid w:val="00BE7EF7"/>
    <w:rsid w:val="00BF1DEC"/>
    <w:rsid w:val="00BF2692"/>
    <w:rsid w:val="00BF28A7"/>
    <w:rsid w:val="00BF2D96"/>
    <w:rsid w:val="00C011A9"/>
    <w:rsid w:val="00C03A52"/>
    <w:rsid w:val="00C04E8C"/>
    <w:rsid w:val="00C071A7"/>
    <w:rsid w:val="00C12D57"/>
    <w:rsid w:val="00C163BF"/>
    <w:rsid w:val="00C20BBC"/>
    <w:rsid w:val="00C21DA6"/>
    <w:rsid w:val="00C22951"/>
    <w:rsid w:val="00C26BC4"/>
    <w:rsid w:val="00C2781D"/>
    <w:rsid w:val="00C328D1"/>
    <w:rsid w:val="00C346AA"/>
    <w:rsid w:val="00C35FCD"/>
    <w:rsid w:val="00C36015"/>
    <w:rsid w:val="00C41B60"/>
    <w:rsid w:val="00C41F70"/>
    <w:rsid w:val="00C45DA8"/>
    <w:rsid w:val="00C46B3D"/>
    <w:rsid w:val="00C479B1"/>
    <w:rsid w:val="00C47E58"/>
    <w:rsid w:val="00C5485B"/>
    <w:rsid w:val="00C60A5C"/>
    <w:rsid w:val="00C634B8"/>
    <w:rsid w:val="00C6639E"/>
    <w:rsid w:val="00C774E4"/>
    <w:rsid w:val="00C820ED"/>
    <w:rsid w:val="00C8400D"/>
    <w:rsid w:val="00C85A97"/>
    <w:rsid w:val="00C865AA"/>
    <w:rsid w:val="00C9550D"/>
    <w:rsid w:val="00CA1F9D"/>
    <w:rsid w:val="00CA5EFF"/>
    <w:rsid w:val="00CB0B80"/>
    <w:rsid w:val="00CB0D30"/>
    <w:rsid w:val="00CB185E"/>
    <w:rsid w:val="00CB2004"/>
    <w:rsid w:val="00CB4C81"/>
    <w:rsid w:val="00CB6B9D"/>
    <w:rsid w:val="00CC461B"/>
    <w:rsid w:val="00CC69F5"/>
    <w:rsid w:val="00CD1881"/>
    <w:rsid w:val="00CD18C3"/>
    <w:rsid w:val="00CD24F9"/>
    <w:rsid w:val="00CD5A72"/>
    <w:rsid w:val="00CE30CE"/>
    <w:rsid w:val="00CE7B07"/>
    <w:rsid w:val="00CE7CAA"/>
    <w:rsid w:val="00D004C5"/>
    <w:rsid w:val="00D02A8B"/>
    <w:rsid w:val="00D06506"/>
    <w:rsid w:val="00D06903"/>
    <w:rsid w:val="00D070E6"/>
    <w:rsid w:val="00D10010"/>
    <w:rsid w:val="00D20DEE"/>
    <w:rsid w:val="00D246EB"/>
    <w:rsid w:val="00D250D2"/>
    <w:rsid w:val="00D25349"/>
    <w:rsid w:val="00D26B6B"/>
    <w:rsid w:val="00D33844"/>
    <w:rsid w:val="00D33AC6"/>
    <w:rsid w:val="00D3525F"/>
    <w:rsid w:val="00D40F80"/>
    <w:rsid w:val="00D42C2F"/>
    <w:rsid w:val="00D43FC3"/>
    <w:rsid w:val="00D44012"/>
    <w:rsid w:val="00D4576E"/>
    <w:rsid w:val="00D4592E"/>
    <w:rsid w:val="00D50699"/>
    <w:rsid w:val="00D511B3"/>
    <w:rsid w:val="00D55926"/>
    <w:rsid w:val="00D55B3C"/>
    <w:rsid w:val="00D55EE0"/>
    <w:rsid w:val="00D572CE"/>
    <w:rsid w:val="00D57FED"/>
    <w:rsid w:val="00D62300"/>
    <w:rsid w:val="00D6403B"/>
    <w:rsid w:val="00D66ECD"/>
    <w:rsid w:val="00D67549"/>
    <w:rsid w:val="00D74B85"/>
    <w:rsid w:val="00D8132F"/>
    <w:rsid w:val="00D83B1F"/>
    <w:rsid w:val="00D84190"/>
    <w:rsid w:val="00D90479"/>
    <w:rsid w:val="00D904B3"/>
    <w:rsid w:val="00D91950"/>
    <w:rsid w:val="00D93276"/>
    <w:rsid w:val="00D953A6"/>
    <w:rsid w:val="00D95A88"/>
    <w:rsid w:val="00D95B8C"/>
    <w:rsid w:val="00DA3D17"/>
    <w:rsid w:val="00DA4A64"/>
    <w:rsid w:val="00DA4B8E"/>
    <w:rsid w:val="00DA5195"/>
    <w:rsid w:val="00DB0B05"/>
    <w:rsid w:val="00DB0F1F"/>
    <w:rsid w:val="00DB1BDF"/>
    <w:rsid w:val="00DB5A19"/>
    <w:rsid w:val="00DB6000"/>
    <w:rsid w:val="00DC2095"/>
    <w:rsid w:val="00DC4103"/>
    <w:rsid w:val="00DC6D9D"/>
    <w:rsid w:val="00DD04D5"/>
    <w:rsid w:val="00DD4D8B"/>
    <w:rsid w:val="00DE051A"/>
    <w:rsid w:val="00DE1174"/>
    <w:rsid w:val="00DE197A"/>
    <w:rsid w:val="00DE30DE"/>
    <w:rsid w:val="00DE6376"/>
    <w:rsid w:val="00DF253B"/>
    <w:rsid w:val="00DF2A64"/>
    <w:rsid w:val="00DF2CF7"/>
    <w:rsid w:val="00DF4F0A"/>
    <w:rsid w:val="00DF580B"/>
    <w:rsid w:val="00DF63A7"/>
    <w:rsid w:val="00DF6436"/>
    <w:rsid w:val="00E01F31"/>
    <w:rsid w:val="00E046DB"/>
    <w:rsid w:val="00E04753"/>
    <w:rsid w:val="00E04BFA"/>
    <w:rsid w:val="00E07060"/>
    <w:rsid w:val="00E079EC"/>
    <w:rsid w:val="00E1254D"/>
    <w:rsid w:val="00E2687F"/>
    <w:rsid w:val="00E26D29"/>
    <w:rsid w:val="00E32488"/>
    <w:rsid w:val="00E449B4"/>
    <w:rsid w:val="00E53961"/>
    <w:rsid w:val="00E55CE6"/>
    <w:rsid w:val="00E60BE5"/>
    <w:rsid w:val="00E61ABB"/>
    <w:rsid w:val="00E66F92"/>
    <w:rsid w:val="00E717D7"/>
    <w:rsid w:val="00E71EA8"/>
    <w:rsid w:val="00E732DB"/>
    <w:rsid w:val="00E748D7"/>
    <w:rsid w:val="00E83CEE"/>
    <w:rsid w:val="00E86D90"/>
    <w:rsid w:val="00E87695"/>
    <w:rsid w:val="00E90458"/>
    <w:rsid w:val="00E97976"/>
    <w:rsid w:val="00EA02EF"/>
    <w:rsid w:val="00EA117F"/>
    <w:rsid w:val="00EA2CAD"/>
    <w:rsid w:val="00EA349C"/>
    <w:rsid w:val="00EA3D3D"/>
    <w:rsid w:val="00EB222B"/>
    <w:rsid w:val="00EB39BA"/>
    <w:rsid w:val="00EB6697"/>
    <w:rsid w:val="00EC1A08"/>
    <w:rsid w:val="00ED184E"/>
    <w:rsid w:val="00ED19C1"/>
    <w:rsid w:val="00ED3D38"/>
    <w:rsid w:val="00ED74F9"/>
    <w:rsid w:val="00EE0783"/>
    <w:rsid w:val="00EF281F"/>
    <w:rsid w:val="00EF2A2D"/>
    <w:rsid w:val="00EF3E34"/>
    <w:rsid w:val="00EF4251"/>
    <w:rsid w:val="00EF5DF7"/>
    <w:rsid w:val="00F02872"/>
    <w:rsid w:val="00F03063"/>
    <w:rsid w:val="00F159EA"/>
    <w:rsid w:val="00F15F13"/>
    <w:rsid w:val="00F204BC"/>
    <w:rsid w:val="00F273B7"/>
    <w:rsid w:val="00F30FB0"/>
    <w:rsid w:val="00F31572"/>
    <w:rsid w:val="00F33DC0"/>
    <w:rsid w:val="00F37103"/>
    <w:rsid w:val="00F41FE9"/>
    <w:rsid w:val="00F43DA1"/>
    <w:rsid w:val="00F451FE"/>
    <w:rsid w:val="00F45DFF"/>
    <w:rsid w:val="00F46360"/>
    <w:rsid w:val="00F50DFE"/>
    <w:rsid w:val="00F524C4"/>
    <w:rsid w:val="00F53558"/>
    <w:rsid w:val="00F540B6"/>
    <w:rsid w:val="00F60304"/>
    <w:rsid w:val="00F62EBB"/>
    <w:rsid w:val="00F671A4"/>
    <w:rsid w:val="00F674FA"/>
    <w:rsid w:val="00F74EDB"/>
    <w:rsid w:val="00F752CD"/>
    <w:rsid w:val="00F8050E"/>
    <w:rsid w:val="00F8429A"/>
    <w:rsid w:val="00F87DE4"/>
    <w:rsid w:val="00F901AC"/>
    <w:rsid w:val="00F949B1"/>
    <w:rsid w:val="00F954DE"/>
    <w:rsid w:val="00F965F5"/>
    <w:rsid w:val="00FA10A4"/>
    <w:rsid w:val="00FA1A61"/>
    <w:rsid w:val="00FB37E8"/>
    <w:rsid w:val="00FB5023"/>
    <w:rsid w:val="00FC1CC3"/>
    <w:rsid w:val="00FC699D"/>
    <w:rsid w:val="00FC7F10"/>
    <w:rsid w:val="00FD193F"/>
    <w:rsid w:val="00FD7863"/>
    <w:rsid w:val="00FE196B"/>
    <w:rsid w:val="00FE2786"/>
    <w:rsid w:val="00FE3691"/>
    <w:rsid w:val="00FE3AD4"/>
    <w:rsid w:val="00FE42A3"/>
    <w:rsid w:val="00FE4EF6"/>
    <w:rsid w:val="00FE4FF5"/>
    <w:rsid w:val="00FE5C9D"/>
    <w:rsid w:val="00FE6CD8"/>
    <w:rsid w:val="00FF78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21F152"/>
  <w15:chartTrackingRefBased/>
  <w15:docId w15:val="{3971E39C-0E10-4D08-9FF8-A9B20DAA8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7F10"/>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link w:val="Heading1Char"/>
    <w:uiPriority w:val="9"/>
    <w:qFormat/>
    <w:rsid w:val="00945501"/>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6639E"/>
    <w:rPr>
      <w:color w:val="0000FF"/>
      <w:u w:val="single"/>
    </w:rPr>
  </w:style>
  <w:style w:type="character" w:styleId="FollowedHyperlink">
    <w:name w:val="FollowedHyperlink"/>
    <w:basedOn w:val="DefaultParagraphFont"/>
    <w:uiPriority w:val="99"/>
    <w:semiHidden/>
    <w:unhideWhenUsed/>
    <w:rsid w:val="00C6639E"/>
    <w:rPr>
      <w:color w:val="954F72" w:themeColor="followedHyperlink"/>
      <w:u w:val="single"/>
    </w:rPr>
  </w:style>
  <w:style w:type="paragraph" w:styleId="NormalWeb">
    <w:name w:val="Normal (Web)"/>
    <w:basedOn w:val="Normal"/>
    <w:uiPriority w:val="99"/>
    <w:unhideWhenUsed/>
    <w:rsid w:val="00054FA8"/>
    <w:pPr>
      <w:spacing w:before="100" w:beforeAutospacing="1" w:after="100" w:afterAutospacing="1"/>
    </w:pPr>
    <w:rPr>
      <w:sz w:val="24"/>
      <w:szCs w:val="24"/>
    </w:rPr>
  </w:style>
  <w:style w:type="character" w:styleId="Emphasis">
    <w:name w:val="Emphasis"/>
    <w:basedOn w:val="DefaultParagraphFont"/>
    <w:uiPriority w:val="20"/>
    <w:qFormat/>
    <w:rsid w:val="002A41F2"/>
    <w:rPr>
      <w:i/>
      <w:iCs/>
    </w:rPr>
  </w:style>
  <w:style w:type="character" w:styleId="UnresolvedMention">
    <w:name w:val="Unresolved Mention"/>
    <w:basedOn w:val="DefaultParagraphFont"/>
    <w:uiPriority w:val="99"/>
    <w:semiHidden/>
    <w:unhideWhenUsed/>
    <w:rsid w:val="00517BFC"/>
    <w:rPr>
      <w:color w:val="605E5C"/>
      <w:shd w:val="clear" w:color="auto" w:fill="E1DFDD"/>
    </w:rPr>
  </w:style>
  <w:style w:type="character" w:customStyle="1" w:styleId="footnote-reference">
    <w:name w:val="footnote-reference"/>
    <w:basedOn w:val="DefaultParagraphFont"/>
    <w:rsid w:val="00BA6A41"/>
  </w:style>
  <w:style w:type="character" w:customStyle="1" w:styleId="Heading1Char">
    <w:name w:val="Heading 1 Char"/>
    <w:basedOn w:val="DefaultParagraphFont"/>
    <w:link w:val="Heading1"/>
    <w:uiPriority w:val="9"/>
    <w:rsid w:val="00945501"/>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3992209">
      <w:bodyDiv w:val="1"/>
      <w:marLeft w:val="0"/>
      <w:marRight w:val="0"/>
      <w:marTop w:val="0"/>
      <w:marBottom w:val="0"/>
      <w:divBdr>
        <w:top w:val="none" w:sz="0" w:space="0" w:color="auto"/>
        <w:left w:val="none" w:sz="0" w:space="0" w:color="auto"/>
        <w:bottom w:val="none" w:sz="0" w:space="0" w:color="auto"/>
        <w:right w:val="none" w:sz="0" w:space="0" w:color="auto"/>
      </w:divBdr>
    </w:div>
    <w:div w:id="566376925">
      <w:bodyDiv w:val="1"/>
      <w:marLeft w:val="0"/>
      <w:marRight w:val="0"/>
      <w:marTop w:val="0"/>
      <w:marBottom w:val="0"/>
      <w:divBdr>
        <w:top w:val="none" w:sz="0" w:space="0" w:color="auto"/>
        <w:left w:val="none" w:sz="0" w:space="0" w:color="auto"/>
        <w:bottom w:val="none" w:sz="0" w:space="0" w:color="auto"/>
        <w:right w:val="none" w:sz="0" w:space="0" w:color="auto"/>
      </w:divBdr>
    </w:div>
    <w:div w:id="1643346756">
      <w:bodyDiv w:val="1"/>
      <w:marLeft w:val="0"/>
      <w:marRight w:val="0"/>
      <w:marTop w:val="0"/>
      <w:marBottom w:val="0"/>
      <w:divBdr>
        <w:top w:val="none" w:sz="0" w:space="0" w:color="auto"/>
        <w:left w:val="none" w:sz="0" w:space="0" w:color="auto"/>
        <w:bottom w:val="none" w:sz="0" w:space="0" w:color="auto"/>
        <w:right w:val="none" w:sz="0" w:space="0" w:color="auto"/>
      </w:divBdr>
    </w:div>
    <w:div w:id="2001883561">
      <w:bodyDiv w:val="1"/>
      <w:marLeft w:val="0"/>
      <w:marRight w:val="0"/>
      <w:marTop w:val="0"/>
      <w:marBottom w:val="0"/>
      <w:divBdr>
        <w:top w:val="none" w:sz="0" w:space="0" w:color="auto"/>
        <w:left w:val="none" w:sz="0" w:space="0" w:color="auto"/>
        <w:bottom w:val="none" w:sz="0" w:space="0" w:color="auto"/>
        <w:right w:val="none" w:sz="0" w:space="0" w:color="auto"/>
      </w:divBdr>
    </w:div>
    <w:div w:id="2027513719">
      <w:bodyDiv w:val="1"/>
      <w:marLeft w:val="0"/>
      <w:marRight w:val="0"/>
      <w:marTop w:val="0"/>
      <w:marBottom w:val="0"/>
      <w:divBdr>
        <w:top w:val="none" w:sz="0" w:space="0" w:color="auto"/>
        <w:left w:val="none" w:sz="0" w:space="0" w:color="auto"/>
        <w:bottom w:val="none" w:sz="0" w:space="0" w:color="auto"/>
        <w:right w:val="none" w:sz="0" w:space="0" w:color="auto"/>
      </w:divBdr>
      <w:divsChild>
        <w:div w:id="656375242">
          <w:marLeft w:val="547"/>
          <w:marRight w:val="0"/>
          <w:marTop w:val="77"/>
          <w:marBottom w:val="0"/>
          <w:divBdr>
            <w:top w:val="none" w:sz="0" w:space="0" w:color="auto"/>
            <w:left w:val="none" w:sz="0" w:space="0" w:color="auto"/>
            <w:bottom w:val="none" w:sz="0" w:space="0" w:color="auto"/>
            <w:right w:val="none" w:sz="0" w:space="0" w:color="auto"/>
          </w:divBdr>
        </w:div>
        <w:div w:id="558789109">
          <w:marLeft w:val="547"/>
          <w:marRight w:val="0"/>
          <w:marTop w:val="77"/>
          <w:marBottom w:val="0"/>
          <w:divBdr>
            <w:top w:val="none" w:sz="0" w:space="0" w:color="auto"/>
            <w:left w:val="none" w:sz="0" w:space="0" w:color="auto"/>
            <w:bottom w:val="none" w:sz="0" w:space="0" w:color="auto"/>
            <w:right w:val="none" w:sz="0" w:space="0" w:color="auto"/>
          </w:divBdr>
        </w:div>
        <w:div w:id="1852716489">
          <w:marLeft w:val="547"/>
          <w:marRight w:val="0"/>
          <w:marTop w:val="77"/>
          <w:marBottom w:val="0"/>
          <w:divBdr>
            <w:top w:val="none" w:sz="0" w:space="0" w:color="auto"/>
            <w:left w:val="none" w:sz="0" w:space="0" w:color="auto"/>
            <w:bottom w:val="none" w:sz="0" w:space="0" w:color="auto"/>
            <w:right w:val="none" w:sz="0" w:space="0" w:color="auto"/>
          </w:divBdr>
        </w:div>
        <w:div w:id="450977484">
          <w:marLeft w:val="547"/>
          <w:marRight w:val="0"/>
          <w:marTop w:val="77"/>
          <w:marBottom w:val="0"/>
          <w:divBdr>
            <w:top w:val="none" w:sz="0" w:space="0" w:color="auto"/>
            <w:left w:val="none" w:sz="0" w:space="0" w:color="auto"/>
            <w:bottom w:val="none" w:sz="0" w:space="0" w:color="auto"/>
            <w:right w:val="none" w:sz="0" w:space="0" w:color="auto"/>
          </w:divBdr>
        </w:div>
        <w:div w:id="433984011">
          <w:marLeft w:val="547"/>
          <w:marRight w:val="0"/>
          <w:marTop w:val="77"/>
          <w:marBottom w:val="0"/>
          <w:divBdr>
            <w:top w:val="none" w:sz="0" w:space="0" w:color="auto"/>
            <w:left w:val="none" w:sz="0" w:space="0" w:color="auto"/>
            <w:bottom w:val="none" w:sz="0" w:space="0" w:color="auto"/>
            <w:right w:val="none" w:sz="0" w:space="0" w:color="auto"/>
          </w:divBdr>
        </w:div>
        <w:div w:id="842281652">
          <w:marLeft w:val="547"/>
          <w:marRight w:val="0"/>
          <w:marTop w:val="77"/>
          <w:marBottom w:val="0"/>
          <w:divBdr>
            <w:top w:val="none" w:sz="0" w:space="0" w:color="auto"/>
            <w:left w:val="none" w:sz="0" w:space="0" w:color="auto"/>
            <w:bottom w:val="none" w:sz="0" w:space="0" w:color="auto"/>
            <w:right w:val="none" w:sz="0" w:space="0" w:color="auto"/>
          </w:divBdr>
        </w:div>
        <w:div w:id="2127041">
          <w:marLeft w:val="547"/>
          <w:marRight w:val="0"/>
          <w:marTop w:val="77"/>
          <w:marBottom w:val="0"/>
          <w:divBdr>
            <w:top w:val="none" w:sz="0" w:space="0" w:color="auto"/>
            <w:left w:val="none" w:sz="0" w:space="0" w:color="auto"/>
            <w:bottom w:val="none" w:sz="0" w:space="0" w:color="auto"/>
            <w:right w:val="none" w:sz="0" w:space="0" w:color="auto"/>
          </w:divBdr>
        </w:div>
        <w:div w:id="1333558310">
          <w:marLeft w:val="547"/>
          <w:marRight w:val="0"/>
          <w:marTop w:val="77"/>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ssets.college.police.uk/s3fs-public/2021-04/a-career-pathway-investigating-serious-and-complex-crime.pdf" TargetMode="External"/><Relationship Id="rId18" Type="http://schemas.openxmlformats.org/officeDocument/2006/relationships/hyperlink" Target="https://www.police-foundation.org.uk/2018/09/rethinking-the-police-approach-to-domestic-abuse/" TargetMode="External"/><Relationship Id="rId26" Type="http://schemas.openxmlformats.org/officeDocument/2006/relationships/hyperlink" Target="https://www.leics.pcc.police.uk/Transparency/Meetings/Out-of-Court-Disposals/Out-of-Court-Disposals.aspx" TargetMode="Externa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isc.independent.gov.uk/" TargetMode="External"/><Relationship Id="rId34" Type="http://schemas.openxmlformats.org/officeDocument/2006/relationships/hyperlink" Target="https://www.theguardian.com/society/2012/oct/30/domestic-violence-victim-failed-police" TargetMode="External"/><Relationship Id="rId7" Type="http://schemas.openxmlformats.org/officeDocument/2006/relationships/settings" Target="settings.xml"/><Relationship Id="rId12" Type="http://schemas.openxmlformats.org/officeDocument/2006/relationships/hyperlink" Target="https://www.bbc.co.uk/news/uk-england-london-59836010" TargetMode="External"/><Relationship Id="rId17" Type="http://schemas.openxmlformats.org/officeDocument/2006/relationships/hyperlink" Target="https://dictionary.cambridge.org/dictionary/english/investigation" TargetMode="External"/><Relationship Id="rId25" Type="http://schemas.openxmlformats.org/officeDocument/2006/relationships/hyperlink" Target="https://www.legislation.gov.uk/uksi/2012/2632/schedule/2/made" TargetMode="External"/><Relationship Id="rId33" Type="http://schemas.openxmlformats.org/officeDocument/2006/relationships/hyperlink" Target="https://www.polfed.org/news/latest-news/2021/failings-found-in-system-to-train-new-police-recruits/" TargetMode="External"/><Relationship Id="rId38" Type="http://schemas.openxmlformats.org/officeDocument/2006/relationships/hyperlink" Target="https://www.patrickwanis.com/bias-prejudice-domestic-violence/" TargetMode="External"/><Relationship Id="rId2" Type="http://schemas.openxmlformats.org/officeDocument/2006/relationships/customXml" Target="../customXml/item2.xml"/><Relationship Id="rId16" Type="http://schemas.openxmlformats.org/officeDocument/2006/relationships/hyperlink" Target="https://journals-sagepub-com.ezproxy.uwtsd.ac.uk/doi/pdf/10.1177/1468794105054460" TargetMode="External"/><Relationship Id="rId20" Type="http://schemas.openxmlformats.org/officeDocument/2006/relationships/hyperlink" Target="https://www.ipco.org.uk/" TargetMode="External"/><Relationship Id="rId29" Type="http://schemas.openxmlformats.org/officeDocument/2006/relationships/hyperlink" Target="https://www.local.gov.uk/sites/default/files/documents/Intelligence%20Management%20Training.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bc.co.uk/iplayer/episode/m0013y44/bbc-wales-investigates-death-of-two-black-men-police-in-the-spotlight" TargetMode="External"/><Relationship Id="rId24" Type="http://schemas.openxmlformats.org/officeDocument/2006/relationships/hyperlink" Target="https://localhistories.org/a-brief-history-of-the-british-police/" TargetMode="External"/><Relationship Id="rId32" Type="http://schemas.openxmlformats.org/officeDocument/2006/relationships/hyperlink" Target="https://www.emerald.com/insight/content/doi/10.1108/JWAM-01-2020-0001/full/html" TargetMode="External"/><Relationship Id="rId37" Type="http://schemas.openxmlformats.org/officeDocument/2006/relationships/hyperlink" Target="https://www.unicefusa.org/stories/domestic-violence-and-human-trafficking/33601" TargetMode="Externa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cps.gov.uk/cps-page/investigation" TargetMode="External"/><Relationship Id="rId23" Type="http://schemas.openxmlformats.org/officeDocument/2006/relationships/hyperlink" Target="https://bscpolicingnetwork.com/2020/05/26/the-national-intelligence-model/" TargetMode="External"/><Relationship Id="rId28" Type="http://schemas.openxmlformats.org/officeDocument/2006/relationships/hyperlink" Target="https://www.met.police.uk/car/careers/met/police-officer-roles/police-constable/overview/life-as-a-pc/" TargetMode="External"/><Relationship Id="rId36" Type="http://schemas.openxmlformats.org/officeDocument/2006/relationships/hyperlink" Target="https://publications.parliament.uk/pa/cm201719/cmselect/cmpubacc/2049/204906.htm" TargetMode="External"/><Relationship Id="rId10" Type="http://schemas.openxmlformats.org/officeDocument/2006/relationships/endnotes" Target="endnotes.xml"/><Relationship Id="rId19" Type="http://schemas.openxmlformats.org/officeDocument/2006/relationships/hyperlink" Target="https://www.interpol.int/Who-we-are/What-is-INTERPOL" TargetMode="External"/><Relationship Id="rId31" Type="http://schemas.openxmlformats.org/officeDocument/2006/relationships/hyperlink" Target="https://www.semanticscholar.org/paper/The-investigative-mindset%3A-a-critical-review-Petter/838afae8f6b5e9478d7e389f661de8b5b899634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government/uploads/system/uploads/attachment_data/file/341650/Code_of_Ethics_2014_FINAL_July14.pdf" TargetMode="External"/><Relationship Id="rId22" Type="http://schemas.openxmlformats.org/officeDocument/2006/relationships/hyperlink" Target="https://www.wired.co.uk/article/evidence-based-policing" TargetMode="External"/><Relationship Id="rId27" Type="http://schemas.openxmlformats.org/officeDocument/2006/relationships/hyperlink" Target="https://www.gov.uk/government/publications/multi-agency-public-protection-arrangements-mappa-guidance" TargetMode="External"/><Relationship Id="rId30" Type="http://schemas.openxmlformats.org/officeDocument/2006/relationships/hyperlink" Target="https://nationalcrimeagency.gov.uk/what-we-do/how-we-work/intelligence-enhancing-the-picture-of-serious-organised-crime-affecting-the-uk" TargetMode="External"/><Relationship Id="rId35" Type="http://schemas.openxmlformats.org/officeDocument/2006/relationships/hyperlink" Target="https://www.npcc.police.uk/documents/Policing%20Vis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540715FE5E6D4097B0C62DA54A53BD" ma:contentTypeVersion="9" ma:contentTypeDescription="Create a new document." ma:contentTypeScope="" ma:versionID="c442c6b856b98cce65db2b05de745b40">
  <xsd:schema xmlns:xsd="http://www.w3.org/2001/XMLSchema" xmlns:xs="http://www.w3.org/2001/XMLSchema" xmlns:p="http://schemas.microsoft.com/office/2006/metadata/properties" xmlns:ns3="e5094575-b72b-4f1a-a5c5-2d2d710c2d86" targetNamespace="http://schemas.microsoft.com/office/2006/metadata/properties" ma:root="true" ma:fieldsID="731d1a323008014f48dbd61c2b450a8a" ns3:_="">
    <xsd:import namespace="e5094575-b72b-4f1a-a5c5-2d2d710c2d8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094575-b72b-4f1a-a5c5-2d2d710c2d8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9C5F6C-06D5-4410-B8F3-3EFBC26D8C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094575-b72b-4f1a-a5c5-2d2d710c2d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F7EBBCB-C81D-45E8-A774-3E647DF08D0D}">
  <ds:schemaRefs>
    <ds:schemaRef ds:uri="http://schemas.microsoft.com/sharepoint/v3/contenttype/forms"/>
  </ds:schemaRefs>
</ds:datastoreItem>
</file>

<file path=customXml/itemProps3.xml><?xml version="1.0" encoding="utf-8"?>
<ds:datastoreItem xmlns:ds="http://schemas.openxmlformats.org/officeDocument/2006/customXml" ds:itemID="{B9288CE4-EF46-4E78-BFEC-F7451B572E7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3D072EB-DF62-40A8-9E5D-E2892F7CB4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3811</TotalTime>
  <Pages>12</Pages>
  <Words>6499</Words>
  <Characters>37046</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43459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Elkins, Sydney</dc:creator>
  <cp:keywords/>
  <dc:description/>
  <cp:lastModifiedBy>Elkins, Sydney</cp:lastModifiedBy>
  <cp:revision>807</cp:revision>
  <dcterms:created xsi:type="dcterms:W3CDTF">2022-02-11T11:37:00Z</dcterms:created>
  <dcterms:modified xsi:type="dcterms:W3CDTF">2022-09-05T14:10:00Z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iteId">
    <vt:lpwstr>e46c8472-ef5d-4b63-bc74-4a60db42c371</vt:lpwstr>
  </property>
  <property fmtid="{D5CDD505-2E9C-101B-9397-08002B2CF9AE}" pid="4" name="MSIP_Label_f2acd28b-79a3-4a0f-b0ff-4b75658b1549_Owner">
    <vt:lpwstr>sydney.elkins@gwent.police.uk</vt:lpwstr>
  </property>
  <property fmtid="{D5CDD505-2E9C-101B-9397-08002B2CF9AE}" pid="5" name="MSIP_Label_f2acd28b-79a3-4a0f-b0ff-4b75658b1549_SetDate">
    <vt:lpwstr>2022-02-11T12:57:39.8472816Z</vt:lpwstr>
  </property>
  <property fmtid="{D5CDD505-2E9C-101B-9397-08002B2CF9AE}" pid="6" name="MSIP_Label_f2acd28b-79a3-4a0f-b0ff-4b75658b1549_Name">
    <vt:lpwstr>OFFICIAL</vt:lpwstr>
  </property>
  <property fmtid="{D5CDD505-2E9C-101B-9397-08002B2CF9AE}" pid="7" name="MSIP_Label_f2acd28b-79a3-4a0f-b0ff-4b75658b1549_Application">
    <vt:lpwstr>Microsoft Azure Information Protection</vt:lpwstr>
  </property>
  <property fmtid="{D5CDD505-2E9C-101B-9397-08002B2CF9AE}" pid="8" name="MSIP_Label_f2acd28b-79a3-4a0f-b0ff-4b75658b1549_ActionId">
    <vt:lpwstr>a5dfdba2-1828-4199-ae72-31573849ccf5</vt:lpwstr>
  </property>
  <property fmtid="{D5CDD505-2E9C-101B-9397-08002B2CF9AE}" pid="9" name="MSIP_Label_f2acd28b-79a3-4a0f-b0ff-4b75658b1549_Extended_MSFT_Method">
    <vt:lpwstr>Automatic</vt:lpwstr>
  </property>
  <property fmtid="{D5CDD505-2E9C-101B-9397-08002B2CF9AE}" pid="10" name="Sensitivity">
    <vt:lpwstr>OFFICIAL</vt:lpwstr>
  </property>
  <property fmtid="{D5CDD505-2E9C-101B-9397-08002B2CF9AE}" pid="11" name="ContentTypeId">
    <vt:lpwstr>0x010100AC540715FE5E6D4097B0C62DA54A53BD</vt:lpwstr>
  </property>
</Properties>
</file>