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sz w:val="28"/>
          <w:szCs w:val="28"/>
        </w:rPr>
      </w:pPr>
      <w:r w:rsidDel="00000000" w:rsidR="00000000" w:rsidRPr="00000000">
        <w:rPr>
          <w:b w:val="1"/>
          <w:sz w:val="28"/>
          <w:szCs w:val="28"/>
          <w:rtl w:val="0"/>
        </w:rPr>
        <w:t xml:space="preserve">Task 1</w:t>
      </w:r>
    </w:p>
    <w:p w:rsidR="00000000" w:rsidDel="00000000" w:rsidP="00000000" w:rsidRDefault="00000000" w:rsidRPr="00000000" w14:paraId="00000002">
      <w:pPr>
        <w:spacing w:after="240" w:before="240" w:lineRule="auto"/>
        <w:rPr>
          <w:sz w:val="26"/>
          <w:szCs w:val="26"/>
        </w:rPr>
      </w:pPr>
      <w:r w:rsidDel="00000000" w:rsidR="00000000" w:rsidRPr="00000000">
        <w:rPr>
          <w:sz w:val="26"/>
          <w:szCs w:val="26"/>
          <w:rtl w:val="0"/>
        </w:rPr>
        <w:t xml:space="preserve">Topic 1- </w:t>
      </w:r>
      <w:r w:rsidDel="00000000" w:rsidR="00000000" w:rsidRPr="00000000">
        <w:rPr>
          <w:sz w:val="26"/>
          <w:szCs w:val="26"/>
          <w:rtl w:val="0"/>
        </w:rPr>
        <w:t xml:space="preserve">How Innovation changes the world</w:t>
      </w:r>
    </w:p>
    <w:p w:rsidR="00000000" w:rsidDel="00000000" w:rsidP="00000000" w:rsidRDefault="00000000" w:rsidRPr="00000000" w14:paraId="00000003">
      <w:pPr>
        <w:spacing w:after="240" w:before="240" w:lineRule="auto"/>
        <w:rPr>
          <w:sz w:val="26"/>
          <w:szCs w:val="26"/>
        </w:rPr>
      </w:pPr>
      <w:r w:rsidDel="00000000" w:rsidR="00000000" w:rsidRPr="00000000">
        <w:rPr>
          <w:rtl w:val="0"/>
        </w:rPr>
      </w:r>
    </w:p>
    <w:p w:rsidR="00000000" w:rsidDel="00000000" w:rsidP="00000000" w:rsidRDefault="00000000" w:rsidRPr="00000000" w14:paraId="00000004">
      <w:pPr>
        <w:spacing w:after="240" w:before="240" w:lineRule="auto"/>
        <w:rPr>
          <w:sz w:val="24"/>
          <w:szCs w:val="24"/>
        </w:rPr>
      </w:pPr>
      <w:r w:rsidDel="00000000" w:rsidR="00000000" w:rsidRPr="00000000">
        <w:rPr>
          <w:sz w:val="24"/>
          <w:szCs w:val="24"/>
          <w:u w:val="single"/>
          <w:rtl w:val="0"/>
        </w:rPr>
        <w:t xml:space="preserve">Example 1</w:t>
      </w:r>
      <w:r w:rsidDel="00000000" w:rsidR="00000000" w:rsidRPr="00000000">
        <w:rPr>
          <w:rtl w:val="0"/>
        </w:rPr>
      </w:r>
    </w:p>
    <w:p w:rsidR="00000000" w:rsidDel="00000000" w:rsidP="00000000" w:rsidRDefault="00000000" w:rsidRPr="00000000" w14:paraId="00000005">
      <w:pPr>
        <w:numPr>
          <w:ilvl w:val="0"/>
          <w:numId w:val="3"/>
        </w:numPr>
        <w:spacing w:after="240" w:before="240" w:lineRule="auto"/>
        <w:ind w:left="720" w:hanging="360"/>
        <w:rPr>
          <w:sz w:val="24"/>
          <w:szCs w:val="24"/>
          <w:u w:val="none"/>
        </w:rPr>
      </w:pPr>
      <w:r w:rsidDel="00000000" w:rsidR="00000000" w:rsidRPr="00000000">
        <w:rPr>
          <w:sz w:val="24"/>
          <w:szCs w:val="24"/>
          <w:rtl w:val="0"/>
        </w:rPr>
        <w:t xml:space="preserve">The first handheld cellular mobile phone was invented by John F. Mitchell and Martin Cooper of Motorola in 1973, using a handset weighing 2 kilograms. As time went on in 1981 there was a launch of the Nordic mobile telephone. More and more countries started to follow, for example Denmark, Norway, Finland and Sweden. In 1991 the second generation (2g) digital cellular technology was launched in Finland. This sparked competition in the telephone sector as more and more operators started working on finding the best services to provide. This is an example of innovation because as we can see more operators started implementing their own ideas in order to improve what was initially started as a very heavy and big form of technology allowing communication from one area to the other. It gradually got smaller and smaller to the point it weighed little to nothing and was easily accessible with your hand.  </w:t>
      </w:r>
    </w:p>
    <w:p w:rsidR="00000000" w:rsidDel="00000000" w:rsidP="00000000" w:rsidRDefault="00000000" w:rsidRPr="00000000" w14:paraId="00000006">
      <w:pPr>
        <w:spacing w:after="240" w:before="240" w:lineRule="auto"/>
        <w:ind w:left="720" w:firstLine="0"/>
        <w:rPr>
          <w:sz w:val="24"/>
          <w:szCs w:val="24"/>
        </w:rPr>
      </w:pPr>
      <w:r w:rsidDel="00000000" w:rsidR="00000000" w:rsidRPr="00000000">
        <w:rPr>
          <w:sz w:val="24"/>
          <w:szCs w:val="24"/>
          <w:rtl w:val="0"/>
        </w:rPr>
        <w:t xml:space="preserve">The innovation of mobile phones has changed my life and everyone else’s lives forever. We simply cannot go a day without using our mobile phones and this is because of how small the device is but what it also stores inside it, able to call anyone anytime and anywhere around the world. It has made life so much easier. For example, when I am doing everyday tasks such as completing my assignments I may need to call a friend to help me with a certain topic and within a few seconds I am able to communicate with them. My university lecturer may have sent me several resources via email to help me complete my assignments and I may not always have access to a laptop or a computer, however me having my phone on me allows me to receive notifications of when I get these emails and this allows me to not only access the resources as soon as it gets sent but also allows me to prepare for the assignments I can read and get a better understanding of it from my phone. Another example of how mobile phones can be implemented in my day to day life is during work. In my workplace something may have happened and luckily my manager is able to either send me a message directly to my phone or is able to give me a call and just like that we were able to communicate very quickly and efficiently. I may be sick or unwell during a day when I have to attend work and so I would need to let my manager know. Gladly we have mobile phones so I could easily send a message to my manager letting them know the problem. Mobile phones have solved many problems which the human race may have faced years back. We live in a time where life has become very simple and easy all because of one small device. This was all down to innovation, if other people didn't want to improve or compete with the first invention then we would never have this certain device right now. </w:t>
      </w:r>
    </w:p>
    <w:p w:rsidR="00000000" w:rsidDel="00000000" w:rsidP="00000000" w:rsidRDefault="00000000" w:rsidRPr="00000000" w14:paraId="00000007">
      <w:pPr>
        <w:numPr>
          <w:ilvl w:val="0"/>
          <w:numId w:val="3"/>
        </w:numPr>
        <w:spacing w:after="240" w:before="240" w:lineRule="auto"/>
        <w:ind w:left="720" w:hanging="360"/>
        <w:rPr>
          <w:sz w:val="24"/>
          <w:szCs w:val="24"/>
          <w:u w:val="none"/>
        </w:rPr>
      </w:pPr>
      <w:r w:rsidDel="00000000" w:rsidR="00000000" w:rsidRPr="00000000">
        <w:rPr>
          <w:sz w:val="24"/>
          <w:szCs w:val="24"/>
          <w:rtl w:val="0"/>
        </w:rPr>
        <w:t xml:space="preserve">Renewable energy storage has seen a major difference in this field. An example of renewable energy storage is </w:t>
      </w:r>
      <w:r w:rsidDel="00000000" w:rsidR="00000000" w:rsidRPr="00000000">
        <w:rPr>
          <w:sz w:val="24"/>
          <w:szCs w:val="24"/>
          <w:rtl w:val="0"/>
        </w:rPr>
        <w:t xml:space="preserve">Lithium-ion batteries</w:t>
      </w:r>
      <w:r w:rsidDel="00000000" w:rsidR="00000000" w:rsidRPr="00000000">
        <w:rPr>
          <w:sz w:val="24"/>
          <w:szCs w:val="24"/>
          <w:rtl w:val="0"/>
        </w:rPr>
        <w:t xml:space="preserve">, which are used in mobile phones and electric cars, are currently the dominant storage technology for large scale plants to help electricity grids ensure a reliable supply of renewable energy. This has an everyday impact on how we live, this is because we use our mobile phones everyday and everyone has one therefore it is an advantage that they are starting to use this kind of renewable energy instead since the use of mobile phones is at its highest point it also means a bigger impact on the world. </w:t>
      </w:r>
      <w:r w:rsidDel="00000000" w:rsidR="00000000" w:rsidRPr="00000000">
        <w:rPr>
          <w:rtl w:val="0"/>
        </w:rPr>
      </w:r>
    </w:p>
    <w:p w:rsidR="00000000" w:rsidDel="00000000" w:rsidP="00000000" w:rsidRDefault="00000000" w:rsidRPr="00000000" w14:paraId="00000008">
      <w:pPr>
        <w:spacing w:after="240" w:before="240" w:lineRule="auto"/>
        <w:rPr>
          <w:sz w:val="24"/>
          <w:szCs w:val="24"/>
        </w:rPr>
      </w:pPr>
      <w:r w:rsidDel="00000000" w:rsidR="00000000" w:rsidRPr="00000000">
        <w:rPr>
          <w:rtl w:val="0"/>
        </w:rPr>
      </w:r>
    </w:p>
    <w:p w:rsidR="00000000" w:rsidDel="00000000" w:rsidP="00000000" w:rsidRDefault="00000000" w:rsidRPr="00000000" w14:paraId="00000009">
      <w:pPr>
        <w:spacing w:after="240" w:before="240" w:lineRule="auto"/>
        <w:rPr>
          <w:b w:val="1"/>
          <w:sz w:val="26"/>
          <w:szCs w:val="26"/>
        </w:rPr>
      </w:pPr>
      <w:r w:rsidDel="00000000" w:rsidR="00000000" w:rsidRPr="00000000">
        <w:rPr>
          <w:b w:val="1"/>
          <w:sz w:val="26"/>
          <w:szCs w:val="26"/>
          <w:rtl w:val="0"/>
        </w:rPr>
        <w:t xml:space="preserve">List of references: </w:t>
      </w:r>
    </w:p>
    <w:p w:rsidR="00000000" w:rsidDel="00000000" w:rsidP="00000000" w:rsidRDefault="00000000" w:rsidRPr="00000000" w14:paraId="0000000A">
      <w:pPr>
        <w:spacing w:after="240" w:before="240" w:lineRule="auto"/>
        <w:rPr>
          <w:sz w:val="24"/>
          <w:szCs w:val="24"/>
        </w:rPr>
      </w:pPr>
      <w:hyperlink r:id="rId6">
        <w:r w:rsidDel="00000000" w:rsidR="00000000" w:rsidRPr="00000000">
          <w:rPr>
            <w:color w:val="1155cc"/>
            <w:sz w:val="24"/>
            <w:szCs w:val="24"/>
            <w:u w:val="single"/>
            <w:rtl w:val="0"/>
          </w:rPr>
          <w:t xml:space="preserve">https://morethandigital.info/en/innovation-definition-innovation-types-and-meaning/</w:t>
        </w:r>
      </w:hyperlink>
      <w:r w:rsidDel="00000000" w:rsidR="00000000" w:rsidRPr="00000000">
        <w:rPr>
          <w:rtl w:val="0"/>
        </w:rPr>
      </w:r>
    </w:p>
    <w:p w:rsidR="00000000" w:rsidDel="00000000" w:rsidP="00000000" w:rsidRDefault="00000000" w:rsidRPr="00000000" w14:paraId="0000000B">
      <w:pPr>
        <w:spacing w:after="240" w:before="240" w:lineRule="auto"/>
        <w:rPr>
          <w:sz w:val="24"/>
          <w:szCs w:val="24"/>
        </w:rPr>
      </w:pPr>
      <w:r w:rsidDel="00000000" w:rsidR="00000000" w:rsidRPr="00000000">
        <w:rPr>
          <w:sz w:val="24"/>
          <w:szCs w:val="24"/>
          <w:rtl w:val="0"/>
        </w:rPr>
        <w:t xml:space="preserve">-Defintion</w:t>
      </w:r>
      <w:r w:rsidDel="00000000" w:rsidR="00000000" w:rsidRPr="00000000">
        <w:rPr>
          <w:rtl w:val="0"/>
        </w:rPr>
      </w:r>
    </w:p>
    <w:p w:rsidR="00000000" w:rsidDel="00000000" w:rsidP="00000000" w:rsidRDefault="00000000" w:rsidRPr="00000000" w14:paraId="0000000C">
      <w:pPr>
        <w:spacing w:after="240" w:before="240" w:lineRule="auto"/>
        <w:rPr>
          <w:sz w:val="24"/>
          <w:szCs w:val="24"/>
        </w:rPr>
      </w:pPr>
      <w:hyperlink r:id="rId7">
        <w:r w:rsidDel="00000000" w:rsidR="00000000" w:rsidRPr="00000000">
          <w:rPr>
            <w:color w:val="1155cc"/>
            <w:sz w:val="24"/>
            <w:szCs w:val="24"/>
            <w:u w:val="single"/>
            <w:rtl w:val="0"/>
          </w:rPr>
          <w:t xml:space="preserve">https://en.wikipedia.org/wiki/Mobile_phone#:~:text=The%20first%20handheld%20cellular%20mobile,Telegraph%20and%20Telephone%20in%201979</w:t>
        </w:r>
      </w:hyperlink>
      <w:r w:rsidDel="00000000" w:rsidR="00000000" w:rsidRPr="00000000">
        <w:rPr>
          <w:rtl w:val="0"/>
        </w:rPr>
      </w:r>
    </w:p>
    <w:p w:rsidR="00000000" w:rsidDel="00000000" w:rsidP="00000000" w:rsidRDefault="00000000" w:rsidRPr="00000000" w14:paraId="0000000D">
      <w:pPr>
        <w:spacing w:after="240" w:before="240" w:lineRule="auto"/>
        <w:rPr>
          <w:sz w:val="24"/>
          <w:szCs w:val="24"/>
        </w:rPr>
      </w:pPr>
      <w:r w:rsidDel="00000000" w:rsidR="00000000" w:rsidRPr="00000000">
        <w:rPr>
          <w:sz w:val="24"/>
          <w:szCs w:val="24"/>
          <w:rtl w:val="0"/>
        </w:rPr>
        <w:t xml:space="preserve">-History of mobile phones</w:t>
      </w:r>
    </w:p>
    <w:p w:rsidR="00000000" w:rsidDel="00000000" w:rsidP="00000000" w:rsidRDefault="00000000" w:rsidRPr="00000000" w14:paraId="0000000E">
      <w:pPr>
        <w:spacing w:after="240" w:before="240" w:lineRule="auto"/>
        <w:rPr>
          <w:sz w:val="24"/>
          <w:szCs w:val="24"/>
        </w:rPr>
      </w:pPr>
      <w:hyperlink r:id="rId8">
        <w:r w:rsidDel="00000000" w:rsidR="00000000" w:rsidRPr="00000000">
          <w:rPr>
            <w:color w:val="1155cc"/>
            <w:sz w:val="24"/>
            <w:szCs w:val="24"/>
            <w:u w:val="single"/>
            <w:rtl w:val="0"/>
          </w:rPr>
          <w:t xml:space="preserve">https://www.nationalgrid.com/stories/energy-explained/what-is-battery-storage#:~:text=Lithium%2Dion%20batteries%2C%20which%20are,reliable%20supply%20of%20renewable%20energy</w:t>
        </w:r>
      </w:hyperlink>
      <w:r w:rsidDel="00000000" w:rsidR="00000000" w:rsidRPr="00000000">
        <w:rPr>
          <w:sz w:val="24"/>
          <w:szCs w:val="24"/>
          <w:rtl w:val="0"/>
        </w:rPr>
        <w:t xml:space="preserve">.</w:t>
      </w:r>
    </w:p>
    <w:p w:rsidR="00000000" w:rsidDel="00000000" w:rsidP="00000000" w:rsidRDefault="00000000" w:rsidRPr="00000000" w14:paraId="0000000F">
      <w:pPr>
        <w:spacing w:after="240" w:before="240" w:lineRule="auto"/>
        <w:ind w:left="0" w:firstLine="0"/>
        <w:rPr>
          <w:sz w:val="24"/>
          <w:szCs w:val="24"/>
        </w:rPr>
      </w:pPr>
      <w:r w:rsidDel="00000000" w:rsidR="00000000" w:rsidRPr="00000000">
        <w:rPr>
          <w:sz w:val="24"/>
          <w:szCs w:val="24"/>
          <w:rtl w:val="0"/>
        </w:rPr>
        <w:t xml:space="preserve">-Battery storage </w:t>
      </w:r>
    </w:p>
    <w:p w:rsidR="00000000" w:rsidDel="00000000" w:rsidP="00000000" w:rsidRDefault="00000000" w:rsidRPr="00000000" w14:paraId="00000010">
      <w:pPr>
        <w:spacing w:after="240" w:before="240" w:lineRule="auto"/>
        <w:ind w:left="0" w:firstLine="0"/>
        <w:rPr>
          <w:sz w:val="24"/>
          <w:szCs w:val="24"/>
        </w:rPr>
      </w:pPr>
      <w:hyperlink r:id="rId9">
        <w:r w:rsidDel="00000000" w:rsidR="00000000" w:rsidRPr="00000000">
          <w:rPr>
            <w:color w:val="1155cc"/>
            <w:sz w:val="24"/>
            <w:szCs w:val="24"/>
            <w:u w:val="single"/>
            <w:rtl w:val="0"/>
          </w:rPr>
          <w:t xml:space="preserve">https://www.un.org/en/climatechange/what-is-renewable-energy</w:t>
        </w:r>
      </w:hyperlink>
      <w:r w:rsidDel="00000000" w:rsidR="00000000" w:rsidRPr="00000000">
        <w:rPr>
          <w:rtl w:val="0"/>
        </w:rPr>
      </w:r>
    </w:p>
    <w:p w:rsidR="00000000" w:rsidDel="00000000" w:rsidP="00000000" w:rsidRDefault="00000000" w:rsidRPr="00000000" w14:paraId="00000011">
      <w:pPr>
        <w:spacing w:after="240" w:before="240" w:lineRule="auto"/>
        <w:ind w:left="0" w:firstLine="0"/>
        <w:rPr>
          <w:sz w:val="24"/>
          <w:szCs w:val="24"/>
        </w:rPr>
      </w:pPr>
      <w:r w:rsidDel="00000000" w:rsidR="00000000" w:rsidRPr="00000000">
        <w:rPr>
          <w:sz w:val="24"/>
          <w:szCs w:val="24"/>
          <w:rtl w:val="0"/>
        </w:rPr>
        <w:t xml:space="preserve">-Definition </w:t>
      </w:r>
    </w:p>
    <w:p w:rsidR="00000000" w:rsidDel="00000000" w:rsidP="00000000" w:rsidRDefault="00000000" w:rsidRPr="00000000" w14:paraId="00000012">
      <w:pPr>
        <w:spacing w:after="240" w:before="240" w:lineRule="auto"/>
        <w:rPr>
          <w:sz w:val="24"/>
          <w:szCs w:val="24"/>
        </w:rPr>
      </w:pPr>
      <w:r w:rsidDel="00000000" w:rsidR="00000000" w:rsidRPr="00000000">
        <w:rPr>
          <w:rtl w:val="0"/>
        </w:rPr>
      </w:r>
    </w:p>
    <w:p w:rsidR="00000000" w:rsidDel="00000000" w:rsidP="00000000" w:rsidRDefault="00000000" w:rsidRPr="00000000" w14:paraId="00000013">
      <w:pPr>
        <w:spacing w:after="240" w:before="240" w:lineRule="auto"/>
        <w:rPr>
          <w:sz w:val="24"/>
          <w:szCs w:val="24"/>
        </w:rPr>
      </w:pPr>
      <w:r w:rsidDel="00000000" w:rsidR="00000000" w:rsidRPr="00000000">
        <w:rPr>
          <w:rtl w:val="0"/>
        </w:rPr>
      </w:r>
    </w:p>
    <w:p w:rsidR="00000000" w:rsidDel="00000000" w:rsidP="00000000" w:rsidRDefault="00000000" w:rsidRPr="00000000" w14:paraId="00000014">
      <w:pPr>
        <w:spacing w:after="240" w:before="240" w:lineRule="auto"/>
        <w:rPr>
          <w:sz w:val="26"/>
          <w:szCs w:val="26"/>
        </w:rPr>
      </w:pPr>
      <w:r w:rsidDel="00000000" w:rsidR="00000000" w:rsidRPr="00000000">
        <w:rPr>
          <w:rtl w:val="0"/>
        </w:rPr>
      </w:r>
    </w:p>
    <w:p w:rsidR="00000000" w:rsidDel="00000000" w:rsidP="00000000" w:rsidRDefault="00000000" w:rsidRPr="00000000" w14:paraId="00000015">
      <w:pPr>
        <w:spacing w:after="240" w:before="240" w:lineRule="auto"/>
        <w:rPr>
          <w:sz w:val="24"/>
          <w:szCs w:val="24"/>
        </w:rPr>
      </w:pPr>
      <w:r w:rsidDel="00000000" w:rsidR="00000000" w:rsidRPr="00000000">
        <w:rPr>
          <w:rtl w:val="0"/>
        </w:rPr>
      </w:r>
    </w:p>
    <w:p w:rsidR="00000000" w:rsidDel="00000000" w:rsidP="00000000" w:rsidRDefault="00000000" w:rsidRPr="00000000" w14:paraId="00000016">
      <w:pPr>
        <w:spacing w:after="240" w:before="240" w:lineRule="auto"/>
        <w:rPr>
          <w:b w:val="1"/>
          <w:sz w:val="28"/>
          <w:szCs w:val="28"/>
        </w:rPr>
      </w:pPr>
      <w:r w:rsidDel="00000000" w:rsidR="00000000" w:rsidRPr="00000000">
        <w:rPr>
          <w:b w:val="1"/>
          <w:sz w:val="28"/>
          <w:szCs w:val="28"/>
          <w:rtl w:val="0"/>
        </w:rPr>
        <w:t xml:space="preserve">Task 2</w:t>
      </w:r>
    </w:p>
    <w:p w:rsidR="00000000" w:rsidDel="00000000" w:rsidP="00000000" w:rsidRDefault="00000000" w:rsidRPr="00000000" w14:paraId="00000017">
      <w:pPr>
        <w:spacing w:after="240" w:before="240" w:lineRule="auto"/>
        <w:rPr>
          <w:sz w:val="28"/>
          <w:szCs w:val="28"/>
        </w:rPr>
      </w:pPr>
      <w:r w:rsidDel="00000000" w:rsidR="00000000" w:rsidRPr="00000000">
        <w:rPr>
          <w:sz w:val="28"/>
          <w:szCs w:val="28"/>
          <w:rtl w:val="0"/>
        </w:rPr>
        <w:t xml:space="preserve">Topic 1- Storytelling </w:t>
      </w:r>
    </w:p>
    <w:p w:rsidR="00000000" w:rsidDel="00000000" w:rsidP="00000000" w:rsidRDefault="00000000" w:rsidRPr="00000000" w14:paraId="00000018">
      <w:pPr>
        <w:spacing w:after="240" w:before="240" w:lineRule="auto"/>
        <w:rPr>
          <w:sz w:val="28"/>
          <w:szCs w:val="28"/>
        </w:rPr>
      </w:pPr>
      <w:r w:rsidDel="00000000" w:rsidR="00000000" w:rsidRPr="00000000">
        <w:rPr>
          <w:sz w:val="28"/>
          <w:szCs w:val="28"/>
          <w:rtl w:val="0"/>
        </w:rPr>
        <w:t xml:space="preserve">Example 1</w:t>
      </w:r>
    </w:p>
    <w:p w:rsidR="00000000" w:rsidDel="00000000" w:rsidP="00000000" w:rsidRDefault="00000000" w:rsidRPr="00000000" w14:paraId="00000019">
      <w:pPr>
        <w:numPr>
          <w:ilvl w:val="0"/>
          <w:numId w:val="2"/>
        </w:numPr>
        <w:spacing w:after="240" w:before="240" w:lineRule="auto"/>
        <w:ind w:left="720" w:hanging="360"/>
        <w:rPr>
          <w:sz w:val="24"/>
          <w:szCs w:val="24"/>
        </w:rPr>
      </w:pPr>
      <w:r w:rsidDel="00000000" w:rsidR="00000000" w:rsidRPr="00000000">
        <w:rPr>
          <w:sz w:val="24"/>
          <w:szCs w:val="24"/>
          <w:rtl w:val="0"/>
        </w:rPr>
        <w:t xml:space="preserve">Telling stories is not only a kind of amusement but also an essential aspect of the human experience. Our daily lives are filled with stories—we tell them to our friends, we read books, and we watch films. Additionally, narratives are acknowledged as a vital means of establishing a connection with any kind of audience, and their use in workplaces, advertising, and fundraising is only growing. We interpret and make sense of the world around us through stories. Stories are working well where I work to get people interested in quality improvement work. Narrating the experience of a single employee can effectively highlight issues or opportunities for development in the workplace. Data and statistics are crucial for tracking and comprehending services and enabling enhancement, but the appropriate narrative may also inspire and influence others.In the workplace, storytelling is really important for a number of strong reasons.People can be emotionally captivated and connected by stories. In an office setting such as mine, narrative Not only is storytelling a form of entertainment, but it's also a fundamental part of being human. Stories abound in our daily lives; we read books, watch films, and tell them to our friends. Furthermore, narratives are being more and more widely used in workplaces, advertising, and fundraising since they are recognised as essential tools for connecting with a wide range of audiences. Through stories, we make sense of and understand the world around us. Where I work, stories are an effective way to gain those who are motivated to work on improving quality. A single employee's story can be used to effectively draw attention to problems or areas where there is room for improvement at work. For the purpose of monitoring, understanding, and fostering a sense of unity, data and statistics are essential.</w:t>
      </w:r>
      <w:r w:rsidDel="00000000" w:rsidR="00000000" w:rsidRPr="00000000">
        <w:rPr>
          <w:rtl w:val="0"/>
        </w:rPr>
      </w:r>
    </w:p>
    <w:p w:rsidR="00000000" w:rsidDel="00000000" w:rsidP="00000000" w:rsidRDefault="00000000" w:rsidRPr="00000000" w14:paraId="0000001A">
      <w:pPr>
        <w:spacing w:after="240" w:before="240" w:lineRule="auto"/>
        <w:rPr>
          <w:sz w:val="28"/>
          <w:szCs w:val="28"/>
          <w:highlight w:val="white"/>
        </w:rPr>
      </w:pPr>
      <w:r w:rsidDel="00000000" w:rsidR="00000000" w:rsidRPr="00000000">
        <w:rPr>
          <w:rtl w:val="0"/>
        </w:rPr>
      </w:r>
    </w:p>
    <w:p w:rsidR="00000000" w:rsidDel="00000000" w:rsidP="00000000" w:rsidRDefault="00000000" w:rsidRPr="00000000" w14:paraId="0000001B">
      <w:pPr>
        <w:spacing w:after="240" w:before="240" w:lineRule="auto"/>
        <w:rPr>
          <w:sz w:val="28"/>
          <w:szCs w:val="28"/>
          <w:highlight w:val="white"/>
        </w:rPr>
      </w:pPr>
      <w:r w:rsidDel="00000000" w:rsidR="00000000" w:rsidRPr="00000000">
        <w:rPr>
          <w:sz w:val="28"/>
          <w:szCs w:val="28"/>
          <w:highlight w:val="white"/>
          <w:rtl w:val="0"/>
        </w:rPr>
        <w:t xml:space="preserve">Topic 2- Changemaking </w:t>
      </w:r>
    </w:p>
    <w:p w:rsidR="00000000" w:rsidDel="00000000" w:rsidP="00000000" w:rsidRDefault="00000000" w:rsidRPr="00000000" w14:paraId="0000001C">
      <w:pPr>
        <w:numPr>
          <w:ilvl w:val="0"/>
          <w:numId w:val="1"/>
        </w:numPr>
        <w:spacing w:after="240" w:before="240" w:lineRule="auto"/>
        <w:ind w:left="720" w:hanging="360"/>
        <w:rPr>
          <w:sz w:val="24"/>
          <w:szCs w:val="24"/>
          <w:highlight w:val="white"/>
          <w:u w:val="none"/>
        </w:rPr>
      </w:pPr>
      <w:r w:rsidDel="00000000" w:rsidR="00000000" w:rsidRPr="00000000">
        <w:rPr>
          <w:sz w:val="24"/>
          <w:szCs w:val="24"/>
          <w:highlight w:val="white"/>
          <w:rtl w:val="0"/>
        </w:rPr>
        <w:t xml:space="preserve">Anyone who actively seeks to enhance their surroundings is a changemaker. In addition to being leaders, agitators, muckrakers, movers, shakers, and commanders, changemakers are also, and frequently are, the anonymous individuals who quietly push things along behind the scenes. Many of us are aware of our desire to improve the world, but we often lack the specific knowledge needed to carry it out. In our daily lives, we might consider the things that affect us—where we spend our money, how we get around, and who or what we pay attention to. However, there are so many little ways to consider impact that we occasionally worry if it's sufficient or if we are focusing our efforts in the right places to actually have an impact. In order to make a change in a workplace like mine, you must first identify what changes you need to make. Identifying which organizational changes will actually benefit the company and which are less beneficial is crucial because making changes to the organization is a significant effort. Any modifications made to the workplace should enhance workflow or performance and be in line with the organization's vision, mission, and business objectives. To be sure the changes you're thinking about are essential for everyone involved, discuss them with your senior executives, your core decision-making team, and the employees on the ground. It is also very important to make a plan, the group in charge of overseeing the modifications should collaborate to create a strategy that covers every stage of the execution procedure, a schedule with checkpoints and a formal end date, a communication plan including the required paperwork for every team, and success indicators.</w:t>
      </w:r>
      <w:r w:rsidDel="00000000" w:rsidR="00000000" w:rsidRPr="00000000">
        <w:rPr>
          <w:rtl w:val="0"/>
        </w:rPr>
      </w:r>
    </w:p>
    <w:p w:rsidR="00000000" w:rsidDel="00000000" w:rsidP="00000000" w:rsidRDefault="00000000" w:rsidRPr="00000000" w14:paraId="0000001D">
      <w:pPr>
        <w:spacing w:after="240" w:before="240" w:lineRule="auto"/>
        <w:rPr>
          <w:sz w:val="28"/>
          <w:szCs w:val="28"/>
          <w:highlight w:val="white"/>
        </w:rPr>
      </w:pPr>
      <w:r w:rsidDel="00000000" w:rsidR="00000000" w:rsidRPr="00000000">
        <w:rPr>
          <w:rtl w:val="0"/>
        </w:rPr>
      </w:r>
    </w:p>
    <w:p w:rsidR="00000000" w:rsidDel="00000000" w:rsidP="00000000" w:rsidRDefault="00000000" w:rsidRPr="00000000" w14:paraId="0000001E">
      <w:pPr>
        <w:spacing w:after="240" w:before="240" w:lineRule="auto"/>
        <w:ind w:left="0" w:firstLine="0"/>
        <w:rPr>
          <w:b w:val="1"/>
          <w:sz w:val="24"/>
          <w:szCs w:val="24"/>
          <w:highlight w:val="white"/>
        </w:rPr>
      </w:pPr>
      <w:r w:rsidDel="00000000" w:rsidR="00000000" w:rsidRPr="00000000">
        <w:rPr>
          <w:b w:val="1"/>
          <w:sz w:val="24"/>
          <w:szCs w:val="24"/>
          <w:highlight w:val="white"/>
          <w:rtl w:val="0"/>
        </w:rPr>
        <w:t xml:space="preserve">List of references- </w:t>
      </w:r>
    </w:p>
    <w:p w:rsidR="00000000" w:rsidDel="00000000" w:rsidP="00000000" w:rsidRDefault="00000000" w:rsidRPr="00000000" w14:paraId="0000001F">
      <w:pPr>
        <w:spacing w:after="240" w:before="240" w:lineRule="auto"/>
        <w:ind w:left="0" w:firstLine="0"/>
        <w:rPr>
          <w:sz w:val="24"/>
          <w:szCs w:val="24"/>
          <w:highlight w:val="white"/>
        </w:rPr>
      </w:pPr>
      <w:hyperlink r:id="rId10">
        <w:r w:rsidDel="00000000" w:rsidR="00000000" w:rsidRPr="00000000">
          <w:rPr>
            <w:color w:val="1155cc"/>
            <w:sz w:val="24"/>
            <w:szCs w:val="24"/>
            <w:highlight w:val="white"/>
            <w:u w:val="single"/>
            <w:rtl w:val="0"/>
          </w:rPr>
          <w:t xml:space="preserve">https://changemanagementinsight.com/storytelling-in-the-workplace-examples-and-best-practices/</w:t>
        </w:r>
      </w:hyperlink>
      <w:r w:rsidDel="00000000" w:rsidR="00000000" w:rsidRPr="00000000">
        <w:rPr>
          <w:rtl w:val="0"/>
        </w:rPr>
      </w:r>
    </w:p>
    <w:p w:rsidR="00000000" w:rsidDel="00000000" w:rsidP="00000000" w:rsidRDefault="00000000" w:rsidRPr="00000000" w14:paraId="00000020">
      <w:pPr>
        <w:spacing w:after="240" w:before="240" w:lineRule="auto"/>
        <w:ind w:left="0" w:firstLine="0"/>
        <w:rPr>
          <w:sz w:val="24"/>
          <w:szCs w:val="24"/>
          <w:highlight w:val="white"/>
        </w:rPr>
      </w:pPr>
      <w:hyperlink r:id="rId11">
        <w:r w:rsidDel="00000000" w:rsidR="00000000" w:rsidRPr="00000000">
          <w:rPr>
            <w:color w:val="1155cc"/>
            <w:sz w:val="24"/>
            <w:szCs w:val="24"/>
            <w:highlight w:val="white"/>
            <w:u w:val="single"/>
            <w:rtl w:val="0"/>
          </w:rPr>
          <w:t xml:space="preserve">https://www.cbc.ca/news/canada/newfoundland-labrador/storytelling-is-human-1.5511027</w:t>
        </w:r>
      </w:hyperlink>
      <w:r w:rsidDel="00000000" w:rsidR="00000000" w:rsidRPr="00000000">
        <w:rPr>
          <w:rtl w:val="0"/>
        </w:rPr>
      </w:r>
    </w:p>
    <w:p w:rsidR="00000000" w:rsidDel="00000000" w:rsidP="00000000" w:rsidRDefault="00000000" w:rsidRPr="00000000" w14:paraId="00000021">
      <w:pPr>
        <w:spacing w:after="240" w:before="240" w:lineRule="auto"/>
        <w:ind w:left="0" w:firstLine="0"/>
        <w:rPr>
          <w:sz w:val="24"/>
          <w:szCs w:val="24"/>
          <w:highlight w:val="white"/>
        </w:rPr>
      </w:pPr>
      <w:hyperlink r:id="rId12">
        <w:r w:rsidDel="00000000" w:rsidR="00000000" w:rsidRPr="00000000">
          <w:rPr>
            <w:color w:val="1155cc"/>
            <w:sz w:val="24"/>
            <w:szCs w:val="24"/>
            <w:highlight w:val="white"/>
            <w:u w:val="single"/>
            <w:rtl w:val="0"/>
          </w:rPr>
          <w:t xml:space="preserve">https://www.masterclass.com/articles/how-to-implement-change</w:t>
        </w:r>
      </w:hyperlink>
      <w:r w:rsidDel="00000000" w:rsidR="00000000" w:rsidRPr="00000000">
        <w:rPr>
          <w:rtl w:val="0"/>
        </w:rPr>
      </w:r>
    </w:p>
    <w:p w:rsidR="00000000" w:rsidDel="00000000" w:rsidP="00000000" w:rsidRDefault="00000000" w:rsidRPr="00000000" w14:paraId="00000022">
      <w:pPr>
        <w:spacing w:after="240" w:before="240" w:lineRule="auto"/>
        <w:ind w:left="0" w:firstLine="0"/>
        <w:rPr>
          <w:sz w:val="24"/>
          <w:szCs w:val="24"/>
          <w:highlight w:val="white"/>
        </w:rPr>
      </w:pPr>
      <w:hyperlink r:id="rId13">
        <w:r w:rsidDel="00000000" w:rsidR="00000000" w:rsidRPr="00000000">
          <w:rPr>
            <w:color w:val="1155cc"/>
            <w:sz w:val="24"/>
            <w:szCs w:val="24"/>
            <w:highlight w:val="white"/>
            <w:u w:val="single"/>
            <w:rtl w:val="0"/>
          </w:rPr>
          <w:t xml:space="preserve">https://www.bdc.ca/en/articles-tools/business-strategy-planning/innovate/how-generate-new-ideas-steps-lead-innovation</w:t>
        </w:r>
      </w:hyperlink>
      <w:r w:rsidDel="00000000" w:rsidR="00000000" w:rsidRPr="00000000">
        <w:rPr>
          <w:rtl w:val="0"/>
        </w:rPr>
      </w:r>
    </w:p>
    <w:p w:rsidR="00000000" w:rsidDel="00000000" w:rsidP="00000000" w:rsidRDefault="00000000" w:rsidRPr="00000000" w14:paraId="00000023">
      <w:pPr>
        <w:spacing w:after="240" w:before="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24">
      <w:pPr>
        <w:spacing w:after="240" w:before="240" w:lineRule="auto"/>
        <w:ind w:left="0" w:firstLine="0"/>
        <w:rPr>
          <w:b w:val="1"/>
          <w:sz w:val="24"/>
          <w:szCs w:val="24"/>
          <w:highlight w:val="white"/>
        </w:rPr>
      </w:pPr>
      <w:r w:rsidDel="00000000" w:rsidR="00000000" w:rsidRPr="00000000">
        <w:rPr>
          <w:rtl w:val="0"/>
        </w:rPr>
      </w:r>
    </w:p>
    <w:p w:rsidR="00000000" w:rsidDel="00000000" w:rsidP="00000000" w:rsidRDefault="00000000" w:rsidRPr="00000000" w14:paraId="00000025">
      <w:pPr>
        <w:spacing w:after="240" w:before="240" w:lineRule="auto"/>
        <w:rPr>
          <w:sz w:val="28"/>
          <w:szCs w:val="28"/>
        </w:rPr>
      </w:pPr>
      <w:r w:rsidDel="00000000" w:rsidR="00000000" w:rsidRPr="00000000">
        <w:rPr>
          <w:rtl w:val="0"/>
        </w:rPr>
      </w:r>
    </w:p>
    <w:p w:rsidR="00000000" w:rsidDel="00000000" w:rsidP="00000000" w:rsidRDefault="00000000" w:rsidRPr="00000000" w14:paraId="00000026">
      <w:pPr>
        <w:spacing w:after="240" w:before="240" w:lineRule="auto"/>
        <w:rPr>
          <w:sz w:val="28"/>
          <w:szCs w:val="28"/>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bc.ca/news/canada/newfoundland-labrador/storytelling-is-human-1.5511027" TargetMode="External"/><Relationship Id="rId10" Type="http://schemas.openxmlformats.org/officeDocument/2006/relationships/hyperlink" Target="https://changemanagementinsight.com/storytelling-in-the-workplace-examples-and-best-practices/" TargetMode="External"/><Relationship Id="rId13" Type="http://schemas.openxmlformats.org/officeDocument/2006/relationships/hyperlink" Target="https://www.bdc.ca/en/articles-tools/business-strategy-planning/innovate/how-generate-new-ideas-steps-lead-innovation" TargetMode="External"/><Relationship Id="rId12" Type="http://schemas.openxmlformats.org/officeDocument/2006/relationships/hyperlink" Target="https://www.masterclass.com/articles/how-to-implement-chan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n.org/en/climatechange/what-is-renewable-energy" TargetMode="External"/><Relationship Id="rId5" Type="http://schemas.openxmlformats.org/officeDocument/2006/relationships/styles" Target="styles.xml"/><Relationship Id="rId6" Type="http://schemas.openxmlformats.org/officeDocument/2006/relationships/hyperlink" Target="https://morethandigital.info/en/innovation-definition-innovation-types-and-meaning/" TargetMode="External"/><Relationship Id="rId7" Type="http://schemas.openxmlformats.org/officeDocument/2006/relationships/hyperlink" Target="https://en.wikipedia.org/wiki/Mobile_phone#:~:text=The%20first%20handheld%20cellular%20mobile,Telegraph%20and%20Telephone%20in%201979" TargetMode="External"/><Relationship Id="rId8" Type="http://schemas.openxmlformats.org/officeDocument/2006/relationships/hyperlink" Target="https://www.nationalgrid.com/stories/energy-explained/what-is-battery-storage#:~:text=Lithium%2Dion%20batteries%2C%20which%20are,reliable%20supply%20of%20renewable%20ener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