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9CAA1" w14:textId="77777777" w:rsidR="007B2D56" w:rsidRDefault="007B2D56"/>
    <w:p w14:paraId="12AF288E" w14:textId="77777777" w:rsidR="007B2D56" w:rsidRDefault="007B2D56"/>
    <w:p w14:paraId="64B38D8D" w14:textId="77777777" w:rsidR="007B2D56" w:rsidRDefault="007B2D56"/>
    <w:p w14:paraId="574A4A09" w14:textId="77777777" w:rsidR="007B2D56" w:rsidRDefault="007B2D56"/>
    <w:p w14:paraId="58070D8A" w14:textId="77777777" w:rsidR="007B2D56" w:rsidRDefault="007B2D56"/>
    <w:p w14:paraId="219F51E8" w14:textId="77777777" w:rsidR="007B2D56" w:rsidRDefault="007B2D56"/>
    <w:p w14:paraId="781604E6" w14:textId="77777777" w:rsidR="007B2D56" w:rsidRDefault="00000000">
      <w:pPr>
        <w:jc w:val="center"/>
      </w:pPr>
      <w:r>
        <w:t>Assessment 2: Research Report</w:t>
      </w:r>
    </w:p>
    <w:p w14:paraId="7FC6E0AA" w14:textId="77777777" w:rsidR="007B2D56" w:rsidRDefault="007B2D56">
      <w:pPr>
        <w:jc w:val="center"/>
      </w:pPr>
    </w:p>
    <w:p w14:paraId="0BA5D65E" w14:textId="77777777" w:rsidR="007B2D56" w:rsidRDefault="007B2D56">
      <w:pPr>
        <w:jc w:val="center"/>
      </w:pPr>
    </w:p>
    <w:p w14:paraId="741D8A52" w14:textId="77777777" w:rsidR="007B2D56" w:rsidRDefault="007B2D56">
      <w:pPr>
        <w:jc w:val="center"/>
      </w:pPr>
    </w:p>
    <w:p w14:paraId="2C505225" w14:textId="77777777" w:rsidR="007B2D56" w:rsidRDefault="007B2D56">
      <w:pPr>
        <w:jc w:val="center"/>
      </w:pPr>
    </w:p>
    <w:p w14:paraId="206C0DB7" w14:textId="77777777" w:rsidR="007B2D56" w:rsidRDefault="007B2D56">
      <w:pPr>
        <w:jc w:val="center"/>
      </w:pPr>
    </w:p>
    <w:p w14:paraId="6C56E8C4" w14:textId="77777777" w:rsidR="007B2D56" w:rsidRDefault="00000000">
      <w:pPr>
        <w:jc w:val="center"/>
      </w:pPr>
      <w:r>
        <w:t>Zachary Mankoo</w:t>
      </w:r>
    </w:p>
    <w:p w14:paraId="5D2C8563" w14:textId="77777777" w:rsidR="007B2D56" w:rsidRDefault="00000000">
      <w:pPr>
        <w:jc w:val="center"/>
      </w:pPr>
      <w:r>
        <w:t>2523138</w:t>
      </w:r>
    </w:p>
    <w:p w14:paraId="10060D3F" w14:textId="77777777" w:rsidR="007B2D56" w:rsidRDefault="007B2D56"/>
    <w:p w14:paraId="5336DB0A" w14:textId="77777777" w:rsidR="007B2D56" w:rsidRDefault="007B2D56">
      <w:pPr>
        <w:jc w:val="center"/>
      </w:pPr>
    </w:p>
    <w:p w14:paraId="7A7DEE76" w14:textId="77777777" w:rsidR="007B2D56" w:rsidRDefault="007B2D56">
      <w:pPr>
        <w:jc w:val="center"/>
      </w:pPr>
    </w:p>
    <w:p w14:paraId="4C323148" w14:textId="77777777" w:rsidR="007B2D56" w:rsidRDefault="007B2D56">
      <w:pPr>
        <w:jc w:val="center"/>
      </w:pPr>
    </w:p>
    <w:p w14:paraId="3C998048" w14:textId="77777777" w:rsidR="007B2D56" w:rsidRDefault="007B2D56">
      <w:pPr>
        <w:jc w:val="center"/>
      </w:pPr>
    </w:p>
    <w:p w14:paraId="67DB1DED" w14:textId="77777777" w:rsidR="007B2D56" w:rsidRDefault="00000000">
      <w:pPr>
        <w:jc w:val="center"/>
      </w:pPr>
      <w:r>
        <w:t>Discovering Outdoor Lifestyles</w:t>
      </w:r>
    </w:p>
    <w:p w14:paraId="5C17E9C8" w14:textId="77777777" w:rsidR="007B2D56" w:rsidRDefault="00000000">
      <w:pPr>
        <w:jc w:val="center"/>
      </w:pPr>
      <w:r>
        <w:t>Denise Leonard</w:t>
      </w:r>
    </w:p>
    <w:p w14:paraId="1C7091F3" w14:textId="77777777" w:rsidR="007B2D56" w:rsidRDefault="00000000">
      <w:pPr>
        <w:jc w:val="center"/>
      </w:pPr>
      <w:r>
        <w:t>University of Wales Trinity St. David</w:t>
      </w:r>
    </w:p>
    <w:p w14:paraId="259BC729" w14:textId="77777777" w:rsidR="007B2D56" w:rsidRDefault="00000000">
      <w:pPr>
        <w:jc w:val="center"/>
      </w:pPr>
      <w:r>
        <w:t>May 9th, 2026</w:t>
      </w:r>
    </w:p>
    <w:p w14:paraId="643425FE" w14:textId="77777777" w:rsidR="007B2D56" w:rsidRDefault="00000000">
      <w:pPr>
        <w:jc w:val="center"/>
      </w:pPr>
      <w:r>
        <w:t>Word Count = 1940</w:t>
      </w:r>
    </w:p>
    <w:p w14:paraId="3FA260A8" w14:textId="77777777" w:rsidR="007B2D56" w:rsidRDefault="007B2D56"/>
    <w:p w14:paraId="5362EFA3" w14:textId="77777777" w:rsidR="007B2D56" w:rsidRDefault="007B2D56"/>
    <w:p w14:paraId="15901B8E" w14:textId="77777777" w:rsidR="007B2D56" w:rsidRDefault="007B2D56"/>
    <w:p w14:paraId="547DDA2C" w14:textId="77777777" w:rsidR="007B2D56" w:rsidRDefault="007B2D56"/>
    <w:p w14:paraId="7B279DAD" w14:textId="77777777" w:rsidR="007B2D56" w:rsidRDefault="007B2D56"/>
    <w:p w14:paraId="39D8F1EE" w14:textId="77777777" w:rsidR="007B2D56" w:rsidRDefault="007B2D56"/>
    <w:p w14:paraId="52C60982" w14:textId="77777777" w:rsidR="007B2D56" w:rsidRDefault="007B2D56"/>
    <w:p w14:paraId="12679619" w14:textId="77777777" w:rsidR="007B2D56" w:rsidRDefault="007B2D56"/>
    <w:p w14:paraId="2AF5F6B4" w14:textId="77777777" w:rsidR="007B2D56" w:rsidRDefault="007B2D56"/>
    <w:p w14:paraId="39062504" w14:textId="77777777" w:rsidR="007B2D56" w:rsidRDefault="007B2D56"/>
    <w:p w14:paraId="3BC6EB30" w14:textId="77777777" w:rsidR="007B2D56" w:rsidRDefault="007B2D56"/>
    <w:p w14:paraId="59395705" w14:textId="77777777" w:rsidR="007B2D56" w:rsidRDefault="007B2D56"/>
    <w:p w14:paraId="07CC38B5" w14:textId="77777777" w:rsidR="007B2D56" w:rsidRDefault="007B2D56">
      <w:pPr>
        <w:rPr>
          <w:sz w:val="28"/>
          <w:szCs w:val="28"/>
          <w:u w:val="single"/>
        </w:rPr>
      </w:pPr>
    </w:p>
    <w:p w14:paraId="40A81BB8" w14:textId="77777777" w:rsidR="007B2D56" w:rsidRDefault="007B2D56">
      <w:pPr>
        <w:rPr>
          <w:sz w:val="28"/>
          <w:szCs w:val="28"/>
          <w:u w:val="single"/>
        </w:rPr>
      </w:pPr>
    </w:p>
    <w:p w14:paraId="0C3C42E1" w14:textId="77777777" w:rsidR="007B2D56" w:rsidRDefault="007B2D56">
      <w:pPr>
        <w:rPr>
          <w:sz w:val="28"/>
          <w:szCs w:val="28"/>
          <w:u w:val="single"/>
        </w:rPr>
      </w:pPr>
    </w:p>
    <w:p w14:paraId="7EDE6DD4" w14:textId="77777777" w:rsidR="007B2D56" w:rsidRDefault="007B2D56">
      <w:pPr>
        <w:rPr>
          <w:sz w:val="28"/>
          <w:szCs w:val="28"/>
          <w:u w:val="single"/>
        </w:rPr>
      </w:pPr>
    </w:p>
    <w:p w14:paraId="362851C8" w14:textId="77777777" w:rsidR="007B2D56" w:rsidRDefault="007B2D56">
      <w:pPr>
        <w:rPr>
          <w:sz w:val="28"/>
          <w:szCs w:val="28"/>
          <w:u w:val="single"/>
        </w:rPr>
      </w:pPr>
    </w:p>
    <w:p w14:paraId="43D6318F" w14:textId="77777777" w:rsidR="007B2D56" w:rsidRDefault="007B2D56">
      <w:pPr>
        <w:rPr>
          <w:sz w:val="28"/>
          <w:szCs w:val="28"/>
          <w:u w:val="single"/>
        </w:rPr>
      </w:pPr>
    </w:p>
    <w:p w14:paraId="0B3814DE" w14:textId="77777777" w:rsidR="007B2D56" w:rsidRDefault="00000000">
      <w:pPr>
        <w:rPr>
          <w:sz w:val="28"/>
          <w:szCs w:val="28"/>
          <w:u w:val="single"/>
        </w:rPr>
      </w:pPr>
      <w:r>
        <w:rPr>
          <w:sz w:val="28"/>
          <w:szCs w:val="28"/>
          <w:u w:val="single"/>
        </w:rPr>
        <w:t xml:space="preserve">Intro </w:t>
      </w:r>
    </w:p>
    <w:p w14:paraId="01853AEE" w14:textId="77777777" w:rsidR="007B2D56" w:rsidRDefault="007B2D56"/>
    <w:p w14:paraId="6F326B5D" w14:textId="77777777" w:rsidR="007B2D56" w:rsidRDefault="00000000">
      <w:r>
        <w:t xml:space="preserve">This paper aims to understand how the outdoors affects our mental health, and how doing various activities in the outdoors can influence our stress levels. Research will be used to look at the relationship between stress and spending time outside. The paper will also use evidence found by four workshops that were completed, with questionnaires completed before and after each time. </w:t>
      </w:r>
    </w:p>
    <w:p w14:paraId="7C4DC3BF" w14:textId="77777777" w:rsidR="007B2D56" w:rsidRDefault="007B2D56"/>
    <w:p w14:paraId="4E5B7098" w14:textId="77777777" w:rsidR="007B2D56" w:rsidRDefault="00000000">
      <w:pPr>
        <w:rPr>
          <w:sz w:val="28"/>
          <w:szCs w:val="28"/>
          <w:u w:val="single"/>
        </w:rPr>
      </w:pPr>
      <w:r>
        <w:rPr>
          <w:sz w:val="28"/>
          <w:szCs w:val="28"/>
          <w:u w:val="single"/>
        </w:rPr>
        <w:t>Literature Review</w:t>
      </w:r>
    </w:p>
    <w:p w14:paraId="24FB5AF3" w14:textId="77777777" w:rsidR="007B2D56" w:rsidRDefault="007B2D56"/>
    <w:p w14:paraId="59DCED0C" w14:textId="77777777" w:rsidR="007B2D56" w:rsidRDefault="00000000">
      <w:r>
        <w:t xml:space="preserve">Mental health is a vital part of our overall </w:t>
      </w:r>
      <w:proofErr w:type="gramStart"/>
      <w:r>
        <w:t>health, and</w:t>
      </w:r>
      <w:proofErr w:type="gramEnd"/>
      <w:r>
        <w:t xml:space="preserve"> is “a state of well-being in which an individual realizes his or her own abilities, can cope with the normal stress of life, can work productively and is able to make a contribution to his or her community” (WHO, 2025).  Well-being is how a person feels and how they function on a personal and social level, and how they view their lives (NEF, 2012, p.6), but also the presence of positive emotions and the absence of negative emotions, and being satisfied, fulfilled, and positively functioning (CDC, 2022). </w:t>
      </w:r>
    </w:p>
    <w:p w14:paraId="0B7EDE39" w14:textId="77777777" w:rsidR="007B2D56" w:rsidRDefault="007B2D56"/>
    <w:p w14:paraId="1D1FE3A9" w14:textId="77777777" w:rsidR="007B2D56" w:rsidRDefault="00000000">
      <w:r>
        <w:t xml:space="preserve">When in the outdoors, it has been found that one's mental health and </w:t>
      </w:r>
      <w:proofErr w:type="spellStart"/>
      <w:r>
        <w:t>well being</w:t>
      </w:r>
      <w:proofErr w:type="spellEnd"/>
      <w:r>
        <w:t xml:space="preserve"> can significantly increase, with stress and anxiety being lowered by being in greenspaces and participating in activities in the outdoors (Pearson and Craig, 2014, p. 1). When people are in greenspaces, they </w:t>
      </w:r>
      <w:proofErr w:type="gramStart"/>
      <w:r>
        <w:t>are able to</w:t>
      </w:r>
      <w:proofErr w:type="gramEnd"/>
      <w:r>
        <w:t xml:space="preserve"> effectively reduce stress and improve mental well-being in a way that provides alternative options to traditional medical care (Natural England Commissioned report, 2017, p. 56). Being in greenspaces and participating in physical activities outdoors can boost one's self esteem, increase cognitive functioning and reduce physiological distress (Reed et al., 2013, p.1). Being in nature has a clear impact on a person's mood and well-being, as well as preventing negative emotions that occur when not connected to the natural settings (</w:t>
      </w:r>
      <w:proofErr w:type="spellStart"/>
      <w:r>
        <w:t>Zelenski</w:t>
      </w:r>
      <w:proofErr w:type="spellEnd"/>
      <w:r>
        <w:t xml:space="preserve"> and Nisbet, 2014, p. 4). The outdoors </w:t>
      </w:r>
      <w:proofErr w:type="gramStart"/>
      <w:r>
        <w:t>have</w:t>
      </w:r>
      <w:proofErr w:type="gramEnd"/>
      <w:r>
        <w:t xml:space="preserve"> been linked to a decrease in depression, stress, and anxiety (Pearson and Craig, 2014, p.1).  When outdoors, implementing an aspect of exercise will increase mental </w:t>
      </w:r>
      <w:proofErr w:type="spellStart"/>
      <w:r>
        <w:t>well being</w:t>
      </w:r>
      <w:proofErr w:type="spellEnd"/>
      <w:r>
        <w:t xml:space="preserve"> even more. Exercise is a great way of influencing </w:t>
      </w:r>
      <w:proofErr w:type="gramStart"/>
      <w:r>
        <w:t>cognitions, and</w:t>
      </w:r>
      <w:proofErr w:type="gramEnd"/>
      <w:r>
        <w:t xml:space="preserve"> becoming physically active can change people's perceptions of their physical </w:t>
      </w:r>
      <w:proofErr w:type="spellStart"/>
      <w:r>
        <w:t>self esteem</w:t>
      </w:r>
      <w:proofErr w:type="spellEnd"/>
      <w:r>
        <w:t xml:space="preserve"> and identity in a positive way (Faulkner and Biddle, 2001, p.442).</w:t>
      </w:r>
    </w:p>
    <w:p w14:paraId="6B6D91A6" w14:textId="77777777" w:rsidR="007B2D56" w:rsidRDefault="007B2D56"/>
    <w:p w14:paraId="6579838A" w14:textId="77777777" w:rsidR="007B2D56" w:rsidRDefault="00000000">
      <w:r>
        <w:t xml:space="preserve">Being outdoors has also been connected to the attention restoration theory. Attention restoration theory is the theory that being in nature naturally enhances mental </w:t>
      </w:r>
      <w:proofErr w:type="spellStart"/>
      <w:r>
        <w:t>well being</w:t>
      </w:r>
      <w:proofErr w:type="spellEnd"/>
      <w:r>
        <w:t xml:space="preserve"> by reducing a person's mental fatigue and allowing them to replenish the attentional resources necessary for </w:t>
      </w:r>
      <w:proofErr w:type="spellStart"/>
      <w:r>
        <w:t>self regulation</w:t>
      </w:r>
      <w:proofErr w:type="spellEnd"/>
      <w:r>
        <w:t xml:space="preserve"> and lower cognitive inhibition (Duval, 2011, p. 28). Spending time outdoors is a natural stress reduction technique as psychophysiological stress is reduced and positive emotions become stronger (Colley, Currie, and Irvine, 2023, p. 429). </w:t>
      </w:r>
    </w:p>
    <w:p w14:paraId="01B83741" w14:textId="77777777" w:rsidR="007B2D56" w:rsidRDefault="007B2D56"/>
    <w:p w14:paraId="132C5E3B" w14:textId="77777777" w:rsidR="007B2D56" w:rsidRDefault="00000000">
      <w:r>
        <w:t xml:space="preserve">The biopsychosocial theory says that nature provides resilience related resources that can be used to promote </w:t>
      </w:r>
      <w:proofErr w:type="spellStart"/>
      <w:r>
        <w:t>well being</w:t>
      </w:r>
      <w:proofErr w:type="spellEnd"/>
      <w:r>
        <w:t xml:space="preserve"> and health through the stress response recovery (White, 2023, p. 2). The theory states that we encounter various types of stressors in </w:t>
      </w:r>
      <w:proofErr w:type="gramStart"/>
      <w:r>
        <w:t>day to day</w:t>
      </w:r>
      <w:proofErr w:type="gramEnd"/>
      <w:r>
        <w:t xml:space="preserve"> life, and we can use nature to adapt and better our responses to the stressors. When the brain encounters stress, the natural balance is disrupted, and in order to return to the natural equilibrium the social, biological, </w:t>
      </w:r>
      <w:proofErr w:type="gramStart"/>
      <w:r>
        <w:t>and  psychosocial</w:t>
      </w:r>
      <w:proofErr w:type="gramEnd"/>
      <w:r>
        <w:t xml:space="preserve"> responses must be activated (White, 2023, p. 3-5). Spending time in nature and forming connections with natural surroundings through positive interactions strengthen the natural stress responses and allow a greater resilience to stress (White, 2023, p. 7) </w:t>
      </w:r>
    </w:p>
    <w:p w14:paraId="2827B7F5" w14:textId="77777777" w:rsidR="007B2D56" w:rsidRDefault="007B2D56"/>
    <w:p w14:paraId="16C8F72A" w14:textId="77777777" w:rsidR="007B2D56" w:rsidRDefault="007B2D56"/>
    <w:p w14:paraId="36BED2D6" w14:textId="77777777" w:rsidR="007B2D56" w:rsidRDefault="007B2D56"/>
    <w:p w14:paraId="51AB27A5" w14:textId="77777777" w:rsidR="007B2D56" w:rsidRDefault="00000000">
      <w:r>
        <w:rPr>
          <w:sz w:val="28"/>
          <w:szCs w:val="28"/>
          <w:u w:val="single"/>
        </w:rPr>
        <w:t>Method</w:t>
      </w:r>
      <w:r>
        <w:t xml:space="preserve"> </w:t>
      </w:r>
    </w:p>
    <w:p w14:paraId="2E1CBEDB" w14:textId="77777777" w:rsidR="007B2D56" w:rsidRDefault="007B2D56"/>
    <w:p w14:paraId="1FD2B033" w14:textId="77777777" w:rsidR="007B2D56" w:rsidRDefault="00000000">
      <w:r>
        <w:t xml:space="preserve">This research was completed by having a group of students participate in activities in the </w:t>
      </w:r>
      <w:proofErr w:type="gramStart"/>
      <w:r>
        <w:t>outdoors, and</w:t>
      </w:r>
      <w:proofErr w:type="gramEnd"/>
      <w:r>
        <w:t xml:space="preserve"> fill out questionnaires asking about their mood and stress both before and after the activities. The students took part in four different activities all in an outdoor nature setting: forest breathing, a cold plunge swimming, a beach session with Celtic Deep, and lastly a mountain biking session. The students were tasked with completing two questionnaires before and after each session, the perceived stress scale (PSS, appendix 1), and the positive and negative affect scale (PANAS, appendix 2). The PSS consists of 10 questions, and each question is answered on a 0-4 scale, with 0 being strongly disagree and 4 being strongly agreeing. The scores are then added together giving a total sum, where the lower the number is, the less stress is being perceived. The PANAS consists of 20 emotions and feelings, half being positive and half being negative. You are to assign a number 1-5, 1 being very slightly or not at all and 5 being extreme, to each emotion. The positive and negative scores are added together separately and then averaged to find the score for each mood. These questionnaires were filled out by all members who participated in each session, with a different number of students each time as not all students were consistently attending. </w:t>
      </w:r>
    </w:p>
    <w:p w14:paraId="70BE69CB" w14:textId="77777777" w:rsidR="007B2D56" w:rsidRDefault="007B2D56"/>
    <w:p w14:paraId="53ED85B5" w14:textId="77777777" w:rsidR="007B2D56" w:rsidRDefault="007B2D56"/>
    <w:p w14:paraId="5A2F5F6C" w14:textId="77777777" w:rsidR="007B2D56" w:rsidRDefault="007B2D56"/>
    <w:p w14:paraId="666C96F0" w14:textId="77777777" w:rsidR="007B2D56" w:rsidRDefault="007B2D56"/>
    <w:p w14:paraId="6EE753D2" w14:textId="77777777" w:rsidR="007B2D56" w:rsidRDefault="007B2D56"/>
    <w:p w14:paraId="3B8788F0" w14:textId="77777777" w:rsidR="007B2D56" w:rsidRDefault="007B2D56">
      <w:pPr>
        <w:rPr>
          <w:sz w:val="24"/>
          <w:szCs w:val="24"/>
        </w:rPr>
      </w:pPr>
    </w:p>
    <w:p w14:paraId="599D3D85" w14:textId="77777777" w:rsidR="007B2D56" w:rsidRDefault="007B2D56">
      <w:pPr>
        <w:rPr>
          <w:sz w:val="24"/>
          <w:szCs w:val="24"/>
        </w:rPr>
      </w:pPr>
    </w:p>
    <w:p w14:paraId="004E0B76" w14:textId="77777777" w:rsidR="007B2D56" w:rsidRDefault="007B2D56">
      <w:pPr>
        <w:rPr>
          <w:sz w:val="24"/>
          <w:szCs w:val="24"/>
        </w:rPr>
      </w:pPr>
    </w:p>
    <w:p w14:paraId="4D1A4FCF" w14:textId="77777777" w:rsidR="007B2D56" w:rsidRDefault="007B2D56">
      <w:pPr>
        <w:rPr>
          <w:sz w:val="24"/>
          <w:szCs w:val="24"/>
        </w:rPr>
      </w:pPr>
    </w:p>
    <w:p w14:paraId="05749CE9" w14:textId="77777777" w:rsidR="007B2D56" w:rsidRDefault="007B2D56">
      <w:pPr>
        <w:rPr>
          <w:sz w:val="24"/>
          <w:szCs w:val="24"/>
        </w:rPr>
      </w:pPr>
    </w:p>
    <w:p w14:paraId="65B436F0" w14:textId="77777777" w:rsidR="007B2D56" w:rsidRDefault="007B2D56">
      <w:pPr>
        <w:rPr>
          <w:sz w:val="24"/>
          <w:szCs w:val="24"/>
        </w:rPr>
      </w:pPr>
    </w:p>
    <w:p w14:paraId="4DAC7A0A" w14:textId="77777777" w:rsidR="007B2D56" w:rsidRDefault="007B2D56">
      <w:pPr>
        <w:rPr>
          <w:sz w:val="24"/>
          <w:szCs w:val="24"/>
        </w:rPr>
      </w:pPr>
    </w:p>
    <w:p w14:paraId="6CD2BE34" w14:textId="77777777" w:rsidR="007B2D56" w:rsidRDefault="007B2D56">
      <w:pPr>
        <w:rPr>
          <w:sz w:val="24"/>
          <w:szCs w:val="24"/>
        </w:rPr>
      </w:pPr>
    </w:p>
    <w:p w14:paraId="6BD7B24C" w14:textId="77777777" w:rsidR="007B2D56" w:rsidRDefault="00000000">
      <w:r>
        <w:rPr>
          <w:sz w:val="28"/>
          <w:szCs w:val="28"/>
          <w:u w:val="single"/>
        </w:rPr>
        <w:t>Results</w:t>
      </w:r>
      <w:r>
        <w:t xml:space="preserve"> </w:t>
      </w:r>
    </w:p>
    <w:p w14:paraId="4CDFEC8B" w14:textId="77777777" w:rsidR="007B2D56" w:rsidRDefault="007B2D56"/>
    <w:p w14:paraId="45826FBB" w14:textId="77777777" w:rsidR="007B2D56" w:rsidRDefault="00000000">
      <w:r>
        <w:t xml:space="preserve">The data collected after the four sessions showed that before an outdoor activity, stress and negative moods are higher and they will decrease after time spent in nature. The results were consistent for all activities, having a positive effect each time. The PSS (figure 1) showed that stress falls after an outdoor activity. The largest drop was seen after the Celtic Deep beach session. The initial average stress was reported at 9.8, but after the session dropped to 3.4, a difference of 3.4. The smallest decrease was seen with mountain biking, starting at 4 and finishing at 3.6, only a 0.4 difference. The PANAS negative emotions scale (figure 2) showed that negative emotions dropped after all outdoor activities. The largest drop was in both forest bathing and swimming, as they both had a change of 0.13, where the smallest drop was in mountain biking, as it only lowered by 0.33, starting at 1.033 and finishing at 1. The PANAS positive emotion scale (figure 3), shows that not only does the outdoors assist in getting rid of negative emotions, but also contributes to positive emotions increasing, as there was an increase reported after every activity. The largest increase in positive emotion came after swimming, as the initial report was 2.53, and climbed to 3.83 after the activity, resulting in a change of 1.3. The lowest rise was seen in forest bathing, as before the activity the positive score was 2.2, and after it was reported at 3.1, only an increase of 0.88. The results may be skewed as the questions are asked to reflect current moods both pre and post activity, this can be inaccurate as if someone is ill, did not sleep well, or has any other factors leading to a bad day that are not consistent with the other days, it may lead to one activity seeming stronger than it truly is, and can be affected the other way around if someone comes into the class in a particularly good mood, and has a high initial report, they can show minimal effect of the activity even if it was very beneficial. The numbers reflect this as the lowest possible score in PANAS was 1, and there were times the initial report was very low, reflecting minimal improvement. </w:t>
      </w:r>
    </w:p>
    <w:p w14:paraId="38052D9A" w14:textId="77777777" w:rsidR="007B2D56" w:rsidRDefault="007B2D56"/>
    <w:p w14:paraId="39B35087" w14:textId="77777777" w:rsidR="007B2D56" w:rsidRDefault="007B2D56"/>
    <w:p w14:paraId="2F250DE1" w14:textId="77777777" w:rsidR="007B2D56" w:rsidRDefault="007B2D56"/>
    <w:p w14:paraId="3B924B7A" w14:textId="77777777" w:rsidR="007B2D56" w:rsidRDefault="00000000">
      <w:r>
        <w:t>(Figure 1)</w:t>
      </w:r>
    </w:p>
    <w:p w14:paraId="76665FE2" w14:textId="77777777" w:rsidR="007B2D56" w:rsidRDefault="00000000">
      <w:pPr>
        <w:rPr>
          <w:sz w:val="24"/>
          <w:szCs w:val="24"/>
        </w:rPr>
      </w:pPr>
      <w:r>
        <w:rPr>
          <w:noProof/>
          <w:sz w:val="24"/>
          <w:szCs w:val="24"/>
        </w:rPr>
        <w:drawing>
          <wp:inline distT="114300" distB="114300" distL="114300" distR="114300" wp14:anchorId="5AB76928" wp14:editId="4949FF18">
            <wp:extent cx="4074443" cy="244316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074443" cy="2443163"/>
                    </a:xfrm>
                    <a:prstGeom prst="rect">
                      <a:avLst/>
                    </a:prstGeom>
                    <a:ln/>
                  </pic:spPr>
                </pic:pic>
              </a:graphicData>
            </a:graphic>
          </wp:inline>
        </w:drawing>
      </w:r>
    </w:p>
    <w:p w14:paraId="507955C4" w14:textId="77777777" w:rsidR="007B2D56" w:rsidRDefault="007B2D56"/>
    <w:p w14:paraId="59DC12FF" w14:textId="77777777" w:rsidR="007B2D56" w:rsidRDefault="007B2D56"/>
    <w:p w14:paraId="6AD1B5D3" w14:textId="77777777" w:rsidR="007B2D56" w:rsidRDefault="00000000">
      <w:r>
        <w:t>(Figure 2)</w:t>
      </w:r>
    </w:p>
    <w:p w14:paraId="0A393CCB" w14:textId="77777777" w:rsidR="007B2D56" w:rsidRDefault="00000000">
      <w:pPr>
        <w:rPr>
          <w:sz w:val="24"/>
          <w:szCs w:val="24"/>
        </w:rPr>
      </w:pPr>
      <w:r>
        <w:rPr>
          <w:noProof/>
          <w:sz w:val="24"/>
          <w:szCs w:val="24"/>
        </w:rPr>
        <w:drawing>
          <wp:inline distT="114300" distB="114300" distL="114300" distR="114300" wp14:anchorId="36CC1436" wp14:editId="4E3022F3">
            <wp:extent cx="3937632" cy="236696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937632" cy="2366963"/>
                    </a:xfrm>
                    <a:prstGeom prst="rect">
                      <a:avLst/>
                    </a:prstGeom>
                    <a:ln/>
                  </pic:spPr>
                </pic:pic>
              </a:graphicData>
            </a:graphic>
          </wp:inline>
        </w:drawing>
      </w:r>
    </w:p>
    <w:p w14:paraId="50DDE2D4" w14:textId="77777777" w:rsidR="007B2D56" w:rsidRDefault="007B2D56">
      <w:pPr>
        <w:rPr>
          <w:sz w:val="24"/>
          <w:szCs w:val="24"/>
        </w:rPr>
      </w:pPr>
    </w:p>
    <w:p w14:paraId="6B53C9DC" w14:textId="77777777" w:rsidR="007B2D56" w:rsidRDefault="007B2D56"/>
    <w:p w14:paraId="0873FDE1" w14:textId="77777777" w:rsidR="007B2D56" w:rsidRDefault="007B2D56"/>
    <w:p w14:paraId="64DF4514" w14:textId="77777777" w:rsidR="007B2D56" w:rsidRDefault="00000000">
      <w:r>
        <w:t>(Figure 3)</w:t>
      </w:r>
    </w:p>
    <w:p w14:paraId="6469EDC6" w14:textId="77777777" w:rsidR="007B2D56" w:rsidRDefault="00000000">
      <w:r>
        <w:rPr>
          <w:noProof/>
        </w:rPr>
        <w:drawing>
          <wp:inline distT="114300" distB="114300" distL="114300" distR="114300" wp14:anchorId="27B99B1F" wp14:editId="1680BBBF">
            <wp:extent cx="3783975" cy="228017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83975" cy="2280177"/>
                    </a:xfrm>
                    <a:prstGeom prst="rect">
                      <a:avLst/>
                    </a:prstGeom>
                    <a:ln/>
                  </pic:spPr>
                </pic:pic>
              </a:graphicData>
            </a:graphic>
          </wp:inline>
        </w:drawing>
      </w:r>
    </w:p>
    <w:p w14:paraId="4ED3B925" w14:textId="77777777" w:rsidR="007B2D56" w:rsidRDefault="007B2D56">
      <w:pPr>
        <w:rPr>
          <w:sz w:val="24"/>
          <w:szCs w:val="24"/>
        </w:rPr>
      </w:pPr>
    </w:p>
    <w:p w14:paraId="2B728FB8" w14:textId="77777777" w:rsidR="007B2D56" w:rsidRDefault="007B2D56">
      <w:pPr>
        <w:rPr>
          <w:sz w:val="24"/>
          <w:szCs w:val="24"/>
        </w:rPr>
      </w:pPr>
    </w:p>
    <w:p w14:paraId="65004010" w14:textId="77777777" w:rsidR="007B2D56" w:rsidRDefault="007B2D56">
      <w:pPr>
        <w:rPr>
          <w:sz w:val="24"/>
          <w:szCs w:val="24"/>
        </w:rPr>
      </w:pPr>
    </w:p>
    <w:p w14:paraId="55A684D2" w14:textId="77777777" w:rsidR="007B2D56" w:rsidRDefault="007B2D56">
      <w:pPr>
        <w:rPr>
          <w:sz w:val="24"/>
          <w:szCs w:val="24"/>
        </w:rPr>
      </w:pPr>
    </w:p>
    <w:p w14:paraId="7042526A" w14:textId="77777777" w:rsidR="007B2D56" w:rsidRDefault="007B2D56">
      <w:pPr>
        <w:rPr>
          <w:sz w:val="24"/>
          <w:szCs w:val="24"/>
        </w:rPr>
      </w:pPr>
    </w:p>
    <w:p w14:paraId="3B609C74" w14:textId="77777777" w:rsidR="007B2D56" w:rsidRDefault="007B2D56">
      <w:pPr>
        <w:rPr>
          <w:sz w:val="24"/>
          <w:szCs w:val="24"/>
        </w:rPr>
      </w:pPr>
    </w:p>
    <w:p w14:paraId="045ED002" w14:textId="77777777" w:rsidR="007B2D56" w:rsidRDefault="007B2D56">
      <w:pPr>
        <w:rPr>
          <w:sz w:val="24"/>
          <w:szCs w:val="24"/>
        </w:rPr>
      </w:pPr>
    </w:p>
    <w:p w14:paraId="445E833D" w14:textId="77777777" w:rsidR="007B2D56" w:rsidRDefault="007B2D56">
      <w:pPr>
        <w:rPr>
          <w:sz w:val="24"/>
          <w:szCs w:val="24"/>
        </w:rPr>
      </w:pPr>
    </w:p>
    <w:p w14:paraId="78DDA2EF" w14:textId="77777777" w:rsidR="007B2D56" w:rsidRDefault="007B2D56">
      <w:pPr>
        <w:rPr>
          <w:sz w:val="24"/>
          <w:szCs w:val="24"/>
        </w:rPr>
      </w:pPr>
    </w:p>
    <w:p w14:paraId="69C09A9D" w14:textId="77777777" w:rsidR="007B2D56" w:rsidRDefault="007B2D56">
      <w:pPr>
        <w:rPr>
          <w:sz w:val="24"/>
          <w:szCs w:val="24"/>
        </w:rPr>
      </w:pPr>
    </w:p>
    <w:p w14:paraId="1CF8798A" w14:textId="77777777" w:rsidR="007B2D56" w:rsidRDefault="007B2D56">
      <w:pPr>
        <w:rPr>
          <w:sz w:val="24"/>
          <w:szCs w:val="24"/>
        </w:rPr>
      </w:pPr>
    </w:p>
    <w:p w14:paraId="035B6A52" w14:textId="77777777" w:rsidR="007B2D56" w:rsidRDefault="007B2D56">
      <w:pPr>
        <w:rPr>
          <w:sz w:val="24"/>
          <w:szCs w:val="24"/>
        </w:rPr>
      </w:pPr>
    </w:p>
    <w:p w14:paraId="650A6E54" w14:textId="77777777" w:rsidR="007B2D56" w:rsidRDefault="007B2D56">
      <w:pPr>
        <w:rPr>
          <w:sz w:val="24"/>
          <w:szCs w:val="24"/>
        </w:rPr>
      </w:pPr>
    </w:p>
    <w:p w14:paraId="5C37829A" w14:textId="77777777" w:rsidR="007B2D56" w:rsidRDefault="00000000">
      <w:pPr>
        <w:rPr>
          <w:sz w:val="28"/>
          <w:szCs w:val="28"/>
          <w:u w:val="single"/>
        </w:rPr>
      </w:pPr>
      <w:r>
        <w:rPr>
          <w:sz w:val="28"/>
          <w:szCs w:val="28"/>
          <w:u w:val="single"/>
        </w:rPr>
        <w:t xml:space="preserve">Discussion </w:t>
      </w:r>
    </w:p>
    <w:p w14:paraId="589A31F9" w14:textId="77777777" w:rsidR="007B2D56" w:rsidRDefault="007B2D56">
      <w:pPr>
        <w:rPr>
          <w:sz w:val="24"/>
          <w:szCs w:val="24"/>
        </w:rPr>
      </w:pPr>
    </w:p>
    <w:p w14:paraId="2E7C0A1B" w14:textId="77777777" w:rsidR="007B2D56" w:rsidRDefault="00000000">
      <w:r>
        <w:t xml:space="preserve">The results followed the initial idea that springing time outdoors will lead to a decrease in stress, and an overall improvement in </w:t>
      </w:r>
      <w:proofErr w:type="spellStart"/>
      <w:r>
        <w:t>well being</w:t>
      </w:r>
      <w:proofErr w:type="spellEnd"/>
      <w:r>
        <w:t xml:space="preserve">. The activities all lead to a decrease in stress and negative emotions, and an increase in positive emotions. This supports the idea that being in the outdoors is beneficial for mental health and </w:t>
      </w:r>
      <w:proofErr w:type="spellStart"/>
      <w:r>
        <w:t>well being</w:t>
      </w:r>
      <w:proofErr w:type="spellEnd"/>
      <w:r>
        <w:t xml:space="preserve"> (Pearson and Craig, 2014, p.1), and that being in nature can act as an alternative to traditional medical prescriptions (Natural England Commissioned report, 2017, p. 56). By spending time in the </w:t>
      </w:r>
      <w:proofErr w:type="gramStart"/>
      <w:r>
        <w:t>outdoors</w:t>
      </w:r>
      <w:proofErr w:type="gramEnd"/>
      <w:r>
        <w:t xml:space="preserve"> the participants reported that they all felt in a better mood, and that they benefited from their time in nature. By understanding the importance and significance of our connection with nature, we can use these spaces to enhance mental </w:t>
      </w:r>
      <w:proofErr w:type="spellStart"/>
      <w:r>
        <w:t>well being</w:t>
      </w:r>
      <w:proofErr w:type="spellEnd"/>
      <w:r>
        <w:t xml:space="preserve"> and begin using nature to not only get rid of negative emotions, but prevent them (</w:t>
      </w:r>
      <w:proofErr w:type="spellStart"/>
      <w:r>
        <w:t>Zelenski</w:t>
      </w:r>
      <w:proofErr w:type="spellEnd"/>
      <w:r>
        <w:t xml:space="preserve"> and Nisbet, 2014, p. 4). </w:t>
      </w:r>
    </w:p>
    <w:p w14:paraId="679C6FD1" w14:textId="77777777" w:rsidR="007B2D56" w:rsidRDefault="007B2D56"/>
    <w:p w14:paraId="777AA619" w14:textId="77777777" w:rsidR="007B2D56" w:rsidRDefault="00000000">
      <w:r>
        <w:t xml:space="preserve">Although the forest bathing activity was reported with the smallest change in positive emotions, it was tied for the largest change in perceived negative emotions. This activity had a large impact as it was the first activity done as a </w:t>
      </w:r>
      <w:proofErr w:type="gramStart"/>
      <w:r>
        <w:t>group, and</w:t>
      </w:r>
      <w:proofErr w:type="gramEnd"/>
      <w:r>
        <w:t xml:space="preserve"> focused a lot on teaching us how to connect with nature rather than just being within it. The activity done with Celtic Deep on the beach was also a more </w:t>
      </w:r>
      <w:proofErr w:type="gramStart"/>
      <w:r>
        <w:t>education based</w:t>
      </w:r>
      <w:proofErr w:type="gramEnd"/>
      <w:r>
        <w:t xml:space="preserve"> approach, and also had the largest changes in stress reported. These are key activities as after completing them, all participants are equipped with the knowledge on how to connect on their own and will give people who may not have any prior experience on connecting with the outdoors a pathway to </w:t>
      </w:r>
      <w:proofErr w:type="gramStart"/>
      <w:r>
        <w:t>all of</w:t>
      </w:r>
      <w:proofErr w:type="gramEnd"/>
      <w:r>
        <w:t xml:space="preserve"> the benefits that come from nature. </w:t>
      </w:r>
    </w:p>
    <w:p w14:paraId="374312FB" w14:textId="77777777" w:rsidR="007B2D56" w:rsidRDefault="007B2D56"/>
    <w:p w14:paraId="233BF171" w14:textId="333CDDA1" w:rsidR="007B2D56" w:rsidRDefault="00000000">
      <w:pPr>
        <w:rPr>
          <w:sz w:val="24"/>
          <w:szCs w:val="24"/>
        </w:rPr>
      </w:pPr>
      <w:r>
        <w:t xml:space="preserve">The mental benefits of nature were seen throughout the study. With </w:t>
      </w:r>
      <w:proofErr w:type="gramStart"/>
      <w:r>
        <w:t>all of</w:t>
      </w:r>
      <w:proofErr w:type="gramEnd"/>
      <w:r>
        <w:t xml:space="preserve"> the activities reporting lower stress and negative moods, it is clear that being in nature has a positive effect on our mental health and </w:t>
      </w:r>
      <w:proofErr w:type="spellStart"/>
      <w:r>
        <w:t>well being</w:t>
      </w:r>
      <w:proofErr w:type="spellEnd"/>
      <w:r>
        <w:t xml:space="preserve">. The study is consistent with prior research as it shows that being in nature has the ability to increase mental </w:t>
      </w:r>
      <w:proofErr w:type="spellStart"/>
      <w:r>
        <w:t>well being</w:t>
      </w:r>
      <w:proofErr w:type="spellEnd"/>
      <w:r>
        <w:t xml:space="preserve"> by lowering stress and negative emotions  (Pearson and Craig</w:t>
      </w:r>
      <w:r w:rsidR="00DE1BF9">
        <w:t>, 2014, p.1</w:t>
      </w:r>
      <w:r>
        <w:t xml:space="preserve">). The research also backed the stance that spending time in nature and participating in outdoor activities also boosts positive emotions and cognitive functioning, while also decreasing physiological distress (Reed et al., 2013, p.1). Together, these point to the outdoors being extremely beneficial to our </w:t>
      </w:r>
      <w:proofErr w:type="gramStart"/>
      <w:r>
        <w:t>health, and</w:t>
      </w:r>
      <w:proofErr w:type="gramEnd"/>
      <w:r>
        <w:t xml:space="preserve"> supports the idea that prescribing people with spending time in nature can be an effective alternative to traditional medical assistance (Natural England Commissioned report, 2017, p. 56).</w:t>
      </w:r>
    </w:p>
    <w:p w14:paraId="4DAA2FC0" w14:textId="77777777" w:rsidR="007B2D56" w:rsidRDefault="007B2D56"/>
    <w:p w14:paraId="14F6BF54" w14:textId="77777777" w:rsidR="007B2D56" w:rsidRDefault="00000000">
      <w:r>
        <w:t xml:space="preserve">The study also backs the biopsychosocial theory that claims nature enhances our natural reaction to stressors (White, 2023, p. 2). The study proved that over the course of the semester, the stress consistently declined while spending time outdoors. The biopsychosocial theory says that this is due to us encountering various amounts of stress throughout our lives, and through nature the brain develops a stronger stress response. Nature helps the brain as the stressors do not cause as much disturbance to our natural </w:t>
      </w:r>
      <w:proofErr w:type="gramStart"/>
      <w:r>
        <w:t>equilibrium, and</w:t>
      </w:r>
      <w:proofErr w:type="gramEnd"/>
      <w:r>
        <w:t xml:space="preserve"> allows the brain to recover back to its balanced state faster (White, 2023, p. 7). Seeing the reported stress lower and the participants' </w:t>
      </w:r>
      <w:proofErr w:type="spellStart"/>
      <w:r>
        <w:t>well being</w:t>
      </w:r>
      <w:proofErr w:type="spellEnd"/>
      <w:r>
        <w:t xml:space="preserve"> increased after participating in an outdoor activity is related to the attention restoration theory. The attention restoration theory states that nature improves mental </w:t>
      </w:r>
      <w:proofErr w:type="spellStart"/>
      <w:r>
        <w:t>well being</w:t>
      </w:r>
      <w:proofErr w:type="spellEnd"/>
      <w:r>
        <w:t xml:space="preserve"> and can reduce mental fatigue. This allows the body to have stronger </w:t>
      </w:r>
      <w:proofErr w:type="spellStart"/>
      <w:r>
        <w:t>self regulation</w:t>
      </w:r>
      <w:proofErr w:type="spellEnd"/>
      <w:r>
        <w:t xml:space="preserve"> and reduce cognitive inhibition as the attentional resources </w:t>
      </w:r>
      <w:proofErr w:type="gramStart"/>
      <w:r>
        <w:t>are able to</w:t>
      </w:r>
      <w:proofErr w:type="gramEnd"/>
      <w:r>
        <w:t xml:space="preserve"> fully replenish (Duval, 2011, p. 28).</w:t>
      </w:r>
    </w:p>
    <w:p w14:paraId="5916C68A" w14:textId="77777777" w:rsidR="007B2D56" w:rsidRDefault="007B2D56"/>
    <w:p w14:paraId="59CB91D8" w14:textId="77777777" w:rsidR="007B2D56" w:rsidRDefault="00000000">
      <w:r>
        <w:t xml:space="preserve">The results of this study show that nature has a great positive impact on mental </w:t>
      </w:r>
      <w:proofErr w:type="spellStart"/>
      <w:r>
        <w:t>well being</w:t>
      </w:r>
      <w:proofErr w:type="spellEnd"/>
      <w:r>
        <w:t xml:space="preserve">. This is something I have experienced personally in the sessions as I experienced a feeling of stress relief and lower amounts of negative emotion. The use of the outdoors can be very important to helping people improve their </w:t>
      </w:r>
      <w:proofErr w:type="spellStart"/>
      <w:r>
        <w:t>well being</w:t>
      </w:r>
      <w:proofErr w:type="spellEnd"/>
      <w:r>
        <w:t xml:space="preserve"> and </w:t>
      </w:r>
      <w:proofErr w:type="gramStart"/>
      <w:r>
        <w:t>health, and</w:t>
      </w:r>
      <w:proofErr w:type="gramEnd"/>
      <w:r>
        <w:t xml:space="preserve"> should be used more often in health related scenarios (Natural England Commissioned report, 2017, p. 56). This would give people who do not have access or face struggles with getting medical assistance another resource that can possibly assist them.  Using nature as a tool can greatly assist the overall </w:t>
      </w:r>
      <w:proofErr w:type="spellStart"/>
      <w:r>
        <w:t>well being</w:t>
      </w:r>
      <w:proofErr w:type="spellEnd"/>
      <w:r>
        <w:t xml:space="preserve"> and health of people, and this study shows that through nature stress and negative emotions will become lower, while positive emotions will increase. This was shown by all participants over all </w:t>
      </w:r>
      <w:proofErr w:type="gramStart"/>
      <w:r>
        <w:t>sessions, and</w:t>
      </w:r>
      <w:proofErr w:type="gramEnd"/>
      <w:r>
        <w:t xml:space="preserve"> confirms that nature is a great resource that should be used more. </w:t>
      </w:r>
    </w:p>
    <w:p w14:paraId="71A6F304" w14:textId="77777777" w:rsidR="007B2D56" w:rsidRDefault="007B2D56"/>
    <w:p w14:paraId="2CC5E1B5" w14:textId="77777777" w:rsidR="007B2D56" w:rsidRDefault="007B2D56"/>
    <w:p w14:paraId="3E709CF8" w14:textId="77777777" w:rsidR="007B2D56" w:rsidRDefault="007B2D56"/>
    <w:p w14:paraId="0142A320" w14:textId="77777777" w:rsidR="007B2D56" w:rsidRDefault="007B2D56"/>
    <w:p w14:paraId="7478AB9C" w14:textId="77777777" w:rsidR="007B2D56" w:rsidRDefault="007B2D56">
      <w:pPr>
        <w:rPr>
          <w:sz w:val="24"/>
          <w:szCs w:val="24"/>
        </w:rPr>
      </w:pPr>
    </w:p>
    <w:p w14:paraId="545C6739" w14:textId="77777777" w:rsidR="007B2D56" w:rsidRDefault="007B2D56">
      <w:pPr>
        <w:rPr>
          <w:sz w:val="24"/>
          <w:szCs w:val="24"/>
        </w:rPr>
      </w:pPr>
    </w:p>
    <w:p w14:paraId="77F0DC22" w14:textId="77777777" w:rsidR="007B2D56" w:rsidRDefault="007B2D56">
      <w:pPr>
        <w:rPr>
          <w:sz w:val="24"/>
          <w:szCs w:val="24"/>
        </w:rPr>
      </w:pPr>
    </w:p>
    <w:p w14:paraId="6E39E9CD" w14:textId="77777777" w:rsidR="007B2D56" w:rsidRDefault="007B2D56">
      <w:pPr>
        <w:rPr>
          <w:sz w:val="24"/>
          <w:szCs w:val="24"/>
        </w:rPr>
      </w:pPr>
    </w:p>
    <w:p w14:paraId="3ECB5B94" w14:textId="77777777" w:rsidR="007B2D56" w:rsidRDefault="007B2D56">
      <w:pPr>
        <w:rPr>
          <w:sz w:val="24"/>
          <w:szCs w:val="24"/>
        </w:rPr>
      </w:pPr>
    </w:p>
    <w:p w14:paraId="1A850B38" w14:textId="77777777" w:rsidR="007B2D56" w:rsidRDefault="007B2D56">
      <w:pPr>
        <w:rPr>
          <w:sz w:val="24"/>
          <w:szCs w:val="24"/>
        </w:rPr>
      </w:pPr>
    </w:p>
    <w:p w14:paraId="7D0C1DA2" w14:textId="77777777" w:rsidR="007B2D56" w:rsidRDefault="007B2D56">
      <w:pPr>
        <w:rPr>
          <w:sz w:val="24"/>
          <w:szCs w:val="24"/>
        </w:rPr>
      </w:pPr>
    </w:p>
    <w:p w14:paraId="54D9DC31" w14:textId="77777777" w:rsidR="007B2D56" w:rsidRDefault="007B2D56">
      <w:pPr>
        <w:rPr>
          <w:sz w:val="24"/>
          <w:szCs w:val="24"/>
        </w:rPr>
      </w:pPr>
    </w:p>
    <w:p w14:paraId="44E125E2" w14:textId="77777777" w:rsidR="007B2D56" w:rsidRDefault="007B2D56">
      <w:pPr>
        <w:rPr>
          <w:sz w:val="24"/>
          <w:szCs w:val="24"/>
        </w:rPr>
      </w:pPr>
    </w:p>
    <w:p w14:paraId="0C772007" w14:textId="77777777" w:rsidR="007B2D56" w:rsidRDefault="007B2D56">
      <w:pPr>
        <w:rPr>
          <w:sz w:val="24"/>
          <w:szCs w:val="24"/>
        </w:rPr>
      </w:pPr>
    </w:p>
    <w:p w14:paraId="5114669D" w14:textId="77777777" w:rsidR="007B2D56" w:rsidRDefault="007B2D56">
      <w:pPr>
        <w:rPr>
          <w:sz w:val="24"/>
          <w:szCs w:val="24"/>
        </w:rPr>
      </w:pPr>
    </w:p>
    <w:p w14:paraId="16B1661C" w14:textId="77777777" w:rsidR="007B2D56" w:rsidRDefault="007B2D56">
      <w:pPr>
        <w:rPr>
          <w:sz w:val="24"/>
          <w:szCs w:val="24"/>
        </w:rPr>
      </w:pPr>
    </w:p>
    <w:p w14:paraId="2EA7082E" w14:textId="77777777" w:rsidR="007B2D56" w:rsidRDefault="007B2D56">
      <w:pPr>
        <w:rPr>
          <w:sz w:val="24"/>
          <w:szCs w:val="24"/>
        </w:rPr>
      </w:pPr>
    </w:p>
    <w:p w14:paraId="58F1958A" w14:textId="77777777" w:rsidR="007B2D56" w:rsidRDefault="007B2D56">
      <w:pPr>
        <w:rPr>
          <w:sz w:val="24"/>
          <w:szCs w:val="24"/>
        </w:rPr>
      </w:pPr>
    </w:p>
    <w:p w14:paraId="4702BE40" w14:textId="77777777" w:rsidR="007B2D56" w:rsidRDefault="007B2D56">
      <w:pPr>
        <w:rPr>
          <w:sz w:val="24"/>
          <w:szCs w:val="24"/>
        </w:rPr>
      </w:pPr>
    </w:p>
    <w:p w14:paraId="4F498566" w14:textId="77777777" w:rsidR="007B2D56" w:rsidRDefault="007B2D56">
      <w:pPr>
        <w:rPr>
          <w:sz w:val="24"/>
          <w:szCs w:val="24"/>
        </w:rPr>
      </w:pPr>
    </w:p>
    <w:p w14:paraId="528F8653" w14:textId="77777777" w:rsidR="007B2D56" w:rsidRDefault="007B2D56"/>
    <w:p w14:paraId="67210A0C" w14:textId="77777777" w:rsidR="007B2D56" w:rsidRDefault="007B2D56"/>
    <w:p w14:paraId="798B5DC6" w14:textId="77777777" w:rsidR="007B2D56" w:rsidRDefault="007B2D56"/>
    <w:p w14:paraId="729978F3" w14:textId="77777777" w:rsidR="007B2D56" w:rsidRDefault="007B2D56"/>
    <w:p w14:paraId="04C20495" w14:textId="77777777" w:rsidR="007B2D56" w:rsidRDefault="007B2D56"/>
    <w:p w14:paraId="223676D0" w14:textId="77777777" w:rsidR="007B2D56" w:rsidRDefault="007B2D56"/>
    <w:p w14:paraId="1E78C342" w14:textId="77777777" w:rsidR="007B2D56" w:rsidRDefault="007B2D56"/>
    <w:p w14:paraId="19E78F93" w14:textId="77777777" w:rsidR="007B2D56" w:rsidRDefault="007B2D56"/>
    <w:p w14:paraId="637BB0A6" w14:textId="77777777" w:rsidR="007B2D56" w:rsidRDefault="007B2D56"/>
    <w:p w14:paraId="1B34BDA1" w14:textId="77777777" w:rsidR="007B2D56"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20" w:line="360" w:lineRule="auto"/>
        <w:rPr>
          <w:sz w:val="28"/>
          <w:szCs w:val="28"/>
          <w:u w:val="single"/>
        </w:rPr>
      </w:pPr>
      <w:r>
        <w:rPr>
          <w:sz w:val="28"/>
          <w:szCs w:val="28"/>
          <w:u w:val="single"/>
        </w:rPr>
        <w:t>Reference List</w:t>
      </w:r>
    </w:p>
    <w:p w14:paraId="515B7D7D" w14:textId="77777777" w:rsidR="007B2D56" w:rsidRDefault="007B2D56">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20" w:line="360" w:lineRule="auto"/>
      </w:pPr>
    </w:p>
    <w:p w14:paraId="3DEA007F" w14:textId="77777777" w:rsidR="007B2D56"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20" w:line="360" w:lineRule="auto"/>
      </w:pPr>
      <w:r>
        <w:t xml:space="preserve">CDC (2022). </w:t>
      </w:r>
      <w:r>
        <w:rPr>
          <w:i/>
          <w:iCs/>
        </w:rPr>
        <w:t>Well-Being Concepts</w:t>
      </w:r>
      <w:r>
        <w:t xml:space="preserve">. [online] Centers for Disease Control and Prevention. Available at: </w:t>
      </w:r>
      <w:hyperlink r:id="rId9">
        <w:r>
          <w:rPr>
            <w:color w:val="1155CC"/>
            <w:u w:val="single"/>
          </w:rPr>
          <w:t>https://archive.cdc.gov/www_cdc_gov/hrqol/wellbeing.htm</w:t>
        </w:r>
      </w:hyperlink>
      <w:r>
        <w:t xml:space="preserve">. </w:t>
      </w:r>
    </w:p>
    <w:p w14:paraId="5521EB0B" w14:textId="77777777" w:rsidR="007B2D56" w:rsidRDefault="00000000">
      <w:pPr>
        <w:spacing w:after="240" w:line="360" w:lineRule="auto"/>
      </w:pPr>
      <w:r>
        <w:t xml:space="preserve">Colley, K., Currie, </w:t>
      </w:r>
      <w:proofErr w:type="gramStart"/>
      <w:r>
        <w:t>M.</w:t>
      </w:r>
      <w:proofErr w:type="gramEnd"/>
      <w:r>
        <w:t xml:space="preserve"> and Irvine, K.N. (2023). Outdoor Recreation and the well-being of Rural Residents. </w:t>
      </w:r>
      <w:r>
        <w:rPr>
          <w:i/>
          <w:iCs/>
        </w:rPr>
        <w:t>Manchester University Press eBooks</w:t>
      </w:r>
      <w:r>
        <w:t xml:space="preserve">, pp.427–444. </w:t>
      </w:r>
      <w:proofErr w:type="spellStart"/>
      <w:r>
        <w:t>doi:</w:t>
      </w:r>
      <w:hyperlink r:id="rId10">
        <w:r>
          <w:rPr>
            <w:color w:val="1155CC"/>
            <w:u w:val="single"/>
          </w:rPr>
          <w:t>https</w:t>
        </w:r>
        <w:proofErr w:type="spellEnd"/>
        <w:r>
          <w:rPr>
            <w:color w:val="1155CC"/>
            <w:u w:val="single"/>
          </w:rPr>
          <w:t>://doi.org/10.7765/9781526161642.00036</w:t>
        </w:r>
      </w:hyperlink>
      <w:r>
        <w:t>.</w:t>
      </w:r>
    </w:p>
    <w:p w14:paraId="1142D5D9" w14:textId="77777777" w:rsidR="007B2D56" w:rsidRDefault="00000000">
      <w:pPr>
        <w:spacing w:after="240" w:line="360" w:lineRule="auto"/>
      </w:pPr>
      <w:r>
        <w:t xml:space="preserve">Duvall, J. (2011). Enhancing the Benefits of Outdoor Walking with Cognitive Engagement Strategies. </w:t>
      </w:r>
      <w:r>
        <w:rPr>
          <w:i/>
          <w:iCs/>
        </w:rPr>
        <w:t>Journal of Environmental Psychology</w:t>
      </w:r>
      <w:r>
        <w:t xml:space="preserve">, 31(1), pp.27–35. </w:t>
      </w:r>
      <w:proofErr w:type="spellStart"/>
      <w:r>
        <w:t>doi:</w:t>
      </w:r>
      <w:hyperlink r:id="rId11">
        <w:r>
          <w:rPr>
            <w:color w:val="1155CC"/>
            <w:u w:val="single"/>
          </w:rPr>
          <w:t>https</w:t>
        </w:r>
        <w:proofErr w:type="spellEnd"/>
        <w:r>
          <w:rPr>
            <w:color w:val="1155CC"/>
            <w:u w:val="single"/>
          </w:rPr>
          <w:t>://doi.org/10.1016/j.jenvp.2010.09.003</w:t>
        </w:r>
      </w:hyperlink>
    </w:p>
    <w:p w14:paraId="4C1298EF" w14:textId="77777777" w:rsidR="007B2D56"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20" w:line="360" w:lineRule="auto"/>
      </w:pPr>
      <w:r>
        <w:t xml:space="preserve">Faulkner, G. and Biddle, S. (2001). Exercise and Mental health: It’s Just Not psychology! </w:t>
      </w:r>
      <w:r>
        <w:rPr>
          <w:i/>
          <w:iCs/>
        </w:rPr>
        <w:t>Journal of Sports Sciences</w:t>
      </w:r>
      <w:r>
        <w:t xml:space="preserve">, 19(6), pp.433–444. </w:t>
      </w:r>
      <w:proofErr w:type="spellStart"/>
      <w:r>
        <w:t>doi:</w:t>
      </w:r>
      <w:hyperlink r:id="rId12">
        <w:r>
          <w:rPr>
            <w:color w:val="1155CC"/>
            <w:u w:val="single"/>
          </w:rPr>
          <w:t>https</w:t>
        </w:r>
        <w:proofErr w:type="spellEnd"/>
        <w:r>
          <w:rPr>
            <w:color w:val="1155CC"/>
            <w:u w:val="single"/>
          </w:rPr>
          <w:t>://doi.org/10.1080/026404101300149384</w:t>
        </w:r>
      </w:hyperlink>
      <w:r>
        <w:t xml:space="preserve">. </w:t>
      </w:r>
    </w:p>
    <w:p w14:paraId="0081DE06" w14:textId="77777777" w:rsidR="007B2D56"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20" w:line="360" w:lineRule="auto"/>
      </w:pPr>
      <w:r>
        <w:t>Good Practice in Social Prescribing for Mental Health. (2017). Natural England Commissioned Report.</w:t>
      </w:r>
    </w:p>
    <w:p w14:paraId="112F2D73" w14:textId="77777777" w:rsidR="007B2D56" w:rsidRDefault="00000000">
      <w:pPr>
        <w:spacing w:after="240" w:line="360" w:lineRule="auto"/>
      </w:pPr>
      <w:r>
        <w:t xml:space="preserve">NEF (2012) Measuring wellbeing; a guide for practitioners. </w:t>
      </w:r>
      <w:hyperlink r:id="rId13">
        <w:r>
          <w:rPr>
            <w:color w:val="1155CC"/>
            <w:u w:val="single"/>
          </w:rPr>
          <w:t>https://new-economicsf.files.svdcdn.com/production/files/measuring-wellbeing.pdf?dm=1624382081</w:t>
        </w:r>
      </w:hyperlink>
      <w:r>
        <w:t xml:space="preserve"> </w:t>
      </w:r>
    </w:p>
    <w:p w14:paraId="59EF6121" w14:textId="77777777" w:rsidR="007B2D56"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20" w:line="360" w:lineRule="auto"/>
      </w:pPr>
      <w:r>
        <w:t xml:space="preserve">Pearson, D.G. and Craig, T. (2014). The Great outdoors? Exploring the Mental Health Benefits of Natural Environments. </w:t>
      </w:r>
      <w:r>
        <w:rPr>
          <w:i/>
          <w:iCs/>
        </w:rPr>
        <w:t>Frontiers in Psychology</w:t>
      </w:r>
      <w:r>
        <w:t xml:space="preserve">, [online] 5(1178), pp.1–4. </w:t>
      </w:r>
      <w:proofErr w:type="spellStart"/>
      <w:r>
        <w:t>doi:</w:t>
      </w:r>
      <w:hyperlink r:id="rId14">
        <w:r>
          <w:rPr>
            <w:color w:val="1155CC"/>
            <w:u w:val="single"/>
          </w:rPr>
          <w:t>https</w:t>
        </w:r>
        <w:proofErr w:type="spellEnd"/>
        <w:r>
          <w:rPr>
            <w:color w:val="1155CC"/>
            <w:u w:val="single"/>
          </w:rPr>
          <w:t>://doi.org/10.3389/fpsyg.2014.01178</w:t>
        </w:r>
      </w:hyperlink>
      <w:r>
        <w:t>.</w:t>
      </w:r>
    </w:p>
    <w:p w14:paraId="4F6E17DA" w14:textId="77777777" w:rsidR="007B2D56" w:rsidRDefault="00000000">
      <w:pPr>
        <w:spacing w:after="240" w:line="360" w:lineRule="auto"/>
      </w:pPr>
      <w:r>
        <w:t xml:space="preserve">Reed K, Wood C, Barton J, Pretty JN, Cohen D, et al. (2013) A Repeated Measures Experiment of Green Exercise to Improve Self-Esteem in UK School Children. </w:t>
      </w:r>
      <w:proofErr w:type="spellStart"/>
      <w:r>
        <w:t>PLoS</w:t>
      </w:r>
      <w:proofErr w:type="spellEnd"/>
      <w:r>
        <w:t xml:space="preserve"> ONE 8(7): e69176. </w:t>
      </w:r>
      <w:proofErr w:type="gramStart"/>
      <w:r>
        <w:t>doi:10.1371/journal.pone</w:t>
      </w:r>
      <w:proofErr w:type="gramEnd"/>
      <w:r>
        <w:t xml:space="preserve">.0069176 </w:t>
      </w:r>
    </w:p>
    <w:p w14:paraId="4D95D4B8" w14:textId="77777777" w:rsidR="007B2D56"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20" w:line="360" w:lineRule="auto"/>
      </w:pPr>
      <w:r>
        <w:t xml:space="preserve">White, M.P., </w:t>
      </w:r>
      <w:proofErr w:type="spellStart"/>
      <w:r>
        <w:t>Hartig</w:t>
      </w:r>
      <w:proofErr w:type="spellEnd"/>
      <w:r>
        <w:t xml:space="preserve">, T., Martin, L., </w:t>
      </w:r>
      <w:proofErr w:type="spellStart"/>
      <w:r>
        <w:t>Pahl</w:t>
      </w:r>
      <w:proofErr w:type="spellEnd"/>
      <w:r>
        <w:t xml:space="preserve">, S., Agnes, van den B., Wells, N.M., </w:t>
      </w:r>
      <w:proofErr w:type="spellStart"/>
      <w:r>
        <w:t>Costongs</w:t>
      </w:r>
      <w:proofErr w:type="spellEnd"/>
      <w:r>
        <w:t xml:space="preserve">, C., </w:t>
      </w:r>
      <w:proofErr w:type="spellStart"/>
      <w:r>
        <w:t>Dzhambov</w:t>
      </w:r>
      <w:proofErr w:type="spellEnd"/>
      <w:r>
        <w:t xml:space="preserve">, A.M., Elliott, L.R., Godfrey, A., </w:t>
      </w:r>
      <w:proofErr w:type="spellStart"/>
      <w:r>
        <w:t>Hartl</w:t>
      </w:r>
      <w:proofErr w:type="spellEnd"/>
      <w:r>
        <w:t xml:space="preserve">, A., </w:t>
      </w:r>
      <w:proofErr w:type="spellStart"/>
      <w:r>
        <w:t>Konijnendijk</w:t>
      </w:r>
      <w:proofErr w:type="spellEnd"/>
      <w:r>
        <w:t xml:space="preserve">, C.C., </w:t>
      </w:r>
      <w:proofErr w:type="spellStart"/>
      <w:r>
        <w:t>Litt</w:t>
      </w:r>
      <w:proofErr w:type="spellEnd"/>
      <w:r>
        <w:t xml:space="preserve">, J., Lovell, R., </w:t>
      </w:r>
      <w:proofErr w:type="spellStart"/>
      <w:r>
        <w:t>Lymeus</w:t>
      </w:r>
      <w:proofErr w:type="spellEnd"/>
      <w:r>
        <w:t xml:space="preserve">, F., Colm O'Driscoll, Pichler, C., </w:t>
      </w:r>
      <w:proofErr w:type="spellStart"/>
      <w:r>
        <w:t>Pouso</w:t>
      </w:r>
      <w:proofErr w:type="spellEnd"/>
      <w:r>
        <w:t xml:space="preserve">, S., </w:t>
      </w:r>
      <w:proofErr w:type="spellStart"/>
      <w:r>
        <w:t>Nooshin</w:t>
      </w:r>
      <w:proofErr w:type="spellEnd"/>
      <w:r>
        <w:t xml:space="preserve"> </w:t>
      </w:r>
      <w:proofErr w:type="spellStart"/>
      <w:r>
        <w:t>Razani</w:t>
      </w:r>
      <w:proofErr w:type="spellEnd"/>
      <w:r>
        <w:t xml:space="preserve"> and Secco, L. (2023). Nature-based Biopsychosocial resilience: an Integrative Theoretical Framework for Research on Nature and Health. </w:t>
      </w:r>
      <w:r>
        <w:rPr>
          <w:i/>
          <w:iCs/>
        </w:rPr>
        <w:t>Environment International</w:t>
      </w:r>
      <w:r>
        <w:t xml:space="preserve">, 181, pp.108234–108234. </w:t>
      </w:r>
      <w:proofErr w:type="spellStart"/>
      <w:r>
        <w:t>doi:</w:t>
      </w:r>
      <w:hyperlink r:id="rId15">
        <w:r>
          <w:rPr>
            <w:color w:val="1155CC"/>
            <w:u w:val="single"/>
          </w:rPr>
          <w:t>https</w:t>
        </w:r>
        <w:proofErr w:type="spellEnd"/>
        <w:r>
          <w:rPr>
            <w:color w:val="1155CC"/>
            <w:u w:val="single"/>
          </w:rPr>
          <w:t>://doi.org/10.1016/j.envint.2023.108234</w:t>
        </w:r>
      </w:hyperlink>
      <w:r>
        <w:t xml:space="preserve">. </w:t>
      </w:r>
    </w:p>
    <w:p w14:paraId="080E7E79" w14:textId="77777777" w:rsidR="007B2D56"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20" w:line="360" w:lineRule="auto"/>
      </w:pPr>
      <w:r>
        <w:t xml:space="preserve">World Health Organization (2025). </w:t>
      </w:r>
      <w:r>
        <w:rPr>
          <w:i/>
          <w:iCs/>
        </w:rPr>
        <w:t>Health and Well-Being</w:t>
      </w:r>
      <w:r>
        <w:t xml:space="preserve">. [online] World Health Organization. Available at: </w:t>
      </w:r>
      <w:hyperlink r:id="rId16">
        <w:r>
          <w:rPr>
            <w:color w:val="1155CC"/>
            <w:u w:val="single"/>
          </w:rPr>
          <w:t>https://www.who.int/data/gho/data/major-themes/health-and-well-being</w:t>
        </w:r>
      </w:hyperlink>
      <w:r>
        <w:t xml:space="preserve">. </w:t>
      </w:r>
    </w:p>
    <w:p w14:paraId="2F16A374" w14:textId="77777777" w:rsidR="007B2D56" w:rsidRDefault="00000000">
      <w:pPr>
        <w:spacing w:after="240" w:line="360" w:lineRule="auto"/>
      </w:pPr>
      <w:proofErr w:type="spellStart"/>
      <w:r>
        <w:t>Zelenski</w:t>
      </w:r>
      <w:proofErr w:type="spellEnd"/>
      <w:r>
        <w:t xml:space="preserve">, J.M. and Nisbet, E.K. (2014). Happiness and </w:t>
      </w:r>
      <w:proofErr w:type="gramStart"/>
      <w:r>
        <w:t>Feeling</w:t>
      </w:r>
      <w:proofErr w:type="gramEnd"/>
      <w:r>
        <w:t xml:space="preserve"> connected: The Distinct Role of Nature Relatedness. </w:t>
      </w:r>
      <w:r>
        <w:rPr>
          <w:i/>
          <w:iCs/>
        </w:rPr>
        <w:t>Environment and Behavior</w:t>
      </w:r>
      <w:r>
        <w:t xml:space="preserve">, 46(1), pp.3–23. </w:t>
      </w:r>
      <w:proofErr w:type="spellStart"/>
      <w:r>
        <w:t>doi:</w:t>
      </w:r>
      <w:hyperlink r:id="rId17">
        <w:r>
          <w:rPr>
            <w:color w:val="1155CC"/>
            <w:u w:val="single"/>
          </w:rPr>
          <w:t>https</w:t>
        </w:r>
        <w:proofErr w:type="spellEnd"/>
        <w:r>
          <w:rPr>
            <w:color w:val="1155CC"/>
            <w:u w:val="single"/>
          </w:rPr>
          <w:t>://doi.org/10.1177/0013916512451901</w:t>
        </w:r>
      </w:hyperlink>
    </w:p>
    <w:p w14:paraId="12895529" w14:textId="77777777" w:rsidR="007B2D56" w:rsidRDefault="007B2D56">
      <w:pPr>
        <w:spacing w:after="240" w:line="360" w:lineRule="auto"/>
      </w:pPr>
    </w:p>
    <w:p w14:paraId="3994CC54" w14:textId="77777777" w:rsidR="007B2D56" w:rsidRDefault="00000000">
      <w:pPr>
        <w:spacing w:after="240" w:line="360" w:lineRule="auto"/>
      </w:pPr>
      <w:r>
        <w:t>.</w:t>
      </w:r>
    </w:p>
    <w:p w14:paraId="1C6F8277" w14:textId="77777777" w:rsidR="007B2D56" w:rsidRDefault="007B2D56">
      <w:pPr>
        <w:spacing w:after="240" w:line="360" w:lineRule="auto"/>
      </w:pPr>
    </w:p>
    <w:p w14:paraId="7CECE1CC" w14:textId="77777777" w:rsidR="007B2D56" w:rsidRDefault="007B2D56">
      <w:pPr>
        <w:spacing w:after="240" w:line="360" w:lineRule="auto"/>
      </w:pPr>
    </w:p>
    <w:p w14:paraId="269F55C2" w14:textId="77777777" w:rsidR="007B2D56" w:rsidRDefault="007B2D56">
      <w:pPr>
        <w:spacing w:after="240" w:line="360" w:lineRule="auto"/>
      </w:pPr>
    </w:p>
    <w:p w14:paraId="49A9B6B0" w14:textId="77777777" w:rsidR="007B2D56" w:rsidRDefault="007B2D56">
      <w:pPr>
        <w:spacing w:after="240" w:line="360" w:lineRule="auto"/>
      </w:pPr>
    </w:p>
    <w:p w14:paraId="0ED25528" w14:textId="77777777" w:rsidR="007B2D56" w:rsidRDefault="007B2D56">
      <w:pPr>
        <w:spacing w:after="240" w:line="360" w:lineRule="auto"/>
      </w:pPr>
    </w:p>
    <w:p w14:paraId="3619A37E" w14:textId="77777777" w:rsidR="007B2D56" w:rsidRDefault="007B2D56">
      <w:pPr>
        <w:spacing w:after="240" w:line="360" w:lineRule="auto"/>
      </w:pPr>
    </w:p>
    <w:p w14:paraId="10A1E8F3" w14:textId="77777777" w:rsidR="007B2D56" w:rsidRDefault="007B2D56">
      <w:pPr>
        <w:spacing w:after="240" w:line="360" w:lineRule="auto"/>
      </w:pPr>
    </w:p>
    <w:p w14:paraId="2E727364" w14:textId="77777777" w:rsidR="007B2D56" w:rsidRDefault="007B2D56">
      <w:pPr>
        <w:spacing w:after="240" w:line="360" w:lineRule="auto"/>
      </w:pPr>
    </w:p>
    <w:p w14:paraId="77C1973F" w14:textId="77777777" w:rsidR="007B2D56" w:rsidRDefault="007B2D56">
      <w:pPr>
        <w:spacing w:after="240" w:line="360" w:lineRule="auto"/>
      </w:pPr>
    </w:p>
    <w:p w14:paraId="58D43682" w14:textId="77777777" w:rsidR="007B2D56" w:rsidRDefault="007B2D56">
      <w:pPr>
        <w:spacing w:after="240" w:line="360" w:lineRule="auto"/>
      </w:pPr>
    </w:p>
    <w:p w14:paraId="603C0559" w14:textId="77777777" w:rsidR="007B2D56" w:rsidRDefault="007B2D56">
      <w:pPr>
        <w:spacing w:after="240" w:line="360" w:lineRule="auto"/>
      </w:pPr>
    </w:p>
    <w:p w14:paraId="79A6054A" w14:textId="77777777" w:rsidR="007B2D56" w:rsidRDefault="007B2D56">
      <w:pPr>
        <w:spacing w:after="240" w:line="360" w:lineRule="auto"/>
      </w:pPr>
    </w:p>
    <w:p w14:paraId="7125DF8A" w14:textId="77777777" w:rsidR="007B2D56" w:rsidRDefault="007B2D56">
      <w:pPr>
        <w:spacing w:after="240" w:line="360" w:lineRule="auto"/>
      </w:pPr>
    </w:p>
    <w:p w14:paraId="54FDB47B" w14:textId="77777777" w:rsidR="007B2D56" w:rsidRDefault="007B2D56">
      <w:pPr>
        <w:spacing w:after="240" w:line="360" w:lineRule="auto"/>
      </w:pPr>
    </w:p>
    <w:p w14:paraId="2401BC8F" w14:textId="77777777" w:rsidR="007B2D56" w:rsidRDefault="00000000">
      <w:pPr>
        <w:spacing w:after="240" w:line="360" w:lineRule="auto"/>
      </w:pPr>
      <w:r>
        <w:rPr>
          <w:sz w:val="28"/>
          <w:szCs w:val="28"/>
          <w:u w:val="single"/>
        </w:rPr>
        <w:t>Appendix</w:t>
      </w:r>
      <w:r>
        <w:t xml:space="preserve"> </w:t>
      </w:r>
    </w:p>
    <w:p w14:paraId="71AB86AC" w14:textId="77777777" w:rsidR="007B2D56" w:rsidRDefault="00000000">
      <w:pPr>
        <w:spacing w:after="240" w:line="360" w:lineRule="auto"/>
        <w:rPr>
          <w:u w:val="single"/>
        </w:rPr>
      </w:pPr>
      <w:r>
        <w:rPr>
          <w:u w:val="single"/>
        </w:rPr>
        <w:t>Appendix 1:</w:t>
      </w:r>
    </w:p>
    <w:p w14:paraId="5C5A74AF" w14:textId="77777777" w:rsidR="007B2D56" w:rsidRDefault="00000000">
      <w:pPr>
        <w:spacing w:after="160" w:line="360" w:lineRule="auto"/>
        <w:rPr>
          <w:b/>
          <w:bCs/>
        </w:rPr>
      </w:pPr>
      <w:r>
        <w:rPr>
          <w:b/>
          <w:bCs/>
        </w:rPr>
        <w:t>PERCEIVED STRESS SCALE (Modified – State Measure)</w:t>
      </w:r>
    </w:p>
    <w:p w14:paraId="153B55B0" w14:textId="77777777" w:rsidR="007B2D56" w:rsidRDefault="00000000">
      <w:pPr>
        <w:spacing w:after="160" w:line="360" w:lineRule="auto"/>
        <w:rPr>
          <w:i/>
          <w:iCs/>
        </w:rPr>
      </w:pPr>
      <w:r>
        <w:rPr>
          <w:i/>
          <w:iCs/>
        </w:rPr>
        <w:t xml:space="preserve">The following questions ask about your feelings right now. Although some of the questions are similar, there are small differences between </w:t>
      </w:r>
      <w:proofErr w:type="gramStart"/>
      <w:r>
        <w:rPr>
          <w:i/>
          <w:iCs/>
        </w:rPr>
        <w:t>them</w:t>
      </w:r>
      <w:proofErr w:type="gramEnd"/>
      <w:r>
        <w:rPr>
          <w:i/>
          <w:iCs/>
        </w:rPr>
        <w:t xml:space="preserve"> and you should treat each one as a separate question. The best approach is to answer </w:t>
      </w:r>
      <w:proofErr w:type="gramStart"/>
      <w:r>
        <w:rPr>
          <w:i/>
          <w:iCs/>
        </w:rPr>
        <w:t>fairly quickly</w:t>
      </w:r>
      <w:proofErr w:type="gramEnd"/>
      <w:r>
        <w:rPr>
          <w:i/>
          <w:iCs/>
        </w:rPr>
        <w:t>.</w:t>
      </w:r>
    </w:p>
    <w:p w14:paraId="2052FAEF" w14:textId="77777777" w:rsidR="007B2D56" w:rsidRDefault="00000000">
      <w:pPr>
        <w:spacing w:after="160" w:line="360" w:lineRule="auto"/>
        <w:rPr>
          <w:i/>
          <w:iCs/>
        </w:rPr>
      </w:pPr>
      <w:r>
        <w:rPr>
          <w:i/>
          <w:iCs/>
        </w:rPr>
        <w:t>For each statement, please tell me if you agree with the statements: Strongly disagree, disagree, neither agree nor disagree, agree, strongly agree.</w:t>
      </w:r>
    </w:p>
    <w:tbl>
      <w:tblPr>
        <w:tblStyle w:val="a"/>
        <w:tblW w:w="9375" w:type="dxa"/>
        <w:tblInd w:w="-2" w:type="dxa"/>
        <w:tblBorders>
          <w:top w:val="nil"/>
          <w:left w:val="nil"/>
          <w:bottom w:val="nil"/>
          <w:right w:val="nil"/>
          <w:insideH w:val="nil"/>
          <w:insideV w:val="nil"/>
        </w:tblBorders>
        <w:tblLayout w:type="fixed"/>
        <w:tblLook w:val="0600" w:firstRow="0" w:lastRow="0" w:firstColumn="0" w:lastColumn="0" w:noHBand="1" w:noVBand="1"/>
      </w:tblPr>
      <w:tblGrid>
        <w:gridCol w:w="4260"/>
        <w:gridCol w:w="1065"/>
        <w:gridCol w:w="990"/>
        <w:gridCol w:w="1350"/>
        <w:gridCol w:w="705"/>
        <w:gridCol w:w="1005"/>
      </w:tblGrid>
      <w:tr w:rsidR="007B2D56" w14:paraId="517F2542" w14:textId="77777777">
        <w:trPr>
          <w:trHeight w:val="840"/>
        </w:trPr>
        <w:tc>
          <w:tcPr>
            <w:tcW w:w="426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A716CEE" w14:textId="77777777" w:rsidR="007B2D56" w:rsidRDefault="007B2D56">
            <w:pPr>
              <w:spacing w:after="240" w:line="360" w:lineRule="auto"/>
            </w:pPr>
          </w:p>
        </w:tc>
        <w:tc>
          <w:tcPr>
            <w:tcW w:w="1065" w:type="dxa"/>
            <w:tcBorders>
              <w:top w:val="single" w:sz="6" w:space="0" w:color="000000"/>
              <w:left w:val="nil"/>
              <w:bottom w:val="single" w:sz="6" w:space="0" w:color="000000"/>
              <w:right w:val="single" w:sz="6" w:space="0" w:color="000000"/>
            </w:tcBorders>
            <w:tcMar>
              <w:top w:w="20" w:type="dxa"/>
              <w:left w:w="20" w:type="dxa"/>
              <w:bottom w:w="20" w:type="dxa"/>
              <w:right w:w="20" w:type="dxa"/>
            </w:tcMar>
          </w:tcPr>
          <w:p w14:paraId="5C6CB296" w14:textId="77777777" w:rsidR="007B2D56" w:rsidRDefault="00000000">
            <w:pPr>
              <w:spacing w:after="160" w:line="360" w:lineRule="auto"/>
              <w:rPr>
                <w:b/>
                <w:bCs/>
              </w:rPr>
            </w:pPr>
            <w:r>
              <w:rPr>
                <w:b/>
                <w:bCs/>
              </w:rPr>
              <w:t>Strongly</w:t>
            </w:r>
          </w:p>
          <w:p w14:paraId="510C134F" w14:textId="77777777" w:rsidR="007B2D56" w:rsidRDefault="00000000">
            <w:pPr>
              <w:spacing w:after="160" w:line="360" w:lineRule="auto"/>
              <w:rPr>
                <w:b/>
                <w:bCs/>
              </w:rPr>
            </w:pPr>
            <w:r>
              <w:rPr>
                <w:b/>
                <w:bCs/>
              </w:rPr>
              <w:t>disagree</w:t>
            </w:r>
          </w:p>
        </w:tc>
        <w:tc>
          <w:tcPr>
            <w:tcW w:w="990" w:type="dxa"/>
            <w:tcBorders>
              <w:top w:val="single" w:sz="6" w:space="0" w:color="000000"/>
              <w:left w:val="nil"/>
              <w:bottom w:val="single" w:sz="6" w:space="0" w:color="000000"/>
              <w:right w:val="single" w:sz="6" w:space="0" w:color="000000"/>
            </w:tcBorders>
            <w:tcMar>
              <w:top w:w="20" w:type="dxa"/>
              <w:left w:w="20" w:type="dxa"/>
              <w:bottom w:w="20" w:type="dxa"/>
              <w:right w:w="20" w:type="dxa"/>
            </w:tcMar>
          </w:tcPr>
          <w:p w14:paraId="574DB057" w14:textId="77777777" w:rsidR="007B2D56" w:rsidRDefault="00000000">
            <w:pPr>
              <w:spacing w:after="160" w:line="360" w:lineRule="auto"/>
              <w:rPr>
                <w:b/>
                <w:bCs/>
              </w:rPr>
            </w:pPr>
            <w:r>
              <w:rPr>
                <w:b/>
                <w:bCs/>
              </w:rPr>
              <w:t>Disagree</w:t>
            </w:r>
          </w:p>
        </w:tc>
        <w:tc>
          <w:tcPr>
            <w:tcW w:w="1350" w:type="dxa"/>
            <w:tcBorders>
              <w:top w:val="single" w:sz="6" w:space="0" w:color="000000"/>
              <w:left w:val="nil"/>
              <w:bottom w:val="single" w:sz="6" w:space="0" w:color="000000"/>
              <w:right w:val="single" w:sz="6" w:space="0" w:color="000000"/>
            </w:tcBorders>
            <w:tcMar>
              <w:top w:w="20" w:type="dxa"/>
              <w:left w:w="20" w:type="dxa"/>
              <w:bottom w:w="20" w:type="dxa"/>
              <w:right w:w="20" w:type="dxa"/>
            </w:tcMar>
          </w:tcPr>
          <w:p w14:paraId="5A72CFFF" w14:textId="77777777" w:rsidR="007B2D56" w:rsidRDefault="00000000">
            <w:pPr>
              <w:spacing w:after="160" w:line="360" w:lineRule="auto"/>
              <w:rPr>
                <w:b/>
                <w:bCs/>
              </w:rPr>
            </w:pPr>
            <w:r>
              <w:rPr>
                <w:b/>
                <w:bCs/>
              </w:rPr>
              <w:t xml:space="preserve">Neither agree </w:t>
            </w:r>
            <w:proofErr w:type="gramStart"/>
            <w:r>
              <w:rPr>
                <w:b/>
                <w:bCs/>
              </w:rPr>
              <w:t>or</w:t>
            </w:r>
            <w:proofErr w:type="gramEnd"/>
            <w:r>
              <w:rPr>
                <w:b/>
                <w:bCs/>
              </w:rPr>
              <w:t xml:space="preserve"> disagree</w:t>
            </w:r>
          </w:p>
        </w:tc>
        <w:tc>
          <w:tcPr>
            <w:tcW w:w="705" w:type="dxa"/>
            <w:tcBorders>
              <w:top w:val="single" w:sz="6" w:space="0" w:color="000000"/>
              <w:left w:val="nil"/>
              <w:bottom w:val="single" w:sz="6" w:space="0" w:color="000000"/>
              <w:right w:val="single" w:sz="6" w:space="0" w:color="000000"/>
            </w:tcBorders>
            <w:tcMar>
              <w:top w:w="20" w:type="dxa"/>
              <w:left w:w="20" w:type="dxa"/>
              <w:bottom w:w="20" w:type="dxa"/>
              <w:right w:w="20" w:type="dxa"/>
            </w:tcMar>
          </w:tcPr>
          <w:p w14:paraId="01A2540A" w14:textId="77777777" w:rsidR="007B2D56" w:rsidRDefault="00000000">
            <w:pPr>
              <w:spacing w:after="160" w:line="360" w:lineRule="auto"/>
              <w:rPr>
                <w:b/>
                <w:bCs/>
              </w:rPr>
            </w:pPr>
            <w:r>
              <w:rPr>
                <w:b/>
                <w:bCs/>
              </w:rPr>
              <w:t>Agree</w:t>
            </w:r>
          </w:p>
        </w:tc>
        <w:tc>
          <w:tcPr>
            <w:tcW w:w="1005" w:type="dxa"/>
            <w:tcBorders>
              <w:top w:val="single" w:sz="6" w:space="0" w:color="000000"/>
              <w:left w:val="nil"/>
              <w:bottom w:val="single" w:sz="6" w:space="0" w:color="000000"/>
              <w:right w:val="single" w:sz="6" w:space="0" w:color="000000"/>
            </w:tcBorders>
            <w:tcMar>
              <w:top w:w="20" w:type="dxa"/>
              <w:left w:w="20" w:type="dxa"/>
              <w:bottom w:w="20" w:type="dxa"/>
              <w:right w:w="20" w:type="dxa"/>
            </w:tcMar>
          </w:tcPr>
          <w:p w14:paraId="4B7EB469" w14:textId="77777777" w:rsidR="007B2D56" w:rsidRDefault="00000000">
            <w:pPr>
              <w:spacing w:after="160" w:line="360" w:lineRule="auto"/>
              <w:rPr>
                <w:b/>
                <w:bCs/>
              </w:rPr>
            </w:pPr>
            <w:r>
              <w:rPr>
                <w:b/>
                <w:bCs/>
              </w:rPr>
              <w:t>Strongly</w:t>
            </w:r>
          </w:p>
          <w:p w14:paraId="56DC0380" w14:textId="77777777" w:rsidR="007B2D56" w:rsidRDefault="00000000">
            <w:pPr>
              <w:spacing w:after="160" w:line="360" w:lineRule="auto"/>
              <w:rPr>
                <w:b/>
                <w:bCs/>
              </w:rPr>
            </w:pPr>
            <w:r>
              <w:rPr>
                <w:b/>
                <w:bCs/>
              </w:rPr>
              <w:t>agree</w:t>
            </w:r>
          </w:p>
        </w:tc>
      </w:tr>
      <w:tr w:rsidR="007B2D56" w14:paraId="085FF579" w14:textId="77777777">
        <w:trPr>
          <w:trHeight w:val="67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15C53410" w14:textId="77777777" w:rsidR="007B2D56" w:rsidRDefault="00000000">
            <w:pPr>
              <w:spacing w:after="160" w:line="360" w:lineRule="auto"/>
              <w:rPr>
                <w:b/>
                <w:bCs/>
              </w:rPr>
            </w:pPr>
            <w:r>
              <w:rPr>
                <w:b/>
                <w:bCs/>
              </w:rPr>
              <w:t>B.1. I am upset because of something that happened unexpectedly</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496B108B" w14:textId="77777777" w:rsidR="007B2D56" w:rsidRDefault="00000000">
            <w:pPr>
              <w:spacing w:after="160" w:line="360" w:lineRule="auto"/>
            </w:pPr>
            <w:r>
              <w:t>0</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2B669052" w14:textId="77777777" w:rsidR="007B2D56" w:rsidRDefault="00000000">
            <w:pPr>
              <w:spacing w:after="160" w:line="360" w:lineRule="auto"/>
            </w:pPr>
            <w:r>
              <w:t>1</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18BB5BE1"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66C08228" w14:textId="77777777" w:rsidR="007B2D56" w:rsidRDefault="00000000">
            <w:pPr>
              <w:spacing w:after="160" w:line="360" w:lineRule="auto"/>
            </w:pPr>
            <w:r>
              <w:t>3</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024E13F3" w14:textId="77777777" w:rsidR="007B2D56" w:rsidRDefault="00000000">
            <w:pPr>
              <w:spacing w:after="160" w:line="360" w:lineRule="auto"/>
            </w:pPr>
            <w:r>
              <w:t>4</w:t>
            </w:r>
          </w:p>
        </w:tc>
      </w:tr>
      <w:tr w:rsidR="007B2D56" w14:paraId="2B637714" w14:textId="77777777">
        <w:trPr>
          <w:trHeight w:val="67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6458CC2B" w14:textId="77777777" w:rsidR="007B2D56" w:rsidRDefault="00000000">
            <w:pPr>
              <w:spacing w:after="160" w:line="360" w:lineRule="auto"/>
              <w:rPr>
                <w:b/>
                <w:bCs/>
              </w:rPr>
            </w:pPr>
            <w:r>
              <w:rPr>
                <w:b/>
                <w:bCs/>
              </w:rPr>
              <w:t>B.2. I am unable to control the important things in your life</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3D9D7AB5" w14:textId="77777777" w:rsidR="007B2D56" w:rsidRDefault="00000000">
            <w:pPr>
              <w:spacing w:after="160" w:line="360" w:lineRule="auto"/>
            </w:pPr>
            <w:r>
              <w:t>0</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5D794E4A" w14:textId="77777777" w:rsidR="007B2D56" w:rsidRDefault="00000000">
            <w:pPr>
              <w:spacing w:after="160" w:line="360" w:lineRule="auto"/>
            </w:pPr>
            <w:r>
              <w:t>1</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11BD533D"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272F0349" w14:textId="77777777" w:rsidR="007B2D56" w:rsidRDefault="00000000">
            <w:pPr>
              <w:spacing w:after="160" w:line="360" w:lineRule="auto"/>
            </w:pPr>
            <w:r>
              <w:t>3</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519DBCDE" w14:textId="77777777" w:rsidR="007B2D56" w:rsidRDefault="00000000">
            <w:pPr>
              <w:spacing w:after="160" w:line="360" w:lineRule="auto"/>
            </w:pPr>
            <w:r>
              <w:t>4</w:t>
            </w:r>
          </w:p>
        </w:tc>
      </w:tr>
      <w:tr w:rsidR="007B2D56" w14:paraId="1CBDF7BE" w14:textId="77777777">
        <w:trPr>
          <w:trHeight w:val="43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21DBF95B" w14:textId="77777777" w:rsidR="007B2D56" w:rsidRDefault="00000000">
            <w:pPr>
              <w:spacing w:after="160" w:line="360" w:lineRule="auto"/>
              <w:rPr>
                <w:b/>
                <w:bCs/>
              </w:rPr>
            </w:pPr>
            <w:r>
              <w:rPr>
                <w:b/>
                <w:bCs/>
              </w:rPr>
              <w:t>B.3. I feel nervous and stressed</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0EF9EFA7" w14:textId="77777777" w:rsidR="007B2D56" w:rsidRDefault="00000000">
            <w:pPr>
              <w:spacing w:after="160" w:line="360" w:lineRule="auto"/>
            </w:pPr>
            <w:r>
              <w:t>0</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256B9A1C" w14:textId="77777777" w:rsidR="007B2D56" w:rsidRDefault="00000000">
            <w:pPr>
              <w:spacing w:after="160" w:line="360" w:lineRule="auto"/>
            </w:pPr>
            <w:r>
              <w:t>1</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2C03DFBE"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2BAB3F03" w14:textId="77777777" w:rsidR="007B2D56" w:rsidRDefault="00000000">
            <w:pPr>
              <w:spacing w:after="160" w:line="360" w:lineRule="auto"/>
            </w:pPr>
            <w:r>
              <w:t>3</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639D1866" w14:textId="77777777" w:rsidR="007B2D56" w:rsidRDefault="00000000">
            <w:pPr>
              <w:spacing w:after="160" w:line="360" w:lineRule="auto"/>
            </w:pPr>
            <w:r>
              <w:t>4</w:t>
            </w:r>
          </w:p>
        </w:tc>
      </w:tr>
      <w:tr w:rsidR="007B2D56" w14:paraId="4E22DC96" w14:textId="77777777">
        <w:trPr>
          <w:trHeight w:val="67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3ED60313" w14:textId="77777777" w:rsidR="007B2D56" w:rsidRDefault="00000000">
            <w:pPr>
              <w:spacing w:after="160" w:line="360" w:lineRule="auto"/>
              <w:rPr>
                <w:b/>
                <w:bCs/>
              </w:rPr>
            </w:pPr>
            <w:r>
              <w:rPr>
                <w:b/>
                <w:bCs/>
              </w:rPr>
              <w:t>B.4. I feel confident about my ability to handle my personal problems</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3340BB95" w14:textId="77777777" w:rsidR="007B2D56" w:rsidRDefault="00000000">
            <w:pPr>
              <w:spacing w:after="160" w:line="360" w:lineRule="auto"/>
              <w:rPr>
                <w:sz w:val="20"/>
                <w:szCs w:val="20"/>
              </w:rPr>
            </w:pPr>
            <w:r>
              <w:rPr>
                <w:sz w:val="20"/>
                <w:szCs w:val="20"/>
              </w:rPr>
              <w:t>4</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55690823" w14:textId="77777777" w:rsidR="007B2D56" w:rsidRDefault="00000000">
            <w:pPr>
              <w:spacing w:after="160" w:line="360" w:lineRule="auto"/>
              <w:rPr>
                <w:sz w:val="20"/>
                <w:szCs w:val="20"/>
              </w:rPr>
            </w:pPr>
            <w:r>
              <w:rPr>
                <w:sz w:val="20"/>
                <w:szCs w:val="20"/>
              </w:rPr>
              <w:t>3</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396A0BB8"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345065FD" w14:textId="77777777" w:rsidR="007B2D56" w:rsidRDefault="00000000">
            <w:pPr>
              <w:spacing w:after="160" w:line="360" w:lineRule="auto"/>
            </w:pPr>
            <w:r>
              <w:t>1</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0B657414" w14:textId="77777777" w:rsidR="007B2D56" w:rsidRDefault="00000000">
            <w:pPr>
              <w:spacing w:after="160" w:line="360" w:lineRule="auto"/>
            </w:pPr>
            <w:r>
              <w:t>0</w:t>
            </w:r>
          </w:p>
        </w:tc>
      </w:tr>
      <w:tr w:rsidR="007B2D56" w14:paraId="23B9072A" w14:textId="77777777">
        <w:trPr>
          <w:trHeight w:val="43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2A753E9C" w14:textId="77777777" w:rsidR="007B2D56" w:rsidRDefault="00000000">
            <w:pPr>
              <w:spacing w:after="160" w:line="360" w:lineRule="auto"/>
              <w:rPr>
                <w:b/>
                <w:bCs/>
              </w:rPr>
            </w:pPr>
            <w:r>
              <w:rPr>
                <w:b/>
                <w:bCs/>
              </w:rPr>
              <w:t>B.5. I feel that things are going my way.</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6EEFB186" w14:textId="77777777" w:rsidR="007B2D56" w:rsidRDefault="00000000">
            <w:pPr>
              <w:spacing w:after="160" w:line="360" w:lineRule="auto"/>
              <w:rPr>
                <w:sz w:val="20"/>
                <w:szCs w:val="20"/>
              </w:rPr>
            </w:pPr>
            <w:r>
              <w:rPr>
                <w:sz w:val="20"/>
                <w:szCs w:val="20"/>
              </w:rPr>
              <w:t>4</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7C7A4D20" w14:textId="77777777" w:rsidR="007B2D56" w:rsidRDefault="00000000">
            <w:pPr>
              <w:spacing w:after="160" w:line="360" w:lineRule="auto"/>
            </w:pPr>
            <w:r>
              <w:t>3</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7AEDB0BE"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0BA26D6D" w14:textId="77777777" w:rsidR="007B2D56" w:rsidRDefault="00000000">
            <w:pPr>
              <w:spacing w:after="160" w:line="360" w:lineRule="auto"/>
            </w:pPr>
            <w:r>
              <w:t>1</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714CA092" w14:textId="77777777" w:rsidR="007B2D56" w:rsidRDefault="00000000">
            <w:pPr>
              <w:spacing w:after="160" w:line="360" w:lineRule="auto"/>
            </w:pPr>
            <w:r>
              <w:t>0</w:t>
            </w:r>
          </w:p>
        </w:tc>
      </w:tr>
      <w:tr w:rsidR="007B2D56" w14:paraId="0C7F46BB" w14:textId="77777777">
        <w:trPr>
          <w:trHeight w:val="67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0C548F22" w14:textId="77777777" w:rsidR="007B2D56" w:rsidRDefault="00000000">
            <w:pPr>
              <w:spacing w:after="160" w:line="360" w:lineRule="auto"/>
              <w:rPr>
                <w:b/>
                <w:bCs/>
              </w:rPr>
            </w:pPr>
            <w:r>
              <w:rPr>
                <w:b/>
                <w:bCs/>
              </w:rPr>
              <w:t xml:space="preserve">B.6. I feel that I cannot cope with </w:t>
            </w:r>
            <w:proofErr w:type="gramStart"/>
            <w:r>
              <w:rPr>
                <w:b/>
                <w:bCs/>
              </w:rPr>
              <w:t>all of</w:t>
            </w:r>
            <w:proofErr w:type="gramEnd"/>
            <w:r>
              <w:rPr>
                <w:b/>
                <w:bCs/>
              </w:rPr>
              <w:t xml:space="preserve"> the things that I have to do</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2303B9A9" w14:textId="77777777" w:rsidR="007B2D56" w:rsidRDefault="00000000">
            <w:pPr>
              <w:spacing w:after="160" w:line="360" w:lineRule="auto"/>
            </w:pPr>
            <w:r>
              <w:t>0</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60F6459C" w14:textId="77777777" w:rsidR="007B2D56" w:rsidRDefault="00000000">
            <w:pPr>
              <w:spacing w:after="160" w:line="360" w:lineRule="auto"/>
            </w:pPr>
            <w:r>
              <w:t>1</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62D95ADF"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477FF7C0" w14:textId="77777777" w:rsidR="007B2D56" w:rsidRDefault="00000000">
            <w:pPr>
              <w:spacing w:after="160" w:line="360" w:lineRule="auto"/>
            </w:pPr>
            <w:r>
              <w:t>3</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13505951" w14:textId="77777777" w:rsidR="007B2D56" w:rsidRDefault="00000000">
            <w:pPr>
              <w:spacing w:after="160" w:line="360" w:lineRule="auto"/>
            </w:pPr>
            <w:r>
              <w:t>4</w:t>
            </w:r>
          </w:p>
        </w:tc>
      </w:tr>
      <w:tr w:rsidR="007B2D56" w14:paraId="0956E2D4" w14:textId="77777777">
        <w:trPr>
          <w:trHeight w:val="67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09C9204B" w14:textId="77777777" w:rsidR="007B2D56" w:rsidRDefault="00000000">
            <w:pPr>
              <w:spacing w:after="160" w:line="360" w:lineRule="auto"/>
              <w:rPr>
                <w:b/>
                <w:bCs/>
              </w:rPr>
            </w:pPr>
            <w:r>
              <w:rPr>
                <w:b/>
                <w:bCs/>
              </w:rPr>
              <w:t xml:space="preserve">B.7. I </w:t>
            </w:r>
            <w:proofErr w:type="gramStart"/>
            <w:r>
              <w:rPr>
                <w:b/>
                <w:bCs/>
              </w:rPr>
              <w:t>am able to</w:t>
            </w:r>
            <w:proofErr w:type="gramEnd"/>
            <w:r>
              <w:rPr>
                <w:b/>
                <w:bCs/>
              </w:rPr>
              <w:t xml:space="preserve"> control the irritations in my life</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03E8A51B" w14:textId="77777777" w:rsidR="007B2D56" w:rsidRDefault="00000000">
            <w:pPr>
              <w:spacing w:after="160" w:line="360" w:lineRule="auto"/>
              <w:rPr>
                <w:sz w:val="20"/>
                <w:szCs w:val="20"/>
              </w:rPr>
            </w:pPr>
            <w:r>
              <w:rPr>
                <w:sz w:val="20"/>
                <w:szCs w:val="20"/>
              </w:rPr>
              <w:t>4</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0F12B7B5" w14:textId="77777777" w:rsidR="007B2D56" w:rsidRDefault="00000000">
            <w:pPr>
              <w:spacing w:after="160" w:line="360" w:lineRule="auto"/>
            </w:pPr>
            <w:r>
              <w:t>3</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5C1E4563"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1058CE5E" w14:textId="77777777" w:rsidR="007B2D56" w:rsidRDefault="00000000">
            <w:pPr>
              <w:spacing w:after="160" w:line="360" w:lineRule="auto"/>
            </w:pPr>
            <w:r>
              <w:t>1</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39F1B91A" w14:textId="77777777" w:rsidR="007B2D56" w:rsidRDefault="00000000">
            <w:pPr>
              <w:spacing w:after="160" w:line="360" w:lineRule="auto"/>
            </w:pPr>
            <w:r>
              <w:t>0</w:t>
            </w:r>
          </w:p>
        </w:tc>
      </w:tr>
      <w:tr w:rsidR="007B2D56" w14:paraId="43ABD771" w14:textId="77777777">
        <w:trPr>
          <w:trHeight w:val="810"/>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6548A453" w14:textId="77777777" w:rsidR="007B2D56" w:rsidRDefault="00000000">
            <w:pPr>
              <w:spacing w:after="160" w:line="360" w:lineRule="auto"/>
              <w:rPr>
                <w:b/>
                <w:bCs/>
              </w:rPr>
            </w:pPr>
            <w:r>
              <w:rPr>
                <w:b/>
                <w:bCs/>
              </w:rPr>
              <w:t>B.8. I feel that I am on top of things</w:t>
            </w:r>
          </w:p>
          <w:p w14:paraId="2ED4DEAB" w14:textId="77777777" w:rsidR="007B2D56" w:rsidRDefault="00000000">
            <w:pPr>
              <w:spacing w:after="160" w:line="360" w:lineRule="auto"/>
              <w:rPr>
                <w:sz w:val="20"/>
                <w:szCs w:val="20"/>
              </w:rPr>
            </w:pPr>
            <w:r>
              <w:rPr>
                <w:sz w:val="20"/>
                <w:szCs w:val="20"/>
              </w:rPr>
              <w:t xml:space="preserve"> </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376F09C8" w14:textId="77777777" w:rsidR="007B2D56" w:rsidRDefault="00000000">
            <w:pPr>
              <w:spacing w:after="160" w:line="360" w:lineRule="auto"/>
            </w:pPr>
            <w:r>
              <w:t>4</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39D71852" w14:textId="77777777" w:rsidR="007B2D56" w:rsidRDefault="00000000">
            <w:pPr>
              <w:spacing w:after="160" w:line="360" w:lineRule="auto"/>
            </w:pPr>
            <w:r>
              <w:t>3</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0BCCD364"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4BD64F63" w14:textId="77777777" w:rsidR="007B2D56" w:rsidRDefault="00000000">
            <w:pPr>
              <w:spacing w:after="160" w:line="360" w:lineRule="auto"/>
            </w:pPr>
            <w:r>
              <w:t>1</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77B05B4F" w14:textId="77777777" w:rsidR="007B2D56" w:rsidRDefault="00000000">
            <w:pPr>
              <w:spacing w:after="160" w:line="360" w:lineRule="auto"/>
            </w:pPr>
            <w:r>
              <w:t>0</w:t>
            </w:r>
          </w:p>
        </w:tc>
      </w:tr>
      <w:tr w:rsidR="007B2D56" w14:paraId="44D47481" w14:textId="77777777">
        <w:trPr>
          <w:trHeight w:val="67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3274D9B3" w14:textId="77777777" w:rsidR="007B2D56" w:rsidRDefault="00000000">
            <w:pPr>
              <w:spacing w:after="160" w:line="360" w:lineRule="auto"/>
              <w:rPr>
                <w:b/>
                <w:bCs/>
              </w:rPr>
            </w:pPr>
            <w:r>
              <w:rPr>
                <w:b/>
                <w:bCs/>
              </w:rPr>
              <w:t>B.9. I am angry because of things that are outside my control</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47D08517" w14:textId="77777777" w:rsidR="007B2D56" w:rsidRDefault="00000000">
            <w:pPr>
              <w:spacing w:after="160" w:line="360" w:lineRule="auto"/>
            </w:pPr>
            <w:r>
              <w:t>0</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258E8DC3" w14:textId="77777777" w:rsidR="007B2D56" w:rsidRDefault="00000000">
            <w:pPr>
              <w:spacing w:after="160" w:line="360" w:lineRule="auto"/>
            </w:pPr>
            <w:r>
              <w:t>1</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68E1337A"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2280ADA8" w14:textId="77777777" w:rsidR="007B2D56" w:rsidRDefault="00000000">
            <w:pPr>
              <w:spacing w:after="160" w:line="360" w:lineRule="auto"/>
            </w:pPr>
            <w:r>
              <w:t>3</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3D92D3CF" w14:textId="77777777" w:rsidR="007B2D56" w:rsidRDefault="00000000">
            <w:pPr>
              <w:spacing w:after="160" w:line="360" w:lineRule="auto"/>
            </w:pPr>
            <w:r>
              <w:t>4</w:t>
            </w:r>
          </w:p>
        </w:tc>
      </w:tr>
      <w:tr w:rsidR="007B2D56" w14:paraId="17683239" w14:textId="77777777">
        <w:trPr>
          <w:trHeight w:val="675"/>
        </w:trPr>
        <w:tc>
          <w:tcPr>
            <w:tcW w:w="4260" w:type="dxa"/>
            <w:tcBorders>
              <w:top w:val="nil"/>
              <w:left w:val="single" w:sz="6" w:space="0" w:color="000000"/>
              <w:bottom w:val="single" w:sz="6" w:space="0" w:color="000000"/>
              <w:right w:val="single" w:sz="6" w:space="0" w:color="000000"/>
            </w:tcBorders>
            <w:tcMar>
              <w:top w:w="20" w:type="dxa"/>
              <w:left w:w="20" w:type="dxa"/>
              <w:bottom w:w="20" w:type="dxa"/>
              <w:right w:w="20" w:type="dxa"/>
            </w:tcMar>
          </w:tcPr>
          <w:p w14:paraId="25865D92" w14:textId="77777777" w:rsidR="007B2D56" w:rsidRDefault="00000000">
            <w:pPr>
              <w:spacing w:after="160" w:line="360" w:lineRule="auto"/>
              <w:rPr>
                <w:b/>
                <w:bCs/>
              </w:rPr>
            </w:pPr>
            <w:r>
              <w:rPr>
                <w:b/>
                <w:bCs/>
              </w:rPr>
              <w:t>B.10. My difficulties are piling up so high that I cannot overcome them</w:t>
            </w:r>
          </w:p>
        </w:tc>
        <w:tc>
          <w:tcPr>
            <w:tcW w:w="1065" w:type="dxa"/>
            <w:tcBorders>
              <w:top w:val="nil"/>
              <w:left w:val="nil"/>
              <w:bottom w:val="single" w:sz="6" w:space="0" w:color="000000"/>
              <w:right w:val="single" w:sz="6" w:space="0" w:color="000000"/>
            </w:tcBorders>
            <w:tcMar>
              <w:top w:w="20" w:type="dxa"/>
              <w:left w:w="20" w:type="dxa"/>
              <w:bottom w:w="20" w:type="dxa"/>
              <w:right w:w="20" w:type="dxa"/>
            </w:tcMar>
          </w:tcPr>
          <w:p w14:paraId="2EC06250" w14:textId="77777777" w:rsidR="007B2D56" w:rsidRDefault="00000000">
            <w:pPr>
              <w:spacing w:after="160" w:line="360" w:lineRule="auto"/>
            </w:pPr>
            <w:r>
              <w:t>0</w:t>
            </w:r>
          </w:p>
        </w:tc>
        <w:tc>
          <w:tcPr>
            <w:tcW w:w="990" w:type="dxa"/>
            <w:tcBorders>
              <w:top w:val="nil"/>
              <w:left w:val="nil"/>
              <w:bottom w:val="single" w:sz="6" w:space="0" w:color="000000"/>
              <w:right w:val="single" w:sz="6" w:space="0" w:color="000000"/>
            </w:tcBorders>
            <w:tcMar>
              <w:top w:w="20" w:type="dxa"/>
              <w:left w:w="20" w:type="dxa"/>
              <w:bottom w:w="20" w:type="dxa"/>
              <w:right w:w="20" w:type="dxa"/>
            </w:tcMar>
          </w:tcPr>
          <w:p w14:paraId="25885A5A" w14:textId="77777777" w:rsidR="007B2D56" w:rsidRDefault="00000000">
            <w:pPr>
              <w:spacing w:after="160" w:line="360" w:lineRule="auto"/>
            </w:pPr>
            <w:r>
              <w:t>1</w:t>
            </w:r>
          </w:p>
        </w:tc>
        <w:tc>
          <w:tcPr>
            <w:tcW w:w="1350" w:type="dxa"/>
            <w:tcBorders>
              <w:top w:val="nil"/>
              <w:left w:val="nil"/>
              <w:bottom w:val="single" w:sz="6" w:space="0" w:color="000000"/>
              <w:right w:val="single" w:sz="6" w:space="0" w:color="000000"/>
            </w:tcBorders>
            <w:tcMar>
              <w:top w:w="20" w:type="dxa"/>
              <w:left w:w="20" w:type="dxa"/>
              <w:bottom w:w="20" w:type="dxa"/>
              <w:right w:w="20" w:type="dxa"/>
            </w:tcMar>
          </w:tcPr>
          <w:p w14:paraId="7AFEE683" w14:textId="77777777" w:rsidR="007B2D56" w:rsidRDefault="00000000">
            <w:pPr>
              <w:spacing w:after="160" w:line="360" w:lineRule="auto"/>
            </w:pPr>
            <w:r>
              <w:t>2</w:t>
            </w:r>
          </w:p>
        </w:tc>
        <w:tc>
          <w:tcPr>
            <w:tcW w:w="705" w:type="dxa"/>
            <w:tcBorders>
              <w:top w:val="nil"/>
              <w:left w:val="nil"/>
              <w:bottom w:val="single" w:sz="6" w:space="0" w:color="000000"/>
              <w:right w:val="single" w:sz="6" w:space="0" w:color="000000"/>
            </w:tcBorders>
            <w:tcMar>
              <w:top w:w="20" w:type="dxa"/>
              <w:left w:w="20" w:type="dxa"/>
              <w:bottom w:w="20" w:type="dxa"/>
              <w:right w:w="20" w:type="dxa"/>
            </w:tcMar>
          </w:tcPr>
          <w:p w14:paraId="1FDE3C28" w14:textId="77777777" w:rsidR="007B2D56" w:rsidRDefault="00000000">
            <w:pPr>
              <w:spacing w:after="160" w:line="360" w:lineRule="auto"/>
            </w:pPr>
            <w:r>
              <w:t>3</w:t>
            </w:r>
          </w:p>
        </w:tc>
        <w:tc>
          <w:tcPr>
            <w:tcW w:w="1005" w:type="dxa"/>
            <w:tcBorders>
              <w:top w:val="nil"/>
              <w:left w:val="nil"/>
              <w:bottom w:val="single" w:sz="6" w:space="0" w:color="000000"/>
              <w:right w:val="single" w:sz="6" w:space="0" w:color="000000"/>
            </w:tcBorders>
            <w:tcMar>
              <w:top w:w="20" w:type="dxa"/>
              <w:left w:w="20" w:type="dxa"/>
              <w:bottom w:w="20" w:type="dxa"/>
              <w:right w:w="20" w:type="dxa"/>
            </w:tcMar>
          </w:tcPr>
          <w:p w14:paraId="2BB69B15" w14:textId="77777777" w:rsidR="007B2D56" w:rsidRDefault="00000000">
            <w:pPr>
              <w:spacing w:after="160" w:line="360" w:lineRule="auto"/>
            </w:pPr>
            <w:r>
              <w:t>4</w:t>
            </w:r>
          </w:p>
        </w:tc>
      </w:tr>
    </w:tbl>
    <w:p w14:paraId="135B7406" w14:textId="77777777" w:rsidR="007B2D56" w:rsidRDefault="007B2D56">
      <w:pPr>
        <w:spacing w:after="160" w:line="360" w:lineRule="auto"/>
        <w:rPr>
          <w:b/>
          <w:bCs/>
        </w:rPr>
      </w:pPr>
    </w:p>
    <w:p w14:paraId="367ED050" w14:textId="77777777" w:rsidR="007B2D56" w:rsidRDefault="00000000">
      <w:pPr>
        <w:spacing w:after="160" w:line="360" w:lineRule="auto"/>
        <w:rPr>
          <w:b/>
          <w:bCs/>
        </w:rPr>
      </w:pPr>
      <w:r>
        <w:rPr>
          <w:b/>
          <w:bCs/>
        </w:rPr>
        <w:t>Perceived Stress Scale Scoring</w:t>
      </w:r>
    </w:p>
    <w:p w14:paraId="3A0A6780" w14:textId="77777777" w:rsidR="007B2D56" w:rsidRDefault="00000000">
      <w:pPr>
        <w:spacing w:after="160" w:line="360" w:lineRule="auto"/>
      </w:pPr>
      <w:r>
        <w:t>Each item is rated on a 5-point scale ranging from strongly disagree (0) to strongly agree (4). Positively worded items are reverse scored, and the ratings are summed, with higher scores indicating more perceived stress.</w:t>
      </w:r>
    </w:p>
    <w:p w14:paraId="3C317C8E" w14:textId="77777777" w:rsidR="007B2D56" w:rsidRDefault="007B2D56">
      <w:pPr>
        <w:spacing w:after="240" w:line="360" w:lineRule="auto"/>
      </w:pPr>
    </w:p>
    <w:p w14:paraId="5184325F" w14:textId="77777777" w:rsidR="007B2D56" w:rsidRDefault="00000000">
      <w:pPr>
        <w:spacing w:after="240" w:line="360" w:lineRule="auto"/>
        <w:rPr>
          <w:u w:val="single"/>
        </w:rPr>
      </w:pPr>
      <w:r>
        <w:rPr>
          <w:u w:val="single"/>
        </w:rPr>
        <w:t>Appendix 2:</w:t>
      </w:r>
    </w:p>
    <w:p w14:paraId="578D37BC" w14:textId="77777777" w:rsidR="007B2D56" w:rsidRDefault="00000000">
      <w:pPr>
        <w:spacing w:after="160" w:line="360" w:lineRule="auto"/>
        <w:jc w:val="center"/>
        <w:rPr>
          <w:b/>
          <w:bCs/>
          <w:sz w:val="32"/>
          <w:szCs w:val="32"/>
          <w:u w:val="single"/>
        </w:rPr>
      </w:pPr>
      <w:r>
        <w:rPr>
          <w:b/>
          <w:bCs/>
          <w:sz w:val="32"/>
          <w:szCs w:val="32"/>
          <w:u w:val="single"/>
        </w:rPr>
        <w:t>Positive and Negative Affect Scale (PANAS)</w:t>
      </w:r>
    </w:p>
    <w:p w14:paraId="5F9FFD3D" w14:textId="77777777" w:rsidR="007B2D56" w:rsidRDefault="00000000">
      <w:pPr>
        <w:spacing w:after="160" w:line="360" w:lineRule="auto"/>
        <w:jc w:val="center"/>
        <w:rPr>
          <w:b/>
          <w:bCs/>
          <w:sz w:val="32"/>
          <w:szCs w:val="32"/>
          <w:u w:val="single"/>
        </w:rPr>
      </w:pPr>
      <w:r>
        <w:rPr>
          <w:b/>
          <w:bCs/>
          <w:sz w:val="32"/>
          <w:szCs w:val="32"/>
          <w:u w:val="single"/>
        </w:rPr>
        <w:t xml:space="preserve">Watson, Clark &amp; </w:t>
      </w:r>
      <w:proofErr w:type="spellStart"/>
      <w:r>
        <w:rPr>
          <w:b/>
          <w:bCs/>
          <w:sz w:val="32"/>
          <w:szCs w:val="32"/>
          <w:u w:val="single"/>
        </w:rPr>
        <w:t>Tellegen</w:t>
      </w:r>
      <w:proofErr w:type="spellEnd"/>
      <w:r>
        <w:rPr>
          <w:b/>
          <w:bCs/>
          <w:sz w:val="32"/>
          <w:szCs w:val="32"/>
          <w:u w:val="single"/>
        </w:rPr>
        <w:t xml:space="preserve"> (1988)</w:t>
      </w:r>
    </w:p>
    <w:p w14:paraId="17C2F41D" w14:textId="77777777" w:rsidR="007B2D56" w:rsidRDefault="00000000">
      <w:pPr>
        <w:spacing w:after="160" w:line="360" w:lineRule="auto"/>
        <w:jc w:val="center"/>
        <w:rPr>
          <w:sz w:val="30"/>
          <w:szCs w:val="30"/>
          <w:u w:val="single"/>
        </w:rPr>
      </w:pPr>
      <w:r>
        <w:rPr>
          <w:sz w:val="30"/>
          <w:szCs w:val="30"/>
          <w:u w:val="single"/>
        </w:rPr>
        <w:t xml:space="preserve"> </w:t>
      </w:r>
    </w:p>
    <w:p w14:paraId="2D1BC60B" w14:textId="77777777" w:rsidR="007B2D56" w:rsidRDefault="00000000">
      <w:pPr>
        <w:spacing w:after="160" w:line="360" w:lineRule="auto"/>
        <w:rPr>
          <w:sz w:val="24"/>
          <w:szCs w:val="24"/>
          <w:u w:val="single"/>
        </w:rPr>
      </w:pPr>
      <w:r>
        <w:rPr>
          <w:sz w:val="24"/>
          <w:szCs w:val="24"/>
          <w:u w:val="single"/>
        </w:rPr>
        <w:t xml:space="preserve">Below are </w:t>
      </w:r>
      <w:proofErr w:type="gramStart"/>
      <w:r>
        <w:rPr>
          <w:sz w:val="24"/>
          <w:szCs w:val="24"/>
          <w:u w:val="single"/>
        </w:rPr>
        <w:t>a number of</w:t>
      </w:r>
      <w:proofErr w:type="gramEnd"/>
      <w:r>
        <w:rPr>
          <w:sz w:val="24"/>
          <w:szCs w:val="24"/>
          <w:u w:val="single"/>
        </w:rPr>
        <w:t xml:space="preserve"> words that describe different feelings and emotions. </w:t>
      </w:r>
    </w:p>
    <w:p w14:paraId="1D894EBE" w14:textId="77777777" w:rsidR="007B2D56" w:rsidRDefault="00000000">
      <w:pPr>
        <w:spacing w:after="160" w:line="360" w:lineRule="auto"/>
        <w:rPr>
          <w:sz w:val="24"/>
          <w:szCs w:val="24"/>
          <w:u w:val="single"/>
        </w:rPr>
      </w:pPr>
      <w:r>
        <w:rPr>
          <w:sz w:val="24"/>
          <w:szCs w:val="24"/>
          <w:u w:val="single"/>
        </w:rPr>
        <w:t xml:space="preserve">Read each word and then in the box next to the word, insert a number from </w:t>
      </w:r>
      <w:r>
        <w:rPr>
          <w:b/>
          <w:bCs/>
          <w:sz w:val="24"/>
          <w:szCs w:val="24"/>
          <w:u w:val="single"/>
        </w:rPr>
        <w:t xml:space="preserve">1 to </w:t>
      </w:r>
      <w:proofErr w:type="gramStart"/>
      <w:r>
        <w:rPr>
          <w:b/>
          <w:bCs/>
          <w:sz w:val="24"/>
          <w:szCs w:val="24"/>
          <w:u w:val="single"/>
        </w:rPr>
        <w:t>5</w:t>
      </w:r>
      <w:r>
        <w:rPr>
          <w:sz w:val="24"/>
          <w:szCs w:val="24"/>
          <w:u w:val="single"/>
        </w:rPr>
        <w:t xml:space="preserve">  to</w:t>
      </w:r>
      <w:proofErr w:type="gramEnd"/>
      <w:r>
        <w:rPr>
          <w:sz w:val="24"/>
          <w:szCs w:val="24"/>
          <w:u w:val="single"/>
        </w:rPr>
        <w:t xml:space="preserve"> indicate </w:t>
      </w:r>
      <w:r>
        <w:rPr>
          <w:b/>
          <w:bCs/>
          <w:sz w:val="24"/>
          <w:szCs w:val="24"/>
          <w:u w:val="single"/>
        </w:rPr>
        <w:t>to what extent you feel</w:t>
      </w:r>
      <w:r>
        <w:rPr>
          <w:sz w:val="24"/>
          <w:szCs w:val="24"/>
          <w:u w:val="single"/>
        </w:rPr>
        <w:t xml:space="preserve"> this way right now, i.e. </w:t>
      </w:r>
      <w:r>
        <w:rPr>
          <w:b/>
          <w:bCs/>
          <w:sz w:val="24"/>
          <w:szCs w:val="24"/>
          <w:u w:val="single"/>
        </w:rPr>
        <w:t>at the present moment</w:t>
      </w:r>
      <w:r>
        <w:rPr>
          <w:sz w:val="24"/>
          <w:szCs w:val="24"/>
          <w:u w:val="single"/>
        </w:rPr>
        <w:t>.</w:t>
      </w:r>
    </w:p>
    <w:p w14:paraId="379E9216" w14:textId="77777777" w:rsidR="007B2D56" w:rsidRDefault="00000000">
      <w:pPr>
        <w:spacing w:after="160" w:line="360" w:lineRule="auto"/>
        <w:rPr>
          <w:sz w:val="26"/>
          <w:szCs w:val="26"/>
          <w:u w:val="single"/>
        </w:rPr>
      </w:pPr>
      <w:r>
        <w:rPr>
          <w:sz w:val="26"/>
          <w:szCs w:val="26"/>
          <w:u w:val="single"/>
        </w:rPr>
        <w:t xml:space="preserve"> </w:t>
      </w:r>
    </w:p>
    <w:tbl>
      <w:tblPr>
        <w:tblStyle w:val="a0"/>
        <w:tblW w:w="91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00"/>
        <w:gridCol w:w="1665"/>
        <w:gridCol w:w="2010"/>
        <w:gridCol w:w="1725"/>
        <w:gridCol w:w="1950"/>
      </w:tblGrid>
      <w:tr w:rsidR="007B2D56" w14:paraId="31B4C6BF" w14:textId="77777777">
        <w:trPr>
          <w:trHeight w:val="480"/>
        </w:trPr>
        <w:tc>
          <w:tcPr>
            <w:tcW w:w="1800" w:type="dxa"/>
            <w:tcBorders>
              <w:top w:val="nil"/>
              <w:left w:val="nil"/>
              <w:bottom w:val="nil"/>
              <w:right w:val="nil"/>
            </w:tcBorders>
            <w:tcMar>
              <w:top w:w="0" w:type="dxa"/>
              <w:left w:w="100" w:type="dxa"/>
              <w:bottom w:w="0" w:type="dxa"/>
              <w:right w:w="100" w:type="dxa"/>
            </w:tcMar>
          </w:tcPr>
          <w:p w14:paraId="59571F45" w14:textId="77777777" w:rsidR="007B2D56" w:rsidRDefault="00000000">
            <w:pPr>
              <w:spacing w:after="160" w:line="360" w:lineRule="auto"/>
              <w:jc w:val="center"/>
              <w:rPr>
                <w:sz w:val="26"/>
                <w:szCs w:val="26"/>
                <w:u w:val="single"/>
              </w:rPr>
            </w:pPr>
            <w:r>
              <w:rPr>
                <w:sz w:val="26"/>
                <w:szCs w:val="26"/>
                <w:u w:val="single"/>
              </w:rPr>
              <w:t>1</w:t>
            </w:r>
          </w:p>
        </w:tc>
        <w:tc>
          <w:tcPr>
            <w:tcW w:w="1665" w:type="dxa"/>
            <w:tcBorders>
              <w:top w:val="nil"/>
              <w:left w:val="nil"/>
              <w:bottom w:val="nil"/>
              <w:right w:val="nil"/>
            </w:tcBorders>
            <w:tcMar>
              <w:top w:w="0" w:type="dxa"/>
              <w:left w:w="100" w:type="dxa"/>
              <w:bottom w:w="0" w:type="dxa"/>
              <w:right w:w="100" w:type="dxa"/>
            </w:tcMar>
          </w:tcPr>
          <w:p w14:paraId="7E578CA1" w14:textId="77777777" w:rsidR="007B2D56" w:rsidRDefault="00000000">
            <w:pPr>
              <w:spacing w:after="160" w:line="360" w:lineRule="auto"/>
              <w:jc w:val="center"/>
              <w:rPr>
                <w:sz w:val="26"/>
                <w:szCs w:val="26"/>
                <w:u w:val="single"/>
              </w:rPr>
            </w:pPr>
            <w:r>
              <w:rPr>
                <w:sz w:val="26"/>
                <w:szCs w:val="26"/>
                <w:u w:val="single"/>
              </w:rPr>
              <w:t>2</w:t>
            </w:r>
          </w:p>
        </w:tc>
        <w:tc>
          <w:tcPr>
            <w:tcW w:w="2010" w:type="dxa"/>
            <w:tcBorders>
              <w:top w:val="nil"/>
              <w:left w:val="nil"/>
              <w:bottom w:val="nil"/>
              <w:right w:val="nil"/>
            </w:tcBorders>
            <w:tcMar>
              <w:top w:w="0" w:type="dxa"/>
              <w:left w:w="100" w:type="dxa"/>
              <w:bottom w:w="0" w:type="dxa"/>
              <w:right w:w="100" w:type="dxa"/>
            </w:tcMar>
          </w:tcPr>
          <w:p w14:paraId="7FBAF246" w14:textId="77777777" w:rsidR="007B2D56" w:rsidRDefault="00000000">
            <w:pPr>
              <w:spacing w:after="160" w:line="360" w:lineRule="auto"/>
              <w:jc w:val="center"/>
              <w:rPr>
                <w:sz w:val="26"/>
                <w:szCs w:val="26"/>
                <w:u w:val="single"/>
              </w:rPr>
            </w:pPr>
            <w:r>
              <w:rPr>
                <w:sz w:val="26"/>
                <w:szCs w:val="26"/>
                <w:u w:val="single"/>
              </w:rPr>
              <w:t>3</w:t>
            </w:r>
          </w:p>
        </w:tc>
        <w:tc>
          <w:tcPr>
            <w:tcW w:w="1725" w:type="dxa"/>
            <w:tcBorders>
              <w:top w:val="nil"/>
              <w:left w:val="nil"/>
              <w:bottom w:val="nil"/>
              <w:right w:val="nil"/>
            </w:tcBorders>
            <w:tcMar>
              <w:top w:w="0" w:type="dxa"/>
              <w:left w:w="100" w:type="dxa"/>
              <w:bottom w:w="0" w:type="dxa"/>
              <w:right w:w="100" w:type="dxa"/>
            </w:tcMar>
          </w:tcPr>
          <w:p w14:paraId="41ED55F3" w14:textId="77777777" w:rsidR="007B2D56" w:rsidRDefault="00000000">
            <w:pPr>
              <w:spacing w:after="160" w:line="360" w:lineRule="auto"/>
              <w:jc w:val="center"/>
              <w:rPr>
                <w:sz w:val="26"/>
                <w:szCs w:val="26"/>
                <w:u w:val="single"/>
              </w:rPr>
            </w:pPr>
            <w:r>
              <w:rPr>
                <w:sz w:val="26"/>
                <w:szCs w:val="26"/>
                <w:u w:val="single"/>
              </w:rPr>
              <w:t>4</w:t>
            </w:r>
          </w:p>
        </w:tc>
        <w:tc>
          <w:tcPr>
            <w:tcW w:w="1950" w:type="dxa"/>
            <w:tcBorders>
              <w:top w:val="nil"/>
              <w:left w:val="nil"/>
              <w:bottom w:val="nil"/>
              <w:right w:val="nil"/>
            </w:tcBorders>
            <w:tcMar>
              <w:top w:w="0" w:type="dxa"/>
              <w:left w:w="100" w:type="dxa"/>
              <w:bottom w:w="0" w:type="dxa"/>
              <w:right w:w="100" w:type="dxa"/>
            </w:tcMar>
          </w:tcPr>
          <w:p w14:paraId="4907221E" w14:textId="77777777" w:rsidR="007B2D56" w:rsidRDefault="00000000">
            <w:pPr>
              <w:spacing w:after="160" w:line="360" w:lineRule="auto"/>
              <w:jc w:val="center"/>
              <w:rPr>
                <w:sz w:val="26"/>
                <w:szCs w:val="26"/>
                <w:u w:val="single"/>
              </w:rPr>
            </w:pPr>
            <w:r>
              <w:rPr>
                <w:sz w:val="26"/>
                <w:szCs w:val="26"/>
                <w:u w:val="single"/>
              </w:rPr>
              <w:t>5</w:t>
            </w:r>
          </w:p>
        </w:tc>
      </w:tr>
      <w:tr w:rsidR="007B2D56" w14:paraId="2E8775F2" w14:textId="77777777">
        <w:trPr>
          <w:trHeight w:val="1125"/>
        </w:trPr>
        <w:tc>
          <w:tcPr>
            <w:tcW w:w="1800" w:type="dxa"/>
            <w:tcBorders>
              <w:top w:val="nil"/>
              <w:left w:val="nil"/>
              <w:bottom w:val="nil"/>
              <w:right w:val="nil"/>
            </w:tcBorders>
            <w:tcMar>
              <w:top w:w="0" w:type="dxa"/>
              <w:left w:w="100" w:type="dxa"/>
              <w:bottom w:w="0" w:type="dxa"/>
              <w:right w:w="100" w:type="dxa"/>
            </w:tcMar>
          </w:tcPr>
          <w:p w14:paraId="7F394BCC" w14:textId="77777777" w:rsidR="007B2D56" w:rsidRDefault="00000000">
            <w:pPr>
              <w:spacing w:after="160" w:line="360" w:lineRule="auto"/>
              <w:jc w:val="center"/>
              <w:rPr>
                <w:sz w:val="26"/>
                <w:szCs w:val="26"/>
                <w:u w:val="single"/>
              </w:rPr>
            </w:pPr>
            <w:r>
              <w:rPr>
                <w:sz w:val="26"/>
                <w:szCs w:val="26"/>
                <w:u w:val="single"/>
              </w:rPr>
              <w:t>Very slightly or not at all</w:t>
            </w:r>
          </w:p>
        </w:tc>
        <w:tc>
          <w:tcPr>
            <w:tcW w:w="1665" w:type="dxa"/>
            <w:tcBorders>
              <w:top w:val="nil"/>
              <w:left w:val="nil"/>
              <w:bottom w:val="nil"/>
              <w:right w:val="nil"/>
            </w:tcBorders>
            <w:tcMar>
              <w:top w:w="0" w:type="dxa"/>
              <w:left w:w="100" w:type="dxa"/>
              <w:bottom w:w="0" w:type="dxa"/>
              <w:right w:w="100" w:type="dxa"/>
            </w:tcMar>
          </w:tcPr>
          <w:p w14:paraId="541DDD13" w14:textId="77777777" w:rsidR="007B2D56" w:rsidRDefault="00000000">
            <w:pPr>
              <w:spacing w:after="160" w:line="360" w:lineRule="auto"/>
              <w:jc w:val="center"/>
              <w:rPr>
                <w:sz w:val="26"/>
                <w:szCs w:val="26"/>
                <w:u w:val="single"/>
              </w:rPr>
            </w:pPr>
            <w:r>
              <w:rPr>
                <w:sz w:val="26"/>
                <w:szCs w:val="26"/>
                <w:u w:val="single"/>
              </w:rPr>
              <w:t>A little</w:t>
            </w:r>
          </w:p>
        </w:tc>
        <w:tc>
          <w:tcPr>
            <w:tcW w:w="2010" w:type="dxa"/>
            <w:tcBorders>
              <w:top w:val="nil"/>
              <w:left w:val="nil"/>
              <w:bottom w:val="nil"/>
              <w:right w:val="nil"/>
            </w:tcBorders>
            <w:tcMar>
              <w:top w:w="0" w:type="dxa"/>
              <w:left w:w="100" w:type="dxa"/>
              <w:bottom w:w="0" w:type="dxa"/>
              <w:right w:w="100" w:type="dxa"/>
            </w:tcMar>
          </w:tcPr>
          <w:p w14:paraId="18B7076F" w14:textId="77777777" w:rsidR="007B2D56" w:rsidRDefault="00000000">
            <w:pPr>
              <w:spacing w:after="160" w:line="360" w:lineRule="auto"/>
              <w:jc w:val="center"/>
              <w:rPr>
                <w:sz w:val="26"/>
                <w:szCs w:val="26"/>
                <w:u w:val="single"/>
              </w:rPr>
            </w:pPr>
            <w:r>
              <w:rPr>
                <w:sz w:val="26"/>
                <w:szCs w:val="26"/>
                <w:u w:val="single"/>
              </w:rPr>
              <w:t>Moderately</w:t>
            </w:r>
          </w:p>
        </w:tc>
        <w:tc>
          <w:tcPr>
            <w:tcW w:w="1725" w:type="dxa"/>
            <w:tcBorders>
              <w:top w:val="nil"/>
              <w:left w:val="nil"/>
              <w:bottom w:val="nil"/>
              <w:right w:val="nil"/>
            </w:tcBorders>
            <w:tcMar>
              <w:top w:w="0" w:type="dxa"/>
              <w:left w:w="100" w:type="dxa"/>
              <w:bottom w:w="0" w:type="dxa"/>
              <w:right w:w="100" w:type="dxa"/>
            </w:tcMar>
          </w:tcPr>
          <w:p w14:paraId="40A4E585" w14:textId="77777777" w:rsidR="007B2D56" w:rsidRDefault="00000000">
            <w:pPr>
              <w:spacing w:after="160" w:line="360" w:lineRule="auto"/>
              <w:jc w:val="center"/>
              <w:rPr>
                <w:sz w:val="26"/>
                <w:szCs w:val="26"/>
                <w:u w:val="single"/>
              </w:rPr>
            </w:pPr>
            <w:r>
              <w:rPr>
                <w:sz w:val="26"/>
                <w:szCs w:val="26"/>
                <w:u w:val="single"/>
              </w:rPr>
              <w:t>Quite a bit</w:t>
            </w:r>
          </w:p>
        </w:tc>
        <w:tc>
          <w:tcPr>
            <w:tcW w:w="1950" w:type="dxa"/>
            <w:tcBorders>
              <w:top w:val="nil"/>
              <w:left w:val="nil"/>
              <w:bottom w:val="nil"/>
              <w:right w:val="nil"/>
            </w:tcBorders>
            <w:tcMar>
              <w:top w:w="0" w:type="dxa"/>
              <w:left w:w="100" w:type="dxa"/>
              <w:bottom w:w="0" w:type="dxa"/>
              <w:right w:w="100" w:type="dxa"/>
            </w:tcMar>
          </w:tcPr>
          <w:p w14:paraId="11060200" w14:textId="77777777" w:rsidR="007B2D56" w:rsidRDefault="00000000">
            <w:pPr>
              <w:spacing w:after="160" w:line="360" w:lineRule="auto"/>
              <w:jc w:val="center"/>
              <w:rPr>
                <w:sz w:val="26"/>
                <w:szCs w:val="26"/>
                <w:u w:val="single"/>
              </w:rPr>
            </w:pPr>
            <w:r>
              <w:rPr>
                <w:sz w:val="26"/>
                <w:szCs w:val="26"/>
                <w:u w:val="single"/>
              </w:rPr>
              <w:t>Extremely</w:t>
            </w:r>
          </w:p>
        </w:tc>
      </w:tr>
    </w:tbl>
    <w:p w14:paraId="1DC48461" w14:textId="77777777" w:rsidR="007B2D56" w:rsidRDefault="00000000">
      <w:pPr>
        <w:spacing w:after="160" w:line="360" w:lineRule="auto"/>
        <w:rPr>
          <w:sz w:val="26"/>
          <w:szCs w:val="26"/>
          <w:u w:val="single"/>
        </w:rPr>
      </w:pPr>
      <w:r>
        <w:rPr>
          <w:sz w:val="26"/>
          <w:szCs w:val="26"/>
          <w:u w:val="single"/>
        </w:rPr>
        <w:t xml:space="preserve"> </w:t>
      </w:r>
    </w:p>
    <w:tbl>
      <w:tblPr>
        <w:tblStyle w:val="a1"/>
        <w:tblW w:w="79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40"/>
        <w:gridCol w:w="660"/>
        <w:gridCol w:w="1350"/>
        <w:gridCol w:w="2640"/>
        <w:gridCol w:w="660"/>
      </w:tblGrid>
      <w:tr w:rsidR="007B2D56" w14:paraId="5EC022B9" w14:textId="77777777">
        <w:trPr>
          <w:trHeight w:val="495"/>
        </w:trPr>
        <w:tc>
          <w:tcPr>
            <w:tcW w:w="2640" w:type="dxa"/>
            <w:tcBorders>
              <w:top w:val="nil"/>
              <w:left w:val="nil"/>
              <w:bottom w:val="nil"/>
              <w:right w:val="nil"/>
            </w:tcBorders>
            <w:tcMar>
              <w:top w:w="0" w:type="dxa"/>
              <w:left w:w="100" w:type="dxa"/>
              <w:bottom w:w="0" w:type="dxa"/>
              <w:right w:w="100" w:type="dxa"/>
            </w:tcMar>
          </w:tcPr>
          <w:p w14:paraId="17175150" w14:textId="77777777" w:rsidR="007B2D56" w:rsidRDefault="00000000">
            <w:pPr>
              <w:spacing w:after="160" w:line="360" w:lineRule="auto"/>
              <w:ind w:left="960"/>
              <w:rPr>
                <w:sz w:val="26"/>
                <w:szCs w:val="26"/>
                <w:u w:val="single"/>
              </w:rPr>
            </w:pPr>
            <w:r>
              <w:rPr>
                <w:sz w:val="26"/>
                <w:szCs w:val="26"/>
                <w:u w:val="single"/>
              </w:rPr>
              <w:t>Interested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49715E5"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632FD5FE"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3D316F61" w14:textId="77777777" w:rsidR="007B2D56" w:rsidRDefault="00000000">
            <w:pPr>
              <w:spacing w:after="160" w:line="360" w:lineRule="auto"/>
              <w:ind w:left="960"/>
              <w:rPr>
                <w:sz w:val="26"/>
                <w:szCs w:val="26"/>
                <w:u w:val="single"/>
              </w:rPr>
            </w:pPr>
            <w:r>
              <w:rPr>
                <w:sz w:val="26"/>
                <w:szCs w:val="26"/>
                <w:u w:val="single"/>
              </w:rPr>
              <w:t>Irritable</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C8AAA9D"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312306CE" w14:textId="77777777">
        <w:trPr>
          <w:trHeight w:val="495"/>
        </w:trPr>
        <w:tc>
          <w:tcPr>
            <w:tcW w:w="2640" w:type="dxa"/>
            <w:tcBorders>
              <w:top w:val="nil"/>
              <w:left w:val="nil"/>
              <w:bottom w:val="nil"/>
              <w:right w:val="nil"/>
            </w:tcBorders>
            <w:tcMar>
              <w:top w:w="0" w:type="dxa"/>
              <w:left w:w="100" w:type="dxa"/>
              <w:bottom w:w="0" w:type="dxa"/>
              <w:right w:w="100" w:type="dxa"/>
            </w:tcMar>
          </w:tcPr>
          <w:p w14:paraId="0C00FD4F"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1D027AF8"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03344993"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07F738D7"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324C3892"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4CF5D2C0" w14:textId="77777777">
        <w:trPr>
          <w:trHeight w:val="495"/>
        </w:trPr>
        <w:tc>
          <w:tcPr>
            <w:tcW w:w="2640" w:type="dxa"/>
            <w:tcBorders>
              <w:top w:val="nil"/>
              <w:left w:val="nil"/>
              <w:bottom w:val="nil"/>
              <w:right w:val="nil"/>
            </w:tcBorders>
            <w:tcMar>
              <w:top w:w="0" w:type="dxa"/>
              <w:left w:w="100" w:type="dxa"/>
              <w:bottom w:w="0" w:type="dxa"/>
              <w:right w:w="100" w:type="dxa"/>
            </w:tcMar>
          </w:tcPr>
          <w:p w14:paraId="27C8EC42" w14:textId="77777777" w:rsidR="007B2D56" w:rsidRDefault="00000000">
            <w:pPr>
              <w:spacing w:after="160" w:line="360" w:lineRule="auto"/>
              <w:ind w:left="960"/>
              <w:rPr>
                <w:sz w:val="26"/>
                <w:szCs w:val="26"/>
                <w:u w:val="single"/>
              </w:rPr>
            </w:pPr>
            <w:r>
              <w:rPr>
                <w:sz w:val="26"/>
                <w:szCs w:val="26"/>
                <w:u w:val="single"/>
              </w:rPr>
              <w:t>Distressed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21C72E2"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7870348F"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039D3C0D" w14:textId="77777777" w:rsidR="007B2D56" w:rsidRDefault="00000000">
            <w:pPr>
              <w:spacing w:after="160" w:line="360" w:lineRule="auto"/>
              <w:ind w:left="960"/>
              <w:rPr>
                <w:sz w:val="26"/>
                <w:szCs w:val="26"/>
                <w:u w:val="single"/>
              </w:rPr>
            </w:pPr>
            <w:r>
              <w:rPr>
                <w:sz w:val="26"/>
                <w:szCs w:val="26"/>
                <w:u w:val="single"/>
              </w:rPr>
              <w:t>Alert</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21579FE"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26CE8898" w14:textId="77777777">
        <w:trPr>
          <w:trHeight w:val="495"/>
        </w:trPr>
        <w:tc>
          <w:tcPr>
            <w:tcW w:w="2640" w:type="dxa"/>
            <w:tcBorders>
              <w:top w:val="nil"/>
              <w:left w:val="nil"/>
              <w:bottom w:val="nil"/>
              <w:right w:val="nil"/>
            </w:tcBorders>
            <w:tcMar>
              <w:top w:w="0" w:type="dxa"/>
              <w:left w:w="100" w:type="dxa"/>
              <w:bottom w:w="0" w:type="dxa"/>
              <w:right w:w="100" w:type="dxa"/>
            </w:tcMar>
          </w:tcPr>
          <w:p w14:paraId="0DA2E28D"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3CD9E3AF"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0E008DB7"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4649507D"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05A1AF4B"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5C66165A" w14:textId="77777777">
        <w:trPr>
          <w:trHeight w:val="495"/>
        </w:trPr>
        <w:tc>
          <w:tcPr>
            <w:tcW w:w="2640" w:type="dxa"/>
            <w:tcBorders>
              <w:top w:val="nil"/>
              <w:left w:val="nil"/>
              <w:bottom w:val="nil"/>
              <w:right w:val="nil"/>
            </w:tcBorders>
            <w:tcMar>
              <w:top w:w="0" w:type="dxa"/>
              <w:left w:w="100" w:type="dxa"/>
              <w:bottom w:w="0" w:type="dxa"/>
              <w:right w:w="100" w:type="dxa"/>
            </w:tcMar>
          </w:tcPr>
          <w:p w14:paraId="5C5AF979" w14:textId="77777777" w:rsidR="007B2D56" w:rsidRDefault="00000000">
            <w:pPr>
              <w:spacing w:after="160" w:line="360" w:lineRule="auto"/>
              <w:ind w:left="960"/>
              <w:rPr>
                <w:sz w:val="26"/>
                <w:szCs w:val="26"/>
                <w:u w:val="single"/>
              </w:rPr>
            </w:pPr>
            <w:r>
              <w:rPr>
                <w:sz w:val="26"/>
                <w:szCs w:val="26"/>
                <w:u w:val="single"/>
              </w:rPr>
              <w:t>Excited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9217106"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02F9B366"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4063F6B8" w14:textId="77777777" w:rsidR="007B2D56" w:rsidRDefault="00000000">
            <w:pPr>
              <w:spacing w:after="160" w:line="360" w:lineRule="auto"/>
              <w:ind w:left="960"/>
              <w:rPr>
                <w:sz w:val="26"/>
                <w:szCs w:val="26"/>
                <w:u w:val="single"/>
              </w:rPr>
            </w:pPr>
            <w:r>
              <w:rPr>
                <w:sz w:val="26"/>
                <w:szCs w:val="26"/>
                <w:u w:val="single"/>
              </w:rPr>
              <w:t>Ashamed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5FCC032"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560B8CD1" w14:textId="77777777">
        <w:trPr>
          <w:trHeight w:val="495"/>
        </w:trPr>
        <w:tc>
          <w:tcPr>
            <w:tcW w:w="2640" w:type="dxa"/>
            <w:tcBorders>
              <w:top w:val="nil"/>
              <w:left w:val="nil"/>
              <w:bottom w:val="nil"/>
              <w:right w:val="nil"/>
            </w:tcBorders>
            <w:tcMar>
              <w:top w:w="0" w:type="dxa"/>
              <w:left w:w="100" w:type="dxa"/>
              <w:bottom w:w="0" w:type="dxa"/>
              <w:right w:w="100" w:type="dxa"/>
            </w:tcMar>
          </w:tcPr>
          <w:p w14:paraId="537472E1"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35680911"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73309728"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2A23CC66"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3A652A10"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7F213891" w14:textId="77777777">
        <w:trPr>
          <w:trHeight w:val="495"/>
        </w:trPr>
        <w:tc>
          <w:tcPr>
            <w:tcW w:w="2640" w:type="dxa"/>
            <w:tcBorders>
              <w:top w:val="nil"/>
              <w:left w:val="nil"/>
              <w:bottom w:val="nil"/>
              <w:right w:val="nil"/>
            </w:tcBorders>
            <w:tcMar>
              <w:top w:w="0" w:type="dxa"/>
              <w:left w:w="100" w:type="dxa"/>
              <w:bottom w:w="0" w:type="dxa"/>
              <w:right w:w="100" w:type="dxa"/>
            </w:tcMar>
          </w:tcPr>
          <w:p w14:paraId="14260213" w14:textId="77777777" w:rsidR="007B2D56" w:rsidRDefault="00000000">
            <w:pPr>
              <w:spacing w:after="160" w:line="360" w:lineRule="auto"/>
              <w:ind w:left="960"/>
              <w:rPr>
                <w:sz w:val="26"/>
                <w:szCs w:val="26"/>
                <w:u w:val="single"/>
              </w:rPr>
            </w:pPr>
            <w:r>
              <w:rPr>
                <w:sz w:val="26"/>
                <w:szCs w:val="26"/>
                <w:u w:val="single"/>
              </w:rPr>
              <w:t>Upset</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12A45B5"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1DC0EA14"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0CE0B305" w14:textId="77777777" w:rsidR="007B2D56" w:rsidRDefault="00000000">
            <w:pPr>
              <w:spacing w:after="160" w:line="360" w:lineRule="auto"/>
              <w:ind w:left="960"/>
              <w:rPr>
                <w:sz w:val="26"/>
                <w:szCs w:val="26"/>
                <w:u w:val="single"/>
              </w:rPr>
            </w:pPr>
            <w:r>
              <w:rPr>
                <w:sz w:val="26"/>
                <w:szCs w:val="26"/>
                <w:u w:val="single"/>
              </w:rPr>
              <w:t>Inspired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34091AC"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4E32F1EF" w14:textId="77777777">
        <w:trPr>
          <w:trHeight w:val="495"/>
        </w:trPr>
        <w:tc>
          <w:tcPr>
            <w:tcW w:w="2640" w:type="dxa"/>
            <w:tcBorders>
              <w:top w:val="nil"/>
              <w:left w:val="nil"/>
              <w:bottom w:val="nil"/>
              <w:right w:val="nil"/>
            </w:tcBorders>
            <w:tcMar>
              <w:top w:w="0" w:type="dxa"/>
              <w:left w:w="100" w:type="dxa"/>
              <w:bottom w:w="0" w:type="dxa"/>
              <w:right w:w="100" w:type="dxa"/>
            </w:tcMar>
          </w:tcPr>
          <w:p w14:paraId="3883FEA6"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3ACCF667"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6415ADEC"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2EBE3524"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520969F6"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32C04637" w14:textId="77777777">
        <w:trPr>
          <w:trHeight w:val="495"/>
        </w:trPr>
        <w:tc>
          <w:tcPr>
            <w:tcW w:w="2640" w:type="dxa"/>
            <w:tcBorders>
              <w:top w:val="nil"/>
              <w:left w:val="nil"/>
              <w:bottom w:val="nil"/>
              <w:right w:val="nil"/>
            </w:tcBorders>
            <w:tcMar>
              <w:top w:w="0" w:type="dxa"/>
              <w:left w:w="100" w:type="dxa"/>
              <w:bottom w:w="0" w:type="dxa"/>
              <w:right w:w="100" w:type="dxa"/>
            </w:tcMar>
          </w:tcPr>
          <w:p w14:paraId="1378496D" w14:textId="77777777" w:rsidR="007B2D56" w:rsidRDefault="00000000">
            <w:pPr>
              <w:spacing w:after="160" w:line="360" w:lineRule="auto"/>
              <w:ind w:left="960"/>
              <w:rPr>
                <w:sz w:val="26"/>
                <w:szCs w:val="26"/>
                <w:u w:val="single"/>
              </w:rPr>
            </w:pPr>
            <w:r>
              <w:rPr>
                <w:sz w:val="26"/>
                <w:szCs w:val="26"/>
                <w:u w:val="single"/>
              </w:rPr>
              <w:t>Strong</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8A587C8"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5156CB70"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09C761FB" w14:textId="77777777" w:rsidR="007B2D56" w:rsidRDefault="00000000">
            <w:pPr>
              <w:spacing w:after="160" w:line="360" w:lineRule="auto"/>
              <w:ind w:left="960"/>
              <w:rPr>
                <w:sz w:val="26"/>
                <w:szCs w:val="26"/>
                <w:u w:val="single"/>
              </w:rPr>
            </w:pPr>
            <w:r>
              <w:rPr>
                <w:sz w:val="26"/>
                <w:szCs w:val="26"/>
                <w:u w:val="single"/>
              </w:rPr>
              <w:t>Nervous</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10688F0"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21D5651E" w14:textId="77777777">
        <w:trPr>
          <w:trHeight w:val="495"/>
        </w:trPr>
        <w:tc>
          <w:tcPr>
            <w:tcW w:w="2640" w:type="dxa"/>
            <w:tcBorders>
              <w:top w:val="nil"/>
              <w:left w:val="nil"/>
              <w:bottom w:val="nil"/>
              <w:right w:val="nil"/>
            </w:tcBorders>
            <w:tcMar>
              <w:top w:w="0" w:type="dxa"/>
              <w:left w:w="100" w:type="dxa"/>
              <w:bottom w:w="0" w:type="dxa"/>
              <w:right w:w="100" w:type="dxa"/>
            </w:tcMar>
          </w:tcPr>
          <w:p w14:paraId="15527C75"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187D4B21"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19B7F46D"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4128BF5B"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5341E405"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485A7FFA" w14:textId="77777777">
        <w:trPr>
          <w:trHeight w:val="495"/>
        </w:trPr>
        <w:tc>
          <w:tcPr>
            <w:tcW w:w="2640" w:type="dxa"/>
            <w:tcBorders>
              <w:top w:val="nil"/>
              <w:left w:val="nil"/>
              <w:bottom w:val="nil"/>
              <w:right w:val="nil"/>
            </w:tcBorders>
            <w:tcMar>
              <w:top w:w="0" w:type="dxa"/>
              <w:left w:w="100" w:type="dxa"/>
              <w:bottom w:w="0" w:type="dxa"/>
              <w:right w:w="100" w:type="dxa"/>
            </w:tcMar>
          </w:tcPr>
          <w:p w14:paraId="1294E673" w14:textId="77777777" w:rsidR="007B2D56" w:rsidRDefault="00000000">
            <w:pPr>
              <w:spacing w:after="160" w:line="360" w:lineRule="auto"/>
              <w:ind w:left="960"/>
              <w:rPr>
                <w:sz w:val="26"/>
                <w:szCs w:val="26"/>
                <w:u w:val="single"/>
              </w:rPr>
            </w:pPr>
            <w:r>
              <w:rPr>
                <w:sz w:val="26"/>
                <w:szCs w:val="26"/>
                <w:u w:val="single"/>
              </w:rPr>
              <w:t>Guilty</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559863E"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067FE8C5"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741184F0" w14:textId="77777777" w:rsidR="007B2D56" w:rsidRDefault="00000000">
            <w:pPr>
              <w:spacing w:after="160" w:line="360" w:lineRule="auto"/>
              <w:ind w:left="960"/>
              <w:rPr>
                <w:sz w:val="26"/>
                <w:szCs w:val="26"/>
                <w:u w:val="single"/>
              </w:rPr>
            </w:pPr>
            <w:r>
              <w:rPr>
                <w:sz w:val="26"/>
                <w:szCs w:val="26"/>
                <w:u w:val="single"/>
              </w:rPr>
              <w:t>Determined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F25CDF1"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4CC96223" w14:textId="77777777">
        <w:trPr>
          <w:trHeight w:val="495"/>
        </w:trPr>
        <w:tc>
          <w:tcPr>
            <w:tcW w:w="2640" w:type="dxa"/>
            <w:tcBorders>
              <w:top w:val="nil"/>
              <w:left w:val="nil"/>
              <w:bottom w:val="nil"/>
              <w:right w:val="nil"/>
            </w:tcBorders>
            <w:tcMar>
              <w:top w:w="0" w:type="dxa"/>
              <w:left w:w="100" w:type="dxa"/>
              <w:bottom w:w="0" w:type="dxa"/>
              <w:right w:w="100" w:type="dxa"/>
            </w:tcMar>
          </w:tcPr>
          <w:p w14:paraId="52EC6319"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51A2A8A6"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682CB7BA"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16914918"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5EADCE1F"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573E12A9" w14:textId="77777777">
        <w:trPr>
          <w:trHeight w:val="495"/>
        </w:trPr>
        <w:tc>
          <w:tcPr>
            <w:tcW w:w="2640" w:type="dxa"/>
            <w:tcBorders>
              <w:top w:val="nil"/>
              <w:left w:val="nil"/>
              <w:bottom w:val="nil"/>
              <w:right w:val="nil"/>
            </w:tcBorders>
            <w:tcMar>
              <w:top w:w="0" w:type="dxa"/>
              <w:left w:w="100" w:type="dxa"/>
              <w:bottom w:w="0" w:type="dxa"/>
              <w:right w:w="100" w:type="dxa"/>
            </w:tcMar>
          </w:tcPr>
          <w:p w14:paraId="64C6C19D" w14:textId="77777777" w:rsidR="007B2D56" w:rsidRDefault="00000000">
            <w:pPr>
              <w:spacing w:after="160" w:line="360" w:lineRule="auto"/>
              <w:ind w:left="960"/>
              <w:rPr>
                <w:sz w:val="26"/>
                <w:szCs w:val="26"/>
                <w:u w:val="single"/>
              </w:rPr>
            </w:pPr>
            <w:r>
              <w:rPr>
                <w:sz w:val="26"/>
                <w:szCs w:val="26"/>
                <w:u w:val="single"/>
              </w:rPr>
              <w:t>Scared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7FE8944"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3AE4B864"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7382A120" w14:textId="77777777" w:rsidR="007B2D56" w:rsidRDefault="00000000">
            <w:pPr>
              <w:spacing w:after="160" w:line="360" w:lineRule="auto"/>
              <w:ind w:left="960"/>
              <w:rPr>
                <w:sz w:val="26"/>
                <w:szCs w:val="26"/>
                <w:u w:val="single"/>
              </w:rPr>
            </w:pPr>
            <w:r>
              <w:rPr>
                <w:sz w:val="26"/>
                <w:szCs w:val="26"/>
                <w:u w:val="single"/>
              </w:rPr>
              <w:t>Attentive</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56C4FCB"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5163A78D" w14:textId="77777777">
        <w:trPr>
          <w:trHeight w:val="495"/>
        </w:trPr>
        <w:tc>
          <w:tcPr>
            <w:tcW w:w="2640" w:type="dxa"/>
            <w:tcBorders>
              <w:top w:val="nil"/>
              <w:left w:val="nil"/>
              <w:bottom w:val="nil"/>
              <w:right w:val="nil"/>
            </w:tcBorders>
            <w:tcMar>
              <w:top w:w="0" w:type="dxa"/>
              <w:left w:w="100" w:type="dxa"/>
              <w:bottom w:w="0" w:type="dxa"/>
              <w:right w:w="100" w:type="dxa"/>
            </w:tcMar>
          </w:tcPr>
          <w:p w14:paraId="035EB73D"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63A84A78"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4A3DB6FC"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3CA1AFC6"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21E10AAF"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680EC2C3" w14:textId="77777777">
        <w:trPr>
          <w:trHeight w:val="495"/>
        </w:trPr>
        <w:tc>
          <w:tcPr>
            <w:tcW w:w="2640" w:type="dxa"/>
            <w:tcBorders>
              <w:top w:val="nil"/>
              <w:left w:val="nil"/>
              <w:bottom w:val="nil"/>
              <w:right w:val="nil"/>
            </w:tcBorders>
            <w:tcMar>
              <w:top w:w="0" w:type="dxa"/>
              <w:left w:w="100" w:type="dxa"/>
              <w:bottom w:w="0" w:type="dxa"/>
              <w:right w:w="100" w:type="dxa"/>
            </w:tcMar>
          </w:tcPr>
          <w:p w14:paraId="771FAD1A" w14:textId="77777777" w:rsidR="007B2D56" w:rsidRDefault="00000000">
            <w:pPr>
              <w:spacing w:after="160" w:line="360" w:lineRule="auto"/>
              <w:ind w:left="960"/>
              <w:rPr>
                <w:sz w:val="26"/>
                <w:szCs w:val="26"/>
                <w:u w:val="single"/>
              </w:rPr>
            </w:pPr>
            <w:r>
              <w:rPr>
                <w:sz w:val="26"/>
                <w:szCs w:val="26"/>
                <w:u w:val="single"/>
              </w:rPr>
              <w:t>Hostile</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540B955"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6F12A128"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38BD6CF9" w14:textId="77777777" w:rsidR="007B2D56" w:rsidRDefault="00000000">
            <w:pPr>
              <w:spacing w:after="160" w:line="360" w:lineRule="auto"/>
              <w:ind w:left="960"/>
              <w:rPr>
                <w:sz w:val="26"/>
                <w:szCs w:val="26"/>
                <w:u w:val="single"/>
              </w:rPr>
            </w:pPr>
            <w:r>
              <w:rPr>
                <w:sz w:val="26"/>
                <w:szCs w:val="26"/>
                <w:u w:val="single"/>
              </w:rPr>
              <w:t>Jittery</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60A6698"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1C9AB956" w14:textId="77777777">
        <w:trPr>
          <w:trHeight w:val="495"/>
        </w:trPr>
        <w:tc>
          <w:tcPr>
            <w:tcW w:w="2640" w:type="dxa"/>
            <w:tcBorders>
              <w:top w:val="nil"/>
              <w:left w:val="nil"/>
              <w:bottom w:val="nil"/>
              <w:right w:val="nil"/>
            </w:tcBorders>
            <w:tcMar>
              <w:top w:w="0" w:type="dxa"/>
              <w:left w:w="100" w:type="dxa"/>
              <w:bottom w:w="0" w:type="dxa"/>
              <w:right w:w="100" w:type="dxa"/>
            </w:tcMar>
          </w:tcPr>
          <w:p w14:paraId="1952A21C"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1221DBE6"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37FDC439"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1D5D84FE"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27C3C649"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79729588" w14:textId="77777777">
        <w:trPr>
          <w:trHeight w:val="495"/>
        </w:trPr>
        <w:tc>
          <w:tcPr>
            <w:tcW w:w="2640" w:type="dxa"/>
            <w:tcBorders>
              <w:top w:val="nil"/>
              <w:left w:val="nil"/>
              <w:bottom w:val="nil"/>
              <w:right w:val="nil"/>
            </w:tcBorders>
            <w:tcMar>
              <w:top w:w="0" w:type="dxa"/>
              <w:left w:w="100" w:type="dxa"/>
              <w:bottom w:w="0" w:type="dxa"/>
              <w:right w:w="100" w:type="dxa"/>
            </w:tcMar>
          </w:tcPr>
          <w:p w14:paraId="76C4D169" w14:textId="77777777" w:rsidR="007B2D56" w:rsidRDefault="00000000">
            <w:pPr>
              <w:spacing w:after="160" w:line="360" w:lineRule="auto"/>
              <w:ind w:left="960"/>
              <w:rPr>
                <w:sz w:val="26"/>
                <w:szCs w:val="26"/>
                <w:u w:val="single"/>
              </w:rPr>
            </w:pPr>
            <w:r>
              <w:rPr>
                <w:sz w:val="26"/>
                <w:szCs w:val="26"/>
                <w:u w:val="single"/>
              </w:rPr>
              <w:t>Enthusiastic</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7A299AF"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33EEC82F"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6A82856B" w14:textId="77777777" w:rsidR="007B2D56" w:rsidRDefault="00000000">
            <w:pPr>
              <w:spacing w:after="160" w:line="360" w:lineRule="auto"/>
              <w:ind w:left="960"/>
              <w:rPr>
                <w:sz w:val="26"/>
                <w:szCs w:val="26"/>
                <w:u w:val="single"/>
              </w:rPr>
            </w:pPr>
            <w:r>
              <w:rPr>
                <w:sz w:val="26"/>
                <w:szCs w:val="26"/>
                <w:u w:val="single"/>
              </w:rPr>
              <w:t>Active</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C454B9D"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601B0FCE" w14:textId="77777777">
        <w:trPr>
          <w:trHeight w:val="495"/>
        </w:trPr>
        <w:tc>
          <w:tcPr>
            <w:tcW w:w="2640" w:type="dxa"/>
            <w:tcBorders>
              <w:top w:val="nil"/>
              <w:left w:val="nil"/>
              <w:bottom w:val="nil"/>
              <w:right w:val="nil"/>
            </w:tcBorders>
            <w:tcMar>
              <w:top w:w="0" w:type="dxa"/>
              <w:left w:w="100" w:type="dxa"/>
              <w:bottom w:w="0" w:type="dxa"/>
              <w:right w:w="100" w:type="dxa"/>
            </w:tcMar>
          </w:tcPr>
          <w:p w14:paraId="3BDF77E5"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07075ED7"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40CE1EFE"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3E87DBA7" w14:textId="77777777" w:rsidR="007B2D56" w:rsidRDefault="00000000">
            <w:pPr>
              <w:spacing w:after="160" w:line="360" w:lineRule="auto"/>
              <w:ind w:left="960"/>
              <w:rPr>
                <w:sz w:val="26"/>
                <w:szCs w:val="26"/>
                <w:u w:val="single"/>
              </w:rPr>
            </w:pPr>
            <w:r>
              <w:rPr>
                <w:sz w:val="26"/>
                <w:szCs w:val="26"/>
                <w:u w:val="single"/>
              </w:rPr>
              <w:t xml:space="preserve"> </w:t>
            </w:r>
          </w:p>
        </w:tc>
        <w:tc>
          <w:tcPr>
            <w:tcW w:w="660" w:type="dxa"/>
            <w:tcBorders>
              <w:top w:val="nil"/>
              <w:left w:val="nil"/>
              <w:bottom w:val="nil"/>
              <w:right w:val="nil"/>
            </w:tcBorders>
            <w:tcMar>
              <w:top w:w="0" w:type="dxa"/>
              <w:left w:w="100" w:type="dxa"/>
              <w:bottom w:w="0" w:type="dxa"/>
              <w:right w:w="100" w:type="dxa"/>
            </w:tcMar>
          </w:tcPr>
          <w:p w14:paraId="7D02664A" w14:textId="77777777" w:rsidR="007B2D56" w:rsidRDefault="00000000">
            <w:pPr>
              <w:spacing w:after="160" w:line="360" w:lineRule="auto"/>
              <w:ind w:left="960"/>
              <w:rPr>
                <w:sz w:val="26"/>
                <w:szCs w:val="26"/>
                <w:u w:val="single"/>
              </w:rPr>
            </w:pPr>
            <w:r>
              <w:rPr>
                <w:sz w:val="26"/>
                <w:szCs w:val="26"/>
                <w:u w:val="single"/>
              </w:rPr>
              <w:t xml:space="preserve"> </w:t>
            </w:r>
          </w:p>
        </w:tc>
      </w:tr>
      <w:tr w:rsidR="007B2D56" w14:paraId="266A9E70" w14:textId="77777777">
        <w:trPr>
          <w:trHeight w:val="495"/>
        </w:trPr>
        <w:tc>
          <w:tcPr>
            <w:tcW w:w="2640" w:type="dxa"/>
            <w:tcBorders>
              <w:top w:val="nil"/>
              <w:left w:val="nil"/>
              <w:bottom w:val="nil"/>
              <w:right w:val="nil"/>
            </w:tcBorders>
            <w:tcMar>
              <w:top w:w="0" w:type="dxa"/>
              <w:left w:w="100" w:type="dxa"/>
              <w:bottom w:w="0" w:type="dxa"/>
              <w:right w:w="100" w:type="dxa"/>
            </w:tcMar>
          </w:tcPr>
          <w:p w14:paraId="093A3379" w14:textId="77777777" w:rsidR="007B2D56" w:rsidRDefault="00000000">
            <w:pPr>
              <w:spacing w:after="160" w:line="360" w:lineRule="auto"/>
              <w:ind w:left="960"/>
              <w:rPr>
                <w:sz w:val="26"/>
                <w:szCs w:val="26"/>
                <w:u w:val="single"/>
              </w:rPr>
            </w:pPr>
            <w:r>
              <w:rPr>
                <w:sz w:val="26"/>
                <w:szCs w:val="26"/>
                <w:u w:val="single"/>
              </w:rPr>
              <w:t>Proud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8D55013" w14:textId="77777777" w:rsidR="007B2D56" w:rsidRDefault="00000000">
            <w:pPr>
              <w:spacing w:after="160" w:line="360" w:lineRule="auto"/>
              <w:ind w:left="960"/>
              <w:rPr>
                <w:sz w:val="26"/>
                <w:szCs w:val="26"/>
                <w:u w:val="single"/>
              </w:rPr>
            </w:pPr>
            <w:r>
              <w:rPr>
                <w:sz w:val="26"/>
                <w:szCs w:val="26"/>
                <w:u w:val="single"/>
              </w:rPr>
              <w:t xml:space="preserve"> </w:t>
            </w:r>
          </w:p>
        </w:tc>
        <w:tc>
          <w:tcPr>
            <w:tcW w:w="1350" w:type="dxa"/>
            <w:tcBorders>
              <w:top w:val="nil"/>
              <w:left w:val="nil"/>
              <w:bottom w:val="nil"/>
              <w:right w:val="nil"/>
            </w:tcBorders>
            <w:tcMar>
              <w:top w:w="0" w:type="dxa"/>
              <w:left w:w="100" w:type="dxa"/>
              <w:bottom w:w="0" w:type="dxa"/>
              <w:right w:w="100" w:type="dxa"/>
            </w:tcMar>
          </w:tcPr>
          <w:p w14:paraId="4A6D9556" w14:textId="77777777" w:rsidR="007B2D56" w:rsidRDefault="00000000">
            <w:pPr>
              <w:spacing w:after="160" w:line="360" w:lineRule="auto"/>
              <w:ind w:left="960"/>
              <w:rPr>
                <w:sz w:val="26"/>
                <w:szCs w:val="26"/>
                <w:u w:val="single"/>
              </w:rPr>
            </w:pPr>
            <w:r>
              <w:rPr>
                <w:sz w:val="26"/>
                <w:szCs w:val="26"/>
                <w:u w:val="single"/>
              </w:rPr>
              <w:t xml:space="preserve"> </w:t>
            </w:r>
          </w:p>
        </w:tc>
        <w:tc>
          <w:tcPr>
            <w:tcW w:w="2640" w:type="dxa"/>
            <w:tcBorders>
              <w:top w:val="nil"/>
              <w:left w:val="nil"/>
              <w:bottom w:val="nil"/>
              <w:right w:val="nil"/>
            </w:tcBorders>
            <w:tcMar>
              <w:top w:w="0" w:type="dxa"/>
              <w:left w:w="100" w:type="dxa"/>
              <w:bottom w:w="0" w:type="dxa"/>
              <w:right w:w="100" w:type="dxa"/>
            </w:tcMar>
          </w:tcPr>
          <w:p w14:paraId="6906D311" w14:textId="77777777" w:rsidR="007B2D56" w:rsidRDefault="00000000">
            <w:pPr>
              <w:spacing w:after="160" w:line="360" w:lineRule="auto"/>
              <w:ind w:left="960"/>
              <w:rPr>
                <w:sz w:val="26"/>
                <w:szCs w:val="26"/>
                <w:u w:val="single"/>
              </w:rPr>
            </w:pPr>
            <w:r>
              <w:rPr>
                <w:sz w:val="26"/>
                <w:szCs w:val="26"/>
                <w:u w:val="single"/>
              </w:rPr>
              <w:t>Afraid</w:t>
            </w:r>
          </w:p>
        </w:tc>
        <w:tc>
          <w:tcPr>
            <w:tcW w:w="6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5DC1050" w14:textId="77777777" w:rsidR="007B2D56" w:rsidRDefault="00000000">
            <w:pPr>
              <w:spacing w:after="160" w:line="360" w:lineRule="auto"/>
              <w:ind w:left="960"/>
              <w:rPr>
                <w:sz w:val="26"/>
                <w:szCs w:val="26"/>
                <w:u w:val="single"/>
              </w:rPr>
            </w:pPr>
            <w:r>
              <w:rPr>
                <w:sz w:val="26"/>
                <w:szCs w:val="26"/>
                <w:u w:val="single"/>
              </w:rPr>
              <w:t xml:space="preserve"> </w:t>
            </w:r>
          </w:p>
        </w:tc>
      </w:tr>
    </w:tbl>
    <w:p w14:paraId="634CEC34" w14:textId="77777777" w:rsidR="007B2D56" w:rsidRDefault="00000000">
      <w:pPr>
        <w:spacing w:after="160" w:line="360" w:lineRule="auto"/>
        <w:rPr>
          <w:sz w:val="26"/>
          <w:szCs w:val="26"/>
          <w:u w:val="single"/>
        </w:rPr>
      </w:pPr>
      <w:r>
        <w:rPr>
          <w:sz w:val="26"/>
          <w:szCs w:val="26"/>
          <w:u w:val="single"/>
        </w:rPr>
        <w:t xml:space="preserve"> </w:t>
      </w:r>
    </w:p>
    <w:p w14:paraId="190E659A" w14:textId="77777777" w:rsidR="007B2D56" w:rsidRDefault="007B2D56">
      <w:pPr>
        <w:spacing w:after="160" w:line="360" w:lineRule="auto"/>
        <w:rPr>
          <w:b/>
          <w:bCs/>
          <w:sz w:val="26"/>
          <w:szCs w:val="26"/>
          <w:u w:val="single"/>
        </w:rPr>
      </w:pPr>
    </w:p>
    <w:p w14:paraId="585C8F33" w14:textId="77777777" w:rsidR="007B2D56" w:rsidRDefault="007B2D56">
      <w:pPr>
        <w:spacing w:after="160" w:line="360" w:lineRule="auto"/>
        <w:rPr>
          <w:b/>
          <w:bCs/>
          <w:sz w:val="26"/>
          <w:szCs w:val="26"/>
          <w:u w:val="single"/>
        </w:rPr>
      </w:pPr>
    </w:p>
    <w:p w14:paraId="71EE7197" w14:textId="77777777" w:rsidR="007B2D56" w:rsidRDefault="00000000">
      <w:pPr>
        <w:spacing w:after="160" w:line="360" w:lineRule="auto"/>
        <w:rPr>
          <w:b/>
          <w:bCs/>
          <w:sz w:val="26"/>
          <w:szCs w:val="26"/>
          <w:u w:val="single"/>
        </w:rPr>
      </w:pPr>
      <w:r>
        <w:rPr>
          <w:b/>
          <w:bCs/>
          <w:sz w:val="26"/>
          <w:szCs w:val="26"/>
          <w:u w:val="single"/>
        </w:rPr>
        <w:t>About the Questionnaire</w:t>
      </w:r>
    </w:p>
    <w:p w14:paraId="6388946E" w14:textId="77777777" w:rsidR="007B2D56" w:rsidRDefault="00000000">
      <w:pPr>
        <w:spacing w:after="160" w:line="360" w:lineRule="auto"/>
        <w:rPr>
          <w:sz w:val="26"/>
          <w:szCs w:val="26"/>
          <w:u w:val="single"/>
        </w:rPr>
      </w:pPr>
      <w:r>
        <w:rPr>
          <w:sz w:val="26"/>
          <w:szCs w:val="26"/>
          <w:u w:val="single"/>
        </w:rPr>
        <w:t xml:space="preserve"> </w:t>
      </w:r>
    </w:p>
    <w:p w14:paraId="09B3336E" w14:textId="77777777" w:rsidR="007B2D56" w:rsidRDefault="00000000">
      <w:pPr>
        <w:spacing w:after="160" w:line="360" w:lineRule="auto"/>
        <w:rPr>
          <w:u w:val="single"/>
        </w:rPr>
      </w:pPr>
      <w:r>
        <w:rPr>
          <w:u w:val="single"/>
        </w:rPr>
        <w:t>The questionnaire you have just completed assesses whether your mood is positive or negative. Physical activity, exercise and sport are often associated with positive emotional states. Is this the case for you?</w:t>
      </w:r>
    </w:p>
    <w:p w14:paraId="3AC8B2EA" w14:textId="77777777" w:rsidR="007B2D56" w:rsidRDefault="00000000">
      <w:pPr>
        <w:spacing w:after="160" w:line="360" w:lineRule="auto"/>
        <w:rPr>
          <w:sz w:val="26"/>
          <w:szCs w:val="26"/>
          <w:u w:val="single"/>
        </w:rPr>
      </w:pPr>
      <w:r>
        <w:rPr>
          <w:sz w:val="26"/>
          <w:szCs w:val="26"/>
          <w:u w:val="single"/>
        </w:rPr>
        <w:t xml:space="preserve"> </w:t>
      </w:r>
    </w:p>
    <w:p w14:paraId="40849E70" w14:textId="77777777" w:rsidR="007B2D56" w:rsidRDefault="00000000">
      <w:pPr>
        <w:spacing w:after="160" w:line="360" w:lineRule="auto"/>
        <w:rPr>
          <w:sz w:val="26"/>
          <w:szCs w:val="26"/>
          <w:u w:val="single"/>
        </w:rPr>
      </w:pPr>
      <w:r>
        <w:rPr>
          <w:sz w:val="26"/>
          <w:szCs w:val="26"/>
          <w:u w:val="single"/>
        </w:rPr>
        <w:t xml:space="preserve"> </w:t>
      </w:r>
    </w:p>
    <w:p w14:paraId="3ABF09F3" w14:textId="77777777" w:rsidR="007B2D56" w:rsidRDefault="00000000">
      <w:pPr>
        <w:spacing w:after="160" w:line="360" w:lineRule="auto"/>
        <w:rPr>
          <w:b/>
          <w:bCs/>
          <w:sz w:val="26"/>
          <w:szCs w:val="26"/>
          <w:u w:val="single"/>
        </w:rPr>
      </w:pPr>
      <w:r>
        <w:rPr>
          <w:b/>
          <w:bCs/>
          <w:sz w:val="26"/>
          <w:szCs w:val="26"/>
          <w:u w:val="single"/>
        </w:rPr>
        <w:t>How to Score the Questionnaire</w:t>
      </w:r>
    </w:p>
    <w:p w14:paraId="4DED9242" w14:textId="77777777" w:rsidR="007B2D56" w:rsidRDefault="00000000">
      <w:pPr>
        <w:spacing w:after="160" w:line="360" w:lineRule="auto"/>
        <w:rPr>
          <w:sz w:val="26"/>
          <w:szCs w:val="26"/>
          <w:u w:val="single"/>
        </w:rPr>
      </w:pPr>
      <w:r>
        <w:rPr>
          <w:sz w:val="26"/>
          <w:szCs w:val="26"/>
          <w:u w:val="single"/>
        </w:rPr>
        <w:t xml:space="preserve"> </w:t>
      </w:r>
    </w:p>
    <w:p w14:paraId="2E10C5CB" w14:textId="77777777" w:rsidR="007B2D56" w:rsidRDefault="00000000">
      <w:pPr>
        <w:spacing w:after="160" w:line="360" w:lineRule="auto"/>
        <w:rPr>
          <w:u w:val="single"/>
        </w:rPr>
      </w:pPr>
      <w:r>
        <w:rPr>
          <w:u w:val="single"/>
        </w:rPr>
        <w:t>The following items on the questionnaire relate to either positive or negative mood</w:t>
      </w:r>
    </w:p>
    <w:p w14:paraId="5480D217" w14:textId="77777777" w:rsidR="007B2D56" w:rsidRDefault="00000000">
      <w:pPr>
        <w:spacing w:after="160" w:line="360" w:lineRule="auto"/>
        <w:rPr>
          <w:sz w:val="26"/>
          <w:szCs w:val="26"/>
          <w:u w:val="single"/>
        </w:rPr>
      </w:pPr>
      <w:r>
        <w:rPr>
          <w:sz w:val="26"/>
          <w:szCs w:val="26"/>
          <w:u w:val="single"/>
        </w:rPr>
        <w:t xml:space="preserve"> </w:t>
      </w:r>
    </w:p>
    <w:p w14:paraId="6D0891EC" w14:textId="77777777" w:rsidR="007B2D56" w:rsidRDefault="00000000">
      <w:pPr>
        <w:spacing w:after="160" w:line="360" w:lineRule="auto"/>
        <w:rPr>
          <w:b/>
          <w:bCs/>
          <w:sz w:val="24"/>
          <w:szCs w:val="24"/>
          <w:u w:val="single"/>
        </w:rPr>
      </w:pPr>
      <w:r>
        <w:rPr>
          <w:sz w:val="26"/>
          <w:szCs w:val="26"/>
          <w:u w:val="single"/>
        </w:rPr>
        <w:t xml:space="preserve">              </w:t>
      </w:r>
      <w:r>
        <w:rPr>
          <w:sz w:val="26"/>
          <w:szCs w:val="26"/>
          <w:u w:val="single"/>
        </w:rPr>
        <w:tab/>
      </w:r>
      <w:r>
        <w:rPr>
          <w:b/>
          <w:bCs/>
          <w:sz w:val="24"/>
          <w:szCs w:val="24"/>
          <w:u w:val="single"/>
        </w:rPr>
        <w:t>Positive</w:t>
      </w:r>
      <w:r>
        <w:rPr>
          <w:sz w:val="24"/>
          <w:szCs w:val="24"/>
          <w:u w:val="single"/>
        </w:rPr>
        <w:t xml:space="preserve">                                     </w:t>
      </w:r>
      <w:r>
        <w:rPr>
          <w:sz w:val="24"/>
          <w:szCs w:val="24"/>
          <w:u w:val="single"/>
        </w:rPr>
        <w:tab/>
      </w:r>
      <w:r>
        <w:rPr>
          <w:b/>
          <w:bCs/>
          <w:sz w:val="24"/>
          <w:szCs w:val="24"/>
          <w:u w:val="single"/>
        </w:rPr>
        <w:t>Negative</w:t>
      </w:r>
    </w:p>
    <w:p w14:paraId="7CD2F534"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Interested                                   </w:t>
      </w:r>
      <w:r>
        <w:rPr>
          <w:sz w:val="24"/>
          <w:szCs w:val="24"/>
          <w:u w:val="single"/>
        </w:rPr>
        <w:tab/>
        <w:t>Distressed</w:t>
      </w:r>
    </w:p>
    <w:p w14:paraId="4415D070"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Excited                                       </w:t>
      </w:r>
      <w:r>
        <w:rPr>
          <w:sz w:val="24"/>
          <w:szCs w:val="24"/>
          <w:u w:val="single"/>
        </w:rPr>
        <w:tab/>
        <w:t>Upset</w:t>
      </w:r>
    </w:p>
    <w:p w14:paraId="13EA3EF8"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Strong                                        </w:t>
      </w:r>
      <w:r>
        <w:rPr>
          <w:sz w:val="24"/>
          <w:szCs w:val="24"/>
          <w:u w:val="single"/>
        </w:rPr>
        <w:tab/>
        <w:t>Guilty</w:t>
      </w:r>
    </w:p>
    <w:p w14:paraId="1C7E6140"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Enthusiastic                               </w:t>
      </w:r>
      <w:r>
        <w:rPr>
          <w:sz w:val="24"/>
          <w:szCs w:val="24"/>
          <w:u w:val="single"/>
        </w:rPr>
        <w:tab/>
        <w:t>Scared</w:t>
      </w:r>
    </w:p>
    <w:p w14:paraId="37658DB9"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Proud                                         </w:t>
      </w:r>
      <w:r>
        <w:rPr>
          <w:sz w:val="24"/>
          <w:szCs w:val="24"/>
          <w:u w:val="single"/>
        </w:rPr>
        <w:tab/>
        <w:t>Hostile</w:t>
      </w:r>
    </w:p>
    <w:p w14:paraId="4DFAB1E5"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Alert       </w:t>
      </w:r>
      <w:r>
        <w:rPr>
          <w:sz w:val="24"/>
          <w:szCs w:val="24"/>
          <w:u w:val="single"/>
        </w:rPr>
        <w:tab/>
        <w:t xml:space="preserve">                                </w:t>
      </w:r>
      <w:r>
        <w:rPr>
          <w:sz w:val="24"/>
          <w:szCs w:val="24"/>
          <w:u w:val="single"/>
        </w:rPr>
        <w:tab/>
        <w:t>Irritable</w:t>
      </w:r>
    </w:p>
    <w:p w14:paraId="2587872B"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Inspired                                      </w:t>
      </w:r>
      <w:r>
        <w:rPr>
          <w:sz w:val="24"/>
          <w:szCs w:val="24"/>
          <w:u w:val="single"/>
        </w:rPr>
        <w:tab/>
        <w:t>Ashamed</w:t>
      </w:r>
    </w:p>
    <w:p w14:paraId="5B594274"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Determined                                </w:t>
      </w:r>
      <w:r>
        <w:rPr>
          <w:sz w:val="24"/>
          <w:szCs w:val="24"/>
          <w:u w:val="single"/>
        </w:rPr>
        <w:tab/>
        <w:t>Nervous</w:t>
      </w:r>
    </w:p>
    <w:p w14:paraId="0A574113"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Attentive                                    </w:t>
      </w:r>
      <w:r>
        <w:rPr>
          <w:sz w:val="24"/>
          <w:szCs w:val="24"/>
          <w:u w:val="single"/>
        </w:rPr>
        <w:tab/>
        <w:t>Jittery</w:t>
      </w:r>
    </w:p>
    <w:p w14:paraId="50681CB7" w14:textId="77777777" w:rsidR="007B2D56" w:rsidRDefault="00000000">
      <w:pPr>
        <w:spacing w:after="160" w:line="360" w:lineRule="auto"/>
        <w:rPr>
          <w:sz w:val="24"/>
          <w:szCs w:val="24"/>
          <w:u w:val="single"/>
        </w:rPr>
      </w:pPr>
      <w:r>
        <w:rPr>
          <w:sz w:val="24"/>
          <w:szCs w:val="24"/>
          <w:u w:val="single"/>
        </w:rPr>
        <w:t xml:space="preserve">              </w:t>
      </w:r>
      <w:r>
        <w:rPr>
          <w:sz w:val="24"/>
          <w:szCs w:val="24"/>
          <w:u w:val="single"/>
        </w:rPr>
        <w:tab/>
        <w:t xml:space="preserve">Active                                         </w:t>
      </w:r>
      <w:r>
        <w:rPr>
          <w:sz w:val="24"/>
          <w:szCs w:val="24"/>
          <w:u w:val="single"/>
        </w:rPr>
        <w:tab/>
        <w:t>Afraid</w:t>
      </w:r>
    </w:p>
    <w:p w14:paraId="452275C4" w14:textId="77777777" w:rsidR="007B2D56" w:rsidRDefault="00000000">
      <w:pPr>
        <w:spacing w:after="160" w:line="360" w:lineRule="auto"/>
        <w:rPr>
          <w:sz w:val="24"/>
          <w:szCs w:val="24"/>
          <w:u w:val="single"/>
        </w:rPr>
      </w:pPr>
      <w:r>
        <w:rPr>
          <w:sz w:val="24"/>
          <w:szCs w:val="24"/>
          <w:u w:val="single"/>
        </w:rPr>
        <w:t xml:space="preserve"> </w:t>
      </w:r>
    </w:p>
    <w:p w14:paraId="560CBF83" w14:textId="77777777" w:rsidR="007B2D56" w:rsidRDefault="00000000">
      <w:pPr>
        <w:spacing w:after="160" w:line="360" w:lineRule="auto"/>
        <w:rPr>
          <w:sz w:val="24"/>
          <w:szCs w:val="24"/>
          <w:u w:val="single"/>
        </w:rPr>
      </w:pPr>
      <w:r>
        <w:rPr>
          <w:sz w:val="24"/>
          <w:szCs w:val="24"/>
          <w:u w:val="single"/>
        </w:rPr>
        <w:t xml:space="preserve"> </w:t>
      </w:r>
    </w:p>
    <w:p w14:paraId="421BE03A" w14:textId="77777777" w:rsidR="007B2D56" w:rsidRDefault="00000000">
      <w:pPr>
        <w:ind w:left="720" w:hanging="360"/>
        <w:rPr>
          <w:u w:val="single"/>
        </w:rPr>
      </w:pPr>
      <w:r>
        <w:rPr>
          <w:u w:val="single"/>
        </w:rPr>
        <w:t>1.</w:t>
      </w:r>
      <w:r>
        <w:rPr>
          <w:sz w:val="10"/>
          <w:szCs w:val="10"/>
          <w:u w:val="single"/>
        </w:rPr>
        <w:t xml:space="preserve">    </w:t>
      </w:r>
      <w:r>
        <w:rPr>
          <w:u w:val="single"/>
        </w:rPr>
        <w:t>Add your scores together for each of the items in the positive mood and negative mood list to produce a total score for positive and negative mood</w:t>
      </w:r>
    </w:p>
    <w:p w14:paraId="4275F087" w14:textId="77777777" w:rsidR="007B2D56" w:rsidRDefault="00000000">
      <w:pPr>
        <w:spacing w:after="160" w:line="360" w:lineRule="auto"/>
        <w:rPr>
          <w:u w:val="single"/>
        </w:rPr>
      </w:pPr>
      <w:r>
        <w:rPr>
          <w:u w:val="single"/>
        </w:rPr>
        <w:t xml:space="preserve"> </w:t>
      </w:r>
    </w:p>
    <w:tbl>
      <w:tblPr>
        <w:tblStyle w:val="a2"/>
        <w:tblW w:w="86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35"/>
        <w:gridCol w:w="780"/>
        <w:gridCol w:w="780"/>
        <w:gridCol w:w="3135"/>
        <w:gridCol w:w="780"/>
      </w:tblGrid>
      <w:tr w:rsidR="007B2D56" w14:paraId="3E5594A9" w14:textId="77777777">
        <w:trPr>
          <w:trHeight w:val="720"/>
        </w:trPr>
        <w:tc>
          <w:tcPr>
            <w:tcW w:w="3135" w:type="dxa"/>
            <w:tcBorders>
              <w:top w:val="nil"/>
              <w:left w:val="nil"/>
              <w:bottom w:val="nil"/>
              <w:right w:val="nil"/>
            </w:tcBorders>
            <w:tcMar>
              <w:top w:w="0" w:type="dxa"/>
              <w:left w:w="100" w:type="dxa"/>
              <w:bottom w:w="0" w:type="dxa"/>
              <w:right w:w="100" w:type="dxa"/>
            </w:tcMar>
          </w:tcPr>
          <w:p w14:paraId="4199549E" w14:textId="77777777" w:rsidR="007B2D56" w:rsidRDefault="00000000">
            <w:pPr>
              <w:spacing w:after="160" w:line="360" w:lineRule="auto"/>
              <w:ind w:left="540"/>
              <w:rPr>
                <w:b/>
                <w:bCs/>
                <w:u w:val="single"/>
              </w:rPr>
            </w:pPr>
            <w:r>
              <w:rPr>
                <w:b/>
                <w:bCs/>
                <w:u w:val="single"/>
              </w:rPr>
              <w:t>Total positive mood score</w:t>
            </w:r>
          </w:p>
        </w:tc>
        <w:tc>
          <w:tcPr>
            <w:tcW w:w="78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250089E" w14:textId="77777777" w:rsidR="007B2D56" w:rsidRDefault="00000000">
            <w:pPr>
              <w:spacing w:after="160" w:line="360" w:lineRule="auto"/>
              <w:ind w:left="540"/>
              <w:rPr>
                <w:b/>
                <w:bCs/>
                <w:u w:val="single"/>
              </w:rPr>
            </w:pPr>
            <w:r>
              <w:rPr>
                <w:b/>
                <w:bCs/>
                <w:u w:val="single"/>
              </w:rPr>
              <w:t xml:space="preserve"> </w:t>
            </w:r>
          </w:p>
        </w:tc>
        <w:tc>
          <w:tcPr>
            <w:tcW w:w="780" w:type="dxa"/>
            <w:tcBorders>
              <w:top w:val="nil"/>
              <w:left w:val="nil"/>
              <w:bottom w:val="nil"/>
              <w:right w:val="nil"/>
            </w:tcBorders>
            <w:tcMar>
              <w:top w:w="0" w:type="dxa"/>
              <w:left w:w="100" w:type="dxa"/>
              <w:bottom w:w="0" w:type="dxa"/>
              <w:right w:w="100" w:type="dxa"/>
            </w:tcMar>
          </w:tcPr>
          <w:p w14:paraId="4367595C" w14:textId="77777777" w:rsidR="007B2D56" w:rsidRDefault="00000000">
            <w:pPr>
              <w:spacing w:after="160" w:line="360" w:lineRule="auto"/>
              <w:ind w:left="540"/>
              <w:rPr>
                <w:b/>
                <w:bCs/>
                <w:u w:val="single"/>
              </w:rPr>
            </w:pPr>
            <w:r>
              <w:rPr>
                <w:b/>
                <w:bCs/>
                <w:u w:val="single"/>
              </w:rPr>
              <w:t xml:space="preserve"> </w:t>
            </w:r>
          </w:p>
        </w:tc>
        <w:tc>
          <w:tcPr>
            <w:tcW w:w="3135" w:type="dxa"/>
            <w:tcBorders>
              <w:top w:val="nil"/>
              <w:left w:val="nil"/>
              <w:bottom w:val="nil"/>
              <w:right w:val="nil"/>
            </w:tcBorders>
            <w:tcMar>
              <w:top w:w="0" w:type="dxa"/>
              <w:left w:w="100" w:type="dxa"/>
              <w:bottom w:w="0" w:type="dxa"/>
              <w:right w:w="100" w:type="dxa"/>
            </w:tcMar>
          </w:tcPr>
          <w:p w14:paraId="6EDBEE98" w14:textId="77777777" w:rsidR="007B2D56" w:rsidRDefault="00000000">
            <w:pPr>
              <w:spacing w:after="160" w:line="360" w:lineRule="auto"/>
              <w:ind w:left="540"/>
              <w:rPr>
                <w:b/>
                <w:bCs/>
                <w:u w:val="single"/>
              </w:rPr>
            </w:pPr>
            <w:r>
              <w:rPr>
                <w:b/>
                <w:bCs/>
                <w:u w:val="single"/>
              </w:rPr>
              <w:t>Total negative mood score</w:t>
            </w:r>
          </w:p>
        </w:tc>
        <w:tc>
          <w:tcPr>
            <w:tcW w:w="78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65D24B3" w14:textId="77777777" w:rsidR="007B2D56" w:rsidRDefault="00000000">
            <w:pPr>
              <w:spacing w:after="160" w:line="360" w:lineRule="auto"/>
              <w:ind w:left="540"/>
              <w:rPr>
                <w:b/>
                <w:bCs/>
                <w:u w:val="single"/>
              </w:rPr>
            </w:pPr>
            <w:r>
              <w:rPr>
                <w:b/>
                <w:bCs/>
                <w:u w:val="single"/>
              </w:rPr>
              <w:t xml:space="preserve"> </w:t>
            </w:r>
          </w:p>
        </w:tc>
      </w:tr>
    </w:tbl>
    <w:p w14:paraId="7434E29F" w14:textId="77777777" w:rsidR="007B2D56" w:rsidRDefault="00000000">
      <w:pPr>
        <w:spacing w:after="160" w:line="360" w:lineRule="auto"/>
        <w:rPr>
          <w:u w:val="single"/>
        </w:rPr>
      </w:pPr>
      <w:r>
        <w:rPr>
          <w:u w:val="single"/>
        </w:rPr>
        <w:t xml:space="preserve"> </w:t>
      </w:r>
    </w:p>
    <w:p w14:paraId="2BE6D5B0" w14:textId="77777777" w:rsidR="007B2D56" w:rsidRDefault="00000000">
      <w:pPr>
        <w:spacing w:after="160" w:line="360" w:lineRule="auto"/>
        <w:rPr>
          <w:u w:val="single"/>
        </w:rPr>
      </w:pPr>
      <w:r>
        <w:rPr>
          <w:u w:val="single"/>
        </w:rPr>
        <w:t xml:space="preserve"> </w:t>
      </w:r>
    </w:p>
    <w:p w14:paraId="51A09861" w14:textId="77777777" w:rsidR="007B2D56" w:rsidRDefault="00000000">
      <w:pPr>
        <w:ind w:left="720" w:hanging="360"/>
        <w:rPr>
          <w:u w:val="single"/>
        </w:rPr>
      </w:pPr>
      <w:r>
        <w:rPr>
          <w:u w:val="single"/>
        </w:rPr>
        <w:t>2.</w:t>
      </w:r>
      <w:r>
        <w:rPr>
          <w:sz w:val="10"/>
          <w:szCs w:val="10"/>
          <w:u w:val="single"/>
        </w:rPr>
        <w:t xml:space="preserve">    </w:t>
      </w:r>
      <w:r>
        <w:rPr>
          <w:u w:val="single"/>
        </w:rPr>
        <w:t>Divide your total positive mood score by 10 to give an average score</w:t>
      </w:r>
    </w:p>
    <w:p w14:paraId="19029A1B" w14:textId="77777777" w:rsidR="007B2D56" w:rsidRDefault="00000000">
      <w:pPr>
        <w:spacing w:after="160" w:line="360" w:lineRule="auto"/>
        <w:rPr>
          <w:u w:val="single"/>
        </w:rPr>
      </w:pPr>
      <w:r>
        <w:rPr>
          <w:u w:val="single"/>
        </w:rPr>
        <w:t xml:space="preserve"> </w:t>
      </w:r>
    </w:p>
    <w:p w14:paraId="13DEC19F" w14:textId="77777777" w:rsidR="007B2D56" w:rsidRDefault="00000000">
      <w:pPr>
        <w:ind w:left="720" w:hanging="360"/>
        <w:rPr>
          <w:u w:val="single"/>
        </w:rPr>
      </w:pPr>
      <w:r>
        <w:rPr>
          <w:u w:val="single"/>
        </w:rPr>
        <w:t>3.</w:t>
      </w:r>
      <w:r>
        <w:rPr>
          <w:sz w:val="10"/>
          <w:szCs w:val="10"/>
          <w:u w:val="single"/>
        </w:rPr>
        <w:t xml:space="preserve">    </w:t>
      </w:r>
      <w:r>
        <w:rPr>
          <w:u w:val="single"/>
        </w:rPr>
        <w:t>Divide your total negative mood score by 10 to give an average score</w:t>
      </w:r>
    </w:p>
    <w:p w14:paraId="63B6B2FF" w14:textId="77777777" w:rsidR="007B2D56" w:rsidRDefault="00000000">
      <w:pPr>
        <w:spacing w:after="160" w:line="360" w:lineRule="auto"/>
        <w:rPr>
          <w:u w:val="single"/>
        </w:rPr>
      </w:pPr>
      <w:r>
        <w:rPr>
          <w:u w:val="single"/>
        </w:rPr>
        <w:t xml:space="preserve"> </w:t>
      </w:r>
    </w:p>
    <w:tbl>
      <w:tblPr>
        <w:tblStyle w:val="a3"/>
        <w:tblW w:w="86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35"/>
        <w:gridCol w:w="780"/>
        <w:gridCol w:w="780"/>
        <w:gridCol w:w="3135"/>
        <w:gridCol w:w="780"/>
      </w:tblGrid>
      <w:tr w:rsidR="007B2D56" w14:paraId="7B5C211C" w14:textId="77777777">
        <w:trPr>
          <w:trHeight w:val="720"/>
        </w:trPr>
        <w:tc>
          <w:tcPr>
            <w:tcW w:w="3135" w:type="dxa"/>
            <w:tcBorders>
              <w:top w:val="nil"/>
              <w:left w:val="nil"/>
              <w:bottom w:val="nil"/>
              <w:right w:val="nil"/>
            </w:tcBorders>
            <w:tcMar>
              <w:top w:w="0" w:type="dxa"/>
              <w:left w:w="100" w:type="dxa"/>
              <w:bottom w:w="0" w:type="dxa"/>
              <w:right w:w="100" w:type="dxa"/>
            </w:tcMar>
          </w:tcPr>
          <w:p w14:paraId="72FDD05A" w14:textId="77777777" w:rsidR="007B2D56" w:rsidRDefault="00000000">
            <w:pPr>
              <w:spacing w:after="160" w:line="360" w:lineRule="auto"/>
              <w:ind w:left="540"/>
              <w:rPr>
                <w:b/>
                <w:bCs/>
                <w:u w:val="single"/>
              </w:rPr>
            </w:pPr>
            <w:r>
              <w:rPr>
                <w:b/>
                <w:bCs/>
                <w:u w:val="single"/>
              </w:rPr>
              <w:t>Average positive mood score</w:t>
            </w:r>
          </w:p>
        </w:tc>
        <w:tc>
          <w:tcPr>
            <w:tcW w:w="78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E2F063B" w14:textId="77777777" w:rsidR="007B2D56" w:rsidRDefault="00000000">
            <w:pPr>
              <w:spacing w:after="160" w:line="360" w:lineRule="auto"/>
              <w:ind w:left="540"/>
              <w:rPr>
                <w:b/>
                <w:bCs/>
                <w:u w:val="single"/>
              </w:rPr>
            </w:pPr>
            <w:r>
              <w:rPr>
                <w:b/>
                <w:bCs/>
                <w:u w:val="single"/>
              </w:rPr>
              <w:t xml:space="preserve"> </w:t>
            </w:r>
          </w:p>
        </w:tc>
        <w:tc>
          <w:tcPr>
            <w:tcW w:w="780" w:type="dxa"/>
            <w:tcBorders>
              <w:top w:val="nil"/>
              <w:left w:val="nil"/>
              <w:bottom w:val="nil"/>
              <w:right w:val="nil"/>
            </w:tcBorders>
            <w:tcMar>
              <w:top w:w="0" w:type="dxa"/>
              <w:left w:w="100" w:type="dxa"/>
              <w:bottom w:w="0" w:type="dxa"/>
              <w:right w:w="100" w:type="dxa"/>
            </w:tcMar>
          </w:tcPr>
          <w:p w14:paraId="3D0ED0E3" w14:textId="77777777" w:rsidR="007B2D56" w:rsidRDefault="00000000">
            <w:pPr>
              <w:spacing w:after="160" w:line="360" w:lineRule="auto"/>
              <w:ind w:left="540"/>
              <w:rPr>
                <w:b/>
                <w:bCs/>
                <w:u w:val="single"/>
              </w:rPr>
            </w:pPr>
            <w:r>
              <w:rPr>
                <w:b/>
                <w:bCs/>
                <w:u w:val="single"/>
              </w:rPr>
              <w:t xml:space="preserve"> </w:t>
            </w:r>
          </w:p>
        </w:tc>
        <w:tc>
          <w:tcPr>
            <w:tcW w:w="3135" w:type="dxa"/>
            <w:tcBorders>
              <w:top w:val="nil"/>
              <w:left w:val="nil"/>
              <w:bottom w:val="nil"/>
              <w:right w:val="nil"/>
            </w:tcBorders>
            <w:tcMar>
              <w:top w:w="0" w:type="dxa"/>
              <w:left w:w="100" w:type="dxa"/>
              <w:bottom w:w="0" w:type="dxa"/>
              <w:right w:w="100" w:type="dxa"/>
            </w:tcMar>
          </w:tcPr>
          <w:p w14:paraId="7C706AEE" w14:textId="77777777" w:rsidR="007B2D56" w:rsidRDefault="00000000">
            <w:pPr>
              <w:spacing w:after="160" w:line="360" w:lineRule="auto"/>
              <w:ind w:left="540"/>
              <w:rPr>
                <w:b/>
                <w:bCs/>
                <w:u w:val="single"/>
              </w:rPr>
            </w:pPr>
            <w:r>
              <w:rPr>
                <w:b/>
                <w:bCs/>
                <w:u w:val="single"/>
              </w:rPr>
              <w:t>Average negative mood score</w:t>
            </w:r>
          </w:p>
        </w:tc>
        <w:tc>
          <w:tcPr>
            <w:tcW w:w="78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FC31DD3" w14:textId="77777777" w:rsidR="007B2D56" w:rsidRDefault="00000000">
            <w:pPr>
              <w:spacing w:after="160" w:line="360" w:lineRule="auto"/>
              <w:ind w:left="540"/>
              <w:rPr>
                <w:b/>
                <w:bCs/>
                <w:u w:val="single"/>
              </w:rPr>
            </w:pPr>
            <w:r>
              <w:rPr>
                <w:b/>
                <w:bCs/>
                <w:u w:val="single"/>
              </w:rPr>
              <w:t xml:space="preserve"> </w:t>
            </w:r>
          </w:p>
        </w:tc>
      </w:tr>
    </w:tbl>
    <w:p w14:paraId="186F19F3" w14:textId="77777777" w:rsidR="007B2D56" w:rsidRDefault="00000000">
      <w:pPr>
        <w:spacing w:after="160" w:line="360" w:lineRule="auto"/>
        <w:rPr>
          <w:u w:val="single"/>
        </w:rPr>
      </w:pPr>
      <w:r>
        <w:rPr>
          <w:u w:val="single"/>
        </w:rPr>
        <w:t xml:space="preserve"> </w:t>
      </w:r>
    </w:p>
    <w:p w14:paraId="79432C9B" w14:textId="77777777" w:rsidR="007B2D56" w:rsidRDefault="00000000">
      <w:pPr>
        <w:ind w:left="720" w:hanging="360"/>
        <w:rPr>
          <w:b/>
          <w:bCs/>
          <w:u w:val="single"/>
        </w:rPr>
      </w:pPr>
      <w:r>
        <w:rPr>
          <w:u w:val="single"/>
        </w:rPr>
        <w:t>4.</w:t>
      </w:r>
      <w:r>
        <w:rPr>
          <w:sz w:val="10"/>
          <w:szCs w:val="10"/>
          <w:u w:val="single"/>
        </w:rPr>
        <w:t xml:space="preserve">    </w:t>
      </w:r>
      <w:r>
        <w:rPr>
          <w:u w:val="single"/>
        </w:rPr>
        <w:t xml:space="preserve">If your </w:t>
      </w:r>
      <w:r>
        <w:rPr>
          <w:b/>
          <w:bCs/>
          <w:u w:val="single"/>
        </w:rPr>
        <w:t>negative mood score</w:t>
      </w:r>
      <w:r>
        <w:rPr>
          <w:u w:val="single"/>
        </w:rPr>
        <w:t xml:space="preserve"> is </w:t>
      </w:r>
      <w:r>
        <w:rPr>
          <w:b/>
          <w:bCs/>
          <w:u w:val="single"/>
        </w:rPr>
        <w:t>below 3</w:t>
      </w:r>
      <w:r>
        <w:rPr>
          <w:u w:val="single"/>
        </w:rPr>
        <w:t xml:space="preserve"> your </w:t>
      </w:r>
      <w:r>
        <w:rPr>
          <w:b/>
          <w:bCs/>
          <w:u w:val="single"/>
        </w:rPr>
        <w:t>negative mood is low</w:t>
      </w:r>
      <w:r>
        <w:rPr>
          <w:u w:val="single"/>
        </w:rPr>
        <w:t xml:space="preserve">.        </w:t>
      </w:r>
      <w:r>
        <w:rPr>
          <w:u w:val="single"/>
        </w:rPr>
        <w:tab/>
        <w:t xml:space="preserve">  If your </w:t>
      </w:r>
      <w:r>
        <w:rPr>
          <w:b/>
          <w:bCs/>
          <w:u w:val="single"/>
        </w:rPr>
        <w:t>negative mood score</w:t>
      </w:r>
      <w:r>
        <w:rPr>
          <w:u w:val="single"/>
        </w:rPr>
        <w:t xml:space="preserve"> is </w:t>
      </w:r>
      <w:r>
        <w:rPr>
          <w:b/>
          <w:bCs/>
          <w:u w:val="single"/>
        </w:rPr>
        <w:t>above 3</w:t>
      </w:r>
      <w:r>
        <w:rPr>
          <w:u w:val="single"/>
        </w:rPr>
        <w:t xml:space="preserve"> your </w:t>
      </w:r>
      <w:r>
        <w:rPr>
          <w:b/>
          <w:bCs/>
          <w:u w:val="single"/>
        </w:rPr>
        <w:t>negative mood is high.</w:t>
      </w:r>
    </w:p>
    <w:p w14:paraId="21133264" w14:textId="77777777" w:rsidR="007B2D56" w:rsidRDefault="00000000">
      <w:pPr>
        <w:spacing w:after="160" w:line="360" w:lineRule="auto"/>
        <w:rPr>
          <w:b/>
          <w:bCs/>
          <w:u w:val="single"/>
        </w:rPr>
      </w:pPr>
      <w:r>
        <w:rPr>
          <w:b/>
          <w:bCs/>
          <w:u w:val="single"/>
        </w:rPr>
        <w:t xml:space="preserve"> </w:t>
      </w:r>
    </w:p>
    <w:p w14:paraId="7880F85F" w14:textId="77777777" w:rsidR="007B2D56" w:rsidRDefault="00000000">
      <w:pPr>
        <w:ind w:left="720" w:hanging="360"/>
        <w:rPr>
          <w:u w:val="single"/>
        </w:rPr>
      </w:pPr>
      <w:r>
        <w:rPr>
          <w:u w:val="single"/>
        </w:rPr>
        <w:t>5.</w:t>
      </w:r>
      <w:r>
        <w:rPr>
          <w:sz w:val="10"/>
          <w:szCs w:val="10"/>
          <w:u w:val="single"/>
        </w:rPr>
        <w:t xml:space="preserve">    </w:t>
      </w:r>
      <w:r>
        <w:rPr>
          <w:u w:val="single"/>
        </w:rPr>
        <w:t xml:space="preserve">If your </w:t>
      </w:r>
      <w:r>
        <w:rPr>
          <w:b/>
          <w:bCs/>
          <w:u w:val="single"/>
        </w:rPr>
        <w:t>positive mood score</w:t>
      </w:r>
      <w:r>
        <w:rPr>
          <w:u w:val="single"/>
        </w:rPr>
        <w:t xml:space="preserve"> is </w:t>
      </w:r>
      <w:r>
        <w:rPr>
          <w:b/>
          <w:bCs/>
          <w:u w:val="single"/>
        </w:rPr>
        <w:t>below 3</w:t>
      </w:r>
      <w:r>
        <w:rPr>
          <w:u w:val="single"/>
        </w:rPr>
        <w:t xml:space="preserve"> your </w:t>
      </w:r>
      <w:r>
        <w:rPr>
          <w:b/>
          <w:bCs/>
          <w:u w:val="single"/>
        </w:rPr>
        <w:t>positive mood is low</w:t>
      </w:r>
      <w:r>
        <w:rPr>
          <w:u w:val="single"/>
        </w:rPr>
        <w:t xml:space="preserve">.          </w:t>
      </w:r>
      <w:r>
        <w:rPr>
          <w:u w:val="single"/>
        </w:rPr>
        <w:tab/>
        <w:t xml:space="preserve">  If your </w:t>
      </w:r>
      <w:r>
        <w:rPr>
          <w:b/>
          <w:bCs/>
          <w:u w:val="single"/>
        </w:rPr>
        <w:t>positive mood score</w:t>
      </w:r>
      <w:r>
        <w:rPr>
          <w:u w:val="single"/>
        </w:rPr>
        <w:t xml:space="preserve"> is </w:t>
      </w:r>
      <w:r>
        <w:rPr>
          <w:b/>
          <w:bCs/>
          <w:u w:val="single"/>
        </w:rPr>
        <w:t>above 3</w:t>
      </w:r>
      <w:r>
        <w:rPr>
          <w:u w:val="single"/>
        </w:rPr>
        <w:t xml:space="preserve"> your </w:t>
      </w:r>
      <w:r>
        <w:rPr>
          <w:b/>
          <w:bCs/>
          <w:u w:val="single"/>
        </w:rPr>
        <w:t>positive mood is high</w:t>
      </w:r>
      <w:r>
        <w:rPr>
          <w:u w:val="single"/>
        </w:rPr>
        <w:t>.</w:t>
      </w:r>
    </w:p>
    <w:p w14:paraId="06C550BF" w14:textId="77777777" w:rsidR="007B2D56" w:rsidRDefault="007B2D56">
      <w:pPr>
        <w:spacing w:after="240" w:line="360" w:lineRule="auto"/>
        <w:rPr>
          <w:u w:val="single"/>
        </w:rPr>
      </w:pPr>
    </w:p>
    <w:sectPr w:rsidR="007B2D56">
      <w:head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7FB84" w14:textId="77777777" w:rsidR="0001040C" w:rsidRDefault="0001040C">
      <w:pPr>
        <w:spacing w:line="240" w:lineRule="auto"/>
      </w:pPr>
      <w:r>
        <w:separator/>
      </w:r>
    </w:p>
  </w:endnote>
  <w:endnote w:type="continuationSeparator" w:id="0">
    <w:p w14:paraId="122FD095" w14:textId="77777777" w:rsidR="0001040C" w:rsidRDefault="00010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embedRegular r:id="rId1" w:fontKey="{C71E7BC1-AE9D-7446-A213-DE4F47A778CC}"/>
    <w:embedBold r:id="rId2" w:fontKey="{6F3EC2FD-6198-FC49-89DE-D59A7B437B80}"/>
    <w:embedItalic r:id="rId3" w:fontKey="{4181937A-A5C6-624F-A02B-3611E7E732A7}"/>
  </w:font>
  <w:font w:name="Times New Roman">
    <w:panose1 w:val="02020603050405020304"/>
    <w:charset w:val="00"/>
    <w:family w:val="roman"/>
    <w:pitch w:val="variable"/>
    <w:sig w:usb0="E0002EFF" w:usb1="C000785B" w:usb2="00000009" w:usb3="00000000" w:csb0="000001FF" w:csb1="00000000"/>
    <w:embedRegular r:id="rId4" w:fontKey="{7D37468C-54B0-124D-95EB-E630FC51DF26}"/>
  </w:font>
  <w:font w:name="Calibri">
    <w:panose1 w:val="020F0502020204030204"/>
    <w:charset w:val="00"/>
    <w:family w:val="swiss"/>
    <w:pitch w:val="variable"/>
    <w:sig w:usb0="E4002EFF" w:usb1="C000247B" w:usb2="00000009" w:usb3="00000000" w:csb0="000001FF" w:csb1="00000000"/>
    <w:embedRegular r:id="rId5" w:fontKey="{D69F754E-1CC9-B948-AC5C-385B83430D02}"/>
  </w:font>
  <w:font w:name="Cambria">
    <w:panose1 w:val="02040503050406030204"/>
    <w:charset w:val="00"/>
    <w:family w:val="roman"/>
    <w:pitch w:val="variable"/>
    <w:sig w:usb0="E00006FF" w:usb1="420024FF" w:usb2="02000000" w:usb3="00000000" w:csb0="0000019F" w:csb1="00000000"/>
    <w:embedRegular r:id="rId6" w:fontKey="{23323E91-53E4-D243-A348-D001217D5F9F}"/>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9E8C4" w14:textId="77777777" w:rsidR="0001040C" w:rsidRDefault="0001040C">
      <w:pPr>
        <w:spacing w:line="240" w:lineRule="auto"/>
      </w:pPr>
      <w:r>
        <w:separator/>
      </w:r>
    </w:p>
  </w:footnote>
  <w:footnote w:type="continuationSeparator" w:id="0">
    <w:p w14:paraId="43255C19" w14:textId="77777777" w:rsidR="0001040C" w:rsidRDefault="000104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5B6E6" w14:textId="77777777" w:rsidR="007B2D56" w:rsidRDefault="00000000">
    <w:r>
      <w:fldChar w:fldCharType="begin"/>
    </w:r>
    <w:r>
      <w:instrText>PAGE</w:instrText>
    </w:r>
    <w:r>
      <w:fldChar w:fldCharType="separate"/>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2D56"/>
    <w:rsid w:val="0001040C"/>
    <w:rsid w:val="00413020"/>
    <w:rsid w:val="007B2D56"/>
    <w:rsid w:val="00892B99"/>
    <w:rsid w:val="00DE1BF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057893BA"/>
  <w15:docId w15:val="{D9CA3025-FA03-1046-AA6B-63656CF81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new-economicsf.files.svdcdn.com/production/files/measuring-wellbeing.pdf?dm=1624382081"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1080/026404101300149384" TargetMode="External"/><Relationship Id="rId17" Type="http://schemas.openxmlformats.org/officeDocument/2006/relationships/hyperlink" Target="https://doi.org/10.1177/0013916512451901" TargetMode="External"/><Relationship Id="rId2" Type="http://schemas.openxmlformats.org/officeDocument/2006/relationships/settings" Target="settings.xml"/><Relationship Id="rId16" Type="http://schemas.openxmlformats.org/officeDocument/2006/relationships/hyperlink" Target="https://www.who.int/data/gho/data/major-themes/health-and-well-being"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jenvp.2010.09.003" TargetMode="External"/><Relationship Id="rId5" Type="http://schemas.openxmlformats.org/officeDocument/2006/relationships/endnotes" Target="endnotes.xml"/><Relationship Id="rId15" Type="http://schemas.openxmlformats.org/officeDocument/2006/relationships/hyperlink" Target="https://doi.org/10.1016/j.envint.2023.108234" TargetMode="External"/><Relationship Id="rId10" Type="http://schemas.openxmlformats.org/officeDocument/2006/relationships/hyperlink" Target="https://doi.org/10.7765/9781526161642.00036"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archive.cdc.gov/www_cdc_gov/hrqol/wellbeing.htm" TargetMode="External"/><Relationship Id="rId14" Type="http://schemas.openxmlformats.org/officeDocument/2006/relationships/hyperlink" Target="https://doi.org/10.3389/fpsyg.2014.0117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2856</Words>
  <Characters>16280</Characters>
  <Application>Microsoft Office Word</Application>
  <DocSecurity>0</DocSecurity>
  <Lines>135</Lines>
  <Paragraphs>38</Paragraphs>
  <ScaleCrop>false</ScaleCrop>
  <Company/>
  <LinksUpToDate>false</LinksUpToDate>
  <CharactersWithSpaces>19098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Mankoo, Zachary S.</cp:lastModifiedBy>
  <cp:revision>2</cp:revision>
  <dcterms:created xsi:type="dcterms:W3CDTF">2026-05-08T12:57:00Z</dcterms:created>
  <dcterms:modified xsi:type="dcterms:W3CDTF">2026-05-08T12:57:00Z</dcterms:modified>
</cp:coreProperties>
</file>