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77AC3" w14:textId="17CA0AC1" w:rsidR="00C07A0C" w:rsidRDefault="00C07A0C" w:rsidP="00C07A0C">
      <w:pPr>
        <w:pStyle w:val="NormalWeb"/>
        <w:spacing w:before="0" w:beforeAutospacing="0" w:after="0" w:afterAutospacing="0"/>
        <w:ind w:left="-180" w:right="-334"/>
      </w:pPr>
      <w:r>
        <w:rPr>
          <w:noProof/>
          <w:lang w:val="en-US" w:eastAsia="en-US" w:bidi="he-IL"/>
        </w:rPr>
        <w:drawing>
          <wp:inline distT="0" distB="0" distL="0" distR="0" wp14:anchorId="253A72EB" wp14:editId="31F1795F">
            <wp:extent cx="1905000" cy="635000"/>
            <wp:effectExtent l="19050" t="19050" r="19050" b="1270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0D0D5912" w14:textId="77777777" w:rsidR="00C07A0C" w:rsidRDefault="00C07A0C" w:rsidP="00C07A0C">
      <w:pPr>
        <w:pStyle w:val="NormalWeb"/>
        <w:spacing w:before="0" w:beforeAutospacing="0" w:after="0" w:afterAutospacing="0"/>
        <w:ind w:left="-180" w:right="-334"/>
      </w:pPr>
    </w:p>
    <w:p w14:paraId="37DCF270" w14:textId="77777777" w:rsidR="00C07A0C" w:rsidRDefault="00C07A0C" w:rsidP="00C07A0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24D9392" w14:textId="77777777" w:rsidR="00C07A0C" w:rsidRPr="00230F35" w:rsidRDefault="00C07A0C" w:rsidP="00C07A0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5231C8E" w14:textId="77777777" w:rsidR="00C07A0C" w:rsidRPr="00230F35" w:rsidRDefault="00C07A0C" w:rsidP="007F6F93">
      <w:pPr>
        <w:spacing w:after="0" w:line="240" w:lineRule="auto"/>
        <w:rPr>
          <w:rFonts w:ascii="Arial" w:hAnsi="Arial" w:cs="Arial"/>
          <w:sz w:val="28"/>
          <w:szCs w:val="28"/>
          <w:lang w:val="cy-GB"/>
        </w:rPr>
      </w:pPr>
    </w:p>
    <w:p w14:paraId="0F0B6F98" w14:textId="77777777" w:rsidR="00C07A0C" w:rsidRDefault="00C07A0C" w:rsidP="00C07A0C">
      <w:pPr>
        <w:pStyle w:val="Heading3"/>
        <w:jc w:val="center"/>
        <w:rPr>
          <w:lang w:val="cy-GB"/>
        </w:rPr>
      </w:pPr>
      <w:r>
        <w:rPr>
          <w:lang w:val="cy-GB"/>
        </w:rPr>
        <w:t>THIS SHEET MUST BE THE FIRST PAGE OF THE ASSIGNMENT YOU ARE SUBMITTING  (DO NOT SEND AS A SEPARATE FILE)</w:t>
      </w:r>
    </w:p>
    <w:p w14:paraId="44C4E54C" w14:textId="77777777" w:rsidR="00C07A0C" w:rsidRDefault="00C07A0C" w:rsidP="00C07A0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07A0C" w:rsidRPr="00230F35" w14:paraId="42A8C331" w14:textId="77777777" w:rsidTr="006654D2">
        <w:trPr>
          <w:trHeight w:val="614"/>
        </w:trPr>
        <w:tc>
          <w:tcPr>
            <w:tcW w:w="8856" w:type="dxa"/>
            <w:gridSpan w:val="5"/>
          </w:tcPr>
          <w:p w14:paraId="509D6E99"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07A0C" w:rsidRPr="00230F35" w14:paraId="722E2F48" w14:textId="77777777" w:rsidTr="006654D2">
        <w:trPr>
          <w:trHeight w:val="718"/>
        </w:trPr>
        <w:tc>
          <w:tcPr>
            <w:tcW w:w="8856" w:type="dxa"/>
            <w:gridSpan w:val="5"/>
          </w:tcPr>
          <w:p w14:paraId="5F54FFF2" w14:textId="77777777" w:rsidR="00C07A0C"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5AEBDC40" w14:textId="77777777" w:rsidR="00C07A0C" w:rsidRPr="00230F35" w:rsidRDefault="00C07A0C" w:rsidP="006654D2">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Maya Galimidi </w:t>
            </w:r>
          </w:p>
          <w:p w14:paraId="256D6E53"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327E61">
              <w:rPr>
                <w:rFonts w:ascii="Arial" w:hAnsi="Arial" w:cs="Arial"/>
                <w:sz w:val="22"/>
                <w:szCs w:val="22"/>
              </w:rPr>
              <w:t xml:space="preserve"> </w:t>
            </w:r>
            <w:r w:rsidRPr="00230F35">
              <w:rPr>
                <w:rFonts w:ascii="Arial" w:hAnsi="Arial" w:cs="Arial"/>
                <w:sz w:val="22"/>
                <w:szCs w:val="22"/>
              </w:rPr>
              <w:t xml:space="preserve">Email: </w:t>
            </w:r>
            <w:r>
              <w:rPr>
                <w:rFonts w:ascii="Arial" w:hAnsi="Arial" w:cs="Arial"/>
                <w:sz w:val="22"/>
                <w:szCs w:val="22"/>
              </w:rPr>
              <w:t>2014078@student.uwtsd.ac.uk</w:t>
            </w:r>
          </w:p>
        </w:tc>
      </w:tr>
      <w:tr w:rsidR="00C07A0C" w:rsidRPr="00230F35" w14:paraId="77A8342D" w14:textId="77777777" w:rsidTr="006654D2">
        <w:trPr>
          <w:trHeight w:val="849"/>
        </w:trPr>
        <w:tc>
          <w:tcPr>
            <w:tcW w:w="4788" w:type="dxa"/>
          </w:tcPr>
          <w:p w14:paraId="70D8C1C8"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468F13C3" w14:textId="7222F2D7" w:rsidR="00C07A0C" w:rsidRPr="00230F35" w:rsidRDefault="001E0891" w:rsidP="006654D2">
            <w:pPr>
              <w:pStyle w:val="NormalWeb"/>
              <w:spacing w:before="0" w:beforeAutospacing="0" w:after="0" w:afterAutospacing="0"/>
              <w:ind w:right="34"/>
              <w:rPr>
                <w:rFonts w:ascii="Arial" w:hAnsi="Arial" w:cs="Arial"/>
                <w:sz w:val="22"/>
                <w:szCs w:val="22"/>
              </w:rPr>
            </w:pPr>
            <w:bookmarkStart w:id="0" w:name="_GoBack"/>
            <w:r>
              <w:rPr>
                <w:rFonts w:ascii="Arial" w:hAnsi="Arial" w:cs="Arial"/>
                <w:sz w:val="22"/>
                <w:szCs w:val="22"/>
              </w:rPr>
              <w:t>HPCA7023</w:t>
            </w:r>
          </w:p>
          <w:bookmarkEnd w:id="0"/>
          <w:p w14:paraId="79F5EE49" w14:textId="26E2C372" w:rsidR="00C07A0C"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1E0891">
              <w:rPr>
                <w:rFonts w:ascii="Arial" w:hAnsi="Arial" w:cs="Arial"/>
                <w:sz w:val="22"/>
                <w:szCs w:val="22"/>
              </w:rPr>
              <w:t xml:space="preserve"> Ecology and Spirituality</w:t>
            </w:r>
            <w:r>
              <w:rPr>
                <w:rFonts w:ascii="Arial" w:hAnsi="Arial" w:cs="Arial"/>
                <w:sz w:val="22"/>
                <w:szCs w:val="22"/>
              </w:rPr>
              <w:t xml:space="preserve"> </w:t>
            </w:r>
          </w:p>
          <w:p w14:paraId="664E2D42" w14:textId="77777777" w:rsidR="00C07A0C" w:rsidRPr="00230F35" w:rsidRDefault="00C07A0C" w:rsidP="006654D2">
            <w:pPr>
              <w:pStyle w:val="NormalWeb"/>
              <w:spacing w:before="0" w:beforeAutospacing="0" w:after="0" w:afterAutospacing="0"/>
              <w:ind w:right="34"/>
              <w:rPr>
                <w:rFonts w:ascii="Arial" w:hAnsi="Arial" w:cs="Arial"/>
                <w:sz w:val="22"/>
                <w:szCs w:val="22"/>
              </w:rPr>
            </w:pPr>
          </w:p>
        </w:tc>
        <w:tc>
          <w:tcPr>
            <w:tcW w:w="2266" w:type="dxa"/>
            <w:gridSpan w:val="3"/>
          </w:tcPr>
          <w:p w14:paraId="602B2CEB" w14:textId="77777777" w:rsidR="00C07A0C"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3671B72" w14:textId="77777777" w:rsidR="00C07A0C" w:rsidRPr="00230F35" w:rsidRDefault="00C07A0C" w:rsidP="006654D2">
            <w:pPr>
              <w:pStyle w:val="NormalWeb"/>
              <w:spacing w:before="0" w:beforeAutospacing="0" w:after="0" w:afterAutospacing="0"/>
              <w:ind w:right="34"/>
              <w:rPr>
                <w:rFonts w:ascii="Arial" w:hAnsi="Arial" w:cs="Arial"/>
                <w:sz w:val="22"/>
                <w:szCs w:val="22"/>
              </w:rPr>
            </w:pPr>
            <w:r>
              <w:rPr>
                <w:rFonts w:ascii="Arial" w:hAnsi="Arial" w:cs="Arial"/>
                <w:sz w:val="22"/>
                <w:szCs w:val="22"/>
              </w:rPr>
              <w:t>2014078</w:t>
            </w:r>
          </w:p>
        </w:tc>
        <w:tc>
          <w:tcPr>
            <w:tcW w:w="1802" w:type="dxa"/>
          </w:tcPr>
          <w:p w14:paraId="5594C9B7"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80B6180"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6407A6">
              <w:rPr>
                <w:rFonts w:ascii="Arial" w:hAnsi="Arial" w:cs="Arial"/>
                <w:b/>
                <w:bCs/>
                <w:sz w:val="22"/>
                <w:szCs w:val="22"/>
              </w:rPr>
              <w:t>Yes</w:t>
            </w:r>
            <w:r w:rsidRPr="00230F35">
              <w:rPr>
                <w:rFonts w:ascii="Arial" w:hAnsi="Arial" w:cs="Arial"/>
                <w:sz w:val="22"/>
                <w:szCs w:val="22"/>
              </w:rPr>
              <w:t>/No</w:t>
            </w:r>
          </w:p>
        </w:tc>
      </w:tr>
      <w:tr w:rsidR="00C07A0C" w:rsidRPr="00230F35" w14:paraId="5ADC71BD" w14:textId="77777777" w:rsidTr="006654D2">
        <w:trPr>
          <w:trHeight w:val="1139"/>
        </w:trPr>
        <w:tc>
          <w:tcPr>
            <w:tcW w:w="8856" w:type="dxa"/>
            <w:gridSpan w:val="5"/>
          </w:tcPr>
          <w:p w14:paraId="53567253" w14:textId="0179315F" w:rsidR="001E0891" w:rsidRPr="001E0891" w:rsidRDefault="00C07A0C" w:rsidP="00A104D0">
            <w:pPr>
              <w:pBdr>
                <w:top w:val="nil"/>
                <w:left w:val="nil"/>
                <w:bottom w:val="nil"/>
                <w:right w:val="nil"/>
                <w:between w:val="nil"/>
                <w:bar w:val="nil"/>
              </w:pBdr>
              <w:spacing w:line="240" w:lineRule="auto"/>
              <w:rPr>
                <w:rFonts w:ascii="Arial" w:hAnsi="Arial" w:cs="Arial"/>
                <w:lang w:val="en-US"/>
              </w:rPr>
            </w:pPr>
            <w:r w:rsidRPr="001E0891">
              <w:rPr>
                <w:rFonts w:ascii="Arial" w:hAnsi="Arial" w:cs="Arial"/>
              </w:rPr>
              <w:t xml:space="preserve">Assignment title: </w:t>
            </w:r>
            <w:r w:rsidR="001E0891" w:rsidRPr="001E0891">
              <w:rPr>
                <w:rFonts w:ascii="Arial" w:hAnsi="Arial"/>
                <w:color w:val="000000"/>
                <w:u w:color="000000"/>
                <w:lang w:val="en-US"/>
              </w:rPr>
              <w:t>This essay will compare and contrast Ulric Neisser</w:t>
            </w:r>
            <w:r w:rsidR="00A104D0">
              <w:rPr>
                <w:rFonts w:ascii="Arial" w:hAnsi="Arial"/>
                <w:color w:val="000000"/>
                <w:u w:color="000000"/>
                <w:lang w:val="en-US"/>
              </w:rPr>
              <w:t>'</w:t>
            </w:r>
            <w:r w:rsidR="001E0891" w:rsidRPr="001E0891">
              <w:rPr>
                <w:rFonts w:ascii="Arial" w:hAnsi="Arial"/>
                <w:color w:val="000000"/>
                <w:u w:color="000000"/>
                <w:lang w:val="en-US"/>
              </w:rPr>
              <w:t xml:space="preserve">s paper on - </w:t>
            </w:r>
            <w:r w:rsidR="00A104D0">
              <w:rPr>
                <w:rFonts w:ascii="Arial" w:hAnsi="Arial"/>
                <w:color w:val="000000"/>
                <w:u w:color="000000"/>
                <w:lang w:val="en-US"/>
              </w:rPr>
              <w:t>'</w:t>
            </w:r>
            <w:r w:rsidR="001E0891" w:rsidRPr="001E0891">
              <w:rPr>
                <w:rFonts w:ascii="Arial" w:hAnsi="Arial"/>
                <w:color w:val="000000"/>
                <w:u w:color="000000"/>
                <w:lang w:val="en-US"/>
              </w:rPr>
              <w:t>The Ecological Self and its Metaphors</w:t>
            </w:r>
            <w:r w:rsidR="00A104D0">
              <w:rPr>
                <w:rFonts w:ascii="Arial" w:hAnsi="Arial"/>
                <w:color w:val="000000"/>
                <w:u w:color="000000"/>
                <w:lang w:val="en-US"/>
              </w:rPr>
              <w:t>'</w:t>
            </w:r>
            <w:r w:rsidR="001E0891" w:rsidRPr="001E0891">
              <w:rPr>
                <w:rFonts w:ascii="Arial" w:hAnsi="Arial"/>
                <w:color w:val="000000"/>
                <w:u w:color="000000"/>
                <w:lang w:val="en-US"/>
              </w:rPr>
              <w:t xml:space="preserve"> with </w:t>
            </w:r>
            <w:r w:rsidR="001E0891">
              <w:rPr>
                <w:rFonts w:ascii="Arial" w:hAnsi="Arial" w:cs="Arial"/>
                <w:lang w:val="en-GB"/>
              </w:rPr>
              <w:t xml:space="preserve">Freya Harrild and </w:t>
            </w:r>
            <w:r w:rsidR="001E0891" w:rsidRPr="001E0891">
              <w:rPr>
                <w:rFonts w:ascii="Arial" w:hAnsi="Arial" w:cs="Arial"/>
                <w:lang w:val="en-GB"/>
              </w:rPr>
              <w:t>David Luke</w:t>
            </w:r>
            <w:r w:rsidR="00A104D0">
              <w:rPr>
                <w:rFonts w:ascii="Arial" w:hAnsi="Arial" w:cs="Arial"/>
                <w:lang w:val="en-GB"/>
              </w:rPr>
              <w:t>'</w:t>
            </w:r>
            <w:r w:rsidR="001E0891">
              <w:rPr>
                <w:rFonts w:ascii="Arial" w:hAnsi="Arial" w:cs="Arial"/>
                <w:lang w:val="en-GB"/>
              </w:rPr>
              <w:t>s</w:t>
            </w:r>
            <w:r w:rsidR="001E0891">
              <w:rPr>
                <w:rFonts w:ascii="Arial" w:hAnsi="Arial" w:cs="Arial"/>
                <w:lang w:val="en-US"/>
              </w:rPr>
              <w:t xml:space="preserve"> </w:t>
            </w:r>
            <w:r w:rsidR="001E0891" w:rsidRPr="001E0891">
              <w:rPr>
                <w:rFonts w:ascii="Arial" w:hAnsi="Arial" w:cs="Arial"/>
              </w:rPr>
              <w:t xml:space="preserve">paper on </w:t>
            </w:r>
            <w:r w:rsidR="00A104D0">
              <w:rPr>
                <w:rFonts w:ascii="Arial" w:hAnsi="Arial" w:cs="Arial"/>
              </w:rPr>
              <w:t>'</w:t>
            </w:r>
            <w:r w:rsidR="001E0891" w:rsidRPr="001E0891">
              <w:rPr>
                <w:rFonts w:ascii="Arial" w:hAnsi="Arial" w:cs="Arial"/>
              </w:rPr>
              <w:t>An evaluation of the role of mystical experiences in transpersonal ecopsychology.</w:t>
            </w:r>
            <w:r w:rsidR="00A104D0">
              <w:rPr>
                <w:rFonts w:ascii="Arial" w:hAnsi="Arial" w:cs="Arial"/>
              </w:rPr>
              <w:t>'</w:t>
            </w:r>
          </w:p>
          <w:p w14:paraId="0360AE1F" w14:textId="77777777" w:rsidR="00C07A0C" w:rsidRDefault="00C07A0C" w:rsidP="006654D2">
            <w:pPr>
              <w:pStyle w:val="NormalWeb"/>
              <w:spacing w:before="0" w:beforeAutospacing="0" w:after="0" w:afterAutospacing="0"/>
              <w:ind w:right="34"/>
              <w:rPr>
                <w:rFonts w:ascii="Arial" w:hAnsi="Arial" w:cs="Arial"/>
                <w:sz w:val="22"/>
                <w:szCs w:val="22"/>
              </w:rPr>
            </w:pPr>
          </w:p>
          <w:p w14:paraId="2F04812D" w14:textId="01117D91"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1E0891">
              <w:rPr>
                <w:rFonts w:ascii="Arial" w:hAnsi="Arial" w:cs="Arial"/>
                <w:sz w:val="22"/>
                <w:szCs w:val="22"/>
              </w:rPr>
              <w:t>18</w:t>
            </w:r>
            <w:r>
              <w:rPr>
                <w:rFonts w:ascii="Arial" w:hAnsi="Arial" w:cs="Arial"/>
                <w:sz w:val="22"/>
                <w:szCs w:val="22"/>
              </w:rPr>
              <w:t>.11.2020</w:t>
            </w:r>
          </w:p>
        </w:tc>
      </w:tr>
      <w:tr w:rsidR="00C07A0C" w:rsidRPr="00230F35" w14:paraId="16E29C37" w14:textId="77777777" w:rsidTr="006654D2">
        <w:trPr>
          <w:trHeight w:val="978"/>
        </w:trPr>
        <w:tc>
          <w:tcPr>
            <w:tcW w:w="8856" w:type="dxa"/>
            <w:gridSpan w:val="5"/>
            <w:tcBorders>
              <w:bottom w:val="single" w:sz="4" w:space="0" w:color="000000"/>
            </w:tcBorders>
          </w:tcPr>
          <w:p w14:paraId="56044A0F" w14:textId="77777777" w:rsidR="00C07A0C" w:rsidRDefault="00C07A0C" w:rsidP="006654D2">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1" w:name="Check13"/>
            <w:r w:rsidRPr="00230F35">
              <w:rPr>
                <w:rFonts w:ascii="Arial" w:hAnsi="Arial" w:cs="Arial"/>
              </w:rPr>
              <w:instrText xml:space="preserve"> FORMCHECKBOX </w:instrText>
            </w:r>
            <w:r w:rsidR="00F47761">
              <w:rPr>
                <w:rFonts w:ascii="Arial" w:hAnsi="Arial" w:cs="Arial"/>
              </w:rPr>
            </w:r>
            <w:r w:rsidR="00F47761">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sidR="00F47761">
              <w:rPr>
                <w:rFonts w:ascii="Arial" w:hAnsi="Arial" w:cs="Arial"/>
              </w:rPr>
            </w:r>
            <w:r w:rsidR="00F47761">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sidR="00F47761">
              <w:rPr>
                <w:rFonts w:ascii="Arial" w:hAnsi="Arial" w:cs="Arial"/>
              </w:rPr>
            </w:r>
            <w:r w:rsidR="00F47761">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00F47761">
              <w:rPr>
                <w:rFonts w:ascii="Arial" w:hAnsi="Arial" w:cs="Arial"/>
              </w:rPr>
            </w:r>
            <w:r w:rsidR="00F47761">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00F47761">
              <w:rPr>
                <w:rFonts w:ascii="Arial" w:hAnsi="Arial" w:cs="Arial"/>
              </w:rPr>
            </w:r>
            <w:r w:rsidR="00F47761">
              <w:rPr>
                <w:rFonts w:ascii="Arial" w:hAnsi="Arial" w:cs="Arial"/>
              </w:rPr>
              <w:fldChar w:fldCharType="separate"/>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00F47761">
              <w:rPr>
                <w:rFonts w:ascii="Arial" w:hAnsi="Arial" w:cs="Arial"/>
              </w:rPr>
            </w:r>
            <w:r w:rsidR="00F47761">
              <w:rPr>
                <w:rFonts w:ascii="Arial" w:hAnsi="Arial" w:cs="Arial"/>
              </w:rPr>
              <w:fldChar w:fldCharType="separate"/>
            </w:r>
            <w:r w:rsidRPr="00230F35">
              <w:rPr>
                <w:rFonts w:ascii="Arial" w:hAnsi="Arial" w:cs="Arial"/>
              </w:rPr>
              <w:fldChar w:fldCharType="end"/>
            </w:r>
            <w:bookmarkEnd w:id="6"/>
            <w:r w:rsidRPr="00230F35">
              <w:rPr>
                <w:rFonts w:ascii="Arial" w:hAnsi="Arial" w:cs="Arial"/>
                <w:b/>
              </w:rPr>
              <w:t xml:space="preserve">   </w:t>
            </w:r>
            <w:r w:rsidRPr="00230F35">
              <w:rPr>
                <w:rFonts w:ascii="Arial" w:hAnsi="Arial" w:cs="Arial"/>
              </w:rPr>
              <w:t>module of the degre</w:t>
            </w:r>
            <w:r>
              <w:rPr>
                <w:rFonts w:ascii="Arial" w:hAnsi="Arial" w:cs="Arial"/>
              </w:rPr>
              <w:t xml:space="preserve">e               x </w:t>
            </w:r>
          </w:p>
          <w:p w14:paraId="7D99F896" w14:textId="77777777" w:rsidR="00C07A0C" w:rsidRPr="00230F35" w:rsidRDefault="00C07A0C" w:rsidP="006654D2">
            <w:pPr>
              <w:rPr>
                <w:rFonts w:ascii="Arial" w:hAnsi="Arial" w:cs="Arial"/>
              </w:rPr>
            </w:pPr>
            <w:r>
              <w:rPr>
                <w:rFonts w:ascii="Arial" w:hAnsi="Arial" w:cs="Arial"/>
              </w:rPr>
              <w:t xml:space="preserve">                                                 First assignment </w:t>
            </w:r>
          </w:p>
        </w:tc>
      </w:tr>
      <w:tr w:rsidR="00C07A0C" w:rsidRPr="00230F35" w14:paraId="4FD15BA6" w14:textId="77777777" w:rsidTr="006654D2">
        <w:trPr>
          <w:trHeight w:val="978"/>
        </w:trPr>
        <w:tc>
          <w:tcPr>
            <w:tcW w:w="8856" w:type="dxa"/>
            <w:gridSpan w:val="5"/>
            <w:shd w:val="clear" w:color="auto" w:fill="D9D9D9"/>
          </w:tcPr>
          <w:p w14:paraId="0E8F9811"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5C96C7D" w14:textId="1FF56D00" w:rsidR="00C07A0C" w:rsidRDefault="00C07A0C" w:rsidP="006654D2">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Signed: M. Galimidi </w:t>
            </w:r>
            <w:r w:rsidRPr="00230F35">
              <w:rPr>
                <w:rFonts w:ascii="Arial" w:hAnsi="Arial" w:cs="Arial"/>
                <w:sz w:val="22"/>
                <w:szCs w:val="22"/>
              </w:rPr>
              <w:t>………………………………………………………</w:t>
            </w:r>
          </w:p>
          <w:p w14:paraId="0B53C69D" w14:textId="77777777" w:rsidR="00C07A0C" w:rsidRDefault="00C07A0C" w:rsidP="006654D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x</w:t>
            </w:r>
            <w:r w:rsidRPr="005979EE">
              <w:rPr>
                <w:rFonts w:ascii="Calibri" w:hAnsi="Calibri" w:cs="Calibri"/>
                <w:b/>
                <w:sz w:val="44"/>
                <w:szCs w:val="44"/>
              </w:rPr>
              <w:t>□</w:t>
            </w:r>
          </w:p>
          <w:p w14:paraId="27F7284A" w14:textId="77777777" w:rsidR="00C07A0C" w:rsidRPr="00230F35" w:rsidRDefault="00C07A0C" w:rsidP="006654D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07A0C" w:rsidRPr="00230F35" w14:paraId="6D8772D8" w14:textId="77777777" w:rsidTr="006654D2">
        <w:trPr>
          <w:trHeight w:val="3972"/>
        </w:trPr>
        <w:tc>
          <w:tcPr>
            <w:tcW w:w="8856" w:type="dxa"/>
            <w:gridSpan w:val="5"/>
          </w:tcPr>
          <w:p w14:paraId="2DB5D50F" w14:textId="77777777" w:rsidR="00C07A0C" w:rsidRDefault="00C07A0C" w:rsidP="006654D2">
            <w:pPr>
              <w:rPr>
                <w:rFonts w:ascii="Arial" w:hAnsi="Arial"/>
                <w:b/>
              </w:rPr>
            </w:pPr>
          </w:p>
          <w:p w14:paraId="33BB6D8D" w14:textId="77777777" w:rsidR="00C07A0C" w:rsidRPr="00116CE6" w:rsidRDefault="00C07A0C" w:rsidP="006654D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07A0C" w:rsidRPr="00116CE6" w14:paraId="4207E662" w14:textId="77777777" w:rsidTr="006654D2">
              <w:tc>
                <w:tcPr>
                  <w:tcW w:w="6970" w:type="dxa"/>
                </w:tcPr>
                <w:p w14:paraId="3866908A" w14:textId="77777777" w:rsidR="00C07A0C" w:rsidRPr="00116CE6" w:rsidRDefault="00C07A0C" w:rsidP="006654D2">
                  <w:pPr>
                    <w:rPr>
                      <w:rFonts w:ascii="Arial" w:hAnsi="Arial"/>
                      <w:sz w:val="20"/>
                      <w:szCs w:val="20"/>
                    </w:rPr>
                  </w:pPr>
                </w:p>
                <w:p w14:paraId="51C3E190" w14:textId="44257A05" w:rsidR="00C07A0C" w:rsidRPr="00116CE6" w:rsidRDefault="00C07A0C" w:rsidP="00A104D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w:t>
                  </w:r>
                  <w:r w:rsidR="00A104D0">
                    <w:rPr>
                      <w:rFonts w:ascii="Arial" w:hAnsi="Arial"/>
                      <w:sz w:val="20"/>
                      <w:szCs w:val="20"/>
                    </w:rPr>
                    <w:t>'</w:t>
                  </w:r>
                  <w:r w:rsidRPr="00116CE6">
                    <w:rPr>
                      <w:rFonts w:ascii="Arial" w:hAnsi="Arial"/>
                      <w:sz w:val="20"/>
                      <w:szCs w:val="20"/>
                    </w:rPr>
                    <w:t>s Provisional mark</w:t>
                  </w:r>
                </w:p>
              </w:tc>
              <w:tc>
                <w:tcPr>
                  <w:tcW w:w="1660" w:type="dxa"/>
                </w:tcPr>
                <w:p w14:paraId="62B12C93" w14:textId="77777777" w:rsidR="00C07A0C" w:rsidRPr="00116CE6" w:rsidRDefault="00C07A0C" w:rsidP="006654D2">
                  <w:pPr>
                    <w:rPr>
                      <w:rFonts w:ascii="Arial" w:hAnsi="Arial"/>
                      <w:sz w:val="20"/>
                      <w:szCs w:val="20"/>
                    </w:rPr>
                  </w:pPr>
                </w:p>
              </w:tc>
            </w:tr>
            <w:tr w:rsidR="00C07A0C" w:rsidRPr="00116CE6" w14:paraId="722A8354" w14:textId="77777777" w:rsidTr="006654D2">
              <w:tc>
                <w:tcPr>
                  <w:tcW w:w="6970" w:type="dxa"/>
                </w:tcPr>
                <w:p w14:paraId="441E156B" w14:textId="77777777" w:rsidR="00C07A0C" w:rsidRPr="00116CE6" w:rsidRDefault="00C07A0C" w:rsidP="006654D2">
                  <w:pPr>
                    <w:rPr>
                      <w:rFonts w:ascii="Arial" w:hAnsi="Arial"/>
                      <w:sz w:val="20"/>
                      <w:szCs w:val="20"/>
                    </w:rPr>
                  </w:pPr>
                </w:p>
                <w:p w14:paraId="51287F37" w14:textId="1A7D7FCA" w:rsidR="00C07A0C" w:rsidRPr="00116CE6" w:rsidRDefault="00C07A0C" w:rsidP="00A104D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A104D0">
                    <w:rPr>
                      <w:rFonts w:ascii="Arial" w:hAnsi="Arial"/>
                      <w:sz w:val="20"/>
                      <w:szCs w:val="20"/>
                    </w:rPr>
                    <w:t>'s/Moderator'</w:t>
                  </w:r>
                  <w:r>
                    <w:rPr>
                      <w:rFonts w:ascii="Arial" w:hAnsi="Arial"/>
                      <w:sz w:val="20"/>
                      <w:szCs w:val="20"/>
                    </w:rPr>
                    <w:t>s</w:t>
                  </w:r>
                  <w:r w:rsidRPr="00116CE6">
                    <w:rPr>
                      <w:rFonts w:ascii="Arial" w:hAnsi="Arial"/>
                      <w:sz w:val="20"/>
                      <w:szCs w:val="20"/>
                    </w:rPr>
                    <w:t xml:space="preserve"> provisional mark</w:t>
                  </w:r>
                </w:p>
              </w:tc>
              <w:tc>
                <w:tcPr>
                  <w:tcW w:w="1660" w:type="dxa"/>
                </w:tcPr>
                <w:p w14:paraId="19A5368D" w14:textId="77777777" w:rsidR="00C07A0C" w:rsidRPr="00116CE6" w:rsidRDefault="00C07A0C" w:rsidP="006654D2">
                  <w:pPr>
                    <w:rPr>
                      <w:rFonts w:ascii="Arial" w:hAnsi="Arial"/>
                      <w:sz w:val="20"/>
                      <w:szCs w:val="20"/>
                    </w:rPr>
                  </w:pPr>
                </w:p>
              </w:tc>
            </w:tr>
            <w:tr w:rsidR="00C07A0C" w:rsidRPr="00116CE6" w14:paraId="207CBBC1" w14:textId="77777777" w:rsidTr="006654D2">
              <w:tc>
                <w:tcPr>
                  <w:tcW w:w="6970" w:type="dxa"/>
                </w:tcPr>
                <w:p w14:paraId="63FD31FD" w14:textId="77777777" w:rsidR="00C07A0C" w:rsidRPr="00116CE6" w:rsidRDefault="00C07A0C" w:rsidP="006654D2">
                  <w:pPr>
                    <w:rPr>
                      <w:rFonts w:ascii="Arial" w:hAnsi="Arial"/>
                      <w:sz w:val="20"/>
                      <w:szCs w:val="20"/>
                    </w:rPr>
                  </w:pPr>
                </w:p>
                <w:p w14:paraId="03739626" w14:textId="5C4EF077" w:rsidR="00C07A0C" w:rsidRPr="00116CE6" w:rsidRDefault="00C07A0C" w:rsidP="00A104D0">
                  <w:pPr>
                    <w:rPr>
                      <w:rFonts w:ascii="Arial" w:hAnsi="Arial"/>
                      <w:sz w:val="20"/>
                      <w:szCs w:val="20"/>
                    </w:rPr>
                  </w:pPr>
                  <w:r w:rsidRPr="00116CE6">
                    <w:rPr>
                      <w:rFonts w:ascii="Arial" w:hAnsi="Arial"/>
                      <w:sz w:val="20"/>
                      <w:szCs w:val="20"/>
                    </w:rPr>
                    <w:t>External Examiner</w:t>
                  </w:r>
                  <w:r w:rsidR="00A104D0">
                    <w:rPr>
                      <w:rFonts w:ascii="Arial" w:hAnsi="Arial"/>
                      <w:sz w:val="20"/>
                      <w:szCs w:val="20"/>
                    </w:rPr>
                    <w:t>'</w:t>
                  </w:r>
                  <w:r w:rsidRPr="00116CE6">
                    <w:rPr>
                      <w:rFonts w:ascii="Arial" w:hAnsi="Arial"/>
                      <w:sz w:val="20"/>
                      <w:szCs w:val="20"/>
                    </w:rPr>
                    <w:t>s mark</w:t>
                  </w:r>
                  <w:r>
                    <w:rPr>
                      <w:rFonts w:ascii="Arial" w:hAnsi="Arial"/>
                      <w:sz w:val="20"/>
                      <w:szCs w:val="20"/>
                    </w:rPr>
                    <w:t xml:space="preserve"> (if relevant)</w:t>
                  </w:r>
                </w:p>
              </w:tc>
              <w:tc>
                <w:tcPr>
                  <w:tcW w:w="1660" w:type="dxa"/>
                </w:tcPr>
                <w:p w14:paraId="0453DE1D" w14:textId="77777777" w:rsidR="00C07A0C" w:rsidRPr="00116CE6" w:rsidRDefault="00C07A0C" w:rsidP="006654D2">
                  <w:pPr>
                    <w:rPr>
                      <w:rFonts w:ascii="Arial" w:hAnsi="Arial"/>
                      <w:sz w:val="20"/>
                      <w:szCs w:val="20"/>
                    </w:rPr>
                  </w:pPr>
                </w:p>
              </w:tc>
            </w:tr>
            <w:tr w:rsidR="00C07A0C" w:rsidRPr="00116CE6" w14:paraId="76C559A8" w14:textId="77777777" w:rsidTr="006654D2">
              <w:tc>
                <w:tcPr>
                  <w:tcW w:w="6970" w:type="dxa"/>
                </w:tcPr>
                <w:p w14:paraId="6C3B9DF2" w14:textId="77777777" w:rsidR="00C07A0C" w:rsidRDefault="00C07A0C" w:rsidP="006654D2">
                  <w:pPr>
                    <w:rPr>
                      <w:rFonts w:ascii="Arial" w:hAnsi="Arial"/>
                      <w:sz w:val="20"/>
                      <w:szCs w:val="20"/>
                    </w:rPr>
                  </w:pPr>
                </w:p>
                <w:p w14:paraId="46274E04" w14:textId="77777777" w:rsidR="00C07A0C" w:rsidRPr="00022345" w:rsidRDefault="00C07A0C" w:rsidP="006654D2">
                  <w:pPr>
                    <w:rPr>
                      <w:rFonts w:ascii="Arial" w:hAnsi="Arial"/>
                      <w:b/>
                      <w:sz w:val="20"/>
                      <w:szCs w:val="20"/>
                    </w:rPr>
                  </w:pPr>
                  <w:r w:rsidRPr="00022345">
                    <w:rPr>
                      <w:rFonts w:ascii="Arial" w:hAnsi="Arial"/>
                      <w:b/>
                      <w:sz w:val="20"/>
                      <w:szCs w:val="20"/>
                    </w:rPr>
                    <w:lastRenderedPageBreak/>
                    <w:t>Final Mark</w:t>
                  </w:r>
                </w:p>
                <w:p w14:paraId="6CE8C817" w14:textId="77777777" w:rsidR="00C07A0C" w:rsidRPr="00116CE6" w:rsidRDefault="00C07A0C" w:rsidP="006654D2">
                  <w:pPr>
                    <w:rPr>
                      <w:rFonts w:ascii="Arial" w:hAnsi="Arial"/>
                      <w:sz w:val="20"/>
                      <w:szCs w:val="20"/>
                    </w:rPr>
                  </w:pPr>
                </w:p>
              </w:tc>
              <w:tc>
                <w:tcPr>
                  <w:tcW w:w="1660" w:type="dxa"/>
                </w:tcPr>
                <w:p w14:paraId="395115FD" w14:textId="77777777" w:rsidR="00C07A0C" w:rsidRPr="00116CE6" w:rsidRDefault="00C07A0C" w:rsidP="006654D2">
                  <w:pPr>
                    <w:rPr>
                      <w:rFonts w:ascii="Arial" w:hAnsi="Arial"/>
                      <w:sz w:val="20"/>
                      <w:szCs w:val="20"/>
                    </w:rPr>
                  </w:pPr>
                </w:p>
              </w:tc>
            </w:tr>
          </w:tbl>
          <w:p w14:paraId="0C0D7E91" w14:textId="77777777" w:rsidR="00C07A0C" w:rsidRDefault="00C07A0C" w:rsidP="006654D2">
            <w:pPr>
              <w:pStyle w:val="NormalWeb"/>
              <w:spacing w:before="0" w:beforeAutospacing="0" w:after="0" w:afterAutospacing="0"/>
              <w:ind w:left="142" w:right="34"/>
              <w:rPr>
                <w:rFonts w:ascii="Arial" w:hAnsi="Arial" w:cs="Arial"/>
                <w:b/>
                <w:sz w:val="22"/>
                <w:szCs w:val="22"/>
              </w:rPr>
            </w:pPr>
          </w:p>
          <w:p w14:paraId="7CBD2FF4" w14:textId="77777777" w:rsidR="00C07A0C" w:rsidRPr="00230F35" w:rsidRDefault="00C07A0C" w:rsidP="006654D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0E59516" w14:textId="77777777" w:rsidR="00C07A0C" w:rsidRDefault="00C07A0C" w:rsidP="006654D2">
            <w:pPr>
              <w:pStyle w:val="NormalWeb"/>
              <w:spacing w:before="0" w:beforeAutospacing="0" w:after="0" w:afterAutospacing="0"/>
              <w:rPr>
                <w:rFonts w:ascii="Arial" w:hAnsi="Arial" w:cs="Arial"/>
                <w:b/>
                <w:sz w:val="22"/>
                <w:szCs w:val="22"/>
              </w:rPr>
            </w:pPr>
          </w:p>
          <w:p w14:paraId="029520C6" w14:textId="77777777" w:rsidR="00C07A0C" w:rsidRDefault="00C07A0C" w:rsidP="006654D2">
            <w:pPr>
              <w:pStyle w:val="NormalWeb"/>
              <w:spacing w:before="0" w:beforeAutospacing="0" w:after="0" w:afterAutospacing="0"/>
              <w:rPr>
                <w:rFonts w:ascii="Arial" w:hAnsi="Arial" w:cs="Arial"/>
                <w:b/>
                <w:sz w:val="22"/>
                <w:szCs w:val="22"/>
              </w:rPr>
            </w:pPr>
          </w:p>
          <w:p w14:paraId="2E16ECC0" w14:textId="77777777" w:rsidR="00C07A0C" w:rsidRDefault="00C07A0C" w:rsidP="006654D2">
            <w:pPr>
              <w:pStyle w:val="NormalWeb"/>
              <w:spacing w:before="0" w:beforeAutospacing="0" w:after="0" w:afterAutospacing="0"/>
              <w:rPr>
                <w:rFonts w:ascii="Arial" w:hAnsi="Arial" w:cs="Arial"/>
                <w:b/>
                <w:sz w:val="22"/>
                <w:szCs w:val="22"/>
              </w:rPr>
            </w:pPr>
          </w:p>
          <w:p w14:paraId="40855628" w14:textId="77777777" w:rsidR="00C07A0C" w:rsidRDefault="00C07A0C" w:rsidP="006654D2">
            <w:pPr>
              <w:pStyle w:val="NormalWeb"/>
              <w:spacing w:before="0" w:beforeAutospacing="0" w:after="0" w:afterAutospacing="0"/>
              <w:rPr>
                <w:rFonts w:ascii="Arial" w:hAnsi="Arial" w:cs="Arial"/>
                <w:b/>
                <w:sz w:val="22"/>
                <w:szCs w:val="22"/>
              </w:rPr>
            </w:pPr>
          </w:p>
          <w:p w14:paraId="564703E6" w14:textId="77777777" w:rsidR="00C07A0C" w:rsidRDefault="00C07A0C" w:rsidP="006654D2">
            <w:pPr>
              <w:pStyle w:val="NormalWeb"/>
              <w:spacing w:before="0" w:beforeAutospacing="0" w:after="0" w:afterAutospacing="0"/>
              <w:rPr>
                <w:rFonts w:ascii="Arial" w:hAnsi="Arial" w:cs="Arial"/>
                <w:b/>
                <w:sz w:val="22"/>
                <w:szCs w:val="22"/>
              </w:rPr>
            </w:pPr>
          </w:p>
          <w:p w14:paraId="7D6D7C19" w14:textId="77777777" w:rsidR="00C07A0C" w:rsidRPr="00230F35" w:rsidRDefault="00C07A0C" w:rsidP="006654D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w:t>
            </w:r>
            <w:r>
              <w:rPr>
                <w:rFonts w:ascii="Arial" w:hAnsi="Arial" w:cs="Arial"/>
                <w:b/>
                <w:sz w:val="22"/>
                <w:szCs w:val="22"/>
              </w:rPr>
              <w:t xml:space="preserve"> 1</w:t>
            </w:r>
            <w:r w:rsidRPr="00230F35">
              <w:rPr>
                <w:rFonts w:ascii="Arial" w:hAnsi="Arial" w:cs="Arial"/>
                <w:b/>
                <w:sz w:val="22"/>
                <w:szCs w:val="22"/>
              </w:rPr>
              <w:t>:</w:t>
            </w:r>
          </w:p>
          <w:p w14:paraId="6C3EBA59" w14:textId="77777777" w:rsidR="00C07A0C" w:rsidRDefault="00C07A0C" w:rsidP="006654D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D7FDE7F" w14:textId="77777777" w:rsidR="00C07A0C" w:rsidRPr="00001C3B" w:rsidRDefault="00C07A0C" w:rsidP="006654D2">
            <w:pPr>
              <w:pStyle w:val="NormalWeb"/>
              <w:rPr>
                <w:rFonts w:ascii="Arial" w:hAnsi="Arial" w:cs="Arial"/>
                <w:sz w:val="22"/>
                <w:szCs w:val="22"/>
              </w:rPr>
            </w:pPr>
          </w:p>
        </w:tc>
      </w:tr>
      <w:tr w:rsidR="00C07A0C" w:rsidRPr="00230F35" w14:paraId="050BDA4F" w14:textId="77777777" w:rsidTr="006654D2">
        <w:trPr>
          <w:trHeight w:val="492"/>
        </w:trPr>
        <w:tc>
          <w:tcPr>
            <w:tcW w:w="6768" w:type="dxa"/>
            <w:gridSpan w:val="3"/>
          </w:tcPr>
          <w:p w14:paraId="004DB7F7" w14:textId="43D1E94B" w:rsidR="00C07A0C" w:rsidRPr="00230F35" w:rsidRDefault="00C07A0C" w:rsidP="00A104D0">
            <w:pPr>
              <w:pStyle w:val="NormalWeb"/>
              <w:ind w:left="142" w:right="34"/>
              <w:rPr>
                <w:rFonts w:ascii="Arial" w:hAnsi="Arial" w:cs="Arial"/>
                <w:sz w:val="22"/>
                <w:szCs w:val="22"/>
              </w:rPr>
            </w:pPr>
            <w:r w:rsidRPr="00230F35">
              <w:rPr>
                <w:rFonts w:ascii="Arial" w:hAnsi="Arial" w:cs="Arial"/>
                <w:sz w:val="22"/>
                <w:szCs w:val="22"/>
              </w:rPr>
              <w:lastRenderedPageBreak/>
              <w:t>Marker</w:t>
            </w:r>
            <w:r w:rsidR="00A104D0">
              <w:rPr>
                <w:rFonts w:ascii="Arial" w:hAnsi="Arial" w:cs="Arial"/>
                <w:sz w:val="22"/>
                <w:szCs w:val="22"/>
              </w:rPr>
              <w:t>'</w:t>
            </w:r>
            <w:r w:rsidRPr="00230F35">
              <w:rPr>
                <w:rFonts w:ascii="Arial" w:hAnsi="Arial" w:cs="Arial"/>
                <w:sz w:val="22"/>
                <w:szCs w:val="22"/>
              </w:rPr>
              <w:t>s signatur</w:t>
            </w:r>
            <w:r>
              <w:rPr>
                <w:rFonts w:ascii="Arial" w:hAnsi="Arial" w:cs="Arial"/>
                <w:sz w:val="22"/>
                <w:szCs w:val="22"/>
              </w:rPr>
              <w:t>e:</w:t>
            </w:r>
          </w:p>
        </w:tc>
        <w:tc>
          <w:tcPr>
            <w:tcW w:w="2088" w:type="dxa"/>
            <w:gridSpan w:val="2"/>
          </w:tcPr>
          <w:p w14:paraId="40973CFF" w14:textId="77777777" w:rsidR="00C07A0C" w:rsidRPr="00230F35" w:rsidRDefault="00C07A0C" w:rsidP="006654D2">
            <w:pPr>
              <w:pStyle w:val="NormalWeb"/>
              <w:spacing w:after="0"/>
              <w:ind w:left="142" w:right="34"/>
              <w:rPr>
                <w:rFonts w:ascii="Arial" w:hAnsi="Arial" w:cs="Arial"/>
                <w:sz w:val="22"/>
                <w:szCs w:val="22"/>
              </w:rPr>
            </w:pPr>
            <w:r w:rsidRPr="00230F35">
              <w:rPr>
                <w:rFonts w:ascii="Arial" w:hAnsi="Arial" w:cs="Arial"/>
                <w:sz w:val="22"/>
                <w:szCs w:val="22"/>
              </w:rPr>
              <w:t>Date:</w:t>
            </w:r>
          </w:p>
        </w:tc>
      </w:tr>
      <w:tr w:rsidR="00C07A0C" w:rsidRPr="002F467C" w14:paraId="12AAF62F" w14:textId="77777777" w:rsidTr="006654D2">
        <w:tc>
          <w:tcPr>
            <w:tcW w:w="8856" w:type="dxa"/>
            <w:gridSpan w:val="5"/>
          </w:tcPr>
          <w:p w14:paraId="32C2B821" w14:textId="77777777" w:rsidR="00C07A0C" w:rsidRPr="00230F35" w:rsidRDefault="00C07A0C" w:rsidP="006654D2">
            <w:pPr>
              <w:pStyle w:val="NormalWeb"/>
              <w:spacing w:before="0" w:beforeAutospacing="0" w:after="0" w:afterAutospacing="0"/>
              <w:ind w:right="-334"/>
              <w:rPr>
                <w:rFonts w:ascii="Arial" w:hAnsi="Arial" w:cs="Arial"/>
                <w:bCs/>
                <w:i/>
                <w:sz w:val="22"/>
                <w:szCs w:val="22"/>
              </w:rPr>
            </w:pPr>
          </w:p>
          <w:p w14:paraId="731EA300" w14:textId="77777777" w:rsidR="00C07A0C" w:rsidRPr="00230F35" w:rsidRDefault="00C07A0C" w:rsidP="006654D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9602F1B" w14:textId="77777777" w:rsidR="00C07A0C" w:rsidRPr="00230F35" w:rsidRDefault="00C07A0C" w:rsidP="006654D2">
            <w:pPr>
              <w:pStyle w:val="NormalWeb"/>
              <w:spacing w:before="0" w:beforeAutospacing="0" w:after="0" w:afterAutospacing="0"/>
              <w:ind w:right="-334"/>
              <w:rPr>
                <w:rFonts w:ascii="Arial" w:hAnsi="Arial" w:cs="Arial"/>
                <w:b/>
                <w:bCs/>
                <w:sz w:val="22"/>
                <w:szCs w:val="22"/>
              </w:rPr>
            </w:pPr>
          </w:p>
          <w:p w14:paraId="79FC259A"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93B7C74"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5A22638D"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74520A43"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A6097B7"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36A90632"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D5F8748"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4D583D7"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E2F88CD"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709FF510" w14:textId="77777777" w:rsidR="00C07A0C" w:rsidRDefault="00C07A0C" w:rsidP="006654D2">
            <w:pPr>
              <w:pStyle w:val="NormalWeb"/>
              <w:spacing w:before="0" w:beforeAutospacing="0" w:after="0" w:afterAutospacing="0"/>
              <w:ind w:right="-334"/>
              <w:rPr>
                <w:rFonts w:ascii="Arial" w:hAnsi="Arial" w:cs="Arial"/>
                <w:bCs/>
                <w:sz w:val="22"/>
                <w:szCs w:val="22"/>
              </w:rPr>
            </w:pPr>
          </w:p>
          <w:p w14:paraId="438969CA"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9AC3158"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DEDB0F8"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tc>
      </w:tr>
      <w:tr w:rsidR="00C07A0C" w:rsidRPr="002F467C" w14:paraId="67051D59" w14:textId="77777777" w:rsidTr="006654D2">
        <w:trPr>
          <w:trHeight w:val="720"/>
        </w:trPr>
        <w:tc>
          <w:tcPr>
            <w:tcW w:w="5211" w:type="dxa"/>
            <w:gridSpan w:val="2"/>
          </w:tcPr>
          <w:p w14:paraId="43B3259E" w14:textId="0889B686" w:rsidR="00C07A0C" w:rsidRPr="00230F35" w:rsidRDefault="00C07A0C" w:rsidP="00A104D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w:t>
            </w:r>
            <w:r w:rsidR="00A104D0">
              <w:rPr>
                <w:rFonts w:ascii="Arial" w:hAnsi="Arial" w:cs="Arial"/>
                <w:bCs/>
                <w:sz w:val="22"/>
                <w:szCs w:val="22"/>
              </w:rPr>
              <w:t>'</w:t>
            </w:r>
            <w:r w:rsidRPr="00230F35">
              <w:rPr>
                <w:rFonts w:ascii="Arial" w:hAnsi="Arial" w:cs="Arial"/>
                <w:bCs/>
                <w:sz w:val="22"/>
                <w:szCs w:val="22"/>
              </w:rPr>
              <w:t>s Signature</w:t>
            </w:r>
            <w:r>
              <w:rPr>
                <w:rFonts w:ascii="Arial" w:hAnsi="Arial" w:cs="Arial"/>
                <w:bCs/>
                <w:sz w:val="22"/>
                <w:szCs w:val="22"/>
              </w:rPr>
              <w:t>:</w:t>
            </w:r>
          </w:p>
        </w:tc>
        <w:tc>
          <w:tcPr>
            <w:tcW w:w="3645" w:type="dxa"/>
            <w:gridSpan w:val="3"/>
          </w:tcPr>
          <w:p w14:paraId="4AB6EF3F"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07A0C" w:rsidRPr="002F467C" w14:paraId="2C927C35" w14:textId="77777777" w:rsidTr="006654D2">
        <w:trPr>
          <w:trHeight w:val="720"/>
        </w:trPr>
        <w:tc>
          <w:tcPr>
            <w:tcW w:w="8856" w:type="dxa"/>
            <w:gridSpan w:val="5"/>
          </w:tcPr>
          <w:p w14:paraId="4A43DAE3" w14:textId="5700A6F4" w:rsidR="00C07A0C" w:rsidRPr="00B34964" w:rsidRDefault="00C07A0C" w:rsidP="00A104D0">
            <w:pPr>
              <w:rPr>
                <w:rFonts w:ascii="Arial" w:hAnsi="Arial" w:cs="Arial"/>
                <w:b/>
              </w:rPr>
            </w:pPr>
            <w:r w:rsidRPr="00B34964">
              <w:rPr>
                <w:rFonts w:ascii="Arial" w:hAnsi="Arial" w:cs="Arial"/>
                <w:b/>
              </w:rPr>
              <w:t>External Examiner</w:t>
            </w:r>
            <w:r w:rsidR="00A104D0">
              <w:rPr>
                <w:rFonts w:ascii="Arial" w:hAnsi="Arial" w:cs="Arial"/>
                <w:b/>
              </w:rPr>
              <w:t>'</w:t>
            </w:r>
            <w:r w:rsidRPr="00B34964">
              <w:rPr>
                <w:rFonts w:ascii="Arial" w:hAnsi="Arial" w:cs="Arial"/>
                <w:b/>
              </w:rPr>
              <w:t>s comments (if relevant)</w:t>
            </w:r>
          </w:p>
          <w:p w14:paraId="28312476"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0508F39"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D9334B5"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359C3AC"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5B45D07"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13618A38"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000546C"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47B3710D"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4A04D3F1" w14:textId="77777777" w:rsidR="00C07A0C" w:rsidRDefault="00C07A0C" w:rsidP="006654D2">
            <w:pPr>
              <w:pStyle w:val="NormalWeb"/>
              <w:spacing w:before="0" w:beforeAutospacing="0" w:after="0" w:afterAutospacing="0"/>
              <w:ind w:right="-334"/>
              <w:rPr>
                <w:rFonts w:ascii="Arial" w:hAnsi="Arial" w:cs="Arial"/>
                <w:bCs/>
                <w:sz w:val="22"/>
                <w:szCs w:val="22"/>
              </w:rPr>
            </w:pPr>
          </w:p>
          <w:p w14:paraId="3643A4AF"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5C11A923"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tc>
      </w:tr>
      <w:tr w:rsidR="00C07A0C" w:rsidRPr="002F467C" w14:paraId="0FCCFBBA" w14:textId="77777777" w:rsidTr="006654D2">
        <w:trPr>
          <w:trHeight w:val="720"/>
        </w:trPr>
        <w:tc>
          <w:tcPr>
            <w:tcW w:w="5211" w:type="dxa"/>
            <w:gridSpan w:val="2"/>
          </w:tcPr>
          <w:p w14:paraId="0AB3C497" w14:textId="671F7BE5" w:rsidR="00C07A0C" w:rsidRPr="00230F35" w:rsidRDefault="00C07A0C" w:rsidP="00A104D0">
            <w:pPr>
              <w:rPr>
                <w:rFonts w:ascii="Arial" w:hAnsi="Arial" w:cs="Arial"/>
              </w:rPr>
            </w:pPr>
            <w:r w:rsidRPr="00230F35">
              <w:rPr>
                <w:rFonts w:ascii="Arial" w:hAnsi="Arial" w:cs="Arial"/>
              </w:rPr>
              <w:t>External Examiner</w:t>
            </w:r>
            <w:r w:rsidR="00A104D0">
              <w:rPr>
                <w:rFonts w:ascii="Arial" w:hAnsi="Arial" w:cs="Arial"/>
              </w:rPr>
              <w:t>'</w:t>
            </w:r>
            <w:r w:rsidRPr="00230F35">
              <w:rPr>
                <w:rFonts w:ascii="Arial" w:hAnsi="Arial" w:cs="Arial"/>
              </w:rPr>
              <w:t>s Signature:</w:t>
            </w:r>
          </w:p>
        </w:tc>
        <w:tc>
          <w:tcPr>
            <w:tcW w:w="3645" w:type="dxa"/>
            <w:gridSpan w:val="3"/>
          </w:tcPr>
          <w:p w14:paraId="2D898556" w14:textId="77777777" w:rsidR="00C07A0C" w:rsidRPr="00230F35" w:rsidRDefault="00C07A0C" w:rsidP="006654D2">
            <w:pPr>
              <w:rPr>
                <w:rFonts w:ascii="Arial" w:hAnsi="Arial" w:cs="Arial"/>
              </w:rPr>
            </w:pPr>
            <w:r w:rsidRPr="00230F35">
              <w:rPr>
                <w:rFonts w:ascii="Arial" w:hAnsi="Arial" w:cs="Arial"/>
              </w:rPr>
              <w:t>Date:</w:t>
            </w:r>
          </w:p>
        </w:tc>
      </w:tr>
    </w:tbl>
    <w:p w14:paraId="45E1CCFC" w14:textId="77777777" w:rsidR="00C07A0C" w:rsidRPr="00D67BF8" w:rsidRDefault="00C07A0C" w:rsidP="00C07A0C">
      <w:pPr>
        <w:pStyle w:val="NormalWeb"/>
        <w:spacing w:before="0" w:beforeAutospacing="0" w:after="0" w:afterAutospacing="0"/>
        <w:ind w:right="-334"/>
        <w:rPr>
          <w:rFonts w:ascii="Trebuchet MS" w:hAnsi="Trebuchet MS" w:cs="Tahoma"/>
          <w:bCs/>
          <w:sz w:val="24"/>
          <w:szCs w:val="24"/>
        </w:rPr>
      </w:pPr>
    </w:p>
    <w:p w14:paraId="12B3890C" w14:textId="281D770F" w:rsidR="00E76EE3" w:rsidRPr="00E76EE3" w:rsidRDefault="00E76EE3" w:rsidP="006654D2">
      <w:pPr>
        <w:rPr>
          <w:rFonts w:ascii="Cambria" w:hAnsi="Cambria" w:cs="Times New Roman"/>
          <w:sz w:val="24"/>
          <w:szCs w:val="24"/>
          <w:lang w:val="en-GB"/>
        </w:rPr>
      </w:pPr>
      <w:r w:rsidRPr="00E76EE3">
        <w:rPr>
          <w:rFonts w:ascii="Cambria" w:hAnsi="Cambria" w:cs="Times New Roman"/>
          <w:sz w:val="24"/>
          <w:szCs w:val="24"/>
          <w:lang w:val="en-GB"/>
        </w:rPr>
        <w:lastRenderedPageBreak/>
        <w:t>This essay will compare and contrast Ulric Neisser</w:t>
      </w:r>
      <w:r w:rsidR="00A104D0">
        <w:rPr>
          <w:rFonts w:ascii="Cambria" w:hAnsi="Cambria" w:cs="Times New Roman"/>
          <w:sz w:val="24"/>
          <w:szCs w:val="24"/>
          <w:lang w:val="en-GB"/>
        </w:rPr>
        <w:t>'</w:t>
      </w:r>
      <w:r w:rsidRPr="00E76EE3">
        <w:rPr>
          <w:rFonts w:ascii="Cambria" w:hAnsi="Cambria" w:cs="Times New Roman"/>
          <w:sz w:val="24"/>
          <w:szCs w:val="24"/>
          <w:lang w:val="en-GB"/>
        </w:rPr>
        <w:t xml:space="preserve">s </w:t>
      </w:r>
      <w:r>
        <w:rPr>
          <w:rFonts w:ascii="Cambria" w:hAnsi="Cambria" w:cs="Times New Roman"/>
          <w:sz w:val="24"/>
          <w:szCs w:val="24"/>
          <w:lang w:val="en-GB"/>
        </w:rPr>
        <w:t>paper</w:t>
      </w:r>
      <w:r w:rsidRPr="00E76EE3">
        <w:rPr>
          <w:rFonts w:ascii="Cambria" w:hAnsi="Cambria" w:cs="Times New Roman"/>
          <w:sz w:val="24"/>
          <w:szCs w:val="24"/>
          <w:lang w:val="en-GB"/>
        </w:rPr>
        <w:t xml:space="preserve"> - </w:t>
      </w:r>
      <w:r w:rsidR="00A104D0">
        <w:rPr>
          <w:rFonts w:ascii="Cambria" w:hAnsi="Cambria" w:cs="Times New Roman"/>
          <w:sz w:val="24"/>
          <w:szCs w:val="24"/>
          <w:lang w:val="en-GB"/>
        </w:rPr>
        <w:t>'</w:t>
      </w:r>
      <w:r w:rsidRPr="00E76EE3">
        <w:rPr>
          <w:rFonts w:ascii="Cambria" w:hAnsi="Cambria" w:cs="Times New Roman"/>
          <w:sz w:val="24"/>
          <w:szCs w:val="24"/>
          <w:lang w:val="en-GB"/>
        </w:rPr>
        <w:t>The Ecological Self and its Metaphors</w:t>
      </w:r>
      <w:r w:rsidR="00A104D0">
        <w:rPr>
          <w:rFonts w:ascii="Cambria" w:hAnsi="Cambria" w:cs="Times New Roman"/>
          <w:sz w:val="24"/>
          <w:szCs w:val="24"/>
          <w:lang w:val="en-GB"/>
        </w:rPr>
        <w:t>'</w:t>
      </w:r>
      <w:r w:rsidRPr="00E76EE3">
        <w:rPr>
          <w:rFonts w:ascii="Cambria" w:hAnsi="Cambria" w:cs="Times New Roman"/>
          <w:sz w:val="24"/>
          <w:szCs w:val="24"/>
          <w:lang w:val="en-GB"/>
        </w:rPr>
        <w:t xml:space="preserve"> with Freya Harrild and David Luke</w:t>
      </w:r>
      <w:r w:rsidR="00A104D0">
        <w:rPr>
          <w:rFonts w:ascii="Cambria" w:hAnsi="Cambria" w:cs="Times New Roman"/>
          <w:sz w:val="24"/>
          <w:szCs w:val="24"/>
          <w:lang w:val="en-GB"/>
        </w:rPr>
        <w:t>'</w:t>
      </w:r>
      <w:r w:rsidRPr="00E76EE3">
        <w:rPr>
          <w:rFonts w:ascii="Cambria" w:hAnsi="Cambria" w:cs="Times New Roman"/>
          <w:sz w:val="24"/>
          <w:szCs w:val="24"/>
          <w:lang w:val="en-GB"/>
        </w:rPr>
        <w:t xml:space="preserve">s paper on </w:t>
      </w:r>
      <w:r w:rsidR="00A104D0">
        <w:rPr>
          <w:rFonts w:ascii="Cambria" w:hAnsi="Cambria" w:cs="Times New Roman"/>
          <w:sz w:val="24"/>
          <w:szCs w:val="24"/>
          <w:lang w:val="en-GB"/>
        </w:rPr>
        <w:t>'</w:t>
      </w:r>
      <w:r w:rsidRPr="00E76EE3">
        <w:rPr>
          <w:rFonts w:ascii="Cambria" w:hAnsi="Cambria" w:cs="Times New Roman"/>
          <w:sz w:val="24"/>
          <w:szCs w:val="24"/>
          <w:lang w:val="en-GB"/>
        </w:rPr>
        <w:t>An evaluation of the role of mystical experiences in transpersonal ecopsychology.</w:t>
      </w:r>
      <w:r w:rsidR="00A104D0">
        <w:rPr>
          <w:rFonts w:ascii="Cambria" w:hAnsi="Cambria" w:cs="Times New Roman"/>
          <w:sz w:val="24"/>
          <w:szCs w:val="24"/>
          <w:lang w:val="en-GB"/>
        </w:rPr>
        <w:t>'</w:t>
      </w:r>
    </w:p>
    <w:p w14:paraId="0A158A73" w14:textId="6693D7BC" w:rsidR="00A026D4" w:rsidRPr="002A7D4B" w:rsidRDefault="00AB202B" w:rsidP="00E76EE3">
      <w:pPr>
        <w:rPr>
          <w:rFonts w:ascii="Cambria" w:hAnsi="Cambria" w:cs="Times New Roman"/>
          <w:sz w:val="24"/>
          <w:szCs w:val="24"/>
          <w:lang w:val="en-GB"/>
        </w:rPr>
      </w:pPr>
      <w:r>
        <w:rPr>
          <w:rFonts w:ascii="Cambria" w:hAnsi="Cambria" w:cs="Times New Roman"/>
          <w:sz w:val="24"/>
          <w:szCs w:val="24"/>
          <w:lang w:val="en-GB"/>
        </w:rPr>
        <w:t xml:space="preserve">Word Count: </w:t>
      </w:r>
      <w:r w:rsidR="00F80A83">
        <w:rPr>
          <w:rFonts w:ascii="Cambria" w:hAnsi="Cambria" w:cs="Times New Roman"/>
          <w:sz w:val="24"/>
          <w:szCs w:val="24"/>
          <w:lang w:val="en-GB"/>
        </w:rPr>
        <w:t>3053</w:t>
      </w:r>
    </w:p>
    <w:p w14:paraId="776D160C" w14:textId="00E74663" w:rsidR="00A026D4" w:rsidRPr="002A7D4B" w:rsidRDefault="00A026D4" w:rsidP="003F61FF">
      <w:pPr>
        <w:rPr>
          <w:rFonts w:ascii="Cambria" w:hAnsi="Cambria" w:cs="Times New Roman"/>
          <w:sz w:val="24"/>
          <w:szCs w:val="24"/>
          <w:lang w:val="en-GB"/>
        </w:rPr>
      </w:pPr>
      <w:r w:rsidRPr="002A7D4B">
        <w:rPr>
          <w:rFonts w:ascii="Cambria" w:hAnsi="Cambria" w:cs="Times New Roman"/>
          <w:sz w:val="24"/>
          <w:szCs w:val="24"/>
          <w:lang w:val="en-GB"/>
        </w:rPr>
        <w:t>I</w:t>
      </w:r>
      <w:r w:rsidR="00D87B2F">
        <w:rPr>
          <w:rFonts w:ascii="Cambria" w:hAnsi="Cambria" w:cs="Times New Roman"/>
          <w:sz w:val="24"/>
          <w:szCs w:val="24"/>
          <w:lang w:val="en-GB"/>
        </w:rPr>
        <w:t>ntroduction</w:t>
      </w:r>
    </w:p>
    <w:p w14:paraId="2EF3C263" w14:textId="0494318B" w:rsidR="00F16BAB" w:rsidRPr="002A7D4B" w:rsidRDefault="000F28ED" w:rsidP="0019402B">
      <w:pPr>
        <w:ind w:firstLine="720"/>
        <w:rPr>
          <w:rFonts w:ascii="Cambria" w:hAnsi="Cambria" w:cs="Times New Roman"/>
          <w:sz w:val="24"/>
          <w:szCs w:val="24"/>
          <w:lang w:val="en-GB"/>
        </w:rPr>
      </w:pPr>
      <w:r w:rsidRPr="002A7D4B">
        <w:rPr>
          <w:rFonts w:ascii="Cambria" w:hAnsi="Cambria" w:cs="Times New Roman"/>
          <w:sz w:val="24"/>
          <w:szCs w:val="24"/>
          <w:lang w:val="en-GB"/>
        </w:rPr>
        <w:t>This essay compare</w:t>
      </w:r>
      <w:r w:rsidR="00283577" w:rsidRPr="002A7D4B">
        <w:rPr>
          <w:rFonts w:ascii="Cambria" w:hAnsi="Cambria" w:cs="Times New Roman"/>
          <w:sz w:val="24"/>
          <w:szCs w:val="24"/>
          <w:lang w:val="en-GB"/>
        </w:rPr>
        <w:t>s</w:t>
      </w:r>
      <w:r w:rsidRPr="002A7D4B">
        <w:rPr>
          <w:rFonts w:ascii="Cambria" w:hAnsi="Cambria" w:cs="Times New Roman"/>
          <w:sz w:val="24"/>
          <w:szCs w:val="24"/>
          <w:lang w:val="en-GB"/>
        </w:rPr>
        <w:t xml:space="preserve"> and contrasts </w:t>
      </w:r>
      <w:r w:rsidR="0019402B">
        <w:rPr>
          <w:rFonts w:ascii="Cambria" w:hAnsi="Cambria" w:cs="Times New Roman"/>
          <w:sz w:val="24"/>
          <w:szCs w:val="24"/>
          <w:lang w:val="en-GB"/>
        </w:rPr>
        <w:t>Ulric Neisser's paper</w:t>
      </w:r>
      <w:r w:rsidR="00F63495" w:rsidRPr="002A7D4B">
        <w:rPr>
          <w:rFonts w:ascii="Cambria" w:hAnsi="Cambria" w:cs="Times New Roman"/>
          <w:sz w:val="24"/>
          <w:szCs w:val="24"/>
          <w:lang w:val="en-GB"/>
        </w:rPr>
        <w:t xml:space="preserve"> </w:t>
      </w:r>
      <w:r w:rsidR="00A104D0">
        <w:rPr>
          <w:rFonts w:ascii="Cambria" w:hAnsi="Cambria" w:cs="Times New Roman"/>
          <w:sz w:val="24"/>
          <w:szCs w:val="24"/>
          <w:lang w:val="en-GB"/>
        </w:rPr>
        <w:t>'</w:t>
      </w:r>
      <w:r w:rsidR="00E76EE3">
        <w:rPr>
          <w:rFonts w:ascii="Cambria" w:hAnsi="Cambria" w:cs="Times New Roman"/>
          <w:sz w:val="24"/>
          <w:szCs w:val="24"/>
          <w:lang w:val="en-GB"/>
        </w:rPr>
        <w:t>T</w:t>
      </w:r>
      <w:r w:rsidR="007C0A63">
        <w:rPr>
          <w:rFonts w:ascii="Cambria" w:hAnsi="Cambria" w:cs="Times New Roman"/>
          <w:sz w:val="24"/>
          <w:szCs w:val="24"/>
          <w:lang w:val="en-GB"/>
        </w:rPr>
        <w:t>he E</w:t>
      </w:r>
      <w:r w:rsidR="00E76EE3">
        <w:rPr>
          <w:rFonts w:ascii="Cambria" w:hAnsi="Cambria" w:cs="Times New Roman"/>
          <w:sz w:val="24"/>
          <w:szCs w:val="24"/>
          <w:lang w:val="en-GB"/>
        </w:rPr>
        <w:t>cological Self and its Metaphors</w:t>
      </w:r>
      <w:r w:rsidR="00A104D0">
        <w:rPr>
          <w:rFonts w:ascii="Cambria" w:hAnsi="Cambria" w:cs="Times New Roman"/>
          <w:sz w:val="24"/>
          <w:szCs w:val="24"/>
          <w:lang w:val="en-GB"/>
        </w:rPr>
        <w:t>'</w:t>
      </w:r>
      <w:r w:rsidR="00283577" w:rsidRPr="002A7D4B">
        <w:rPr>
          <w:rFonts w:ascii="Cambria" w:hAnsi="Cambria" w:cs="Times New Roman"/>
          <w:sz w:val="24"/>
          <w:szCs w:val="24"/>
          <w:lang w:val="en-GB"/>
        </w:rPr>
        <w:t xml:space="preserve"> </w:t>
      </w:r>
      <w:r w:rsidR="0019402B">
        <w:rPr>
          <w:rFonts w:ascii="Cambria" w:hAnsi="Cambria" w:cs="Times New Roman"/>
          <w:sz w:val="24"/>
          <w:szCs w:val="24"/>
          <w:lang w:val="en-GB"/>
        </w:rPr>
        <w:t xml:space="preserve">published </w:t>
      </w:r>
      <w:r w:rsidR="00E76EE3">
        <w:rPr>
          <w:rFonts w:ascii="Cambria" w:hAnsi="Cambria" w:cs="Times New Roman"/>
          <w:sz w:val="24"/>
          <w:szCs w:val="24"/>
          <w:lang w:val="en-GB"/>
        </w:rPr>
        <w:t>at the journal</w:t>
      </w:r>
      <w:r w:rsidR="00FE5964" w:rsidRPr="002A7D4B">
        <w:rPr>
          <w:rFonts w:ascii="Cambria" w:hAnsi="Cambria" w:cs="Times New Roman"/>
          <w:sz w:val="24"/>
          <w:szCs w:val="24"/>
          <w:lang w:val="en-GB"/>
        </w:rPr>
        <w:t xml:space="preserve"> </w:t>
      </w:r>
      <w:r w:rsidR="00E76EE3" w:rsidRPr="00E76EE3">
        <w:rPr>
          <w:rFonts w:ascii="Cambria" w:hAnsi="Cambria" w:cs="Times New Roman"/>
          <w:i/>
          <w:iCs/>
          <w:sz w:val="24"/>
          <w:szCs w:val="24"/>
          <w:lang w:val="en-GB"/>
        </w:rPr>
        <w:t>Philosophical Topics</w:t>
      </w:r>
      <w:r w:rsidR="00E76EE3">
        <w:rPr>
          <w:rFonts w:ascii="Cambria" w:hAnsi="Cambria" w:cs="Times New Roman"/>
          <w:sz w:val="24"/>
          <w:szCs w:val="24"/>
          <w:lang w:val="en-GB"/>
        </w:rPr>
        <w:t xml:space="preserve"> in 1999</w:t>
      </w:r>
      <w:r w:rsidR="006243E8" w:rsidRPr="002A7D4B">
        <w:rPr>
          <w:rFonts w:ascii="Cambria" w:hAnsi="Cambria" w:cs="Times New Roman"/>
          <w:sz w:val="24"/>
          <w:szCs w:val="24"/>
          <w:lang w:val="en-GB"/>
        </w:rPr>
        <w:t>,</w:t>
      </w:r>
      <w:r w:rsidR="00CC2ECA" w:rsidRPr="002A7D4B">
        <w:rPr>
          <w:rFonts w:ascii="Cambria" w:hAnsi="Cambria" w:cs="Times New Roman"/>
          <w:sz w:val="24"/>
          <w:szCs w:val="24"/>
          <w:lang w:val="en-GB"/>
        </w:rPr>
        <w:t xml:space="preserve"> with </w:t>
      </w:r>
      <w:r w:rsidR="0019402B" w:rsidRPr="00E76EE3">
        <w:rPr>
          <w:rFonts w:ascii="Cambria" w:hAnsi="Cambria" w:cs="Times New Roman"/>
          <w:sz w:val="24"/>
          <w:szCs w:val="24"/>
          <w:lang w:val="en-GB"/>
        </w:rPr>
        <w:t>Freya Harrild and David Luke</w:t>
      </w:r>
      <w:r w:rsidR="0019402B">
        <w:rPr>
          <w:rFonts w:ascii="Cambria" w:hAnsi="Cambria" w:cs="Times New Roman"/>
          <w:sz w:val="24"/>
          <w:szCs w:val="24"/>
          <w:lang w:val="en-GB"/>
        </w:rPr>
        <w:t xml:space="preserve">'s paper </w:t>
      </w:r>
      <w:r w:rsidR="00A104D0">
        <w:rPr>
          <w:rFonts w:ascii="Cambria" w:hAnsi="Cambria" w:cs="Times New Roman"/>
          <w:sz w:val="24"/>
          <w:szCs w:val="24"/>
          <w:lang w:val="en-GB"/>
        </w:rPr>
        <w:t>'</w:t>
      </w:r>
      <w:r w:rsidR="0060319F" w:rsidRPr="00E76EE3">
        <w:rPr>
          <w:rFonts w:ascii="Cambria" w:hAnsi="Cambria" w:cs="Times New Roman"/>
          <w:sz w:val="24"/>
          <w:szCs w:val="24"/>
          <w:lang w:val="en-GB"/>
        </w:rPr>
        <w:t>An evaluation of the role of mystical experiences in transpersonal ecopsychology</w:t>
      </w:r>
      <w:r w:rsidR="00A104D0">
        <w:rPr>
          <w:rFonts w:ascii="Cambria" w:hAnsi="Cambria" w:cs="Times New Roman"/>
          <w:sz w:val="24"/>
          <w:szCs w:val="24"/>
          <w:lang w:val="en-GB"/>
        </w:rPr>
        <w:t>'</w:t>
      </w:r>
      <w:r w:rsidR="0018209B" w:rsidRPr="002A7D4B">
        <w:rPr>
          <w:rFonts w:ascii="Cambria" w:hAnsi="Cambria" w:cs="Times New Roman"/>
          <w:sz w:val="24"/>
          <w:szCs w:val="24"/>
          <w:lang w:val="en-GB"/>
        </w:rPr>
        <w:t xml:space="preserve"> </w:t>
      </w:r>
      <w:r w:rsidR="0019402B">
        <w:rPr>
          <w:rFonts w:ascii="Cambria" w:hAnsi="Cambria" w:cs="Times New Roman"/>
          <w:sz w:val="24"/>
          <w:szCs w:val="24"/>
          <w:lang w:val="en-GB"/>
        </w:rPr>
        <w:t>published</w:t>
      </w:r>
      <w:r w:rsidR="00FE5964" w:rsidRPr="002A7D4B">
        <w:rPr>
          <w:rFonts w:ascii="Cambria" w:hAnsi="Cambria" w:cs="Times New Roman"/>
          <w:sz w:val="24"/>
          <w:szCs w:val="24"/>
          <w:lang w:val="en-GB"/>
        </w:rPr>
        <w:t xml:space="preserve"> </w:t>
      </w:r>
      <w:r w:rsidR="0060319F">
        <w:rPr>
          <w:rFonts w:ascii="Cambria" w:hAnsi="Cambria" w:cs="Times New Roman"/>
          <w:sz w:val="24"/>
          <w:szCs w:val="24"/>
          <w:lang w:val="en-GB"/>
        </w:rPr>
        <w:t>at ResearchGate in 2020</w:t>
      </w:r>
      <w:r w:rsidR="00A666E8" w:rsidRPr="002A7D4B">
        <w:rPr>
          <w:rFonts w:ascii="Cambria" w:hAnsi="Cambria" w:cs="Times New Roman"/>
          <w:sz w:val="24"/>
          <w:szCs w:val="24"/>
          <w:lang w:val="en-GB"/>
        </w:rPr>
        <w:t>.</w:t>
      </w:r>
      <w:r w:rsidR="000D2D50" w:rsidRPr="002A7D4B">
        <w:rPr>
          <w:rStyle w:val="FootnoteReference"/>
          <w:rFonts w:ascii="Cambria" w:hAnsi="Cambria" w:cs="Times New Roman"/>
          <w:sz w:val="24"/>
          <w:szCs w:val="24"/>
          <w:lang w:val="en-GB"/>
        </w:rPr>
        <w:footnoteReference w:id="1"/>
      </w:r>
    </w:p>
    <w:p w14:paraId="58751A38" w14:textId="23692EEE" w:rsidR="00F16BAB" w:rsidRDefault="00BC099E" w:rsidP="00561312">
      <w:pPr>
        <w:ind w:firstLine="720"/>
        <w:rPr>
          <w:rFonts w:ascii="Cambria" w:hAnsi="Cambria" w:cs="Times New Roman"/>
          <w:sz w:val="24"/>
          <w:szCs w:val="24"/>
          <w:lang w:val="en-GB"/>
        </w:rPr>
      </w:pPr>
      <w:r>
        <w:rPr>
          <w:rFonts w:ascii="Cambria" w:hAnsi="Cambria" w:cs="Times New Roman"/>
          <w:sz w:val="24"/>
          <w:szCs w:val="24"/>
          <w:lang w:val="en-GB"/>
        </w:rPr>
        <w:t xml:space="preserve">Ulric </w:t>
      </w:r>
      <w:r w:rsidR="007C0A63">
        <w:rPr>
          <w:rFonts w:ascii="Cambria" w:hAnsi="Cambria" w:cs="Times New Roman"/>
          <w:sz w:val="24"/>
          <w:szCs w:val="24"/>
          <w:lang w:val="en-GB"/>
        </w:rPr>
        <w:t xml:space="preserve">Neisser is known as the father of cognitive psychology. </w:t>
      </w:r>
      <w:r w:rsidR="0042397A">
        <w:rPr>
          <w:rFonts w:ascii="Cambria" w:hAnsi="Cambria" w:cs="Times New Roman"/>
          <w:sz w:val="24"/>
          <w:szCs w:val="24"/>
          <w:lang w:val="en-GB"/>
        </w:rPr>
        <w:t>He is famous for his research on</w:t>
      </w:r>
      <w:r w:rsidR="007C0A63">
        <w:rPr>
          <w:rFonts w:ascii="Cambria" w:hAnsi="Cambria" w:cs="Times New Roman"/>
          <w:sz w:val="24"/>
          <w:szCs w:val="24"/>
          <w:lang w:val="en-GB"/>
        </w:rPr>
        <w:t xml:space="preserve"> </w:t>
      </w:r>
      <w:r w:rsidR="0042397A">
        <w:rPr>
          <w:rFonts w:ascii="Cambria" w:hAnsi="Cambria" w:cs="Times New Roman"/>
          <w:sz w:val="24"/>
          <w:szCs w:val="24"/>
          <w:lang w:val="en-GB"/>
        </w:rPr>
        <w:t>the relation</w:t>
      </w:r>
      <w:r w:rsidR="00561312">
        <w:rPr>
          <w:rFonts w:ascii="Cambria" w:hAnsi="Cambria" w:cs="Times New Roman"/>
          <w:sz w:val="24"/>
          <w:szCs w:val="24"/>
          <w:lang w:val="en-GB"/>
        </w:rPr>
        <w:t>ship</w:t>
      </w:r>
      <w:r w:rsidR="0042397A">
        <w:rPr>
          <w:rFonts w:ascii="Cambria" w:hAnsi="Cambria" w:cs="Times New Roman"/>
          <w:sz w:val="24"/>
          <w:szCs w:val="24"/>
          <w:lang w:val="en-GB"/>
        </w:rPr>
        <w:t xml:space="preserve"> between </w:t>
      </w:r>
      <w:r w:rsidR="007C0A63">
        <w:rPr>
          <w:rFonts w:ascii="Cambria" w:hAnsi="Cambria" w:cs="Times New Roman"/>
          <w:sz w:val="24"/>
          <w:szCs w:val="24"/>
          <w:lang w:val="en-GB"/>
        </w:rPr>
        <w:t>cogniti</w:t>
      </w:r>
      <w:r w:rsidR="00A47C4B">
        <w:rPr>
          <w:rFonts w:ascii="Cambria" w:hAnsi="Cambria" w:cs="Times New Roman"/>
          <w:sz w:val="24"/>
          <w:szCs w:val="24"/>
          <w:lang w:val="en-GB"/>
        </w:rPr>
        <w:t xml:space="preserve">on and nature. In </w:t>
      </w:r>
      <w:r w:rsidR="00A32335">
        <w:rPr>
          <w:rFonts w:ascii="Cambria" w:hAnsi="Cambria" w:cs="Times New Roman"/>
          <w:sz w:val="24"/>
          <w:szCs w:val="24"/>
          <w:lang w:val="en-GB"/>
        </w:rPr>
        <w:t>his paper 'The Ecological Self and its Metaphors', he</w:t>
      </w:r>
      <w:r w:rsidR="00F94C2B">
        <w:rPr>
          <w:rFonts w:ascii="Cambria" w:hAnsi="Cambria" w:cs="Times New Roman"/>
          <w:sz w:val="24"/>
          <w:szCs w:val="24"/>
          <w:lang w:val="en-GB"/>
        </w:rPr>
        <w:t xml:space="preserve"> examines</w:t>
      </w:r>
      <w:r w:rsidR="007C0A63">
        <w:rPr>
          <w:rFonts w:ascii="Cambria" w:hAnsi="Cambria" w:cs="Times New Roman"/>
          <w:sz w:val="24"/>
          <w:szCs w:val="24"/>
          <w:lang w:val="en-GB"/>
        </w:rPr>
        <w:t xml:space="preserve"> </w:t>
      </w:r>
      <w:r w:rsidR="00F94C2B">
        <w:rPr>
          <w:rFonts w:ascii="Cambria" w:hAnsi="Cambria" w:cs="Times New Roman"/>
          <w:sz w:val="24"/>
          <w:szCs w:val="24"/>
          <w:lang w:val="en-GB"/>
        </w:rPr>
        <w:t xml:space="preserve">the concept of the </w:t>
      </w:r>
      <w:r w:rsidR="007C0A63">
        <w:rPr>
          <w:rFonts w:ascii="Cambria" w:hAnsi="Cambria" w:cs="Times New Roman"/>
          <w:sz w:val="24"/>
          <w:szCs w:val="24"/>
          <w:lang w:val="en-GB"/>
        </w:rPr>
        <w:t xml:space="preserve">self and how we </w:t>
      </w:r>
      <w:r>
        <w:rPr>
          <w:rFonts w:ascii="Cambria" w:hAnsi="Cambria" w:cs="Times New Roman"/>
          <w:sz w:val="24"/>
          <w:szCs w:val="24"/>
          <w:lang w:val="en-GB"/>
        </w:rPr>
        <w:t>comprehend</w:t>
      </w:r>
      <w:r w:rsidR="00F94C2B">
        <w:rPr>
          <w:rFonts w:ascii="Cambria" w:hAnsi="Cambria" w:cs="Times New Roman"/>
          <w:sz w:val="24"/>
          <w:szCs w:val="24"/>
          <w:lang w:val="en-GB"/>
        </w:rPr>
        <w:t xml:space="preserve"> the ecological self</w:t>
      </w:r>
      <w:r w:rsidR="00561312">
        <w:rPr>
          <w:rFonts w:ascii="Cambria" w:hAnsi="Cambria" w:cs="Times New Roman"/>
          <w:sz w:val="24"/>
          <w:szCs w:val="24"/>
          <w:lang w:val="en-GB"/>
        </w:rPr>
        <w:t xml:space="preserve"> which, he argues that we experience through mystical experiences. He furthermore discusses how m</w:t>
      </w:r>
      <w:r w:rsidR="007C0A63">
        <w:rPr>
          <w:rFonts w:ascii="Cambria" w:hAnsi="Cambria" w:cs="Times New Roman"/>
          <w:sz w:val="24"/>
          <w:szCs w:val="24"/>
          <w:lang w:val="en-GB"/>
        </w:rPr>
        <w:t>ystical experiences</w:t>
      </w:r>
      <w:r>
        <w:rPr>
          <w:rFonts w:ascii="Cambria" w:hAnsi="Cambria" w:cs="Times New Roman"/>
          <w:sz w:val="24"/>
          <w:szCs w:val="24"/>
          <w:lang w:val="en-GB"/>
        </w:rPr>
        <w:t xml:space="preserve"> guide us </w:t>
      </w:r>
      <w:r w:rsidR="007F6F93">
        <w:rPr>
          <w:rFonts w:ascii="Cambria" w:hAnsi="Cambria" w:cs="Times New Roman"/>
          <w:sz w:val="24"/>
          <w:szCs w:val="24"/>
          <w:lang w:val="en-GB"/>
        </w:rPr>
        <w:t>to see the metaphors in nature.</w:t>
      </w:r>
    </w:p>
    <w:p w14:paraId="1E01044A" w14:textId="633007EA" w:rsidR="00C23D25" w:rsidRDefault="00C23D25" w:rsidP="0019402B">
      <w:pPr>
        <w:ind w:firstLine="720"/>
        <w:rPr>
          <w:rFonts w:ascii="Cambria" w:hAnsi="Cambria" w:cs="Times New Roman"/>
          <w:sz w:val="24"/>
          <w:szCs w:val="24"/>
          <w:lang w:val="en-GB"/>
        </w:rPr>
      </w:pPr>
      <w:r>
        <w:rPr>
          <w:rFonts w:ascii="Cambria" w:hAnsi="Cambria" w:cs="Times New Roman"/>
          <w:sz w:val="24"/>
          <w:szCs w:val="24"/>
          <w:lang w:val="en-GB"/>
        </w:rPr>
        <w:t xml:space="preserve">In his paper, he focuses on the concept of </w:t>
      </w:r>
      <w:r w:rsidR="00397BA4">
        <w:rPr>
          <w:rFonts w:ascii="Cambria" w:hAnsi="Cambria" w:cs="Times New Roman"/>
          <w:sz w:val="24"/>
          <w:szCs w:val="24"/>
          <w:lang w:val="en-GB"/>
        </w:rPr>
        <w:t>self</w:t>
      </w:r>
      <w:r>
        <w:rPr>
          <w:rFonts w:ascii="Cambria" w:hAnsi="Cambria" w:cs="Times New Roman"/>
          <w:sz w:val="24"/>
          <w:szCs w:val="24"/>
          <w:lang w:val="en-GB"/>
        </w:rPr>
        <w:t xml:space="preserve">. He compares the definition of </w:t>
      </w:r>
      <w:r w:rsidR="00397BA4">
        <w:rPr>
          <w:rFonts w:ascii="Cambria" w:hAnsi="Cambria" w:cs="Times New Roman"/>
          <w:sz w:val="24"/>
          <w:szCs w:val="24"/>
          <w:lang w:val="en-GB"/>
        </w:rPr>
        <w:t>self</w:t>
      </w:r>
      <w:r>
        <w:rPr>
          <w:rFonts w:ascii="Cambria" w:hAnsi="Cambria" w:cs="Times New Roman"/>
          <w:sz w:val="24"/>
          <w:szCs w:val="24"/>
          <w:lang w:val="en-GB"/>
        </w:rPr>
        <w:t xml:space="preserve"> with James Williams and </w:t>
      </w:r>
      <w:r w:rsidRPr="00C23D25">
        <w:rPr>
          <w:rFonts w:ascii="Cambria" w:hAnsi="Cambria" w:cs="Times New Roman"/>
          <w:sz w:val="24"/>
          <w:szCs w:val="24"/>
          <w:lang w:val="en-GB"/>
        </w:rPr>
        <w:t>George Herbert</w:t>
      </w:r>
      <w:r>
        <w:rPr>
          <w:rFonts w:ascii="Cambria" w:hAnsi="Cambria" w:cs="Times New Roman"/>
          <w:sz w:val="24"/>
          <w:szCs w:val="24"/>
          <w:lang w:val="en-GB"/>
        </w:rPr>
        <w:t xml:space="preserve"> Mead. </w:t>
      </w:r>
      <w:r w:rsidR="0019402B">
        <w:rPr>
          <w:rFonts w:ascii="Cambria" w:hAnsi="Cambria" w:cs="Times New Roman"/>
          <w:sz w:val="24"/>
          <w:szCs w:val="24"/>
          <w:lang w:val="en-GB"/>
        </w:rPr>
        <w:t>Neisser</w:t>
      </w:r>
      <w:r>
        <w:rPr>
          <w:rFonts w:ascii="Cambria" w:hAnsi="Cambria" w:cs="Times New Roman"/>
          <w:sz w:val="24"/>
          <w:szCs w:val="24"/>
          <w:lang w:val="en-GB"/>
        </w:rPr>
        <w:t xml:space="preserve"> goes beyond their theories of self and gives his definition of </w:t>
      </w:r>
      <w:r w:rsidR="00397BA4">
        <w:rPr>
          <w:rFonts w:ascii="Cambria" w:hAnsi="Cambria" w:cs="Times New Roman"/>
          <w:sz w:val="24"/>
          <w:szCs w:val="24"/>
          <w:lang w:val="en-GB"/>
        </w:rPr>
        <w:t xml:space="preserve">the </w:t>
      </w:r>
      <w:r>
        <w:rPr>
          <w:rFonts w:ascii="Cambria" w:hAnsi="Cambria" w:cs="Times New Roman"/>
          <w:sz w:val="24"/>
          <w:szCs w:val="24"/>
          <w:lang w:val="en-GB"/>
        </w:rPr>
        <w:t xml:space="preserve">conceptual self. </w:t>
      </w:r>
      <w:r w:rsidR="0019402B">
        <w:rPr>
          <w:rFonts w:ascii="Cambria" w:hAnsi="Cambria" w:cs="Times New Roman"/>
          <w:sz w:val="24"/>
          <w:szCs w:val="24"/>
          <w:lang w:val="en-GB"/>
        </w:rPr>
        <w:t xml:space="preserve">He </w:t>
      </w:r>
      <w:r>
        <w:rPr>
          <w:rFonts w:ascii="Cambria" w:hAnsi="Cambria" w:cs="Times New Roman"/>
          <w:sz w:val="24"/>
          <w:szCs w:val="24"/>
          <w:lang w:val="en-GB"/>
        </w:rPr>
        <w:t xml:space="preserve">explains about identity, choosing once actions and the metaphors we see, and we make sense of </w:t>
      </w:r>
      <w:r w:rsidR="0019402B">
        <w:rPr>
          <w:rFonts w:ascii="Cambria" w:hAnsi="Cambria" w:cs="Times New Roman"/>
          <w:sz w:val="24"/>
          <w:szCs w:val="24"/>
          <w:lang w:val="en-GB"/>
        </w:rPr>
        <w:t xml:space="preserve">it </w:t>
      </w:r>
      <w:r>
        <w:rPr>
          <w:rFonts w:ascii="Cambria" w:hAnsi="Cambria" w:cs="Times New Roman"/>
          <w:sz w:val="24"/>
          <w:szCs w:val="24"/>
          <w:lang w:val="en-GB"/>
        </w:rPr>
        <w:t>in nature. He explains how we see things in nature</w:t>
      </w:r>
      <w:r w:rsidR="0019402B">
        <w:rPr>
          <w:rFonts w:ascii="Cambria" w:hAnsi="Cambria" w:cs="Times New Roman"/>
          <w:sz w:val="24"/>
          <w:szCs w:val="24"/>
          <w:lang w:val="en-GB"/>
        </w:rPr>
        <w:t xml:space="preserve"> and how we</w:t>
      </w:r>
      <w:r>
        <w:rPr>
          <w:rFonts w:ascii="Cambria" w:hAnsi="Cambria" w:cs="Times New Roman"/>
          <w:sz w:val="24"/>
          <w:szCs w:val="24"/>
          <w:lang w:val="en-GB"/>
        </w:rPr>
        <w:t xml:space="preserve"> identify</w:t>
      </w:r>
      <w:r w:rsidR="0019402B">
        <w:rPr>
          <w:rFonts w:ascii="Cambria" w:hAnsi="Cambria" w:cs="Times New Roman"/>
          <w:sz w:val="24"/>
          <w:szCs w:val="24"/>
          <w:lang w:val="en-GB"/>
        </w:rPr>
        <w:t xml:space="preserve"> them within ourselves</w:t>
      </w:r>
      <w:r>
        <w:rPr>
          <w:rFonts w:ascii="Cambria" w:hAnsi="Cambria" w:cs="Times New Roman"/>
          <w:sz w:val="24"/>
          <w:szCs w:val="24"/>
          <w:lang w:val="en-GB"/>
        </w:rPr>
        <w:t>.</w:t>
      </w:r>
    </w:p>
    <w:p w14:paraId="3DCBAFD6" w14:textId="7819F960" w:rsidR="00C23D25" w:rsidRDefault="00C23D25" w:rsidP="0019402B">
      <w:pPr>
        <w:ind w:firstLine="720"/>
        <w:rPr>
          <w:rFonts w:ascii="Cambria" w:hAnsi="Cambria" w:cs="Times New Roman"/>
          <w:sz w:val="24"/>
          <w:szCs w:val="24"/>
          <w:lang w:val="en-GB"/>
        </w:rPr>
      </w:pPr>
      <w:r>
        <w:rPr>
          <w:rFonts w:ascii="Cambria" w:hAnsi="Cambria" w:cs="Times New Roman"/>
          <w:sz w:val="24"/>
          <w:szCs w:val="24"/>
          <w:lang w:val="en-GB"/>
        </w:rPr>
        <w:t>When he challenges the idea of how mystical experiences and metaphors could affect our moral way of behaving and o</w:t>
      </w:r>
      <w:r w:rsidR="0019402B">
        <w:rPr>
          <w:rFonts w:ascii="Cambria" w:hAnsi="Cambria" w:cs="Times New Roman"/>
          <w:sz w:val="24"/>
          <w:szCs w:val="24"/>
          <w:lang w:val="en-GB"/>
        </w:rPr>
        <w:t>rienting ourselves in the world, h</w:t>
      </w:r>
      <w:r>
        <w:rPr>
          <w:rFonts w:ascii="Cambria" w:hAnsi="Cambria" w:cs="Times New Roman"/>
          <w:sz w:val="24"/>
          <w:szCs w:val="24"/>
          <w:lang w:val="en-GB"/>
        </w:rPr>
        <w:t xml:space="preserve">e refers to </w:t>
      </w:r>
      <w:r w:rsidR="0019402B">
        <w:rPr>
          <w:rFonts w:ascii="Cambria" w:hAnsi="Cambria" w:cs="Times New Roman"/>
          <w:sz w:val="24"/>
          <w:szCs w:val="24"/>
          <w:lang w:val="en-GB"/>
        </w:rPr>
        <w:t xml:space="preserve">the ideas of </w:t>
      </w:r>
      <w:r>
        <w:rPr>
          <w:rFonts w:ascii="Cambria" w:hAnsi="Cambria" w:cs="Times New Roman"/>
          <w:sz w:val="24"/>
          <w:szCs w:val="24"/>
          <w:lang w:val="en-GB"/>
        </w:rPr>
        <w:t>Charles Taylor</w:t>
      </w:r>
      <w:r w:rsidR="0019402B">
        <w:rPr>
          <w:rFonts w:ascii="Cambria" w:hAnsi="Cambria" w:cs="Times New Roman"/>
          <w:sz w:val="24"/>
          <w:szCs w:val="24"/>
          <w:lang w:val="en-GB"/>
        </w:rPr>
        <w:t>.</w:t>
      </w:r>
      <w:r>
        <w:rPr>
          <w:rFonts w:ascii="Cambria" w:hAnsi="Cambria" w:cs="Times New Roman"/>
          <w:sz w:val="24"/>
          <w:szCs w:val="24"/>
          <w:lang w:val="en-GB"/>
        </w:rPr>
        <w:t xml:space="preserve"> </w:t>
      </w:r>
      <w:r w:rsidR="0019402B">
        <w:rPr>
          <w:rFonts w:ascii="Cambria" w:hAnsi="Cambria" w:cs="Times New Roman"/>
          <w:sz w:val="24"/>
          <w:szCs w:val="24"/>
          <w:lang w:val="en-GB"/>
        </w:rPr>
        <w:t>He</w:t>
      </w:r>
      <w:r>
        <w:rPr>
          <w:rFonts w:ascii="Cambria" w:hAnsi="Cambria" w:cs="Times New Roman"/>
          <w:sz w:val="24"/>
          <w:szCs w:val="24"/>
          <w:lang w:val="en-GB"/>
        </w:rPr>
        <w:t xml:space="preserve"> </w:t>
      </w:r>
      <w:r w:rsidR="0019402B">
        <w:rPr>
          <w:rFonts w:ascii="Cambria" w:hAnsi="Cambria" w:cs="Times New Roman"/>
          <w:sz w:val="24"/>
          <w:szCs w:val="24"/>
          <w:lang w:val="en-GB"/>
        </w:rPr>
        <w:t>agrees with Taylor’s ideas that what we see and experience in nature provides</w:t>
      </w:r>
      <w:r>
        <w:rPr>
          <w:rFonts w:ascii="Cambria" w:hAnsi="Cambria" w:cs="Times New Roman"/>
          <w:sz w:val="24"/>
          <w:szCs w:val="24"/>
          <w:lang w:val="en-GB"/>
        </w:rPr>
        <w:t xml:space="preserve"> </w:t>
      </w:r>
      <w:r w:rsidR="0019402B">
        <w:rPr>
          <w:rFonts w:ascii="Cambria" w:hAnsi="Cambria" w:cs="Times New Roman"/>
          <w:sz w:val="24"/>
          <w:szCs w:val="24"/>
          <w:lang w:val="en-GB"/>
        </w:rPr>
        <w:t>us with a moral compass. Neisser</w:t>
      </w:r>
      <w:r>
        <w:rPr>
          <w:rFonts w:ascii="Cambria" w:hAnsi="Cambria" w:cs="Times New Roman"/>
          <w:sz w:val="24"/>
          <w:szCs w:val="24"/>
          <w:lang w:val="en-GB"/>
        </w:rPr>
        <w:t xml:space="preserve"> also connects </w:t>
      </w:r>
      <w:r w:rsidR="0019402B">
        <w:rPr>
          <w:rFonts w:ascii="Cambria" w:hAnsi="Cambria" w:cs="Times New Roman"/>
          <w:sz w:val="24"/>
          <w:szCs w:val="24"/>
          <w:lang w:val="en-GB"/>
        </w:rPr>
        <w:t xml:space="preserve">to </w:t>
      </w:r>
      <w:r>
        <w:rPr>
          <w:rFonts w:ascii="Cambria" w:hAnsi="Cambria" w:cs="Times New Roman"/>
          <w:sz w:val="24"/>
          <w:szCs w:val="24"/>
          <w:lang w:val="en-GB"/>
        </w:rPr>
        <w:t>the idea of orientation and morality by referring to Immanuel Kant. His paper shows us in great detail how one can see the met</w:t>
      </w:r>
      <w:r w:rsidR="002B74B5">
        <w:rPr>
          <w:rFonts w:ascii="Cambria" w:hAnsi="Cambria" w:cs="Times New Roman"/>
          <w:sz w:val="24"/>
          <w:szCs w:val="24"/>
          <w:lang w:val="en-GB"/>
        </w:rPr>
        <w:t>aphor</w:t>
      </w:r>
      <w:r>
        <w:rPr>
          <w:rFonts w:ascii="Cambria" w:hAnsi="Cambria" w:cs="Times New Roman"/>
          <w:sz w:val="24"/>
          <w:szCs w:val="24"/>
          <w:lang w:val="en-GB"/>
        </w:rPr>
        <w:t>s in nature, along with how we</w:t>
      </w:r>
      <w:r w:rsidR="0019402B">
        <w:rPr>
          <w:rFonts w:ascii="Cambria" w:hAnsi="Cambria" w:cs="Times New Roman"/>
          <w:sz w:val="24"/>
          <w:szCs w:val="24"/>
          <w:lang w:val="en-GB"/>
        </w:rPr>
        <w:t xml:space="preserve"> are living in occlusion,</w:t>
      </w:r>
      <w:r>
        <w:rPr>
          <w:rFonts w:ascii="Cambria" w:hAnsi="Cambria" w:cs="Times New Roman"/>
          <w:sz w:val="24"/>
          <w:szCs w:val="24"/>
          <w:lang w:val="en-GB"/>
        </w:rPr>
        <w:t xml:space="preserve"> </w:t>
      </w:r>
      <w:r w:rsidR="0019402B">
        <w:rPr>
          <w:rFonts w:ascii="Cambria" w:hAnsi="Cambria" w:cs="Times New Roman"/>
          <w:sz w:val="24"/>
          <w:szCs w:val="24"/>
          <w:lang w:val="en-GB"/>
        </w:rPr>
        <w:t>which causes us to have difficulties</w:t>
      </w:r>
      <w:r>
        <w:rPr>
          <w:rFonts w:ascii="Cambria" w:hAnsi="Cambria" w:cs="Times New Roman"/>
          <w:sz w:val="24"/>
          <w:szCs w:val="24"/>
          <w:lang w:val="en-GB"/>
        </w:rPr>
        <w:t xml:space="preserve"> to orient and quickly lose our moral compass. </w:t>
      </w:r>
      <w:r w:rsidR="003F61FF">
        <w:rPr>
          <w:rFonts w:ascii="Cambria" w:hAnsi="Cambria" w:cs="Times New Roman"/>
          <w:sz w:val="24"/>
          <w:szCs w:val="24"/>
          <w:lang w:val="en-GB"/>
        </w:rPr>
        <w:t>In his arguments, he refers to various other scholars</w:t>
      </w:r>
      <w:r w:rsidR="0019402B">
        <w:rPr>
          <w:rFonts w:ascii="Cambria" w:hAnsi="Cambria" w:cs="Times New Roman"/>
          <w:sz w:val="24"/>
          <w:szCs w:val="24"/>
          <w:lang w:val="en-GB"/>
        </w:rPr>
        <w:t xml:space="preserve">, though especially </w:t>
      </w:r>
      <w:r w:rsidR="003F61FF">
        <w:rPr>
          <w:rFonts w:ascii="Cambria" w:hAnsi="Cambria" w:cs="Times New Roman"/>
          <w:sz w:val="24"/>
          <w:szCs w:val="24"/>
          <w:lang w:val="en-GB"/>
        </w:rPr>
        <w:t xml:space="preserve">western </w:t>
      </w:r>
      <w:r w:rsidR="0019402B">
        <w:rPr>
          <w:rFonts w:ascii="Cambria" w:hAnsi="Cambria" w:cs="Times New Roman"/>
          <w:sz w:val="24"/>
          <w:szCs w:val="24"/>
          <w:lang w:val="en-GB"/>
        </w:rPr>
        <w:t>one</w:t>
      </w:r>
      <w:r w:rsidR="003F61FF">
        <w:rPr>
          <w:rFonts w:ascii="Cambria" w:hAnsi="Cambria" w:cs="Times New Roman"/>
          <w:sz w:val="24"/>
          <w:szCs w:val="24"/>
          <w:lang w:val="en-GB"/>
        </w:rPr>
        <w:t>s. His arguments are</w:t>
      </w:r>
      <w:r w:rsidR="0019402B">
        <w:rPr>
          <w:rFonts w:ascii="Cambria" w:hAnsi="Cambria" w:cs="Times New Roman"/>
          <w:sz w:val="24"/>
          <w:szCs w:val="24"/>
          <w:lang w:val="en-GB"/>
        </w:rPr>
        <w:t xml:space="preserve"> aimed</w:t>
      </w:r>
      <w:r w:rsidR="003F61FF">
        <w:rPr>
          <w:rFonts w:ascii="Cambria" w:hAnsi="Cambria" w:cs="Times New Roman"/>
          <w:sz w:val="24"/>
          <w:szCs w:val="24"/>
          <w:lang w:val="en-GB"/>
        </w:rPr>
        <w:t xml:space="preserve"> </w:t>
      </w:r>
      <w:r w:rsidR="0019402B">
        <w:rPr>
          <w:rFonts w:ascii="Cambria" w:hAnsi="Cambria" w:cs="Times New Roman"/>
          <w:sz w:val="24"/>
          <w:szCs w:val="24"/>
          <w:lang w:val="en-GB"/>
        </w:rPr>
        <w:t xml:space="preserve">towards </w:t>
      </w:r>
      <w:r w:rsidR="003F61FF">
        <w:rPr>
          <w:rFonts w:ascii="Cambria" w:hAnsi="Cambria" w:cs="Times New Roman"/>
          <w:sz w:val="24"/>
          <w:szCs w:val="24"/>
          <w:lang w:val="en-GB"/>
        </w:rPr>
        <w:t>academic</w:t>
      </w:r>
      <w:r w:rsidR="0019402B">
        <w:rPr>
          <w:rFonts w:ascii="Cambria" w:hAnsi="Cambria" w:cs="Times New Roman"/>
          <w:sz w:val="24"/>
          <w:szCs w:val="24"/>
          <w:lang w:val="en-GB"/>
        </w:rPr>
        <w:t>ians</w:t>
      </w:r>
      <w:r w:rsidR="003F61FF">
        <w:rPr>
          <w:rFonts w:ascii="Cambria" w:hAnsi="Cambria" w:cs="Times New Roman"/>
          <w:sz w:val="24"/>
          <w:szCs w:val="24"/>
          <w:lang w:val="en-GB"/>
        </w:rPr>
        <w:t xml:space="preserve">, </w:t>
      </w:r>
      <w:r w:rsidR="0019402B">
        <w:rPr>
          <w:rFonts w:ascii="Cambria" w:hAnsi="Cambria" w:cs="Times New Roman"/>
          <w:sz w:val="24"/>
          <w:szCs w:val="24"/>
          <w:lang w:val="en-GB"/>
        </w:rPr>
        <w:t>primarily those who are in</w:t>
      </w:r>
      <w:r w:rsidR="003F61FF">
        <w:rPr>
          <w:rFonts w:ascii="Cambria" w:hAnsi="Cambria" w:cs="Times New Roman"/>
          <w:sz w:val="24"/>
          <w:szCs w:val="24"/>
          <w:lang w:val="en-GB"/>
        </w:rPr>
        <w:t xml:space="preserve"> </w:t>
      </w:r>
      <w:r w:rsidR="0019402B">
        <w:rPr>
          <w:rFonts w:ascii="Cambria" w:hAnsi="Cambria" w:cs="Times New Roman"/>
          <w:sz w:val="24"/>
          <w:szCs w:val="24"/>
          <w:lang w:val="en-GB"/>
        </w:rPr>
        <w:t>the domains of</w:t>
      </w:r>
      <w:r w:rsidR="003F61FF">
        <w:rPr>
          <w:rFonts w:ascii="Cambria" w:hAnsi="Cambria" w:cs="Times New Roman"/>
          <w:sz w:val="24"/>
          <w:szCs w:val="24"/>
          <w:lang w:val="en-GB"/>
        </w:rPr>
        <w:t xml:space="preserve"> psyc</w:t>
      </w:r>
      <w:r w:rsidR="002B74B5">
        <w:rPr>
          <w:rFonts w:ascii="Cambria" w:hAnsi="Cambria" w:cs="Times New Roman"/>
          <w:sz w:val="24"/>
          <w:szCs w:val="24"/>
          <w:lang w:val="en-GB"/>
        </w:rPr>
        <w:t>h</w:t>
      </w:r>
      <w:r w:rsidR="003F61FF">
        <w:rPr>
          <w:rFonts w:ascii="Cambria" w:hAnsi="Cambria" w:cs="Times New Roman"/>
          <w:sz w:val="24"/>
          <w:szCs w:val="24"/>
          <w:lang w:val="en-GB"/>
        </w:rPr>
        <w:t xml:space="preserve">ology, philosophy and ecology. </w:t>
      </w:r>
      <w:r w:rsidR="0019402B">
        <w:rPr>
          <w:rFonts w:ascii="Cambria" w:hAnsi="Cambria" w:cs="Times New Roman"/>
          <w:sz w:val="24"/>
          <w:szCs w:val="24"/>
          <w:lang w:val="en-GB"/>
        </w:rPr>
        <w:t>Examining</w:t>
      </w:r>
      <w:r w:rsidR="002B74B5">
        <w:rPr>
          <w:rFonts w:ascii="Cambria" w:hAnsi="Cambria" w:cs="Times New Roman"/>
          <w:sz w:val="24"/>
          <w:szCs w:val="24"/>
          <w:lang w:val="en-GB"/>
        </w:rPr>
        <w:t xml:space="preserve"> his paper, </w:t>
      </w:r>
      <w:r w:rsidR="0019402B">
        <w:rPr>
          <w:rFonts w:ascii="Cambria" w:hAnsi="Cambria" w:cs="Times New Roman"/>
          <w:sz w:val="24"/>
          <w:szCs w:val="24"/>
          <w:lang w:val="en-GB"/>
        </w:rPr>
        <w:t>one</w:t>
      </w:r>
      <w:r w:rsidR="002B74B5">
        <w:rPr>
          <w:rFonts w:ascii="Cambria" w:hAnsi="Cambria" w:cs="Times New Roman"/>
          <w:sz w:val="24"/>
          <w:szCs w:val="24"/>
          <w:lang w:val="en-GB"/>
        </w:rPr>
        <w:t xml:space="preserve"> </w:t>
      </w:r>
      <w:r w:rsidR="0019402B">
        <w:rPr>
          <w:rFonts w:ascii="Cambria" w:hAnsi="Cambria" w:cs="Times New Roman"/>
          <w:sz w:val="24"/>
          <w:szCs w:val="24"/>
          <w:lang w:val="en-GB"/>
        </w:rPr>
        <w:t>shall bear in mind that the paper was written in 1999, twenty-one</w:t>
      </w:r>
      <w:r w:rsidR="002B74B5">
        <w:rPr>
          <w:rFonts w:ascii="Cambria" w:hAnsi="Cambria" w:cs="Times New Roman"/>
          <w:sz w:val="24"/>
          <w:szCs w:val="24"/>
          <w:lang w:val="en-GB"/>
        </w:rPr>
        <w:t xml:space="preserve"> years before th</w:t>
      </w:r>
      <w:r w:rsidR="0019402B">
        <w:rPr>
          <w:rFonts w:ascii="Cambria" w:hAnsi="Cambria" w:cs="Times New Roman"/>
          <w:sz w:val="24"/>
          <w:szCs w:val="24"/>
          <w:lang w:val="en-GB"/>
        </w:rPr>
        <w:t>at of Harrild and Luke’s</w:t>
      </w:r>
      <w:r w:rsidR="007F6F93">
        <w:rPr>
          <w:rFonts w:ascii="Cambria" w:hAnsi="Cambria" w:cs="Times New Roman"/>
          <w:sz w:val="24"/>
          <w:szCs w:val="24"/>
          <w:lang w:val="en-GB"/>
        </w:rPr>
        <w:t>.</w:t>
      </w:r>
    </w:p>
    <w:p w14:paraId="51489C8A" w14:textId="13FF9CF0" w:rsidR="003F61FF" w:rsidRDefault="002B74B5" w:rsidP="0019402B">
      <w:pPr>
        <w:ind w:firstLine="720"/>
        <w:rPr>
          <w:rFonts w:ascii="Cambria" w:hAnsi="Cambria" w:cs="Times New Roman"/>
          <w:sz w:val="24"/>
          <w:szCs w:val="24"/>
          <w:lang w:val="en-GB"/>
        </w:rPr>
      </w:pPr>
      <w:r>
        <w:rPr>
          <w:rFonts w:ascii="Cambria" w:hAnsi="Cambria" w:cs="Times New Roman"/>
          <w:sz w:val="24"/>
          <w:szCs w:val="24"/>
          <w:lang w:val="en-GB"/>
        </w:rPr>
        <w:t xml:space="preserve">When we look at </w:t>
      </w:r>
      <w:r w:rsidRPr="00E76EE3">
        <w:rPr>
          <w:rFonts w:ascii="Cambria" w:hAnsi="Cambria" w:cs="Times New Roman"/>
          <w:sz w:val="24"/>
          <w:szCs w:val="24"/>
          <w:lang w:val="en-GB"/>
        </w:rPr>
        <w:t>Freya Harrild and David Luke</w:t>
      </w:r>
      <w:r>
        <w:rPr>
          <w:rFonts w:ascii="Cambria" w:hAnsi="Cambria" w:cs="Times New Roman"/>
          <w:sz w:val="24"/>
          <w:szCs w:val="24"/>
          <w:lang w:val="en-GB"/>
        </w:rPr>
        <w:t xml:space="preserve">'s paper, we see that </w:t>
      </w:r>
      <w:r w:rsidR="0019402B">
        <w:rPr>
          <w:rFonts w:ascii="Cambria" w:hAnsi="Cambria" w:cs="Times New Roman"/>
          <w:sz w:val="24"/>
          <w:szCs w:val="24"/>
          <w:lang w:val="en-GB"/>
        </w:rPr>
        <w:t xml:space="preserve">they examine various subjects revolving around </w:t>
      </w:r>
      <w:r w:rsidR="0019402B" w:rsidRPr="002B74B5">
        <w:rPr>
          <w:rFonts w:ascii="Cambria" w:hAnsi="Cambria" w:cs="Times New Roman"/>
          <w:sz w:val="24"/>
          <w:szCs w:val="24"/>
          <w:lang w:val="en-GB"/>
        </w:rPr>
        <w:t>transpersonal psychology and ecopsychology</w:t>
      </w:r>
      <w:r w:rsidR="0019402B">
        <w:rPr>
          <w:rFonts w:ascii="Cambria" w:hAnsi="Cambria" w:cs="Times New Roman"/>
          <w:sz w:val="24"/>
          <w:szCs w:val="24"/>
          <w:lang w:val="en-GB"/>
        </w:rPr>
        <w:t xml:space="preserve">. They </w:t>
      </w:r>
      <w:r w:rsidR="0019402B">
        <w:rPr>
          <w:rFonts w:ascii="Cambria" w:hAnsi="Cambria" w:cs="Times New Roman"/>
          <w:sz w:val="24"/>
          <w:szCs w:val="24"/>
          <w:lang w:val="en-GB"/>
        </w:rPr>
        <w:lastRenderedPageBreak/>
        <w:t xml:space="preserve">begin by looking into both subjects on an individual basis and further examine the multidisciplinary field of transpersonal ecopsychology. Subsequently, its relationship </w:t>
      </w:r>
      <w:r w:rsidR="0019402B" w:rsidRPr="002B74B5">
        <w:rPr>
          <w:rFonts w:ascii="Cambria" w:hAnsi="Cambria" w:cs="Times New Roman"/>
          <w:sz w:val="24"/>
          <w:szCs w:val="24"/>
          <w:lang w:val="en-GB"/>
        </w:rPr>
        <w:t>with mystical experiences</w:t>
      </w:r>
      <w:r w:rsidR="0019402B">
        <w:rPr>
          <w:rFonts w:ascii="Cambria" w:hAnsi="Cambria" w:cs="Times New Roman"/>
          <w:sz w:val="24"/>
          <w:szCs w:val="24"/>
          <w:lang w:val="en-GB"/>
        </w:rPr>
        <w:t xml:space="preserve"> as well as the subjects’ overall impact ‘</w:t>
      </w:r>
      <w:r w:rsidR="0019402B" w:rsidRPr="002B74B5">
        <w:rPr>
          <w:rFonts w:ascii="Cambria" w:hAnsi="Cambria" w:cs="Times New Roman"/>
          <w:sz w:val="24"/>
          <w:szCs w:val="24"/>
          <w:lang w:val="en-GB"/>
        </w:rPr>
        <w:t xml:space="preserve">within a transpersonal </w:t>
      </w:r>
      <w:r w:rsidR="0019402B">
        <w:rPr>
          <w:rFonts w:ascii="Cambria" w:hAnsi="Cambria" w:cs="Times New Roman"/>
          <w:sz w:val="24"/>
          <w:szCs w:val="24"/>
          <w:lang w:val="en-GB"/>
        </w:rPr>
        <w:t>eco</w:t>
      </w:r>
      <w:r w:rsidR="0019402B" w:rsidRPr="002B74B5">
        <w:rPr>
          <w:rFonts w:ascii="Cambria" w:hAnsi="Cambria" w:cs="Times New Roman"/>
          <w:sz w:val="24"/>
          <w:szCs w:val="24"/>
          <w:lang w:val="en-GB"/>
        </w:rPr>
        <w:t>psychological context</w:t>
      </w:r>
      <w:r w:rsidR="0019402B">
        <w:rPr>
          <w:rFonts w:ascii="Cambria" w:hAnsi="Cambria" w:cs="Times New Roman"/>
          <w:sz w:val="24"/>
          <w:szCs w:val="24"/>
          <w:lang w:val="en-GB"/>
        </w:rPr>
        <w:t>’ is inspected.</w:t>
      </w:r>
      <w:r w:rsidR="0019402B">
        <w:rPr>
          <w:rStyle w:val="FootnoteReference"/>
          <w:rFonts w:ascii="Cambria" w:hAnsi="Cambria" w:cs="Times New Roman"/>
          <w:sz w:val="24"/>
          <w:szCs w:val="24"/>
          <w:lang w:val="en-GB"/>
        </w:rPr>
        <w:footnoteReference w:id="2"/>
      </w:r>
      <w:r w:rsidR="0019402B">
        <w:rPr>
          <w:rFonts w:ascii="Cambria" w:hAnsi="Cambria" w:cs="Times New Roman"/>
          <w:sz w:val="24"/>
          <w:szCs w:val="24"/>
          <w:lang w:val="en-GB"/>
        </w:rPr>
        <w:t xml:space="preserve"> </w:t>
      </w:r>
      <w:r>
        <w:rPr>
          <w:rFonts w:ascii="Cambria" w:hAnsi="Cambria" w:cs="Times New Roman"/>
          <w:sz w:val="24"/>
          <w:szCs w:val="24"/>
          <w:lang w:val="en-GB"/>
        </w:rPr>
        <w:t xml:space="preserve">They focus on the positive effects of </w:t>
      </w:r>
      <w:r w:rsidR="00A47C4B">
        <w:rPr>
          <w:rFonts w:ascii="Cambria" w:hAnsi="Cambria" w:cs="Times New Roman"/>
          <w:sz w:val="24"/>
          <w:szCs w:val="24"/>
          <w:lang w:val="en-GB"/>
        </w:rPr>
        <w:t xml:space="preserve">mystical experiences on </w:t>
      </w:r>
      <w:r>
        <w:rPr>
          <w:rFonts w:ascii="Cambria" w:hAnsi="Cambria" w:cs="Times New Roman"/>
          <w:sz w:val="24"/>
          <w:szCs w:val="24"/>
          <w:lang w:val="en-GB"/>
        </w:rPr>
        <w:t xml:space="preserve">wellbeing, mental </w:t>
      </w:r>
      <w:r w:rsidR="003F2E52">
        <w:rPr>
          <w:rFonts w:ascii="Cambria" w:hAnsi="Cambria" w:cs="Times New Roman"/>
          <w:sz w:val="24"/>
          <w:szCs w:val="24"/>
          <w:lang w:val="en-GB"/>
        </w:rPr>
        <w:t>health, social</w:t>
      </w:r>
      <w:r>
        <w:rPr>
          <w:rFonts w:ascii="Cambria" w:hAnsi="Cambria" w:cs="Times New Roman"/>
          <w:sz w:val="24"/>
          <w:szCs w:val="24"/>
          <w:lang w:val="en-GB"/>
        </w:rPr>
        <w:t xml:space="preserve"> chang</w:t>
      </w:r>
      <w:r w:rsidR="0019402B">
        <w:rPr>
          <w:rFonts w:ascii="Cambria" w:hAnsi="Cambria" w:cs="Times New Roman"/>
          <w:sz w:val="24"/>
          <w:szCs w:val="24"/>
          <w:lang w:val="en-GB"/>
        </w:rPr>
        <w:t>e and behavioural change</w:t>
      </w:r>
      <w:r w:rsidR="007F6F93">
        <w:rPr>
          <w:rFonts w:ascii="Cambria" w:hAnsi="Cambria" w:cs="Times New Roman"/>
          <w:sz w:val="24"/>
          <w:szCs w:val="24"/>
          <w:lang w:val="en-GB"/>
        </w:rPr>
        <w:t>.</w:t>
      </w:r>
    </w:p>
    <w:p w14:paraId="0729F1C3" w14:textId="01CC4917" w:rsidR="002B74B5" w:rsidRDefault="0019402B" w:rsidP="0019402B">
      <w:pPr>
        <w:ind w:firstLine="720"/>
        <w:rPr>
          <w:rFonts w:ascii="Cambria" w:hAnsi="Cambria" w:cs="Times New Roman"/>
          <w:sz w:val="24"/>
          <w:szCs w:val="24"/>
          <w:lang w:val="en-GB"/>
        </w:rPr>
      </w:pPr>
      <w:r>
        <w:rPr>
          <w:rFonts w:ascii="Cambria" w:hAnsi="Cambria" w:cs="Times New Roman"/>
          <w:sz w:val="24"/>
          <w:szCs w:val="24"/>
          <w:lang w:val="en-GB"/>
        </w:rPr>
        <w:t xml:space="preserve">In their paper, they mainly focus on </w:t>
      </w:r>
      <w:r w:rsidR="002B74B5">
        <w:rPr>
          <w:rFonts w:ascii="Cambria" w:hAnsi="Cambria" w:cs="Times New Roman"/>
          <w:sz w:val="24"/>
          <w:szCs w:val="24"/>
          <w:lang w:val="en-GB"/>
        </w:rPr>
        <w:t>western psychology and philosophy</w:t>
      </w:r>
      <w:r w:rsidR="00871229">
        <w:rPr>
          <w:rFonts w:ascii="Cambria" w:hAnsi="Cambria" w:cs="Times New Roman"/>
          <w:sz w:val="24"/>
          <w:szCs w:val="24"/>
          <w:lang w:val="en-GB"/>
        </w:rPr>
        <w:t>. Harrild and Luke</w:t>
      </w:r>
      <w:r w:rsidR="002B74B5">
        <w:rPr>
          <w:rFonts w:ascii="Cambria" w:hAnsi="Cambria" w:cs="Times New Roman"/>
          <w:sz w:val="24"/>
          <w:szCs w:val="24"/>
          <w:lang w:val="en-GB"/>
        </w:rPr>
        <w:t xml:space="preserve"> </w:t>
      </w:r>
      <w:r w:rsidR="00871229">
        <w:rPr>
          <w:rFonts w:ascii="Cambria" w:hAnsi="Cambria" w:cs="Times New Roman"/>
          <w:sz w:val="24"/>
          <w:szCs w:val="24"/>
          <w:lang w:val="en-GB"/>
        </w:rPr>
        <w:t>challenge the ideas of William James as Neis</w:t>
      </w:r>
      <w:r>
        <w:rPr>
          <w:rFonts w:ascii="Cambria" w:hAnsi="Cambria" w:cs="Times New Roman"/>
          <w:sz w:val="24"/>
          <w:szCs w:val="24"/>
          <w:lang w:val="en-GB"/>
        </w:rPr>
        <w:t>ser has done. However,</w:t>
      </w:r>
      <w:r w:rsidR="002B74B5">
        <w:rPr>
          <w:rFonts w:ascii="Cambria" w:hAnsi="Cambria" w:cs="Times New Roman"/>
          <w:sz w:val="24"/>
          <w:szCs w:val="24"/>
          <w:lang w:val="en-GB"/>
        </w:rPr>
        <w:t xml:space="preserve"> they mai</w:t>
      </w:r>
      <w:r>
        <w:rPr>
          <w:rFonts w:ascii="Cambria" w:hAnsi="Cambria" w:cs="Times New Roman"/>
          <w:sz w:val="24"/>
          <w:szCs w:val="24"/>
          <w:lang w:val="en-GB"/>
        </w:rPr>
        <w:t>nly argue about the way they perceive</w:t>
      </w:r>
      <w:r w:rsidR="002B74B5">
        <w:rPr>
          <w:rFonts w:ascii="Cambria" w:hAnsi="Cambria" w:cs="Times New Roman"/>
          <w:sz w:val="24"/>
          <w:szCs w:val="24"/>
          <w:lang w:val="en-GB"/>
        </w:rPr>
        <w:t xml:space="preserve"> </w:t>
      </w:r>
      <w:r>
        <w:rPr>
          <w:rFonts w:ascii="Cambria" w:hAnsi="Cambria" w:cs="Times New Roman"/>
          <w:sz w:val="24"/>
          <w:szCs w:val="24"/>
          <w:lang w:val="en-GB"/>
        </w:rPr>
        <w:t xml:space="preserve">the </w:t>
      </w:r>
      <w:r w:rsidR="002B74B5">
        <w:rPr>
          <w:rFonts w:ascii="Cambria" w:hAnsi="Cambria" w:cs="Times New Roman"/>
          <w:sz w:val="24"/>
          <w:szCs w:val="24"/>
          <w:lang w:val="en-GB"/>
        </w:rPr>
        <w:t xml:space="preserve">mystical experience. </w:t>
      </w:r>
      <w:r>
        <w:rPr>
          <w:rFonts w:ascii="Cambria" w:hAnsi="Cambria" w:cs="Times New Roman"/>
          <w:sz w:val="24"/>
          <w:szCs w:val="24"/>
          <w:lang w:val="en-GB"/>
        </w:rPr>
        <w:t>They base their arguments mainly on</w:t>
      </w:r>
      <w:r w:rsidR="00871229">
        <w:rPr>
          <w:rFonts w:ascii="Cambria" w:hAnsi="Cambria" w:cs="Times New Roman"/>
          <w:sz w:val="24"/>
          <w:szCs w:val="24"/>
          <w:lang w:val="en-GB"/>
        </w:rPr>
        <w:t xml:space="preserve"> transpersonal psychology</w:t>
      </w:r>
      <w:r>
        <w:rPr>
          <w:rFonts w:ascii="Cambria" w:hAnsi="Cambria" w:cs="Times New Roman"/>
          <w:sz w:val="24"/>
          <w:szCs w:val="24"/>
          <w:lang w:val="en-GB"/>
        </w:rPr>
        <w:t>. They refer to Deni</w:t>
      </w:r>
      <w:r w:rsidR="00871229">
        <w:rPr>
          <w:rFonts w:ascii="Cambria" w:hAnsi="Cambria" w:cs="Times New Roman"/>
          <w:sz w:val="24"/>
          <w:szCs w:val="24"/>
          <w:lang w:val="en-GB"/>
        </w:rPr>
        <w:t>s</w:t>
      </w:r>
      <w:r>
        <w:rPr>
          <w:rFonts w:ascii="Cambria" w:hAnsi="Cambria" w:cs="Times New Roman"/>
          <w:sz w:val="24"/>
          <w:szCs w:val="24"/>
          <w:lang w:val="en-GB"/>
        </w:rPr>
        <w:t>e</w:t>
      </w:r>
      <w:r w:rsidR="00871229">
        <w:rPr>
          <w:rFonts w:ascii="Cambria" w:hAnsi="Cambria" w:cs="Times New Roman"/>
          <w:sz w:val="24"/>
          <w:szCs w:val="24"/>
          <w:lang w:val="en-GB"/>
        </w:rPr>
        <w:t xml:space="preserve"> </w:t>
      </w:r>
      <w:r>
        <w:rPr>
          <w:rFonts w:ascii="Cambria" w:hAnsi="Cambria" w:cs="Times New Roman"/>
          <w:sz w:val="24"/>
          <w:szCs w:val="24"/>
          <w:lang w:val="en-GB"/>
        </w:rPr>
        <w:t xml:space="preserve">H. </w:t>
      </w:r>
      <w:r w:rsidR="00871229">
        <w:rPr>
          <w:rFonts w:ascii="Cambria" w:hAnsi="Cambria" w:cs="Times New Roman"/>
          <w:sz w:val="24"/>
          <w:szCs w:val="24"/>
          <w:lang w:val="en-GB"/>
        </w:rPr>
        <w:t>Lajoie and S. Shapiro</w:t>
      </w:r>
      <w:r>
        <w:rPr>
          <w:rFonts w:ascii="Cambria" w:hAnsi="Cambria" w:cs="Times New Roman"/>
          <w:sz w:val="24"/>
          <w:szCs w:val="24"/>
          <w:lang w:val="en-GB"/>
        </w:rPr>
        <w:t>,</w:t>
      </w:r>
      <w:r w:rsidR="00871229">
        <w:rPr>
          <w:rFonts w:ascii="Cambria" w:hAnsi="Cambria" w:cs="Times New Roman"/>
          <w:sz w:val="24"/>
          <w:szCs w:val="24"/>
          <w:lang w:val="en-GB"/>
        </w:rPr>
        <w:t xml:space="preserve"> wh</w:t>
      </w:r>
      <w:r>
        <w:rPr>
          <w:rFonts w:ascii="Cambria" w:hAnsi="Cambria" w:cs="Times New Roman"/>
          <w:sz w:val="24"/>
          <w:szCs w:val="24"/>
          <w:lang w:val="en-GB"/>
        </w:rPr>
        <w:t>o are in the arena of</w:t>
      </w:r>
      <w:r w:rsidR="00871229">
        <w:rPr>
          <w:rFonts w:ascii="Cambria" w:hAnsi="Cambria" w:cs="Times New Roman"/>
          <w:sz w:val="24"/>
          <w:szCs w:val="24"/>
          <w:lang w:val="en-GB"/>
        </w:rPr>
        <w:t xml:space="preserve"> transpersonal psychology for more than 20 years. Regarding ecopsychology, they mainly </w:t>
      </w:r>
      <w:r>
        <w:rPr>
          <w:rFonts w:ascii="Cambria" w:hAnsi="Cambria" w:cs="Times New Roman"/>
          <w:sz w:val="24"/>
          <w:szCs w:val="24"/>
          <w:lang w:val="en-GB"/>
        </w:rPr>
        <w:t>mention the works of</w:t>
      </w:r>
      <w:r w:rsidR="00871229">
        <w:rPr>
          <w:rFonts w:ascii="Cambria" w:hAnsi="Cambria" w:cs="Times New Roman"/>
          <w:sz w:val="24"/>
          <w:szCs w:val="24"/>
          <w:lang w:val="en-GB"/>
        </w:rPr>
        <w:t xml:space="preserve"> John V. Davis.</w:t>
      </w:r>
    </w:p>
    <w:p w14:paraId="4484097F" w14:textId="7C210BD5" w:rsidR="002B74B5" w:rsidRDefault="002B74B5" w:rsidP="0019402B">
      <w:pPr>
        <w:ind w:firstLine="720"/>
        <w:rPr>
          <w:rFonts w:ascii="Cambria" w:hAnsi="Cambria" w:cs="Times New Roman"/>
          <w:sz w:val="24"/>
          <w:szCs w:val="24"/>
          <w:lang w:val="en-GB"/>
        </w:rPr>
      </w:pPr>
      <w:r>
        <w:rPr>
          <w:rFonts w:ascii="Cambria" w:hAnsi="Cambria" w:cs="Times New Roman"/>
          <w:sz w:val="24"/>
          <w:szCs w:val="24"/>
          <w:lang w:val="en-GB"/>
        </w:rPr>
        <w:t>The</w:t>
      </w:r>
      <w:r w:rsidR="0019402B">
        <w:rPr>
          <w:rFonts w:ascii="Cambria" w:hAnsi="Cambria" w:cs="Times New Roman"/>
          <w:sz w:val="24"/>
          <w:szCs w:val="24"/>
          <w:lang w:val="en-GB"/>
        </w:rPr>
        <w:t xml:space="preserve">ir arguments are intended for academicians in the fields of </w:t>
      </w:r>
      <w:r>
        <w:rPr>
          <w:rFonts w:ascii="Cambria" w:hAnsi="Cambria" w:cs="Times New Roman"/>
          <w:sz w:val="24"/>
          <w:szCs w:val="24"/>
          <w:lang w:val="en-GB"/>
        </w:rPr>
        <w:t xml:space="preserve">psychology, ecopsychology and transpersonal psychology. </w:t>
      </w:r>
      <w:r w:rsidR="0019402B">
        <w:rPr>
          <w:rFonts w:ascii="Cambria" w:hAnsi="Cambria" w:cs="Times New Roman"/>
          <w:sz w:val="24"/>
          <w:szCs w:val="24"/>
          <w:lang w:val="en-GB"/>
        </w:rPr>
        <w:t xml:space="preserve">Having been published </w:t>
      </w:r>
      <w:r>
        <w:rPr>
          <w:rFonts w:ascii="Cambria" w:hAnsi="Cambria" w:cs="Times New Roman"/>
          <w:sz w:val="24"/>
          <w:szCs w:val="24"/>
          <w:lang w:val="en-GB"/>
        </w:rPr>
        <w:t>in May 2020</w:t>
      </w:r>
      <w:r w:rsidR="007F6F93">
        <w:rPr>
          <w:rFonts w:ascii="Cambria" w:hAnsi="Cambria" w:cs="Times New Roman"/>
          <w:sz w:val="24"/>
          <w:szCs w:val="24"/>
          <w:lang w:val="en-GB"/>
        </w:rPr>
        <w:t>, it is a very recent paper.</w:t>
      </w:r>
    </w:p>
    <w:p w14:paraId="123C9D86" w14:textId="1FAFF608" w:rsidR="00C23D25" w:rsidRDefault="002B74B5" w:rsidP="00B17633">
      <w:pPr>
        <w:ind w:firstLine="720"/>
        <w:rPr>
          <w:rFonts w:ascii="Cambria" w:hAnsi="Cambria" w:cs="Times New Roman"/>
          <w:sz w:val="24"/>
          <w:szCs w:val="24"/>
          <w:lang w:val="en-GB"/>
        </w:rPr>
      </w:pPr>
      <w:r>
        <w:rPr>
          <w:rFonts w:ascii="Cambria" w:hAnsi="Cambria" w:cs="Times New Roman"/>
          <w:sz w:val="24"/>
          <w:szCs w:val="24"/>
          <w:lang w:val="en-GB"/>
        </w:rPr>
        <w:t xml:space="preserve">The purpose of this </w:t>
      </w:r>
      <w:r w:rsidR="00B85629">
        <w:rPr>
          <w:rFonts w:ascii="Cambria" w:hAnsi="Cambria" w:cs="Times New Roman"/>
          <w:sz w:val="24"/>
          <w:szCs w:val="24"/>
          <w:lang w:val="en-GB"/>
        </w:rPr>
        <w:t>essay is</w:t>
      </w:r>
      <w:r>
        <w:rPr>
          <w:rFonts w:ascii="Cambria" w:hAnsi="Cambria" w:cs="Times New Roman"/>
          <w:sz w:val="24"/>
          <w:szCs w:val="24"/>
          <w:lang w:val="en-GB"/>
        </w:rPr>
        <w:t xml:space="preserve"> to look at both papers and examine the angle of how mystical experiences </w:t>
      </w:r>
      <w:r w:rsidR="00B17633">
        <w:rPr>
          <w:rFonts w:ascii="Cambria" w:hAnsi="Cambria" w:cs="Times New Roman"/>
          <w:sz w:val="24"/>
          <w:szCs w:val="24"/>
          <w:lang w:val="en-GB"/>
        </w:rPr>
        <w:t>a</w:t>
      </w:r>
      <w:r>
        <w:rPr>
          <w:rFonts w:ascii="Cambria" w:hAnsi="Cambria" w:cs="Times New Roman"/>
          <w:sz w:val="24"/>
          <w:szCs w:val="24"/>
          <w:lang w:val="en-GB"/>
        </w:rPr>
        <w:t>ffect</w:t>
      </w:r>
      <w:r w:rsidR="00B17633">
        <w:rPr>
          <w:rFonts w:ascii="Cambria" w:hAnsi="Cambria" w:cs="Times New Roman"/>
          <w:sz w:val="24"/>
          <w:szCs w:val="24"/>
          <w:lang w:val="en-GB"/>
        </w:rPr>
        <w:t xml:space="preserve"> </w:t>
      </w:r>
      <w:r>
        <w:rPr>
          <w:rFonts w:ascii="Cambria" w:hAnsi="Cambria" w:cs="Times New Roman"/>
          <w:sz w:val="24"/>
          <w:szCs w:val="24"/>
          <w:lang w:val="en-GB"/>
        </w:rPr>
        <w:t>our behaviour and moral</w:t>
      </w:r>
      <w:r w:rsidR="00B17633">
        <w:rPr>
          <w:rFonts w:ascii="Cambria" w:hAnsi="Cambria" w:cs="Times New Roman"/>
          <w:sz w:val="24"/>
          <w:szCs w:val="24"/>
          <w:lang w:val="en-GB"/>
        </w:rPr>
        <w:t>ity.</w:t>
      </w:r>
      <w:r>
        <w:rPr>
          <w:rFonts w:ascii="Cambria" w:hAnsi="Cambria" w:cs="Times New Roman"/>
          <w:sz w:val="24"/>
          <w:szCs w:val="24"/>
          <w:lang w:val="en-GB"/>
        </w:rPr>
        <w:t xml:space="preserve"> It examine</w:t>
      </w:r>
      <w:r w:rsidR="00B17633">
        <w:rPr>
          <w:rFonts w:ascii="Cambria" w:hAnsi="Cambria" w:cs="Times New Roman"/>
          <w:sz w:val="24"/>
          <w:szCs w:val="24"/>
          <w:lang w:val="en-GB"/>
        </w:rPr>
        <w:t>s those</w:t>
      </w:r>
      <w:r w:rsidR="00BC5E78">
        <w:rPr>
          <w:rFonts w:ascii="Cambria" w:hAnsi="Cambria" w:cs="Times New Roman"/>
          <w:sz w:val="24"/>
          <w:szCs w:val="24"/>
          <w:lang w:val="en-GB"/>
        </w:rPr>
        <w:t>,</w:t>
      </w:r>
      <w:r>
        <w:rPr>
          <w:rFonts w:ascii="Cambria" w:hAnsi="Cambria" w:cs="Times New Roman"/>
          <w:sz w:val="24"/>
          <w:szCs w:val="24"/>
          <w:lang w:val="en-GB"/>
        </w:rPr>
        <w:t xml:space="preserve"> by looking at the concepts of self, identity, ecological self in </w:t>
      </w:r>
      <w:r w:rsidR="00B17633">
        <w:rPr>
          <w:rFonts w:ascii="Cambria" w:hAnsi="Cambria" w:cs="Times New Roman"/>
          <w:sz w:val="24"/>
          <w:szCs w:val="24"/>
          <w:lang w:val="en-GB"/>
        </w:rPr>
        <w:t>conjunction with</w:t>
      </w:r>
      <w:r>
        <w:rPr>
          <w:rFonts w:ascii="Cambria" w:hAnsi="Cambria" w:cs="Times New Roman"/>
          <w:sz w:val="24"/>
          <w:szCs w:val="24"/>
          <w:lang w:val="en-GB"/>
        </w:rPr>
        <w:t xml:space="preserve"> t</w:t>
      </w:r>
      <w:r w:rsidR="007F6F93">
        <w:rPr>
          <w:rFonts w:ascii="Cambria" w:hAnsi="Cambria" w:cs="Times New Roman"/>
          <w:sz w:val="24"/>
          <w:szCs w:val="24"/>
          <w:lang w:val="en-GB"/>
        </w:rPr>
        <w:t xml:space="preserve">ranspersonal </w:t>
      </w:r>
      <w:r w:rsidR="00B17633">
        <w:rPr>
          <w:rFonts w:ascii="Cambria" w:hAnsi="Cambria" w:cs="Times New Roman"/>
          <w:sz w:val="24"/>
          <w:szCs w:val="24"/>
          <w:lang w:val="en-GB"/>
        </w:rPr>
        <w:t>psychology,</w:t>
      </w:r>
      <w:r w:rsidR="007F6F93">
        <w:rPr>
          <w:rFonts w:ascii="Cambria" w:hAnsi="Cambria" w:cs="Times New Roman"/>
          <w:sz w:val="24"/>
          <w:szCs w:val="24"/>
          <w:lang w:val="en-GB"/>
        </w:rPr>
        <w:t xml:space="preserve"> ecopsychology</w:t>
      </w:r>
      <w:r w:rsidR="00B17633">
        <w:rPr>
          <w:rFonts w:ascii="Cambria" w:hAnsi="Cambria" w:cs="Times New Roman"/>
          <w:sz w:val="24"/>
          <w:szCs w:val="24"/>
          <w:lang w:val="en-GB"/>
        </w:rPr>
        <w:t xml:space="preserve"> and transpersonal ecopsychology</w:t>
      </w:r>
      <w:r w:rsidR="007F6F93">
        <w:rPr>
          <w:rFonts w:ascii="Cambria" w:hAnsi="Cambria" w:cs="Times New Roman"/>
          <w:sz w:val="24"/>
          <w:szCs w:val="24"/>
          <w:lang w:val="en-GB"/>
        </w:rPr>
        <w:t>.</w:t>
      </w:r>
    </w:p>
    <w:p w14:paraId="5A635C78" w14:textId="03EAF5CC" w:rsidR="000F2534" w:rsidRPr="00C23D25" w:rsidRDefault="00512FA4" w:rsidP="007F6F93">
      <w:pPr>
        <w:rPr>
          <w:rFonts w:ascii="Cambria" w:hAnsi="Cambria" w:cs="Times New Roman"/>
          <w:sz w:val="24"/>
          <w:szCs w:val="24"/>
          <w:lang w:val="en-GB"/>
        </w:rPr>
      </w:pPr>
      <w:r>
        <w:rPr>
          <w:rFonts w:ascii="Cambria" w:hAnsi="Cambria" w:cs="Times New Roman"/>
          <w:sz w:val="24"/>
          <w:szCs w:val="24"/>
          <w:lang w:val="en-GB"/>
        </w:rPr>
        <w:t>Self, e</w:t>
      </w:r>
      <w:r w:rsidR="007F6F93">
        <w:rPr>
          <w:rFonts w:ascii="Cambria" w:hAnsi="Cambria" w:cs="Times New Roman"/>
          <w:sz w:val="24"/>
          <w:szCs w:val="24"/>
          <w:lang w:val="en-GB"/>
        </w:rPr>
        <w:t>cological-</w:t>
      </w:r>
      <w:r>
        <w:rPr>
          <w:rFonts w:ascii="Cambria" w:hAnsi="Cambria" w:cs="Times New Roman"/>
          <w:sz w:val="24"/>
          <w:szCs w:val="24"/>
          <w:lang w:val="en-GB"/>
        </w:rPr>
        <w:t>self and i</w:t>
      </w:r>
      <w:r w:rsidR="000F2534">
        <w:rPr>
          <w:rFonts w:ascii="Cambria" w:hAnsi="Cambria" w:cs="Times New Roman"/>
          <w:sz w:val="24"/>
          <w:szCs w:val="24"/>
          <w:lang w:val="en-GB"/>
        </w:rPr>
        <w:t>dentity</w:t>
      </w:r>
    </w:p>
    <w:p w14:paraId="5C4D489E" w14:textId="6D880C74" w:rsidR="003F2E52" w:rsidRDefault="007C0A63" w:rsidP="0026364F">
      <w:pPr>
        <w:ind w:firstLine="720"/>
        <w:rPr>
          <w:rFonts w:ascii="Cambria" w:hAnsi="Cambria" w:cs="Times New Roman"/>
          <w:sz w:val="24"/>
          <w:szCs w:val="24"/>
          <w:lang w:val="en-GB"/>
        </w:rPr>
      </w:pPr>
      <w:r>
        <w:rPr>
          <w:rFonts w:ascii="Cambria" w:hAnsi="Cambria" w:cs="Times New Roman"/>
          <w:sz w:val="24"/>
          <w:szCs w:val="24"/>
          <w:lang w:val="en-GB"/>
        </w:rPr>
        <w:t>Neisser</w:t>
      </w:r>
      <w:r w:rsidR="00FB2B05">
        <w:rPr>
          <w:rFonts w:ascii="Cambria" w:hAnsi="Cambria" w:cs="Times New Roman"/>
          <w:sz w:val="24"/>
          <w:szCs w:val="24"/>
          <w:lang w:val="en-GB"/>
        </w:rPr>
        <w:t>, in his arguments, principally deals with</w:t>
      </w:r>
      <w:r w:rsidR="006F4156" w:rsidRPr="002A7D4B">
        <w:rPr>
          <w:rFonts w:ascii="Cambria" w:hAnsi="Cambria" w:cs="Times New Roman"/>
          <w:sz w:val="24"/>
          <w:szCs w:val="24"/>
          <w:lang w:val="en-GB"/>
        </w:rPr>
        <w:t xml:space="preserve"> </w:t>
      </w:r>
      <w:r>
        <w:rPr>
          <w:rFonts w:ascii="Cambria" w:hAnsi="Cambria" w:cs="Times New Roman"/>
          <w:sz w:val="24"/>
          <w:szCs w:val="24"/>
          <w:lang w:val="en-GB"/>
        </w:rPr>
        <w:t xml:space="preserve">the concept of self. </w:t>
      </w:r>
      <w:r w:rsidR="00646539">
        <w:rPr>
          <w:rFonts w:ascii="Cambria" w:hAnsi="Cambria" w:cs="Times New Roman"/>
          <w:sz w:val="24"/>
          <w:szCs w:val="24"/>
          <w:lang w:val="en-GB"/>
        </w:rPr>
        <w:t>He begins by explaining that all psychological theories</w:t>
      </w:r>
      <w:r>
        <w:rPr>
          <w:rFonts w:ascii="Cambria" w:hAnsi="Cambria" w:cs="Times New Roman"/>
          <w:sz w:val="24"/>
          <w:szCs w:val="24"/>
          <w:lang w:val="en-GB"/>
        </w:rPr>
        <w:t xml:space="preserve"> </w:t>
      </w:r>
      <w:r w:rsidR="00646539">
        <w:rPr>
          <w:rFonts w:ascii="Cambria" w:hAnsi="Cambria" w:cs="Times New Roman"/>
          <w:sz w:val="24"/>
          <w:szCs w:val="24"/>
          <w:lang w:val="en-GB"/>
        </w:rPr>
        <w:t xml:space="preserve">about the </w:t>
      </w:r>
      <w:r w:rsidR="003F2E52">
        <w:rPr>
          <w:rFonts w:ascii="Cambria" w:hAnsi="Cambria" w:cs="Times New Roman"/>
          <w:sz w:val="24"/>
          <w:szCs w:val="24"/>
          <w:lang w:val="en-GB"/>
        </w:rPr>
        <w:t>self</w:t>
      </w:r>
      <w:r>
        <w:rPr>
          <w:rFonts w:ascii="Cambria" w:hAnsi="Cambria" w:cs="Times New Roman"/>
          <w:sz w:val="24"/>
          <w:szCs w:val="24"/>
          <w:lang w:val="en-GB"/>
        </w:rPr>
        <w:t xml:space="preserve"> </w:t>
      </w:r>
      <w:r w:rsidR="00646539">
        <w:rPr>
          <w:rFonts w:ascii="Cambria" w:hAnsi="Cambria" w:cs="Times New Roman"/>
          <w:sz w:val="24"/>
          <w:szCs w:val="24"/>
          <w:lang w:val="en-GB"/>
        </w:rPr>
        <w:t>ha</w:t>
      </w:r>
      <w:r w:rsidR="00A60250">
        <w:rPr>
          <w:rFonts w:ascii="Cambria" w:hAnsi="Cambria" w:cs="Times New Roman"/>
          <w:sz w:val="24"/>
          <w:szCs w:val="24"/>
          <w:lang w:val="en-GB"/>
        </w:rPr>
        <w:t>ve</w:t>
      </w:r>
      <w:r>
        <w:rPr>
          <w:rFonts w:ascii="Cambria" w:hAnsi="Cambria" w:cs="Times New Roman"/>
          <w:sz w:val="24"/>
          <w:szCs w:val="24"/>
          <w:lang w:val="en-GB"/>
        </w:rPr>
        <w:t xml:space="preserve"> started with William James. James</w:t>
      </w:r>
      <w:r w:rsidR="00652A44">
        <w:rPr>
          <w:rFonts w:ascii="Cambria" w:hAnsi="Cambria" w:cs="Times New Roman"/>
          <w:sz w:val="24"/>
          <w:szCs w:val="24"/>
          <w:lang w:val="en-GB"/>
        </w:rPr>
        <w:t xml:space="preserve"> explains that what he calls</w:t>
      </w:r>
      <w:r>
        <w:rPr>
          <w:rFonts w:ascii="Cambria" w:hAnsi="Cambria" w:cs="Times New Roman"/>
          <w:sz w:val="24"/>
          <w:szCs w:val="24"/>
          <w:lang w:val="en-GB"/>
        </w:rPr>
        <w:t xml:space="preserve"> </w:t>
      </w:r>
      <w:r w:rsidR="00397BA4">
        <w:rPr>
          <w:rFonts w:ascii="Cambria" w:hAnsi="Cambria" w:cs="Times New Roman"/>
          <w:sz w:val="24"/>
          <w:szCs w:val="24"/>
          <w:lang w:val="en-GB"/>
        </w:rPr>
        <w:t xml:space="preserve">the empirical self </w:t>
      </w:r>
      <w:r w:rsidR="00652A44">
        <w:rPr>
          <w:rFonts w:ascii="Cambria" w:hAnsi="Cambria" w:cs="Times New Roman"/>
          <w:sz w:val="24"/>
          <w:szCs w:val="24"/>
          <w:lang w:val="en-GB"/>
        </w:rPr>
        <w:t>is ‘</w:t>
      </w:r>
      <w:r w:rsidRPr="007C0A63">
        <w:rPr>
          <w:rFonts w:ascii="Cambria" w:hAnsi="Cambria" w:cs="Times New Roman"/>
          <w:sz w:val="24"/>
          <w:szCs w:val="24"/>
          <w:lang w:val="en-GB"/>
        </w:rPr>
        <w:t>all that [a man] is tempted to call by the name of me</w:t>
      </w:r>
      <w:r w:rsidR="00652A44">
        <w:rPr>
          <w:rFonts w:ascii="Cambria" w:hAnsi="Cambria" w:cs="Times New Roman"/>
          <w:sz w:val="24"/>
          <w:szCs w:val="24"/>
          <w:lang w:val="en-GB"/>
        </w:rPr>
        <w:t>’</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3"/>
      </w:r>
      <w:r w:rsidR="00F46A88">
        <w:rPr>
          <w:rFonts w:ascii="Cambria" w:hAnsi="Cambria" w:cs="Times New Roman"/>
          <w:sz w:val="24"/>
          <w:szCs w:val="24"/>
          <w:lang w:val="en-GB"/>
        </w:rPr>
        <w:t xml:space="preserve"> </w:t>
      </w:r>
      <w:r w:rsidR="003F2E52" w:rsidRPr="003F2E52">
        <w:rPr>
          <w:rFonts w:ascii="Cambria" w:hAnsi="Cambria" w:cs="Times New Roman"/>
          <w:sz w:val="24"/>
          <w:szCs w:val="24"/>
          <w:lang w:val="en-GB"/>
        </w:rPr>
        <w:t>George Herbert Mead</w:t>
      </w:r>
      <w:r w:rsidR="00F46A88">
        <w:rPr>
          <w:rFonts w:ascii="Cambria" w:hAnsi="Cambria" w:cs="Times New Roman"/>
          <w:sz w:val="24"/>
          <w:szCs w:val="24"/>
          <w:lang w:val="en-GB"/>
        </w:rPr>
        <w:t xml:space="preserve"> clarifies the subject, saying that ‘</w:t>
      </w:r>
      <w:r w:rsidR="003F2E52" w:rsidRPr="003F2E52">
        <w:rPr>
          <w:rFonts w:ascii="Cambria" w:hAnsi="Cambria" w:cs="Times New Roman"/>
          <w:sz w:val="24"/>
          <w:szCs w:val="24"/>
          <w:lang w:val="en-GB"/>
        </w:rPr>
        <w:t xml:space="preserve">the </w:t>
      </w:r>
      <w:r w:rsidR="003F2E52" w:rsidRPr="00F46A88">
        <w:rPr>
          <w:rFonts w:ascii="Cambria" w:hAnsi="Cambria" w:cs="Times New Roman"/>
          <w:i/>
          <w:iCs/>
          <w:sz w:val="24"/>
          <w:szCs w:val="24"/>
          <w:lang w:val="en-GB"/>
        </w:rPr>
        <w:t>me</w:t>
      </w:r>
      <w:r w:rsidR="003F2E52" w:rsidRPr="003F2E52">
        <w:rPr>
          <w:rFonts w:ascii="Cambria" w:hAnsi="Cambria" w:cs="Times New Roman"/>
          <w:sz w:val="24"/>
          <w:szCs w:val="24"/>
          <w:lang w:val="en-GB"/>
        </w:rPr>
        <w:t xml:space="preserve"> is the self as known and conceptualized, the </w:t>
      </w:r>
      <w:r w:rsidR="003F2E52" w:rsidRPr="00F46A88">
        <w:rPr>
          <w:rFonts w:ascii="Cambria" w:hAnsi="Cambria" w:cs="Times New Roman"/>
          <w:i/>
          <w:iCs/>
          <w:sz w:val="24"/>
          <w:szCs w:val="24"/>
          <w:lang w:val="en-GB"/>
        </w:rPr>
        <w:t>I</w:t>
      </w:r>
      <w:r w:rsidR="003F2E52" w:rsidRPr="003F2E52">
        <w:rPr>
          <w:rFonts w:ascii="Cambria" w:hAnsi="Cambria" w:cs="Times New Roman"/>
          <w:sz w:val="24"/>
          <w:szCs w:val="24"/>
          <w:lang w:val="en-GB"/>
        </w:rPr>
        <w:t xml:space="preserve"> is the self that knows and conceptual</w:t>
      </w:r>
      <w:r w:rsidR="00F46A88">
        <w:rPr>
          <w:rFonts w:ascii="Cambria" w:hAnsi="Cambria" w:cs="Times New Roman"/>
          <w:sz w:val="24"/>
          <w:szCs w:val="24"/>
          <w:lang w:val="en-GB"/>
        </w:rPr>
        <w:t>izes</w:t>
      </w:r>
      <w:r w:rsidR="003F2E52">
        <w:rPr>
          <w:rFonts w:ascii="Cambria" w:hAnsi="Cambria" w:cs="Times New Roman"/>
          <w:sz w:val="24"/>
          <w:szCs w:val="24"/>
          <w:lang w:val="en-GB"/>
        </w:rPr>
        <w:t xml:space="preserve"> it.</w:t>
      </w:r>
      <w:r w:rsidR="003F2E52">
        <w:rPr>
          <w:rStyle w:val="FootnoteReference"/>
          <w:rFonts w:ascii="Cambria" w:hAnsi="Cambria" w:cs="Times New Roman"/>
          <w:sz w:val="24"/>
          <w:szCs w:val="24"/>
          <w:lang w:val="en-GB"/>
        </w:rPr>
        <w:footnoteReference w:id="4"/>
      </w:r>
      <w:r w:rsidR="003F2E52">
        <w:rPr>
          <w:rFonts w:ascii="Cambria" w:hAnsi="Cambria" w:cs="Times New Roman"/>
          <w:sz w:val="24"/>
          <w:szCs w:val="24"/>
          <w:lang w:val="en-GB"/>
        </w:rPr>
        <w:t xml:space="preserve"> </w:t>
      </w:r>
      <w:r w:rsidR="00871229">
        <w:rPr>
          <w:rFonts w:ascii="Cambria" w:hAnsi="Cambria" w:cs="Times New Roman"/>
          <w:sz w:val="24"/>
          <w:szCs w:val="24"/>
          <w:lang w:val="en-GB"/>
        </w:rPr>
        <w:t xml:space="preserve">Neisser </w:t>
      </w:r>
      <w:r w:rsidR="00F11302">
        <w:rPr>
          <w:rFonts w:ascii="Cambria" w:hAnsi="Cambria" w:cs="Times New Roman"/>
          <w:sz w:val="24"/>
          <w:szCs w:val="24"/>
          <w:lang w:val="en-GB"/>
        </w:rPr>
        <w:t xml:space="preserve">looks to define the larger self we possess and </w:t>
      </w:r>
      <w:r w:rsidR="00871229">
        <w:rPr>
          <w:rFonts w:ascii="Cambria" w:hAnsi="Cambria" w:cs="Times New Roman"/>
          <w:sz w:val="24"/>
          <w:szCs w:val="24"/>
          <w:lang w:val="en-GB"/>
        </w:rPr>
        <w:t>furt</w:t>
      </w:r>
      <w:r w:rsidR="00F11302">
        <w:rPr>
          <w:rFonts w:ascii="Cambria" w:hAnsi="Cambria" w:cs="Times New Roman"/>
          <w:sz w:val="24"/>
          <w:szCs w:val="24"/>
          <w:lang w:val="en-GB"/>
        </w:rPr>
        <w:t>hers Mead’s argument</w:t>
      </w:r>
      <w:r w:rsidR="006422F4">
        <w:rPr>
          <w:rFonts w:ascii="Cambria" w:hAnsi="Cambria" w:cs="Times New Roman"/>
          <w:sz w:val="24"/>
          <w:szCs w:val="24"/>
          <w:lang w:val="en-GB"/>
        </w:rPr>
        <w:t>s</w:t>
      </w:r>
      <w:r w:rsidR="00A60250">
        <w:rPr>
          <w:rFonts w:ascii="Cambria" w:hAnsi="Cambria" w:cs="Times New Roman"/>
          <w:sz w:val="24"/>
          <w:szCs w:val="24"/>
          <w:lang w:val="en-GB"/>
        </w:rPr>
        <w:t>:</w:t>
      </w:r>
      <w:r>
        <w:rPr>
          <w:rFonts w:ascii="Cambria" w:hAnsi="Cambria" w:cs="Times New Roman"/>
          <w:sz w:val="24"/>
          <w:szCs w:val="24"/>
          <w:lang w:val="en-GB"/>
        </w:rPr>
        <w:t xml:space="preserve"> </w:t>
      </w:r>
      <w:r w:rsidR="00A104D0">
        <w:rPr>
          <w:rFonts w:ascii="Cambria" w:hAnsi="Cambria" w:cs="Times New Roman"/>
          <w:sz w:val="24"/>
          <w:szCs w:val="24"/>
          <w:lang w:val="en-GB"/>
        </w:rPr>
        <w:t>'</w:t>
      </w:r>
      <w:r w:rsidR="00A60250">
        <w:rPr>
          <w:rFonts w:ascii="Cambria" w:hAnsi="Cambria" w:cs="Times New Roman"/>
          <w:sz w:val="24"/>
          <w:szCs w:val="24"/>
          <w:lang w:val="en-GB"/>
        </w:rPr>
        <w:t>I</w:t>
      </w:r>
      <w:r w:rsidRPr="007C0A63">
        <w:rPr>
          <w:rFonts w:ascii="Cambria" w:hAnsi="Cambria" w:cs="Times New Roman"/>
          <w:sz w:val="24"/>
          <w:szCs w:val="24"/>
          <w:lang w:val="en-GB"/>
        </w:rPr>
        <w:t>t is my concept of Ulric Neisser, my self-concep</w:t>
      </w:r>
      <w:r>
        <w:rPr>
          <w:rFonts w:ascii="Cambria" w:hAnsi="Cambria" w:cs="Times New Roman"/>
          <w:sz w:val="24"/>
          <w:szCs w:val="24"/>
          <w:lang w:val="en-GB"/>
        </w:rPr>
        <w:t>t</w:t>
      </w:r>
      <w:r w:rsidR="00A104D0">
        <w:rPr>
          <w:rFonts w:ascii="Cambria" w:hAnsi="Cambria" w:cs="Times New Roman"/>
          <w:sz w:val="24"/>
          <w:szCs w:val="24"/>
          <w:lang w:val="en-GB"/>
        </w:rPr>
        <w:t>'</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5"/>
      </w:r>
      <w:r w:rsidR="00655D7F">
        <w:rPr>
          <w:rFonts w:ascii="Cambria" w:hAnsi="Cambria" w:cs="Times New Roman"/>
          <w:sz w:val="24"/>
          <w:szCs w:val="24"/>
          <w:lang w:val="en-GB"/>
        </w:rPr>
        <w:t xml:space="preserve"> </w:t>
      </w:r>
      <w:r w:rsidR="0026364F">
        <w:rPr>
          <w:rFonts w:ascii="Cambria" w:hAnsi="Cambria" w:cs="Times New Roman"/>
          <w:sz w:val="24"/>
          <w:szCs w:val="24"/>
          <w:lang w:val="en-GB"/>
        </w:rPr>
        <w:t>Hence we can see</w:t>
      </w:r>
      <w:r w:rsidR="00B62FE4">
        <w:rPr>
          <w:rFonts w:ascii="Cambria" w:hAnsi="Cambria" w:cs="Times New Roman"/>
          <w:sz w:val="24"/>
          <w:szCs w:val="24"/>
          <w:lang w:val="en-GB"/>
        </w:rPr>
        <w:t xml:space="preserve"> the difference </w:t>
      </w:r>
      <w:r w:rsidR="00655D7F">
        <w:rPr>
          <w:rFonts w:ascii="Cambria" w:hAnsi="Cambria" w:cs="Times New Roman"/>
          <w:sz w:val="24"/>
          <w:szCs w:val="24"/>
          <w:lang w:val="en-GB"/>
        </w:rPr>
        <w:t xml:space="preserve">between </w:t>
      </w:r>
      <w:r w:rsidR="00B62FE4">
        <w:rPr>
          <w:rFonts w:ascii="Cambria" w:hAnsi="Cambria" w:cs="Times New Roman"/>
          <w:sz w:val="24"/>
          <w:szCs w:val="24"/>
          <w:lang w:val="en-GB"/>
        </w:rPr>
        <w:t xml:space="preserve">the viewpoints of </w:t>
      </w:r>
      <w:r w:rsidR="00655D7F">
        <w:rPr>
          <w:rFonts w:ascii="Cambria" w:hAnsi="Cambria" w:cs="Times New Roman"/>
          <w:sz w:val="24"/>
          <w:szCs w:val="24"/>
          <w:lang w:val="en-GB"/>
        </w:rPr>
        <w:t>James and Neisser</w:t>
      </w:r>
      <w:r w:rsidR="00BC099E">
        <w:rPr>
          <w:rFonts w:ascii="Cambria" w:hAnsi="Cambria" w:cs="Times New Roman"/>
          <w:sz w:val="24"/>
          <w:szCs w:val="24"/>
          <w:lang w:val="en-GB"/>
        </w:rPr>
        <w:t xml:space="preserve">. </w:t>
      </w:r>
      <w:r w:rsidR="00512FA4">
        <w:rPr>
          <w:rFonts w:ascii="Cambria" w:hAnsi="Cambria" w:cs="Times New Roman"/>
          <w:sz w:val="24"/>
          <w:szCs w:val="24"/>
          <w:lang w:val="en-GB"/>
        </w:rPr>
        <w:t>James</w:t>
      </w:r>
      <w:r w:rsidR="00B62FE4">
        <w:rPr>
          <w:rFonts w:ascii="Cambria" w:hAnsi="Cambria" w:cs="Times New Roman"/>
          <w:sz w:val="24"/>
          <w:szCs w:val="24"/>
          <w:lang w:val="en-GB"/>
        </w:rPr>
        <w:t xml:space="preserve">’ approach </w:t>
      </w:r>
      <w:r w:rsidR="0026364F">
        <w:rPr>
          <w:rFonts w:ascii="Cambria" w:hAnsi="Cambria" w:cs="Times New Roman"/>
          <w:sz w:val="24"/>
          <w:szCs w:val="24"/>
          <w:lang w:val="en-GB"/>
        </w:rPr>
        <w:t>to</w:t>
      </w:r>
      <w:r w:rsidR="00B62FE4">
        <w:rPr>
          <w:rFonts w:ascii="Cambria" w:hAnsi="Cambria" w:cs="Times New Roman"/>
          <w:sz w:val="24"/>
          <w:szCs w:val="24"/>
          <w:lang w:val="en-GB"/>
        </w:rPr>
        <w:t xml:space="preserve"> self is </w:t>
      </w:r>
      <w:r w:rsidR="00512FA4">
        <w:rPr>
          <w:rFonts w:ascii="Cambria" w:hAnsi="Cambria" w:cs="Times New Roman"/>
          <w:sz w:val="24"/>
          <w:szCs w:val="24"/>
          <w:lang w:val="en-GB"/>
        </w:rPr>
        <w:t>empirical</w:t>
      </w:r>
      <w:r w:rsidR="00B62FE4">
        <w:rPr>
          <w:rFonts w:ascii="Cambria" w:hAnsi="Cambria" w:cs="Times New Roman"/>
          <w:sz w:val="24"/>
          <w:szCs w:val="24"/>
          <w:lang w:val="en-GB"/>
        </w:rPr>
        <w:t xml:space="preserve"> and objective</w:t>
      </w:r>
      <w:r w:rsidR="00512FA4">
        <w:rPr>
          <w:rFonts w:ascii="Cambria" w:hAnsi="Cambria" w:cs="Times New Roman"/>
          <w:sz w:val="24"/>
          <w:szCs w:val="24"/>
          <w:lang w:val="en-GB"/>
        </w:rPr>
        <w:t>,</w:t>
      </w:r>
      <w:r w:rsidR="00B62FE4">
        <w:rPr>
          <w:rFonts w:ascii="Cambria" w:hAnsi="Cambria" w:cs="Times New Roman"/>
          <w:sz w:val="24"/>
          <w:szCs w:val="24"/>
          <w:lang w:val="en-GB"/>
        </w:rPr>
        <w:t xml:space="preserve"> while</w:t>
      </w:r>
      <w:r w:rsidR="00512FA4">
        <w:rPr>
          <w:rFonts w:ascii="Cambria" w:hAnsi="Cambria" w:cs="Times New Roman"/>
          <w:sz w:val="24"/>
          <w:szCs w:val="24"/>
          <w:lang w:val="en-GB"/>
        </w:rPr>
        <w:t xml:space="preserve"> Neisser</w:t>
      </w:r>
      <w:r w:rsidR="00B62FE4">
        <w:rPr>
          <w:rFonts w:ascii="Cambria" w:hAnsi="Cambria" w:cs="Times New Roman"/>
          <w:sz w:val="24"/>
          <w:szCs w:val="24"/>
          <w:lang w:val="en-GB"/>
        </w:rPr>
        <w:t>’s outlook is personal and subjective</w:t>
      </w:r>
      <w:r w:rsidR="003A52B7">
        <w:rPr>
          <w:rFonts w:ascii="Cambria" w:hAnsi="Cambria" w:cs="Times New Roman"/>
          <w:sz w:val="24"/>
          <w:szCs w:val="24"/>
          <w:lang w:val="en-GB"/>
        </w:rPr>
        <w:t>.</w:t>
      </w:r>
    </w:p>
    <w:p w14:paraId="1F0D0439" w14:textId="24C51E64" w:rsidR="00BC099E" w:rsidRDefault="00655D7F" w:rsidP="00942415">
      <w:pPr>
        <w:ind w:firstLine="720"/>
        <w:rPr>
          <w:rFonts w:ascii="Cambria" w:hAnsi="Cambria" w:cs="Times New Roman"/>
          <w:sz w:val="24"/>
          <w:szCs w:val="24"/>
          <w:lang w:val="en-GB"/>
        </w:rPr>
      </w:pPr>
      <w:r>
        <w:rPr>
          <w:rFonts w:ascii="Cambria" w:hAnsi="Cambria" w:cs="Times New Roman"/>
          <w:sz w:val="24"/>
          <w:szCs w:val="24"/>
          <w:lang w:val="en-GB"/>
        </w:rPr>
        <w:t xml:space="preserve">Neisser </w:t>
      </w:r>
      <w:r w:rsidR="006422F4">
        <w:rPr>
          <w:rFonts w:ascii="Cambria" w:hAnsi="Cambria" w:cs="Times New Roman"/>
          <w:sz w:val="24"/>
          <w:szCs w:val="24"/>
          <w:lang w:val="en-GB"/>
        </w:rPr>
        <w:t xml:space="preserve">coined the term conceptual self and explained it as everything one </w:t>
      </w:r>
      <w:r>
        <w:rPr>
          <w:rFonts w:ascii="Cambria" w:hAnsi="Cambria" w:cs="Times New Roman"/>
          <w:sz w:val="24"/>
          <w:szCs w:val="24"/>
          <w:lang w:val="en-GB"/>
        </w:rPr>
        <w:t xml:space="preserve">thinks </w:t>
      </w:r>
      <w:r w:rsidR="006422F4">
        <w:rPr>
          <w:rFonts w:ascii="Cambria" w:hAnsi="Cambria" w:cs="Times New Roman"/>
          <w:sz w:val="24"/>
          <w:szCs w:val="24"/>
          <w:lang w:val="en-GB"/>
        </w:rPr>
        <w:t>about oneself.</w:t>
      </w:r>
      <w:r>
        <w:rPr>
          <w:rFonts w:ascii="Cambria" w:hAnsi="Cambria" w:cs="Times New Roman"/>
          <w:sz w:val="24"/>
          <w:szCs w:val="24"/>
          <w:lang w:val="en-GB"/>
        </w:rPr>
        <w:t xml:space="preserve"> </w:t>
      </w:r>
      <w:r w:rsidR="00A104D0">
        <w:rPr>
          <w:rFonts w:ascii="Cambria" w:hAnsi="Cambria" w:cs="Times New Roman"/>
          <w:sz w:val="24"/>
          <w:szCs w:val="24"/>
          <w:lang w:val="en-GB"/>
        </w:rPr>
        <w:t xml:space="preserve">The conceptual self includes all the selves we have, the identities we have, and it </w:t>
      </w:r>
      <w:r w:rsidR="006422F4">
        <w:rPr>
          <w:rFonts w:ascii="Cambria" w:hAnsi="Cambria" w:cs="Times New Roman"/>
          <w:sz w:val="24"/>
          <w:szCs w:val="24"/>
          <w:lang w:val="en-GB"/>
        </w:rPr>
        <w:t>is connected</w:t>
      </w:r>
      <w:r w:rsidR="00A104D0">
        <w:rPr>
          <w:rFonts w:ascii="Cambria" w:hAnsi="Cambria" w:cs="Times New Roman"/>
          <w:sz w:val="24"/>
          <w:szCs w:val="24"/>
          <w:lang w:val="en-GB"/>
        </w:rPr>
        <w:t xml:space="preserve"> with the ecological self. When we have mysterious experiences in nature, we connect with th</w:t>
      </w:r>
      <w:r w:rsidR="006422F4">
        <w:rPr>
          <w:rFonts w:ascii="Cambria" w:hAnsi="Cambria" w:cs="Times New Roman"/>
          <w:sz w:val="24"/>
          <w:szCs w:val="24"/>
          <w:lang w:val="en-GB"/>
        </w:rPr>
        <w:t>e ecological self. This</w:t>
      </w:r>
      <w:r w:rsidR="00A104D0">
        <w:rPr>
          <w:rFonts w:ascii="Cambria" w:hAnsi="Cambria" w:cs="Times New Roman"/>
          <w:sz w:val="24"/>
          <w:szCs w:val="24"/>
          <w:lang w:val="en-GB"/>
        </w:rPr>
        <w:t xml:space="preserve"> connection happens </w:t>
      </w:r>
      <w:r w:rsidR="006422F4">
        <w:rPr>
          <w:rFonts w:ascii="Cambria" w:hAnsi="Cambria" w:cs="Times New Roman"/>
          <w:sz w:val="24"/>
          <w:szCs w:val="24"/>
          <w:lang w:val="en-GB"/>
        </w:rPr>
        <w:t>through our body,</w:t>
      </w:r>
      <w:r w:rsidR="00A104D0">
        <w:rPr>
          <w:rFonts w:ascii="Cambria" w:hAnsi="Cambria" w:cs="Times New Roman"/>
          <w:sz w:val="24"/>
          <w:szCs w:val="24"/>
          <w:lang w:val="en-GB"/>
        </w:rPr>
        <w:t xml:space="preserve"> </w:t>
      </w:r>
      <w:r w:rsidR="006422F4">
        <w:rPr>
          <w:rFonts w:ascii="Cambria" w:hAnsi="Cambria" w:cs="Times New Roman"/>
          <w:sz w:val="24"/>
          <w:szCs w:val="24"/>
          <w:lang w:val="en-GB"/>
        </w:rPr>
        <w:t>by using the information it</w:t>
      </w:r>
      <w:r w:rsidR="00A104D0">
        <w:rPr>
          <w:rFonts w:ascii="Cambria" w:hAnsi="Cambria" w:cs="Times New Roman"/>
          <w:sz w:val="24"/>
          <w:szCs w:val="24"/>
          <w:lang w:val="en-GB"/>
        </w:rPr>
        <w:t xml:space="preserve"> see</w:t>
      </w:r>
      <w:r w:rsidR="006422F4">
        <w:rPr>
          <w:rFonts w:ascii="Cambria" w:hAnsi="Cambria" w:cs="Times New Roman"/>
          <w:sz w:val="24"/>
          <w:szCs w:val="24"/>
          <w:lang w:val="en-GB"/>
        </w:rPr>
        <w:t>s</w:t>
      </w:r>
      <w:r w:rsidR="00A104D0">
        <w:rPr>
          <w:rFonts w:ascii="Cambria" w:hAnsi="Cambria" w:cs="Times New Roman"/>
          <w:sz w:val="24"/>
          <w:szCs w:val="24"/>
          <w:lang w:val="en-GB"/>
        </w:rPr>
        <w:t>, hear</w:t>
      </w:r>
      <w:r w:rsidR="006422F4">
        <w:rPr>
          <w:rFonts w:ascii="Cambria" w:hAnsi="Cambria" w:cs="Times New Roman"/>
          <w:sz w:val="24"/>
          <w:szCs w:val="24"/>
          <w:lang w:val="en-GB"/>
        </w:rPr>
        <w:t>s</w:t>
      </w:r>
      <w:r w:rsidR="00A104D0">
        <w:rPr>
          <w:rFonts w:ascii="Cambria" w:hAnsi="Cambria" w:cs="Times New Roman"/>
          <w:sz w:val="24"/>
          <w:szCs w:val="24"/>
          <w:lang w:val="en-GB"/>
        </w:rPr>
        <w:t xml:space="preserve"> or sense</w:t>
      </w:r>
      <w:r w:rsidR="006422F4">
        <w:rPr>
          <w:rFonts w:ascii="Cambria" w:hAnsi="Cambria" w:cs="Times New Roman"/>
          <w:sz w:val="24"/>
          <w:szCs w:val="24"/>
          <w:lang w:val="en-GB"/>
        </w:rPr>
        <w:t>s</w:t>
      </w:r>
      <w:r w:rsidR="00A104D0">
        <w:rPr>
          <w:rFonts w:ascii="Cambria" w:hAnsi="Cambria" w:cs="Times New Roman"/>
          <w:sz w:val="24"/>
          <w:szCs w:val="24"/>
          <w:lang w:val="en-GB"/>
        </w:rPr>
        <w:t xml:space="preserve"> in nature. </w:t>
      </w:r>
      <w:r w:rsidR="006422F4">
        <w:rPr>
          <w:rFonts w:ascii="Cambria" w:hAnsi="Cambria" w:cs="Times New Roman"/>
          <w:sz w:val="24"/>
          <w:szCs w:val="24"/>
          <w:lang w:val="en-GB"/>
        </w:rPr>
        <w:t>We see the metaphors, by seeing various things, walking different paths and connecting with nature.</w:t>
      </w:r>
      <w:r w:rsidR="008C54B5">
        <w:rPr>
          <w:rFonts w:ascii="Cambria" w:hAnsi="Cambria" w:cs="Times New Roman"/>
          <w:sz w:val="24"/>
          <w:szCs w:val="24"/>
          <w:lang w:val="en-GB"/>
        </w:rPr>
        <w:t xml:space="preserve"> </w:t>
      </w:r>
      <w:r w:rsidR="00467E3F">
        <w:rPr>
          <w:rFonts w:ascii="Cambria" w:hAnsi="Cambria" w:cs="Times New Roman"/>
          <w:sz w:val="24"/>
          <w:szCs w:val="24"/>
          <w:lang w:val="en-GB"/>
        </w:rPr>
        <w:t>Neisser’s</w:t>
      </w:r>
      <w:r w:rsidR="00A104D0">
        <w:rPr>
          <w:rFonts w:ascii="Cambria" w:hAnsi="Cambria" w:cs="Times New Roman"/>
          <w:sz w:val="24"/>
          <w:szCs w:val="24"/>
          <w:lang w:val="en-GB"/>
        </w:rPr>
        <w:t xml:space="preserve"> </w:t>
      </w:r>
      <w:r w:rsidR="00467E3F">
        <w:rPr>
          <w:rFonts w:ascii="Cambria" w:hAnsi="Cambria" w:cs="Times New Roman"/>
          <w:sz w:val="24"/>
          <w:szCs w:val="24"/>
          <w:lang w:val="en-GB"/>
        </w:rPr>
        <w:lastRenderedPageBreak/>
        <w:t xml:space="preserve">other subject of </w:t>
      </w:r>
      <w:r w:rsidR="00A104D0">
        <w:rPr>
          <w:rFonts w:ascii="Cambria" w:hAnsi="Cambria" w:cs="Times New Roman"/>
          <w:sz w:val="24"/>
          <w:szCs w:val="24"/>
          <w:lang w:val="en-GB"/>
        </w:rPr>
        <w:t>focus</w:t>
      </w:r>
      <w:r w:rsidR="00467E3F">
        <w:rPr>
          <w:rFonts w:ascii="Cambria" w:hAnsi="Cambria" w:cs="Times New Roman"/>
          <w:sz w:val="24"/>
          <w:szCs w:val="24"/>
          <w:lang w:val="en-GB"/>
        </w:rPr>
        <w:t xml:space="preserve"> </w:t>
      </w:r>
      <w:r w:rsidR="00A104D0">
        <w:rPr>
          <w:rFonts w:ascii="Cambria" w:hAnsi="Cambria" w:cs="Times New Roman"/>
          <w:sz w:val="24"/>
          <w:szCs w:val="24"/>
          <w:lang w:val="en-GB"/>
        </w:rPr>
        <w:t xml:space="preserve">is how </w:t>
      </w:r>
      <w:r w:rsidR="00FF46B0">
        <w:rPr>
          <w:rFonts w:ascii="Cambria" w:hAnsi="Cambria" w:cs="Times New Roman"/>
          <w:sz w:val="24"/>
          <w:szCs w:val="24"/>
          <w:lang w:val="en-GB"/>
        </w:rPr>
        <w:t>we have our identity</w:t>
      </w:r>
      <w:r w:rsidR="00467E3F">
        <w:rPr>
          <w:rFonts w:ascii="Cambria" w:hAnsi="Cambria" w:cs="Times New Roman"/>
          <w:sz w:val="24"/>
          <w:szCs w:val="24"/>
          <w:lang w:val="en-GB"/>
        </w:rPr>
        <w:t xml:space="preserve"> </w:t>
      </w:r>
      <w:r w:rsidR="00A104D0">
        <w:rPr>
          <w:rFonts w:ascii="Cambria" w:hAnsi="Cambria" w:cs="Times New Roman"/>
          <w:sz w:val="24"/>
          <w:szCs w:val="24"/>
          <w:lang w:val="en-GB"/>
        </w:rPr>
        <w:t xml:space="preserve">once we connect with </w:t>
      </w:r>
      <w:r w:rsidR="00467E3F">
        <w:rPr>
          <w:rFonts w:ascii="Cambria" w:hAnsi="Cambria" w:cs="Times New Roman"/>
          <w:sz w:val="24"/>
          <w:szCs w:val="24"/>
          <w:lang w:val="en-GB"/>
        </w:rPr>
        <w:t>nature with our ecological self. It</w:t>
      </w:r>
      <w:r w:rsidR="00A104D0">
        <w:rPr>
          <w:rFonts w:ascii="Cambria" w:hAnsi="Cambria" w:cs="Times New Roman"/>
          <w:sz w:val="24"/>
          <w:szCs w:val="24"/>
          <w:lang w:val="en-GB"/>
        </w:rPr>
        <w:t xml:space="preserve"> </w:t>
      </w:r>
      <w:r w:rsidR="00467E3F">
        <w:rPr>
          <w:rFonts w:ascii="Cambria" w:hAnsi="Cambria" w:cs="Times New Roman"/>
          <w:sz w:val="24"/>
          <w:szCs w:val="24"/>
          <w:lang w:val="en-GB"/>
        </w:rPr>
        <w:t xml:space="preserve">has </w:t>
      </w:r>
      <w:r w:rsidR="00A104D0">
        <w:rPr>
          <w:rFonts w:ascii="Cambria" w:hAnsi="Cambria" w:cs="Times New Roman"/>
          <w:sz w:val="24"/>
          <w:szCs w:val="24"/>
          <w:lang w:val="en-GB"/>
        </w:rPr>
        <w:t>to answer the question 'who are you really?'</w:t>
      </w:r>
    </w:p>
    <w:p w14:paraId="43B44E78" w14:textId="579D75F8" w:rsidR="00A579FC" w:rsidRDefault="00A579FC" w:rsidP="006D0122">
      <w:pPr>
        <w:ind w:firstLine="720"/>
        <w:rPr>
          <w:rFonts w:ascii="Cambria" w:hAnsi="Cambria" w:cs="Times New Roman"/>
          <w:sz w:val="24"/>
          <w:szCs w:val="24"/>
          <w:lang w:val="en-GB"/>
        </w:rPr>
      </w:pPr>
      <w:r>
        <w:rPr>
          <w:rFonts w:ascii="Cambria" w:hAnsi="Cambria" w:cs="Times New Roman"/>
          <w:sz w:val="24"/>
          <w:szCs w:val="24"/>
          <w:lang w:val="en-GB"/>
        </w:rPr>
        <w:t xml:space="preserve">This brings us to the topic of identity. </w:t>
      </w:r>
      <w:r w:rsidR="00BC099E">
        <w:rPr>
          <w:rFonts w:ascii="Cambria" w:hAnsi="Cambria" w:cs="Times New Roman"/>
          <w:sz w:val="24"/>
          <w:szCs w:val="24"/>
          <w:lang w:val="en-GB"/>
        </w:rPr>
        <w:t xml:space="preserve">Neisser defines </w:t>
      </w:r>
      <w:r>
        <w:rPr>
          <w:rFonts w:ascii="Cambria" w:hAnsi="Cambria" w:cs="Times New Roman"/>
          <w:sz w:val="24"/>
          <w:szCs w:val="24"/>
          <w:lang w:val="en-GB"/>
        </w:rPr>
        <w:t>its</w:t>
      </w:r>
      <w:r w:rsidR="00BC099E">
        <w:rPr>
          <w:rFonts w:ascii="Cambria" w:hAnsi="Cambria" w:cs="Times New Roman"/>
          <w:sz w:val="24"/>
          <w:szCs w:val="24"/>
          <w:lang w:val="en-GB"/>
        </w:rPr>
        <w:t xml:space="preserve"> role as </w:t>
      </w:r>
      <w:r>
        <w:rPr>
          <w:rFonts w:ascii="Cambria" w:hAnsi="Cambria" w:cs="Times New Roman"/>
          <w:sz w:val="24"/>
          <w:szCs w:val="24"/>
          <w:lang w:val="en-GB"/>
        </w:rPr>
        <w:t xml:space="preserve">a means to </w:t>
      </w:r>
      <w:r w:rsidR="00BC099E">
        <w:rPr>
          <w:rFonts w:ascii="Cambria" w:hAnsi="Cambria" w:cs="Times New Roman"/>
          <w:sz w:val="24"/>
          <w:szCs w:val="24"/>
          <w:lang w:val="en-GB"/>
        </w:rPr>
        <w:t>‘</w:t>
      </w:r>
      <w:r w:rsidR="00BC099E" w:rsidRPr="00BC099E">
        <w:rPr>
          <w:rFonts w:ascii="Cambria" w:hAnsi="Cambria" w:cs="Times New Roman"/>
          <w:sz w:val="24"/>
          <w:szCs w:val="24"/>
          <w:lang w:val="en-GB"/>
        </w:rPr>
        <w:t>emphasize the importance of self-concepts for how we live our lives, how we make our</w:t>
      </w:r>
      <w:r w:rsidR="00BC099E">
        <w:rPr>
          <w:rFonts w:ascii="Cambria" w:hAnsi="Cambria" w:cs="Times New Roman"/>
          <w:sz w:val="24"/>
          <w:szCs w:val="24"/>
          <w:lang w:val="en-GB"/>
        </w:rPr>
        <w:t xml:space="preserve"> basic choices’</w:t>
      </w:r>
      <w:r w:rsidR="006D0122">
        <w:rPr>
          <w:rFonts w:ascii="Cambria" w:hAnsi="Cambria" w:cs="Times New Roman"/>
          <w:sz w:val="24"/>
          <w:szCs w:val="24"/>
          <w:lang w:val="en-GB"/>
        </w:rPr>
        <w:t xml:space="preserve"> and</w:t>
      </w:r>
      <w:r w:rsidR="00BC099E">
        <w:rPr>
          <w:rFonts w:ascii="Cambria" w:hAnsi="Cambria" w:cs="Times New Roman"/>
          <w:sz w:val="24"/>
          <w:szCs w:val="24"/>
          <w:lang w:val="en-GB"/>
        </w:rPr>
        <w:t xml:space="preserve"> </w:t>
      </w:r>
      <w:r w:rsidR="006D0122">
        <w:rPr>
          <w:rFonts w:ascii="Cambria" w:hAnsi="Cambria" w:cs="Times New Roman"/>
          <w:sz w:val="24"/>
          <w:szCs w:val="24"/>
          <w:lang w:val="en-GB"/>
        </w:rPr>
        <w:t>further says that ‘o</w:t>
      </w:r>
      <w:r w:rsidR="00BC099E">
        <w:rPr>
          <w:rFonts w:ascii="Cambria" w:hAnsi="Cambria" w:cs="Times New Roman"/>
          <w:sz w:val="24"/>
          <w:szCs w:val="24"/>
          <w:lang w:val="en-GB"/>
        </w:rPr>
        <w:t xml:space="preserve">ur identities determine </w:t>
      </w:r>
      <w:r w:rsidR="00BC099E" w:rsidRPr="00BC099E">
        <w:rPr>
          <w:rFonts w:ascii="Cambria" w:hAnsi="Cambria" w:cs="Times New Roman"/>
          <w:sz w:val="24"/>
          <w:szCs w:val="24"/>
          <w:lang w:val="en-GB"/>
        </w:rPr>
        <w:t>what we choose to do with our lives</w:t>
      </w:r>
      <w:r w:rsidR="00BC099E">
        <w:rPr>
          <w:rFonts w:ascii="Cambria" w:hAnsi="Cambria" w:cs="Times New Roman"/>
          <w:sz w:val="24"/>
          <w:szCs w:val="24"/>
          <w:lang w:val="en-GB"/>
        </w:rPr>
        <w:t>’</w:t>
      </w:r>
      <w:r>
        <w:rPr>
          <w:rFonts w:ascii="Cambria" w:hAnsi="Cambria" w:cs="Times New Roman"/>
          <w:sz w:val="24"/>
          <w:szCs w:val="24"/>
          <w:lang w:val="en-GB"/>
        </w:rPr>
        <w:t>.</w:t>
      </w:r>
      <w:r w:rsidR="00BC099E">
        <w:rPr>
          <w:rStyle w:val="FootnoteReference"/>
          <w:rFonts w:ascii="Cambria" w:hAnsi="Cambria" w:cs="Times New Roman"/>
          <w:sz w:val="24"/>
          <w:szCs w:val="24"/>
          <w:lang w:val="en-GB"/>
        </w:rPr>
        <w:footnoteReference w:id="6"/>
      </w:r>
      <w:r w:rsidR="007F6F93">
        <w:rPr>
          <w:rFonts w:ascii="Cambria" w:hAnsi="Cambria" w:cs="Times New Roman"/>
          <w:sz w:val="24"/>
          <w:szCs w:val="24"/>
          <w:lang w:val="en-GB"/>
        </w:rPr>
        <w:t xml:space="preserve"> </w:t>
      </w:r>
      <w:r w:rsidR="00FF46B0">
        <w:rPr>
          <w:rFonts w:ascii="Cambria" w:hAnsi="Cambria" w:cs="Times New Roman"/>
          <w:sz w:val="24"/>
          <w:szCs w:val="24"/>
          <w:lang w:val="en-GB"/>
        </w:rPr>
        <w:t xml:space="preserve">As </w:t>
      </w:r>
      <w:r>
        <w:rPr>
          <w:rFonts w:ascii="Cambria" w:hAnsi="Cambria" w:cs="Times New Roman"/>
          <w:sz w:val="24"/>
          <w:szCs w:val="24"/>
          <w:lang w:val="en-GB"/>
        </w:rPr>
        <w:t>Charles Taylor expresses:</w:t>
      </w:r>
    </w:p>
    <w:p w14:paraId="6904DBF6" w14:textId="77777777" w:rsidR="00A579FC" w:rsidRDefault="00A579FC" w:rsidP="00A579FC">
      <w:pPr>
        <w:ind w:firstLine="720"/>
        <w:rPr>
          <w:rFonts w:ascii="Cambria" w:hAnsi="Cambria" w:cs="Times New Roman"/>
          <w:sz w:val="24"/>
          <w:szCs w:val="24"/>
          <w:lang w:val="en-GB"/>
        </w:rPr>
      </w:pPr>
    </w:p>
    <w:p w14:paraId="7E5E4FBC" w14:textId="77777777" w:rsidR="00A579FC" w:rsidRDefault="00A579FC" w:rsidP="00A579FC">
      <w:pPr>
        <w:ind w:left="1440"/>
        <w:rPr>
          <w:rFonts w:ascii="Cambria" w:hAnsi="Cambria" w:cs="Times New Roman"/>
          <w:sz w:val="24"/>
          <w:szCs w:val="24"/>
          <w:lang w:val="en-GB"/>
        </w:rPr>
      </w:pPr>
      <w:r>
        <w:rPr>
          <w:rFonts w:ascii="Cambria" w:hAnsi="Cambria" w:cs="Times New Roman"/>
          <w:sz w:val="24"/>
          <w:szCs w:val="24"/>
          <w:lang w:val="en-GB"/>
        </w:rPr>
        <w:t xml:space="preserve">To know who I am, </w:t>
      </w:r>
      <w:r w:rsidR="00BC099E" w:rsidRPr="00BC099E">
        <w:rPr>
          <w:rFonts w:ascii="Cambria" w:hAnsi="Cambria" w:cs="Times New Roman"/>
          <w:sz w:val="24"/>
          <w:szCs w:val="24"/>
          <w:lang w:val="en-GB"/>
        </w:rPr>
        <w:t>is a species of knowing where I stand. My identity is defined by the commitments . . . within which I can try to determine from case to case what is good, or val</w:t>
      </w:r>
      <w:r>
        <w:rPr>
          <w:rFonts w:ascii="Cambria" w:hAnsi="Cambria" w:cs="Times New Roman"/>
          <w:sz w:val="24"/>
          <w:szCs w:val="24"/>
          <w:lang w:val="en-GB"/>
        </w:rPr>
        <w:t>uable, or what ought to be done.</w:t>
      </w:r>
      <w:r w:rsidR="00BC099E">
        <w:rPr>
          <w:rStyle w:val="FootnoteReference"/>
          <w:rFonts w:ascii="Cambria" w:hAnsi="Cambria" w:cs="Times New Roman"/>
          <w:sz w:val="24"/>
          <w:szCs w:val="24"/>
          <w:lang w:val="en-GB"/>
        </w:rPr>
        <w:footnoteReference w:id="7"/>
      </w:r>
      <w:r w:rsidR="00BC099E">
        <w:rPr>
          <w:rFonts w:ascii="Cambria" w:hAnsi="Cambria" w:cs="Times New Roman"/>
          <w:sz w:val="24"/>
          <w:szCs w:val="24"/>
          <w:lang w:val="en-GB"/>
        </w:rPr>
        <w:t xml:space="preserve"> </w:t>
      </w:r>
    </w:p>
    <w:p w14:paraId="06349849" w14:textId="77777777" w:rsidR="00A579FC" w:rsidRDefault="00A579FC" w:rsidP="00A579FC">
      <w:pPr>
        <w:ind w:firstLine="720"/>
        <w:rPr>
          <w:rFonts w:ascii="Cambria" w:hAnsi="Cambria" w:cs="Times New Roman"/>
          <w:sz w:val="24"/>
          <w:szCs w:val="24"/>
          <w:lang w:val="en-GB"/>
        </w:rPr>
      </w:pPr>
    </w:p>
    <w:p w14:paraId="06C31FC5" w14:textId="74F7708B" w:rsidR="003F2E52" w:rsidRDefault="00BC099E" w:rsidP="00DA46A3">
      <w:pPr>
        <w:ind w:firstLine="720"/>
        <w:rPr>
          <w:rFonts w:ascii="Cambria" w:hAnsi="Cambria" w:cs="Times New Roman"/>
          <w:sz w:val="24"/>
          <w:szCs w:val="24"/>
          <w:lang w:val="en-GB"/>
        </w:rPr>
      </w:pPr>
      <w:r>
        <w:rPr>
          <w:rFonts w:ascii="Cambria" w:hAnsi="Cambria" w:cs="Times New Roman"/>
          <w:sz w:val="24"/>
          <w:szCs w:val="24"/>
          <w:lang w:val="en-GB"/>
        </w:rPr>
        <w:t>Neisser agrees with him and says,</w:t>
      </w:r>
      <w:r w:rsidRPr="00BC099E">
        <w:rPr>
          <w:rFonts w:ascii="Cambria" w:hAnsi="Cambria" w:cs="Times New Roman"/>
          <w:sz w:val="24"/>
          <w:szCs w:val="24"/>
          <w:lang w:val="en-GB"/>
        </w:rPr>
        <w:t xml:space="preserve"> </w:t>
      </w:r>
      <w:r w:rsidR="00A579FC">
        <w:rPr>
          <w:rFonts w:ascii="Cambria" w:hAnsi="Cambria" w:cs="Times New Roman"/>
          <w:sz w:val="24"/>
          <w:szCs w:val="24"/>
          <w:lang w:val="en-GB"/>
        </w:rPr>
        <w:t>‘“where I stand”</w:t>
      </w:r>
      <w:r w:rsidRPr="00BC099E">
        <w:rPr>
          <w:rFonts w:ascii="Cambria" w:hAnsi="Cambria" w:cs="Times New Roman"/>
          <w:sz w:val="24"/>
          <w:szCs w:val="24"/>
          <w:lang w:val="en-GB"/>
        </w:rPr>
        <w:t xml:space="preserve"> is clearly meant as a metaphor of the ecological se</w:t>
      </w:r>
      <w:r w:rsidR="00A579FC">
        <w:rPr>
          <w:rFonts w:ascii="Cambria" w:hAnsi="Cambria" w:cs="Times New Roman"/>
          <w:sz w:val="24"/>
          <w:szCs w:val="24"/>
          <w:lang w:val="en-GB"/>
        </w:rPr>
        <w:t>lf</w:t>
      </w:r>
      <w:r>
        <w:rPr>
          <w:rFonts w:ascii="Cambria" w:hAnsi="Cambria" w:cs="Times New Roman"/>
          <w:sz w:val="24"/>
          <w:szCs w:val="24"/>
          <w:lang w:val="en-GB"/>
        </w:rPr>
        <w:t>’</w:t>
      </w:r>
      <w:r w:rsidR="00A579FC">
        <w:rPr>
          <w:rFonts w:ascii="Cambria" w:hAnsi="Cambria" w:cs="Times New Roman"/>
          <w:sz w:val="24"/>
          <w:szCs w:val="24"/>
          <w:lang w:val="en-GB"/>
        </w:rPr>
        <w:t>.</w:t>
      </w:r>
      <w:r>
        <w:rPr>
          <w:rStyle w:val="FootnoteReference"/>
          <w:rFonts w:ascii="Cambria" w:hAnsi="Cambria" w:cs="Times New Roman"/>
          <w:sz w:val="24"/>
          <w:szCs w:val="24"/>
          <w:lang w:val="en-GB"/>
        </w:rPr>
        <w:footnoteReference w:id="8"/>
      </w:r>
      <w:r w:rsidR="000F2534">
        <w:rPr>
          <w:rFonts w:ascii="Cambria" w:hAnsi="Cambria" w:cs="Times New Roman"/>
          <w:sz w:val="24"/>
          <w:szCs w:val="24"/>
          <w:lang w:val="en-GB"/>
        </w:rPr>
        <w:t xml:space="preserve"> </w:t>
      </w:r>
      <w:r w:rsidR="00A579FC">
        <w:rPr>
          <w:rFonts w:ascii="Cambria" w:hAnsi="Cambria" w:cs="Times New Roman"/>
          <w:sz w:val="24"/>
          <w:szCs w:val="24"/>
          <w:lang w:val="en-GB"/>
        </w:rPr>
        <w:t>Neisser defines the e</w:t>
      </w:r>
      <w:r w:rsidR="003F2E52">
        <w:rPr>
          <w:rFonts w:ascii="Cambria" w:hAnsi="Cambria" w:cs="Times New Roman"/>
          <w:sz w:val="24"/>
          <w:szCs w:val="24"/>
          <w:lang w:val="en-GB"/>
        </w:rPr>
        <w:t>cologica</w:t>
      </w:r>
      <w:r w:rsidR="00A579FC">
        <w:rPr>
          <w:rFonts w:ascii="Cambria" w:hAnsi="Cambria" w:cs="Times New Roman"/>
          <w:sz w:val="24"/>
          <w:szCs w:val="24"/>
          <w:lang w:val="en-GB"/>
        </w:rPr>
        <w:t>l self as</w:t>
      </w:r>
      <w:r w:rsidR="003F2E52">
        <w:rPr>
          <w:rFonts w:ascii="Cambria" w:hAnsi="Cambria" w:cs="Times New Roman"/>
          <w:sz w:val="24"/>
          <w:szCs w:val="24"/>
          <w:lang w:val="en-GB"/>
        </w:rPr>
        <w:t xml:space="preserve"> ‘</w:t>
      </w:r>
      <w:r w:rsidR="003F2E52" w:rsidRPr="00C23D25">
        <w:rPr>
          <w:rFonts w:ascii="Cambria" w:hAnsi="Cambria" w:cs="Times New Roman"/>
          <w:sz w:val="24"/>
          <w:szCs w:val="24"/>
          <w:lang w:val="en-GB"/>
        </w:rPr>
        <w:t>an ac</w:t>
      </w:r>
      <w:r w:rsidR="003F2E52">
        <w:rPr>
          <w:rFonts w:ascii="Cambria" w:hAnsi="Cambria" w:cs="Times New Roman"/>
          <w:sz w:val="24"/>
          <w:szCs w:val="24"/>
          <w:lang w:val="en-GB"/>
        </w:rPr>
        <w:t>tive</w:t>
      </w:r>
      <w:r w:rsidR="00A579FC">
        <w:rPr>
          <w:rFonts w:ascii="Cambria" w:hAnsi="Cambria" w:cs="Times New Roman"/>
          <w:sz w:val="24"/>
          <w:szCs w:val="24"/>
          <w:lang w:val="en-GB"/>
        </w:rPr>
        <w:t>,</w:t>
      </w:r>
      <w:r w:rsidR="003F2E52">
        <w:rPr>
          <w:rFonts w:ascii="Cambria" w:hAnsi="Cambria" w:cs="Times New Roman"/>
          <w:sz w:val="24"/>
          <w:szCs w:val="24"/>
          <w:lang w:val="en-GB"/>
        </w:rPr>
        <w:t xml:space="preserve"> embodied chooser in a spe</w:t>
      </w:r>
      <w:r w:rsidR="003F2E52" w:rsidRPr="00C23D25">
        <w:rPr>
          <w:rFonts w:ascii="Cambria" w:hAnsi="Cambria" w:cs="Times New Roman"/>
          <w:sz w:val="24"/>
          <w:szCs w:val="24"/>
          <w:lang w:val="en-GB"/>
        </w:rPr>
        <w:t>cific environmen</w:t>
      </w:r>
      <w:r w:rsidR="003F2E52">
        <w:rPr>
          <w:rFonts w:ascii="Cambria" w:hAnsi="Cambria" w:cs="Times New Roman"/>
          <w:sz w:val="24"/>
          <w:szCs w:val="24"/>
          <w:lang w:val="en-GB"/>
        </w:rPr>
        <w:t>t’</w:t>
      </w:r>
      <w:r w:rsidR="00A579FC">
        <w:rPr>
          <w:rFonts w:ascii="Cambria" w:hAnsi="Cambria" w:cs="Times New Roman"/>
          <w:sz w:val="24"/>
          <w:szCs w:val="24"/>
          <w:lang w:val="en-GB"/>
        </w:rPr>
        <w:t>.</w:t>
      </w:r>
      <w:r w:rsidR="003F2E52">
        <w:rPr>
          <w:rStyle w:val="FootnoteReference"/>
          <w:rFonts w:ascii="Cambria" w:hAnsi="Cambria" w:cs="Times New Roman"/>
          <w:sz w:val="24"/>
          <w:szCs w:val="24"/>
          <w:lang w:val="en-GB"/>
        </w:rPr>
        <w:footnoteReference w:id="9"/>
      </w:r>
      <w:r w:rsidR="004C5ABE">
        <w:rPr>
          <w:rFonts w:ascii="Cambria" w:hAnsi="Cambria" w:cs="Times New Roman"/>
          <w:sz w:val="24"/>
          <w:szCs w:val="24"/>
          <w:lang w:val="en-GB"/>
        </w:rPr>
        <w:t xml:space="preserve"> </w:t>
      </w:r>
      <w:r w:rsidR="004C5ABE" w:rsidRPr="00FF46B0">
        <w:rPr>
          <w:rFonts w:ascii="Cambria" w:hAnsi="Cambria" w:cs="Times New Roman"/>
          <w:sz w:val="24"/>
          <w:szCs w:val="24"/>
          <w:lang w:val="en-GB"/>
        </w:rPr>
        <w:t>So</w:t>
      </w:r>
      <w:r w:rsidR="00FF46B0">
        <w:rPr>
          <w:rFonts w:ascii="Cambria" w:hAnsi="Cambria" w:cs="Times New Roman"/>
          <w:sz w:val="24"/>
          <w:szCs w:val="24"/>
          <w:lang w:val="en-GB"/>
        </w:rPr>
        <w:t>,</w:t>
      </w:r>
      <w:r w:rsidR="004C5ABE" w:rsidRPr="00FF46B0">
        <w:rPr>
          <w:rFonts w:ascii="Cambria" w:hAnsi="Cambria" w:cs="Times New Roman"/>
          <w:sz w:val="24"/>
          <w:szCs w:val="24"/>
          <w:lang w:val="en-GB"/>
        </w:rPr>
        <w:t xml:space="preserve"> he </w:t>
      </w:r>
      <w:r w:rsidR="00DA46A3">
        <w:rPr>
          <w:rFonts w:ascii="Cambria" w:hAnsi="Cambria" w:cs="Times New Roman"/>
          <w:sz w:val="24"/>
          <w:szCs w:val="24"/>
          <w:lang w:val="en-GB"/>
        </w:rPr>
        <w:t>expresses</w:t>
      </w:r>
      <w:r w:rsidR="004C5ABE" w:rsidRPr="00FF46B0">
        <w:rPr>
          <w:rFonts w:ascii="Cambria" w:hAnsi="Cambria" w:cs="Times New Roman"/>
          <w:sz w:val="24"/>
          <w:szCs w:val="24"/>
          <w:lang w:val="en-GB"/>
        </w:rPr>
        <w:t xml:space="preserve"> that identity </w:t>
      </w:r>
      <w:r w:rsidR="00FF46B0">
        <w:rPr>
          <w:rFonts w:ascii="Cambria" w:hAnsi="Cambria" w:cs="Times New Roman"/>
          <w:sz w:val="24"/>
          <w:szCs w:val="24"/>
          <w:lang w:val="en-GB"/>
        </w:rPr>
        <w:t>is the one that</w:t>
      </w:r>
      <w:r w:rsidR="00FF46B0" w:rsidRPr="00FF46B0">
        <w:rPr>
          <w:rFonts w:ascii="Cambria" w:hAnsi="Cambria" w:cs="Times New Roman"/>
          <w:sz w:val="24"/>
          <w:szCs w:val="24"/>
          <w:lang w:val="en-GB"/>
        </w:rPr>
        <w:t xml:space="preserve"> chooses </w:t>
      </w:r>
      <w:r w:rsidR="004C5ABE" w:rsidRPr="00FF46B0">
        <w:rPr>
          <w:rFonts w:ascii="Cambria" w:hAnsi="Cambria" w:cs="Times New Roman"/>
          <w:sz w:val="24"/>
          <w:szCs w:val="24"/>
          <w:lang w:val="en-GB"/>
        </w:rPr>
        <w:t>how to behave.</w:t>
      </w:r>
      <w:r w:rsidR="004C5ABE">
        <w:rPr>
          <w:rFonts w:ascii="Cambria" w:hAnsi="Cambria" w:cs="Times New Roman"/>
          <w:sz w:val="24"/>
          <w:szCs w:val="24"/>
          <w:lang w:val="en-GB"/>
        </w:rPr>
        <w:t xml:space="preserve"> </w:t>
      </w:r>
      <w:r w:rsidR="00942415">
        <w:rPr>
          <w:rFonts w:ascii="Cambria" w:hAnsi="Cambria" w:cs="Times New Roman"/>
          <w:sz w:val="24"/>
          <w:szCs w:val="24"/>
          <w:lang w:val="en-GB"/>
        </w:rPr>
        <w:t xml:space="preserve">The philosopher </w:t>
      </w:r>
      <w:r w:rsidR="00871229">
        <w:rPr>
          <w:rFonts w:ascii="Cambria" w:hAnsi="Cambria" w:cs="Times New Roman"/>
          <w:sz w:val="24"/>
          <w:szCs w:val="24"/>
          <w:lang w:val="en-GB"/>
        </w:rPr>
        <w:t>Arne Naess, who is the father</w:t>
      </w:r>
      <w:r w:rsidR="003F2E52" w:rsidRPr="003F2E52">
        <w:rPr>
          <w:rFonts w:ascii="Cambria" w:hAnsi="Cambria" w:cs="Times New Roman"/>
          <w:sz w:val="24"/>
          <w:szCs w:val="24"/>
          <w:lang w:val="en-GB"/>
        </w:rPr>
        <w:t xml:space="preserve"> of deep ecology, explains</w:t>
      </w:r>
      <w:r w:rsidR="00942415">
        <w:rPr>
          <w:rFonts w:ascii="Cambria" w:hAnsi="Cambria" w:cs="Times New Roman"/>
          <w:sz w:val="24"/>
          <w:szCs w:val="24"/>
          <w:lang w:val="en-GB"/>
        </w:rPr>
        <w:t xml:space="preserve"> that </w:t>
      </w:r>
      <w:r w:rsidR="003F2E52" w:rsidRPr="003F2E52">
        <w:rPr>
          <w:rFonts w:ascii="Cambria" w:hAnsi="Cambria" w:cs="Times New Roman"/>
          <w:sz w:val="24"/>
          <w:szCs w:val="24"/>
          <w:lang w:val="en-GB"/>
        </w:rPr>
        <w:t>‘the ecological self of a person is that with which this person identifies</w:t>
      </w:r>
      <w:r w:rsidR="00942415">
        <w:rPr>
          <w:rFonts w:ascii="Cambria" w:hAnsi="Cambria" w:cs="Times New Roman"/>
          <w:sz w:val="24"/>
          <w:szCs w:val="24"/>
          <w:lang w:val="en-GB"/>
        </w:rPr>
        <w:t>’</w:t>
      </w:r>
      <w:r w:rsidR="003F2E52" w:rsidRPr="003F2E52">
        <w:rPr>
          <w:rFonts w:ascii="Cambria" w:hAnsi="Cambria" w:cs="Times New Roman"/>
          <w:sz w:val="24"/>
          <w:szCs w:val="24"/>
          <w:lang w:val="en-GB"/>
        </w:rPr>
        <w:t>.</w:t>
      </w:r>
      <w:r w:rsidR="006654D2">
        <w:rPr>
          <w:rStyle w:val="FootnoteReference"/>
          <w:rFonts w:ascii="Cambria" w:hAnsi="Cambria" w:cs="Times New Roman"/>
          <w:sz w:val="24"/>
          <w:szCs w:val="24"/>
          <w:lang w:val="en-GB"/>
        </w:rPr>
        <w:footnoteReference w:id="10"/>
      </w:r>
      <w:r w:rsidR="00942415">
        <w:rPr>
          <w:rFonts w:ascii="Cambria" w:hAnsi="Cambria" w:cs="Times New Roman"/>
          <w:sz w:val="24"/>
          <w:szCs w:val="24"/>
          <w:lang w:val="en-GB"/>
        </w:rPr>
        <w:t xml:space="preserve"> On the other hand, Harrild and Luke describe it as follows:</w:t>
      </w:r>
    </w:p>
    <w:p w14:paraId="47CE806F" w14:textId="77777777" w:rsidR="00942415" w:rsidRPr="003F2E52" w:rsidRDefault="00942415" w:rsidP="00942415">
      <w:pPr>
        <w:ind w:firstLine="720"/>
        <w:rPr>
          <w:rFonts w:ascii="Cambria" w:hAnsi="Cambria" w:cs="Times New Roman"/>
          <w:sz w:val="24"/>
          <w:szCs w:val="24"/>
          <w:lang w:val="en-GB"/>
        </w:rPr>
      </w:pPr>
    </w:p>
    <w:p w14:paraId="0BBAA180" w14:textId="526E292D" w:rsidR="00871229" w:rsidRDefault="00FF46B0" w:rsidP="00942415">
      <w:pPr>
        <w:ind w:left="1440"/>
        <w:rPr>
          <w:rFonts w:ascii="Cambria" w:hAnsi="Cambria" w:cs="Times New Roman"/>
          <w:sz w:val="24"/>
          <w:szCs w:val="24"/>
          <w:lang w:val="en-GB"/>
        </w:rPr>
      </w:pPr>
      <w:r>
        <w:rPr>
          <w:rFonts w:ascii="Cambria" w:hAnsi="Cambria" w:cs="Times New Roman"/>
          <w:sz w:val="24"/>
          <w:szCs w:val="24"/>
          <w:lang w:val="en-GB"/>
        </w:rPr>
        <w:t>T</w:t>
      </w:r>
      <w:r w:rsidR="003F2E52" w:rsidRPr="003F2E52">
        <w:rPr>
          <w:rFonts w:ascii="Cambria" w:hAnsi="Cambria" w:cs="Times New Roman"/>
          <w:sz w:val="24"/>
          <w:szCs w:val="24"/>
          <w:lang w:val="en-GB"/>
        </w:rPr>
        <w:t>he symbolic persona of Gaia is said to be integrated into our own consciousness and emanates the voice of the Earth through our own ego identity, supporting the idea of an ecological ego that connects the consciousness of the entire species and inherently links us to the Earth</w:t>
      </w:r>
      <w:r w:rsidR="006654D2">
        <w:rPr>
          <w:rFonts w:ascii="Cambria" w:hAnsi="Cambria" w:cs="Times New Roman"/>
          <w:sz w:val="24"/>
          <w:szCs w:val="24"/>
          <w:lang w:val="en-GB"/>
        </w:rPr>
        <w:t>.</w:t>
      </w:r>
      <w:r w:rsidR="006654D2">
        <w:rPr>
          <w:rStyle w:val="FootnoteReference"/>
          <w:rFonts w:ascii="Cambria" w:hAnsi="Cambria" w:cs="Times New Roman"/>
          <w:sz w:val="24"/>
          <w:szCs w:val="24"/>
          <w:lang w:val="en-GB"/>
        </w:rPr>
        <w:footnoteReference w:id="11"/>
      </w:r>
    </w:p>
    <w:p w14:paraId="7B814EDC" w14:textId="77777777" w:rsidR="00942415" w:rsidRDefault="00942415" w:rsidP="00397BA4">
      <w:pPr>
        <w:ind w:firstLine="720"/>
        <w:rPr>
          <w:rFonts w:ascii="Cambria" w:hAnsi="Cambria" w:cs="Times New Roman"/>
          <w:sz w:val="24"/>
          <w:szCs w:val="24"/>
          <w:lang w:val="en-GB"/>
        </w:rPr>
      </w:pPr>
    </w:p>
    <w:p w14:paraId="0BE007C8" w14:textId="11E929AF" w:rsidR="00871229" w:rsidRDefault="003F2E52" w:rsidP="003E764D">
      <w:pPr>
        <w:ind w:firstLine="720"/>
        <w:rPr>
          <w:rFonts w:ascii="Cambria" w:hAnsi="Cambria" w:cs="Times New Roman"/>
          <w:sz w:val="24"/>
          <w:szCs w:val="24"/>
          <w:lang w:val="en-GB"/>
        </w:rPr>
      </w:pPr>
      <w:r>
        <w:rPr>
          <w:rFonts w:ascii="Cambria" w:hAnsi="Cambria" w:cs="Times New Roman"/>
          <w:sz w:val="24"/>
          <w:szCs w:val="24"/>
          <w:lang w:val="en-GB"/>
        </w:rPr>
        <w:t>So th</w:t>
      </w:r>
      <w:r w:rsidR="003E764D">
        <w:rPr>
          <w:rFonts w:ascii="Cambria" w:hAnsi="Cambria" w:cs="Times New Roman"/>
          <w:sz w:val="24"/>
          <w:szCs w:val="24"/>
          <w:lang w:val="en-GB"/>
        </w:rPr>
        <w:t>e west, except</w:t>
      </w:r>
      <w:r>
        <w:rPr>
          <w:rFonts w:ascii="Cambria" w:hAnsi="Cambria" w:cs="Times New Roman"/>
          <w:sz w:val="24"/>
          <w:szCs w:val="24"/>
          <w:lang w:val="en-GB"/>
        </w:rPr>
        <w:t xml:space="preserve"> the indigenous communities</w:t>
      </w:r>
      <w:r w:rsidR="003E764D">
        <w:rPr>
          <w:rFonts w:ascii="Cambria" w:hAnsi="Cambria" w:cs="Times New Roman"/>
          <w:sz w:val="24"/>
          <w:szCs w:val="24"/>
          <w:lang w:val="en-GB"/>
        </w:rPr>
        <w:t>, is</w:t>
      </w:r>
      <w:r>
        <w:rPr>
          <w:rFonts w:ascii="Cambria" w:hAnsi="Cambria" w:cs="Times New Roman"/>
          <w:sz w:val="24"/>
          <w:szCs w:val="24"/>
          <w:lang w:val="en-GB"/>
        </w:rPr>
        <w:t xml:space="preserve"> very detached from nature. It has a mo</w:t>
      </w:r>
      <w:r w:rsidR="003E764D">
        <w:rPr>
          <w:rFonts w:ascii="Cambria" w:hAnsi="Cambria" w:cs="Times New Roman"/>
          <w:sz w:val="24"/>
          <w:szCs w:val="24"/>
          <w:lang w:val="en-GB"/>
        </w:rPr>
        <w:t xml:space="preserve">re individualistic identity. On the other hand, the indigenous cultures </w:t>
      </w:r>
      <w:r>
        <w:rPr>
          <w:rFonts w:ascii="Cambria" w:hAnsi="Cambria" w:cs="Times New Roman"/>
          <w:sz w:val="24"/>
          <w:szCs w:val="24"/>
          <w:lang w:val="en-GB"/>
        </w:rPr>
        <w:t>were connected to nature</w:t>
      </w:r>
      <w:r w:rsidR="003E764D">
        <w:rPr>
          <w:rFonts w:ascii="Cambria" w:hAnsi="Cambria" w:cs="Times New Roman"/>
          <w:sz w:val="24"/>
          <w:szCs w:val="24"/>
          <w:lang w:val="en-GB"/>
        </w:rPr>
        <w:t>,</w:t>
      </w:r>
      <w:r>
        <w:rPr>
          <w:rFonts w:ascii="Cambria" w:hAnsi="Cambria" w:cs="Times New Roman"/>
          <w:sz w:val="24"/>
          <w:szCs w:val="24"/>
          <w:lang w:val="en-GB"/>
        </w:rPr>
        <w:t xml:space="preserve"> mainly until colonisation. </w:t>
      </w:r>
      <w:r w:rsidR="003E764D">
        <w:rPr>
          <w:rFonts w:ascii="Cambria" w:hAnsi="Cambria" w:cs="Times New Roman"/>
          <w:sz w:val="24"/>
          <w:szCs w:val="24"/>
          <w:lang w:val="en-GB"/>
        </w:rPr>
        <w:t>In the East and indigenous cultures</w:t>
      </w:r>
      <w:r>
        <w:rPr>
          <w:rFonts w:ascii="Cambria" w:hAnsi="Cambria" w:cs="Times New Roman"/>
          <w:sz w:val="24"/>
          <w:szCs w:val="24"/>
          <w:lang w:val="en-GB"/>
        </w:rPr>
        <w:t xml:space="preserve">, </w:t>
      </w:r>
      <w:r w:rsidR="003E764D">
        <w:rPr>
          <w:rFonts w:ascii="Cambria" w:hAnsi="Cambria" w:cs="Times New Roman"/>
          <w:sz w:val="24"/>
          <w:szCs w:val="24"/>
          <w:lang w:val="en-GB"/>
        </w:rPr>
        <w:t>there</w:t>
      </w:r>
      <w:r>
        <w:rPr>
          <w:rFonts w:ascii="Cambria" w:hAnsi="Cambria" w:cs="Times New Roman"/>
          <w:sz w:val="24"/>
          <w:szCs w:val="24"/>
          <w:lang w:val="en-GB"/>
        </w:rPr>
        <w:t xml:space="preserve"> is </w:t>
      </w:r>
      <w:r w:rsidR="003E764D">
        <w:rPr>
          <w:rFonts w:ascii="Cambria" w:hAnsi="Cambria" w:cs="Times New Roman"/>
          <w:sz w:val="24"/>
          <w:szCs w:val="24"/>
          <w:lang w:val="en-GB"/>
        </w:rPr>
        <w:t xml:space="preserve">a concept of </w:t>
      </w:r>
      <w:r>
        <w:rPr>
          <w:rFonts w:ascii="Cambria" w:hAnsi="Cambria" w:cs="Times New Roman"/>
          <w:sz w:val="24"/>
          <w:szCs w:val="24"/>
          <w:lang w:val="en-GB"/>
        </w:rPr>
        <w:t>col</w:t>
      </w:r>
      <w:r w:rsidR="003E764D">
        <w:rPr>
          <w:rFonts w:ascii="Cambria" w:hAnsi="Cambria" w:cs="Times New Roman"/>
          <w:sz w:val="24"/>
          <w:szCs w:val="24"/>
          <w:lang w:val="en-GB"/>
        </w:rPr>
        <w:t>lectivism</w:t>
      </w:r>
      <w:r>
        <w:rPr>
          <w:rFonts w:ascii="Cambria" w:hAnsi="Cambria" w:cs="Times New Roman"/>
          <w:sz w:val="24"/>
          <w:szCs w:val="24"/>
          <w:lang w:val="en-GB"/>
        </w:rPr>
        <w:t xml:space="preserve"> and oneness</w:t>
      </w:r>
      <w:r w:rsidR="003E764D">
        <w:rPr>
          <w:rFonts w:ascii="Cambria" w:hAnsi="Cambria" w:cs="Times New Roman"/>
          <w:sz w:val="24"/>
          <w:szCs w:val="24"/>
          <w:lang w:val="en-GB"/>
        </w:rPr>
        <w:t xml:space="preserve"> in their identification.</w:t>
      </w:r>
    </w:p>
    <w:p w14:paraId="76609FB7" w14:textId="71411E76" w:rsidR="003F2E52" w:rsidRPr="00792241" w:rsidRDefault="00D474CE" w:rsidP="00DA46A3">
      <w:pPr>
        <w:ind w:firstLine="720"/>
        <w:rPr>
          <w:rFonts w:ascii="Cambria" w:hAnsi="Cambria" w:cs="Times New Roman"/>
          <w:sz w:val="24"/>
          <w:szCs w:val="24"/>
          <w:lang w:val="en-GB"/>
        </w:rPr>
      </w:pPr>
      <w:r>
        <w:rPr>
          <w:rFonts w:ascii="Cambria" w:hAnsi="Cambria" w:cs="Times New Roman"/>
          <w:sz w:val="24"/>
          <w:szCs w:val="24"/>
          <w:lang w:val="en-GB"/>
        </w:rPr>
        <w:t>One of the consequences of industrialisation and colonisation</w:t>
      </w:r>
      <w:r w:rsidR="00DA46A3">
        <w:rPr>
          <w:rFonts w:ascii="Cambria" w:hAnsi="Cambria" w:cs="Times New Roman"/>
          <w:sz w:val="24"/>
          <w:szCs w:val="24"/>
          <w:lang w:val="en-GB"/>
        </w:rPr>
        <w:t>, for much of the world,</w:t>
      </w:r>
      <w:r>
        <w:rPr>
          <w:rFonts w:ascii="Cambria" w:hAnsi="Cambria" w:cs="Times New Roman"/>
          <w:sz w:val="24"/>
          <w:szCs w:val="24"/>
          <w:lang w:val="en-GB"/>
        </w:rPr>
        <w:t xml:space="preserve"> was the alienation from nature. C</w:t>
      </w:r>
      <w:r w:rsidR="003E764D">
        <w:rPr>
          <w:rFonts w:ascii="Cambria" w:hAnsi="Cambria" w:cs="Times New Roman"/>
          <w:sz w:val="24"/>
          <w:szCs w:val="24"/>
          <w:lang w:val="en-GB"/>
        </w:rPr>
        <w:t xml:space="preserve">olonisation </w:t>
      </w:r>
      <w:r>
        <w:rPr>
          <w:rFonts w:ascii="Cambria" w:hAnsi="Cambria" w:cs="Times New Roman"/>
          <w:sz w:val="24"/>
          <w:szCs w:val="24"/>
          <w:lang w:val="en-GB"/>
        </w:rPr>
        <w:t xml:space="preserve">had </w:t>
      </w:r>
      <w:r w:rsidR="003E764D">
        <w:rPr>
          <w:rFonts w:ascii="Cambria" w:hAnsi="Cambria" w:cs="Times New Roman"/>
          <w:sz w:val="24"/>
          <w:szCs w:val="24"/>
          <w:lang w:val="en-GB"/>
        </w:rPr>
        <w:t xml:space="preserve">affected the </w:t>
      </w:r>
      <w:r>
        <w:rPr>
          <w:rFonts w:ascii="Cambria" w:hAnsi="Cambria" w:cs="Times New Roman"/>
          <w:sz w:val="24"/>
          <w:szCs w:val="24"/>
          <w:lang w:val="en-GB"/>
        </w:rPr>
        <w:t xml:space="preserve">identification of the </w:t>
      </w:r>
      <w:r w:rsidR="003E764D">
        <w:rPr>
          <w:rFonts w:ascii="Cambria" w:hAnsi="Cambria" w:cs="Times New Roman"/>
          <w:sz w:val="24"/>
          <w:szCs w:val="24"/>
          <w:lang w:val="en-GB"/>
        </w:rPr>
        <w:lastRenderedPageBreak/>
        <w:t>local cultures</w:t>
      </w:r>
      <w:r>
        <w:rPr>
          <w:rFonts w:ascii="Cambria" w:hAnsi="Cambria" w:cs="Times New Roman"/>
          <w:sz w:val="24"/>
          <w:szCs w:val="24"/>
          <w:lang w:val="en-GB"/>
        </w:rPr>
        <w:t xml:space="preserve"> </w:t>
      </w:r>
      <w:r w:rsidR="003E764D">
        <w:rPr>
          <w:rFonts w:ascii="Cambria" w:hAnsi="Cambria" w:cs="Times New Roman"/>
          <w:sz w:val="24"/>
          <w:szCs w:val="24"/>
          <w:lang w:val="en-GB"/>
        </w:rPr>
        <w:t xml:space="preserve">by </w:t>
      </w:r>
      <w:r>
        <w:rPr>
          <w:rFonts w:ascii="Cambria" w:hAnsi="Cambria" w:cs="Times New Roman"/>
          <w:sz w:val="24"/>
          <w:szCs w:val="24"/>
          <w:lang w:val="en-GB"/>
        </w:rPr>
        <w:t xml:space="preserve">setting them apart from nature and </w:t>
      </w:r>
      <w:r w:rsidR="003E764D">
        <w:rPr>
          <w:rFonts w:ascii="Cambria" w:hAnsi="Cambria" w:cs="Times New Roman"/>
          <w:sz w:val="24"/>
          <w:szCs w:val="24"/>
          <w:lang w:val="en-GB"/>
        </w:rPr>
        <w:t xml:space="preserve">disrupting </w:t>
      </w:r>
      <w:r>
        <w:rPr>
          <w:rFonts w:ascii="Cambria" w:hAnsi="Cambria" w:cs="Times New Roman"/>
          <w:sz w:val="24"/>
          <w:szCs w:val="24"/>
          <w:lang w:val="en-GB"/>
        </w:rPr>
        <w:t>their daily life.</w:t>
      </w:r>
      <w:r w:rsidR="00871229">
        <w:rPr>
          <w:rFonts w:ascii="Cambria" w:hAnsi="Cambria" w:cs="Times New Roman"/>
          <w:sz w:val="24"/>
          <w:szCs w:val="24"/>
          <w:lang w:val="en-GB"/>
        </w:rPr>
        <w:t xml:space="preserve"> </w:t>
      </w:r>
      <w:r w:rsidR="00BB7474">
        <w:rPr>
          <w:rFonts w:ascii="Cambria" w:hAnsi="Cambria" w:cs="Times New Roman"/>
          <w:sz w:val="24"/>
          <w:szCs w:val="24"/>
          <w:lang w:val="en-GB"/>
        </w:rPr>
        <w:t>Nevertheless, the</w:t>
      </w:r>
      <w:r w:rsidR="003F2E52">
        <w:rPr>
          <w:rFonts w:ascii="Cambria" w:hAnsi="Cambria" w:cs="Times New Roman"/>
          <w:sz w:val="24"/>
          <w:szCs w:val="24"/>
          <w:lang w:val="en-GB"/>
        </w:rPr>
        <w:t xml:space="preserve"> Australian Abor</w:t>
      </w:r>
      <w:r w:rsidR="00BB7474">
        <w:rPr>
          <w:rFonts w:ascii="Cambria" w:hAnsi="Cambria" w:cs="Times New Roman"/>
          <w:sz w:val="24"/>
          <w:szCs w:val="24"/>
          <w:lang w:val="en-GB"/>
        </w:rPr>
        <w:t>iginal professor</w:t>
      </w:r>
      <w:r w:rsidR="003F2E52">
        <w:rPr>
          <w:rFonts w:ascii="Cambria" w:hAnsi="Cambria" w:cs="Times New Roman"/>
          <w:sz w:val="24"/>
          <w:szCs w:val="24"/>
          <w:lang w:val="en-GB"/>
        </w:rPr>
        <w:t xml:space="preserve"> Tyson Yunkaporta mentions </w:t>
      </w:r>
      <w:r w:rsidR="00BB7474">
        <w:rPr>
          <w:rFonts w:ascii="Cambria" w:hAnsi="Cambria" w:cs="Times New Roman"/>
          <w:sz w:val="24"/>
          <w:szCs w:val="24"/>
          <w:lang w:val="en-GB"/>
        </w:rPr>
        <w:t xml:space="preserve">that </w:t>
      </w:r>
      <w:r w:rsidR="003F2E52">
        <w:rPr>
          <w:rFonts w:ascii="Cambria" w:hAnsi="Cambria" w:cs="Times New Roman"/>
          <w:sz w:val="24"/>
          <w:szCs w:val="24"/>
          <w:lang w:val="en-GB"/>
        </w:rPr>
        <w:t>the connection to nature for aborigines could not be destroyed by colonisation. He puts it in words as ‘</w:t>
      </w:r>
      <w:r w:rsidR="003F2E52" w:rsidRPr="003F2E52">
        <w:rPr>
          <w:rFonts w:ascii="Cambria" w:hAnsi="Cambria" w:cs="Times New Roman"/>
          <w:sz w:val="24"/>
          <w:szCs w:val="24"/>
          <w:lang w:val="en-GB"/>
        </w:rPr>
        <w:t>occupied peoples</w:t>
      </w:r>
      <w:r w:rsidR="003F2E52" w:rsidRPr="00871229">
        <w:rPr>
          <w:rFonts w:ascii="Cambria" w:hAnsi="Cambria" w:cs="Times New Roman"/>
          <w:sz w:val="24"/>
          <w:szCs w:val="24"/>
          <w:lang w:val="en-GB"/>
        </w:rPr>
        <w:t xml:space="preserve"> </w:t>
      </w:r>
      <w:r w:rsidR="003F2E52" w:rsidRPr="003F2E52">
        <w:rPr>
          <w:rFonts w:ascii="Cambria" w:hAnsi="Cambria" w:cs="Times New Roman"/>
          <w:sz w:val="24"/>
          <w:szCs w:val="24"/>
          <w:lang w:val="en-GB"/>
        </w:rPr>
        <w:t xml:space="preserve">by </w:t>
      </w:r>
      <w:r w:rsidR="0014759D">
        <w:rPr>
          <w:rFonts w:ascii="Cambria" w:hAnsi="Cambria" w:cs="Times New Roman"/>
          <w:sz w:val="24"/>
          <w:szCs w:val="24"/>
          <w:lang w:val="en-GB"/>
        </w:rPr>
        <w:t xml:space="preserve">the </w:t>
      </w:r>
      <w:r w:rsidR="003F2E52" w:rsidRPr="003F2E52">
        <w:rPr>
          <w:rFonts w:ascii="Cambria" w:hAnsi="Cambria" w:cs="Times New Roman"/>
          <w:sz w:val="24"/>
          <w:szCs w:val="24"/>
          <w:lang w:val="en-GB"/>
        </w:rPr>
        <w:t>degree of domestication do not reflect the complex realities of contemporary Indigenous communities, identities, and knowledge’.</w:t>
      </w:r>
      <w:r w:rsidR="006654D2">
        <w:rPr>
          <w:rStyle w:val="FootnoteReference"/>
          <w:rFonts w:ascii="Cambria" w:hAnsi="Cambria" w:cs="Times New Roman"/>
          <w:sz w:val="24"/>
          <w:szCs w:val="24"/>
          <w:lang w:val="en-GB"/>
        </w:rPr>
        <w:footnoteReference w:id="12"/>
      </w:r>
      <w:r w:rsidR="003F2E52">
        <w:rPr>
          <w:rFonts w:ascii="Cambria" w:hAnsi="Cambria" w:cs="Times New Roman"/>
          <w:sz w:val="24"/>
          <w:szCs w:val="24"/>
          <w:lang w:val="en-GB"/>
        </w:rPr>
        <w:t xml:space="preserve"> This statement also shows that the connection with nat</w:t>
      </w:r>
      <w:r w:rsidR="003E764D">
        <w:rPr>
          <w:rFonts w:ascii="Cambria" w:hAnsi="Cambria" w:cs="Times New Roman"/>
          <w:sz w:val="24"/>
          <w:szCs w:val="24"/>
          <w:lang w:val="en-GB"/>
        </w:rPr>
        <w:t xml:space="preserve">ure and oneness, the identity </w:t>
      </w:r>
      <w:r w:rsidR="00DA46A3">
        <w:rPr>
          <w:rFonts w:ascii="Cambria" w:hAnsi="Cambria" w:cs="Times New Roman"/>
          <w:sz w:val="24"/>
          <w:szCs w:val="24"/>
          <w:lang w:val="en-GB"/>
        </w:rPr>
        <w:t>embedded with</w:t>
      </w:r>
      <w:r w:rsidR="003F2E52">
        <w:rPr>
          <w:rFonts w:ascii="Cambria" w:hAnsi="Cambria" w:cs="Times New Roman"/>
          <w:sz w:val="24"/>
          <w:szCs w:val="24"/>
          <w:lang w:val="en-GB"/>
        </w:rPr>
        <w:t xml:space="preserve"> natural notions are so strong that </w:t>
      </w:r>
      <w:r w:rsidR="00871229">
        <w:rPr>
          <w:rFonts w:ascii="Cambria" w:hAnsi="Cambria" w:cs="Times New Roman"/>
          <w:sz w:val="24"/>
          <w:szCs w:val="24"/>
          <w:lang w:val="en-GB"/>
        </w:rPr>
        <w:t>it</w:t>
      </w:r>
      <w:r w:rsidR="003E764D">
        <w:rPr>
          <w:rFonts w:ascii="Cambria" w:hAnsi="Cambria" w:cs="Times New Roman"/>
          <w:sz w:val="24"/>
          <w:szCs w:val="24"/>
          <w:lang w:val="en-GB"/>
        </w:rPr>
        <w:t xml:space="preserve"> i</w:t>
      </w:r>
      <w:r w:rsidR="00871229">
        <w:rPr>
          <w:rFonts w:ascii="Cambria" w:hAnsi="Cambria" w:cs="Times New Roman"/>
          <w:sz w:val="24"/>
          <w:szCs w:val="24"/>
          <w:lang w:val="en-GB"/>
        </w:rPr>
        <w:t xml:space="preserve">s crucial to take away the </w:t>
      </w:r>
      <w:r w:rsidR="003E764D">
        <w:rPr>
          <w:rFonts w:ascii="Cambria" w:hAnsi="Cambria" w:cs="Times New Roman"/>
          <w:sz w:val="24"/>
          <w:szCs w:val="24"/>
          <w:lang w:val="en-GB"/>
        </w:rPr>
        <w:t>occlusions</w:t>
      </w:r>
      <w:r w:rsidR="00871229">
        <w:rPr>
          <w:rFonts w:ascii="Cambria" w:hAnsi="Cambria" w:cs="Times New Roman"/>
          <w:sz w:val="24"/>
          <w:szCs w:val="24"/>
          <w:lang w:val="en-GB"/>
        </w:rPr>
        <w:t xml:space="preserve">. </w:t>
      </w:r>
    </w:p>
    <w:p w14:paraId="2A6414D9" w14:textId="3721261E" w:rsidR="000F2534" w:rsidRPr="00871229" w:rsidRDefault="000F2534" w:rsidP="00792241">
      <w:pPr>
        <w:rPr>
          <w:rFonts w:ascii="Cambria" w:hAnsi="Cambria" w:cs="Times New Roman"/>
          <w:sz w:val="24"/>
          <w:szCs w:val="24"/>
          <w:lang w:val="en-GB"/>
        </w:rPr>
      </w:pPr>
      <w:r w:rsidRPr="00871229">
        <w:rPr>
          <w:rFonts w:ascii="Cambria" w:hAnsi="Cambria" w:cs="Times New Roman"/>
          <w:sz w:val="24"/>
          <w:szCs w:val="24"/>
          <w:lang w:val="en-GB"/>
        </w:rPr>
        <w:t>Trans</w:t>
      </w:r>
      <w:r w:rsidR="00BB7474">
        <w:rPr>
          <w:rFonts w:ascii="Cambria" w:hAnsi="Cambria" w:cs="Times New Roman"/>
          <w:sz w:val="24"/>
          <w:szCs w:val="24"/>
          <w:lang w:val="en-GB"/>
        </w:rPr>
        <w:t xml:space="preserve">personal </w:t>
      </w:r>
      <w:r w:rsidRPr="00871229">
        <w:rPr>
          <w:rFonts w:ascii="Cambria" w:hAnsi="Cambria" w:cs="Times New Roman"/>
          <w:sz w:val="24"/>
          <w:szCs w:val="24"/>
          <w:lang w:val="en-GB"/>
        </w:rPr>
        <w:t>psyc</w:t>
      </w:r>
      <w:r w:rsidR="00BB7474">
        <w:rPr>
          <w:rFonts w:ascii="Cambria" w:hAnsi="Cambria" w:cs="Times New Roman"/>
          <w:sz w:val="24"/>
          <w:szCs w:val="24"/>
          <w:lang w:val="en-GB"/>
        </w:rPr>
        <w:t>h</w:t>
      </w:r>
      <w:r w:rsidRPr="00871229">
        <w:rPr>
          <w:rFonts w:ascii="Cambria" w:hAnsi="Cambria" w:cs="Times New Roman"/>
          <w:sz w:val="24"/>
          <w:szCs w:val="24"/>
          <w:lang w:val="en-GB"/>
        </w:rPr>
        <w:t>ology, ecopsyc</w:t>
      </w:r>
      <w:r w:rsidR="003F2E52" w:rsidRPr="00871229">
        <w:rPr>
          <w:rFonts w:ascii="Cambria" w:hAnsi="Cambria" w:cs="Times New Roman"/>
          <w:sz w:val="24"/>
          <w:szCs w:val="24"/>
          <w:lang w:val="en-GB"/>
        </w:rPr>
        <w:t>h</w:t>
      </w:r>
      <w:r w:rsidRPr="00871229">
        <w:rPr>
          <w:rFonts w:ascii="Cambria" w:hAnsi="Cambria" w:cs="Times New Roman"/>
          <w:sz w:val="24"/>
          <w:szCs w:val="24"/>
          <w:lang w:val="en-GB"/>
        </w:rPr>
        <w:t>ology and trans</w:t>
      </w:r>
      <w:r w:rsidR="00BB7474">
        <w:rPr>
          <w:rFonts w:ascii="Cambria" w:hAnsi="Cambria" w:cs="Times New Roman"/>
          <w:sz w:val="24"/>
          <w:szCs w:val="24"/>
          <w:lang w:val="en-GB"/>
        </w:rPr>
        <w:t>personal</w:t>
      </w:r>
      <w:r w:rsidR="003F2E52" w:rsidRPr="00871229">
        <w:rPr>
          <w:rFonts w:ascii="Cambria" w:hAnsi="Cambria" w:cs="Times New Roman"/>
          <w:sz w:val="24"/>
          <w:szCs w:val="24"/>
          <w:lang w:val="en-GB"/>
        </w:rPr>
        <w:t xml:space="preserve"> ecopsych</w:t>
      </w:r>
      <w:r w:rsidRPr="00871229">
        <w:rPr>
          <w:rFonts w:ascii="Cambria" w:hAnsi="Cambria" w:cs="Times New Roman"/>
          <w:sz w:val="24"/>
          <w:szCs w:val="24"/>
          <w:lang w:val="en-GB"/>
        </w:rPr>
        <w:t>ology</w:t>
      </w:r>
    </w:p>
    <w:p w14:paraId="387A2299" w14:textId="51442F03" w:rsidR="00871229" w:rsidRDefault="005D221C" w:rsidP="00CD4E9D">
      <w:pPr>
        <w:ind w:firstLine="720"/>
        <w:rPr>
          <w:rFonts w:ascii="Cambria" w:hAnsi="Cambria" w:cs="Times New Roman"/>
          <w:sz w:val="24"/>
          <w:szCs w:val="24"/>
          <w:lang w:val="en-GB"/>
        </w:rPr>
      </w:pPr>
      <w:r>
        <w:rPr>
          <w:rFonts w:ascii="Cambria" w:hAnsi="Cambria" w:cs="Times New Roman"/>
          <w:sz w:val="24"/>
          <w:szCs w:val="24"/>
          <w:lang w:val="en-GB"/>
        </w:rPr>
        <w:t>Today we live</w:t>
      </w:r>
      <w:r w:rsidR="003F2E52">
        <w:rPr>
          <w:rFonts w:ascii="Cambria" w:hAnsi="Cambria" w:cs="Times New Roman"/>
          <w:sz w:val="24"/>
          <w:szCs w:val="24"/>
          <w:lang w:val="en-GB"/>
        </w:rPr>
        <w:t xml:space="preserve"> in an era where there is a b</w:t>
      </w:r>
      <w:r w:rsidR="00CD4E9D">
        <w:rPr>
          <w:rFonts w:ascii="Cambria" w:hAnsi="Cambria" w:cs="Times New Roman"/>
          <w:sz w:val="24"/>
          <w:szCs w:val="24"/>
          <w:lang w:val="en-GB"/>
        </w:rPr>
        <w:t xml:space="preserve">elief that </w:t>
      </w:r>
      <w:r w:rsidR="005B1983">
        <w:rPr>
          <w:rFonts w:ascii="Cambria" w:hAnsi="Cambria" w:cs="Times New Roman"/>
          <w:sz w:val="24"/>
          <w:szCs w:val="24"/>
          <w:lang w:val="en-GB"/>
        </w:rPr>
        <w:t>humanity’s consciousness is expanding. This</w:t>
      </w:r>
      <w:r w:rsidR="003F2E52">
        <w:rPr>
          <w:rFonts w:ascii="Cambria" w:hAnsi="Cambria" w:cs="Times New Roman"/>
          <w:sz w:val="24"/>
          <w:szCs w:val="24"/>
          <w:lang w:val="en-GB"/>
        </w:rPr>
        <w:t xml:space="preserve"> expansion comes from knowledge, </w:t>
      </w:r>
      <w:r>
        <w:rPr>
          <w:rFonts w:ascii="Cambria" w:hAnsi="Cambria" w:cs="Times New Roman"/>
          <w:sz w:val="24"/>
          <w:szCs w:val="24"/>
          <w:lang w:val="en-GB"/>
        </w:rPr>
        <w:t xml:space="preserve">openness and evolution. </w:t>
      </w:r>
      <w:r w:rsidR="005B1983">
        <w:rPr>
          <w:rFonts w:ascii="Cambria" w:hAnsi="Cambria" w:cs="Times New Roman"/>
          <w:sz w:val="24"/>
          <w:szCs w:val="24"/>
          <w:lang w:val="en-GB"/>
        </w:rPr>
        <w:t>In E</w:t>
      </w:r>
      <w:r w:rsidR="00DA46A3">
        <w:rPr>
          <w:rFonts w:ascii="Cambria" w:hAnsi="Cambria" w:cs="Times New Roman"/>
          <w:sz w:val="24"/>
          <w:szCs w:val="24"/>
          <w:lang w:val="en-GB"/>
        </w:rPr>
        <w:t>astern philosophies, there is the</w:t>
      </w:r>
      <w:r w:rsidR="005B1983">
        <w:rPr>
          <w:rFonts w:ascii="Cambria" w:hAnsi="Cambria" w:cs="Times New Roman"/>
          <w:sz w:val="24"/>
          <w:szCs w:val="24"/>
          <w:lang w:val="en-GB"/>
        </w:rPr>
        <w:t xml:space="preserve"> understanding that we live in an illusion. This illusion that they call ‘Maya’ is comparable to occlusion</w:t>
      </w:r>
      <w:r w:rsidR="00CD4E9D">
        <w:rPr>
          <w:rFonts w:ascii="Cambria" w:hAnsi="Cambria" w:cs="Times New Roman"/>
          <w:sz w:val="24"/>
          <w:szCs w:val="24"/>
          <w:lang w:val="en-GB"/>
        </w:rPr>
        <w:t>,</w:t>
      </w:r>
      <w:r w:rsidR="005B1983">
        <w:rPr>
          <w:rFonts w:ascii="Cambria" w:hAnsi="Cambria" w:cs="Times New Roman"/>
          <w:sz w:val="24"/>
          <w:szCs w:val="24"/>
          <w:lang w:val="en-GB"/>
        </w:rPr>
        <w:t xml:space="preserve"> and people try to liberate themselves from it.</w:t>
      </w:r>
      <w:r w:rsidR="00CD4E9D">
        <w:rPr>
          <w:rFonts w:ascii="Cambria" w:hAnsi="Cambria" w:cs="Times New Roman"/>
          <w:sz w:val="24"/>
          <w:szCs w:val="24"/>
          <w:lang w:val="en-GB"/>
        </w:rPr>
        <w:t xml:space="preserve"> </w:t>
      </w:r>
      <w:r w:rsidR="007727B0">
        <w:rPr>
          <w:rFonts w:ascii="Cambria" w:hAnsi="Cambria" w:cs="Times New Roman"/>
          <w:sz w:val="24"/>
          <w:szCs w:val="24"/>
          <w:lang w:val="en-GB"/>
        </w:rPr>
        <w:t>I</w:t>
      </w:r>
      <w:r w:rsidR="005B1983">
        <w:rPr>
          <w:rFonts w:ascii="Cambria" w:hAnsi="Cambria" w:cs="Times New Roman"/>
          <w:sz w:val="24"/>
          <w:szCs w:val="24"/>
          <w:lang w:val="en-GB"/>
        </w:rPr>
        <w:t>n</w:t>
      </w:r>
      <w:r>
        <w:rPr>
          <w:rFonts w:ascii="Cambria" w:hAnsi="Cambria" w:cs="Times New Roman"/>
          <w:sz w:val="24"/>
          <w:szCs w:val="24"/>
          <w:lang w:val="en-GB"/>
        </w:rPr>
        <w:t xml:space="preserve"> Joa</w:t>
      </w:r>
      <w:r w:rsidR="003F2E52">
        <w:rPr>
          <w:rFonts w:ascii="Cambria" w:hAnsi="Cambria" w:cs="Times New Roman"/>
          <w:sz w:val="24"/>
          <w:szCs w:val="24"/>
          <w:lang w:val="en-GB"/>
        </w:rPr>
        <w:t>nna Macy</w:t>
      </w:r>
      <w:r w:rsidR="005B1983">
        <w:rPr>
          <w:rFonts w:ascii="Cambria" w:hAnsi="Cambria" w:cs="Times New Roman"/>
          <w:sz w:val="24"/>
          <w:szCs w:val="24"/>
          <w:lang w:val="en-GB"/>
        </w:rPr>
        <w:t>’s words</w:t>
      </w:r>
      <w:r w:rsidR="007727B0">
        <w:rPr>
          <w:rFonts w:ascii="Cambria" w:hAnsi="Cambria" w:cs="Times New Roman"/>
          <w:sz w:val="24"/>
          <w:szCs w:val="24"/>
          <w:lang w:val="en-GB"/>
        </w:rPr>
        <w:t>, ‘our vision is blocked by politics, economy and society’. This is the kind of illusion or occlusion</w:t>
      </w:r>
      <w:r w:rsidR="00CD4E9D">
        <w:rPr>
          <w:rFonts w:ascii="Cambria" w:hAnsi="Cambria" w:cs="Times New Roman"/>
          <w:sz w:val="24"/>
          <w:szCs w:val="24"/>
          <w:lang w:val="en-GB"/>
        </w:rPr>
        <w:t xml:space="preserve"> where</w:t>
      </w:r>
      <w:r w:rsidR="007727B0">
        <w:rPr>
          <w:rFonts w:ascii="Cambria" w:hAnsi="Cambria" w:cs="Times New Roman"/>
          <w:sz w:val="24"/>
          <w:szCs w:val="24"/>
          <w:lang w:val="en-GB"/>
        </w:rPr>
        <w:t xml:space="preserve"> </w:t>
      </w:r>
      <w:r w:rsidR="003F2E52">
        <w:rPr>
          <w:rFonts w:ascii="Cambria" w:hAnsi="Cambria" w:cs="Times New Roman"/>
          <w:sz w:val="24"/>
          <w:szCs w:val="24"/>
          <w:lang w:val="en-GB"/>
        </w:rPr>
        <w:t>‘</w:t>
      </w:r>
      <w:r w:rsidR="003F2E52" w:rsidRPr="003F2E52">
        <w:rPr>
          <w:rFonts w:ascii="Cambria" w:hAnsi="Cambria" w:cs="Times New Roman"/>
          <w:sz w:val="24"/>
          <w:szCs w:val="24"/>
          <w:lang w:val="en-GB"/>
        </w:rPr>
        <w:t>no one wants to know or listen we are distracted with the multi</w:t>
      </w:r>
      <w:r w:rsidR="003F2E52">
        <w:rPr>
          <w:rFonts w:ascii="Cambria" w:hAnsi="Cambria" w:cs="Times New Roman"/>
          <w:sz w:val="24"/>
          <w:szCs w:val="24"/>
          <w:lang w:val="en-GB"/>
        </w:rPr>
        <w:t>-</w:t>
      </w:r>
      <w:r w:rsidR="003F2E52" w:rsidRPr="003F2E52">
        <w:rPr>
          <w:rFonts w:ascii="Cambria" w:hAnsi="Cambria" w:cs="Times New Roman"/>
          <w:sz w:val="24"/>
          <w:szCs w:val="24"/>
          <w:lang w:val="en-GB"/>
        </w:rPr>
        <w:t xml:space="preserve">billion </w:t>
      </w:r>
      <w:r w:rsidR="00D87B2F" w:rsidRPr="003F2E52">
        <w:rPr>
          <w:rFonts w:ascii="Cambria" w:hAnsi="Cambria" w:cs="Times New Roman"/>
          <w:sz w:val="24"/>
          <w:szCs w:val="24"/>
          <w:lang w:val="en-GB"/>
        </w:rPr>
        <w:t>industries</w:t>
      </w:r>
      <w:r w:rsidR="003F2E52" w:rsidRPr="003F2E52">
        <w:rPr>
          <w:rFonts w:ascii="Cambria" w:hAnsi="Cambria" w:cs="Times New Roman"/>
          <w:sz w:val="24"/>
          <w:szCs w:val="24"/>
          <w:lang w:val="en-GB"/>
        </w:rPr>
        <w:t>’.</w:t>
      </w:r>
      <w:r w:rsidR="00D87B2F">
        <w:rPr>
          <w:rStyle w:val="FootnoteReference"/>
          <w:rFonts w:ascii="Cambria" w:hAnsi="Cambria" w:cs="Times New Roman"/>
          <w:sz w:val="24"/>
          <w:szCs w:val="24"/>
          <w:lang w:val="en-GB"/>
        </w:rPr>
        <w:footnoteReference w:id="13"/>
      </w:r>
    </w:p>
    <w:p w14:paraId="720B963B" w14:textId="34F69432" w:rsidR="000F2534" w:rsidRPr="00871229" w:rsidRDefault="00CD4E9D" w:rsidP="009A2CAE">
      <w:pPr>
        <w:ind w:firstLine="720"/>
        <w:rPr>
          <w:rFonts w:ascii="Cambria" w:hAnsi="Cambria" w:cs="Times New Roman"/>
          <w:sz w:val="24"/>
          <w:szCs w:val="24"/>
          <w:lang w:val="en-GB"/>
        </w:rPr>
      </w:pPr>
      <w:r>
        <w:rPr>
          <w:rFonts w:ascii="Cambria" w:hAnsi="Cambria" w:cs="Times New Roman"/>
          <w:sz w:val="24"/>
          <w:szCs w:val="24"/>
          <w:lang w:val="en-GB"/>
        </w:rPr>
        <w:t>On the other hand</w:t>
      </w:r>
      <w:r w:rsidR="003F2E52">
        <w:rPr>
          <w:rFonts w:ascii="Cambria" w:hAnsi="Cambria" w:cs="Times New Roman"/>
          <w:sz w:val="24"/>
          <w:szCs w:val="24"/>
          <w:lang w:val="en-GB"/>
        </w:rPr>
        <w:t xml:space="preserve">, there is also a </w:t>
      </w:r>
      <w:r w:rsidR="00871229">
        <w:rPr>
          <w:rFonts w:ascii="Cambria" w:hAnsi="Cambria" w:cs="Times New Roman"/>
          <w:sz w:val="24"/>
          <w:szCs w:val="24"/>
          <w:lang w:val="en-GB"/>
        </w:rPr>
        <w:t>massiv</w:t>
      </w:r>
      <w:r w:rsidR="003F2E52">
        <w:rPr>
          <w:rFonts w:ascii="Cambria" w:hAnsi="Cambria" w:cs="Times New Roman"/>
          <w:sz w:val="24"/>
          <w:szCs w:val="24"/>
          <w:lang w:val="en-GB"/>
        </w:rPr>
        <w:t xml:space="preserve">e concern about climate change and the anxiety that </w:t>
      </w:r>
      <w:r>
        <w:rPr>
          <w:rFonts w:ascii="Cambria" w:hAnsi="Cambria" w:cs="Times New Roman"/>
          <w:sz w:val="24"/>
          <w:szCs w:val="24"/>
          <w:lang w:val="en-GB"/>
        </w:rPr>
        <w:t xml:space="preserve">it </w:t>
      </w:r>
      <w:r w:rsidR="003F2E52">
        <w:rPr>
          <w:rFonts w:ascii="Cambria" w:hAnsi="Cambria" w:cs="Times New Roman"/>
          <w:sz w:val="24"/>
          <w:szCs w:val="24"/>
          <w:lang w:val="en-GB"/>
        </w:rPr>
        <w:t xml:space="preserve">brings to </w:t>
      </w:r>
      <w:r w:rsidR="00DA46A3">
        <w:rPr>
          <w:rFonts w:ascii="Cambria" w:hAnsi="Cambria" w:cs="Times New Roman"/>
          <w:sz w:val="24"/>
          <w:szCs w:val="24"/>
          <w:lang w:val="en-GB"/>
        </w:rPr>
        <w:t>people. There is a detachment, a sort of</w:t>
      </w:r>
      <w:r w:rsidR="003F2E52">
        <w:rPr>
          <w:rFonts w:ascii="Cambria" w:hAnsi="Cambria" w:cs="Times New Roman"/>
          <w:sz w:val="24"/>
          <w:szCs w:val="24"/>
          <w:lang w:val="en-GB"/>
        </w:rPr>
        <w:t xml:space="preserve"> disconnectedness with nature. Famous </w:t>
      </w:r>
      <w:r w:rsidR="004074B5">
        <w:rPr>
          <w:rFonts w:ascii="Cambria" w:hAnsi="Cambria" w:cs="Times New Roman"/>
          <w:sz w:val="24"/>
          <w:szCs w:val="24"/>
          <w:lang w:val="en-GB"/>
        </w:rPr>
        <w:t>eco</w:t>
      </w:r>
      <w:r w:rsidR="00871229">
        <w:rPr>
          <w:rFonts w:ascii="Cambria" w:hAnsi="Cambria" w:cs="Times New Roman"/>
          <w:sz w:val="24"/>
          <w:szCs w:val="24"/>
          <w:lang w:val="en-GB"/>
        </w:rPr>
        <w:t>psychologist</w:t>
      </w:r>
      <w:r>
        <w:rPr>
          <w:rFonts w:ascii="Cambria" w:hAnsi="Cambria" w:cs="Times New Roman"/>
          <w:sz w:val="24"/>
          <w:szCs w:val="24"/>
          <w:lang w:val="en-GB"/>
        </w:rPr>
        <w:t xml:space="preserve"> Theod</w:t>
      </w:r>
      <w:r w:rsidR="003F2E52">
        <w:rPr>
          <w:rFonts w:ascii="Cambria" w:hAnsi="Cambria" w:cs="Times New Roman"/>
          <w:sz w:val="24"/>
          <w:szCs w:val="24"/>
          <w:lang w:val="en-GB"/>
        </w:rPr>
        <w:t>or</w:t>
      </w:r>
      <w:r>
        <w:rPr>
          <w:rFonts w:ascii="Cambria" w:hAnsi="Cambria" w:cs="Times New Roman"/>
          <w:sz w:val="24"/>
          <w:szCs w:val="24"/>
          <w:lang w:val="en-GB"/>
        </w:rPr>
        <w:t>e</w:t>
      </w:r>
      <w:r w:rsidR="003F2E52">
        <w:rPr>
          <w:rFonts w:ascii="Cambria" w:hAnsi="Cambria" w:cs="Times New Roman"/>
          <w:sz w:val="24"/>
          <w:szCs w:val="24"/>
          <w:lang w:val="en-GB"/>
        </w:rPr>
        <w:t xml:space="preserve"> Ro</w:t>
      </w:r>
      <w:r>
        <w:rPr>
          <w:rFonts w:ascii="Cambria" w:hAnsi="Cambria" w:cs="Times New Roman"/>
          <w:sz w:val="24"/>
          <w:szCs w:val="24"/>
          <w:lang w:val="en-GB"/>
        </w:rPr>
        <w:t>szak</w:t>
      </w:r>
      <w:r w:rsidR="009A2CAE">
        <w:rPr>
          <w:rFonts w:ascii="Cambria" w:hAnsi="Cambria" w:cs="Times New Roman"/>
          <w:sz w:val="24"/>
          <w:szCs w:val="24"/>
          <w:lang w:val="en-GB"/>
        </w:rPr>
        <w:t xml:space="preserve"> says that according to the existential theory, ‘i</w:t>
      </w:r>
      <w:r w:rsidR="009A2CAE" w:rsidRPr="003F2E52">
        <w:rPr>
          <w:rFonts w:ascii="Cambria" w:hAnsi="Cambria" w:cs="Times New Roman"/>
          <w:sz w:val="24"/>
          <w:szCs w:val="24"/>
          <w:lang w:val="en-GB"/>
        </w:rPr>
        <w:t>t was assumed that human beings exist in a condition of being alienated from nature</w:t>
      </w:r>
      <w:r w:rsidR="009A2CAE">
        <w:rPr>
          <w:rFonts w:ascii="Cambria" w:hAnsi="Cambria" w:cs="Times New Roman"/>
          <w:sz w:val="24"/>
          <w:szCs w:val="24"/>
          <w:lang w:val="en-GB"/>
        </w:rPr>
        <w:t xml:space="preserve">’, especially </w:t>
      </w:r>
      <w:r w:rsidR="002E1C8A">
        <w:rPr>
          <w:rFonts w:ascii="Cambria" w:hAnsi="Cambria" w:cs="Times New Roman"/>
          <w:sz w:val="24"/>
          <w:szCs w:val="24"/>
          <w:lang w:val="en-GB"/>
        </w:rPr>
        <w:t>after the Second World War</w:t>
      </w:r>
      <w:r w:rsidR="003F2E52" w:rsidRPr="003F2E52">
        <w:rPr>
          <w:rFonts w:ascii="Cambria" w:hAnsi="Cambria" w:cs="Times New Roman"/>
          <w:sz w:val="24"/>
          <w:szCs w:val="24"/>
          <w:lang w:val="en-GB"/>
        </w:rPr>
        <w:t>.</w:t>
      </w:r>
      <w:r w:rsidR="006654D2">
        <w:rPr>
          <w:rStyle w:val="FootnoteReference"/>
          <w:rFonts w:ascii="Cambria" w:hAnsi="Cambria" w:cs="Times New Roman"/>
          <w:sz w:val="24"/>
          <w:szCs w:val="24"/>
          <w:lang w:val="en-GB"/>
        </w:rPr>
        <w:footnoteReference w:id="14"/>
      </w:r>
    </w:p>
    <w:p w14:paraId="5DED493F" w14:textId="59239387" w:rsidR="00655F41" w:rsidRDefault="000F2534" w:rsidP="00B63E52">
      <w:pPr>
        <w:ind w:firstLine="720"/>
        <w:rPr>
          <w:rFonts w:ascii="Cambria" w:hAnsi="Cambria" w:cs="Times New Roman"/>
          <w:sz w:val="24"/>
          <w:szCs w:val="24"/>
          <w:lang w:val="en-GB"/>
        </w:rPr>
      </w:pPr>
      <w:r>
        <w:rPr>
          <w:rFonts w:ascii="Cambria" w:hAnsi="Cambria" w:cs="Times New Roman"/>
          <w:sz w:val="24"/>
          <w:szCs w:val="24"/>
          <w:lang w:val="en-GB"/>
        </w:rPr>
        <w:t xml:space="preserve">Lajoie and </w:t>
      </w:r>
      <w:r w:rsidR="002E1C8A">
        <w:rPr>
          <w:rFonts w:ascii="Cambria" w:hAnsi="Cambria" w:cs="Times New Roman"/>
          <w:sz w:val="24"/>
          <w:szCs w:val="24"/>
          <w:lang w:val="en-GB"/>
        </w:rPr>
        <w:t>Shapiro define</w:t>
      </w:r>
      <w:r>
        <w:rPr>
          <w:rFonts w:ascii="Cambria" w:hAnsi="Cambria" w:cs="Times New Roman"/>
          <w:sz w:val="24"/>
          <w:szCs w:val="24"/>
          <w:lang w:val="en-GB"/>
        </w:rPr>
        <w:t xml:space="preserve"> t</w:t>
      </w:r>
      <w:r w:rsidRPr="00B85629">
        <w:rPr>
          <w:rFonts w:ascii="Cambria" w:hAnsi="Cambria" w:cs="Times New Roman"/>
          <w:sz w:val="24"/>
          <w:szCs w:val="24"/>
          <w:lang w:val="en-GB"/>
        </w:rPr>
        <w:t xml:space="preserve">ranspersonal psychology as </w:t>
      </w:r>
      <w:r w:rsidR="00DA46A3">
        <w:rPr>
          <w:rFonts w:ascii="Cambria" w:hAnsi="Cambria" w:cs="Times New Roman"/>
          <w:sz w:val="24"/>
          <w:szCs w:val="24"/>
          <w:lang w:val="en-GB"/>
        </w:rPr>
        <w:t>‘</w:t>
      </w:r>
      <w:r w:rsidRPr="00B85629">
        <w:rPr>
          <w:rFonts w:ascii="Cambria" w:hAnsi="Cambria" w:cs="Times New Roman"/>
          <w:sz w:val="24"/>
          <w:szCs w:val="24"/>
          <w:lang w:val="en-GB"/>
        </w:rPr>
        <w:t>the study of mankind’s highest potential through the exploration of altered states of consciousness in which their spiritual, unitive and transcendent nature is recognised and sought to be understood</w:t>
      </w:r>
      <w:r>
        <w:rPr>
          <w:rFonts w:ascii="Cambria" w:hAnsi="Cambria" w:cs="Times New Roman"/>
          <w:sz w:val="24"/>
          <w:szCs w:val="24"/>
          <w:lang w:val="en-GB"/>
        </w:rPr>
        <w:t>’.</w:t>
      </w:r>
      <w:r w:rsidR="006654D2">
        <w:rPr>
          <w:rStyle w:val="FootnoteReference"/>
          <w:rFonts w:ascii="Cambria" w:hAnsi="Cambria" w:cs="Times New Roman"/>
          <w:sz w:val="24"/>
          <w:szCs w:val="24"/>
          <w:lang w:val="en-GB"/>
        </w:rPr>
        <w:footnoteReference w:id="15"/>
      </w:r>
      <w:r w:rsidR="006654D2">
        <w:rPr>
          <w:rFonts w:ascii="Cambria" w:hAnsi="Cambria" w:cs="Times New Roman"/>
          <w:sz w:val="24"/>
          <w:szCs w:val="24"/>
          <w:lang w:val="en-GB"/>
        </w:rPr>
        <w:t xml:space="preserve"> </w:t>
      </w:r>
      <w:r w:rsidR="00D177C3">
        <w:rPr>
          <w:rFonts w:ascii="Cambria" w:hAnsi="Cambria" w:cs="Times New Roman"/>
          <w:sz w:val="24"/>
          <w:szCs w:val="24"/>
          <w:lang w:val="en-GB"/>
        </w:rPr>
        <w:t>In order t</w:t>
      </w:r>
      <w:r w:rsidR="006C4C1B" w:rsidRPr="00D177C3">
        <w:rPr>
          <w:rFonts w:ascii="Cambria" w:hAnsi="Cambria" w:cs="Times New Roman"/>
          <w:sz w:val="24"/>
          <w:szCs w:val="24"/>
          <w:lang w:val="en-GB"/>
        </w:rPr>
        <w:t>o have a transpersonal experience</w:t>
      </w:r>
      <w:r w:rsidR="00D177C3" w:rsidRPr="00D177C3">
        <w:rPr>
          <w:rFonts w:ascii="Cambria" w:hAnsi="Cambria" w:cs="Times New Roman"/>
          <w:sz w:val="24"/>
          <w:szCs w:val="24"/>
          <w:lang w:val="en-GB"/>
        </w:rPr>
        <w:t>, on</w:t>
      </w:r>
      <w:r w:rsidR="006C4C1B" w:rsidRPr="00D177C3">
        <w:rPr>
          <w:rFonts w:ascii="Cambria" w:hAnsi="Cambria" w:cs="Times New Roman"/>
          <w:sz w:val="24"/>
          <w:szCs w:val="24"/>
          <w:lang w:val="en-GB"/>
        </w:rPr>
        <w:t xml:space="preserve">e needs to feel like they are in </w:t>
      </w:r>
      <w:r w:rsidR="00655F41">
        <w:rPr>
          <w:rFonts w:ascii="Cambria" w:hAnsi="Cambria" w:cs="Times New Roman"/>
          <w:sz w:val="24"/>
          <w:szCs w:val="24"/>
          <w:lang w:val="en-GB"/>
        </w:rPr>
        <w:t>another world. In James A. Swan’s opinion, this feeling i</w:t>
      </w:r>
      <w:r w:rsidR="009C68BF">
        <w:rPr>
          <w:rFonts w:ascii="Cambria" w:hAnsi="Cambria" w:cs="Times New Roman"/>
          <w:sz w:val="24"/>
          <w:szCs w:val="24"/>
          <w:lang w:val="en-GB"/>
        </w:rPr>
        <w:t xml:space="preserve">s </w:t>
      </w:r>
      <w:r w:rsidR="00655F41">
        <w:rPr>
          <w:rFonts w:ascii="Cambria" w:hAnsi="Cambria" w:cs="Times New Roman"/>
          <w:sz w:val="24"/>
          <w:szCs w:val="24"/>
          <w:lang w:val="en-GB"/>
        </w:rPr>
        <w:t xml:space="preserve">equivalent to the altered </w:t>
      </w:r>
      <w:r w:rsidR="009C68BF" w:rsidRPr="00D177C3">
        <w:rPr>
          <w:rFonts w:ascii="Cambria" w:hAnsi="Cambria" w:cs="Times New Roman"/>
          <w:sz w:val="24"/>
          <w:szCs w:val="24"/>
          <w:lang w:val="en-GB"/>
        </w:rPr>
        <w:t>state of consciousness</w:t>
      </w:r>
      <w:r w:rsidR="009C68BF">
        <w:rPr>
          <w:rFonts w:ascii="Cambria" w:hAnsi="Cambria" w:cs="Times New Roman"/>
          <w:sz w:val="24"/>
          <w:szCs w:val="24"/>
          <w:lang w:val="en-GB"/>
        </w:rPr>
        <w:t xml:space="preserve">. He writes that people in this state of consciousness, experience </w:t>
      </w:r>
      <w:r w:rsidR="009C68BF">
        <w:rPr>
          <w:rFonts w:ascii="Cambria" w:hAnsi="Cambria" w:cs="Times New Roman"/>
          <w:sz w:val="24"/>
          <w:szCs w:val="24"/>
          <w:lang w:val="en-GB"/>
        </w:rPr>
        <w:lastRenderedPageBreak/>
        <w:t>what he calls ‘</w:t>
      </w:r>
      <w:r w:rsidR="009C68BF" w:rsidRPr="009C68BF">
        <w:rPr>
          <w:rFonts w:ascii="Cambria" w:hAnsi="Cambria" w:cs="Times New Roman"/>
          <w:sz w:val="24"/>
          <w:szCs w:val="24"/>
          <w:lang w:val="en-GB"/>
        </w:rPr>
        <w:t>a mental-emotional unity with their own consciousness and their surrounding environment’.</w:t>
      </w:r>
      <w:r w:rsidR="009C68BF" w:rsidRPr="009C68BF">
        <w:rPr>
          <w:rStyle w:val="FootnoteReference"/>
          <w:rFonts w:ascii="Cambria" w:hAnsi="Cambria" w:cs="Times New Roman"/>
          <w:sz w:val="24"/>
          <w:szCs w:val="24"/>
          <w:lang w:val="en-GB"/>
        </w:rPr>
        <w:footnoteReference w:id="16"/>
      </w:r>
    </w:p>
    <w:p w14:paraId="5C4ED3C6" w14:textId="48D3DB5D" w:rsidR="000F2534" w:rsidRDefault="000F2534" w:rsidP="00BF54D2">
      <w:pPr>
        <w:ind w:firstLine="720"/>
        <w:rPr>
          <w:rFonts w:ascii="Cambria" w:hAnsi="Cambria" w:cs="Times New Roman"/>
          <w:sz w:val="24"/>
          <w:szCs w:val="24"/>
          <w:lang w:val="en-GB"/>
        </w:rPr>
      </w:pPr>
      <w:r>
        <w:rPr>
          <w:rFonts w:ascii="Cambria" w:hAnsi="Cambria" w:cs="Times New Roman"/>
          <w:sz w:val="24"/>
          <w:szCs w:val="24"/>
          <w:lang w:val="en-GB"/>
        </w:rPr>
        <w:t>John V. Davis</w:t>
      </w:r>
      <w:r w:rsidR="00362F43">
        <w:rPr>
          <w:rFonts w:ascii="Cambria" w:hAnsi="Cambria" w:cs="Times New Roman"/>
          <w:sz w:val="24"/>
          <w:szCs w:val="24"/>
          <w:lang w:val="en-GB"/>
        </w:rPr>
        <w:t xml:space="preserve"> says that</w:t>
      </w:r>
      <w:r>
        <w:rPr>
          <w:rFonts w:ascii="Cambria" w:hAnsi="Cambria" w:cs="Times New Roman"/>
          <w:sz w:val="24"/>
          <w:szCs w:val="24"/>
          <w:lang w:val="en-GB"/>
        </w:rPr>
        <w:t xml:space="preserve"> ecopsychology ‘</w:t>
      </w:r>
      <w:r w:rsidRPr="000F2534">
        <w:rPr>
          <w:rFonts w:ascii="Cambria" w:hAnsi="Cambria" w:cs="Times New Roman"/>
          <w:sz w:val="24"/>
          <w:szCs w:val="24"/>
          <w:lang w:val="en-GB"/>
        </w:rPr>
        <w:t xml:space="preserve">examines the persistent questions rooted in our psyche, our perception </w:t>
      </w:r>
      <w:r>
        <w:rPr>
          <w:rFonts w:ascii="Cambria" w:hAnsi="Cambria" w:cs="Times New Roman"/>
          <w:sz w:val="24"/>
          <w:szCs w:val="24"/>
          <w:lang w:val="en-GB"/>
        </w:rPr>
        <w:t>of self and nature, and consequently, the way in which we behave’.</w:t>
      </w:r>
      <w:r w:rsidR="006654D2">
        <w:rPr>
          <w:rStyle w:val="FootnoteReference"/>
          <w:rFonts w:ascii="Cambria" w:hAnsi="Cambria" w:cs="Times New Roman"/>
          <w:sz w:val="24"/>
          <w:szCs w:val="24"/>
          <w:lang w:val="en-GB"/>
        </w:rPr>
        <w:footnoteReference w:id="17"/>
      </w:r>
      <w:r w:rsidR="005E6BC8">
        <w:rPr>
          <w:rFonts w:ascii="Cambria" w:hAnsi="Cambria" w:cs="Times New Roman"/>
          <w:sz w:val="24"/>
          <w:szCs w:val="24"/>
          <w:lang w:val="en-GB"/>
        </w:rPr>
        <w:t xml:space="preserve"> </w:t>
      </w:r>
      <w:r w:rsidR="009C68BF">
        <w:rPr>
          <w:rFonts w:ascii="Cambria" w:hAnsi="Cambria" w:cs="Times New Roman"/>
          <w:sz w:val="24"/>
          <w:szCs w:val="24"/>
          <w:lang w:val="en-GB"/>
        </w:rPr>
        <w:t xml:space="preserve">Roszak </w:t>
      </w:r>
      <w:r w:rsidR="005E6BC8">
        <w:rPr>
          <w:rFonts w:ascii="Cambria" w:hAnsi="Cambria" w:cs="Times New Roman"/>
          <w:sz w:val="24"/>
          <w:szCs w:val="24"/>
          <w:lang w:val="en-GB"/>
        </w:rPr>
        <w:t>expresses that the ‘h</w:t>
      </w:r>
      <w:r w:rsidR="005E6BC8" w:rsidRPr="003F2E52">
        <w:rPr>
          <w:rFonts w:ascii="Cambria" w:hAnsi="Cambria" w:cs="Times New Roman"/>
          <w:sz w:val="24"/>
          <w:szCs w:val="24"/>
          <w:lang w:val="en-GB"/>
        </w:rPr>
        <w:t xml:space="preserve">uman </w:t>
      </w:r>
      <w:r w:rsidR="005E6BC8">
        <w:rPr>
          <w:rFonts w:ascii="Cambria" w:hAnsi="Cambria" w:cs="Times New Roman"/>
          <w:sz w:val="24"/>
          <w:szCs w:val="24"/>
          <w:lang w:val="en-GB"/>
        </w:rPr>
        <w:t>p</w:t>
      </w:r>
      <w:r w:rsidR="005E6BC8" w:rsidRPr="003F2E52">
        <w:rPr>
          <w:rFonts w:ascii="Cambria" w:hAnsi="Cambria" w:cs="Times New Roman"/>
          <w:sz w:val="24"/>
          <w:szCs w:val="24"/>
          <w:lang w:val="en-GB"/>
        </w:rPr>
        <w:t>syc</w:t>
      </w:r>
      <w:r w:rsidR="005E6BC8">
        <w:rPr>
          <w:rFonts w:ascii="Cambria" w:hAnsi="Cambria" w:cs="Times New Roman"/>
          <w:sz w:val="24"/>
          <w:szCs w:val="24"/>
          <w:lang w:val="en-GB"/>
        </w:rPr>
        <w:t>h</w:t>
      </w:r>
      <w:r w:rsidR="005E6BC8" w:rsidRPr="003F2E52">
        <w:rPr>
          <w:rFonts w:ascii="Cambria" w:hAnsi="Cambria" w:cs="Times New Roman"/>
          <w:sz w:val="24"/>
          <w:szCs w:val="24"/>
          <w:lang w:val="en-GB"/>
        </w:rPr>
        <w:t>e is grafted t</w:t>
      </w:r>
      <w:r w:rsidR="005E6BC8">
        <w:rPr>
          <w:rFonts w:ascii="Cambria" w:hAnsi="Cambria" w:cs="Times New Roman"/>
          <w:sz w:val="24"/>
          <w:szCs w:val="24"/>
          <w:lang w:val="en-GB"/>
        </w:rPr>
        <w:t>o the planet on which we evolve’ and he corresponds this idea to the concept of the ‘</w:t>
      </w:r>
      <w:r w:rsidR="0043608A" w:rsidRPr="003F2E52">
        <w:rPr>
          <w:rFonts w:ascii="Cambria" w:hAnsi="Cambria" w:cs="Times New Roman"/>
          <w:sz w:val="24"/>
          <w:szCs w:val="24"/>
          <w:lang w:val="en-GB"/>
        </w:rPr>
        <w:t>ecological unconscious</w:t>
      </w:r>
      <w:r w:rsidR="005E6BC8">
        <w:rPr>
          <w:rFonts w:ascii="Cambria" w:hAnsi="Cambria" w:cs="Times New Roman"/>
          <w:sz w:val="24"/>
          <w:szCs w:val="24"/>
          <w:lang w:val="en-GB"/>
        </w:rPr>
        <w:t>’.</w:t>
      </w:r>
      <w:r w:rsidR="0043608A">
        <w:rPr>
          <w:rFonts w:ascii="Cambria" w:hAnsi="Cambria" w:cs="Times New Roman"/>
          <w:sz w:val="24"/>
          <w:szCs w:val="24"/>
          <w:lang w:val="en-GB"/>
        </w:rPr>
        <w:t xml:space="preserve"> </w:t>
      </w:r>
      <w:r w:rsidR="005E6BC8">
        <w:rPr>
          <w:rFonts w:ascii="Cambria" w:hAnsi="Cambria" w:cs="Times New Roman"/>
          <w:sz w:val="24"/>
          <w:szCs w:val="24"/>
          <w:lang w:val="en-GB"/>
        </w:rPr>
        <w:t>He</w:t>
      </w:r>
      <w:r w:rsidR="00BF54D2">
        <w:rPr>
          <w:rFonts w:ascii="Cambria" w:hAnsi="Cambria" w:cs="Times New Roman"/>
          <w:sz w:val="24"/>
          <w:szCs w:val="24"/>
          <w:lang w:val="en-GB"/>
        </w:rPr>
        <w:t xml:space="preserve"> puts forward</w:t>
      </w:r>
      <w:r w:rsidR="003F2E52" w:rsidRPr="003F2E52">
        <w:rPr>
          <w:rFonts w:ascii="Cambria" w:hAnsi="Cambria" w:cs="Times New Roman"/>
          <w:sz w:val="24"/>
          <w:szCs w:val="24"/>
          <w:lang w:val="en-GB"/>
        </w:rPr>
        <w:t xml:space="preserve"> that </w:t>
      </w:r>
      <w:r w:rsidR="00BF54D2">
        <w:rPr>
          <w:rFonts w:ascii="Cambria" w:hAnsi="Cambria" w:cs="Times New Roman"/>
          <w:sz w:val="24"/>
          <w:szCs w:val="24"/>
          <w:lang w:val="en-GB"/>
        </w:rPr>
        <w:t>one discovers an ‘</w:t>
      </w:r>
      <w:r w:rsidR="00BF54D2" w:rsidRPr="003F2E52">
        <w:rPr>
          <w:rFonts w:ascii="Cambria" w:hAnsi="Cambria" w:cs="Times New Roman"/>
          <w:sz w:val="24"/>
          <w:szCs w:val="24"/>
          <w:lang w:val="en-GB"/>
        </w:rPr>
        <w:t>ecological wisdom’</w:t>
      </w:r>
      <w:r w:rsidR="00BF54D2">
        <w:rPr>
          <w:rFonts w:ascii="Cambria" w:hAnsi="Cambria" w:cs="Times New Roman"/>
          <w:sz w:val="24"/>
          <w:szCs w:val="24"/>
          <w:lang w:val="en-GB"/>
        </w:rPr>
        <w:t xml:space="preserve"> </w:t>
      </w:r>
      <w:r w:rsidR="005E6BC8">
        <w:rPr>
          <w:rFonts w:ascii="Cambria" w:hAnsi="Cambria" w:cs="Times New Roman"/>
          <w:sz w:val="24"/>
          <w:szCs w:val="24"/>
          <w:lang w:val="en-GB"/>
        </w:rPr>
        <w:t xml:space="preserve">at a </w:t>
      </w:r>
      <w:r w:rsidR="00BF54D2">
        <w:rPr>
          <w:rFonts w:ascii="Cambria" w:hAnsi="Cambria" w:cs="Times New Roman"/>
          <w:sz w:val="24"/>
          <w:szCs w:val="24"/>
          <w:lang w:val="en-GB"/>
        </w:rPr>
        <w:t>‘</w:t>
      </w:r>
      <w:r w:rsidR="005E6BC8">
        <w:rPr>
          <w:rFonts w:ascii="Cambria" w:hAnsi="Cambria" w:cs="Times New Roman"/>
          <w:sz w:val="24"/>
          <w:szCs w:val="24"/>
          <w:lang w:val="en-GB"/>
        </w:rPr>
        <w:t>certain level of the</w:t>
      </w:r>
      <w:r w:rsidR="003F2E52" w:rsidRPr="003F2E52">
        <w:rPr>
          <w:rFonts w:ascii="Cambria" w:hAnsi="Cambria" w:cs="Times New Roman"/>
          <w:sz w:val="24"/>
          <w:szCs w:val="24"/>
          <w:lang w:val="en-GB"/>
        </w:rPr>
        <w:t xml:space="preserve"> unconscious mind</w:t>
      </w:r>
      <w:r w:rsidR="00BF54D2">
        <w:rPr>
          <w:rFonts w:ascii="Cambria" w:hAnsi="Cambria" w:cs="Times New Roman"/>
          <w:sz w:val="24"/>
          <w:szCs w:val="24"/>
          <w:lang w:val="en-GB"/>
        </w:rPr>
        <w:t>’</w:t>
      </w:r>
      <w:r w:rsidR="003F2E52" w:rsidRPr="003F2E52">
        <w:rPr>
          <w:rFonts w:ascii="Cambria" w:hAnsi="Cambria" w:cs="Times New Roman"/>
          <w:sz w:val="24"/>
          <w:szCs w:val="24"/>
          <w:lang w:val="en-GB"/>
        </w:rPr>
        <w:t>.</w:t>
      </w:r>
      <w:r w:rsidR="006654D2">
        <w:rPr>
          <w:rStyle w:val="FootnoteReference"/>
          <w:rFonts w:ascii="Cambria" w:hAnsi="Cambria" w:cs="Times New Roman"/>
          <w:sz w:val="24"/>
          <w:szCs w:val="24"/>
          <w:lang w:val="en-GB"/>
        </w:rPr>
        <w:footnoteReference w:id="18"/>
      </w:r>
    </w:p>
    <w:p w14:paraId="18F4D432" w14:textId="2E024F4D" w:rsidR="0014759D" w:rsidRDefault="0014759D" w:rsidP="00E90907">
      <w:pPr>
        <w:ind w:firstLine="720"/>
        <w:rPr>
          <w:rFonts w:ascii="Cambria" w:hAnsi="Cambria" w:cs="Times New Roman"/>
          <w:sz w:val="24"/>
          <w:szCs w:val="24"/>
          <w:lang w:val="en-GB"/>
        </w:rPr>
      </w:pPr>
      <w:r>
        <w:rPr>
          <w:rFonts w:ascii="Cambria" w:hAnsi="Cambria" w:cs="Times New Roman"/>
          <w:sz w:val="24"/>
          <w:szCs w:val="24"/>
          <w:lang w:val="en-GB"/>
        </w:rPr>
        <w:t xml:space="preserve">Both disciplines of psychology are very modern and recent ways of looking at </w:t>
      </w:r>
      <w:r w:rsidR="00871229">
        <w:rPr>
          <w:rFonts w:ascii="Cambria" w:hAnsi="Cambria" w:cs="Times New Roman"/>
          <w:sz w:val="24"/>
          <w:szCs w:val="24"/>
          <w:lang w:val="en-GB"/>
        </w:rPr>
        <w:t>the wellbeing</w:t>
      </w:r>
      <w:r>
        <w:rPr>
          <w:rFonts w:ascii="Cambria" w:hAnsi="Cambria" w:cs="Times New Roman"/>
          <w:sz w:val="24"/>
          <w:szCs w:val="24"/>
          <w:lang w:val="en-GB"/>
        </w:rPr>
        <w:t xml:space="preserve"> of human</w:t>
      </w:r>
      <w:r w:rsidR="00871229">
        <w:rPr>
          <w:rFonts w:ascii="Cambria" w:hAnsi="Cambria" w:cs="Times New Roman"/>
          <w:sz w:val="24"/>
          <w:szCs w:val="24"/>
          <w:lang w:val="en-GB"/>
        </w:rPr>
        <w:t>ity</w:t>
      </w:r>
      <w:r>
        <w:rPr>
          <w:rFonts w:ascii="Cambria" w:hAnsi="Cambria" w:cs="Times New Roman"/>
          <w:sz w:val="24"/>
          <w:szCs w:val="24"/>
          <w:lang w:val="en-GB"/>
        </w:rPr>
        <w:t>. They both conne</w:t>
      </w:r>
      <w:r w:rsidR="00E90907">
        <w:rPr>
          <w:rFonts w:ascii="Cambria" w:hAnsi="Cambria" w:cs="Times New Roman"/>
          <w:sz w:val="24"/>
          <w:szCs w:val="24"/>
          <w:lang w:val="en-GB"/>
        </w:rPr>
        <w:t>ct</w:t>
      </w:r>
      <w:r>
        <w:rPr>
          <w:rFonts w:ascii="Cambria" w:hAnsi="Cambria" w:cs="Times New Roman"/>
          <w:sz w:val="24"/>
          <w:szCs w:val="24"/>
          <w:lang w:val="en-GB"/>
        </w:rPr>
        <w:t xml:space="preserve"> with the ideology of connectedness of cosmos, </w:t>
      </w:r>
      <w:r w:rsidR="00E90907">
        <w:rPr>
          <w:rFonts w:ascii="Cambria" w:hAnsi="Cambria" w:cs="Times New Roman"/>
          <w:sz w:val="24"/>
          <w:szCs w:val="24"/>
          <w:lang w:val="en-GB"/>
        </w:rPr>
        <w:t xml:space="preserve">nature, and the </w:t>
      </w:r>
      <w:r>
        <w:rPr>
          <w:rFonts w:ascii="Cambria" w:hAnsi="Cambria" w:cs="Times New Roman"/>
          <w:sz w:val="24"/>
          <w:szCs w:val="24"/>
          <w:lang w:val="en-GB"/>
        </w:rPr>
        <w:t xml:space="preserve">conscious </w:t>
      </w:r>
      <w:r w:rsidR="00E90907">
        <w:rPr>
          <w:rFonts w:ascii="Cambria" w:hAnsi="Cambria" w:cs="Times New Roman"/>
          <w:sz w:val="24"/>
          <w:szCs w:val="24"/>
          <w:lang w:val="en-GB"/>
        </w:rPr>
        <w:t>level of a human being</w:t>
      </w:r>
      <w:r>
        <w:rPr>
          <w:rFonts w:ascii="Cambria" w:hAnsi="Cambria" w:cs="Times New Roman"/>
          <w:sz w:val="24"/>
          <w:szCs w:val="24"/>
          <w:lang w:val="en-GB"/>
        </w:rPr>
        <w:t xml:space="preserve">. </w:t>
      </w:r>
    </w:p>
    <w:p w14:paraId="0FADA24B" w14:textId="371163F6" w:rsidR="00871229" w:rsidRPr="00871229" w:rsidRDefault="00871229" w:rsidP="006E6BFF">
      <w:pPr>
        <w:ind w:firstLine="720"/>
        <w:rPr>
          <w:rFonts w:ascii="Cambria" w:hAnsi="Cambria" w:cs="Times New Roman"/>
          <w:sz w:val="24"/>
          <w:szCs w:val="24"/>
          <w:lang w:val="en-GB"/>
        </w:rPr>
      </w:pPr>
      <w:r w:rsidRPr="00871229">
        <w:rPr>
          <w:rFonts w:ascii="Cambria" w:hAnsi="Cambria" w:cs="Times New Roman"/>
          <w:sz w:val="24"/>
          <w:szCs w:val="24"/>
          <w:lang w:val="en-GB"/>
        </w:rPr>
        <w:t>In the story of Nisichawayasihk Cree Nation documentary</w:t>
      </w:r>
      <w:r>
        <w:rPr>
          <w:rFonts w:ascii="Cambria" w:hAnsi="Cambria" w:cs="Times New Roman"/>
          <w:sz w:val="24"/>
          <w:szCs w:val="24"/>
          <w:lang w:val="en-GB"/>
        </w:rPr>
        <w:t>,</w:t>
      </w:r>
      <w:r w:rsidR="00732BD9">
        <w:rPr>
          <w:rFonts w:ascii="Cambria" w:hAnsi="Cambria" w:cs="Times New Roman"/>
          <w:sz w:val="24"/>
          <w:szCs w:val="24"/>
          <w:lang w:val="en-GB"/>
        </w:rPr>
        <w:t xml:space="preserve"> it talks about the disruption</w:t>
      </w:r>
      <w:r w:rsidRPr="00871229">
        <w:rPr>
          <w:rFonts w:ascii="Cambria" w:hAnsi="Cambria" w:cs="Times New Roman"/>
          <w:sz w:val="24"/>
          <w:szCs w:val="24"/>
          <w:lang w:val="en-GB"/>
        </w:rPr>
        <w:t xml:space="preserve"> of </w:t>
      </w:r>
      <w:r w:rsidR="00732BD9">
        <w:rPr>
          <w:rFonts w:ascii="Cambria" w:hAnsi="Cambria" w:cs="Times New Roman"/>
          <w:sz w:val="24"/>
          <w:szCs w:val="24"/>
          <w:lang w:val="en-GB"/>
        </w:rPr>
        <w:t xml:space="preserve">people’s </w:t>
      </w:r>
      <w:r w:rsidRPr="00871229">
        <w:rPr>
          <w:rFonts w:ascii="Cambria" w:hAnsi="Cambria" w:cs="Times New Roman"/>
          <w:sz w:val="24"/>
          <w:szCs w:val="24"/>
          <w:lang w:val="en-GB"/>
        </w:rPr>
        <w:t>livi</w:t>
      </w:r>
      <w:r w:rsidR="00732BD9">
        <w:rPr>
          <w:rFonts w:ascii="Cambria" w:hAnsi="Cambria" w:cs="Times New Roman"/>
          <w:sz w:val="24"/>
          <w:szCs w:val="24"/>
          <w:lang w:val="en-GB"/>
        </w:rPr>
        <w:t>ng in nature and how it affects</w:t>
      </w:r>
      <w:r w:rsidRPr="00871229">
        <w:rPr>
          <w:rFonts w:ascii="Cambria" w:hAnsi="Cambria" w:cs="Times New Roman"/>
          <w:sz w:val="24"/>
          <w:szCs w:val="24"/>
          <w:lang w:val="en-GB"/>
        </w:rPr>
        <w:t xml:space="preserve"> their na</w:t>
      </w:r>
      <w:r w:rsidR="00732BD9">
        <w:rPr>
          <w:rFonts w:ascii="Cambria" w:hAnsi="Cambria" w:cs="Times New Roman"/>
          <w:sz w:val="24"/>
          <w:szCs w:val="24"/>
          <w:lang w:val="en-GB"/>
        </w:rPr>
        <w:t>tion since</w:t>
      </w:r>
      <w:r w:rsidRPr="00871229">
        <w:rPr>
          <w:rFonts w:ascii="Cambria" w:hAnsi="Cambria" w:cs="Times New Roman"/>
          <w:sz w:val="24"/>
          <w:szCs w:val="24"/>
          <w:lang w:val="en-GB"/>
        </w:rPr>
        <w:t xml:space="preserve"> suicide and addiction rates are so high. </w:t>
      </w:r>
      <w:r w:rsidR="00732BD9">
        <w:rPr>
          <w:rFonts w:ascii="Cambria" w:hAnsi="Cambria" w:cs="Times New Roman"/>
          <w:sz w:val="24"/>
          <w:szCs w:val="24"/>
          <w:lang w:val="en-GB"/>
        </w:rPr>
        <w:t>T</w:t>
      </w:r>
      <w:r w:rsidRPr="00871229">
        <w:rPr>
          <w:rFonts w:ascii="Cambria" w:hAnsi="Cambria" w:cs="Times New Roman"/>
          <w:sz w:val="24"/>
          <w:szCs w:val="24"/>
          <w:lang w:val="en-GB"/>
        </w:rPr>
        <w:t>hey hav</w:t>
      </w:r>
      <w:r w:rsidR="00732BD9">
        <w:rPr>
          <w:rFonts w:ascii="Cambria" w:hAnsi="Cambria" w:cs="Times New Roman"/>
          <w:sz w:val="24"/>
          <w:szCs w:val="24"/>
          <w:lang w:val="en-GB"/>
        </w:rPr>
        <w:t>e been recently disconnected from nature and lost</w:t>
      </w:r>
      <w:r w:rsidRPr="00871229">
        <w:rPr>
          <w:rFonts w:ascii="Cambria" w:hAnsi="Cambria" w:cs="Times New Roman"/>
          <w:sz w:val="24"/>
          <w:szCs w:val="24"/>
          <w:lang w:val="en-GB"/>
        </w:rPr>
        <w:t xml:space="preserve"> their path</w:t>
      </w:r>
      <w:r w:rsidR="00732BD9">
        <w:rPr>
          <w:rFonts w:ascii="Cambria" w:hAnsi="Cambria" w:cs="Times New Roman"/>
          <w:sz w:val="24"/>
          <w:szCs w:val="24"/>
          <w:lang w:val="en-GB"/>
        </w:rPr>
        <w:t xml:space="preserve"> and</w:t>
      </w:r>
      <w:r w:rsidRPr="00871229">
        <w:rPr>
          <w:rFonts w:ascii="Cambria" w:hAnsi="Cambria" w:cs="Times New Roman"/>
          <w:sz w:val="24"/>
          <w:szCs w:val="24"/>
          <w:lang w:val="en-GB"/>
        </w:rPr>
        <w:t xml:space="preserve"> identification as once they were living and being part of nature.</w:t>
      </w:r>
      <w:r w:rsidR="006654D2">
        <w:rPr>
          <w:rStyle w:val="FootnoteReference"/>
          <w:rFonts w:ascii="Cambria" w:hAnsi="Cambria" w:cs="Times New Roman"/>
          <w:sz w:val="24"/>
          <w:szCs w:val="24"/>
          <w:lang w:val="en-GB"/>
        </w:rPr>
        <w:footnoteReference w:id="19"/>
      </w:r>
      <w:r w:rsidRPr="00871229">
        <w:rPr>
          <w:rFonts w:ascii="Cambria" w:hAnsi="Cambria" w:cs="Times New Roman"/>
          <w:sz w:val="24"/>
          <w:szCs w:val="24"/>
          <w:lang w:val="en-GB"/>
        </w:rPr>
        <w:t xml:space="preserve"> </w:t>
      </w:r>
      <w:r w:rsidR="00732BD9">
        <w:rPr>
          <w:rFonts w:ascii="Cambria" w:hAnsi="Cambria" w:cs="Times New Roman"/>
          <w:sz w:val="24"/>
          <w:szCs w:val="24"/>
          <w:lang w:val="en-GB"/>
        </w:rPr>
        <w:t>W</w:t>
      </w:r>
      <w:r w:rsidRPr="00871229">
        <w:rPr>
          <w:rFonts w:ascii="Cambria" w:hAnsi="Cambria" w:cs="Times New Roman"/>
          <w:sz w:val="24"/>
          <w:szCs w:val="24"/>
          <w:lang w:val="en-GB"/>
        </w:rPr>
        <w:t xml:space="preserve">hen we are taken apart </w:t>
      </w:r>
      <w:r w:rsidR="00732BD9">
        <w:rPr>
          <w:rFonts w:ascii="Cambria" w:hAnsi="Cambria" w:cs="Times New Roman"/>
          <w:sz w:val="24"/>
          <w:szCs w:val="24"/>
          <w:lang w:val="en-GB"/>
        </w:rPr>
        <w:t>from living</w:t>
      </w:r>
      <w:r w:rsidRPr="00871229">
        <w:rPr>
          <w:rFonts w:ascii="Cambria" w:hAnsi="Cambria" w:cs="Times New Roman"/>
          <w:sz w:val="24"/>
          <w:szCs w:val="24"/>
          <w:lang w:val="en-GB"/>
        </w:rPr>
        <w:t xml:space="preserve"> in nature</w:t>
      </w:r>
      <w:r w:rsidR="00732BD9">
        <w:rPr>
          <w:rFonts w:ascii="Cambria" w:hAnsi="Cambria" w:cs="Times New Roman"/>
          <w:sz w:val="24"/>
          <w:szCs w:val="24"/>
          <w:lang w:val="en-GB"/>
        </w:rPr>
        <w:t>,</w:t>
      </w:r>
      <w:r w:rsidRPr="00871229">
        <w:rPr>
          <w:rFonts w:ascii="Cambria" w:hAnsi="Cambria" w:cs="Times New Roman"/>
          <w:sz w:val="24"/>
          <w:szCs w:val="24"/>
          <w:lang w:val="en-GB"/>
        </w:rPr>
        <w:t xml:space="preserve"> being part of </w:t>
      </w:r>
      <w:r w:rsidR="00732BD9">
        <w:rPr>
          <w:rFonts w:ascii="Cambria" w:hAnsi="Cambria" w:cs="Times New Roman"/>
          <w:sz w:val="24"/>
          <w:szCs w:val="24"/>
          <w:lang w:val="en-GB"/>
        </w:rPr>
        <w:t xml:space="preserve">it, we lose ourselves and </w:t>
      </w:r>
      <w:r w:rsidR="00732BD9" w:rsidRPr="00871229">
        <w:rPr>
          <w:rFonts w:ascii="Cambria" w:hAnsi="Cambria" w:cs="Times New Roman"/>
          <w:sz w:val="24"/>
          <w:szCs w:val="24"/>
          <w:lang w:val="en-GB"/>
        </w:rPr>
        <w:t>our identity</w:t>
      </w:r>
      <w:r w:rsidR="00732BD9">
        <w:rPr>
          <w:rFonts w:ascii="Cambria" w:hAnsi="Cambria" w:cs="Times New Roman"/>
          <w:sz w:val="24"/>
          <w:szCs w:val="24"/>
          <w:lang w:val="en-GB"/>
        </w:rPr>
        <w:t>.</w:t>
      </w:r>
    </w:p>
    <w:p w14:paraId="7080C86A" w14:textId="6057C32C" w:rsidR="00871229" w:rsidRDefault="00871229" w:rsidP="00F830F1">
      <w:pPr>
        <w:ind w:firstLine="720"/>
        <w:rPr>
          <w:rFonts w:ascii="Cambria" w:hAnsi="Cambria" w:cs="Times New Roman"/>
          <w:sz w:val="24"/>
          <w:szCs w:val="24"/>
          <w:lang w:val="en-GB"/>
        </w:rPr>
      </w:pPr>
      <w:r w:rsidRPr="00B70E51">
        <w:rPr>
          <w:rFonts w:ascii="Cambria" w:hAnsi="Cambria" w:cs="Times New Roman"/>
          <w:sz w:val="24"/>
          <w:szCs w:val="24"/>
          <w:lang w:val="en-GB"/>
        </w:rPr>
        <w:t>Macy explains</w:t>
      </w:r>
      <w:r w:rsidR="00DC299F" w:rsidRPr="00B70E51">
        <w:rPr>
          <w:rFonts w:ascii="Cambria" w:hAnsi="Cambria" w:cs="Times New Roman"/>
          <w:sz w:val="24"/>
          <w:szCs w:val="24"/>
          <w:lang w:val="en-GB"/>
        </w:rPr>
        <w:t xml:space="preserve"> in her talk at the ecopsychology conference</w:t>
      </w:r>
      <w:r w:rsidR="00EF7A94" w:rsidRPr="00B70E51">
        <w:rPr>
          <w:rFonts w:ascii="Cambria" w:hAnsi="Cambria" w:cs="Times New Roman"/>
          <w:sz w:val="24"/>
          <w:szCs w:val="24"/>
          <w:lang w:val="en-GB"/>
        </w:rPr>
        <w:t xml:space="preserve"> that t</w:t>
      </w:r>
      <w:r w:rsidRPr="00B70E51">
        <w:rPr>
          <w:rFonts w:ascii="Cambria" w:hAnsi="Cambria" w:cs="Times New Roman"/>
          <w:sz w:val="24"/>
          <w:szCs w:val="24"/>
          <w:lang w:val="en-GB"/>
        </w:rPr>
        <w:t xml:space="preserve">he pain we have </w:t>
      </w:r>
      <w:r w:rsidR="00EF7A94" w:rsidRPr="00B70E51">
        <w:rPr>
          <w:rFonts w:ascii="Cambria" w:hAnsi="Cambria" w:cs="Times New Roman"/>
          <w:sz w:val="24"/>
          <w:szCs w:val="24"/>
          <w:lang w:val="en-GB"/>
        </w:rPr>
        <w:t xml:space="preserve">is inside ourselves. </w:t>
      </w:r>
      <w:r w:rsidR="00DC299F" w:rsidRPr="00B70E51">
        <w:rPr>
          <w:rFonts w:ascii="Cambria" w:hAnsi="Cambria" w:cs="Times New Roman"/>
          <w:sz w:val="24"/>
          <w:szCs w:val="24"/>
          <w:lang w:val="en-GB"/>
        </w:rPr>
        <w:t xml:space="preserve">This pain </w:t>
      </w:r>
      <w:r w:rsidRPr="00B70E51">
        <w:rPr>
          <w:rFonts w:ascii="Cambria" w:hAnsi="Cambria" w:cs="Times New Roman"/>
          <w:sz w:val="24"/>
          <w:szCs w:val="24"/>
          <w:lang w:val="en-GB"/>
        </w:rPr>
        <w:t xml:space="preserve">is </w:t>
      </w:r>
      <w:r w:rsidR="00B70E51" w:rsidRPr="00B70E51">
        <w:rPr>
          <w:rFonts w:ascii="Cambria" w:hAnsi="Cambria" w:cs="Times New Roman"/>
          <w:sz w:val="24"/>
          <w:szCs w:val="24"/>
          <w:lang w:val="en-GB"/>
        </w:rPr>
        <w:t xml:space="preserve">the </w:t>
      </w:r>
      <w:r w:rsidRPr="00B70E51">
        <w:rPr>
          <w:rFonts w:ascii="Cambria" w:hAnsi="Cambria" w:cs="Times New Roman"/>
          <w:sz w:val="24"/>
          <w:szCs w:val="24"/>
          <w:lang w:val="en-GB"/>
        </w:rPr>
        <w:t xml:space="preserve">cry of </w:t>
      </w:r>
      <w:r w:rsidR="00B70E51" w:rsidRPr="00B70E51">
        <w:rPr>
          <w:rFonts w:ascii="Cambria" w:hAnsi="Cambria" w:cs="Times New Roman"/>
          <w:sz w:val="24"/>
          <w:szCs w:val="24"/>
          <w:lang w:val="en-GB"/>
        </w:rPr>
        <w:t xml:space="preserve">the suiciding </w:t>
      </w:r>
      <w:r w:rsidRPr="00B70E51">
        <w:rPr>
          <w:rFonts w:ascii="Cambria" w:hAnsi="Cambria" w:cs="Times New Roman"/>
          <w:sz w:val="24"/>
          <w:szCs w:val="24"/>
          <w:lang w:val="en-GB"/>
        </w:rPr>
        <w:t>world</w:t>
      </w:r>
      <w:r w:rsidR="00DC299F" w:rsidRPr="00B70E51">
        <w:rPr>
          <w:rFonts w:ascii="Cambria" w:hAnsi="Cambria" w:cs="Times New Roman"/>
          <w:sz w:val="24"/>
          <w:szCs w:val="24"/>
          <w:lang w:val="en-GB"/>
        </w:rPr>
        <w:t xml:space="preserve"> and </w:t>
      </w:r>
      <w:r w:rsidR="00B70E51" w:rsidRPr="00B70E51">
        <w:rPr>
          <w:rFonts w:ascii="Cambria" w:hAnsi="Cambria" w:cs="Times New Roman"/>
          <w:sz w:val="24"/>
          <w:szCs w:val="24"/>
          <w:lang w:val="en-GB"/>
        </w:rPr>
        <w:t xml:space="preserve">is </w:t>
      </w:r>
      <w:r w:rsidR="00B70E51">
        <w:rPr>
          <w:rFonts w:ascii="Cambria" w:hAnsi="Cambria" w:cs="Times New Roman"/>
          <w:sz w:val="24"/>
          <w:szCs w:val="24"/>
          <w:lang w:val="en-GB"/>
        </w:rPr>
        <w:t xml:space="preserve">precisely </w:t>
      </w:r>
      <w:r w:rsidR="00B70E51" w:rsidRPr="00B70E51">
        <w:rPr>
          <w:rFonts w:ascii="Cambria" w:hAnsi="Cambria" w:cs="Times New Roman"/>
          <w:sz w:val="24"/>
          <w:szCs w:val="24"/>
          <w:lang w:val="en-GB"/>
        </w:rPr>
        <w:t>also</w:t>
      </w:r>
      <w:r w:rsidRPr="00B70E51">
        <w:rPr>
          <w:rFonts w:ascii="Cambria" w:hAnsi="Cambria" w:cs="Times New Roman"/>
          <w:sz w:val="24"/>
          <w:szCs w:val="24"/>
          <w:lang w:val="en-GB"/>
        </w:rPr>
        <w:t xml:space="preserve"> </w:t>
      </w:r>
      <w:r w:rsidR="00B70E51" w:rsidRPr="00B70E51">
        <w:rPr>
          <w:rFonts w:ascii="Cambria" w:hAnsi="Cambria" w:cs="Times New Roman"/>
          <w:sz w:val="24"/>
          <w:szCs w:val="24"/>
          <w:lang w:val="en-GB"/>
        </w:rPr>
        <w:t xml:space="preserve">our cry. </w:t>
      </w:r>
      <w:r w:rsidRPr="00B70E51">
        <w:rPr>
          <w:rFonts w:ascii="Cambria" w:hAnsi="Cambria" w:cs="Times New Roman"/>
          <w:sz w:val="24"/>
          <w:szCs w:val="24"/>
          <w:lang w:val="en-GB"/>
        </w:rPr>
        <w:t xml:space="preserve">She </w:t>
      </w:r>
      <w:r w:rsidR="00B70E51">
        <w:rPr>
          <w:rFonts w:ascii="Cambria" w:hAnsi="Cambria" w:cs="Times New Roman"/>
          <w:sz w:val="24"/>
          <w:szCs w:val="24"/>
          <w:lang w:val="en-GB"/>
        </w:rPr>
        <w:t>reveals</w:t>
      </w:r>
      <w:r w:rsidRPr="00871229">
        <w:rPr>
          <w:rFonts w:ascii="Cambria" w:hAnsi="Cambria" w:cs="Times New Roman"/>
          <w:sz w:val="24"/>
          <w:szCs w:val="24"/>
          <w:lang w:val="en-GB"/>
        </w:rPr>
        <w:t xml:space="preserve"> that</w:t>
      </w:r>
      <w:r w:rsidR="00B70E51">
        <w:rPr>
          <w:rFonts w:ascii="Cambria" w:hAnsi="Cambria" w:cs="Times New Roman"/>
          <w:sz w:val="24"/>
          <w:szCs w:val="24"/>
          <w:lang w:val="en-GB"/>
        </w:rPr>
        <w:t xml:space="preserve"> </w:t>
      </w:r>
      <w:r w:rsidR="004E2172">
        <w:rPr>
          <w:rFonts w:ascii="Cambria" w:hAnsi="Cambria" w:cs="Times New Roman"/>
          <w:sz w:val="24"/>
          <w:szCs w:val="24"/>
          <w:lang w:val="en-GB"/>
        </w:rPr>
        <w:t xml:space="preserve">our lack of action and </w:t>
      </w:r>
      <w:r w:rsidR="00B70E51">
        <w:rPr>
          <w:rFonts w:ascii="Cambria" w:hAnsi="Cambria" w:cs="Times New Roman"/>
          <w:sz w:val="24"/>
          <w:szCs w:val="24"/>
          <w:lang w:val="en-GB"/>
        </w:rPr>
        <w:t>t</w:t>
      </w:r>
      <w:r w:rsidR="00D16FED">
        <w:rPr>
          <w:rFonts w:ascii="Cambria" w:hAnsi="Cambria" w:cs="Times New Roman"/>
          <w:sz w:val="24"/>
          <w:szCs w:val="24"/>
          <w:lang w:val="en-GB"/>
        </w:rPr>
        <w:t xml:space="preserve">he </w:t>
      </w:r>
      <w:r w:rsidR="004E2172">
        <w:rPr>
          <w:rFonts w:ascii="Cambria" w:hAnsi="Cambria" w:cs="Times New Roman"/>
          <w:sz w:val="24"/>
          <w:szCs w:val="24"/>
          <w:lang w:val="en-GB"/>
        </w:rPr>
        <w:t xml:space="preserve">continuing </w:t>
      </w:r>
      <w:r w:rsidR="00D16FED">
        <w:rPr>
          <w:rFonts w:ascii="Cambria" w:hAnsi="Cambria" w:cs="Times New Roman"/>
          <w:sz w:val="24"/>
          <w:szCs w:val="24"/>
          <w:lang w:val="en-GB"/>
        </w:rPr>
        <w:t>destruction of</w:t>
      </w:r>
      <w:r w:rsidR="00B70E51">
        <w:rPr>
          <w:rFonts w:ascii="Cambria" w:hAnsi="Cambria" w:cs="Times New Roman"/>
          <w:sz w:val="24"/>
          <w:szCs w:val="24"/>
          <w:lang w:val="en-GB"/>
        </w:rPr>
        <w:t xml:space="preserve"> </w:t>
      </w:r>
      <w:r w:rsidR="00D16FED">
        <w:rPr>
          <w:rFonts w:ascii="Cambria" w:hAnsi="Cambria" w:cs="Times New Roman"/>
          <w:sz w:val="24"/>
          <w:szCs w:val="24"/>
          <w:lang w:val="en-GB"/>
        </w:rPr>
        <w:t xml:space="preserve">the </w:t>
      </w:r>
      <w:r w:rsidR="00B70E51">
        <w:rPr>
          <w:rFonts w:ascii="Cambria" w:hAnsi="Cambria" w:cs="Times New Roman"/>
          <w:sz w:val="24"/>
          <w:szCs w:val="24"/>
          <w:lang w:val="en-GB"/>
        </w:rPr>
        <w:t>earth</w:t>
      </w:r>
      <w:r w:rsidR="00D16FED">
        <w:rPr>
          <w:rFonts w:ascii="Cambria" w:hAnsi="Cambria" w:cs="Times New Roman"/>
          <w:sz w:val="24"/>
          <w:szCs w:val="24"/>
          <w:lang w:val="en-GB"/>
        </w:rPr>
        <w:t xml:space="preserve">, which is undoubtedly alive and in need of our help, </w:t>
      </w:r>
      <w:r w:rsidR="00B70E51">
        <w:rPr>
          <w:rFonts w:ascii="Cambria" w:hAnsi="Cambria" w:cs="Times New Roman"/>
          <w:sz w:val="24"/>
          <w:szCs w:val="24"/>
          <w:lang w:val="en-GB"/>
        </w:rPr>
        <w:t xml:space="preserve">is </w:t>
      </w:r>
      <w:r w:rsidR="004E2172">
        <w:rPr>
          <w:rFonts w:ascii="Cambria" w:hAnsi="Cambria" w:cs="Times New Roman"/>
          <w:sz w:val="24"/>
          <w:szCs w:val="24"/>
          <w:lang w:val="en-GB"/>
        </w:rPr>
        <w:t xml:space="preserve">utterly </w:t>
      </w:r>
      <w:r w:rsidR="00B70E51">
        <w:rPr>
          <w:rFonts w:ascii="Cambria" w:hAnsi="Cambria" w:cs="Times New Roman"/>
          <w:sz w:val="24"/>
          <w:szCs w:val="24"/>
          <w:lang w:val="en-GB"/>
        </w:rPr>
        <w:t>suicidal.</w:t>
      </w:r>
      <w:r w:rsidR="00DC299F">
        <w:rPr>
          <w:rFonts w:ascii="Cambria" w:hAnsi="Cambria" w:cs="Times New Roman"/>
          <w:sz w:val="24"/>
          <w:szCs w:val="24"/>
          <w:lang w:val="en-GB"/>
        </w:rPr>
        <w:t xml:space="preserve"> </w:t>
      </w:r>
      <w:r w:rsidR="004E2172">
        <w:rPr>
          <w:rFonts w:ascii="Cambria" w:hAnsi="Cambria" w:cs="Times New Roman"/>
          <w:sz w:val="24"/>
          <w:szCs w:val="24"/>
          <w:lang w:val="en-GB"/>
        </w:rPr>
        <w:t>She believes that</w:t>
      </w:r>
      <w:r w:rsidR="00DC299F">
        <w:rPr>
          <w:rFonts w:ascii="Cambria" w:hAnsi="Cambria" w:cs="Times New Roman"/>
          <w:sz w:val="24"/>
          <w:szCs w:val="24"/>
          <w:lang w:val="en-GB"/>
        </w:rPr>
        <w:t xml:space="preserve"> we </w:t>
      </w:r>
      <w:r w:rsidR="00B70E51">
        <w:rPr>
          <w:rFonts w:ascii="Cambria" w:hAnsi="Cambria" w:cs="Times New Roman"/>
          <w:sz w:val="24"/>
          <w:szCs w:val="24"/>
          <w:lang w:val="en-GB"/>
        </w:rPr>
        <w:t xml:space="preserve">have </w:t>
      </w:r>
      <w:r w:rsidR="00DC299F">
        <w:rPr>
          <w:rFonts w:ascii="Cambria" w:hAnsi="Cambria" w:cs="Times New Roman"/>
          <w:sz w:val="24"/>
          <w:szCs w:val="24"/>
          <w:lang w:val="en-GB"/>
        </w:rPr>
        <w:t>lost our paths</w:t>
      </w:r>
      <w:r w:rsidR="006E6BFF">
        <w:rPr>
          <w:rFonts w:ascii="Cambria" w:hAnsi="Cambria" w:cs="Times New Roman"/>
          <w:sz w:val="24"/>
          <w:szCs w:val="24"/>
          <w:lang w:val="en-GB"/>
        </w:rPr>
        <w:t>,</w:t>
      </w:r>
      <w:r w:rsidR="00DC299F">
        <w:rPr>
          <w:rFonts w:ascii="Cambria" w:hAnsi="Cambria" w:cs="Times New Roman"/>
          <w:sz w:val="24"/>
          <w:szCs w:val="24"/>
          <w:lang w:val="en-GB"/>
        </w:rPr>
        <w:t xml:space="preserve"> </w:t>
      </w:r>
      <w:r w:rsidR="004E2172">
        <w:rPr>
          <w:rFonts w:ascii="Cambria" w:hAnsi="Cambria" w:cs="Times New Roman"/>
          <w:sz w:val="24"/>
          <w:szCs w:val="24"/>
          <w:lang w:val="en-GB"/>
        </w:rPr>
        <w:t xml:space="preserve">that </w:t>
      </w:r>
      <w:r w:rsidR="00DC299F">
        <w:rPr>
          <w:rFonts w:ascii="Cambria" w:hAnsi="Cambria" w:cs="Times New Roman"/>
          <w:sz w:val="24"/>
          <w:szCs w:val="24"/>
          <w:lang w:val="en-GB"/>
        </w:rPr>
        <w:t>we need to co</w:t>
      </w:r>
      <w:r w:rsidR="004E2172">
        <w:rPr>
          <w:rFonts w:ascii="Cambria" w:hAnsi="Cambria" w:cs="Times New Roman"/>
          <w:sz w:val="24"/>
          <w:szCs w:val="24"/>
          <w:lang w:val="en-GB"/>
        </w:rPr>
        <w:t>nnect back with nature and find</w:t>
      </w:r>
      <w:r w:rsidR="00DC299F">
        <w:rPr>
          <w:rFonts w:ascii="Cambria" w:hAnsi="Cambria" w:cs="Times New Roman"/>
          <w:sz w:val="24"/>
          <w:szCs w:val="24"/>
          <w:lang w:val="en-GB"/>
        </w:rPr>
        <w:t xml:space="preserve"> our path</w:t>
      </w:r>
      <w:r w:rsidR="004E2172">
        <w:rPr>
          <w:rFonts w:ascii="Cambria" w:hAnsi="Cambria" w:cs="Times New Roman"/>
          <w:sz w:val="24"/>
          <w:szCs w:val="24"/>
          <w:lang w:val="en-GB"/>
        </w:rPr>
        <w:t>.</w:t>
      </w:r>
      <w:r w:rsidR="00DC299F">
        <w:rPr>
          <w:rFonts w:ascii="Cambria" w:hAnsi="Cambria" w:cs="Times New Roman"/>
          <w:sz w:val="24"/>
          <w:szCs w:val="24"/>
          <w:lang w:val="en-GB"/>
        </w:rPr>
        <w:t xml:space="preserve"> </w:t>
      </w:r>
      <w:r w:rsidR="004E2172">
        <w:rPr>
          <w:rFonts w:ascii="Cambria" w:hAnsi="Cambria" w:cs="Times New Roman"/>
          <w:sz w:val="24"/>
          <w:szCs w:val="24"/>
          <w:lang w:val="en-GB"/>
        </w:rPr>
        <w:t xml:space="preserve">She suggests that we </w:t>
      </w:r>
      <w:r w:rsidR="006339BE">
        <w:rPr>
          <w:rFonts w:ascii="Cambria" w:hAnsi="Cambria" w:cs="Times New Roman"/>
          <w:sz w:val="24"/>
          <w:szCs w:val="24"/>
          <w:lang w:val="en-GB"/>
        </w:rPr>
        <w:t>need to sense nature’s signals, similar to a</w:t>
      </w:r>
      <w:r w:rsidR="00DC299F">
        <w:rPr>
          <w:rFonts w:ascii="Cambria" w:hAnsi="Cambria" w:cs="Times New Roman"/>
          <w:sz w:val="24"/>
          <w:szCs w:val="24"/>
          <w:lang w:val="en-GB"/>
        </w:rPr>
        <w:t xml:space="preserve">ll </w:t>
      </w:r>
      <w:r w:rsidR="006339BE">
        <w:rPr>
          <w:rFonts w:ascii="Cambria" w:hAnsi="Cambria" w:cs="Times New Roman"/>
          <w:sz w:val="24"/>
          <w:szCs w:val="24"/>
          <w:lang w:val="en-GB"/>
        </w:rPr>
        <w:t xml:space="preserve">other </w:t>
      </w:r>
      <w:r w:rsidR="00DC299F">
        <w:rPr>
          <w:rFonts w:ascii="Cambria" w:hAnsi="Cambria" w:cs="Times New Roman"/>
          <w:sz w:val="24"/>
          <w:szCs w:val="24"/>
          <w:lang w:val="en-GB"/>
        </w:rPr>
        <w:t>organisms</w:t>
      </w:r>
      <w:r w:rsidR="00F830F1">
        <w:rPr>
          <w:rFonts w:ascii="Cambria" w:hAnsi="Cambria" w:cs="Times New Roman"/>
          <w:sz w:val="24"/>
          <w:szCs w:val="24"/>
          <w:lang w:val="en-GB"/>
        </w:rPr>
        <w:t>.</w:t>
      </w:r>
      <w:r w:rsidR="006339BE">
        <w:rPr>
          <w:rFonts w:ascii="Cambria" w:hAnsi="Cambria" w:cs="Times New Roman"/>
          <w:sz w:val="24"/>
          <w:szCs w:val="24"/>
          <w:lang w:val="en-GB"/>
        </w:rPr>
        <w:t xml:space="preserve"> </w:t>
      </w:r>
      <w:r w:rsidR="00F830F1">
        <w:rPr>
          <w:rFonts w:ascii="Cambria" w:hAnsi="Cambria" w:cs="Times New Roman"/>
          <w:sz w:val="24"/>
          <w:szCs w:val="24"/>
          <w:lang w:val="en-GB"/>
        </w:rPr>
        <w:t>I</w:t>
      </w:r>
      <w:r w:rsidR="006339BE">
        <w:rPr>
          <w:rFonts w:ascii="Cambria" w:hAnsi="Cambria" w:cs="Times New Roman"/>
          <w:sz w:val="24"/>
          <w:szCs w:val="24"/>
          <w:lang w:val="en-GB"/>
        </w:rPr>
        <w:t xml:space="preserve">n order to do so, we need to be </w:t>
      </w:r>
      <w:r w:rsidR="00DC299F">
        <w:rPr>
          <w:rFonts w:ascii="Cambria" w:hAnsi="Cambria" w:cs="Times New Roman"/>
          <w:sz w:val="24"/>
          <w:szCs w:val="24"/>
          <w:lang w:val="en-GB"/>
        </w:rPr>
        <w:t>open</w:t>
      </w:r>
      <w:r w:rsidR="006339BE">
        <w:rPr>
          <w:rFonts w:ascii="Cambria" w:hAnsi="Cambria" w:cs="Times New Roman"/>
          <w:sz w:val="24"/>
          <w:szCs w:val="24"/>
          <w:lang w:val="en-GB"/>
        </w:rPr>
        <w:t xml:space="preserve"> to it</w:t>
      </w:r>
      <w:r w:rsidR="00DC299F">
        <w:rPr>
          <w:rFonts w:ascii="Cambria" w:hAnsi="Cambria" w:cs="Times New Roman"/>
          <w:sz w:val="24"/>
          <w:szCs w:val="24"/>
          <w:lang w:val="en-GB"/>
        </w:rPr>
        <w:t xml:space="preserve"> </w:t>
      </w:r>
      <w:r w:rsidR="006339BE">
        <w:rPr>
          <w:rFonts w:ascii="Cambria" w:hAnsi="Cambria" w:cs="Times New Roman"/>
          <w:sz w:val="24"/>
          <w:szCs w:val="24"/>
          <w:lang w:val="en-GB"/>
        </w:rPr>
        <w:t>by taking</w:t>
      </w:r>
      <w:r w:rsidR="00DC299F">
        <w:rPr>
          <w:rFonts w:ascii="Cambria" w:hAnsi="Cambria" w:cs="Times New Roman"/>
          <w:sz w:val="24"/>
          <w:szCs w:val="24"/>
          <w:lang w:val="en-GB"/>
        </w:rPr>
        <w:t xml:space="preserve"> aw</w:t>
      </w:r>
      <w:r w:rsidR="00F830F1">
        <w:rPr>
          <w:rFonts w:ascii="Cambria" w:hAnsi="Cambria" w:cs="Times New Roman"/>
          <w:sz w:val="24"/>
          <w:szCs w:val="24"/>
          <w:lang w:val="en-GB"/>
        </w:rPr>
        <w:t>ay our occlusions and focus</w:t>
      </w:r>
      <w:r w:rsidR="006339BE">
        <w:rPr>
          <w:rFonts w:ascii="Cambria" w:hAnsi="Cambria" w:cs="Times New Roman"/>
          <w:sz w:val="24"/>
          <w:szCs w:val="24"/>
          <w:lang w:val="en-GB"/>
        </w:rPr>
        <w:t>ing</w:t>
      </w:r>
      <w:r w:rsidR="00DC299F">
        <w:rPr>
          <w:rFonts w:ascii="Cambria" w:hAnsi="Cambria" w:cs="Times New Roman"/>
          <w:sz w:val="24"/>
          <w:szCs w:val="24"/>
          <w:lang w:val="en-GB"/>
        </w:rPr>
        <w:t xml:space="preserve"> on our paths.</w:t>
      </w:r>
      <w:r w:rsidR="006654D2">
        <w:rPr>
          <w:rStyle w:val="FootnoteReference"/>
          <w:rFonts w:ascii="Cambria" w:hAnsi="Cambria" w:cs="Times New Roman"/>
          <w:sz w:val="24"/>
          <w:szCs w:val="24"/>
          <w:lang w:val="en-GB"/>
        </w:rPr>
        <w:footnoteReference w:id="20"/>
      </w:r>
    </w:p>
    <w:p w14:paraId="62C0A6F9" w14:textId="4E410D4E" w:rsidR="00E861D0" w:rsidRDefault="006E6BFF" w:rsidP="00F830F1">
      <w:pPr>
        <w:ind w:firstLine="720"/>
        <w:rPr>
          <w:rFonts w:ascii="Cambria" w:hAnsi="Cambria" w:cs="Times New Roman"/>
          <w:sz w:val="24"/>
          <w:szCs w:val="24"/>
          <w:lang w:val="en-GB"/>
        </w:rPr>
      </w:pPr>
      <w:r>
        <w:rPr>
          <w:rFonts w:ascii="Cambria" w:hAnsi="Cambria" w:cs="Times New Roman"/>
          <w:sz w:val="24"/>
          <w:szCs w:val="24"/>
          <w:lang w:val="en-GB"/>
        </w:rPr>
        <w:t>I</w:t>
      </w:r>
      <w:r w:rsidR="00E861D0">
        <w:rPr>
          <w:rFonts w:ascii="Cambria" w:hAnsi="Cambria" w:cs="Times New Roman"/>
          <w:sz w:val="24"/>
          <w:szCs w:val="24"/>
          <w:lang w:val="en-GB"/>
        </w:rPr>
        <w:t xml:space="preserve">n his </w:t>
      </w:r>
      <w:r>
        <w:rPr>
          <w:rFonts w:ascii="Cambria" w:hAnsi="Cambria" w:cs="Times New Roman"/>
          <w:sz w:val="24"/>
          <w:szCs w:val="24"/>
          <w:lang w:val="en-GB"/>
        </w:rPr>
        <w:t xml:space="preserve">book </w:t>
      </w:r>
      <w:r w:rsidR="00E861D0" w:rsidRPr="006E6BFF">
        <w:rPr>
          <w:rFonts w:ascii="Cambria" w:hAnsi="Cambria" w:cs="Times New Roman"/>
          <w:i/>
          <w:iCs/>
          <w:sz w:val="24"/>
          <w:szCs w:val="24"/>
          <w:lang w:val="en-GB"/>
        </w:rPr>
        <w:t>Green Psychology</w:t>
      </w:r>
      <w:r>
        <w:rPr>
          <w:rFonts w:ascii="Cambria" w:hAnsi="Cambria" w:cs="Times New Roman"/>
          <w:sz w:val="24"/>
          <w:szCs w:val="24"/>
          <w:lang w:val="en-GB"/>
        </w:rPr>
        <w:t>, Ralph Metzner</w:t>
      </w:r>
      <w:r w:rsidRPr="006E6BFF">
        <w:rPr>
          <w:rFonts w:ascii="Cambria" w:hAnsi="Cambria" w:cs="Times New Roman"/>
          <w:sz w:val="24"/>
          <w:szCs w:val="24"/>
          <w:lang w:val="en-GB"/>
        </w:rPr>
        <w:t xml:space="preserve"> </w:t>
      </w:r>
      <w:r w:rsidR="00E861D0">
        <w:rPr>
          <w:rFonts w:ascii="Cambria" w:hAnsi="Cambria" w:cs="Times New Roman"/>
          <w:sz w:val="24"/>
          <w:szCs w:val="24"/>
          <w:lang w:val="en-GB"/>
        </w:rPr>
        <w:t>explains this as ‘</w:t>
      </w:r>
      <w:r w:rsidR="00E861D0" w:rsidRPr="00871229">
        <w:rPr>
          <w:rFonts w:ascii="Cambria" w:hAnsi="Cambria" w:cs="Times New Roman"/>
          <w:sz w:val="24"/>
          <w:szCs w:val="24"/>
          <w:lang w:val="en-GB"/>
        </w:rPr>
        <w:t>the realization is spreading that the root causes of environmental destruction lie in human psychology</w:t>
      </w:r>
      <w:r w:rsidR="0099252E">
        <w:rPr>
          <w:rFonts w:ascii="Cambria" w:hAnsi="Cambria" w:cs="Times New Roman"/>
          <w:sz w:val="24"/>
          <w:szCs w:val="24"/>
          <w:lang w:val="en-GB"/>
        </w:rPr>
        <w:t>’. By this</w:t>
      </w:r>
      <w:r>
        <w:rPr>
          <w:rFonts w:ascii="Cambria" w:hAnsi="Cambria" w:cs="Times New Roman"/>
          <w:sz w:val="24"/>
          <w:szCs w:val="24"/>
          <w:lang w:val="en-GB"/>
        </w:rPr>
        <w:t>,</w:t>
      </w:r>
      <w:r w:rsidR="0099252E">
        <w:rPr>
          <w:rFonts w:ascii="Cambria" w:hAnsi="Cambria" w:cs="Times New Roman"/>
          <w:sz w:val="24"/>
          <w:szCs w:val="24"/>
          <w:lang w:val="en-GB"/>
        </w:rPr>
        <w:t xml:space="preserve"> he means </w:t>
      </w:r>
      <w:r w:rsidR="00F830F1">
        <w:rPr>
          <w:rFonts w:ascii="Cambria" w:hAnsi="Cambria" w:cs="Times New Roman"/>
          <w:sz w:val="24"/>
          <w:szCs w:val="24"/>
          <w:lang w:val="en-GB"/>
        </w:rPr>
        <w:t xml:space="preserve">that </w:t>
      </w:r>
      <w:r w:rsidR="0099252E">
        <w:rPr>
          <w:rFonts w:ascii="Cambria" w:hAnsi="Cambria" w:cs="Times New Roman"/>
          <w:sz w:val="24"/>
          <w:szCs w:val="24"/>
          <w:lang w:val="en-GB"/>
        </w:rPr>
        <w:t>human beings have to stop disrupting themselves and n</w:t>
      </w:r>
      <w:r>
        <w:rPr>
          <w:rFonts w:ascii="Cambria" w:hAnsi="Cambria" w:cs="Times New Roman"/>
          <w:sz w:val="24"/>
          <w:szCs w:val="24"/>
          <w:lang w:val="en-GB"/>
        </w:rPr>
        <w:t xml:space="preserve">eed to bring back a balance to the relationship between </w:t>
      </w:r>
      <w:r w:rsidR="0099252E">
        <w:rPr>
          <w:rFonts w:ascii="Cambria" w:hAnsi="Cambria" w:cs="Times New Roman"/>
          <w:sz w:val="24"/>
          <w:szCs w:val="24"/>
          <w:lang w:val="en-GB"/>
        </w:rPr>
        <w:t xml:space="preserve">human </w:t>
      </w:r>
      <w:r>
        <w:rPr>
          <w:rFonts w:ascii="Cambria" w:hAnsi="Cambria" w:cs="Times New Roman"/>
          <w:sz w:val="24"/>
          <w:szCs w:val="24"/>
          <w:lang w:val="en-GB"/>
        </w:rPr>
        <w:t xml:space="preserve">and </w:t>
      </w:r>
      <w:r w:rsidR="0099252E">
        <w:rPr>
          <w:rFonts w:ascii="Cambria" w:hAnsi="Cambria" w:cs="Times New Roman"/>
          <w:sz w:val="24"/>
          <w:szCs w:val="24"/>
          <w:lang w:val="en-GB"/>
        </w:rPr>
        <w:t>nature</w:t>
      </w:r>
      <w:r w:rsidR="00F830F1">
        <w:rPr>
          <w:rFonts w:ascii="Cambria" w:hAnsi="Cambria" w:cs="Times New Roman"/>
          <w:sz w:val="24"/>
          <w:szCs w:val="24"/>
          <w:lang w:val="en-GB"/>
        </w:rPr>
        <w:t>.</w:t>
      </w:r>
      <w:r w:rsidR="009472EF">
        <w:rPr>
          <w:rStyle w:val="FootnoteReference"/>
          <w:rFonts w:ascii="Cambria" w:hAnsi="Cambria" w:cs="Times New Roman"/>
          <w:sz w:val="24"/>
          <w:szCs w:val="24"/>
          <w:lang w:val="en-GB"/>
        </w:rPr>
        <w:footnoteReference w:id="21"/>
      </w:r>
    </w:p>
    <w:p w14:paraId="6F798B7C" w14:textId="6A8025E5" w:rsidR="00E861D0" w:rsidRDefault="00E861D0" w:rsidP="00037664">
      <w:pPr>
        <w:ind w:firstLine="720"/>
        <w:rPr>
          <w:rFonts w:ascii="Cambria" w:hAnsi="Cambria" w:cs="Times New Roman"/>
          <w:sz w:val="24"/>
          <w:szCs w:val="24"/>
          <w:lang w:val="en-GB"/>
        </w:rPr>
      </w:pPr>
      <w:r>
        <w:rPr>
          <w:rFonts w:ascii="Cambria" w:hAnsi="Cambria" w:cs="Times New Roman"/>
          <w:sz w:val="24"/>
          <w:szCs w:val="24"/>
          <w:lang w:val="en-GB"/>
        </w:rPr>
        <w:lastRenderedPageBreak/>
        <w:t xml:space="preserve">Roszak has argued that ecology and psychology need each other </w:t>
      </w:r>
      <w:r w:rsidR="00882BFF">
        <w:rPr>
          <w:rFonts w:ascii="Cambria" w:hAnsi="Cambria" w:cs="Times New Roman"/>
          <w:sz w:val="24"/>
          <w:szCs w:val="24"/>
          <w:lang w:val="en-GB"/>
        </w:rPr>
        <w:t xml:space="preserve">and that since </w:t>
      </w:r>
      <w:r>
        <w:rPr>
          <w:rFonts w:ascii="Cambria" w:hAnsi="Cambria" w:cs="Times New Roman"/>
          <w:sz w:val="24"/>
          <w:szCs w:val="24"/>
          <w:lang w:val="en-GB"/>
        </w:rPr>
        <w:t>‘repression of the ecological unconscious is the deepest root of the collusive madness in industrial society, open access to the ecological unconscious is the path to sanity.’</w:t>
      </w:r>
      <w:r>
        <w:rPr>
          <w:rStyle w:val="FootnoteReference"/>
          <w:rFonts w:ascii="Cambria" w:hAnsi="Cambria" w:cs="Times New Roman"/>
          <w:sz w:val="24"/>
          <w:szCs w:val="24"/>
          <w:lang w:val="en-GB"/>
        </w:rPr>
        <w:footnoteReference w:id="22"/>
      </w:r>
    </w:p>
    <w:p w14:paraId="7C808180" w14:textId="04CB5751" w:rsidR="00E861D0" w:rsidRPr="00F26ECE" w:rsidRDefault="00E861D0" w:rsidP="00037664">
      <w:pPr>
        <w:ind w:firstLine="720"/>
        <w:rPr>
          <w:rFonts w:ascii="Cambria" w:hAnsi="Cambria" w:cs="Times New Roman"/>
          <w:sz w:val="24"/>
          <w:szCs w:val="24"/>
          <w:lang w:val="en-GB"/>
        </w:rPr>
      </w:pPr>
      <w:r w:rsidRPr="00F26ECE">
        <w:rPr>
          <w:rFonts w:ascii="Cambria" w:hAnsi="Cambria" w:cs="Times New Roman"/>
          <w:sz w:val="24"/>
          <w:szCs w:val="24"/>
          <w:lang w:val="en-GB"/>
        </w:rPr>
        <w:t xml:space="preserve">Equally, both Harrild and Luke and Neisser try to show the individual and cognitive way of looking at </w:t>
      </w:r>
      <w:r w:rsidR="00173C50" w:rsidRPr="00F26ECE">
        <w:rPr>
          <w:rFonts w:ascii="Cambria" w:hAnsi="Cambria" w:cs="Times New Roman"/>
          <w:sz w:val="24"/>
          <w:szCs w:val="24"/>
          <w:lang w:val="en-GB"/>
        </w:rPr>
        <w:t xml:space="preserve">the </w:t>
      </w:r>
      <w:r w:rsidRPr="00F26ECE">
        <w:rPr>
          <w:rFonts w:ascii="Cambria" w:hAnsi="Cambria" w:cs="Times New Roman"/>
          <w:sz w:val="24"/>
          <w:szCs w:val="24"/>
          <w:lang w:val="en-GB"/>
        </w:rPr>
        <w:t>ecological self, ecopsychology and transpersonal psychology. They all argue that once the connection between individ</w:t>
      </w:r>
      <w:r w:rsidR="009464EA" w:rsidRPr="00F26ECE">
        <w:rPr>
          <w:rFonts w:ascii="Cambria" w:hAnsi="Cambria" w:cs="Times New Roman"/>
          <w:sz w:val="24"/>
          <w:szCs w:val="24"/>
          <w:lang w:val="en-GB"/>
        </w:rPr>
        <w:t>ual and nature happens, once</w:t>
      </w:r>
      <w:r w:rsidRPr="00F26ECE">
        <w:rPr>
          <w:rFonts w:ascii="Cambria" w:hAnsi="Cambria" w:cs="Times New Roman"/>
          <w:sz w:val="24"/>
          <w:szCs w:val="24"/>
          <w:lang w:val="en-GB"/>
        </w:rPr>
        <w:t xml:space="preserve"> human</w:t>
      </w:r>
      <w:r w:rsidR="009464EA" w:rsidRPr="00F26ECE">
        <w:rPr>
          <w:rFonts w:ascii="Cambria" w:hAnsi="Cambria" w:cs="Times New Roman"/>
          <w:sz w:val="24"/>
          <w:szCs w:val="24"/>
          <w:lang w:val="en-GB"/>
        </w:rPr>
        <w:t>s start</w:t>
      </w:r>
      <w:r w:rsidRPr="00F26ECE">
        <w:rPr>
          <w:rFonts w:ascii="Cambria" w:hAnsi="Cambria" w:cs="Times New Roman"/>
          <w:sz w:val="24"/>
          <w:szCs w:val="24"/>
          <w:lang w:val="en-GB"/>
        </w:rPr>
        <w:t xml:space="preserve"> to see things clearly, then, it will also affect the cognitive knowledge and morality. </w:t>
      </w:r>
    </w:p>
    <w:p w14:paraId="59B74357" w14:textId="7C29FE76" w:rsidR="000F2534" w:rsidRPr="00037664" w:rsidRDefault="007F45B1" w:rsidP="00F26ECE">
      <w:pPr>
        <w:ind w:firstLine="720"/>
        <w:rPr>
          <w:rFonts w:ascii="Cambria" w:hAnsi="Cambria"/>
          <w:sz w:val="24"/>
          <w:szCs w:val="24"/>
        </w:rPr>
      </w:pPr>
      <w:r w:rsidRPr="00F26ECE">
        <w:rPr>
          <w:rFonts w:ascii="Cambria" w:hAnsi="Cambria" w:cs="Times New Roman"/>
          <w:sz w:val="24"/>
          <w:szCs w:val="24"/>
          <w:lang w:val="en-GB"/>
        </w:rPr>
        <w:t xml:space="preserve">In his book </w:t>
      </w:r>
      <w:r w:rsidRPr="00F26ECE">
        <w:rPr>
          <w:rFonts w:ascii="Cambria" w:hAnsi="Cambria" w:cs="Times New Roman"/>
          <w:i/>
          <w:iCs/>
          <w:sz w:val="24"/>
          <w:szCs w:val="24"/>
          <w:lang w:val="en-GB"/>
        </w:rPr>
        <w:t>Civilization and its Discontents</w:t>
      </w:r>
      <w:r w:rsidR="00882BFF" w:rsidRPr="00F26ECE">
        <w:rPr>
          <w:rFonts w:ascii="Cambria" w:hAnsi="Cambria" w:cs="Times New Roman"/>
          <w:sz w:val="24"/>
          <w:szCs w:val="24"/>
          <w:lang w:val="en-GB"/>
        </w:rPr>
        <w:t>, Freud brings forward the question of</w:t>
      </w:r>
      <w:r w:rsidR="00871229" w:rsidRPr="00F26ECE">
        <w:rPr>
          <w:rFonts w:ascii="Cambria" w:hAnsi="Cambria" w:cs="Times New Roman"/>
          <w:sz w:val="24"/>
          <w:szCs w:val="24"/>
          <w:lang w:val="en-GB"/>
        </w:rPr>
        <w:t xml:space="preserve"> what if all culture</w:t>
      </w:r>
      <w:r w:rsidRPr="00F26ECE">
        <w:rPr>
          <w:rFonts w:ascii="Cambria" w:hAnsi="Cambria" w:cs="Times New Roman"/>
          <w:sz w:val="24"/>
          <w:szCs w:val="24"/>
          <w:lang w:val="en-GB"/>
        </w:rPr>
        <w:t>s</w:t>
      </w:r>
      <w:r w:rsidR="00871229" w:rsidRPr="00F26ECE">
        <w:rPr>
          <w:rFonts w:ascii="Cambria" w:hAnsi="Cambria" w:cs="Times New Roman"/>
          <w:sz w:val="24"/>
          <w:szCs w:val="24"/>
          <w:lang w:val="en-GB"/>
        </w:rPr>
        <w:t xml:space="preserve"> </w:t>
      </w:r>
      <w:r w:rsidRPr="00F26ECE">
        <w:rPr>
          <w:rFonts w:ascii="Cambria" w:hAnsi="Cambria" w:cs="Times New Roman"/>
          <w:sz w:val="24"/>
          <w:szCs w:val="24"/>
          <w:lang w:val="en-GB"/>
        </w:rPr>
        <w:t>and societies</w:t>
      </w:r>
      <w:r w:rsidR="00871229" w:rsidRPr="00F26ECE">
        <w:rPr>
          <w:rFonts w:ascii="Cambria" w:hAnsi="Cambria" w:cs="Times New Roman"/>
          <w:sz w:val="24"/>
          <w:szCs w:val="24"/>
          <w:lang w:val="en-GB"/>
        </w:rPr>
        <w:t xml:space="preserve"> embedded collusive madness.</w:t>
      </w:r>
      <w:r w:rsidR="00871229" w:rsidRPr="00F26ECE">
        <w:rPr>
          <w:rStyle w:val="FootnoteReference"/>
          <w:rFonts w:ascii="Cambria" w:hAnsi="Cambria" w:cs="Times New Roman"/>
          <w:sz w:val="24"/>
          <w:szCs w:val="24"/>
          <w:lang w:val="en-GB"/>
        </w:rPr>
        <w:footnoteReference w:id="23"/>
      </w:r>
      <w:r w:rsidR="00A97EC1" w:rsidRPr="00F26ECE">
        <w:rPr>
          <w:rFonts w:ascii="Cambria" w:hAnsi="Cambria" w:cs="Times New Roman"/>
          <w:sz w:val="24"/>
          <w:szCs w:val="24"/>
          <w:lang w:val="en-GB"/>
        </w:rPr>
        <w:t xml:space="preserve"> </w:t>
      </w:r>
      <w:r w:rsidR="00A27D20" w:rsidRPr="00F26ECE">
        <w:rPr>
          <w:rFonts w:ascii="Cambria" w:hAnsi="Cambria" w:cs="Times New Roman"/>
          <w:sz w:val="24"/>
          <w:szCs w:val="24"/>
          <w:lang w:val="en-GB"/>
        </w:rPr>
        <w:t>However, he never really responds</w:t>
      </w:r>
      <w:r w:rsidR="00F26ECE" w:rsidRPr="00F26ECE">
        <w:rPr>
          <w:rFonts w:ascii="Cambria" w:hAnsi="Cambria" w:cs="Times New Roman"/>
          <w:sz w:val="24"/>
          <w:szCs w:val="24"/>
          <w:lang w:val="en-GB"/>
        </w:rPr>
        <w:t xml:space="preserve"> to</w:t>
      </w:r>
      <w:r w:rsidR="00871229" w:rsidRPr="00F26ECE">
        <w:rPr>
          <w:rFonts w:ascii="Cambria" w:hAnsi="Cambria" w:cs="Times New Roman"/>
          <w:sz w:val="24"/>
          <w:szCs w:val="24"/>
          <w:lang w:val="en-GB"/>
        </w:rPr>
        <w:t xml:space="preserve"> </w:t>
      </w:r>
      <w:r w:rsidR="00A27D20" w:rsidRPr="00F26ECE">
        <w:rPr>
          <w:rFonts w:ascii="Cambria" w:hAnsi="Cambria" w:cs="Times New Roman"/>
          <w:sz w:val="24"/>
          <w:szCs w:val="24"/>
          <w:lang w:val="en-GB"/>
        </w:rPr>
        <w:t>his own</w:t>
      </w:r>
      <w:r w:rsidR="00871229" w:rsidRPr="00F26ECE">
        <w:rPr>
          <w:rFonts w:ascii="Cambria" w:hAnsi="Cambria" w:cs="Times New Roman"/>
          <w:sz w:val="24"/>
          <w:szCs w:val="24"/>
          <w:lang w:val="en-GB"/>
        </w:rPr>
        <w:t xml:space="preserve"> question.</w:t>
      </w:r>
      <w:r w:rsidR="00E861D0" w:rsidRPr="00F26ECE">
        <w:rPr>
          <w:rFonts w:ascii="Cambria" w:hAnsi="Cambria" w:cs="Times New Roman"/>
          <w:sz w:val="24"/>
          <w:szCs w:val="24"/>
          <w:lang w:val="en-GB"/>
        </w:rPr>
        <w:t xml:space="preserve"> </w:t>
      </w:r>
      <w:r w:rsidR="00F26ECE" w:rsidRPr="00F26ECE">
        <w:rPr>
          <w:rFonts w:ascii="Cambria" w:hAnsi="Cambria" w:cs="Times New Roman"/>
          <w:sz w:val="24"/>
          <w:szCs w:val="24"/>
          <w:lang w:val="en-GB"/>
        </w:rPr>
        <w:t xml:space="preserve">In </w:t>
      </w:r>
      <w:r w:rsidR="00E861D0" w:rsidRPr="00F26ECE">
        <w:rPr>
          <w:rFonts w:ascii="Cambria" w:hAnsi="Cambria"/>
          <w:sz w:val="24"/>
          <w:szCs w:val="24"/>
        </w:rPr>
        <w:t>Roszak</w:t>
      </w:r>
      <w:r w:rsidR="00F26ECE" w:rsidRPr="00F26ECE">
        <w:rPr>
          <w:rFonts w:ascii="Cambria" w:hAnsi="Cambria"/>
          <w:sz w:val="24"/>
          <w:szCs w:val="24"/>
        </w:rPr>
        <w:t>’s</w:t>
      </w:r>
      <w:r w:rsidR="00E861D0" w:rsidRPr="00F26ECE">
        <w:rPr>
          <w:rFonts w:ascii="Cambria" w:hAnsi="Cambria"/>
          <w:sz w:val="24"/>
          <w:szCs w:val="24"/>
        </w:rPr>
        <w:t xml:space="preserve"> </w:t>
      </w:r>
      <w:r w:rsidR="00F26ECE" w:rsidRPr="00F26ECE">
        <w:rPr>
          <w:rFonts w:ascii="Cambria" w:hAnsi="Cambria"/>
          <w:sz w:val="24"/>
          <w:szCs w:val="24"/>
        </w:rPr>
        <w:t>definition, madness is</w:t>
      </w:r>
      <w:r w:rsidR="00A97EC1" w:rsidRPr="00F26ECE">
        <w:rPr>
          <w:rFonts w:ascii="Cambria" w:hAnsi="Cambria"/>
          <w:sz w:val="24"/>
          <w:szCs w:val="24"/>
        </w:rPr>
        <w:t xml:space="preserve"> ‘understood to be imbalance between the individual and the natural environment’.</w:t>
      </w:r>
      <w:r w:rsidR="00E861D0" w:rsidRPr="00F26ECE">
        <w:rPr>
          <w:rFonts w:ascii="Cambria" w:hAnsi="Cambria"/>
          <w:sz w:val="24"/>
          <w:szCs w:val="24"/>
        </w:rPr>
        <w:t xml:space="preserve"> </w:t>
      </w:r>
      <w:r w:rsidR="00A97EC1" w:rsidRPr="00F26ECE">
        <w:rPr>
          <w:rFonts w:ascii="Cambria" w:hAnsi="Cambria"/>
          <w:sz w:val="24"/>
          <w:szCs w:val="24"/>
        </w:rPr>
        <w:t>As a response to Freud’s question</w:t>
      </w:r>
      <w:r w:rsidR="00F162BF" w:rsidRPr="00F26ECE">
        <w:rPr>
          <w:rFonts w:ascii="Cambria" w:hAnsi="Cambria"/>
          <w:sz w:val="24"/>
          <w:szCs w:val="24"/>
        </w:rPr>
        <w:t>,</w:t>
      </w:r>
      <w:r w:rsidR="00A97EC1" w:rsidRPr="00F26ECE">
        <w:rPr>
          <w:rFonts w:ascii="Cambria" w:hAnsi="Cambria"/>
          <w:sz w:val="24"/>
          <w:szCs w:val="24"/>
        </w:rPr>
        <w:t xml:space="preserve"> he</w:t>
      </w:r>
      <w:r w:rsidR="00F26ECE" w:rsidRPr="00F26ECE">
        <w:rPr>
          <w:rFonts w:ascii="Cambria" w:hAnsi="Cambria"/>
          <w:sz w:val="24"/>
          <w:szCs w:val="24"/>
        </w:rPr>
        <w:t xml:space="preserve"> says</w:t>
      </w:r>
      <w:r w:rsidR="00A97EC1" w:rsidRPr="00F26ECE">
        <w:rPr>
          <w:rFonts w:ascii="Cambria" w:hAnsi="Cambria"/>
          <w:sz w:val="24"/>
          <w:szCs w:val="24"/>
        </w:rPr>
        <w:t xml:space="preserve"> that ‘t</w:t>
      </w:r>
      <w:r w:rsidR="00871229" w:rsidRPr="00F26ECE">
        <w:rPr>
          <w:rFonts w:ascii="Cambria" w:hAnsi="Cambria"/>
          <w:sz w:val="24"/>
          <w:szCs w:val="24"/>
        </w:rPr>
        <w:t xml:space="preserve">here is a madness involved in urban industrial society that has to do with our lack of balance and integration with </w:t>
      </w:r>
      <w:r w:rsidR="00E861D0" w:rsidRPr="00F26ECE">
        <w:rPr>
          <w:rFonts w:ascii="Cambria" w:hAnsi="Cambria"/>
          <w:sz w:val="24"/>
          <w:szCs w:val="24"/>
        </w:rPr>
        <w:t xml:space="preserve">the </w:t>
      </w:r>
      <w:r w:rsidR="00871229" w:rsidRPr="00F26ECE">
        <w:rPr>
          <w:rFonts w:ascii="Cambria" w:hAnsi="Cambria"/>
          <w:sz w:val="24"/>
          <w:szCs w:val="24"/>
        </w:rPr>
        <w:t>na</w:t>
      </w:r>
      <w:r w:rsidR="00A97EC1" w:rsidRPr="00F26ECE">
        <w:rPr>
          <w:rFonts w:ascii="Cambria" w:hAnsi="Cambria"/>
          <w:sz w:val="24"/>
          <w:szCs w:val="24"/>
        </w:rPr>
        <w:t>tural environment’. He also suggests that ‘we need to re</w:t>
      </w:r>
      <w:r w:rsidR="00871229" w:rsidRPr="00F26ECE">
        <w:rPr>
          <w:rFonts w:ascii="Cambria" w:hAnsi="Cambria"/>
          <w:sz w:val="24"/>
          <w:szCs w:val="24"/>
        </w:rPr>
        <w:t>capture that sense of being embedded in nature</w:t>
      </w:r>
      <w:r w:rsidR="00E861D0" w:rsidRPr="00F26ECE">
        <w:rPr>
          <w:rFonts w:ascii="Cambria" w:hAnsi="Cambria"/>
          <w:sz w:val="24"/>
          <w:szCs w:val="24"/>
        </w:rPr>
        <w:t>’</w:t>
      </w:r>
      <w:r w:rsidR="00871229" w:rsidRPr="00F26ECE">
        <w:rPr>
          <w:rFonts w:ascii="Cambria" w:hAnsi="Cambria"/>
          <w:sz w:val="24"/>
          <w:szCs w:val="24"/>
        </w:rPr>
        <w:t>.</w:t>
      </w:r>
      <w:r w:rsidR="00037664" w:rsidRPr="00F26ECE">
        <w:rPr>
          <w:rStyle w:val="FootnoteReference"/>
          <w:rFonts w:ascii="Cambria" w:hAnsi="Cambria"/>
          <w:sz w:val="24"/>
          <w:szCs w:val="24"/>
        </w:rPr>
        <w:footnoteReference w:id="24"/>
      </w:r>
    </w:p>
    <w:p w14:paraId="3ED65C53" w14:textId="751B18E8" w:rsidR="00D87B2F" w:rsidRPr="00792241" w:rsidRDefault="009D10EE" w:rsidP="00D5645E">
      <w:pPr>
        <w:ind w:firstLine="720"/>
        <w:rPr>
          <w:rFonts w:ascii="Cambria" w:hAnsi="Cambria" w:cs="Times New Roman"/>
          <w:sz w:val="24"/>
          <w:szCs w:val="24"/>
          <w:lang w:val="en-GB"/>
        </w:rPr>
      </w:pPr>
      <w:r>
        <w:rPr>
          <w:rFonts w:ascii="Cambria" w:hAnsi="Cambria" w:cs="Times New Roman"/>
          <w:sz w:val="24"/>
          <w:szCs w:val="24"/>
          <w:lang w:val="en-GB"/>
        </w:rPr>
        <w:t xml:space="preserve">The disciplines of </w:t>
      </w:r>
      <w:r w:rsidR="00D87B2F" w:rsidRPr="00D87B2F">
        <w:rPr>
          <w:rFonts w:ascii="Cambria" w:hAnsi="Cambria" w:cs="Times New Roman"/>
          <w:sz w:val="24"/>
          <w:szCs w:val="24"/>
          <w:lang w:val="en-GB"/>
        </w:rPr>
        <w:t xml:space="preserve">transpersonal </w:t>
      </w:r>
      <w:r w:rsidR="009464EA">
        <w:rPr>
          <w:rFonts w:ascii="Cambria" w:hAnsi="Cambria" w:cs="Times New Roman"/>
          <w:sz w:val="24"/>
          <w:szCs w:val="24"/>
          <w:lang w:val="en-GB"/>
        </w:rPr>
        <w:t xml:space="preserve">psychology </w:t>
      </w:r>
      <w:r w:rsidR="00D87B2F" w:rsidRPr="00D87B2F">
        <w:rPr>
          <w:rFonts w:ascii="Cambria" w:hAnsi="Cambria" w:cs="Times New Roman"/>
          <w:sz w:val="24"/>
          <w:szCs w:val="24"/>
          <w:lang w:val="en-GB"/>
        </w:rPr>
        <w:t>and ecopsyc</w:t>
      </w:r>
      <w:r w:rsidR="00F162BF">
        <w:rPr>
          <w:rFonts w:ascii="Cambria" w:hAnsi="Cambria" w:cs="Times New Roman"/>
          <w:sz w:val="24"/>
          <w:szCs w:val="24"/>
          <w:lang w:val="en-GB"/>
        </w:rPr>
        <w:t>h</w:t>
      </w:r>
      <w:r w:rsidR="00D87B2F" w:rsidRPr="00D87B2F">
        <w:rPr>
          <w:rFonts w:ascii="Cambria" w:hAnsi="Cambria" w:cs="Times New Roman"/>
          <w:sz w:val="24"/>
          <w:szCs w:val="24"/>
          <w:lang w:val="en-GB"/>
        </w:rPr>
        <w:t xml:space="preserve">ology </w:t>
      </w:r>
      <w:r>
        <w:rPr>
          <w:rFonts w:ascii="Cambria" w:hAnsi="Cambria" w:cs="Times New Roman"/>
          <w:sz w:val="24"/>
          <w:szCs w:val="24"/>
          <w:lang w:val="en-GB"/>
        </w:rPr>
        <w:t xml:space="preserve">are deeply </w:t>
      </w:r>
      <w:r w:rsidR="00D87B2F" w:rsidRPr="00D87B2F">
        <w:rPr>
          <w:rFonts w:ascii="Cambria" w:hAnsi="Cambria" w:cs="Times New Roman"/>
          <w:sz w:val="24"/>
          <w:szCs w:val="24"/>
          <w:lang w:val="en-GB"/>
        </w:rPr>
        <w:t>interconnected</w:t>
      </w:r>
      <w:r>
        <w:rPr>
          <w:rFonts w:ascii="Cambria" w:hAnsi="Cambria" w:cs="Times New Roman"/>
          <w:sz w:val="24"/>
          <w:szCs w:val="24"/>
          <w:lang w:val="en-GB"/>
        </w:rPr>
        <w:t xml:space="preserve"> as </w:t>
      </w:r>
      <w:r w:rsidR="00D87B2F" w:rsidRPr="00D87B2F">
        <w:rPr>
          <w:rFonts w:ascii="Cambria" w:hAnsi="Cambria" w:cs="Times New Roman"/>
          <w:sz w:val="24"/>
          <w:szCs w:val="24"/>
          <w:lang w:val="en-GB"/>
        </w:rPr>
        <w:t xml:space="preserve">Harrild and Luke </w:t>
      </w:r>
      <w:r>
        <w:rPr>
          <w:rFonts w:ascii="Cambria" w:hAnsi="Cambria" w:cs="Times New Roman"/>
          <w:sz w:val="24"/>
          <w:szCs w:val="24"/>
          <w:lang w:val="en-GB"/>
        </w:rPr>
        <w:t>also sugges</w:t>
      </w:r>
      <w:r w:rsidR="007A49BA">
        <w:rPr>
          <w:rFonts w:ascii="Cambria" w:hAnsi="Cambria" w:cs="Times New Roman"/>
          <w:sz w:val="24"/>
          <w:szCs w:val="24"/>
          <w:lang w:val="en-GB"/>
        </w:rPr>
        <w:t>t</w:t>
      </w:r>
      <w:r w:rsidR="00D87B2F" w:rsidRPr="00D87B2F">
        <w:rPr>
          <w:rFonts w:ascii="Cambria" w:hAnsi="Cambria" w:cs="Times New Roman"/>
          <w:sz w:val="24"/>
          <w:szCs w:val="24"/>
          <w:lang w:val="en-GB"/>
        </w:rPr>
        <w:t xml:space="preserve">. </w:t>
      </w:r>
      <w:r w:rsidR="00D5645E">
        <w:rPr>
          <w:rFonts w:ascii="Cambria" w:hAnsi="Cambria" w:cs="Times New Roman"/>
          <w:sz w:val="24"/>
          <w:szCs w:val="24"/>
          <w:lang w:val="en-GB"/>
        </w:rPr>
        <w:t>The blended field of t</w:t>
      </w:r>
      <w:r w:rsidR="00D87B2F" w:rsidRPr="00D87B2F">
        <w:rPr>
          <w:rFonts w:ascii="Cambria" w:hAnsi="Cambria" w:cs="Times New Roman"/>
          <w:sz w:val="24"/>
          <w:szCs w:val="24"/>
          <w:lang w:val="en-GB"/>
        </w:rPr>
        <w:t xml:space="preserve">ranspersonal ecopsychology </w:t>
      </w:r>
      <w:r w:rsidR="00D87B2F">
        <w:rPr>
          <w:rFonts w:ascii="Cambria" w:hAnsi="Cambria" w:cs="Times New Roman"/>
          <w:sz w:val="24"/>
          <w:szCs w:val="24"/>
          <w:lang w:val="en-GB"/>
        </w:rPr>
        <w:t>‘</w:t>
      </w:r>
      <w:r w:rsidR="00D87B2F" w:rsidRPr="00D87B2F">
        <w:rPr>
          <w:rFonts w:ascii="Cambria" w:hAnsi="Cambria" w:cs="Times New Roman"/>
          <w:sz w:val="24"/>
          <w:szCs w:val="24"/>
          <w:lang w:val="en-GB"/>
        </w:rPr>
        <w:t>can be regarded as the exploration of transcendent states within a natural context to heal the alienation between the external natural world and the intrinsic self</w:t>
      </w:r>
      <w:r w:rsidR="00D87B2F">
        <w:rPr>
          <w:rFonts w:ascii="Cambria" w:hAnsi="Cambria" w:cs="Times New Roman"/>
          <w:sz w:val="24"/>
          <w:szCs w:val="24"/>
          <w:lang w:val="en-GB"/>
        </w:rPr>
        <w:t>’</w:t>
      </w:r>
      <w:r w:rsidR="00D87B2F" w:rsidRPr="00D87B2F">
        <w:rPr>
          <w:rFonts w:ascii="Cambria" w:hAnsi="Cambria" w:cs="Times New Roman"/>
          <w:sz w:val="24"/>
          <w:szCs w:val="24"/>
          <w:lang w:val="en-GB"/>
        </w:rPr>
        <w:t>.</w:t>
      </w:r>
      <w:r w:rsidR="007A49BA">
        <w:rPr>
          <w:rStyle w:val="FootnoteReference"/>
          <w:rFonts w:ascii="Cambria" w:hAnsi="Cambria" w:cs="Times New Roman"/>
          <w:sz w:val="24"/>
          <w:szCs w:val="24"/>
          <w:lang w:val="en-GB"/>
        </w:rPr>
        <w:footnoteReference w:id="25"/>
      </w:r>
    </w:p>
    <w:p w14:paraId="46D76A69" w14:textId="152A383C" w:rsidR="000F2534" w:rsidRPr="00037664" w:rsidRDefault="000F2534" w:rsidP="00037664">
      <w:pPr>
        <w:rPr>
          <w:rFonts w:ascii="Cambria" w:hAnsi="Cambria"/>
          <w:sz w:val="24"/>
          <w:szCs w:val="24"/>
        </w:rPr>
      </w:pPr>
      <w:r w:rsidRPr="00037664">
        <w:rPr>
          <w:rFonts w:ascii="Cambria" w:hAnsi="Cambria"/>
          <w:sz w:val="24"/>
          <w:szCs w:val="24"/>
        </w:rPr>
        <w:t>Mystical experi</w:t>
      </w:r>
      <w:r w:rsidR="003F2E52" w:rsidRPr="00037664">
        <w:rPr>
          <w:rFonts w:ascii="Cambria" w:hAnsi="Cambria"/>
          <w:sz w:val="24"/>
          <w:szCs w:val="24"/>
        </w:rPr>
        <w:t>e</w:t>
      </w:r>
      <w:r w:rsidRPr="00037664">
        <w:rPr>
          <w:rFonts w:ascii="Cambria" w:hAnsi="Cambria"/>
          <w:sz w:val="24"/>
          <w:szCs w:val="24"/>
        </w:rPr>
        <w:t>nce, vision and alter</w:t>
      </w:r>
      <w:r w:rsidR="00F85F13">
        <w:rPr>
          <w:rFonts w:ascii="Cambria" w:hAnsi="Cambria"/>
          <w:sz w:val="24"/>
          <w:szCs w:val="24"/>
        </w:rPr>
        <w:t>ed</w:t>
      </w:r>
      <w:r w:rsidRPr="00037664">
        <w:rPr>
          <w:rFonts w:ascii="Cambria" w:hAnsi="Cambria"/>
          <w:sz w:val="24"/>
          <w:szCs w:val="24"/>
        </w:rPr>
        <w:t xml:space="preserve"> stage </w:t>
      </w:r>
    </w:p>
    <w:p w14:paraId="5FBA316F" w14:textId="292B49F4" w:rsidR="00B85629" w:rsidRDefault="00A104D0" w:rsidP="00C212AA">
      <w:pPr>
        <w:ind w:firstLine="720"/>
        <w:rPr>
          <w:rFonts w:ascii="Cambria" w:hAnsi="Cambria" w:cs="Times New Roman"/>
          <w:sz w:val="24"/>
          <w:szCs w:val="24"/>
          <w:lang w:val="en-GB"/>
        </w:rPr>
      </w:pPr>
      <w:r>
        <w:rPr>
          <w:rFonts w:ascii="Cambria" w:hAnsi="Cambria" w:cs="Times New Roman"/>
          <w:sz w:val="24"/>
          <w:szCs w:val="24"/>
          <w:lang w:val="en-GB"/>
        </w:rPr>
        <w:t>Mystical experiences orient us and make us see without o</w:t>
      </w:r>
      <w:r w:rsidRPr="00A104D0">
        <w:rPr>
          <w:rFonts w:ascii="Cambria" w:hAnsi="Cambria" w:cs="Times New Roman"/>
          <w:sz w:val="24"/>
          <w:szCs w:val="24"/>
          <w:lang w:val="en-GB"/>
        </w:rPr>
        <w:t>cclusio</w:t>
      </w:r>
      <w:r>
        <w:rPr>
          <w:rFonts w:ascii="Cambria" w:hAnsi="Cambria" w:cs="Times New Roman"/>
          <w:sz w:val="24"/>
          <w:szCs w:val="24"/>
          <w:lang w:val="en-GB"/>
        </w:rPr>
        <w:t>n.</w:t>
      </w:r>
      <w:r w:rsidR="00BC099E">
        <w:rPr>
          <w:rFonts w:ascii="Cambria" w:hAnsi="Cambria" w:cs="Times New Roman"/>
          <w:sz w:val="24"/>
          <w:szCs w:val="24"/>
          <w:lang w:val="en-GB"/>
        </w:rPr>
        <w:t xml:space="preserve"> Mostly in life, we see things with occlusion. </w:t>
      </w:r>
      <w:r w:rsidR="00C212AA">
        <w:rPr>
          <w:rFonts w:ascii="Cambria" w:hAnsi="Cambria" w:cs="Times New Roman"/>
          <w:sz w:val="24"/>
          <w:szCs w:val="24"/>
          <w:lang w:val="en-GB"/>
        </w:rPr>
        <w:t xml:space="preserve">In our standpoint and outlook, </w:t>
      </w:r>
      <w:r w:rsidR="00BC099E">
        <w:rPr>
          <w:rFonts w:ascii="Cambria" w:hAnsi="Cambria" w:cs="Times New Roman"/>
          <w:sz w:val="24"/>
          <w:szCs w:val="24"/>
          <w:lang w:val="en-GB"/>
        </w:rPr>
        <w:t>there is always a blockage of things. Neisser thinks that we can see without occlusion when we</w:t>
      </w:r>
      <w:r w:rsidR="00C212AA">
        <w:rPr>
          <w:rFonts w:ascii="Cambria" w:hAnsi="Cambria" w:cs="Times New Roman"/>
          <w:sz w:val="24"/>
          <w:szCs w:val="24"/>
          <w:lang w:val="en-GB"/>
        </w:rPr>
        <w:t xml:space="preserve"> see things from a </w:t>
      </w:r>
      <w:r w:rsidR="006654D2">
        <w:rPr>
          <w:rFonts w:ascii="Cambria" w:hAnsi="Cambria" w:cs="Times New Roman"/>
          <w:sz w:val="24"/>
          <w:szCs w:val="24"/>
          <w:lang w:val="en-GB"/>
        </w:rPr>
        <w:t>bi</w:t>
      </w:r>
      <w:r w:rsidR="00C212AA">
        <w:rPr>
          <w:rFonts w:ascii="Cambria" w:hAnsi="Cambria" w:cs="Times New Roman"/>
          <w:sz w:val="24"/>
          <w:szCs w:val="24"/>
          <w:lang w:val="en-GB"/>
        </w:rPr>
        <w:t xml:space="preserve">rd’s-eye view, which </w:t>
      </w:r>
      <w:r w:rsidR="00BC099E">
        <w:rPr>
          <w:rFonts w:ascii="Cambria" w:hAnsi="Cambria" w:cs="Times New Roman"/>
          <w:sz w:val="24"/>
          <w:szCs w:val="24"/>
          <w:lang w:val="en-GB"/>
        </w:rPr>
        <w:t xml:space="preserve">in </w:t>
      </w:r>
      <w:r w:rsidR="00C212AA">
        <w:rPr>
          <w:rFonts w:ascii="Cambria" w:hAnsi="Cambria" w:cs="Times New Roman"/>
          <w:sz w:val="24"/>
          <w:szCs w:val="24"/>
          <w:lang w:val="en-GB"/>
        </w:rPr>
        <w:t xml:space="preserve">his </w:t>
      </w:r>
      <w:r w:rsidR="00BC099E">
        <w:rPr>
          <w:rFonts w:ascii="Cambria" w:hAnsi="Cambria" w:cs="Times New Roman"/>
          <w:sz w:val="24"/>
          <w:szCs w:val="24"/>
          <w:lang w:val="en-GB"/>
        </w:rPr>
        <w:t>words</w:t>
      </w:r>
      <w:r w:rsidR="00C212AA">
        <w:rPr>
          <w:rFonts w:ascii="Cambria" w:hAnsi="Cambria" w:cs="Times New Roman"/>
          <w:sz w:val="24"/>
          <w:szCs w:val="24"/>
          <w:lang w:val="en-GB"/>
        </w:rPr>
        <w:t>,</w:t>
      </w:r>
      <w:r w:rsidR="00BC099E">
        <w:rPr>
          <w:rFonts w:ascii="Cambria" w:hAnsi="Cambria" w:cs="Times New Roman"/>
          <w:sz w:val="24"/>
          <w:szCs w:val="24"/>
          <w:lang w:val="en-GB"/>
        </w:rPr>
        <w:t xml:space="preserve"> </w:t>
      </w:r>
      <w:r w:rsidR="00C212AA">
        <w:rPr>
          <w:rFonts w:ascii="Cambria" w:hAnsi="Cambria" w:cs="Times New Roman"/>
          <w:sz w:val="24"/>
          <w:szCs w:val="24"/>
          <w:lang w:val="en-GB"/>
        </w:rPr>
        <w:t>‘</w:t>
      </w:r>
      <w:r w:rsidR="00BC099E">
        <w:rPr>
          <w:rFonts w:ascii="Cambria" w:hAnsi="Cambria" w:cs="Times New Roman"/>
          <w:sz w:val="24"/>
          <w:szCs w:val="24"/>
          <w:lang w:val="en-GB"/>
        </w:rPr>
        <w:t>would imme</w:t>
      </w:r>
      <w:r w:rsidR="00BC099E" w:rsidRPr="00BC099E">
        <w:rPr>
          <w:rFonts w:ascii="Cambria" w:hAnsi="Cambria" w:cs="Times New Roman"/>
          <w:sz w:val="24"/>
          <w:szCs w:val="24"/>
          <w:lang w:val="en-GB"/>
        </w:rPr>
        <w:t>diately orient us with respect to the larger environment in which our local situation is embedded</w:t>
      </w:r>
      <w:r w:rsidR="00BC099E">
        <w:rPr>
          <w:rFonts w:ascii="Cambria" w:hAnsi="Cambria" w:cs="Times New Roman"/>
          <w:sz w:val="24"/>
          <w:szCs w:val="24"/>
          <w:lang w:val="en-GB"/>
        </w:rPr>
        <w:t>’</w:t>
      </w:r>
      <w:r w:rsidR="00BC099E">
        <w:rPr>
          <w:rStyle w:val="FootnoteReference"/>
          <w:rFonts w:ascii="Cambria" w:hAnsi="Cambria" w:cs="Times New Roman"/>
          <w:sz w:val="24"/>
          <w:szCs w:val="24"/>
          <w:lang w:val="en-GB"/>
        </w:rPr>
        <w:footnoteReference w:id="26"/>
      </w:r>
      <w:r w:rsidR="00BC099E" w:rsidRPr="00BC099E">
        <w:rPr>
          <w:rFonts w:ascii="Cambria" w:hAnsi="Cambria" w:cs="Times New Roman"/>
          <w:sz w:val="24"/>
          <w:szCs w:val="24"/>
          <w:lang w:val="en-GB"/>
        </w:rPr>
        <w:t>.</w:t>
      </w:r>
      <w:r w:rsidR="00BC099E">
        <w:rPr>
          <w:rFonts w:ascii="Cambria" w:hAnsi="Cambria" w:cs="Times New Roman"/>
          <w:sz w:val="24"/>
          <w:szCs w:val="24"/>
          <w:lang w:val="en-GB"/>
        </w:rPr>
        <w:t xml:space="preserve"> </w:t>
      </w:r>
    </w:p>
    <w:p w14:paraId="5313FBE1" w14:textId="366155E9" w:rsidR="00BC099E" w:rsidRDefault="00BC099E" w:rsidP="003B5650">
      <w:pPr>
        <w:ind w:firstLine="720"/>
        <w:rPr>
          <w:rFonts w:ascii="Cambria" w:hAnsi="Cambria" w:cs="Times New Roman"/>
          <w:sz w:val="24"/>
          <w:szCs w:val="24"/>
          <w:lang w:val="en-GB"/>
        </w:rPr>
      </w:pPr>
      <w:r>
        <w:rPr>
          <w:rFonts w:ascii="Cambria" w:hAnsi="Cambria" w:cs="Times New Roman"/>
          <w:sz w:val="24"/>
          <w:szCs w:val="24"/>
          <w:lang w:val="en-GB"/>
        </w:rPr>
        <w:t>Neisser</w:t>
      </w:r>
      <w:r w:rsidR="00E80C93">
        <w:rPr>
          <w:rFonts w:ascii="Cambria" w:hAnsi="Cambria" w:cs="Times New Roman"/>
          <w:sz w:val="24"/>
          <w:szCs w:val="24"/>
          <w:lang w:val="en-GB"/>
        </w:rPr>
        <w:t xml:space="preserve"> says that ‘for </w:t>
      </w:r>
      <w:r>
        <w:rPr>
          <w:rFonts w:ascii="Cambria" w:hAnsi="Cambria" w:cs="Times New Roman"/>
          <w:sz w:val="24"/>
          <w:szCs w:val="24"/>
          <w:lang w:val="en-GB"/>
        </w:rPr>
        <w:t>a metaphor to work,</w:t>
      </w:r>
      <w:r w:rsidR="00E80C93">
        <w:rPr>
          <w:rFonts w:ascii="Cambria" w:hAnsi="Cambria" w:cs="Times New Roman"/>
          <w:sz w:val="24"/>
          <w:szCs w:val="24"/>
          <w:lang w:val="en-GB"/>
        </w:rPr>
        <w:t xml:space="preserve"> it needs to be familiar for us’.</w:t>
      </w:r>
      <w:r>
        <w:rPr>
          <w:rStyle w:val="FootnoteReference"/>
          <w:rFonts w:ascii="Cambria" w:hAnsi="Cambria" w:cs="Times New Roman"/>
          <w:sz w:val="24"/>
          <w:szCs w:val="24"/>
          <w:lang w:val="en-GB"/>
        </w:rPr>
        <w:footnoteReference w:id="27"/>
      </w:r>
      <w:r>
        <w:rPr>
          <w:rFonts w:ascii="Cambria" w:hAnsi="Cambria" w:cs="Times New Roman"/>
          <w:sz w:val="24"/>
          <w:szCs w:val="24"/>
          <w:lang w:val="en-GB"/>
        </w:rPr>
        <w:t xml:space="preserve"> </w:t>
      </w:r>
      <w:r w:rsidR="00E80C93">
        <w:rPr>
          <w:rFonts w:ascii="Cambria" w:hAnsi="Cambria" w:cs="Times New Roman"/>
          <w:sz w:val="24"/>
          <w:szCs w:val="24"/>
          <w:lang w:val="en-GB"/>
        </w:rPr>
        <w:t xml:space="preserve">He further expresses </w:t>
      </w:r>
      <w:r>
        <w:rPr>
          <w:rFonts w:ascii="Cambria" w:hAnsi="Cambria" w:cs="Times New Roman"/>
          <w:sz w:val="24"/>
          <w:szCs w:val="24"/>
          <w:lang w:val="en-GB"/>
        </w:rPr>
        <w:t>that familiarit</w:t>
      </w:r>
      <w:r w:rsidR="00E80C93">
        <w:rPr>
          <w:rFonts w:ascii="Cambria" w:hAnsi="Cambria" w:cs="Times New Roman"/>
          <w:sz w:val="24"/>
          <w:szCs w:val="24"/>
          <w:lang w:val="en-GB"/>
        </w:rPr>
        <w:t>y gives us a deep understanding</w:t>
      </w:r>
      <w:r>
        <w:rPr>
          <w:rFonts w:ascii="Cambria" w:hAnsi="Cambria" w:cs="Times New Roman"/>
          <w:sz w:val="24"/>
          <w:szCs w:val="24"/>
          <w:lang w:val="en-GB"/>
        </w:rPr>
        <w:t xml:space="preserve"> </w:t>
      </w:r>
      <w:r w:rsidR="003B5650">
        <w:rPr>
          <w:rFonts w:ascii="Cambria" w:hAnsi="Cambria" w:cs="Times New Roman"/>
          <w:sz w:val="24"/>
          <w:szCs w:val="24"/>
          <w:lang w:val="en-GB"/>
        </w:rPr>
        <w:t>of</w:t>
      </w:r>
      <w:r>
        <w:rPr>
          <w:rFonts w:ascii="Cambria" w:hAnsi="Cambria" w:cs="Times New Roman"/>
          <w:sz w:val="24"/>
          <w:szCs w:val="24"/>
          <w:lang w:val="en-GB"/>
        </w:rPr>
        <w:t xml:space="preserve"> nature and</w:t>
      </w:r>
      <w:r w:rsidR="00E80C93">
        <w:rPr>
          <w:rFonts w:ascii="Cambria" w:hAnsi="Cambria" w:cs="Times New Roman"/>
          <w:sz w:val="24"/>
          <w:szCs w:val="24"/>
          <w:lang w:val="en-GB"/>
        </w:rPr>
        <w:t xml:space="preserve"> ourselves. As he points out, ‘M</w:t>
      </w:r>
      <w:r w:rsidRPr="00BC099E">
        <w:rPr>
          <w:rFonts w:ascii="Cambria" w:hAnsi="Cambria" w:cs="Times New Roman"/>
          <w:sz w:val="24"/>
          <w:szCs w:val="24"/>
          <w:lang w:val="en-GB"/>
        </w:rPr>
        <w:t xml:space="preserve">etaphors seem to suggest something concrete, visible, and bounded </w:t>
      </w:r>
      <w:r w:rsidR="00E80C93">
        <w:rPr>
          <w:rFonts w:ascii="Cambria" w:hAnsi="Cambria" w:cs="Times New Roman"/>
          <w:sz w:val="24"/>
          <w:szCs w:val="24"/>
          <w:lang w:val="en-GB"/>
        </w:rPr>
        <w:t>–</w:t>
      </w:r>
      <w:r w:rsidRPr="00BC099E">
        <w:rPr>
          <w:rFonts w:ascii="Cambria" w:hAnsi="Cambria" w:cs="Times New Roman"/>
          <w:sz w:val="24"/>
          <w:szCs w:val="24"/>
          <w:lang w:val="en-GB"/>
        </w:rPr>
        <w:t xml:space="preserve"> characteristics that self-concepts do not have</w:t>
      </w:r>
      <w:r w:rsidR="00E80C93">
        <w:rPr>
          <w:rFonts w:ascii="Cambria" w:hAnsi="Cambria" w:cs="Times New Roman"/>
          <w:sz w:val="24"/>
          <w:szCs w:val="24"/>
          <w:lang w:val="en-GB"/>
        </w:rPr>
        <w:t>’.</w:t>
      </w:r>
      <w:r>
        <w:rPr>
          <w:rStyle w:val="FootnoteReference"/>
          <w:rFonts w:ascii="Cambria" w:hAnsi="Cambria" w:cs="Times New Roman"/>
          <w:sz w:val="24"/>
          <w:szCs w:val="24"/>
          <w:lang w:val="en-GB"/>
        </w:rPr>
        <w:footnoteReference w:id="28"/>
      </w:r>
      <w:r>
        <w:rPr>
          <w:rFonts w:ascii="Cambria" w:hAnsi="Cambria" w:cs="Times New Roman"/>
          <w:sz w:val="24"/>
          <w:szCs w:val="24"/>
          <w:lang w:val="en-GB"/>
        </w:rPr>
        <w:t xml:space="preserve"> </w:t>
      </w:r>
      <w:r w:rsidR="00393D88">
        <w:rPr>
          <w:rFonts w:ascii="Cambria" w:hAnsi="Cambria" w:cs="Times New Roman"/>
          <w:sz w:val="24"/>
          <w:szCs w:val="24"/>
          <w:lang w:val="en-GB"/>
        </w:rPr>
        <w:t>M</w:t>
      </w:r>
      <w:r>
        <w:rPr>
          <w:rFonts w:ascii="Cambria" w:hAnsi="Cambria" w:cs="Times New Roman"/>
          <w:sz w:val="24"/>
          <w:szCs w:val="24"/>
          <w:lang w:val="en-GB"/>
        </w:rPr>
        <w:t>etaphors help</w:t>
      </w:r>
      <w:r w:rsidR="009D10EE">
        <w:rPr>
          <w:rFonts w:ascii="Cambria" w:hAnsi="Cambria" w:cs="Times New Roman"/>
          <w:sz w:val="24"/>
          <w:szCs w:val="24"/>
          <w:lang w:val="en-GB"/>
        </w:rPr>
        <w:t xml:space="preserve"> us to </w:t>
      </w:r>
      <w:r>
        <w:rPr>
          <w:rFonts w:ascii="Cambria" w:hAnsi="Cambria" w:cs="Times New Roman"/>
          <w:sz w:val="24"/>
          <w:szCs w:val="24"/>
          <w:lang w:val="en-GB"/>
        </w:rPr>
        <w:t xml:space="preserve">connect with our </w:t>
      </w:r>
      <w:r>
        <w:rPr>
          <w:rFonts w:ascii="Cambria" w:hAnsi="Cambria" w:cs="Times New Roman"/>
          <w:sz w:val="24"/>
          <w:szCs w:val="24"/>
          <w:lang w:val="en-GB"/>
        </w:rPr>
        <w:lastRenderedPageBreak/>
        <w:t>ecologica</w:t>
      </w:r>
      <w:r w:rsidR="00393D88">
        <w:rPr>
          <w:rFonts w:ascii="Cambria" w:hAnsi="Cambria" w:cs="Times New Roman"/>
          <w:sz w:val="24"/>
          <w:szCs w:val="24"/>
          <w:lang w:val="en-GB"/>
        </w:rPr>
        <w:t xml:space="preserve">l self. </w:t>
      </w:r>
      <w:r w:rsidR="006E6BFF">
        <w:rPr>
          <w:rFonts w:ascii="Cambria" w:hAnsi="Cambria" w:cs="Times New Roman"/>
          <w:sz w:val="24"/>
          <w:szCs w:val="24"/>
          <w:lang w:val="en-GB"/>
        </w:rPr>
        <w:t>We orient</w:t>
      </w:r>
      <w:r w:rsidR="00393D88">
        <w:rPr>
          <w:rFonts w:ascii="Cambria" w:hAnsi="Cambria" w:cs="Times New Roman"/>
          <w:sz w:val="24"/>
          <w:szCs w:val="24"/>
          <w:lang w:val="en-GB"/>
        </w:rPr>
        <w:t xml:space="preserve"> ourselves in</w:t>
      </w:r>
      <w:r>
        <w:rPr>
          <w:rFonts w:ascii="Cambria" w:hAnsi="Cambria" w:cs="Times New Roman"/>
          <w:sz w:val="24"/>
          <w:szCs w:val="24"/>
          <w:lang w:val="en-GB"/>
        </w:rPr>
        <w:t xml:space="preserve"> nature with our ecological </w:t>
      </w:r>
      <w:r w:rsidR="00393D88">
        <w:rPr>
          <w:rFonts w:ascii="Cambria" w:hAnsi="Cambria" w:cs="Times New Roman"/>
          <w:sz w:val="24"/>
          <w:szCs w:val="24"/>
          <w:lang w:val="en-GB"/>
        </w:rPr>
        <w:t>self. Once we identify with the metaphor,</w:t>
      </w:r>
      <w:r>
        <w:rPr>
          <w:rFonts w:ascii="Cambria" w:hAnsi="Cambria" w:cs="Times New Roman"/>
          <w:sz w:val="24"/>
          <w:szCs w:val="24"/>
          <w:lang w:val="en-GB"/>
        </w:rPr>
        <w:t xml:space="preserve"> </w:t>
      </w:r>
      <w:r w:rsidR="00393D88">
        <w:rPr>
          <w:rFonts w:ascii="Cambria" w:hAnsi="Cambria" w:cs="Times New Roman"/>
          <w:sz w:val="24"/>
          <w:szCs w:val="24"/>
          <w:lang w:val="en-GB"/>
        </w:rPr>
        <w:t>it</w:t>
      </w:r>
      <w:r>
        <w:rPr>
          <w:rFonts w:ascii="Cambria" w:hAnsi="Cambria" w:cs="Times New Roman"/>
          <w:sz w:val="24"/>
          <w:szCs w:val="24"/>
          <w:lang w:val="en-GB"/>
        </w:rPr>
        <w:t xml:space="preserve"> brings us clarity.</w:t>
      </w:r>
    </w:p>
    <w:p w14:paraId="3192D305" w14:textId="057877BF" w:rsidR="000F2534" w:rsidRDefault="00B85629" w:rsidP="003B5650">
      <w:pPr>
        <w:ind w:firstLine="720"/>
        <w:rPr>
          <w:rFonts w:ascii="Cambria" w:hAnsi="Cambria" w:cs="Times New Roman"/>
          <w:sz w:val="24"/>
          <w:szCs w:val="24"/>
          <w:lang w:val="en-GB"/>
        </w:rPr>
      </w:pPr>
      <w:r>
        <w:rPr>
          <w:rFonts w:ascii="Cambria" w:hAnsi="Cambria" w:cs="Times New Roman"/>
          <w:sz w:val="24"/>
          <w:szCs w:val="24"/>
          <w:lang w:val="en-GB"/>
        </w:rPr>
        <w:t>When one takes a walk in nature, see things and see the metaphors in nature</w:t>
      </w:r>
      <w:r w:rsidR="00BC1D3B">
        <w:rPr>
          <w:rFonts w:ascii="Cambria" w:hAnsi="Cambria" w:cs="Times New Roman"/>
          <w:sz w:val="24"/>
          <w:szCs w:val="24"/>
          <w:lang w:val="en-GB"/>
        </w:rPr>
        <w:t xml:space="preserve">, </w:t>
      </w:r>
      <w:r w:rsidR="00BC1D3B" w:rsidRPr="00BC1D3B">
        <w:rPr>
          <w:rFonts w:ascii="Cambria" w:hAnsi="Cambria" w:cs="Times New Roman"/>
          <w:sz w:val="24"/>
          <w:szCs w:val="24"/>
          <w:lang w:val="en-GB"/>
        </w:rPr>
        <w:t>one</w:t>
      </w:r>
      <w:r w:rsidR="00871229" w:rsidRPr="00BC1D3B">
        <w:rPr>
          <w:rFonts w:ascii="Cambria" w:hAnsi="Cambria" w:cs="Times New Roman"/>
          <w:sz w:val="24"/>
          <w:szCs w:val="24"/>
          <w:lang w:val="en-GB"/>
        </w:rPr>
        <w:t xml:space="preserve"> </w:t>
      </w:r>
      <w:r w:rsidR="00BC1D3B" w:rsidRPr="00BC1D3B">
        <w:rPr>
          <w:rFonts w:ascii="Cambria" w:hAnsi="Cambria" w:cs="Times New Roman"/>
          <w:sz w:val="24"/>
          <w:szCs w:val="24"/>
          <w:lang w:val="en-GB"/>
        </w:rPr>
        <w:t>identifies them</w:t>
      </w:r>
      <w:r w:rsidRPr="00BC1D3B">
        <w:rPr>
          <w:rFonts w:ascii="Cambria" w:hAnsi="Cambria" w:cs="Times New Roman"/>
          <w:sz w:val="24"/>
          <w:szCs w:val="24"/>
          <w:lang w:val="en-GB"/>
        </w:rPr>
        <w:t xml:space="preserve"> with </w:t>
      </w:r>
      <w:r w:rsidR="00BC1D3B" w:rsidRPr="00BC1D3B">
        <w:rPr>
          <w:rFonts w:ascii="Cambria" w:hAnsi="Cambria" w:cs="Times New Roman"/>
          <w:sz w:val="24"/>
          <w:szCs w:val="24"/>
          <w:lang w:val="en-GB"/>
        </w:rPr>
        <w:t>oneself</w:t>
      </w:r>
      <w:r w:rsidRPr="00BC1D3B">
        <w:rPr>
          <w:rFonts w:ascii="Cambria" w:hAnsi="Cambria" w:cs="Times New Roman"/>
          <w:sz w:val="24"/>
          <w:szCs w:val="24"/>
          <w:lang w:val="en-GB"/>
        </w:rPr>
        <w:t>.</w:t>
      </w:r>
      <w:r>
        <w:rPr>
          <w:rFonts w:ascii="Cambria" w:hAnsi="Cambria" w:cs="Times New Roman"/>
          <w:sz w:val="24"/>
          <w:szCs w:val="24"/>
          <w:lang w:val="en-GB"/>
        </w:rPr>
        <w:t xml:space="preserve"> The mystical </w:t>
      </w:r>
      <w:r w:rsidR="00AA717F">
        <w:rPr>
          <w:rFonts w:ascii="Cambria" w:hAnsi="Cambria" w:cs="Times New Roman"/>
          <w:sz w:val="24"/>
          <w:szCs w:val="24"/>
          <w:lang w:val="en-GB"/>
        </w:rPr>
        <w:t>experiences, orient</w:t>
      </w:r>
      <w:r w:rsidR="00BC1D3B">
        <w:rPr>
          <w:rFonts w:ascii="Cambria" w:hAnsi="Cambria" w:cs="Times New Roman"/>
          <w:sz w:val="24"/>
          <w:szCs w:val="24"/>
          <w:lang w:val="en-GB"/>
        </w:rPr>
        <w:t xml:space="preserve"> us and bring clarity for the</w:t>
      </w:r>
      <w:r w:rsidR="00393D88">
        <w:rPr>
          <w:rFonts w:ascii="Cambria" w:hAnsi="Cambria" w:cs="Times New Roman"/>
          <w:sz w:val="24"/>
          <w:szCs w:val="24"/>
          <w:lang w:val="en-GB"/>
        </w:rPr>
        <w:t xml:space="preserve"> moment</w:t>
      </w:r>
      <w:r w:rsidR="00BC1D3B">
        <w:rPr>
          <w:rFonts w:ascii="Cambria" w:hAnsi="Cambria" w:cs="Times New Roman"/>
          <w:sz w:val="24"/>
          <w:szCs w:val="24"/>
          <w:lang w:val="en-GB"/>
        </w:rPr>
        <w:t>. Neisser connects the</w:t>
      </w:r>
      <w:r>
        <w:rPr>
          <w:rFonts w:ascii="Cambria" w:hAnsi="Cambria" w:cs="Times New Roman"/>
          <w:sz w:val="24"/>
          <w:szCs w:val="24"/>
          <w:lang w:val="en-GB"/>
        </w:rPr>
        <w:t xml:space="preserve"> comprehension of identity</w:t>
      </w:r>
      <w:r w:rsidR="00BC1D3B">
        <w:rPr>
          <w:rFonts w:ascii="Cambria" w:hAnsi="Cambria" w:cs="Times New Roman"/>
          <w:sz w:val="24"/>
          <w:szCs w:val="24"/>
          <w:lang w:val="en-GB"/>
        </w:rPr>
        <w:t xml:space="preserve"> with the </w:t>
      </w:r>
      <w:r>
        <w:rPr>
          <w:rFonts w:ascii="Cambria" w:hAnsi="Cambria" w:cs="Times New Roman"/>
          <w:sz w:val="24"/>
          <w:szCs w:val="24"/>
          <w:lang w:val="en-GB"/>
        </w:rPr>
        <w:t>mystical experiences</w:t>
      </w:r>
      <w:r w:rsidR="00BC1D3B">
        <w:rPr>
          <w:rFonts w:ascii="Cambria" w:hAnsi="Cambria" w:cs="Times New Roman"/>
          <w:sz w:val="24"/>
          <w:szCs w:val="24"/>
          <w:lang w:val="en-GB"/>
        </w:rPr>
        <w:t xml:space="preserve"> and states that it propels us to</w:t>
      </w:r>
      <w:r w:rsidR="006654D2">
        <w:rPr>
          <w:rFonts w:ascii="Cambria" w:hAnsi="Cambria" w:cs="Times New Roman"/>
          <w:sz w:val="24"/>
          <w:szCs w:val="24"/>
          <w:lang w:val="en-GB"/>
        </w:rPr>
        <w:t xml:space="preserve"> behave morally. </w:t>
      </w:r>
      <w:r w:rsidR="00BC1D3B">
        <w:rPr>
          <w:rFonts w:ascii="Cambria" w:hAnsi="Cambria" w:cs="Times New Roman"/>
          <w:sz w:val="24"/>
          <w:szCs w:val="24"/>
          <w:lang w:val="en-GB"/>
        </w:rPr>
        <w:t>He asserts that</w:t>
      </w:r>
      <w:r>
        <w:rPr>
          <w:rFonts w:ascii="Cambria" w:hAnsi="Cambria" w:cs="Times New Roman"/>
          <w:sz w:val="24"/>
          <w:szCs w:val="24"/>
          <w:lang w:val="en-GB"/>
        </w:rPr>
        <w:t xml:space="preserve"> ‘</w:t>
      </w:r>
      <w:r w:rsidR="00BC1D3B">
        <w:rPr>
          <w:rFonts w:ascii="Cambria" w:hAnsi="Cambria" w:cs="Times New Roman"/>
          <w:sz w:val="24"/>
          <w:szCs w:val="24"/>
          <w:lang w:val="en-GB"/>
        </w:rPr>
        <w:t>i</w:t>
      </w:r>
      <w:r w:rsidRPr="00BC099E">
        <w:rPr>
          <w:rFonts w:ascii="Cambria" w:hAnsi="Cambria" w:cs="Times New Roman"/>
          <w:sz w:val="24"/>
          <w:szCs w:val="24"/>
          <w:lang w:val="en-GB"/>
        </w:rPr>
        <w:t>f we have no compass (and no access to modern satellite navigation systems), we may easily become disorien</w:t>
      </w:r>
      <w:r>
        <w:rPr>
          <w:rFonts w:ascii="Cambria" w:hAnsi="Cambria" w:cs="Times New Roman"/>
          <w:sz w:val="24"/>
          <w:szCs w:val="24"/>
          <w:lang w:val="en-GB"/>
        </w:rPr>
        <w:t>ted’ and ‘m</w:t>
      </w:r>
      <w:r w:rsidRPr="00BC099E">
        <w:rPr>
          <w:rFonts w:ascii="Cambria" w:hAnsi="Cambria" w:cs="Times New Roman"/>
          <w:sz w:val="24"/>
          <w:szCs w:val="24"/>
          <w:lang w:val="en-GB"/>
        </w:rPr>
        <w:t>oral compass among the difficult choices of life is also dangerous</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29"/>
      </w:r>
      <w:r w:rsidRPr="00BC099E">
        <w:rPr>
          <w:rFonts w:ascii="Cambria" w:hAnsi="Cambria" w:cs="Times New Roman"/>
          <w:sz w:val="24"/>
          <w:szCs w:val="24"/>
          <w:lang w:val="en-GB"/>
        </w:rPr>
        <w:t>.</w:t>
      </w:r>
      <w:r w:rsidR="006654D2">
        <w:rPr>
          <w:rFonts w:ascii="Cambria" w:hAnsi="Cambria" w:cs="Times New Roman"/>
          <w:sz w:val="24"/>
          <w:szCs w:val="24"/>
          <w:lang w:val="en-GB"/>
        </w:rPr>
        <w:t xml:space="preserve"> </w:t>
      </w:r>
    </w:p>
    <w:p w14:paraId="1E9833CD" w14:textId="27D248F4" w:rsidR="000F2534" w:rsidRDefault="000F2534" w:rsidP="003B5650">
      <w:pPr>
        <w:ind w:firstLine="720"/>
        <w:rPr>
          <w:rFonts w:ascii="Cambria" w:hAnsi="Cambria" w:cs="Times New Roman"/>
          <w:sz w:val="24"/>
          <w:szCs w:val="24"/>
          <w:lang w:val="en-GB"/>
        </w:rPr>
      </w:pPr>
      <w:r>
        <w:rPr>
          <w:rFonts w:ascii="Cambria" w:hAnsi="Cambria" w:cs="Times New Roman"/>
          <w:sz w:val="24"/>
          <w:szCs w:val="24"/>
          <w:lang w:val="en-GB"/>
        </w:rPr>
        <w:t>Both N</w:t>
      </w:r>
      <w:r w:rsidR="00746A17">
        <w:rPr>
          <w:rFonts w:ascii="Cambria" w:hAnsi="Cambria" w:cs="Times New Roman"/>
          <w:sz w:val="24"/>
          <w:szCs w:val="24"/>
          <w:lang w:val="en-GB"/>
        </w:rPr>
        <w:t>eisser,</w:t>
      </w:r>
      <w:r>
        <w:rPr>
          <w:rFonts w:ascii="Cambria" w:hAnsi="Cambria" w:cs="Times New Roman"/>
          <w:sz w:val="24"/>
          <w:szCs w:val="24"/>
          <w:lang w:val="en-GB"/>
        </w:rPr>
        <w:t xml:space="preserve"> Harrild and Luke believe that mystical experiences occur in nature or nature helps it</w:t>
      </w:r>
      <w:r w:rsidR="00746A17">
        <w:rPr>
          <w:rFonts w:ascii="Cambria" w:hAnsi="Cambria" w:cs="Times New Roman"/>
          <w:sz w:val="24"/>
          <w:szCs w:val="24"/>
          <w:lang w:val="en-GB"/>
        </w:rPr>
        <w:t>s realisation</w:t>
      </w:r>
      <w:r w:rsidR="003B5650">
        <w:rPr>
          <w:rFonts w:ascii="Cambria" w:hAnsi="Cambria" w:cs="Times New Roman"/>
          <w:sz w:val="24"/>
          <w:szCs w:val="24"/>
          <w:lang w:val="en-GB"/>
        </w:rPr>
        <w:t>,</w:t>
      </w:r>
      <w:r>
        <w:rPr>
          <w:rFonts w:ascii="Cambria" w:hAnsi="Cambria" w:cs="Times New Roman"/>
          <w:sz w:val="24"/>
          <w:szCs w:val="24"/>
          <w:lang w:val="en-GB"/>
        </w:rPr>
        <w:t xml:space="preserve"> and </w:t>
      </w:r>
      <w:r w:rsidR="00746A17">
        <w:rPr>
          <w:rFonts w:ascii="Cambria" w:hAnsi="Cambria" w:cs="Times New Roman"/>
          <w:sz w:val="24"/>
          <w:szCs w:val="24"/>
          <w:lang w:val="en-GB"/>
        </w:rPr>
        <w:t>they open</w:t>
      </w:r>
      <w:r>
        <w:rPr>
          <w:rFonts w:ascii="Cambria" w:hAnsi="Cambria" w:cs="Times New Roman"/>
          <w:sz w:val="24"/>
          <w:szCs w:val="24"/>
          <w:lang w:val="en-GB"/>
        </w:rPr>
        <w:t xml:space="preserve"> up consciousness. It makes humanity to reach the alter</w:t>
      </w:r>
      <w:r w:rsidR="00F85F13">
        <w:rPr>
          <w:rFonts w:ascii="Cambria" w:hAnsi="Cambria" w:cs="Times New Roman"/>
          <w:sz w:val="24"/>
          <w:szCs w:val="24"/>
          <w:lang w:val="en-GB"/>
        </w:rPr>
        <w:t>ed</w:t>
      </w:r>
      <w:r>
        <w:rPr>
          <w:rFonts w:ascii="Cambria" w:hAnsi="Cambria" w:cs="Times New Roman"/>
          <w:sz w:val="24"/>
          <w:szCs w:val="24"/>
          <w:lang w:val="en-GB"/>
        </w:rPr>
        <w:t xml:space="preserve"> stage or vision </w:t>
      </w:r>
      <w:r w:rsidR="00D87B2F">
        <w:rPr>
          <w:rFonts w:ascii="Cambria" w:hAnsi="Cambria" w:cs="Times New Roman"/>
          <w:sz w:val="24"/>
          <w:szCs w:val="24"/>
          <w:lang w:val="en-GB"/>
        </w:rPr>
        <w:t xml:space="preserve">and </w:t>
      </w:r>
      <w:r w:rsidR="00746A17">
        <w:rPr>
          <w:rFonts w:ascii="Cambria" w:hAnsi="Cambria" w:cs="Times New Roman"/>
          <w:sz w:val="24"/>
          <w:szCs w:val="24"/>
          <w:lang w:val="en-GB"/>
        </w:rPr>
        <w:t>gets clarity.</w:t>
      </w:r>
    </w:p>
    <w:p w14:paraId="1CC4A27E" w14:textId="47AE5548" w:rsidR="00B85629" w:rsidRPr="002A7D4B" w:rsidRDefault="00D87B2F" w:rsidP="00D87B2F">
      <w:pPr>
        <w:rPr>
          <w:rFonts w:ascii="Cambria" w:hAnsi="Cambria" w:cs="Times New Roman"/>
          <w:sz w:val="24"/>
          <w:szCs w:val="24"/>
          <w:lang w:val="en-GB"/>
        </w:rPr>
      </w:pPr>
      <w:r>
        <w:rPr>
          <w:rFonts w:ascii="Cambria" w:hAnsi="Cambria" w:cs="Times New Roman"/>
          <w:sz w:val="24"/>
          <w:szCs w:val="24"/>
          <w:lang w:val="en-GB"/>
        </w:rPr>
        <w:t>Morality and</w:t>
      </w:r>
      <w:r w:rsidR="000F2534">
        <w:rPr>
          <w:rFonts w:ascii="Cambria" w:hAnsi="Cambria" w:cs="Times New Roman"/>
          <w:sz w:val="24"/>
          <w:szCs w:val="24"/>
          <w:lang w:val="en-GB"/>
        </w:rPr>
        <w:t xml:space="preserve"> behavioural change </w:t>
      </w:r>
    </w:p>
    <w:p w14:paraId="1072BECA" w14:textId="629F9B1F" w:rsidR="001B5DA4" w:rsidRDefault="008B1FD7" w:rsidP="001B5DA4">
      <w:pPr>
        <w:ind w:firstLine="720"/>
        <w:rPr>
          <w:rFonts w:ascii="Cambria" w:hAnsi="Cambria" w:cs="Times New Roman"/>
          <w:sz w:val="24"/>
          <w:szCs w:val="24"/>
          <w:lang w:val="en-GB"/>
        </w:rPr>
      </w:pPr>
      <w:r w:rsidRPr="008B1FD7">
        <w:rPr>
          <w:rFonts w:ascii="Cambria" w:hAnsi="Cambria" w:cs="Times New Roman"/>
          <w:sz w:val="24"/>
          <w:szCs w:val="24"/>
          <w:lang w:val="en-GB"/>
        </w:rPr>
        <w:t xml:space="preserve">Are mystical experiences we live gives us a moral compass? </w:t>
      </w:r>
      <w:r w:rsidR="000D0676">
        <w:rPr>
          <w:rFonts w:ascii="Cambria" w:hAnsi="Cambria" w:cs="Times New Roman"/>
          <w:sz w:val="24"/>
          <w:szCs w:val="24"/>
          <w:lang w:val="en-GB"/>
        </w:rPr>
        <w:t>‘To know who you are’ says Taylor in his</w:t>
      </w:r>
      <w:r w:rsidR="005C7909">
        <w:rPr>
          <w:rFonts w:ascii="Cambria" w:hAnsi="Cambria" w:cs="Times New Roman"/>
          <w:sz w:val="24"/>
          <w:szCs w:val="24"/>
          <w:lang w:val="en-GB"/>
        </w:rPr>
        <w:t xml:space="preserve"> answer to this question, </w:t>
      </w:r>
      <w:r w:rsidR="000D0676">
        <w:rPr>
          <w:rFonts w:ascii="Cambria" w:hAnsi="Cambria" w:cs="Times New Roman"/>
          <w:sz w:val="24"/>
          <w:szCs w:val="24"/>
          <w:lang w:val="en-GB"/>
        </w:rPr>
        <w:t>‘</w:t>
      </w:r>
      <w:r w:rsidR="00BC099E" w:rsidRPr="00BC099E">
        <w:rPr>
          <w:rFonts w:ascii="Cambria" w:hAnsi="Cambria" w:cs="Times New Roman"/>
          <w:sz w:val="24"/>
          <w:szCs w:val="24"/>
          <w:lang w:val="en-GB"/>
        </w:rPr>
        <w:t>is to be oriented in moral spa</w:t>
      </w:r>
      <w:r w:rsidR="00BC099E">
        <w:rPr>
          <w:rFonts w:ascii="Cambria" w:hAnsi="Cambria" w:cs="Times New Roman"/>
          <w:sz w:val="24"/>
          <w:szCs w:val="24"/>
          <w:lang w:val="en-GB"/>
        </w:rPr>
        <w:t>ce’. He also adds, ‘</w:t>
      </w:r>
      <w:r w:rsidR="00BC099E" w:rsidRPr="00BC099E">
        <w:rPr>
          <w:rFonts w:ascii="Cambria" w:hAnsi="Cambria" w:cs="Times New Roman"/>
          <w:sz w:val="24"/>
          <w:szCs w:val="24"/>
          <w:lang w:val="en-GB"/>
        </w:rPr>
        <w:t xml:space="preserve">people who lose their moral orientation are in serious </w:t>
      </w:r>
      <w:r w:rsidR="00BC099E">
        <w:rPr>
          <w:rFonts w:ascii="Cambria" w:hAnsi="Cambria" w:cs="Times New Roman"/>
          <w:sz w:val="24"/>
          <w:szCs w:val="24"/>
          <w:lang w:val="en-GB"/>
        </w:rPr>
        <w:t>trouble.’</w:t>
      </w:r>
      <w:r w:rsidR="006654D2">
        <w:rPr>
          <w:rStyle w:val="FootnoteReference"/>
          <w:rFonts w:ascii="Cambria" w:hAnsi="Cambria" w:cs="Times New Roman"/>
          <w:sz w:val="24"/>
          <w:szCs w:val="24"/>
          <w:lang w:val="en-GB"/>
        </w:rPr>
        <w:footnoteReference w:id="30"/>
      </w:r>
      <w:r w:rsidR="00BC099E">
        <w:rPr>
          <w:rFonts w:ascii="Cambria" w:hAnsi="Cambria" w:cs="Times New Roman"/>
          <w:sz w:val="24"/>
          <w:szCs w:val="24"/>
          <w:lang w:val="en-GB"/>
        </w:rPr>
        <w:t xml:space="preserve"> Neisser </w:t>
      </w:r>
      <w:r w:rsidR="000D0676">
        <w:rPr>
          <w:rFonts w:ascii="Cambria" w:hAnsi="Cambria" w:cs="Times New Roman"/>
          <w:sz w:val="24"/>
          <w:szCs w:val="24"/>
          <w:lang w:val="en-GB"/>
        </w:rPr>
        <w:t>communicates the idea that when people can see a clear picture,</w:t>
      </w:r>
      <w:r w:rsidR="00BC099E">
        <w:rPr>
          <w:rFonts w:ascii="Cambria" w:hAnsi="Cambria" w:cs="Times New Roman"/>
          <w:sz w:val="24"/>
          <w:szCs w:val="24"/>
          <w:lang w:val="en-GB"/>
        </w:rPr>
        <w:t xml:space="preserve"> this give</w:t>
      </w:r>
      <w:r w:rsidR="000D0676">
        <w:rPr>
          <w:rFonts w:ascii="Cambria" w:hAnsi="Cambria" w:cs="Times New Roman"/>
          <w:sz w:val="24"/>
          <w:szCs w:val="24"/>
          <w:lang w:val="en-GB"/>
        </w:rPr>
        <w:t>s</w:t>
      </w:r>
      <w:r w:rsidR="00BC099E">
        <w:rPr>
          <w:rFonts w:ascii="Cambria" w:hAnsi="Cambria" w:cs="Times New Roman"/>
          <w:sz w:val="24"/>
          <w:szCs w:val="24"/>
          <w:lang w:val="en-GB"/>
        </w:rPr>
        <w:t xml:space="preserve"> </w:t>
      </w:r>
      <w:r w:rsidR="000D0676">
        <w:rPr>
          <w:rFonts w:ascii="Cambria" w:hAnsi="Cambria" w:cs="Times New Roman"/>
          <w:sz w:val="24"/>
          <w:szCs w:val="24"/>
          <w:lang w:val="en-GB"/>
        </w:rPr>
        <w:t>them a</w:t>
      </w:r>
      <w:r w:rsidR="00BC099E">
        <w:rPr>
          <w:rFonts w:ascii="Cambria" w:hAnsi="Cambria" w:cs="Times New Roman"/>
          <w:sz w:val="24"/>
          <w:szCs w:val="24"/>
          <w:lang w:val="en-GB"/>
        </w:rPr>
        <w:t xml:space="preserve"> moral compass. He </w:t>
      </w:r>
      <w:r w:rsidR="000D0676">
        <w:rPr>
          <w:rFonts w:ascii="Cambria" w:hAnsi="Cambria" w:cs="Times New Roman"/>
          <w:sz w:val="24"/>
          <w:szCs w:val="24"/>
          <w:lang w:val="en-GB"/>
        </w:rPr>
        <w:t xml:space="preserve">brings forth </w:t>
      </w:r>
      <w:r w:rsidR="00BC099E">
        <w:rPr>
          <w:rFonts w:ascii="Cambria" w:hAnsi="Cambria" w:cs="Times New Roman"/>
          <w:sz w:val="24"/>
          <w:szCs w:val="24"/>
          <w:lang w:val="en-GB"/>
        </w:rPr>
        <w:t xml:space="preserve">the fact </w:t>
      </w:r>
      <w:r w:rsidR="000D0676">
        <w:rPr>
          <w:rFonts w:ascii="Cambria" w:hAnsi="Cambria" w:cs="Times New Roman"/>
          <w:sz w:val="24"/>
          <w:szCs w:val="24"/>
          <w:lang w:val="en-GB"/>
        </w:rPr>
        <w:t>that</w:t>
      </w:r>
      <w:r w:rsidR="00BC099E">
        <w:rPr>
          <w:rFonts w:ascii="Cambria" w:hAnsi="Cambria" w:cs="Times New Roman"/>
          <w:sz w:val="24"/>
          <w:szCs w:val="24"/>
          <w:lang w:val="en-GB"/>
        </w:rPr>
        <w:t xml:space="preserve"> it</w:t>
      </w:r>
      <w:r w:rsidR="002B74B5">
        <w:rPr>
          <w:rFonts w:ascii="Cambria" w:hAnsi="Cambria" w:cs="Times New Roman"/>
          <w:sz w:val="24"/>
          <w:szCs w:val="24"/>
          <w:lang w:val="en-GB"/>
        </w:rPr>
        <w:t xml:space="preserve"> i</w:t>
      </w:r>
      <w:r w:rsidR="00BC099E">
        <w:rPr>
          <w:rFonts w:ascii="Cambria" w:hAnsi="Cambria" w:cs="Times New Roman"/>
          <w:sz w:val="24"/>
          <w:szCs w:val="24"/>
          <w:lang w:val="en-GB"/>
        </w:rPr>
        <w:t xml:space="preserve">s precious for people to look at things from the top of a mountain, from tall buildings. In </w:t>
      </w:r>
      <w:r w:rsidR="00BC099E" w:rsidRPr="00BC099E">
        <w:rPr>
          <w:rFonts w:ascii="Cambria" w:hAnsi="Cambria" w:cs="Times New Roman"/>
          <w:sz w:val="24"/>
          <w:szCs w:val="24"/>
          <w:lang w:val="en-GB"/>
        </w:rPr>
        <w:t>Immanuel Kant's</w:t>
      </w:r>
      <w:r w:rsidR="00BC099E">
        <w:rPr>
          <w:rFonts w:ascii="Cambria" w:hAnsi="Cambria" w:cs="Times New Roman"/>
          <w:sz w:val="24"/>
          <w:szCs w:val="24"/>
          <w:lang w:val="en-GB"/>
        </w:rPr>
        <w:t xml:space="preserve"> famous essay on the sublime</w:t>
      </w:r>
      <w:r w:rsidR="001B5DA4">
        <w:rPr>
          <w:rFonts w:ascii="Cambria" w:hAnsi="Cambria" w:cs="Times New Roman"/>
          <w:sz w:val="24"/>
          <w:szCs w:val="24"/>
          <w:lang w:val="en-GB"/>
        </w:rPr>
        <w:t>, he</w:t>
      </w:r>
      <w:r w:rsidR="00BC099E">
        <w:rPr>
          <w:rFonts w:ascii="Cambria" w:hAnsi="Cambria" w:cs="Times New Roman"/>
          <w:sz w:val="24"/>
          <w:szCs w:val="24"/>
          <w:lang w:val="en-GB"/>
        </w:rPr>
        <w:t xml:space="preserve"> argues that ‘</w:t>
      </w:r>
      <w:r w:rsidR="00BC099E" w:rsidRPr="00BC099E">
        <w:rPr>
          <w:rFonts w:ascii="Cambria" w:hAnsi="Cambria" w:cs="Times New Roman"/>
          <w:sz w:val="24"/>
          <w:szCs w:val="24"/>
          <w:lang w:val="en-GB"/>
        </w:rPr>
        <w:t>great vistas and other natural marvels are edifying and inspiring because they remind us that nature is great but that human reason is even great</w:t>
      </w:r>
      <w:r w:rsidR="00BC099E">
        <w:rPr>
          <w:rFonts w:ascii="Cambria" w:hAnsi="Cambria" w:cs="Times New Roman"/>
          <w:sz w:val="24"/>
          <w:szCs w:val="24"/>
          <w:lang w:val="en-GB"/>
        </w:rPr>
        <w:t>er</w:t>
      </w:r>
      <w:r w:rsidR="006654D2">
        <w:rPr>
          <w:rFonts w:ascii="Cambria" w:hAnsi="Cambria" w:cs="Times New Roman"/>
          <w:sz w:val="24"/>
          <w:szCs w:val="24"/>
          <w:lang w:val="en-GB"/>
        </w:rPr>
        <w:t>’.</w:t>
      </w:r>
      <w:r w:rsidR="006654D2">
        <w:rPr>
          <w:rStyle w:val="FootnoteReference"/>
          <w:rFonts w:ascii="Cambria" w:hAnsi="Cambria" w:cs="Times New Roman"/>
          <w:sz w:val="24"/>
          <w:szCs w:val="24"/>
          <w:lang w:val="en-GB"/>
        </w:rPr>
        <w:footnoteReference w:id="31"/>
      </w:r>
      <w:r w:rsidR="00BC099E">
        <w:rPr>
          <w:rFonts w:ascii="Cambria" w:hAnsi="Cambria" w:cs="Times New Roman"/>
          <w:sz w:val="24"/>
          <w:szCs w:val="24"/>
          <w:lang w:val="en-GB"/>
        </w:rPr>
        <w:t xml:space="preserve"> Neisser agrees with this idea but goes further by stating </w:t>
      </w:r>
      <w:r w:rsidR="006E6BFF">
        <w:rPr>
          <w:rFonts w:ascii="Cambria" w:hAnsi="Cambria" w:cs="Times New Roman"/>
          <w:sz w:val="24"/>
          <w:szCs w:val="24"/>
          <w:lang w:val="en-GB"/>
        </w:rPr>
        <w:t xml:space="preserve">that </w:t>
      </w:r>
      <w:r w:rsidR="00BC099E">
        <w:rPr>
          <w:rFonts w:ascii="Cambria" w:hAnsi="Cambria" w:cs="Times New Roman"/>
          <w:sz w:val="24"/>
          <w:szCs w:val="24"/>
          <w:lang w:val="en-GB"/>
        </w:rPr>
        <w:t xml:space="preserve">with the effect of mystical experiences and </w:t>
      </w:r>
      <w:r w:rsidR="006E6BFF">
        <w:rPr>
          <w:rFonts w:ascii="Cambria" w:hAnsi="Cambria" w:cs="Times New Roman"/>
          <w:sz w:val="24"/>
          <w:szCs w:val="24"/>
          <w:lang w:val="en-GB"/>
        </w:rPr>
        <w:t xml:space="preserve">the </w:t>
      </w:r>
      <w:r w:rsidR="00BC099E">
        <w:rPr>
          <w:rFonts w:ascii="Cambria" w:hAnsi="Cambria" w:cs="Times New Roman"/>
          <w:sz w:val="24"/>
          <w:szCs w:val="24"/>
          <w:lang w:val="en-GB"/>
        </w:rPr>
        <w:t>bird’s-eye view</w:t>
      </w:r>
      <w:r w:rsidR="006E6BFF">
        <w:rPr>
          <w:rFonts w:ascii="Cambria" w:hAnsi="Cambria" w:cs="Times New Roman"/>
          <w:sz w:val="24"/>
          <w:szCs w:val="24"/>
          <w:lang w:val="en-GB"/>
        </w:rPr>
        <w:t>,</w:t>
      </w:r>
      <w:r w:rsidR="00BC099E">
        <w:rPr>
          <w:rFonts w:ascii="Cambria" w:hAnsi="Cambria" w:cs="Times New Roman"/>
          <w:sz w:val="24"/>
          <w:szCs w:val="24"/>
          <w:lang w:val="en-GB"/>
        </w:rPr>
        <w:t xml:space="preserve"> </w:t>
      </w:r>
      <w:r w:rsidR="00AA717F">
        <w:rPr>
          <w:rFonts w:ascii="Cambria" w:hAnsi="Cambria" w:cs="Times New Roman"/>
          <w:sz w:val="24"/>
          <w:szCs w:val="24"/>
          <w:lang w:val="en-GB"/>
        </w:rPr>
        <w:t>we could see it all and clearly</w:t>
      </w:r>
      <w:r w:rsidR="006E6BFF">
        <w:rPr>
          <w:rFonts w:ascii="Cambria" w:hAnsi="Cambria" w:cs="Times New Roman"/>
          <w:sz w:val="24"/>
          <w:szCs w:val="24"/>
          <w:lang w:val="en-GB"/>
        </w:rPr>
        <w:t>,</w:t>
      </w:r>
      <w:r w:rsidR="00AA717F">
        <w:rPr>
          <w:rFonts w:ascii="Cambria" w:hAnsi="Cambria" w:cs="Times New Roman"/>
          <w:sz w:val="24"/>
          <w:szCs w:val="24"/>
          <w:lang w:val="en-GB"/>
        </w:rPr>
        <w:t xml:space="preserve"> it mak</w:t>
      </w:r>
      <w:r w:rsidR="001B5DA4">
        <w:rPr>
          <w:rFonts w:ascii="Cambria" w:hAnsi="Cambria" w:cs="Times New Roman"/>
          <w:sz w:val="24"/>
          <w:szCs w:val="24"/>
          <w:lang w:val="en-GB"/>
        </w:rPr>
        <w:t>es us being oriented like birds and, w</w:t>
      </w:r>
      <w:r w:rsidR="00AA717F">
        <w:rPr>
          <w:rFonts w:ascii="Cambria" w:hAnsi="Cambria" w:cs="Times New Roman"/>
          <w:sz w:val="24"/>
          <w:szCs w:val="24"/>
          <w:lang w:val="en-GB"/>
        </w:rPr>
        <w:t>e t</w:t>
      </w:r>
      <w:r w:rsidR="001B5DA4">
        <w:rPr>
          <w:rFonts w:ascii="Cambria" w:hAnsi="Cambria" w:cs="Times New Roman"/>
          <w:sz w:val="24"/>
          <w:szCs w:val="24"/>
          <w:lang w:val="en-GB"/>
        </w:rPr>
        <w:t xml:space="preserve">urn into our ecological selves. He expresses that, </w:t>
      </w:r>
    </w:p>
    <w:p w14:paraId="200EF285" w14:textId="77777777" w:rsidR="001B5DA4" w:rsidRDefault="001B5DA4" w:rsidP="001B5DA4">
      <w:pPr>
        <w:ind w:firstLine="720"/>
        <w:rPr>
          <w:rFonts w:ascii="Cambria" w:hAnsi="Cambria" w:cs="Times New Roman"/>
          <w:sz w:val="24"/>
          <w:szCs w:val="24"/>
          <w:lang w:val="en-GB"/>
        </w:rPr>
      </w:pPr>
    </w:p>
    <w:p w14:paraId="0BFF302E" w14:textId="4CEEC7FF" w:rsidR="00BC099E" w:rsidRDefault="00BC099E" w:rsidP="001B5DA4">
      <w:pPr>
        <w:ind w:left="1440"/>
        <w:rPr>
          <w:rFonts w:ascii="Cambria" w:hAnsi="Cambria" w:cs="Times New Roman"/>
          <w:sz w:val="24"/>
          <w:szCs w:val="24"/>
          <w:lang w:val="en-GB"/>
        </w:rPr>
      </w:pPr>
      <w:r w:rsidRPr="00BC099E">
        <w:rPr>
          <w:rFonts w:ascii="Cambria" w:hAnsi="Cambria" w:cs="Times New Roman"/>
          <w:sz w:val="24"/>
          <w:szCs w:val="24"/>
          <w:lang w:val="en-GB"/>
        </w:rPr>
        <w:t>At such a moment</w:t>
      </w:r>
      <w:r w:rsidR="001B5DA4">
        <w:rPr>
          <w:rFonts w:ascii="Cambria" w:hAnsi="Cambria" w:cs="Times New Roman"/>
          <w:sz w:val="24"/>
          <w:szCs w:val="24"/>
          <w:lang w:val="en-GB"/>
        </w:rPr>
        <w:t xml:space="preserve">, </w:t>
      </w:r>
      <w:r w:rsidRPr="00BC099E">
        <w:rPr>
          <w:rFonts w:ascii="Cambria" w:hAnsi="Cambria" w:cs="Times New Roman"/>
          <w:sz w:val="24"/>
          <w:szCs w:val="24"/>
          <w:lang w:val="en-GB"/>
        </w:rPr>
        <w:t xml:space="preserve">it is easy to make the </w:t>
      </w:r>
      <w:r w:rsidR="002B74B5">
        <w:rPr>
          <w:rFonts w:ascii="Cambria" w:hAnsi="Cambria" w:cs="Times New Roman"/>
          <w:sz w:val="24"/>
          <w:szCs w:val="24"/>
          <w:lang w:val="en-GB"/>
        </w:rPr>
        <w:t>symbolic</w:t>
      </w:r>
      <w:r w:rsidRPr="00BC099E">
        <w:rPr>
          <w:rFonts w:ascii="Cambria" w:hAnsi="Cambria" w:cs="Times New Roman"/>
          <w:sz w:val="24"/>
          <w:szCs w:val="24"/>
          <w:lang w:val="en-GB"/>
        </w:rPr>
        <w:t xml:space="preserve"> move from the ecological self that acts to the moral self that chooses, from the real environment around us to the larger world of possibilities for a</w:t>
      </w:r>
      <w:r w:rsidR="001B5DA4">
        <w:rPr>
          <w:rFonts w:ascii="Cambria" w:hAnsi="Cambria" w:cs="Times New Roman"/>
          <w:sz w:val="24"/>
          <w:szCs w:val="24"/>
          <w:lang w:val="en-GB"/>
        </w:rPr>
        <w:t>ction</w:t>
      </w:r>
      <w:r w:rsidR="000F2534">
        <w:rPr>
          <w:rFonts w:ascii="Cambria" w:hAnsi="Cambria" w:cs="Times New Roman"/>
          <w:sz w:val="24"/>
          <w:szCs w:val="24"/>
          <w:lang w:val="en-GB"/>
        </w:rPr>
        <w:t>.</w:t>
      </w:r>
      <w:r w:rsidR="006654D2">
        <w:rPr>
          <w:rStyle w:val="FootnoteReference"/>
          <w:rFonts w:ascii="Cambria" w:hAnsi="Cambria" w:cs="Times New Roman"/>
          <w:sz w:val="24"/>
          <w:szCs w:val="24"/>
          <w:lang w:val="en-GB"/>
        </w:rPr>
        <w:footnoteReference w:id="32"/>
      </w:r>
    </w:p>
    <w:p w14:paraId="72D5301A" w14:textId="77777777" w:rsidR="001B5DA4" w:rsidRDefault="001B5DA4" w:rsidP="00AA717F">
      <w:pPr>
        <w:ind w:firstLine="720"/>
        <w:rPr>
          <w:rFonts w:ascii="Cambria" w:hAnsi="Cambria" w:cs="Times New Roman"/>
          <w:sz w:val="24"/>
          <w:szCs w:val="24"/>
          <w:lang w:val="en-US"/>
        </w:rPr>
      </w:pPr>
    </w:p>
    <w:p w14:paraId="5C924250" w14:textId="5D84E067" w:rsidR="002449F4" w:rsidRDefault="002449F4" w:rsidP="003B5650">
      <w:pPr>
        <w:ind w:firstLine="720"/>
        <w:rPr>
          <w:rFonts w:ascii="Cambria" w:hAnsi="Cambria" w:cs="Times New Roman"/>
          <w:sz w:val="24"/>
          <w:szCs w:val="24"/>
          <w:lang w:val="en-GB"/>
        </w:rPr>
      </w:pPr>
      <w:r>
        <w:rPr>
          <w:rFonts w:ascii="Cambria" w:hAnsi="Cambria" w:cs="Times New Roman"/>
          <w:sz w:val="24"/>
          <w:szCs w:val="24"/>
          <w:lang w:val="en-US"/>
        </w:rPr>
        <w:t>Harrild and Luke mention that being interconnected strengthens our empathy towards ourselves and others.</w:t>
      </w:r>
      <w:r w:rsidR="00D87B2F" w:rsidRPr="002449F4">
        <w:rPr>
          <w:rStyle w:val="FootnoteReference"/>
          <w:rFonts w:ascii="Cambria" w:hAnsi="Cambria" w:cs="Times New Roman"/>
          <w:sz w:val="24"/>
          <w:szCs w:val="24"/>
          <w:lang w:val="en-US"/>
        </w:rPr>
        <w:footnoteReference w:id="33"/>
      </w:r>
      <w:r w:rsidR="00D87B2F">
        <w:rPr>
          <w:rFonts w:ascii="Cambria" w:hAnsi="Cambria" w:cs="Times New Roman"/>
          <w:sz w:val="24"/>
          <w:szCs w:val="24"/>
          <w:lang w:val="en-US"/>
        </w:rPr>
        <w:t xml:space="preserve"> </w:t>
      </w:r>
      <w:r w:rsidR="00F162BF">
        <w:rPr>
          <w:rFonts w:ascii="Cambria" w:hAnsi="Cambria" w:cs="Times New Roman"/>
          <w:sz w:val="24"/>
          <w:szCs w:val="24"/>
          <w:lang w:val="en-US"/>
        </w:rPr>
        <w:t>It is furthermore con</w:t>
      </w:r>
      <w:r>
        <w:rPr>
          <w:rFonts w:ascii="Cambria" w:hAnsi="Cambria" w:cs="Times New Roman"/>
          <w:sz w:val="24"/>
          <w:szCs w:val="24"/>
          <w:lang w:val="en-US"/>
        </w:rPr>
        <w:t>sidered that empathy nourishes</w:t>
      </w:r>
      <w:r w:rsidR="00F162BF">
        <w:rPr>
          <w:rFonts w:ascii="Cambria" w:hAnsi="Cambria" w:cs="Times New Roman"/>
          <w:sz w:val="24"/>
          <w:szCs w:val="24"/>
          <w:lang w:val="en-US"/>
        </w:rPr>
        <w:t xml:space="preserve"> morality. </w:t>
      </w:r>
      <w:r w:rsidR="00D87B2F">
        <w:rPr>
          <w:rFonts w:ascii="Cambria" w:hAnsi="Cambria" w:cs="Times New Roman"/>
          <w:sz w:val="24"/>
          <w:szCs w:val="24"/>
          <w:lang w:val="en-GB"/>
        </w:rPr>
        <w:t>Nora Beatson</w:t>
      </w:r>
      <w:r>
        <w:rPr>
          <w:rFonts w:ascii="Cambria" w:hAnsi="Cambria" w:cs="Times New Roman"/>
          <w:sz w:val="24"/>
          <w:szCs w:val="24"/>
          <w:lang w:val="en-GB"/>
        </w:rPr>
        <w:t xml:space="preserve"> further states:</w:t>
      </w:r>
    </w:p>
    <w:p w14:paraId="4746D3DC" w14:textId="77777777" w:rsidR="002449F4" w:rsidRDefault="002449F4" w:rsidP="002449F4">
      <w:pPr>
        <w:ind w:firstLine="720"/>
        <w:rPr>
          <w:rFonts w:ascii="Cambria" w:hAnsi="Cambria" w:cs="Times New Roman"/>
          <w:sz w:val="24"/>
          <w:szCs w:val="24"/>
          <w:lang w:val="en-GB"/>
        </w:rPr>
      </w:pPr>
    </w:p>
    <w:p w14:paraId="6C185AB8" w14:textId="14714F92" w:rsidR="002449F4" w:rsidRDefault="003F2E52" w:rsidP="002449F4">
      <w:pPr>
        <w:ind w:left="1440"/>
        <w:rPr>
          <w:rFonts w:ascii="Cambria" w:hAnsi="Cambria" w:cs="Times New Roman"/>
          <w:sz w:val="24"/>
          <w:szCs w:val="24"/>
          <w:lang w:val="en-GB"/>
        </w:rPr>
      </w:pPr>
      <w:r w:rsidRPr="003F2E52">
        <w:rPr>
          <w:rFonts w:ascii="Cambria" w:hAnsi="Cambria" w:cs="Times New Roman"/>
          <w:sz w:val="24"/>
          <w:szCs w:val="24"/>
          <w:lang w:val="en-GB"/>
        </w:rPr>
        <w:lastRenderedPageBreak/>
        <w:t>The deepening of our understanding of how the vast variables and interactions in the natural world are functioning will inform our actions; it will inform our ethics, our choices</w:t>
      </w:r>
      <w:r w:rsidR="002449F4">
        <w:rPr>
          <w:rFonts w:ascii="Cambria" w:hAnsi="Cambria" w:cs="Times New Roman"/>
          <w:sz w:val="24"/>
          <w:szCs w:val="24"/>
          <w:lang w:val="en-GB"/>
        </w:rPr>
        <w:t>, and our epistemological frame</w:t>
      </w:r>
      <w:r w:rsidR="006654D2">
        <w:rPr>
          <w:rFonts w:ascii="Cambria" w:hAnsi="Cambria" w:cs="Times New Roman"/>
          <w:sz w:val="24"/>
          <w:szCs w:val="24"/>
          <w:lang w:val="en-GB"/>
        </w:rPr>
        <w:t>.</w:t>
      </w:r>
      <w:r w:rsidR="006654D2">
        <w:rPr>
          <w:rStyle w:val="FootnoteReference"/>
          <w:rFonts w:ascii="Cambria" w:hAnsi="Cambria" w:cs="Times New Roman"/>
          <w:sz w:val="24"/>
          <w:szCs w:val="24"/>
          <w:lang w:val="en-GB"/>
        </w:rPr>
        <w:footnoteReference w:id="34"/>
      </w:r>
      <w:r w:rsidR="00D87B2F">
        <w:rPr>
          <w:rFonts w:ascii="Cambria" w:hAnsi="Cambria" w:cs="Times New Roman"/>
          <w:sz w:val="24"/>
          <w:szCs w:val="24"/>
          <w:lang w:val="en-GB"/>
        </w:rPr>
        <w:t xml:space="preserve"> </w:t>
      </w:r>
    </w:p>
    <w:p w14:paraId="4AE70287" w14:textId="77777777" w:rsidR="002449F4" w:rsidRDefault="002449F4" w:rsidP="002449F4">
      <w:pPr>
        <w:ind w:firstLine="720"/>
        <w:rPr>
          <w:rFonts w:ascii="Cambria" w:hAnsi="Cambria" w:cs="Times New Roman"/>
          <w:sz w:val="24"/>
          <w:szCs w:val="24"/>
          <w:lang w:val="en-GB"/>
        </w:rPr>
      </w:pPr>
    </w:p>
    <w:p w14:paraId="031C8D5E" w14:textId="10752C0D" w:rsidR="00D87B2F" w:rsidRPr="00D87B2F" w:rsidRDefault="00D87B2F" w:rsidP="003B5650">
      <w:pPr>
        <w:ind w:firstLine="720"/>
        <w:rPr>
          <w:rFonts w:ascii="Cambria" w:hAnsi="Cambria" w:cs="Times New Roman"/>
          <w:sz w:val="24"/>
          <w:szCs w:val="24"/>
          <w:lang w:val="en-GB"/>
        </w:rPr>
      </w:pPr>
      <w:r>
        <w:rPr>
          <w:rFonts w:ascii="Cambria" w:hAnsi="Cambria" w:cs="Times New Roman"/>
          <w:sz w:val="24"/>
          <w:szCs w:val="24"/>
          <w:lang w:val="en-GB"/>
        </w:rPr>
        <w:t>Similar to Beatson</w:t>
      </w:r>
      <w:r w:rsidR="002E58D4">
        <w:rPr>
          <w:rFonts w:ascii="Cambria" w:hAnsi="Cambria" w:cs="Times New Roman"/>
          <w:sz w:val="24"/>
          <w:szCs w:val="24"/>
          <w:lang w:val="en-GB"/>
        </w:rPr>
        <w:t>, Metz</w:t>
      </w:r>
      <w:r w:rsidR="004D4B5D">
        <w:rPr>
          <w:rFonts w:ascii="Cambria" w:hAnsi="Cambria" w:cs="Times New Roman"/>
          <w:sz w:val="24"/>
          <w:szCs w:val="24"/>
          <w:lang w:val="en-GB"/>
        </w:rPr>
        <w:t>n</w:t>
      </w:r>
      <w:r w:rsidR="002E58D4">
        <w:rPr>
          <w:rFonts w:ascii="Cambria" w:hAnsi="Cambria" w:cs="Times New Roman"/>
          <w:sz w:val="24"/>
          <w:szCs w:val="24"/>
          <w:lang w:val="en-GB"/>
        </w:rPr>
        <w:t>er</w:t>
      </w:r>
      <w:r>
        <w:rPr>
          <w:rFonts w:ascii="Cambria" w:hAnsi="Cambria" w:cs="Times New Roman"/>
          <w:sz w:val="24"/>
          <w:szCs w:val="24"/>
          <w:lang w:val="en-GB"/>
        </w:rPr>
        <w:t xml:space="preserve"> refers to Aldo Leopold’s ‘ecological conscience’, since it implies a </w:t>
      </w:r>
      <w:r w:rsidR="003B5650">
        <w:rPr>
          <w:rFonts w:ascii="Cambria" w:hAnsi="Cambria" w:cs="Times New Roman"/>
          <w:sz w:val="24"/>
          <w:szCs w:val="24"/>
          <w:lang w:val="en-GB"/>
        </w:rPr>
        <w:t>‘</w:t>
      </w:r>
      <w:r>
        <w:rPr>
          <w:rFonts w:ascii="Cambria" w:hAnsi="Cambria" w:cs="Times New Roman"/>
          <w:sz w:val="24"/>
          <w:szCs w:val="24"/>
          <w:lang w:val="en-GB"/>
        </w:rPr>
        <w:t>moral value, an ethical consideration’.</w:t>
      </w:r>
      <w:r>
        <w:rPr>
          <w:rStyle w:val="FootnoteReference"/>
          <w:rFonts w:ascii="Cambria" w:hAnsi="Cambria" w:cs="Times New Roman"/>
          <w:sz w:val="24"/>
          <w:szCs w:val="24"/>
          <w:lang w:val="en-GB"/>
        </w:rPr>
        <w:footnoteReference w:id="35"/>
      </w:r>
      <w:r w:rsidR="001706A7">
        <w:rPr>
          <w:rFonts w:ascii="Cambria" w:hAnsi="Cambria" w:cs="Times New Roman"/>
          <w:sz w:val="24"/>
          <w:szCs w:val="24"/>
          <w:lang w:val="en-GB"/>
        </w:rPr>
        <w:t xml:space="preserve"> They all co</w:t>
      </w:r>
      <w:r w:rsidR="003B5650">
        <w:rPr>
          <w:rFonts w:ascii="Cambria" w:hAnsi="Cambria" w:cs="Times New Roman"/>
          <w:sz w:val="24"/>
          <w:szCs w:val="24"/>
          <w:lang w:val="en-GB"/>
        </w:rPr>
        <w:t>nclude</w:t>
      </w:r>
      <w:r w:rsidR="001706A7">
        <w:rPr>
          <w:rFonts w:ascii="Cambria" w:hAnsi="Cambria" w:cs="Times New Roman"/>
          <w:sz w:val="24"/>
          <w:szCs w:val="24"/>
          <w:lang w:val="en-GB"/>
        </w:rPr>
        <w:t xml:space="preserve"> that we cannot deny what we see in nature and that once we empathise with it, our behaviour changes for the better, bringing us to behave morally towards both nature and humanity. All these decidedly affect how we live and how we think of ourselves</w:t>
      </w:r>
      <w:r w:rsidR="003B5650">
        <w:rPr>
          <w:rFonts w:ascii="Cambria" w:hAnsi="Cambria" w:cs="Times New Roman"/>
          <w:sz w:val="24"/>
          <w:szCs w:val="24"/>
          <w:lang w:val="en-GB"/>
        </w:rPr>
        <w:t xml:space="preserve"> and</w:t>
      </w:r>
      <w:r w:rsidR="001706A7">
        <w:rPr>
          <w:rFonts w:ascii="Cambria" w:hAnsi="Cambria" w:cs="Times New Roman"/>
          <w:sz w:val="24"/>
          <w:szCs w:val="24"/>
          <w:lang w:val="en-GB"/>
        </w:rPr>
        <w:t xml:space="preserve"> nature. </w:t>
      </w:r>
    </w:p>
    <w:p w14:paraId="748F8456" w14:textId="3D026138" w:rsidR="000F2534" w:rsidRPr="000F2534" w:rsidRDefault="009067B0" w:rsidP="009469E9">
      <w:pPr>
        <w:ind w:firstLine="720"/>
        <w:rPr>
          <w:rFonts w:ascii="Cambria" w:hAnsi="Cambria" w:cs="Times New Roman"/>
          <w:sz w:val="24"/>
          <w:szCs w:val="24"/>
          <w:lang w:val="en-GB"/>
        </w:rPr>
      </w:pPr>
      <w:r>
        <w:rPr>
          <w:rFonts w:ascii="Cambria" w:hAnsi="Cambria" w:cs="Times New Roman"/>
          <w:sz w:val="24"/>
          <w:szCs w:val="24"/>
          <w:lang w:val="en-GB"/>
        </w:rPr>
        <w:t>About the ecological self or</w:t>
      </w:r>
      <w:r w:rsidR="003F2E52" w:rsidRPr="003F2E52">
        <w:rPr>
          <w:rFonts w:ascii="Cambria" w:hAnsi="Cambria" w:cs="Times New Roman"/>
          <w:sz w:val="24"/>
          <w:szCs w:val="24"/>
          <w:lang w:val="en-GB"/>
        </w:rPr>
        <w:t xml:space="preserve"> </w:t>
      </w:r>
      <w:r>
        <w:rPr>
          <w:rFonts w:ascii="Cambria" w:hAnsi="Cambria" w:cs="Times New Roman"/>
          <w:sz w:val="24"/>
          <w:szCs w:val="24"/>
          <w:lang w:val="en-GB"/>
        </w:rPr>
        <w:t xml:space="preserve">the </w:t>
      </w:r>
      <w:r w:rsidR="003F2E52" w:rsidRPr="003F2E52">
        <w:rPr>
          <w:rFonts w:ascii="Cambria" w:hAnsi="Cambria" w:cs="Times New Roman"/>
          <w:sz w:val="24"/>
          <w:szCs w:val="24"/>
          <w:lang w:val="en-GB"/>
        </w:rPr>
        <w:t>identification with behavio</w:t>
      </w:r>
      <w:r w:rsidR="003F2E52">
        <w:rPr>
          <w:rFonts w:ascii="Cambria" w:hAnsi="Cambria" w:cs="Times New Roman"/>
          <w:sz w:val="24"/>
          <w:szCs w:val="24"/>
          <w:lang w:val="en-GB"/>
        </w:rPr>
        <w:t>u</w:t>
      </w:r>
      <w:r w:rsidR="00907FE9">
        <w:rPr>
          <w:rFonts w:ascii="Cambria" w:hAnsi="Cambria" w:cs="Times New Roman"/>
          <w:sz w:val="24"/>
          <w:szCs w:val="24"/>
          <w:lang w:val="en-GB"/>
        </w:rPr>
        <w:t>r</w:t>
      </w:r>
      <w:r>
        <w:rPr>
          <w:rFonts w:ascii="Cambria" w:hAnsi="Cambria" w:cs="Times New Roman"/>
          <w:sz w:val="24"/>
          <w:szCs w:val="24"/>
          <w:lang w:val="en-GB"/>
        </w:rPr>
        <w:t xml:space="preserve">al change, Naess says, </w:t>
      </w:r>
      <w:r w:rsidR="00907FE9">
        <w:rPr>
          <w:rFonts w:ascii="Cambria" w:hAnsi="Cambria" w:cs="Times New Roman"/>
          <w:sz w:val="24"/>
          <w:szCs w:val="24"/>
          <w:lang w:val="en-GB"/>
        </w:rPr>
        <w:t>‘</w:t>
      </w:r>
      <w:r w:rsidR="003F2E52" w:rsidRPr="003F2E52">
        <w:rPr>
          <w:rFonts w:ascii="Cambria" w:hAnsi="Cambria" w:cs="Times New Roman"/>
          <w:sz w:val="24"/>
          <w:szCs w:val="24"/>
          <w:lang w:val="en-GB"/>
        </w:rPr>
        <w:t>My relation to this place is such that if the</w:t>
      </w:r>
      <w:r w:rsidR="00907FE9">
        <w:rPr>
          <w:rFonts w:ascii="Cambria" w:hAnsi="Cambria" w:cs="Times New Roman"/>
          <w:sz w:val="24"/>
          <w:szCs w:val="24"/>
          <w:lang w:val="en-GB"/>
        </w:rPr>
        <w:t xml:space="preserve"> place is changed, I am changed’.</w:t>
      </w:r>
      <w:r w:rsidR="006654D2">
        <w:rPr>
          <w:rStyle w:val="FootnoteReference"/>
          <w:rFonts w:ascii="Cambria" w:hAnsi="Cambria" w:cs="Times New Roman"/>
          <w:sz w:val="24"/>
          <w:szCs w:val="24"/>
          <w:lang w:val="en-GB"/>
        </w:rPr>
        <w:footnoteReference w:id="36"/>
      </w:r>
      <w:r w:rsidR="009469E9">
        <w:rPr>
          <w:rFonts w:ascii="Cambria" w:hAnsi="Cambria" w:cs="Times New Roman"/>
          <w:sz w:val="24"/>
          <w:szCs w:val="24"/>
          <w:lang w:val="en-GB"/>
        </w:rPr>
        <w:t xml:space="preserve"> H</w:t>
      </w:r>
      <w:r w:rsidR="00D87B2F">
        <w:rPr>
          <w:rFonts w:ascii="Cambria" w:hAnsi="Cambria" w:cs="Times New Roman"/>
          <w:sz w:val="24"/>
          <w:szCs w:val="24"/>
          <w:lang w:val="en-GB"/>
        </w:rPr>
        <w:t>umanity</w:t>
      </w:r>
      <w:r w:rsidR="009469E9">
        <w:rPr>
          <w:rFonts w:ascii="Cambria" w:hAnsi="Cambria" w:cs="Times New Roman"/>
          <w:sz w:val="24"/>
          <w:szCs w:val="24"/>
          <w:lang w:val="en-GB"/>
        </w:rPr>
        <w:t>’s consciousness</w:t>
      </w:r>
      <w:r w:rsidR="00FE562F">
        <w:rPr>
          <w:rFonts w:ascii="Cambria" w:hAnsi="Cambria" w:cs="Times New Roman"/>
          <w:sz w:val="24"/>
          <w:szCs w:val="24"/>
          <w:lang w:val="en-GB"/>
        </w:rPr>
        <w:t>,</w:t>
      </w:r>
      <w:r w:rsidR="00D87B2F">
        <w:rPr>
          <w:rFonts w:ascii="Cambria" w:hAnsi="Cambria" w:cs="Times New Roman"/>
          <w:sz w:val="24"/>
          <w:szCs w:val="24"/>
          <w:lang w:val="en-GB"/>
        </w:rPr>
        <w:t xml:space="preserve"> </w:t>
      </w:r>
      <w:r w:rsidR="009469E9">
        <w:rPr>
          <w:rFonts w:ascii="Cambria" w:hAnsi="Cambria" w:cs="Times New Roman"/>
          <w:sz w:val="24"/>
          <w:szCs w:val="24"/>
          <w:lang w:val="en-GB"/>
        </w:rPr>
        <w:t xml:space="preserve">the </w:t>
      </w:r>
      <w:r w:rsidR="00D87B2F">
        <w:rPr>
          <w:rFonts w:ascii="Cambria" w:hAnsi="Cambria" w:cs="Times New Roman"/>
          <w:sz w:val="24"/>
          <w:szCs w:val="24"/>
          <w:lang w:val="en-GB"/>
        </w:rPr>
        <w:t>awakening from disconnection</w:t>
      </w:r>
      <w:r w:rsidR="00FE562F">
        <w:rPr>
          <w:rFonts w:ascii="Cambria" w:hAnsi="Cambria" w:cs="Times New Roman"/>
          <w:sz w:val="24"/>
          <w:szCs w:val="24"/>
          <w:lang w:val="en-GB"/>
        </w:rPr>
        <w:t>,</w:t>
      </w:r>
      <w:r w:rsidR="00D87B2F">
        <w:rPr>
          <w:rFonts w:ascii="Cambria" w:hAnsi="Cambria" w:cs="Times New Roman"/>
          <w:sz w:val="24"/>
          <w:szCs w:val="24"/>
          <w:lang w:val="en-GB"/>
        </w:rPr>
        <w:t xml:space="preserve"> and </w:t>
      </w:r>
      <w:r w:rsidR="009469E9">
        <w:rPr>
          <w:rFonts w:ascii="Cambria" w:hAnsi="Cambria" w:cs="Times New Roman"/>
          <w:sz w:val="24"/>
          <w:szCs w:val="24"/>
          <w:lang w:val="en-GB"/>
        </w:rPr>
        <w:t xml:space="preserve">the </w:t>
      </w:r>
      <w:r w:rsidR="00FE562F">
        <w:rPr>
          <w:rFonts w:ascii="Cambria" w:hAnsi="Cambria" w:cs="Times New Roman"/>
          <w:sz w:val="24"/>
          <w:szCs w:val="24"/>
          <w:lang w:val="en-GB"/>
        </w:rPr>
        <w:t>crisis of climate change are</w:t>
      </w:r>
      <w:r w:rsidR="009469E9">
        <w:rPr>
          <w:rFonts w:ascii="Cambria" w:hAnsi="Cambria" w:cs="Times New Roman"/>
          <w:sz w:val="24"/>
          <w:szCs w:val="24"/>
          <w:lang w:val="en-GB"/>
        </w:rPr>
        <w:t xml:space="preserve"> pushing humanity to </w:t>
      </w:r>
      <w:r w:rsidR="00D87B2F">
        <w:rPr>
          <w:rFonts w:ascii="Cambria" w:hAnsi="Cambria" w:cs="Times New Roman"/>
          <w:sz w:val="24"/>
          <w:szCs w:val="24"/>
          <w:lang w:val="en-GB"/>
        </w:rPr>
        <w:t>reconnect. Once we reconnect with nature, with ourselves then as it shows on Harrild and Luke’s paper</w:t>
      </w:r>
      <w:r w:rsidR="00C14010">
        <w:rPr>
          <w:rFonts w:ascii="Cambria" w:hAnsi="Cambria" w:cs="Times New Roman"/>
          <w:sz w:val="24"/>
          <w:szCs w:val="24"/>
          <w:lang w:val="en-GB"/>
        </w:rPr>
        <w:t>,</w:t>
      </w:r>
      <w:r w:rsidR="00D87B2F">
        <w:rPr>
          <w:rFonts w:ascii="Cambria" w:hAnsi="Cambria" w:cs="Times New Roman"/>
          <w:sz w:val="24"/>
          <w:szCs w:val="24"/>
          <w:lang w:val="en-GB"/>
        </w:rPr>
        <w:t xml:space="preserve"> there is a </w:t>
      </w:r>
      <w:r w:rsidR="00C14010">
        <w:rPr>
          <w:rFonts w:ascii="Cambria" w:hAnsi="Cambria" w:cs="Times New Roman"/>
          <w:sz w:val="24"/>
          <w:szCs w:val="24"/>
          <w:lang w:val="en-GB"/>
        </w:rPr>
        <w:t>behavioural change</w:t>
      </w:r>
      <w:r w:rsidR="00D87B2F">
        <w:rPr>
          <w:rFonts w:ascii="Cambria" w:hAnsi="Cambria" w:cs="Times New Roman"/>
          <w:sz w:val="24"/>
          <w:szCs w:val="24"/>
          <w:lang w:val="en-GB"/>
        </w:rPr>
        <w:t>,</w:t>
      </w:r>
      <w:r w:rsidR="00C14010">
        <w:rPr>
          <w:rFonts w:ascii="Cambria" w:hAnsi="Cambria" w:cs="Times New Roman"/>
          <w:sz w:val="24"/>
          <w:szCs w:val="24"/>
          <w:lang w:val="en-GB"/>
        </w:rPr>
        <w:t xml:space="preserve"> and</w:t>
      </w:r>
      <w:r w:rsidR="00D87B2F">
        <w:rPr>
          <w:rFonts w:ascii="Cambria" w:hAnsi="Cambria" w:cs="Times New Roman"/>
          <w:sz w:val="24"/>
          <w:szCs w:val="24"/>
          <w:lang w:val="en-GB"/>
        </w:rPr>
        <w:t xml:space="preserve"> more ecological </w:t>
      </w:r>
      <w:r w:rsidR="0023329A">
        <w:rPr>
          <w:rFonts w:ascii="Cambria" w:hAnsi="Cambria" w:cs="Times New Roman"/>
          <w:sz w:val="24"/>
          <w:szCs w:val="24"/>
          <w:lang w:val="en-GB"/>
        </w:rPr>
        <w:t>activism</w:t>
      </w:r>
      <w:r w:rsidR="00D87B2F">
        <w:rPr>
          <w:rFonts w:ascii="Cambria" w:hAnsi="Cambria" w:cs="Times New Roman"/>
          <w:sz w:val="24"/>
          <w:szCs w:val="24"/>
          <w:lang w:val="en-GB"/>
        </w:rPr>
        <w:t xml:space="preserve"> starts to appe</w:t>
      </w:r>
      <w:r w:rsidR="006654D2">
        <w:rPr>
          <w:rFonts w:ascii="Cambria" w:hAnsi="Cambria" w:cs="Times New Roman"/>
          <w:sz w:val="24"/>
          <w:szCs w:val="24"/>
          <w:lang w:val="en-GB"/>
        </w:rPr>
        <w:t>a</w:t>
      </w:r>
      <w:r w:rsidR="00D87B2F">
        <w:rPr>
          <w:rFonts w:ascii="Cambria" w:hAnsi="Cambria" w:cs="Times New Roman"/>
          <w:sz w:val="24"/>
          <w:szCs w:val="24"/>
          <w:lang w:val="en-GB"/>
        </w:rPr>
        <w:t>r. Once we see that everything is connected and love ourselves and our home</w:t>
      </w:r>
      <w:r w:rsidR="009469E9">
        <w:rPr>
          <w:rFonts w:ascii="Cambria" w:hAnsi="Cambria" w:cs="Times New Roman"/>
          <w:sz w:val="24"/>
          <w:szCs w:val="24"/>
          <w:lang w:val="en-GB"/>
        </w:rPr>
        <w:t>,</w:t>
      </w:r>
      <w:r w:rsidR="00D87B2F">
        <w:rPr>
          <w:rFonts w:ascii="Cambria" w:hAnsi="Cambria" w:cs="Times New Roman"/>
          <w:sz w:val="24"/>
          <w:szCs w:val="24"/>
          <w:lang w:val="en-GB"/>
        </w:rPr>
        <w:t xml:space="preserve"> then </w:t>
      </w:r>
      <w:r w:rsidR="0023329A">
        <w:rPr>
          <w:rFonts w:ascii="Cambria" w:hAnsi="Cambria" w:cs="Times New Roman"/>
          <w:sz w:val="24"/>
          <w:szCs w:val="24"/>
          <w:lang w:val="en-GB"/>
        </w:rPr>
        <w:t>alienation</w:t>
      </w:r>
      <w:r w:rsidR="00D87B2F">
        <w:rPr>
          <w:rFonts w:ascii="Cambria" w:hAnsi="Cambria" w:cs="Times New Roman"/>
          <w:sz w:val="24"/>
          <w:szCs w:val="24"/>
          <w:lang w:val="en-GB"/>
        </w:rPr>
        <w:t xml:space="preserve"> dissolves. </w:t>
      </w:r>
    </w:p>
    <w:p w14:paraId="1F7BB069" w14:textId="6317BB24" w:rsidR="00144453" w:rsidRDefault="000F2534" w:rsidP="000F2534">
      <w:pPr>
        <w:rPr>
          <w:rFonts w:ascii="Cambria" w:hAnsi="Cambria" w:cs="Times New Roman"/>
          <w:sz w:val="24"/>
          <w:szCs w:val="24"/>
          <w:lang w:val="en-GB"/>
        </w:rPr>
      </w:pPr>
      <w:r>
        <w:rPr>
          <w:rFonts w:ascii="Cambria" w:hAnsi="Cambria" w:cs="Times New Roman"/>
          <w:sz w:val="24"/>
          <w:szCs w:val="24"/>
          <w:lang w:val="en-GB"/>
        </w:rPr>
        <w:t>Conclusion</w:t>
      </w:r>
    </w:p>
    <w:p w14:paraId="7B8B4CD6" w14:textId="66295558" w:rsidR="00D87B2F" w:rsidRPr="000F2534" w:rsidRDefault="003B5650" w:rsidP="000872DA">
      <w:pPr>
        <w:ind w:firstLine="720"/>
        <w:rPr>
          <w:rFonts w:ascii="Cambria" w:hAnsi="Cambria" w:cs="Times New Roman"/>
          <w:sz w:val="24"/>
          <w:szCs w:val="24"/>
          <w:lang w:val="en-GB"/>
        </w:rPr>
      </w:pPr>
      <w:r>
        <w:rPr>
          <w:rFonts w:ascii="Cambria" w:hAnsi="Cambria" w:cs="Times New Roman"/>
          <w:sz w:val="24"/>
          <w:szCs w:val="24"/>
          <w:lang w:val="en-GB"/>
        </w:rPr>
        <w:t>‘</w:t>
      </w:r>
      <w:r w:rsidR="00D87B2F">
        <w:rPr>
          <w:rFonts w:ascii="Cambria" w:hAnsi="Cambria" w:cs="Times New Roman"/>
          <w:sz w:val="24"/>
          <w:szCs w:val="24"/>
          <w:lang w:val="en-GB"/>
        </w:rPr>
        <w:t xml:space="preserve">Freud held that this conflicted relationship with nature was an inevitable price that we have to pay for </w:t>
      </w:r>
      <w:r>
        <w:rPr>
          <w:rFonts w:ascii="Cambria" w:hAnsi="Cambria" w:cs="Times New Roman"/>
          <w:sz w:val="24"/>
          <w:szCs w:val="24"/>
          <w:lang w:val="en-GB"/>
        </w:rPr>
        <w:t>the possibility of civilization</w:t>
      </w:r>
      <w:r w:rsidR="00D87B2F">
        <w:rPr>
          <w:rFonts w:ascii="Cambria" w:hAnsi="Cambria" w:cs="Times New Roman"/>
          <w:sz w:val="24"/>
          <w:szCs w:val="24"/>
          <w:lang w:val="en-GB"/>
        </w:rPr>
        <w:t>’</w:t>
      </w:r>
      <w:r>
        <w:rPr>
          <w:rFonts w:ascii="Cambria" w:hAnsi="Cambria" w:cs="Times New Roman"/>
          <w:sz w:val="24"/>
          <w:szCs w:val="24"/>
          <w:lang w:val="en-GB"/>
        </w:rPr>
        <w:t>.</w:t>
      </w:r>
      <w:r w:rsidR="00D87B2F">
        <w:rPr>
          <w:rStyle w:val="FootnoteReference"/>
          <w:rFonts w:ascii="Cambria" w:hAnsi="Cambria" w:cs="Times New Roman"/>
          <w:sz w:val="24"/>
          <w:szCs w:val="24"/>
          <w:lang w:val="en-GB"/>
        </w:rPr>
        <w:footnoteReference w:id="37"/>
      </w:r>
      <w:r w:rsidR="00D87B2F">
        <w:rPr>
          <w:rFonts w:ascii="Cambria" w:hAnsi="Cambria" w:cs="Times New Roman"/>
          <w:sz w:val="24"/>
          <w:szCs w:val="24"/>
          <w:lang w:val="en-GB"/>
        </w:rPr>
        <w:t xml:space="preserve"> In 2020</w:t>
      </w:r>
      <w:r>
        <w:rPr>
          <w:rFonts w:ascii="Cambria" w:hAnsi="Cambria" w:cs="Times New Roman"/>
          <w:sz w:val="24"/>
          <w:szCs w:val="24"/>
          <w:lang w:val="en-GB"/>
        </w:rPr>
        <w:t>,</w:t>
      </w:r>
      <w:r w:rsidR="00D87B2F">
        <w:rPr>
          <w:rFonts w:ascii="Cambria" w:hAnsi="Cambria" w:cs="Times New Roman"/>
          <w:sz w:val="24"/>
          <w:szCs w:val="24"/>
          <w:lang w:val="en-GB"/>
        </w:rPr>
        <w:t xml:space="preserve"> we are living the </w:t>
      </w:r>
      <w:r w:rsidR="009472EF">
        <w:rPr>
          <w:rFonts w:ascii="Cambria" w:hAnsi="Cambria" w:cs="Times New Roman"/>
          <w:sz w:val="24"/>
          <w:szCs w:val="24"/>
          <w:lang w:val="en-GB"/>
        </w:rPr>
        <w:t>consequences</w:t>
      </w:r>
      <w:r w:rsidR="00D87B2F">
        <w:rPr>
          <w:rFonts w:ascii="Cambria" w:hAnsi="Cambria" w:cs="Times New Roman"/>
          <w:sz w:val="24"/>
          <w:szCs w:val="24"/>
          <w:lang w:val="en-GB"/>
        </w:rPr>
        <w:t xml:space="preserve"> of this statement. As consciousness and knowledge of people now focus on the</w:t>
      </w:r>
      <w:r>
        <w:rPr>
          <w:rFonts w:ascii="Cambria" w:hAnsi="Cambria" w:cs="Times New Roman"/>
          <w:sz w:val="24"/>
          <w:szCs w:val="24"/>
          <w:lang w:val="en-GB"/>
        </w:rPr>
        <w:t xml:space="preserve"> subject</w:t>
      </w:r>
      <w:r w:rsidR="00D87B2F">
        <w:rPr>
          <w:rFonts w:ascii="Cambria" w:hAnsi="Cambria" w:cs="Times New Roman"/>
          <w:sz w:val="24"/>
          <w:szCs w:val="24"/>
          <w:lang w:val="en-GB"/>
        </w:rPr>
        <w:t xml:space="preserve"> of </w:t>
      </w:r>
      <w:r w:rsidR="000872DA">
        <w:rPr>
          <w:rFonts w:ascii="Cambria" w:hAnsi="Cambria" w:cs="Times New Roman"/>
          <w:sz w:val="24"/>
          <w:szCs w:val="24"/>
          <w:lang w:val="en-GB"/>
        </w:rPr>
        <w:t xml:space="preserve">the </w:t>
      </w:r>
      <w:r w:rsidR="00D87B2F">
        <w:rPr>
          <w:rFonts w:ascii="Cambria" w:hAnsi="Cambria" w:cs="Times New Roman"/>
          <w:sz w:val="24"/>
          <w:szCs w:val="24"/>
          <w:lang w:val="en-GB"/>
        </w:rPr>
        <w:t>environment</w:t>
      </w:r>
      <w:r w:rsidR="00C14010">
        <w:rPr>
          <w:rFonts w:ascii="Cambria" w:hAnsi="Cambria" w:cs="Times New Roman"/>
          <w:sz w:val="24"/>
          <w:szCs w:val="24"/>
          <w:lang w:val="en-GB"/>
        </w:rPr>
        <w:t>,</w:t>
      </w:r>
      <w:r w:rsidR="00D87B2F">
        <w:rPr>
          <w:rFonts w:ascii="Cambria" w:hAnsi="Cambria" w:cs="Times New Roman"/>
          <w:sz w:val="24"/>
          <w:szCs w:val="24"/>
          <w:lang w:val="en-GB"/>
        </w:rPr>
        <w:t xml:space="preserve"> </w:t>
      </w:r>
      <w:r>
        <w:rPr>
          <w:rFonts w:ascii="Cambria" w:hAnsi="Cambria" w:cs="Times New Roman"/>
          <w:sz w:val="24"/>
          <w:szCs w:val="24"/>
          <w:lang w:val="en-GB"/>
        </w:rPr>
        <w:t xml:space="preserve">things </w:t>
      </w:r>
      <w:r w:rsidR="00D87B2F">
        <w:rPr>
          <w:rFonts w:ascii="Cambria" w:hAnsi="Cambria" w:cs="Times New Roman"/>
          <w:sz w:val="24"/>
          <w:szCs w:val="24"/>
          <w:lang w:val="en-GB"/>
        </w:rPr>
        <w:t xml:space="preserve">will speed up. Harrild and Luke explain that transpersonal psychology, psychedelic experiences, reaching to </w:t>
      </w:r>
      <w:r w:rsidR="00F85F13">
        <w:rPr>
          <w:rFonts w:ascii="Cambria" w:hAnsi="Cambria" w:cs="Times New Roman"/>
          <w:sz w:val="24"/>
          <w:szCs w:val="24"/>
          <w:lang w:val="en-GB"/>
        </w:rPr>
        <w:t xml:space="preserve">the </w:t>
      </w:r>
      <w:r w:rsidR="00D87B2F">
        <w:rPr>
          <w:rFonts w:ascii="Cambria" w:hAnsi="Cambria" w:cs="Times New Roman"/>
          <w:sz w:val="24"/>
          <w:szCs w:val="24"/>
          <w:lang w:val="en-GB"/>
        </w:rPr>
        <w:t>alter</w:t>
      </w:r>
      <w:r w:rsidR="00F85F13">
        <w:rPr>
          <w:rFonts w:ascii="Cambria" w:hAnsi="Cambria" w:cs="Times New Roman"/>
          <w:sz w:val="24"/>
          <w:szCs w:val="24"/>
          <w:lang w:val="en-GB"/>
        </w:rPr>
        <w:t>ed</w:t>
      </w:r>
      <w:r w:rsidR="00D87B2F">
        <w:rPr>
          <w:rFonts w:ascii="Cambria" w:hAnsi="Cambria" w:cs="Times New Roman"/>
          <w:sz w:val="24"/>
          <w:szCs w:val="24"/>
          <w:lang w:val="en-GB"/>
        </w:rPr>
        <w:t xml:space="preserve"> stage</w:t>
      </w:r>
      <w:r w:rsidR="00F7122A">
        <w:rPr>
          <w:rFonts w:ascii="Cambria" w:hAnsi="Cambria" w:cs="Times New Roman"/>
          <w:sz w:val="24"/>
          <w:szCs w:val="24"/>
          <w:lang w:val="en-GB"/>
        </w:rPr>
        <w:t xml:space="preserve"> and </w:t>
      </w:r>
      <w:r w:rsidR="00D87B2F">
        <w:rPr>
          <w:rFonts w:ascii="Cambria" w:hAnsi="Cambria" w:cs="Times New Roman"/>
          <w:sz w:val="24"/>
          <w:szCs w:val="24"/>
          <w:lang w:val="en-GB"/>
        </w:rPr>
        <w:t>mystical experiences</w:t>
      </w:r>
      <w:r w:rsidR="00F7122A">
        <w:rPr>
          <w:rFonts w:ascii="Cambria" w:hAnsi="Cambria" w:cs="Times New Roman"/>
          <w:sz w:val="24"/>
          <w:szCs w:val="24"/>
          <w:lang w:val="en-GB"/>
        </w:rPr>
        <w:t xml:space="preserve"> open up people’s consciousness</w:t>
      </w:r>
      <w:r w:rsidR="00D87B2F">
        <w:rPr>
          <w:rFonts w:ascii="Cambria" w:hAnsi="Cambria" w:cs="Times New Roman"/>
          <w:sz w:val="24"/>
          <w:szCs w:val="24"/>
          <w:lang w:val="en-GB"/>
        </w:rPr>
        <w:t xml:space="preserve">. </w:t>
      </w:r>
      <w:r w:rsidR="000872DA">
        <w:rPr>
          <w:rFonts w:ascii="Cambria" w:hAnsi="Cambria" w:cs="Times New Roman"/>
          <w:sz w:val="24"/>
          <w:szCs w:val="24"/>
          <w:lang w:val="en-GB"/>
        </w:rPr>
        <w:t>The o</w:t>
      </w:r>
      <w:r w:rsidR="00D87B2F">
        <w:rPr>
          <w:rFonts w:ascii="Cambria" w:hAnsi="Cambria" w:cs="Times New Roman"/>
          <w:sz w:val="24"/>
          <w:szCs w:val="24"/>
          <w:lang w:val="en-GB"/>
        </w:rPr>
        <w:t>penne</w:t>
      </w:r>
      <w:r w:rsidR="00F7122A">
        <w:rPr>
          <w:rFonts w:ascii="Cambria" w:hAnsi="Cambria" w:cs="Times New Roman"/>
          <w:sz w:val="24"/>
          <w:szCs w:val="24"/>
          <w:lang w:val="en-GB"/>
        </w:rPr>
        <w:t>ss of a vast nature expands our minds and helps us see with an unrestricted vision</w:t>
      </w:r>
      <w:r w:rsidR="00D87B2F">
        <w:rPr>
          <w:rFonts w:ascii="Cambria" w:hAnsi="Cambria" w:cs="Times New Roman"/>
          <w:sz w:val="24"/>
          <w:szCs w:val="24"/>
          <w:lang w:val="en-GB"/>
        </w:rPr>
        <w:t xml:space="preserve">. </w:t>
      </w:r>
      <w:r w:rsidR="0032796A">
        <w:rPr>
          <w:rFonts w:ascii="Cambria" w:hAnsi="Cambria" w:cs="Times New Roman"/>
          <w:sz w:val="24"/>
          <w:szCs w:val="24"/>
          <w:lang w:val="en-GB"/>
        </w:rPr>
        <w:t>Mystical experiences</w:t>
      </w:r>
      <w:r w:rsidR="00D87B2F">
        <w:rPr>
          <w:rFonts w:ascii="Cambria" w:hAnsi="Cambria" w:cs="Times New Roman"/>
          <w:sz w:val="24"/>
          <w:szCs w:val="24"/>
          <w:lang w:val="en-GB"/>
        </w:rPr>
        <w:t>, seeing the metaphors</w:t>
      </w:r>
      <w:r w:rsidR="0032796A">
        <w:rPr>
          <w:rFonts w:ascii="Cambria" w:hAnsi="Cambria" w:cs="Times New Roman"/>
          <w:sz w:val="24"/>
          <w:szCs w:val="24"/>
          <w:lang w:val="en-GB"/>
        </w:rPr>
        <w:t xml:space="preserve"> enriches</w:t>
      </w:r>
      <w:r w:rsidR="00D87B2F">
        <w:rPr>
          <w:rFonts w:ascii="Cambria" w:hAnsi="Cambria" w:cs="Times New Roman"/>
          <w:sz w:val="24"/>
          <w:szCs w:val="24"/>
          <w:lang w:val="en-GB"/>
        </w:rPr>
        <w:t xml:space="preserve"> humanity </w:t>
      </w:r>
      <w:r w:rsidR="0032796A">
        <w:rPr>
          <w:rFonts w:ascii="Cambria" w:hAnsi="Cambria" w:cs="Times New Roman"/>
          <w:sz w:val="24"/>
          <w:szCs w:val="24"/>
          <w:lang w:val="en-GB"/>
        </w:rPr>
        <w:t>to comprehend</w:t>
      </w:r>
      <w:r w:rsidR="00F7122A">
        <w:rPr>
          <w:rFonts w:ascii="Cambria" w:hAnsi="Cambria" w:cs="Times New Roman"/>
          <w:sz w:val="24"/>
          <w:szCs w:val="24"/>
          <w:lang w:val="en-GB"/>
        </w:rPr>
        <w:t xml:space="preserve"> and</w:t>
      </w:r>
      <w:r w:rsidR="0032796A">
        <w:rPr>
          <w:rFonts w:ascii="Cambria" w:hAnsi="Cambria" w:cs="Times New Roman"/>
          <w:sz w:val="24"/>
          <w:szCs w:val="24"/>
          <w:lang w:val="en-GB"/>
        </w:rPr>
        <w:t xml:space="preserve"> reach</w:t>
      </w:r>
      <w:r w:rsidR="00D87B2F">
        <w:rPr>
          <w:rFonts w:ascii="Cambria" w:hAnsi="Cambria" w:cs="Times New Roman"/>
          <w:sz w:val="24"/>
          <w:szCs w:val="24"/>
          <w:lang w:val="en-GB"/>
        </w:rPr>
        <w:t xml:space="preserve"> the alter</w:t>
      </w:r>
      <w:r w:rsidR="00F85F13">
        <w:rPr>
          <w:rFonts w:ascii="Cambria" w:hAnsi="Cambria" w:cs="Times New Roman"/>
          <w:sz w:val="24"/>
          <w:szCs w:val="24"/>
          <w:lang w:val="en-GB"/>
        </w:rPr>
        <w:t>ed</w:t>
      </w:r>
      <w:r w:rsidR="00F7122A">
        <w:rPr>
          <w:rFonts w:ascii="Cambria" w:hAnsi="Cambria" w:cs="Times New Roman"/>
          <w:sz w:val="24"/>
          <w:szCs w:val="24"/>
          <w:lang w:val="en-GB"/>
        </w:rPr>
        <w:t xml:space="preserve"> stage. Experiencing this stage of awareness and </w:t>
      </w:r>
      <w:r w:rsidR="00D87B2F">
        <w:rPr>
          <w:rFonts w:ascii="Cambria" w:hAnsi="Cambria" w:cs="Times New Roman"/>
          <w:sz w:val="24"/>
          <w:szCs w:val="24"/>
          <w:lang w:val="en-GB"/>
        </w:rPr>
        <w:t>mystical experiences</w:t>
      </w:r>
      <w:r w:rsidR="00F7122A">
        <w:rPr>
          <w:rFonts w:ascii="Cambria" w:hAnsi="Cambria" w:cs="Times New Roman"/>
          <w:sz w:val="24"/>
          <w:szCs w:val="24"/>
          <w:lang w:val="en-GB"/>
        </w:rPr>
        <w:t xml:space="preserve"> </w:t>
      </w:r>
      <w:r w:rsidR="004F2257">
        <w:rPr>
          <w:rFonts w:ascii="Cambria" w:hAnsi="Cambria" w:cs="Times New Roman"/>
          <w:sz w:val="24"/>
          <w:szCs w:val="24"/>
          <w:lang w:val="en-GB"/>
        </w:rPr>
        <w:t>root us</w:t>
      </w:r>
      <w:r w:rsidR="00D87B2F">
        <w:rPr>
          <w:rFonts w:ascii="Cambria" w:hAnsi="Cambria" w:cs="Times New Roman"/>
          <w:sz w:val="24"/>
          <w:szCs w:val="24"/>
          <w:lang w:val="en-GB"/>
        </w:rPr>
        <w:t xml:space="preserve"> back again to nature. </w:t>
      </w:r>
      <w:r w:rsidR="00D47861">
        <w:rPr>
          <w:rFonts w:ascii="Cambria" w:hAnsi="Cambria" w:cs="Times New Roman"/>
          <w:sz w:val="24"/>
          <w:szCs w:val="24"/>
          <w:lang w:val="en-GB"/>
        </w:rPr>
        <w:t xml:space="preserve">Both Neisser, Harrild and Luke in their papers express how the change of behaviour makes people understand nature and ourselves and act morally. Neisser’s </w:t>
      </w:r>
      <w:r w:rsidR="004F2257">
        <w:rPr>
          <w:rFonts w:ascii="Cambria" w:hAnsi="Cambria" w:cs="Times New Roman"/>
          <w:sz w:val="24"/>
          <w:szCs w:val="24"/>
          <w:lang w:val="en-GB"/>
        </w:rPr>
        <w:t xml:space="preserve">research topics are on </w:t>
      </w:r>
      <w:r w:rsidR="00D47861">
        <w:rPr>
          <w:rFonts w:ascii="Cambria" w:hAnsi="Cambria" w:cs="Times New Roman"/>
          <w:sz w:val="24"/>
          <w:szCs w:val="24"/>
          <w:lang w:val="en-GB"/>
        </w:rPr>
        <w:t>identifying with nature and mystical experiences. Harrild and Luke’s</w:t>
      </w:r>
      <w:r w:rsidR="004F2257">
        <w:rPr>
          <w:rFonts w:ascii="Cambria" w:hAnsi="Cambria" w:cs="Times New Roman"/>
          <w:sz w:val="24"/>
          <w:szCs w:val="24"/>
          <w:lang w:val="en-GB"/>
        </w:rPr>
        <w:t xml:space="preserve"> research subjects</w:t>
      </w:r>
      <w:r w:rsidR="00403203">
        <w:rPr>
          <w:rFonts w:ascii="Cambria" w:hAnsi="Cambria" w:cs="Times New Roman"/>
          <w:sz w:val="24"/>
          <w:szCs w:val="24"/>
          <w:lang w:val="en-GB"/>
        </w:rPr>
        <w:t xml:space="preserve"> almost </w:t>
      </w:r>
      <w:r w:rsidR="004F2257">
        <w:rPr>
          <w:rFonts w:ascii="Cambria" w:hAnsi="Cambria" w:cs="Times New Roman"/>
          <w:sz w:val="24"/>
          <w:szCs w:val="24"/>
          <w:lang w:val="en-GB"/>
        </w:rPr>
        <w:t>look</w:t>
      </w:r>
      <w:r w:rsidR="00403203">
        <w:rPr>
          <w:rFonts w:ascii="Cambria" w:hAnsi="Cambria" w:cs="Times New Roman"/>
          <w:sz w:val="24"/>
          <w:szCs w:val="24"/>
          <w:lang w:val="en-GB"/>
        </w:rPr>
        <w:t xml:space="preserve"> like </w:t>
      </w:r>
      <w:r w:rsidR="004F2257">
        <w:rPr>
          <w:rFonts w:ascii="Cambria" w:hAnsi="Cambria" w:cs="Times New Roman"/>
          <w:sz w:val="24"/>
          <w:szCs w:val="24"/>
          <w:lang w:val="en-GB"/>
        </w:rPr>
        <w:t>built</w:t>
      </w:r>
      <w:r w:rsidR="00403203">
        <w:rPr>
          <w:rFonts w:ascii="Cambria" w:hAnsi="Cambria" w:cs="Times New Roman"/>
          <w:sz w:val="24"/>
          <w:szCs w:val="24"/>
          <w:lang w:val="en-GB"/>
        </w:rPr>
        <w:t xml:space="preserve"> upon Neisser’s work. Comparing both papers</w:t>
      </w:r>
      <w:r w:rsidR="000872DA">
        <w:rPr>
          <w:rFonts w:ascii="Cambria" w:hAnsi="Cambria" w:cs="Times New Roman"/>
          <w:sz w:val="24"/>
          <w:szCs w:val="24"/>
          <w:lang w:val="en-GB"/>
        </w:rPr>
        <w:t>,</w:t>
      </w:r>
      <w:r w:rsidR="00EC1C4D">
        <w:rPr>
          <w:rFonts w:ascii="Cambria" w:hAnsi="Cambria" w:cs="Times New Roman"/>
          <w:sz w:val="24"/>
          <w:szCs w:val="24"/>
          <w:lang w:val="en-GB"/>
        </w:rPr>
        <w:t xml:space="preserve"> we also see how science has</w:t>
      </w:r>
      <w:r w:rsidR="00403203">
        <w:rPr>
          <w:rFonts w:ascii="Cambria" w:hAnsi="Cambria" w:cs="Times New Roman"/>
          <w:sz w:val="24"/>
          <w:szCs w:val="24"/>
          <w:lang w:val="en-GB"/>
        </w:rPr>
        <w:t xml:space="preserve"> evolved in </w:t>
      </w:r>
      <w:r w:rsidR="000872DA">
        <w:rPr>
          <w:rFonts w:ascii="Cambria" w:hAnsi="Cambria" w:cs="Times New Roman"/>
          <w:sz w:val="24"/>
          <w:szCs w:val="24"/>
          <w:lang w:val="en-GB"/>
        </w:rPr>
        <w:t xml:space="preserve">the </w:t>
      </w:r>
      <w:r w:rsidR="00403203">
        <w:rPr>
          <w:rFonts w:ascii="Cambria" w:hAnsi="Cambria" w:cs="Times New Roman"/>
          <w:sz w:val="24"/>
          <w:szCs w:val="24"/>
          <w:lang w:val="en-GB"/>
        </w:rPr>
        <w:t>last twenty-one years. In the times of climate change</w:t>
      </w:r>
      <w:r w:rsidR="000872DA">
        <w:rPr>
          <w:rFonts w:ascii="Cambria" w:hAnsi="Cambria" w:cs="Times New Roman"/>
          <w:sz w:val="24"/>
          <w:szCs w:val="24"/>
          <w:lang w:val="en-GB"/>
        </w:rPr>
        <w:t>,</w:t>
      </w:r>
      <w:r w:rsidR="00403203">
        <w:rPr>
          <w:rFonts w:ascii="Cambria" w:hAnsi="Cambria" w:cs="Times New Roman"/>
          <w:sz w:val="24"/>
          <w:szCs w:val="24"/>
          <w:lang w:val="en-GB"/>
        </w:rPr>
        <w:t xml:space="preserve"> both Neisser and Harrild and Luke’s work are crucial </w:t>
      </w:r>
      <w:r w:rsidR="00EC1C4D">
        <w:rPr>
          <w:rFonts w:ascii="Cambria" w:hAnsi="Cambria" w:cs="Times New Roman"/>
          <w:sz w:val="24"/>
          <w:szCs w:val="24"/>
          <w:lang w:val="en-GB"/>
        </w:rPr>
        <w:t xml:space="preserve">for </w:t>
      </w:r>
      <w:r w:rsidR="00D47861">
        <w:rPr>
          <w:rFonts w:ascii="Cambria" w:hAnsi="Cambria" w:cs="Times New Roman"/>
          <w:sz w:val="24"/>
          <w:szCs w:val="24"/>
          <w:lang w:val="en-GB"/>
        </w:rPr>
        <w:t>humanity to move forward.</w:t>
      </w:r>
      <w:r w:rsidR="00EC1C4D">
        <w:rPr>
          <w:rFonts w:ascii="Cambria" w:hAnsi="Cambria" w:cs="Times New Roman"/>
          <w:sz w:val="24"/>
          <w:szCs w:val="24"/>
          <w:lang w:val="en-GB"/>
        </w:rPr>
        <w:t xml:space="preserve"> </w:t>
      </w:r>
      <w:r w:rsidR="0032796A">
        <w:rPr>
          <w:rFonts w:ascii="Cambria" w:hAnsi="Cambria" w:cs="Times New Roman"/>
          <w:sz w:val="24"/>
          <w:szCs w:val="24"/>
          <w:lang w:val="en-GB"/>
        </w:rPr>
        <w:t xml:space="preserve">We have to </w:t>
      </w:r>
      <w:r w:rsidR="00EC1C4D">
        <w:rPr>
          <w:rFonts w:ascii="Cambria" w:hAnsi="Cambria" w:cs="Times New Roman"/>
          <w:sz w:val="24"/>
          <w:szCs w:val="24"/>
          <w:lang w:val="en-GB"/>
        </w:rPr>
        <w:t xml:space="preserve">learn to </w:t>
      </w:r>
      <w:r w:rsidR="0032796A">
        <w:rPr>
          <w:rFonts w:ascii="Cambria" w:hAnsi="Cambria" w:cs="Times New Roman"/>
          <w:sz w:val="24"/>
          <w:szCs w:val="24"/>
          <w:lang w:val="en-GB"/>
        </w:rPr>
        <w:t>love ourselves and nature</w:t>
      </w:r>
      <w:r w:rsidR="006E6BFF">
        <w:rPr>
          <w:rFonts w:ascii="Cambria" w:hAnsi="Cambria" w:cs="Times New Roman"/>
          <w:sz w:val="24"/>
          <w:szCs w:val="24"/>
          <w:lang w:val="en-GB"/>
        </w:rPr>
        <w:t>;</w:t>
      </w:r>
      <w:r w:rsidR="00403203">
        <w:rPr>
          <w:rFonts w:ascii="Cambria" w:hAnsi="Cambria" w:cs="Times New Roman"/>
          <w:sz w:val="24"/>
          <w:szCs w:val="24"/>
          <w:lang w:val="en-GB"/>
        </w:rPr>
        <w:t xml:space="preserve"> mystical experiences gives us clarity and morality</w:t>
      </w:r>
      <w:r w:rsidR="0032796A">
        <w:rPr>
          <w:rFonts w:ascii="Cambria" w:hAnsi="Cambria" w:cs="Times New Roman"/>
          <w:sz w:val="24"/>
          <w:szCs w:val="24"/>
          <w:lang w:val="en-GB"/>
        </w:rPr>
        <w:t xml:space="preserve">. </w:t>
      </w:r>
      <w:r w:rsidR="00D87B2F">
        <w:rPr>
          <w:rFonts w:ascii="Cambria" w:hAnsi="Cambria" w:cs="Times New Roman"/>
          <w:sz w:val="24"/>
          <w:szCs w:val="24"/>
          <w:lang w:val="en-GB"/>
        </w:rPr>
        <w:t>As Freya Mathews also explains</w:t>
      </w:r>
      <w:r w:rsidR="00173C50">
        <w:rPr>
          <w:rFonts w:ascii="Cambria" w:hAnsi="Cambria" w:cs="Times New Roman"/>
          <w:sz w:val="24"/>
          <w:szCs w:val="24"/>
          <w:lang w:val="en-GB"/>
        </w:rPr>
        <w:t>,</w:t>
      </w:r>
      <w:r w:rsidR="00D87B2F">
        <w:rPr>
          <w:rFonts w:ascii="Cambria" w:hAnsi="Cambria" w:cs="Times New Roman"/>
          <w:sz w:val="24"/>
          <w:szCs w:val="24"/>
          <w:lang w:val="en-GB"/>
        </w:rPr>
        <w:t xml:space="preserve"> </w:t>
      </w:r>
      <w:r w:rsidR="0032796A">
        <w:rPr>
          <w:rFonts w:ascii="Cambria" w:hAnsi="Cambria" w:cs="Times New Roman"/>
          <w:sz w:val="24"/>
          <w:szCs w:val="24"/>
          <w:lang w:val="en-GB"/>
        </w:rPr>
        <w:t>‘</w:t>
      </w:r>
      <w:r w:rsidR="00173C50">
        <w:rPr>
          <w:rFonts w:ascii="Cambria" w:hAnsi="Cambria" w:cs="Times New Roman"/>
          <w:sz w:val="24"/>
          <w:szCs w:val="24"/>
          <w:lang w:val="en-GB"/>
        </w:rPr>
        <w:t xml:space="preserve">the </w:t>
      </w:r>
      <w:r w:rsidR="00D87B2F" w:rsidRPr="00D87B2F">
        <w:rPr>
          <w:rFonts w:ascii="Cambria" w:hAnsi="Cambria" w:cs="Times New Roman"/>
          <w:sz w:val="24"/>
          <w:szCs w:val="24"/>
          <w:lang w:val="en-GB"/>
        </w:rPr>
        <w:t xml:space="preserve">self is a holistic part of a </w:t>
      </w:r>
      <w:r w:rsidR="00D87B2F" w:rsidRPr="00D87B2F">
        <w:rPr>
          <w:rFonts w:ascii="Cambria" w:hAnsi="Cambria" w:cs="Times New Roman"/>
          <w:sz w:val="24"/>
          <w:szCs w:val="24"/>
          <w:lang w:val="en-GB"/>
        </w:rPr>
        <w:lastRenderedPageBreak/>
        <w:t>wider whole, and as such</w:t>
      </w:r>
      <w:r w:rsidR="00D87B2F">
        <w:rPr>
          <w:rFonts w:ascii="Cambria" w:hAnsi="Cambria" w:cs="Times New Roman"/>
          <w:sz w:val="24"/>
          <w:szCs w:val="24"/>
          <w:lang w:val="en-GB"/>
        </w:rPr>
        <w:t>,</w:t>
      </w:r>
      <w:r w:rsidR="00D87B2F" w:rsidRPr="00D87B2F">
        <w:rPr>
          <w:rFonts w:ascii="Cambria" w:hAnsi="Cambria" w:cs="Times New Roman"/>
          <w:sz w:val="24"/>
          <w:szCs w:val="24"/>
          <w:lang w:val="en-GB"/>
        </w:rPr>
        <w:t xml:space="preserve"> the dynamics of the wider whole are reflected in it</w:t>
      </w:r>
      <w:r w:rsidR="0032796A">
        <w:rPr>
          <w:rFonts w:ascii="Cambria" w:hAnsi="Cambria" w:cs="Times New Roman"/>
          <w:sz w:val="24"/>
          <w:szCs w:val="24"/>
          <w:lang w:val="en-GB"/>
        </w:rPr>
        <w:t>’</w:t>
      </w:r>
      <w:r w:rsidR="00D87B2F" w:rsidRPr="00D87B2F">
        <w:rPr>
          <w:rFonts w:ascii="Cambria" w:hAnsi="Cambria" w:cs="Times New Roman"/>
          <w:sz w:val="24"/>
          <w:szCs w:val="24"/>
          <w:lang w:val="en-GB"/>
        </w:rPr>
        <w:t>.</w:t>
      </w:r>
      <w:r w:rsidR="006654D2">
        <w:rPr>
          <w:rStyle w:val="FootnoteReference"/>
          <w:rFonts w:ascii="Cambria" w:hAnsi="Cambria" w:cs="Times New Roman"/>
          <w:sz w:val="24"/>
          <w:szCs w:val="24"/>
          <w:lang w:val="en-GB"/>
        </w:rPr>
        <w:footnoteReference w:id="38"/>
      </w:r>
      <w:r w:rsidR="006654D2">
        <w:rPr>
          <w:rFonts w:ascii="Cambria" w:hAnsi="Cambria" w:cs="Times New Roman"/>
          <w:sz w:val="24"/>
          <w:szCs w:val="24"/>
          <w:lang w:val="en-GB"/>
        </w:rPr>
        <w:t xml:space="preserve"> </w:t>
      </w:r>
      <w:r w:rsidR="00EC1C4D">
        <w:rPr>
          <w:rFonts w:ascii="Cambria" w:hAnsi="Cambria" w:cs="Times New Roman"/>
          <w:sz w:val="24"/>
          <w:szCs w:val="24"/>
          <w:lang w:val="en-GB"/>
        </w:rPr>
        <w:t>T</w:t>
      </w:r>
      <w:r w:rsidR="006654D2">
        <w:rPr>
          <w:rFonts w:ascii="Cambria" w:hAnsi="Cambria" w:cs="Times New Roman"/>
          <w:sz w:val="24"/>
          <w:szCs w:val="24"/>
          <w:lang w:val="en-GB"/>
        </w:rPr>
        <w:t>he</w:t>
      </w:r>
      <w:r w:rsidR="00D87B2F">
        <w:rPr>
          <w:rFonts w:ascii="Cambria" w:hAnsi="Cambria" w:cs="Times New Roman"/>
          <w:sz w:val="24"/>
          <w:szCs w:val="24"/>
          <w:lang w:val="en-GB"/>
        </w:rPr>
        <w:t xml:space="preserve"> Indian philosopher</w:t>
      </w:r>
      <w:r w:rsidR="00C14010">
        <w:rPr>
          <w:rFonts w:ascii="Cambria" w:hAnsi="Cambria" w:cs="Times New Roman"/>
          <w:sz w:val="24"/>
          <w:szCs w:val="24"/>
          <w:lang w:val="en-GB"/>
        </w:rPr>
        <w:t>,</w:t>
      </w:r>
      <w:r w:rsidR="00D87B2F">
        <w:rPr>
          <w:rFonts w:ascii="Cambria" w:hAnsi="Cambria" w:cs="Times New Roman"/>
          <w:sz w:val="24"/>
          <w:szCs w:val="24"/>
          <w:lang w:val="en-GB"/>
        </w:rPr>
        <w:t xml:space="preserve"> Prabhat Ranjan Sarkar</w:t>
      </w:r>
      <w:r w:rsidR="000872DA">
        <w:rPr>
          <w:rFonts w:ascii="Cambria" w:hAnsi="Cambria" w:cs="Times New Roman"/>
          <w:sz w:val="24"/>
          <w:szCs w:val="24"/>
          <w:lang w:val="en-GB"/>
        </w:rPr>
        <w:t>,</w:t>
      </w:r>
      <w:r w:rsidR="00D87B2F">
        <w:rPr>
          <w:rFonts w:ascii="Cambria" w:hAnsi="Cambria" w:cs="Times New Roman"/>
          <w:sz w:val="24"/>
          <w:szCs w:val="24"/>
          <w:lang w:val="en-GB"/>
        </w:rPr>
        <w:t xml:space="preserve"> </w:t>
      </w:r>
      <w:r w:rsidR="00EC1C4D">
        <w:rPr>
          <w:rFonts w:ascii="Cambria" w:hAnsi="Cambria" w:cs="Times New Roman"/>
          <w:sz w:val="24"/>
          <w:szCs w:val="24"/>
          <w:lang w:val="en-GB"/>
        </w:rPr>
        <w:t>expresses</w:t>
      </w:r>
      <w:r w:rsidR="00D87B2F">
        <w:rPr>
          <w:rFonts w:ascii="Cambria" w:hAnsi="Cambria" w:cs="Times New Roman"/>
          <w:sz w:val="24"/>
          <w:szCs w:val="24"/>
          <w:lang w:val="en-GB"/>
        </w:rPr>
        <w:t xml:space="preserve"> </w:t>
      </w:r>
      <w:r w:rsidR="00C14010">
        <w:rPr>
          <w:rFonts w:ascii="Cambria" w:hAnsi="Cambria" w:cs="Times New Roman"/>
          <w:sz w:val="24"/>
          <w:szCs w:val="24"/>
          <w:lang w:val="en-GB"/>
        </w:rPr>
        <w:t xml:space="preserve">that </w:t>
      </w:r>
      <w:r w:rsidR="00EC1C4D">
        <w:rPr>
          <w:rFonts w:ascii="Cambria" w:hAnsi="Cambria" w:cs="Times New Roman"/>
          <w:sz w:val="24"/>
          <w:szCs w:val="24"/>
          <w:lang w:val="en-GB"/>
        </w:rPr>
        <w:t>human being</w:t>
      </w:r>
      <w:r w:rsidR="005C5514">
        <w:rPr>
          <w:rFonts w:ascii="Cambria" w:hAnsi="Cambria" w:cs="Times New Roman"/>
          <w:sz w:val="24"/>
          <w:szCs w:val="24"/>
          <w:lang w:val="en-GB"/>
        </w:rPr>
        <w:t>s</w:t>
      </w:r>
      <w:r w:rsidR="00EC1C4D">
        <w:rPr>
          <w:rFonts w:ascii="Cambria" w:hAnsi="Cambria" w:cs="Times New Roman"/>
          <w:sz w:val="24"/>
          <w:szCs w:val="24"/>
          <w:lang w:val="en-GB"/>
        </w:rPr>
        <w:t xml:space="preserve"> are never satisfied with the limited and always look</w:t>
      </w:r>
      <w:r w:rsidR="00D87B2F">
        <w:rPr>
          <w:rFonts w:ascii="Cambria" w:hAnsi="Cambria" w:cs="Times New Roman"/>
          <w:sz w:val="24"/>
          <w:szCs w:val="24"/>
          <w:lang w:val="en-GB"/>
        </w:rPr>
        <w:t xml:space="preserve"> for more</w:t>
      </w:r>
      <w:r w:rsidR="009472EF">
        <w:rPr>
          <w:rFonts w:ascii="Cambria" w:hAnsi="Cambria" w:cs="Times New Roman"/>
          <w:sz w:val="24"/>
          <w:szCs w:val="24"/>
          <w:lang w:val="en-GB"/>
        </w:rPr>
        <w:t>.</w:t>
      </w:r>
      <w:r w:rsidR="00D87B2F">
        <w:rPr>
          <w:rFonts w:ascii="Cambria" w:hAnsi="Cambria" w:cs="Times New Roman"/>
          <w:sz w:val="24"/>
          <w:szCs w:val="24"/>
          <w:lang w:val="en-GB"/>
        </w:rPr>
        <w:t xml:space="preserve"> </w:t>
      </w:r>
      <w:r w:rsidR="000E4562">
        <w:rPr>
          <w:rFonts w:ascii="Cambria" w:hAnsi="Cambria" w:cs="Times New Roman"/>
          <w:sz w:val="24"/>
          <w:szCs w:val="24"/>
          <w:lang w:val="en-GB"/>
        </w:rPr>
        <w:t>The search for the unlimited is in our nature because we possess a developed consciousness. It is due to this ‘clearly-reflected consciousness’ that we</w:t>
      </w:r>
      <w:r w:rsidR="00EC1C4D">
        <w:rPr>
          <w:rFonts w:ascii="Cambria" w:hAnsi="Cambria" w:cs="Times New Roman"/>
          <w:sz w:val="24"/>
          <w:szCs w:val="24"/>
          <w:lang w:val="en-GB"/>
        </w:rPr>
        <w:t xml:space="preserve"> </w:t>
      </w:r>
      <w:r w:rsidR="000E4562">
        <w:rPr>
          <w:rFonts w:ascii="Cambria" w:hAnsi="Cambria" w:cs="Times New Roman"/>
          <w:sz w:val="24"/>
          <w:szCs w:val="24"/>
          <w:lang w:val="en-GB"/>
        </w:rPr>
        <w:t xml:space="preserve">are </w:t>
      </w:r>
      <w:r w:rsidR="005C5514">
        <w:rPr>
          <w:rFonts w:ascii="Cambria" w:hAnsi="Cambria" w:cs="Times New Roman"/>
          <w:sz w:val="24"/>
          <w:szCs w:val="24"/>
          <w:lang w:val="en-GB"/>
        </w:rPr>
        <w:t xml:space="preserve">in </w:t>
      </w:r>
      <w:r w:rsidR="00EC1C4D">
        <w:rPr>
          <w:rFonts w:ascii="Cambria" w:hAnsi="Cambria" w:cs="Times New Roman"/>
          <w:sz w:val="24"/>
          <w:szCs w:val="24"/>
          <w:lang w:val="en-GB"/>
        </w:rPr>
        <w:t>quest of infinite happiness.</w:t>
      </w:r>
      <w:r w:rsidR="000872DA">
        <w:rPr>
          <w:rFonts w:ascii="Cambria" w:hAnsi="Cambria" w:cs="Times New Roman"/>
          <w:sz w:val="24"/>
          <w:szCs w:val="24"/>
          <w:lang w:val="en-GB"/>
        </w:rPr>
        <w:t xml:space="preserve"> W</w:t>
      </w:r>
      <w:r w:rsidR="00D87B2F">
        <w:rPr>
          <w:rFonts w:ascii="Cambria" w:hAnsi="Cambria" w:cs="Times New Roman"/>
          <w:sz w:val="24"/>
          <w:szCs w:val="24"/>
          <w:lang w:val="en-GB"/>
        </w:rPr>
        <w:t>hat human</w:t>
      </w:r>
      <w:r w:rsidR="000E4562">
        <w:rPr>
          <w:rFonts w:ascii="Cambria" w:hAnsi="Cambria" w:cs="Times New Roman"/>
          <w:sz w:val="24"/>
          <w:szCs w:val="24"/>
          <w:lang w:val="en-GB"/>
        </w:rPr>
        <w:t xml:space="preserve"> beings</w:t>
      </w:r>
      <w:r w:rsidR="005C5514">
        <w:rPr>
          <w:rFonts w:ascii="Cambria" w:hAnsi="Cambria" w:cs="Times New Roman"/>
          <w:sz w:val="24"/>
          <w:szCs w:val="24"/>
          <w:lang w:val="en-GB"/>
        </w:rPr>
        <w:t xml:space="preserve"> seek</w:t>
      </w:r>
      <w:r w:rsidR="00D87B2F">
        <w:rPr>
          <w:rFonts w:ascii="Cambria" w:hAnsi="Cambria" w:cs="Times New Roman"/>
          <w:sz w:val="24"/>
          <w:szCs w:val="24"/>
          <w:lang w:val="en-GB"/>
        </w:rPr>
        <w:t xml:space="preserve"> is </w:t>
      </w:r>
      <w:r w:rsidR="000872DA">
        <w:rPr>
          <w:rFonts w:ascii="Cambria" w:hAnsi="Cambria" w:cs="Times New Roman"/>
          <w:sz w:val="24"/>
          <w:szCs w:val="24"/>
          <w:lang w:val="en-GB"/>
        </w:rPr>
        <w:t xml:space="preserve">verily the </w:t>
      </w:r>
      <w:r w:rsidR="000E4562">
        <w:rPr>
          <w:rFonts w:ascii="Cambria" w:hAnsi="Cambria" w:cs="Times New Roman"/>
          <w:sz w:val="24"/>
          <w:szCs w:val="24"/>
          <w:lang w:val="en-GB"/>
        </w:rPr>
        <w:t>I</w:t>
      </w:r>
      <w:r w:rsidR="00D87B2F">
        <w:rPr>
          <w:rFonts w:ascii="Cambria" w:hAnsi="Cambria" w:cs="Times New Roman"/>
          <w:sz w:val="24"/>
          <w:szCs w:val="24"/>
          <w:lang w:val="en-GB"/>
        </w:rPr>
        <w:t>nfinity</w:t>
      </w:r>
      <w:r w:rsidR="000E4562">
        <w:rPr>
          <w:rFonts w:ascii="Cambria" w:hAnsi="Cambria" w:cs="Times New Roman"/>
          <w:sz w:val="24"/>
          <w:szCs w:val="24"/>
          <w:lang w:val="en-GB"/>
        </w:rPr>
        <w:t xml:space="preserve"> itself</w:t>
      </w:r>
      <w:r w:rsidR="00D87B2F">
        <w:rPr>
          <w:rFonts w:ascii="Cambria" w:hAnsi="Cambria" w:cs="Times New Roman"/>
          <w:sz w:val="24"/>
          <w:szCs w:val="24"/>
          <w:lang w:val="en-GB"/>
        </w:rPr>
        <w:t>. Th</w:t>
      </w:r>
      <w:r w:rsidR="000E4562">
        <w:rPr>
          <w:rFonts w:ascii="Cambria" w:hAnsi="Cambria" w:cs="Times New Roman"/>
          <w:sz w:val="24"/>
          <w:szCs w:val="24"/>
          <w:lang w:val="en-GB"/>
        </w:rPr>
        <w:t>e I</w:t>
      </w:r>
      <w:r w:rsidR="00D87B2F">
        <w:rPr>
          <w:rFonts w:ascii="Cambria" w:hAnsi="Cambria" w:cs="Times New Roman"/>
          <w:sz w:val="24"/>
          <w:szCs w:val="24"/>
          <w:lang w:val="en-GB"/>
        </w:rPr>
        <w:t xml:space="preserve">nfinity is </w:t>
      </w:r>
      <w:r w:rsidR="00EC1C4D">
        <w:rPr>
          <w:rFonts w:ascii="Cambria" w:hAnsi="Cambria" w:cs="Times New Roman"/>
          <w:sz w:val="24"/>
          <w:szCs w:val="24"/>
          <w:lang w:val="en-GB"/>
        </w:rPr>
        <w:t xml:space="preserve">found </w:t>
      </w:r>
      <w:r w:rsidR="00D87B2F">
        <w:rPr>
          <w:rFonts w:ascii="Cambria" w:hAnsi="Cambria" w:cs="Times New Roman"/>
          <w:sz w:val="24"/>
          <w:szCs w:val="24"/>
          <w:lang w:val="en-GB"/>
        </w:rPr>
        <w:t xml:space="preserve">in </w:t>
      </w:r>
      <w:r w:rsidR="00EC1C4D">
        <w:rPr>
          <w:rFonts w:ascii="Cambria" w:hAnsi="Cambria" w:cs="Times New Roman"/>
          <w:sz w:val="24"/>
          <w:szCs w:val="24"/>
          <w:lang w:val="en-GB"/>
        </w:rPr>
        <w:t>C</w:t>
      </w:r>
      <w:r w:rsidR="00D87B2F">
        <w:rPr>
          <w:rFonts w:ascii="Cambria" w:hAnsi="Cambria" w:cs="Times New Roman"/>
          <w:sz w:val="24"/>
          <w:szCs w:val="24"/>
          <w:lang w:val="en-GB"/>
        </w:rPr>
        <w:t xml:space="preserve">osmos and </w:t>
      </w:r>
      <w:r w:rsidR="00EC1C4D">
        <w:rPr>
          <w:rFonts w:ascii="Cambria" w:hAnsi="Cambria" w:cs="Times New Roman"/>
          <w:sz w:val="24"/>
          <w:szCs w:val="24"/>
          <w:lang w:val="en-GB"/>
        </w:rPr>
        <w:t>C</w:t>
      </w:r>
      <w:r w:rsidR="00D87B2F">
        <w:rPr>
          <w:rFonts w:ascii="Cambria" w:hAnsi="Cambria" w:cs="Times New Roman"/>
          <w:sz w:val="24"/>
          <w:szCs w:val="24"/>
          <w:lang w:val="en-GB"/>
        </w:rPr>
        <w:t>osmos is within ourselves.</w:t>
      </w:r>
      <w:r w:rsidR="00D87B2F">
        <w:rPr>
          <w:rStyle w:val="FootnoteReference"/>
          <w:rFonts w:ascii="Cambria" w:hAnsi="Cambria" w:cs="Times New Roman"/>
          <w:sz w:val="24"/>
          <w:szCs w:val="24"/>
          <w:lang w:val="en-GB"/>
        </w:rPr>
        <w:footnoteReference w:id="39"/>
      </w:r>
      <w:r w:rsidR="0023329A">
        <w:rPr>
          <w:rFonts w:ascii="Cambria" w:hAnsi="Cambria" w:cs="Times New Roman"/>
          <w:sz w:val="24"/>
          <w:szCs w:val="24"/>
          <w:lang w:val="en-GB"/>
        </w:rPr>
        <w:t xml:space="preserve"> </w:t>
      </w:r>
    </w:p>
    <w:p w14:paraId="29566988" w14:textId="73DDDD2F" w:rsidR="002F6212" w:rsidRDefault="002F6212" w:rsidP="002F6212">
      <w:pPr>
        <w:rPr>
          <w:rFonts w:ascii="Cambria" w:hAnsi="Cambria" w:cs="Times New Roman"/>
          <w:sz w:val="24"/>
          <w:szCs w:val="24"/>
          <w:lang w:val="en-GB"/>
        </w:rPr>
      </w:pPr>
      <w:r>
        <w:rPr>
          <w:rFonts w:ascii="Cambria" w:hAnsi="Cambria" w:cs="Times New Roman"/>
          <w:sz w:val="24"/>
          <w:szCs w:val="24"/>
          <w:lang w:val="en-GB"/>
        </w:rPr>
        <w:t>Bibliography</w:t>
      </w:r>
    </w:p>
    <w:p w14:paraId="79F83119"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sz w:val="24"/>
          <w:szCs w:val="24"/>
        </w:rPr>
        <w:t xml:space="preserve">Barnhill, David Landis, Roger S. Gottlieb (eds), </w:t>
      </w:r>
      <w:r w:rsidRPr="002641EA">
        <w:rPr>
          <w:rFonts w:ascii="Cambria" w:hAnsi="Cambria"/>
          <w:i/>
          <w:iCs/>
          <w:sz w:val="24"/>
          <w:szCs w:val="24"/>
        </w:rPr>
        <w:t>Deep Ecology and World Religions: New Essays on Sacred Ground</w:t>
      </w:r>
      <w:r w:rsidRPr="002641EA">
        <w:rPr>
          <w:rFonts w:ascii="Cambria" w:hAnsi="Cambria"/>
          <w:sz w:val="24"/>
          <w:szCs w:val="24"/>
        </w:rPr>
        <w:t>, (Albany: State University of New York Press, 2001).</w:t>
      </w:r>
    </w:p>
    <w:p w14:paraId="4180919B"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cs="Times New Roman"/>
          <w:sz w:val="24"/>
          <w:szCs w:val="24"/>
          <w:lang w:val="en-GB"/>
        </w:rPr>
        <w:t xml:space="preserve">Bateson, Nora, </w:t>
      </w:r>
      <w:r w:rsidRPr="002641EA">
        <w:rPr>
          <w:rFonts w:ascii="Cambria" w:hAnsi="Cambria" w:cs="Times New Roman"/>
          <w:i/>
          <w:iCs/>
          <w:sz w:val="24"/>
          <w:szCs w:val="24"/>
          <w:lang w:val="en-GB"/>
        </w:rPr>
        <w:t>Small Arcs of Larger Circles: Framing through other patterns</w:t>
      </w:r>
      <w:r w:rsidRPr="002641EA">
        <w:rPr>
          <w:rFonts w:ascii="Cambria" w:hAnsi="Cambria" w:cs="Times New Roman"/>
          <w:sz w:val="24"/>
          <w:szCs w:val="24"/>
          <w:lang w:val="en-GB"/>
        </w:rPr>
        <w:t>, (Triarchy Press, Kindle Edition).</w:t>
      </w:r>
    </w:p>
    <w:p w14:paraId="7C5EB528"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sz w:val="24"/>
          <w:szCs w:val="24"/>
        </w:rPr>
        <w:t xml:space="preserve">Davis, John V., ‘The transpersonal dimensions of ecopsychology: Nature, nonduality, and spiritual practice’, </w:t>
      </w:r>
      <w:r w:rsidRPr="002641EA">
        <w:rPr>
          <w:rFonts w:ascii="Cambria" w:hAnsi="Cambria"/>
          <w:i/>
          <w:iCs/>
          <w:sz w:val="24"/>
          <w:szCs w:val="24"/>
        </w:rPr>
        <w:t>The Humanistic Psychologist</w:t>
      </w:r>
      <w:r w:rsidRPr="002641EA">
        <w:rPr>
          <w:rFonts w:ascii="Cambria" w:hAnsi="Cambria"/>
          <w:sz w:val="24"/>
          <w:szCs w:val="24"/>
        </w:rPr>
        <w:t xml:space="preserve">, 26(1-3), (1998) pp. 69-100, cited in </w:t>
      </w:r>
      <w:r w:rsidRPr="002641EA">
        <w:rPr>
          <w:rFonts w:ascii="Cambria" w:hAnsi="Cambria" w:cs="Times New Roman"/>
          <w:sz w:val="24"/>
          <w:szCs w:val="24"/>
          <w:lang w:val="en-GB"/>
        </w:rPr>
        <w:t>Harrild, Freya and David Luke, ‘An evaluation of the role of mystical experiences in transpersonal ecopsychology’</w:t>
      </w:r>
      <w:r w:rsidRPr="002641EA">
        <w:rPr>
          <w:rFonts w:ascii="Cambria" w:hAnsi="Cambria" w:cs="Times New Roman"/>
          <w:i/>
          <w:iCs/>
          <w:sz w:val="24"/>
          <w:szCs w:val="24"/>
          <w:lang w:val="en-GB"/>
        </w:rPr>
        <w:t>, ResearchGate,</w:t>
      </w:r>
      <w:r w:rsidRPr="002641EA">
        <w:rPr>
          <w:rFonts w:ascii="Cambria" w:hAnsi="Cambria" w:cs="Times New Roman"/>
          <w:sz w:val="24"/>
          <w:szCs w:val="24"/>
          <w:lang w:val="en-GB"/>
        </w:rPr>
        <w:t xml:space="preserve"> 5 (2020), </w:t>
      </w:r>
      <w:hyperlink r:id="rId9" w:history="1">
        <w:r w:rsidRPr="002641EA">
          <w:rPr>
            <w:rStyle w:val="Hyperlink"/>
            <w:rFonts w:ascii="Cambria" w:hAnsi="Cambria" w:cs="Times New Roman"/>
            <w:color w:val="auto"/>
            <w:sz w:val="24"/>
            <w:szCs w:val="24"/>
            <w:u w:val="none"/>
            <w:lang w:val="en-GB"/>
          </w:rPr>
          <w:t>https://www.researchgate.net/publication/341453879_An_evaluation_of_the_role_of_mystical_experiences_in_transpersonal_ecopsychology</w:t>
        </w:r>
      </w:hyperlink>
      <w:r w:rsidRPr="002641EA">
        <w:rPr>
          <w:rFonts w:ascii="Cambria" w:hAnsi="Cambria" w:cs="Times New Roman"/>
          <w:sz w:val="24"/>
          <w:szCs w:val="24"/>
          <w:lang w:val="en-GB"/>
        </w:rPr>
        <w:t xml:space="preserve">, </w:t>
      </w:r>
      <w:r w:rsidRPr="002641EA">
        <w:rPr>
          <w:rFonts w:ascii="Cambria" w:hAnsi="Cambria" w:cs="Times New Roman"/>
          <w:sz w:val="24"/>
          <w:szCs w:val="24"/>
        </w:rPr>
        <w:t>[accessed 04 November 2020],</w:t>
      </w:r>
      <w:r w:rsidRPr="002641EA">
        <w:rPr>
          <w:rFonts w:ascii="Cambria" w:hAnsi="Cambria" w:cs="Times New Roman"/>
          <w:sz w:val="24"/>
          <w:szCs w:val="24"/>
          <w:lang w:val="en-GB"/>
        </w:rPr>
        <w:t xml:space="preserve"> pp. 1-15.</w:t>
      </w:r>
    </w:p>
    <w:p w14:paraId="5858B52B"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cs="Times New Roman"/>
          <w:sz w:val="24"/>
          <w:szCs w:val="24"/>
          <w:lang w:val="en-GB"/>
        </w:rPr>
        <w:t xml:space="preserve">Freud, Sigmund, </w:t>
      </w:r>
      <w:r w:rsidRPr="002641EA">
        <w:rPr>
          <w:rFonts w:ascii="Cambria" w:hAnsi="Cambria" w:cs="Times New Roman"/>
          <w:i/>
          <w:iCs/>
          <w:sz w:val="24"/>
          <w:szCs w:val="24"/>
          <w:lang w:val="en-GB"/>
        </w:rPr>
        <w:t>Civilization and Its Discontents</w:t>
      </w:r>
      <w:r w:rsidRPr="002641EA">
        <w:rPr>
          <w:rFonts w:ascii="Cambria" w:hAnsi="Cambria" w:cs="Times New Roman"/>
          <w:sz w:val="24"/>
          <w:szCs w:val="24"/>
          <w:lang w:val="en-GB"/>
        </w:rPr>
        <w:t>, (London: Penguin Classics, 2014).</w:t>
      </w:r>
    </w:p>
    <w:p w14:paraId="5E2B135A" w14:textId="77777777" w:rsidR="00F80A83" w:rsidRPr="002641EA" w:rsidRDefault="00F80A83" w:rsidP="00F80A83">
      <w:pPr>
        <w:pStyle w:val="FootnoteText"/>
        <w:spacing w:after="160" w:line="259" w:lineRule="auto"/>
        <w:ind w:left="720" w:hanging="720"/>
        <w:rPr>
          <w:rFonts w:ascii="Cambria" w:hAnsi="Cambria" w:cs="Times New Roman"/>
          <w:sz w:val="24"/>
          <w:szCs w:val="24"/>
          <w:lang w:val="en-GB"/>
        </w:rPr>
      </w:pPr>
      <w:r w:rsidRPr="002641EA">
        <w:rPr>
          <w:rFonts w:ascii="Cambria" w:hAnsi="Cambria" w:cs="Times New Roman"/>
          <w:sz w:val="24"/>
          <w:szCs w:val="24"/>
          <w:lang w:val="en-GB"/>
        </w:rPr>
        <w:t>Harrild, Freya and David Luke, ‘An evaluation of the role of mystical experiences in transpersonal ecopsychology’</w:t>
      </w:r>
      <w:r w:rsidRPr="002641EA">
        <w:rPr>
          <w:rFonts w:ascii="Cambria" w:hAnsi="Cambria" w:cs="Times New Roman"/>
          <w:i/>
          <w:iCs/>
          <w:sz w:val="24"/>
          <w:szCs w:val="24"/>
          <w:lang w:val="en-GB"/>
        </w:rPr>
        <w:t>, ResearchGate,</w:t>
      </w:r>
      <w:r w:rsidRPr="002641EA">
        <w:rPr>
          <w:rFonts w:ascii="Cambria" w:hAnsi="Cambria" w:cs="Times New Roman"/>
          <w:sz w:val="24"/>
          <w:szCs w:val="24"/>
          <w:lang w:val="en-GB"/>
        </w:rPr>
        <w:t xml:space="preserve"> 5 (2020), </w:t>
      </w:r>
      <w:hyperlink r:id="rId10" w:history="1">
        <w:r w:rsidRPr="002641EA">
          <w:rPr>
            <w:rStyle w:val="Hyperlink"/>
            <w:rFonts w:ascii="Cambria" w:hAnsi="Cambria" w:cs="Times New Roman"/>
            <w:color w:val="auto"/>
            <w:sz w:val="24"/>
            <w:szCs w:val="24"/>
            <w:u w:val="none"/>
            <w:lang w:val="en-GB"/>
          </w:rPr>
          <w:t>https://www.researchgate.net/publication/341453879_An_evaluation_of_the_role_of_mystical_experiences_in_transpersonal_ecopsychology</w:t>
        </w:r>
      </w:hyperlink>
      <w:r w:rsidRPr="002641EA">
        <w:rPr>
          <w:rFonts w:ascii="Cambria" w:hAnsi="Cambria" w:cs="Times New Roman"/>
          <w:sz w:val="24"/>
          <w:szCs w:val="24"/>
          <w:lang w:val="en-GB"/>
        </w:rPr>
        <w:t xml:space="preserve">, </w:t>
      </w:r>
      <w:r w:rsidRPr="002641EA">
        <w:rPr>
          <w:rFonts w:ascii="Cambria" w:hAnsi="Cambria" w:cs="Times New Roman"/>
          <w:sz w:val="24"/>
          <w:szCs w:val="24"/>
        </w:rPr>
        <w:t>[accessed 04 November 2020],</w:t>
      </w:r>
      <w:r w:rsidRPr="002641EA">
        <w:rPr>
          <w:rFonts w:ascii="Cambria" w:hAnsi="Cambria" w:cs="Times New Roman"/>
          <w:sz w:val="24"/>
          <w:szCs w:val="24"/>
          <w:lang w:val="en-GB"/>
        </w:rPr>
        <w:t xml:space="preserve"> pp. 1-15.</w:t>
      </w:r>
    </w:p>
    <w:p w14:paraId="359250A4" w14:textId="77777777" w:rsidR="00F80A83" w:rsidRPr="002641EA" w:rsidRDefault="00F80A83" w:rsidP="00F80A83">
      <w:pPr>
        <w:pStyle w:val="FootnoteText"/>
        <w:spacing w:after="160" w:line="259" w:lineRule="auto"/>
        <w:ind w:left="720" w:hanging="720"/>
        <w:rPr>
          <w:rFonts w:ascii="Cambria" w:hAnsi="Cambria" w:cs="Times New Roman"/>
          <w:sz w:val="24"/>
          <w:szCs w:val="24"/>
        </w:rPr>
      </w:pPr>
      <w:r w:rsidRPr="002641EA">
        <w:rPr>
          <w:rFonts w:ascii="Cambria" w:hAnsi="Cambria" w:cs="Times New Roman"/>
          <w:sz w:val="24"/>
          <w:szCs w:val="24"/>
        </w:rPr>
        <w:t>James, William,</w:t>
      </w:r>
      <w:r w:rsidRPr="002641EA">
        <w:rPr>
          <w:rFonts w:ascii="Cambria" w:hAnsi="Cambria" w:cs="Times New Roman"/>
          <w:i/>
          <w:iCs/>
          <w:sz w:val="24"/>
          <w:szCs w:val="24"/>
        </w:rPr>
        <w:t xml:space="preserve"> Principles of Psychology</w:t>
      </w:r>
      <w:r w:rsidRPr="002641EA">
        <w:rPr>
          <w:rFonts w:ascii="Cambria" w:hAnsi="Cambria" w:cs="Times New Roman"/>
          <w:sz w:val="24"/>
          <w:szCs w:val="24"/>
        </w:rPr>
        <w:t xml:space="preserve"> (New York: Henry Holt, 1890 [1950]), cited in Neisser, Ulric, ‘The Ecological Self and Its Metaphors’, </w:t>
      </w:r>
      <w:r w:rsidRPr="002641EA">
        <w:rPr>
          <w:rFonts w:ascii="Cambria" w:hAnsi="Cambria" w:cs="Times New Roman"/>
          <w:i/>
          <w:iCs/>
          <w:sz w:val="24"/>
          <w:szCs w:val="24"/>
        </w:rPr>
        <w:t>Philosophical Topics</w:t>
      </w:r>
      <w:r w:rsidRPr="002641EA">
        <w:rPr>
          <w:rFonts w:ascii="Cambria" w:hAnsi="Cambria" w:cs="Times New Roman"/>
          <w:sz w:val="24"/>
          <w:szCs w:val="24"/>
        </w:rPr>
        <w:t>, Vol. 26, no. 1/2, 1999, JSTOR, www.jstor.org/stable/43154285 [accessed 04 November 2020], pp. 201–215.</w:t>
      </w:r>
    </w:p>
    <w:p w14:paraId="492C8177" w14:textId="77777777" w:rsidR="00F80A83" w:rsidRPr="002641EA" w:rsidRDefault="00F80A83" w:rsidP="00F80A83">
      <w:pPr>
        <w:pStyle w:val="FootnoteText"/>
        <w:spacing w:after="160" w:line="259" w:lineRule="auto"/>
        <w:ind w:left="720" w:hanging="720"/>
        <w:rPr>
          <w:rFonts w:ascii="Cambria" w:hAnsi="Cambria" w:cs="Times New Roman"/>
          <w:sz w:val="24"/>
          <w:szCs w:val="24"/>
        </w:rPr>
      </w:pPr>
      <w:r w:rsidRPr="002641EA">
        <w:rPr>
          <w:rFonts w:ascii="Cambria" w:hAnsi="Cambria"/>
          <w:sz w:val="24"/>
          <w:szCs w:val="24"/>
        </w:rPr>
        <w:t xml:space="preserve">Kant, Immanuel, </w:t>
      </w:r>
      <w:r w:rsidRPr="002641EA">
        <w:rPr>
          <w:rFonts w:ascii="Cambria" w:hAnsi="Cambria"/>
          <w:i/>
          <w:iCs/>
          <w:sz w:val="24"/>
          <w:szCs w:val="24"/>
        </w:rPr>
        <w:t>Observations on the Feeling of the Beautiful and Sublime</w:t>
      </w:r>
      <w:r w:rsidRPr="002641EA">
        <w:rPr>
          <w:rFonts w:ascii="Cambria" w:hAnsi="Cambria"/>
          <w:sz w:val="24"/>
          <w:szCs w:val="24"/>
        </w:rPr>
        <w:t xml:space="preserve">, trans. by J. T. Goldsmith (Berkeley: University of California Press, 1960), cited in </w:t>
      </w:r>
      <w:r w:rsidRPr="002641EA">
        <w:rPr>
          <w:rFonts w:ascii="Cambria" w:hAnsi="Cambria" w:cs="Times New Roman"/>
          <w:sz w:val="24"/>
          <w:szCs w:val="24"/>
          <w:lang w:val="en-GB"/>
        </w:rPr>
        <w:t xml:space="preserve">Neisser, </w:t>
      </w:r>
      <w:r w:rsidRPr="002641EA">
        <w:rPr>
          <w:rFonts w:ascii="Cambria" w:hAnsi="Cambria" w:cs="Times New Roman"/>
          <w:sz w:val="24"/>
          <w:szCs w:val="24"/>
        </w:rPr>
        <w:t xml:space="preserve">Ulric, ‘The Ecological Self and Its Metaphors’, </w:t>
      </w:r>
      <w:r w:rsidRPr="002641EA">
        <w:rPr>
          <w:rFonts w:ascii="Cambria" w:hAnsi="Cambria" w:cs="Times New Roman"/>
          <w:i/>
          <w:iCs/>
          <w:sz w:val="24"/>
          <w:szCs w:val="24"/>
        </w:rPr>
        <w:t>Philosophical Topics</w:t>
      </w:r>
      <w:r w:rsidRPr="002641EA">
        <w:rPr>
          <w:rFonts w:ascii="Cambria" w:hAnsi="Cambria" w:cs="Times New Roman"/>
          <w:sz w:val="24"/>
          <w:szCs w:val="24"/>
        </w:rPr>
        <w:t>, Vol. 26, no. 1/2, 1999, JSTOR, www.jstor.org/stable/43154285 [accessed 04 November 2020], pp. 201–215.</w:t>
      </w:r>
    </w:p>
    <w:p w14:paraId="4B6F7C8F"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sz w:val="24"/>
          <w:szCs w:val="24"/>
        </w:rPr>
        <w:t xml:space="preserve">Lajoie, Denise H. and S. Shapiro, ‘Definitions of transpersonal psychology: The first twenty-three years’, </w:t>
      </w:r>
      <w:r w:rsidRPr="002641EA">
        <w:rPr>
          <w:rFonts w:ascii="Cambria" w:hAnsi="Cambria"/>
          <w:i/>
          <w:iCs/>
          <w:sz w:val="24"/>
          <w:szCs w:val="24"/>
        </w:rPr>
        <w:t>The Journal of Transpersonal Psychology</w:t>
      </w:r>
      <w:r w:rsidRPr="002641EA">
        <w:rPr>
          <w:rFonts w:ascii="Cambria" w:hAnsi="Cambria"/>
          <w:sz w:val="24"/>
          <w:szCs w:val="24"/>
        </w:rPr>
        <w:t>, (1992), 24(1), 79-</w:t>
      </w:r>
      <w:r w:rsidRPr="002641EA">
        <w:rPr>
          <w:rFonts w:ascii="Cambria" w:hAnsi="Cambria"/>
          <w:sz w:val="24"/>
          <w:szCs w:val="24"/>
        </w:rPr>
        <w:lastRenderedPageBreak/>
        <w:t xml:space="preserve">98 cited in </w:t>
      </w:r>
      <w:r w:rsidRPr="002641EA">
        <w:rPr>
          <w:rFonts w:ascii="Cambria" w:hAnsi="Cambria" w:cs="Times New Roman"/>
          <w:sz w:val="24"/>
          <w:szCs w:val="24"/>
          <w:lang w:val="en-GB"/>
        </w:rPr>
        <w:t>Harrild, Freya and David Luke, ‘An evaluation of the role of mystical experiences in transpersonal ecopsychology’</w:t>
      </w:r>
      <w:r w:rsidRPr="002641EA">
        <w:rPr>
          <w:rFonts w:ascii="Cambria" w:hAnsi="Cambria" w:cs="Times New Roman"/>
          <w:i/>
          <w:iCs/>
          <w:sz w:val="24"/>
          <w:szCs w:val="24"/>
          <w:lang w:val="en-GB"/>
        </w:rPr>
        <w:t>, ResearchGate,</w:t>
      </w:r>
      <w:r w:rsidRPr="002641EA">
        <w:rPr>
          <w:rFonts w:ascii="Cambria" w:hAnsi="Cambria" w:cs="Times New Roman"/>
          <w:sz w:val="24"/>
          <w:szCs w:val="24"/>
          <w:lang w:val="en-GB"/>
        </w:rPr>
        <w:t xml:space="preserve"> 5 (2020), </w:t>
      </w:r>
      <w:hyperlink r:id="rId11" w:history="1">
        <w:r w:rsidRPr="002641EA">
          <w:rPr>
            <w:rStyle w:val="Hyperlink"/>
            <w:rFonts w:ascii="Cambria" w:hAnsi="Cambria" w:cs="Times New Roman"/>
            <w:color w:val="auto"/>
            <w:sz w:val="24"/>
            <w:szCs w:val="24"/>
            <w:u w:val="none"/>
            <w:lang w:val="en-GB"/>
          </w:rPr>
          <w:t>https://www.researchgate.net/publication/341453879_An_evaluation_of_the_role_of_mystical_experiences_in_transpersonal_ecopsychology</w:t>
        </w:r>
      </w:hyperlink>
      <w:r w:rsidRPr="002641EA">
        <w:rPr>
          <w:rFonts w:ascii="Cambria" w:hAnsi="Cambria" w:cs="Times New Roman"/>
          <w:sz w:val="24"/>
          <w:szCs w:val="24"/>
          <w:lang w:val="en-GB"/>
        </w:rPr>
        <w:t xml:space="preserve">, </w:t>
      </w:r>
      <w:r w:rsidRPr="002641EA">
        <w:rPr>
          <w:rFonts w:ascii="Cambria" w:hAnsi="Cambria" w:cs="Times New Roman"/>
          <w:sz w:val="24"/>
          <w:szCs w:val="24"/>
        </w:rPr>
        <w:t>[accessed 04 November 2020],</w:t>
      </w:r>
      <w:r w:rsidRPr="002641EA">
        <w:rPr>
          <w:rFonts w:ascii="Cambria" w:hAnsi="Cambria" w:cs="Times New Roman"/>
          <w:sz w:val="24"/>
          <w:szCs w:val="24"/>
          <w:lang w:val="en-GB"/>
        </w:rPr>
        <w:t xml:space="preserve"> pp. 1-15.</w:t>
      </w:r>
    </w:p>
    <w:p w14:paraId="0F0A5AFC"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cs="Times New Roman"/>
          <w:sz w:val="24"/>
          <w:szCs w:val="24"/>
          <w:lang w:val="en-GB"/>
        </w:rPr>
        <w:t xml:space="preserve">Macy, Joanna, Holos Ecopsychology Conference 2017 with Joanna Macy, PhD Holos Institute Ecopsychology Conference, 25 March 2017, date of the conference published on 09 October 2017 YouTube, </w:t>
      </w:r>
      <w:hyperlink r:id="rId12" w:history="1">
        <w:r w:rsidRPr="002641EA">
          <w:rPr>
            <w:rFonts w:ascii="Cambria" w:hAnsi="Cambria" w:cs="Times New Roman"/>
            <w:sz w:val="24"/>
            <w:szCs w:val="24"/>
            <w:lang w:val="en-GB"/>
          </w:rPr>
          <w:t>https://www.youtube.com/watch?v=O08WjKET6IY</w:t>
        </w:r>
      </w:hyperlink>
      <w:r w:rsidRPr="002641EA">
        <w:rPr>
          <w:rFonts w:ascii="Cambria" w:hAnsi="Cambria" w:cs="Times New Roman"/>
          <w:sz w:val="24"/>
          <w:szCs w:val="24"/>
          <w:lang w:val="en-GB"/>
        </w:rPr>
        <w:t xml:space="preserve"> produced by Andre Heard and Ben Stein [accessed 12 November 2020].</w:t>
      </w:r>
    </w:p>
    <w:p w14:paraId="1B5131A4"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sz w:val="24"/>
          <w:szCs w:val="24"/>
        </w:rPr>
        <w:t xml:space="preserve">Mathews, Freya, </w:t>
      </w:r>
      <w:r w:rsidRPr="002641EA">
        <w:rPr>
          <w:rFonts w:ascii="Cambria" w:hAnsi="Cambria"/>
          <w:i/>
          <w:iCs/>
          <w:sz w:val="24"/>
          <w:szCs w:val="24"/>
        </w:rPr>
        <w:t>The Ecological Self</w:t>
      </w:r>
      <w:r w:rsidRPr="002641EA">
        <w:rPr>
          <w:rFonts w:ascii="Cambria" w:hAnsi="Cambria"/>
          <w:sz w:val="24"/>
          <w:szCs w:val="24"/>
        </w:rPr>
        <w:t>, (London: Routledge, 1991).</w:t>
      </w:r>
    </w:p>
    <w:p w14:paraId="14EA2DFB" w14:textId="77777777" w:rsidR="00F80A83" w:rsidRPr="002641EA" w:rsidRDefault="00F80A83" w:rsidP="00F80A83">
      <w:pPr>
        <w:pStyle w:val="FootnoteText"/>
        <w:spacing w:after="160" w:line="259" w:lineRule="auto"/>
        <w:ind w:left="720" w:hanging="720"/>
        <w:rPr>
          <w:rFonts w:ascii="Cambria" w:hAnsi="Cambria" w:cs="Times New Roman"/>
          <w:sz w:val="24"/>
          <w:szCs w:val="24"/>
        </w:rPr>
      </w:pPr>
      <w:r w:rsidRPr="002641EA">
        <w:rPr>
          <w:rFonts w:ascii="Cambria" w:hAnsi="Cambria"/>
          <w:sz w:val="24"/>
          <w:szCs w:val="24"/>
        </w:rPr>
        <w:t>Mead, George Herbert,</w:t>
      </w:r>
      <w:r w:rsidRPr="002641EA">
        <w:rPr>
          <w:rFonts w:ascii="Cambria" w:hAnsi="Cambria"/>
          <w:i/>
          <w:iCs/>
          <w:sz w:val="24"/>
          <w:szCs w:val="24"/>
        </w:rPr>
        <w:t xml:space="preserve"> Mind, Self, and Society </w:t>
      </w:r>
      <w:r w:rsidRPr="002641EA">
        <w:rPr>
          <w:rFonts w:ascii="Cambria" w:hAnsi="Cambria"/>
          <w:sz w:val="24"/>
          <w:szCs w:val="24"/>
        </w:rPr>
        <w:t xml:space="preserve">(Chicago: University of Chicago Press, 1934) cited in </w:t>
      </w:r>
      <w:r w:rsidRPr="002641EA">
        <w:rPr>
          <w:rFonts w:ascii="Cambria" w:hAnsi="Cambria" w:cs="Times New Roman"/>
          <w:sz w:val="24"/>
          <w:szCs w:val="24"/>
          <w:lang w:val="en-GB"/>
        </w:rPr>
        <w:t xml:space="preserve">Neisser, </w:t>
      </w:r>
      <w:r w:rsidRPr="002641EA">
        <w:rPr>
          <w:rFonts w:ascii="Cambria" w:hAnsi="Cambria" w:cs="Times New Roman"/>
          <w:sz w:val="24"/>
          <w:szCs w:val="24"/>
        </w:rPr>
        <w:t xml:space="preserve">Ulric, ‘The Ecological Self and Its Metaphors’, </w:t>
      </w:r>
      <w:r w:rsidRPr="002641EA">
        <w:rPr>
          <w:rFonts w:ascii="Cambria" w:hAnsi="Cambria" w:cs="Times New Roman"/>
          <w:i/>
          <w:iCs/>
          <w:sz w:val="24"/>
          <w:szCs w:val="24"/>
        </w:rPr>
        <w:t>Philosophical Topics</w:t>
      </w:r>
      <w:r w:rsidRPr="002641EA">
        <w:rPr>
          <w:rFonts w:ascii="Cambria" w:hAnsi="Cambria" w:cs="Times New Roman"/>
          <w:sz w:val="24"/>
          <w:szCs w:val="24"/>
        </w:rPr>
        <w:t>, Vol. 26, no. 1/2, 1999, JSTOR, www.jstor.org/stable/43154285 [accessed 04 November 2020], pp. 201–215.</w:t>
      </w:r>
    </w:p>
    <w:p w14:paraId="76F2C202"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sz w:val="24"/>
          <w:szCs w:val="24"/>
        </w:rPr>
        <w:t xml:space="preserve">Meeches, Lisa and Wayne Sheldon, </w:t>
      </w:r>
      <w:r w:rsidRPr="002641EA">
        <w:rPr>
          <w:rFonts w:ascii="Cambria" w:hAnsi="Cambria"/>
          <w:i/>
          <w:iCs/>
          <w:sz w:val="24"/>
          <w:szCs w:val="24"/>
        </w:rPr>
        <w:t>Where Three Rivers Meet - The Story of Nisichawayasihk Cree Nation</w:t>
      </w:r>
      <w:r w:rsidRPr="002641EA">
        <w:rPr>
          <w:rFonts w:ascii="Cambria" w:hAnsi="Cambria"/>
          <w:sz w:val="24"/>
          <w:szCs w:val="24"/>
        </w:rPr>
        <w:t xml:space="preserve">, documentary film, Youtube, 7 October 2016, </w:t>
      </w:r>
      <w:hyperlink r:id="rId13" w:history="1">
        <w:r w:rsidRPr="002641EA">
          <w:rPr>
            <w:rStyle w:val="Hyperlink"/>
            <w:rFonts w:ascii="Cambria" w:hAnsi="Cambria"/>
            <w:color w:val="auto"/>
            <w:sz w:val="24"/>
            <w:szCs w:val="24"/>
            <w:u w:val="none"/>
          </w:rPr>
          <w:t>https://www.youtube.com/watch?v=5rx6UzY-NvE</w:t>
        </w:r>
      </w:hyperlink>
      <w:r w:rsidRPr="002641EA">
        <w:rPr>
          <w:rFonts w:ascii="Cambria" w:hAnsi="Cambria"/>
          <w:sz w:val="24"/>
          <w:szCs w:val="24"/>
        </w:rPr>
        <w:t xml:space="preserve"> [accesed 30 March 2020].</w:t>
      </w:r>
    </w:p>
    <w:p w14:paraId="5A09C009"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cs="Times New Roman"/>
          <w:sz w:val="24"/>
          <w:szCs w:val="24"/>
          <w:lang w:val="en-GB"/>
        </w:rPr>
        <w:t xml:space="preserve">Metzner, Ralph, </w:t>
      </w:r>
      <w:r w:rsidRPr="002641EA">
        <w:rPr>
          <w:rFonts w:ascii="Cambria" w:hAnsi="Cambria" w:cs="Times New Roman"/>
          <w:i/>
          <w:iCs/>
          <w:sz w:val="24"/>
          <w:szCs w:val="24"/>
          <w:lang w:val="en-GB"/>
        </w:rPr>
        <w:t>Green Psychology Transforming Our Relationship to the Earth</w:t>
      </w:r>
      <w:r w:rsidRPr="002641EA">
        <w:rPr>
          <w:rFonts w:ascii="Cambria" w:hAnsi="Cambria" w:cs="Times New Roman"/>
          <w:sz w:val="24"/>
          <w:szCs w:val="24"/>
          <w:lang w:val="en-GB"/>
        </w:rPr>
        <w:t>, (Rochester Vermont: Park Street Press, 1999).</w:t>
      </w:r>
    </w:p>
    <w:p w14:paraId="4318F61B"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cs="Times New Roman"/>
          <w:sz w:val="24"/>
          <w:szCs w:val="24"/>
          <w:lang w:val="en-GB"/>
        </w:rPr>
        <w:t xml:space="preserve">Naess, Arne, Alan Drengson and Bill Devall (eds), </w:t>
      </w:r>
      <w:r w:rsidRPr="002641EA">
        <w:rPr>
          <w:rFonts w:ascii="Cambria" w:hAnsi="Cambria" w:cs="Times New Roman"/>
          <w:i/>
          <w:iCs/>
          <w:sz w:val="24"/>
          <w:szCs w:val="24"/>
          <w:lang w:val="en-GB"/>
        </w:rPr>
        <w:t>Ecology of Wisdom</w:t>
      </w:r>
      <w:r w:rsidRPr="002641EA">
        <w:rPr>
          <w:rFonts w:ascii="Cambria" w:hAnsi="Cambria" w:cs="Times New Roman"/>
          <w:sz w:val="24"/>
          <w:szCs w:val="24"/>
          <w:lang w:val="en-GB"/>
        </w:rPr>
        <w:t>, (Penguin Books Ltd. Kindle Edition).</w:t>
      </w:r>
    </w:p>
    <w:p w14:paraId="2FA645AC" w14:textId="77777777" w:rsidR="00F80A83" w:rsidRPr="002641EA" w:rsidRDefault="00F80A83" w:rsidP="00F80A83">
      <w:pPr>
        <w:pStyle w:val="FootnoteText"/>
        <w:spacing w:after="160" w:line="259" w:lineRule="auto"/>
        <w:ind w:left="720" w:hanging="720"/>
        <w:rPr>
          <w:rFonts w:ascii="Cambria" w:hAnsi="Cambria" w:cs="Times New Roman"/>
          <w:sz w:val="24"/>
          <w:szCs w:val="24"/>
        </w:rPr>
      </w:pPr>
      <w:r w:rsidRPr="002641EA">
        <w:rPr>
          <w:rFonts w:ascii="Cambria" w:hAnsi="Cambria" w:cs="Times New Roman"/>
          <w:sz w:val="24"/>
          <w:szCs w:val="24"/>
        </w:rPr>
        <w:t xml:space="preserve">Neisser, Ulric, ‘The Ecological Self and Its Metaphors’, </w:t>
      </w:r>
      <w:r w:rsidRPr="002641EA">
        <w:rPr>
          <w:rFonts w:ascii="Cambria" w:hAnsi="Cambria" w:cs="Times New Roman"/>
          <w:i/>
          <w:iCs/>
          <w:sz w:val="24"/>
          <w:szCs w:val="24"/>
        </w:rPr>
        <w:t>Philosophical Topics</w:t>
      </w:r>
      <w:r w:rsidRPr="002641EA">
        <w:rPr>
          <w:rFonts w:ascii="Cambria" w:hAnsi="Cambria" w:cs="Times New Roman"/>
          <w:sz w:val="24"/>
          <w:szCs w:val="24"/>
        </w:rPr>
        <w:t>, Vol. 26, no. 1/2, 1999, JSTOR, www.jstor.org/stable/43154285 [accessed 04 November 2020], pp. 201–215.</w:t>
      </w:r>
    </w:p>
    <w:p w14:paraId="18CBA57D"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sz w:val="24"/>
          <w:szCs w:val="24"/>
        </w:rPr>
        <w:t xml:space="preserve">Roszak, Theodor, </w:t>
      </w:r>
      <w:r w:rsidRPr="002641EA">
        <w:rPr>
          <w:rFonts w:ascii="Cambria" w:hAnsi="Cambria"/>
          <w:i/>
          <w:iCs/>
          <w:sz w:val="24"/>
          <w:szCs w:val="24"/>
        </w:rPr>
        <w:t>The Voice of the Earth: An Exploration of Ecopsychology</w:t>
      </w:r>
      <w:r w:rsidRPr="002641EA">
        <w:rPr>
          <w:rFonts w:ascii="Cambria" w:hAnsi="Cambria"/>
          <w:sz w:val="24"/>
          <w:szCs w:val="24"/>
        </w:rPr>
        <w:t xml:space="preserve">, (New York: Simon &amp; Schuster, 1992), cited in </w:t>
      </w:r>
      <w:r w:rsidRPr="002641EA">
        <w:rPr>
          <w:rFonts w:ascii="Cambria" w:hAnsi="Cambria" w:cs="Times New Roman"/>
          <w:sz w:val="24"/>
          <w:szCs w:val="24"/>
          <w:lang w:val="en-GB"/>
        </w:rPr>
        <w:t xml:space="preserve">Metzner, Ralph, </w:t>
      </w:r>
      <w:r w:rsidRPr="002641EA">
        <w:rPr>
          <w:rFonts w:ascii="Cambria" w:hAnsi="Cambria" w:cs="Times New Roman"/>
          <w:i/>
          <w:iCs/>
          <w:sz w:val="24"/>
          <w:szCs w:val="24"/>
          <w:lang w:val="en-GB"/>
        </w:rPr>
        <w:t>Green Psychology Transforming Our Relationship to the Earth</w:t>
      </w:r>
      <w:r w:rsidRPr="002641EA">
        <w:rPr>
          <w:rFonts w:ascii="Cambria" w:hAnsi="Cambria" w:cs="Times New Roman"/>
          <w:sz w:val="24"/>
          <w:szCs w:val="24"/>
          <w:lang w:val="en-GB"/>
        </w:rPr>
        <w:t>, (Rochester Vermont: Park Street Press, 1999).</w:t>
      </w:r>
    </w:p>
    <w:p w14:paraId="57986342"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sz w:val="24"/>
          <w:szCs w:val="24"/>
        </w:rPr>
        <w:t xml:space="preserve">Roszak, Theodore, Towards an Eco-Psychology (excerpt) -- Thinking Allowed DVD w/ Jeffrey Mishlove, Youtube, </w:t>
      </w:r>
      <w:hyperlink r:id="rId14" w:history="1">
        <w:r w:rsidRPr="002641EA">
          <w:rPr>
            <w:rStyle w:val="Hyperlink"/>
            <w:rFonts w:ascii="Cambria" w:hAnsi="Cambria"/>
            <w:color w:val="auto"/>
            <w:sz w:val="24"/>
            <w:szCs w:val="24"/>
            <w:u w:val="none"/>
          </w:rPr>
          <w:t>https://www.youtube.com/watch?v=83VHiA2HhkM</w:t>
        </w:r>
      </w:hyperlink>
      <w:r w:rsidRPr="002641EA">
        <w:rPr>
          <w:rFonts w:ascii="Cambria" w:hAnsi="Cambria"/>
          <w:sz w:val="24"/>
          <w:szCs w:val="24"/>
        </w:rPr>
        <w:t xml:space="preserve"> [accessed 13 November 2020].</w:t>
      </w:r>
    </w:p>
    <w:p w14:paraId="0C24B352"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sz w:val="24"/>
          <w:szCs w:val="24"/>
        </w:rPr>
        <w:t xml:space="preserve">Sarkar, Prabhat Ranjan, ‘What is Dharma’, </w:t>
      </w:r>
      <w:r w:rsidRPr="002641EA">
        <w:rPr>
          <w:rFonts w:ascii="Cambria" w:hAnsi="Cambria"/>
          <w:i/>
          <w:iCs/>
          <w:sz w:val="24"/>
          <w:szCs w:val="24"/>
        </w:rPr>
        <w:t>Ánanda Márga: Elementary Philosophy</w:t>
      </w:r>
      <w:r w:rsidRPr="002641EA">
        <w:rPr>
          <w:rFonts w:ascii="Cambria" w:hAnsi="Cambria"/>
          <w:sz w:val="24"/>
          <w:szCs w:val="24"/>
        </w:rPr>
        <w:t>, (Kolkata: Ananda Marga Publications, 2001 [1961]).</w:t>
      </w:r>
    </w:p>
    <w:p w14:paraId="77000A2E" w14:textId="77777777" w:rsidR="00F80A83" w:rsidRPr="002641EA" w:rsidRDefault="00F80A83" w:rsidP="00F80A83">
      <w:pPr>
        <w:pStyle w:val="FootnoteText"/>
        <w:spacing w:after="160" w:line="259" w:lineRule="auto"/>
        <w:ind w:left="720" w:hanging="720"/>
        <w:rPr>
          <w:rFonts w:ascii="Cambria" w:hAnsi="Cambria"/>
          <w:sz w:val="24"/>
          <w:szCs w:val="24"/>
        </w:rPr>
      </w:pPr>
      <w:r w:rsidRPr="002641EA">
        <w:rPr>
          <w:rFonts w:ascii="Cambria" w:hAnsi="Cambria"/>
          <w:sz w:val="24"/>
          <w:szCs w:val="24"/>
        </w:rPr>
        <w:t xml:space="preserve">Swan, James A., ‘Transpersonal psychology and the ecological conscience’, </w:t>
      </w:r>
      <w:r w:rsidRPr="002641EA">
        <w:rPr>
          <w:rFonts w:ascii="Cambria" w:hAnsi="Cambria"/>
          <w:i/>
          <w:iCs/>
          <w:sz w:val="24"/>
          <w:szCs w:val="24"/>
        </w:rPr>
        <w:t>The Journal of Transpersonal Psychology</w:t>
      </w:r>
      <w:r w:rsidRPr="002641EA">
        <w:rPr>
          <w:rFonts w:ascii="Cambria" w:hAnsi="Cambria"/>
          <w:sz w:val="24"/>
          <w:szCs w:val="24"/>
        </w:rPr>
        <w:t xml:space="preserve">, (2010) 42(1), 2-25 cited in </w:t>
      </w:r>
      <w:r w:rsidRPr="002641EA">
        <w:rPr>
          <w:rFonts w:ascii="Cambria" w:hAnsi="Cambria" w:cs="Times New Roman"/>
          <w:sz w:val="24"/>
          <w:szCs w:val="24"/>
          <w:lang w:val="en-GB"/>
        </w:rPr>
        <w:t>Harrild, Freya and David Luke, ‘An evaluation of the role of mystical experiences in transpersonal ecopsychology’</w:t>
      </w:r>
      <w:r w:rsidRPr="002641EA">
        <w:rPr>
          <w:rFonts w:ascii="Cambria" w:hAnsi="Cambria" w:cs="Times New Roman"/>
          <w:i/>
          <w:iCs/>
          <w:sz w:val="24"/>
          <w:szCs w:val="24"/>
          <w:lang w:val="en-GB"/>
        </w:rPr>
        <w:t>, ResearchGate,</w:t>
      </w:r>
      <w:r w:rsidRPr="002641EA">
        <w:rPr>
          <w:rFonts w:ascii="Cambria" w:hAnsi="Cambria" w:cs="Times New Roman"/>
          <w:sz w:val="24"/>
          <w:szCs w:val="24"/>
          <w:lang w:val="en-GB"/>
        </w:rPr>
        <w:t xml:space="preserve"> 5 (2020), </w:t>
      </w:r>
      <w:hyperlink r:id="rId15" w:history="1">
        <w:r w:rsidRPr="002641EA">
          <w:rPr>
            <w:rStyle w:val="Hyperlink"/>
            <w:rFonts w:ascii="Cambria" w:hAnsi="Cambria" w:cs="Times New Roman"/>
            <w:color w:val="auto"/>
            <w:sz w:val="24"/>
            <w:szCs w:val="24"/>
            <w:u w:val="none"/>
            <w:lang w:val="en-GB"/>
          </w:rPr>
          <w:t>https://www.researchgate.net/publication/341453879_An_evaluation_of_the_role_of_mystical_experiences_in_transpersonal_ecopsychology</w:t>
        </w:r>
      </w:hyperlink>
      <w:r w:rsidRPr="002641EA">
        <w:rPr>
          <w:rFonts w:ascii="Cambria" w:hAnsi="Cambria" w:cs="Times New Roman"/>
          <w:sz w:val="24"/>
          <w:szCs w:val="24"/>
          <w:lang w:val="en-GB"/>
        </w:rPr>
        <w:t xml:space="preserve">, </w:t>
      </w:r>
      <w:r w:rsidRPr="002641EA">
        <w:rPr>
          <w:rFonts w:ascii="Cambria" w:hAnsi="Cambria" w:cs="Times New Roman"/>
          <w:sz w:val="24"/>
          <w:szCs w:val="24"/>
        </w:rPr>
        <w:t>[accessed 04 November 2020],</w:t>
      </w:r>
      <w:r w:rsidRPr="002641EA">
        <w:rPr>
          <w:rFonts w:ascii="Cambria" w:hAnsi="Cambria" w:cs="Times New Roman"/>
          <w:sz w:val="24"/>
          <w:szCs w:val="24"/>
          <w:lang w:val="en-GB"/>
        </w:rPr>
        <w:t xml:space="preserve"> pp. 1-15.</w:t>
      </w:r>
    </w:p>
    <w:p w14:paraId="57938C28" w14:textId="77777777" w:rsidR="00F80A83" w:rsidRPr="002641EA" w:rsidRDefault="00F80A83" w:rsidP="00F80A83">
      <w:pPr>
        <w:pStyle w:val="FootnoteText"/>
        <w:spacing w:after="160" w:line="259" w:lineRule="auto"/>
        <w:ind w:left="720" w:hanging="720"/>
        <w:rPr>
          <w:rFonts w:ascii="Cambria" w:hAnsi="Cambria" w:cs="Times New Roman"/>
          <w:sz w:val="24"/>
          <w:szCs w:val="24"/>
        </w:rPr>
      </w:pPr>
      <w:r w:rsidRPr="002641EA">
        <w:rPr>
          <w:rFonts w:ascii="Cambria" w:hAnsi="Cambria"/>
          <w:sz w:val="24"/>
          <w:szCs w:val="24"/>
        </w:rPr>
        <w:lastRenderedPageBreak/>
        <w:t xml:space="preserve">Taylor, Charles, </w:t>
      </w:r>
      <w:r w:rsidRPr="002641EA">
        <w:rPr>
          <w:rFonts w:ascii="Cambria" w:hAnsi="Cambria"/>
          <w:i/>
          <w:iCs/>
          <w:sz w:val="24"/>
          <w:szCs w:val="24"/>
        </w:rPr>
        <w:t>Sources of the Self</w:t>
      </w:r>
      <w:r w:rsidRPr="002641EA">
        <w:rPr>
          <w:rFonts w:ascii="Cambria" w:hAnsi="Cambria"/>
          <w:sz w:val="24"/>
          <w:szCs w:val="24"/>
        </w:rPr>
        <w:t xml:space="preserve"> (Cambridge, Mass.: Harvard University Press, 1989), cited in </w:t>
      </w:r>
      <w:r w:rsidRPr="002641EA">
        <w:rPr>
          <w:rFonts w:ascii="Cambria" w:hAnsi="Cambria" w:cs="Times New Roman"/>
          <w:sz w:val="24"/>
          <w:szCs w:val="24"/>
          <w:lang w:val="en-GB"/>
        </w:rPr>
        <w:t xml:space="preserve">Neisser, </w:t>
      </w:r>
      <w:r w:rsidRPr="002641EA">
        <w:rPr>
          <w:rFonts w:ascii="Cambria" w:hAnsi="Cambria" w:cs="Times New Roman"/>
          <w:sz w:val="24"/>
          <w:szCs w:val="24"/>
        </w:rPr>
        <w:t xml:space="preserve">Ulric, ‘The Ecological Self and Its Metaphors’, </w:t>
      </w:r>
      <w:r w:rsidRPr="002641EA">
        <w:rPr>
          <w:rFonts w:ascii="Cambria" w:hAnsi="Cambria" w:cs="Times New Roman"/>
          <w:i/>
          <w:iCs/>
          <w:sz w:val="24"/>
          <w:szCs w:val="24"/>
        </w:rPr>
        <w:t>Philosophical Topics</w:t>
      </w:r>
      <w:r w:rsidRPr="002641EA">
        <w:rPr>
          <w:rFonts w:ascii="Cambria" w:hAnsi="Cambria" w:cs="Times New Roman"/>
          <w:sz w:val="24"/>
          <w:szCs w:val="24"/>
        </w:rPr>
        <w:t>, Vol. 26, no. 1/2, 1999, JSTOR, www.jstor.org/stable/43154285 [accessed 04 November 2020], pp. 201–215.</w:t>
      </w:r>
    </w:p>
    <w:p w14:paraId="217B563A" w14:textId="25EEECCE" w:rsidR="00F80A83" w:rsidRPr="00F80A83" w:rsidRDefault="00F80A83" w:rsidP="00F80A83">
      <w:pPr>
        <w:pStyle w:val="FootnoteText"/>
        <w:spacing w:after="160" w:line="259" w:lineRule="auto"/>
        <w:ind w:left="720" w:hanging="720"/>
        <w:rPr>
          <w:rFonts w:ascii="Cambria" w:hAnsi="Cambria"/>
          <w:sz w:val="24"/>
          <w:szCs w:val="24"/>
        </w:rPr>
      </w:pPr>
      <w:r w:rsidRPr="002641EA">
        <w:rPr>
          <w:rFonts w:ascii="Cambria" w:hAnsi="Cambria" w:cs="Times New Roman"/>
          <w:sz w:val="24"/>
          <w:szCs w:val="24"/>
          <w:lang w:val="en-GB"/>
        </w:rPr>
        <w:t xml:space="preserve">Yunkaporta, Tyson, </w:t>
      </w:r>
      <w:r w:rsidRPr="002641EA">
        <w:rPr>
          <w:rFonts w:ascii="Cambria" w:hAnsi="Cambria" w:cs="Times New Roman"/>
          <w:i/>
          <w:iCs/>
          <w:sz w:val="24"/>
          <w:szCs w:val="24"/>
          <w:lang w:val="en-GB"/>
        </w:rPr>
        <w:t>Sand Talk: How Indigenous Thinking Can Save the World</w:t>
      </w:r>
      <w:r w:rsidRPr="002641EA">
        <w:rPr>
          <w:rFonts w:ascii="Cambria" w:hAnsi="Cambria" w:cs="Times New Roman"/>
          <w:sz w:val="24"/>
          <w:szCs w:val="24"/>
          <w:lang w:val="en-GB"/>
        </w:rPr>
        <w:t xml:space="preserve"> (Melbourne: Text Publishing, Kindle Edition, 2020).</w:t>
      </w:r>
    </w:p>
    <w:sectPr w:rsidR="00F80A83" w:rsidRPr="00F80A83" w:rsidSect="00623D6A">
      <w:headerReference w:type="default" r:id="rId16"/>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4067B6" w14:textId="77777777" w:rsidR="00F47761" w:rsidRDefault="00F47761" w:rsidP="003F3C55">
      <w:pPr>
        <w:spacing w:after="0" w:line="240" w:lineRule="auto"/>
      </w:pPr>
      <w:r>
        <w:separator/>
      </w:r>
    </w:p>
  </w:endnote>
  <w:endnote w:type="continuationSeparator" w:id="0">
    <w:p w14:paraId="5A264B44" w14:textId="77777777" w:rsidR="00F47761" w:rsidRDefault="00F47761" w:rsidP="003F3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1CD74" w14:textId="77777777" w:rsidR="00F47761" w:rsidRDefault="00F47761" w:rsidP="003F3C55">
      <w:pPr>
        <w:spacing w:after="0" w:line="240" w:lineRule="auto"/>
      </w:pPr>
      <w:r>
        <w:separator/>
      </w:r>
    </w:p>
  </w:footnote>
  <w:footnote w:type="continuationSeparator" w:id="0">
    <w:p w14:paraId="28BB1D59" w14:textId="77777777" w:rsidR="00F47761" w:rsidRDefault="00F47761" w:rsidP="003F3C55">
      <w:pPr>
        <w:spacing w:after="0" w:line="240" w:lineRule="auto"/>
      </w:pPr>
      <w:r>
        <w:continuationSeparator/>
      </w:r>
    </w:p>
  </w:footnote>
  <w:footnote w:id="1">
    <w:p w14:paraId="056D56C9" w14:textId="6BBAAE5A" w:rsidR="00F7122A" w:rsidRPr="009C68BF" w:rsidRDefault="00F7122A" w:rsidP="00466062">
      <w:pPr>
        <w:pStyle w:val="FootnoteText"/>
        <w:spacing w:after="160" w:line="259" w:lineRule="auto"/>
        <w:rPr>
          <w:rFonts w:ascii="Cambria" w:hAnsi="Cambria" w:cs="Times New Roman"/>
          <w:sz w:val="21"/>
          <w:szCs w:val="21"/>
          <w:lang w:val="en-GB"/>
        </w:rPr>
      </w:pPr>
      <w:r w:rsidRPr="009C68BF">
        <w:rPr>
          <w:rStyle w:val="FootnoteReference"/>
          <w:rFonts w:ascii="Cambria" w:hAnsi="Cambria" w:cs="Times New Roman"/>
          <w:sz w:val="21"/>
          <w:szCs w:val="21"/>
        </w:rPr>
        <w:footnoteRef/>
      </w:r>
      <w:r>
        <w:rPr>
          <w:rFonts w:ascii="Cambria" w:hAnsi="Cambria" w:cs="Times New Roman"/>
          <w:sz w:val="21"/>
          <w:szCs w:val="21"/>
        </w:rPr>
        <w:t xml:space="preserve"> Ulric Neisser, ‘</w:t>
      </w:r>
      <w:r w:rsidRPr="009C68BF">
        <w:rPr>
          <w:rFonts w:ascii="Cambria" w:hAnsi="Cambria" w:cs="Times New Roman"/>
          <w:sz w:val="21"/>
          <w:szCs w:val="21"/>
        </w:rPr>
        <w:t>The Ec</w:t>
      </w:r>
      <w:r>
        <w:rPr>
          <w:rFonts w:ascii="Cambria" w:hAnsi="Cambria" w:cs="Times New Roman"/>
          <w:sz w:val="21"/>
          <w:szCs w:val="21"/>
        </w:rPr>
        <w:t>ological Self and Its Metaphors’</w:t>
      </w:r>
      <w:r w:rsidRPr="009C68BF">
        <w:rPr>
          <w:rFonts w:ascii="Cambria" w:hAnsi="Cambria" w:cs="Times New Roman"/>
          <w:sz w:val="21"/>
          <w:szCs w:val="21"/>
        </w:rPr>
        <w:t xml:space="preserve">, </w:t>
      </w:r>
      <w:r w:rsidRPr="009C68BF">
        <w:rPr>
          <w:rFonts w:ascii="Cambria" w:hAnsi="Cambria" w:cs="Times New Roman"/>
          <w:i/>
          <w:iCs/>
          <w:sz w:val="21"/>
          <w:szCs w:val="21"/>
        </w:rPr>
        <w:t>Philosophical Topics</w:t>
      </w:r>
      <w:r>
        <w:rPr>
          <w:rFonts w:ascii="Cambria" w:hAnsi="Cambria" w:cs="Times New Roman"/>
          <w:sz w:val="21"/>
          <w:szCs w:val="21"/>
        </w:rPr>
        <w:t>, Vol. 26, no. 1/2, 1999,</w:t>
      </w:r>
      <w:r w:rsidRPr="009C68BF">
        <w:rPr>
          <w:rFonts w:ascii="Cambria" w:hAnsi="Cambria" w:cs="Times New Roman"/>
          <w:sz w:val="21"/>
          <w:szCs w:val="21"/>
        </w:rPr>
        <w:t xml:space="preserve"> JSTOR, www.jstor.org/stable/43154285 [accessed </w:t>
      </w:r>
      <w:r>
        <w:rPr>
          <w:rFonts w:ascii="Cambria" w:hAnsi="Cambria" w:cs="Times New Roman"/>
          <w:sz w:val="21"/>
          <w:szCs w:val="21"/>
        </w:rPr>
        <w:t>0</w:t>
      </w:r>
      <w:r w:rsidRPr="009C68BF">
        <w:rPr>
          <w:rFonts w:ascii="Cambria" w:hAnsi="Cambria" w:cs="Times New Roman"/>
          <w:sz w:val="21"/>
          <w:szCs w:val="21"/>
        </w:rPr>
        <w:t>4 November 2020</w:t>
      </w:r>
      <w:r>
        <w:rPr>
          <w:rFonts w:ascii="Cambria" w:hAnsi="Cambria" w:cs="Times New Roman"/>
          <w:sz w:val="21"/>
          <w:szCs w:val="21"/>
        </w:rPr>
        <w:t xml:space="preserve">], </w:t>
      </w:r>
      <w:r w:rsidRPr="009C68BF">
        <w:rPr>
          <w:rFonts w:ascii="Cambria" w:hAnsi="Cambria" w:cs="Times New Roman"/>
          <w:sz w:val="21"/>
          <w:szCs w:val="21"/>
          <w:lang w:val="en-GB"/>
        </w:rPr>
        <w:t>[hereafter Neisser,</w:t>
      </w:r>
      <w:r>
        <w:rPr>
          <w:rFonts w:ascii="Cambria" w:hAnsi="Cambria" w:cs="Times New Roman"/>
          <w:sz w:val="21"/>
          <w:szCs w:val="21"/>
          <w:lang w:val="en-GB"/>
        </w:rPr>
        <w:t xml:space="preserve"> </w:t>
      </w:r>
      <w:r>
        <w:rPr>
          <w:rFonts w:ascii="Cambria" w:hAnsi="Cambria" w:cs="Times New Roman"/>
          <w:i/>
          <w:iCs/>
          <w:sz w:val="21"/>
          <w:szCs w:val="21"/>
          <w:lang w:val="en-GB"/>
        </w:rPr>
        <w:t>Metaphors</w:t>
      </w:r>
      <w:r w:rsidRPr="009C68BF">
        <w:rPr>
          <w:rFonts w:ascii="Cambria" w:hAnsi="Cambria" w:cs="Times New Roman"/>
          <w:sz w:val="21"/>
          <w:szCs w:val="21"/>
          <w:lang w:val="en-GB"/>
        </w:rPr>
        <w:t>]</w:t>
      </w:r>
      <w:r>
        <w:rPr>
          <w:rFonts w:ascii="Cambria" w:hAnsi="Cambria" w:cs="Times New Roman"/>
          <w:sz w:val="21"/>
          <w:szCs w:val="21"/>
          <w:lang w:val="en-GB"/>
        </w:rPr>
        <w:t xml:space="preserve">, </w:t>
      </w:r>
      <w:r>
        <w:rPr>
          <w:rFonts w:ascii="Cambria" w:hAnsi="Cambria" w:cs="Times New Roman"/>
          <w:sz w:val="21"/>
          <w:szCs w:val="21"/>
        </w:rPr>
        <w:t>pp. 201–215</w:t>
      </w:r>
      <w:r w:rsidRPr="009C68BF">
        <w:rPr>
          <w:rFonts w:ascii="Cambria" w:hAnsi="Cambria"/>
          <w:sz w:val="21"/>
          <w:szCs w:val="21"/>
        </w:rPr>
        <w:t xml:space="preserve">; </w:t>
      </w:r>
      <w:r w:rsidRPr="009C68BF">
        <w:rPr>
          <w:rFonts w:ascii="Cambria" w:hAnsi="Cambria" w:cs="Times New Roman"/>
          <w:sz w:val="21"/>
          <w:szCs w:val="21"/>
          <w:lang w:val="en-GB"/>
        </w:rPr>
        <w:t xml:space="preserve">Freya Harrild and David Luke, </w:t>
      </w:r>
      <w:r>
        <w:rPr>
          <w:rFonts w:ascii="Cambria" w:hAnsi="Cambria" w:cs="Times New Roman"/>
          <w:sz w:val="21"/>
          <w:szCs w:val="21"/>
          <w:lang w:val="en-GB"/>
        </w:rPr>
        <w:t>‘</w:t>
      </w:r>
      <w:r w:rsidRPr="009C68BF">
        <w:rPr>
          <w:rFonts w:ascii="Cambria" w:hAnsi="Cambria" w:cs="Times New Roman"/>
          <w:sz w:val="21"/>
          <w:szCs w:val="21"/>
          <w:lang w:val="en-GB"/>
        </w:rPr>
        <w:t>An evaluation of the role of mystical experiences in transpersonal ecopsychology</w:t>
      </w:r>
      <w:r>
        <w:rPr>
          <w:rFonts w:ascii="Cambria" w:hAnsi="Cambria" w:cs="Times New Roman"/>
          <w:sz w:val="21"/>
          <w:szCs w:val="21"/>
          <w:lang w:val="en-GB"/>
        </w:rPr>
        <w:t>’</w:t>
      </w:r>
      <w:r w:rsidRPr="009C68BF">
        <w:rPr>
          <w:rFonts w:ascii="Cambria" w:hAnsi="Cambria" w:cs="Times New Roman"/>
          <w:i/>
          <w:iCs/>
          <w:sz w:val="21"/>
          <w:szCs w:val="21"/>
          <w:lang w:val="en-GB"/>
        </w:rPr>
        <w:t>, ResearchGate,</w:t>
      </w:r>
      <w:r w:rsidRPr="009C68BF">
        <w:rPr>
          <w:rFonts w:ascii="Cambria" w:hAnsi="Cambria" w:cs="Times New Roman"/>
          <w:sz w:val="21"/>
          <w:szCs w:val="21"/>
          <w:lang w:val="en-GB"/>
        </w:rPr>
        <w:t xml:space="preserve"> 5 (2020), </w:t>
      </w:r>
      <w:hyperlink r:id="rId1" w:history="1">
        <w:r w:rsidRPr="009C68BF">
          <w:rPr>
            <w:rStyle w:val="Hyperlink"/>
            <w:rFonts w:ascii="Cambria" w:hAnsi="Cambria" w:cs="Times New Roman"/>
            <w:color w:val="auto"/>
            <w:sz w:val="21"/>
            <w:szCs w:val="21"/>
            <w:u w:val="none"/>
            <w:lang w:val="en-GB"/>
          </w:rPr>
          <w:t>https://www.researchgate.net/publication/341453879_An_evaluation_of_the_role_of_mystical_experiences_in_transpersonal_ecopsychology</w:t>
        </w:r>
      </w:hyperlink>
      <w:r w:rsidRPr="009C68BF">
        <w:rPr>
          <w:rFonts w:ascii="Cambria" w:hAnsi="Cambria" w:cs="Times New Roman"/>
          <w:sz w:val="21"/>
          <w:szCs w:val="21"/>
          <w:lang w:val="en-GB"/>
        </w:rPr>
        <w:t xml:space="preserve">, </w:t>
      </w:r>
      <w:r w:rsidRPr="009C68BF">
        <w:rPr>
          <w:rFonts w:ascii="Cambria" w:hAnsi="Cambria" w:cs="Times New Roman"/>
          <w:sz w:val="21"/>
          <w:szCs w:val="21"/>
        </w:rPr>
        <w:t xml:space="preserve">[accessed </w:t>
      </w:r>
      <w:r>
        <w:rPr>
          <w:rFonts w:ascii="Cambria" w:hAnsi="Cambria" w:cs="Times New Roman"/>
          <w:sz w:val="21"/>
          <w:szCs w:val="21"/>
        </w:rPr>
        <w:t>0</w:t>
      </w:r>
      <w:r w:rsidRPr="009C68BF">
        <w:rPr>
          <w:rFonts w:ascii="Cambria" w:hAnsi="Cambria" w:cs="Times New Roman"/>
          <w:sz w:val="21"/>
          <w:szCs w:val="21"/>
        </w:rPr>
        <w:t>4 November 2020</w:t>
      </w:r>
      <w:r>
        <w:rPr>
          <w:rFonts w:ascii="Cambria" w:hAnsi="Cambria" w:cs="Times New Roman"/>
          <w:sz w:val="21"/>
          <w:szCs w:val="21"/>
        </w:rPr>
        <w:t>],</w:t>
      </w:r>
      <w:r w:rsidRPr="009C68BF">
        <w:rPr>
          <w:rFonts w:ascii="Cambria" w:hAnsi="Cambria" w:cs="Times New Roman"/>
          <w:sz w:val="21"/>
          <w:szCs w:val="21"/>
          <w:lang w:val="en-GB"/>
        </w:rPr>
        <w:t xml:space="preserve"> [hereafter Harrild, </w:t>
      </w:r>
      <w:r w:rsidRPr="009C68BF">
        <w:rPr>
          <w:rFonts w:ascii="Cambria" w:hAnsi="Cambria" w:cs="Times New Roman"/>
          <w:i/>
          <w:iCs/>
          <w:sz w:val="21"/>
          <w:szCs w:val="21"/>
          <w:lang w:val="en-GB"/>
        </w:rPr>
        <w:t>Ecopsychology</w:t>
      </w:r>
      <w:r w:rsidRPr="009C68BF">
        <w:rPr>
          <w:rFonts w:ascii="Cambria" w:hAnsi="Cambria" w:cs="Times New Roman"/>
          <w:sz w:val="21"/>
          <w:szCs w:val="21"/>
          <w:lang w:val="en-GB"/>
        </w:rPr>
        <w:t>]</w:t>
      </w:r>
      <w:r>
        <w:rPr>
          <w:rFonts w:ascii="Cambria" w:hAnsi="Cambria" w:cs="Times New Roman"/>
          <w:sz w:val="21"/>
          <w:szCs w:val="21"/>
          <w:lang w:val="en-GB"/>
        </w:rPr>
        <w:t xml:space="preserve">, </w:t>
      </w:r>
      <w:r w:rsidRPr="009C68BF">
        <w:rPr>
          <w:rFonts w:ascii="Cambria" w:hAnsi="Cambria" w:cs="Times New Roman"/>
          <w:sz w:val="21"/>
          <w:szCs w:val="21"/>
          <w:lang w:val="en-GB"/>
        </w:rPr>
        <w:t xml:space="preserve">pp. </w:t>
      </w:r>
      <w:r>
        <w:rPr>
          <w:rFonts w:ascii="Cambria" w:hAnsi="Cambria" w:cs="Times New Roman"/>
          <w:sz w:val="21"/>
          <w:szCs w:val="21"/>
          <w:lang w:val="en-GB"/>
        </w:rPr>
        <w:t>1-15</w:t>
      </w:r>
      <w:r w:rsidRPr="009C68BF">
        <w:rPr>
          <w:rFonts w:ascii="Cambria" w:hAnsi="Cambria" w:cs="Times New Roman"/>
          <w:sz w:val="21"/>
          <w:szCs w:val="21"/>
          <w:lang w:val="en-GB"/>
        </w:rPr>
        <w:t>.</w:t>
      </w:r>
    </w:p>
  </w:footnote>
  <w:footnote w:id="2">
    <w:p w14:paraId="2E7646E4" w14:textId="29B6D671" w:rsidR="00F7122A" w:rsidRPr="009C68BF" w:rsidRDefault="00F7122A" w:rsidP="00466062">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Harrild, </w:t>
      </w:r>
      <w:r w:rsidRPr="009C68BF">
        <w:rPr>
          <w:rFonts w:ascii="Cambria" w:hAnsi="Cambria" w:cs="Times New Roman"/>
          <w:i/>
          <w:iCs/>
          <w:sz w:val="21"/>
          <w:szCs w:val="21"/>
          <w:lang w:val="en-GB"/>
        </w:rPr>
        <w:t>Ecopsychology</w:t>
      </w:r>
      <w:r w:rsidRPr="009C68BF">
        <w:rPr>
          <w:rFonts w:ascii="Cambria" w:hAnsi="Cambria" w:cs="Times New Roman"/>
          <w:sz w:val="21"/>
          <w:szCs w:val="21"/>
          <w:lang w:val="en-GB"/>
        </w:rPr>
        <w:t>, p.</w:t>
      </w:r>
      <w:r>
        <w:rPr>
          <w:rFonts w:ascii="Cambria" w:hAnsi="Cambria" w:cs="Times New Roman"/>
          <w:sz w:val="21"/>
          <w:szCs w:val="21"/>
          <w:lang w:val="en-GB"/>
        </w:rPr>
        <w:t xml:space="preserve"> </w:t>
      </w:r>
      <w:r w:rsidRPr="009C68BF">
        <w:rPr>
          <w:rFonts w:ascii="Cambria" w:hAnsi="Cambria" w:cs="Times New Roman"/>
          <w:sz w:val="21"/>
          <w:szCs w:val="21"/>
          <w:lang w:val="en-GB"/>
        </w:rPr>
        <w:t>1.</w:t>
      </w:r>
    </w:p>
  </w:footnote>
  <w:footnote w:id="3">
    <w:p w14:paraId="079E8197" w14:textId="32A3E3D4" w:rsidR="00F7122A" w:rsidRPr="009C68BF" w:rsidRDefault="00F7122A" w:rsidP="00647C18">
      <w:pPr>
        <w:pStyle w:val="FootnoteText"/>
        <w:spacing w:after="160" w:line="259" w:lineRule="auto"/>
        <w:rPr>
          <w:rFonts w:ascii="Cambria" w:hAnsi="Cambria" w:cs="Times New Roman"/>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rPr>
        <w:t xml:space="preserve">William James, </w:t>
      </w:r>
      <w:r w:rsidRPr="009C68BF">
        <w:rPr>
          <w:rFonts w:ascii="Cambria" w:hAnsi="Cambria" w:cs="Times New Roman"/>
          <w:i/>
          <w:iCs/>
          <w:sz w:val="21"/>
          <w:szCs w:val="21"/>
        </w:rPr>
        <w:t>Principles of Psychology</w:t>
      </w:r>
      <w:r w:rsidRPr="009C68BF">
        <w:rPr>
          <w:rFonts w:ascii="Cambria" w:hAnsi="Cambria" w:cs="Times New Roman"/>
          <w:sz w:val="21"/>
          <w:szCs w:val="21"/>
        </w:rPr>
        <w:t xml:space="preserve"> (New York: Henry Holt, 1890 [1950]), p.</w:t>
      </w:r>
      <w:r>
        <w:rPr>
          <w:rFonts w:ascii="Cambria" w:hAnsi="Cambria" w:cs="Times New Roman"/>
          <w:sz w:val="21"/>
          <w:szCs w:val="21"/>
        </w:rPr>
        <w:t xml:space="preserve"> </w:t>
      </w:r>
      <w:r w:rsidRPr="009C68BF">
        <w:rPr>
          <w:rFonts w:ascii="Cambria" w:hAnsi="Cambria" w:cs="Times New Roman"/>
          <w:sz w:val="21"/>
          <w:szCs w:val="21"/>
        </w:rPr>
        <w:t>291 cited in Neisser,</w:t>
      </w:r>
      <w:r>
        <w:rPr>
          <w:rFonts w:ascii="Cambria" w:hAnsi="Cambria" w:cs="Times New Roman"/>
          <w:sz w:val="21"/>
          <w:szCs w:val="21"/>
        </w:rPr>
        <w:t xml:space="preserve"> </w:t>
      </w:r>
      <w:r>
        <w:rPr>
          <w:rFonts w:ascii="Cambria" w:hAnsi="Cambria" w:cs="Times New Roman"/>
          <w:i/>
          <w:iCs/>
          <w:sz w:val="21"/>
          <w:szCs w:val="21"/>
          <w:lang w:val="en-GB"/>
        </w:rPr>
        <w:t>Metaphors</w:t>
      </w:r>
      <w:r>
        <w:rPr>
          <w:rFonts w:ascii="Cambria" w:hAnsi="Cambria" w:cs="Times New Roman"/>
          <w:sz w:val="21"/>
          <w:szCs w:val="21"/>
          <w:lang w:val="en-GB"/>
        </w:rPr>
        <w:t>,</w:t>
      </w:r>
      <w:r w:rsidRPr="009C68BF">
        <w:rPr>
          <w:rFonts w:ascii="Cambria" w:hAnsi="Cambria" w:cs="Times New Roman"/>
          <w:sz w:val="21"/>
          <w:szCs w:val="21"/>
        </w:rPr>
        <w:t xml:space="preserve"> p.</w:t>
      </w:r>
      <w:r>
        <w:rPr>
          <w:rFonts w:ascii="Cambria" w:hAnsi="Cambria" w:cs="Times New Roman"/>
          <w:sz w:val="21"/>
          <w:szCs w:val="21"/>
        </w:rPr>
        <w:t xml:space="preserve"> </w:t>
      </w:r>
      <w:r w:rsidRPr="009C68BF">
        <w:rPr>
          <w:rFonts w:ascii="Cambria" w:hAnsi="Cambria" w:cs="Times New Roman"/>
          <w:sz w:val="21"/>
          <w:szCs w:val="21"/>
        </w:rPr>
        <w:t xml:space="preserve">1. </w:t>
      </w:r>
    </w:p>
  </w:footnote>
  <w:footnote w:id="4">
    <w:p w14:paraId="6724CB34" w14:textId="3B9C2E74" w:rsidR="00F7122A" w:rsidRPr="009C68BF" w:rsidRDefault="00F7122A" w:rsidP="00647C18">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George Herbert Mead, </w:t>
      </w:r>
      <w:r w:rsidRPr="009C68BF">
        <w:rPr>
          <w:rFonts w:ascii="Cambria" w:hAnsi="Cambria"/>
          <w:i/>
          <w:iCs/>
          <w:sz w:val="21"/>
          <w:szCs w:val="21"/>
        </w:rPr>
        <w:t xml:space="preserve">Mind, Self, and Society </w:t>
      </w:r>
      <w:r w:rsidRPr="009C68BF">
        <w:rPr>
          <w:rFonts w:ascii="Cambria" w:hAnsi="Cambria"/>
          <w:sz w:val="21"/>
          <w:szCs w:val="21"/>
        </w:rPr>
        <w:t xml:space="preserve">(Chicago: University of Chicago Press, 1934) cited in </w:t>
      </w:r>
      <w:r w:rsidRPr="009C68BF">
        <w:rPr>
          <w:rFonts w:ascii="Cambria" w:hAnsi="Cambria" w:cs="Times New Roman"/>
          <w:sz w:val="21"/>
          <w:szCs w:val="21"/>
          <w:lang w:val="en-GB"/>
        </w:rPr>
        <w:t xml:space="preserve">Neisser, </w:t>
      </w:r>
      <w:r>
        <w:rPr>
          <w:rFonts w:ascii="Cambria" w:hAnsi="Cambria" w:cs="Times New Roman"/>
          <w:i/>
          <w:iCs/>
          <w:sz w:val="21"/>
          <w:szCs w:val="21"/>
          <w:lang w:val="en-GB"/>
        </w:rPr>
        <w:t>Metaphors</w:t>
      </w:r>
      <w:r>
        <w:rPr>
          <w:rFonts w:ascii="Cambria" w:hAnsi="Cambria" w:cs="Times New Roman"/>
          <w:sz w:val="21"/>
          <w:szCs w:val="21"/>
          <w:lang w:val="en-GB"/>
        </w:rPr>
        <w:t>,</w:t>
      </w:r>
      <w:r w:rsidRPr="009C68BF">
        <w:rPr>
          <w:rFonts w:ascii="Cambria" w:hAnsi="Cambria" w:cs="Times New Roman"/>
          <w:sz w:val="21"/>
          <w:szCs w:val="21"/>
          <w:lang w:val="en-GB"/>
        </w:rPr>
        <w:t xml:space="preserve"> p. 201.</w:t>
      </w:r>
    </w:p>
  </w:footnote>
  <w:footnote w:id="5">
    <w:p w14:paraId="02170FDB" w14:textId="5A524362" w:rsidR="00F7122A" w:rsidRPr="009C68BF" w:rsidRDefault="00F7122A" w:rsidP="00F85F13">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Neisser, </w:t>
      </w:r>
      <w:r>
        <w:rPr>
          <w:rFonts w:ascii="Cambria" w:hAnsi="Cambria" w:cs="Times New Roman"/>
          <w:i/>
          <w:iCs/>
          <w:sz w:val="21"/>
          <w:szCs w:val="21"/>
          <w:lang w:val="en-GB"/>
        </w:rPr>
        <w:t>Metaphors</w:t>
      </w:r>
      <w:r>
        <w:rPr>
          <w:rFonts w:ascii="Cambria" w:hAnsi="Cambria" w:cs="Times New Roman"/>
          <w:sz w:val="21"/>
          <w:szCs w:val="21"/>
          <w:lang w:val="en-GB"/>
        </w:rPr>
        <w:t>,</w:t>
      </w:r>
      <w:r w:rsidRPr="009C68BF">
        <w:rPr>
          <w:rFonts w:ascii="Cambria" w:hAnsi="Cambria" w:cs="Times New Roman"/>
          <w:sz w:val="21"/>
          <w:szCs w:val="21"/>
          <w:lang w:val="en-GB"/>
        </w:rPr>
        <w:t xml:space="preserve"> p. 201.</w:t>
      </w:r>
    </w:p>
  </w:footnote>
  <w:footnote w:id="6">
    <w:p w14:paraId="3FF905DF" w14:textId="7CDE7426" w:rsidR="00F7122A" w:rsidRPr="009C68BF" w:rsidRDefault="00F7122A" w:rsidP="00647C18">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Neisser,</w:t>
      </w:r>
      <w:r>
        <w:rPr>
          <w:rFonts w:ascii="Cambria" w:hAnsi="Cambria" w:cs="Times New Roman"/>
          <w:sz w:val="21"/>
          <w:szCs w:val="21"/>
          <w:lang w:val="en-GB"/>
        </w:rPr>
        <w:t xml:space="preserve"> </w:t>
      </w:r>
      <w:r>
        <w:rPr>
          <w:rFonts w:ascii="Cambria" w:hAnsi="Cambria" w:cs="Times New Roman"/>
          <w:i/>
          <w:iCs/>
          <w:sz w:val="21"/>
          <w:szCs w:val="21"/>
          <w:lang w:val="en-GB"/>
        </w:rPr>
        <w:t>Metaphors</w:t>
      </w:r>
      <w:r>
        <w:rPr>
          <w:rFonts w:ascii="Cambria" w:hAnsi="Cambria" w:cs="Times New Roman"/>
          <w:sz w:val="21"/>
          <w:szCs w:val="21"/>
          <w:lang w:val="en-GB"/>
        </w:rPr>
        <w:t>,</w:t>
      </w:r>
      <w:r w:rsidRPr="009C68BF">
        <w:rPr>
          <w:rFonts w:ascii="Cambria" w:hAnsi="Cambria" w:cs="Times New Roman"/>
          <w:i/>
          <w:iCs/>
          <w:sz w:val="21"/>
          <w:szCs w:val="21"/>
          <w:lang w:val="en-GB"/>
        </w:rPr>
        <w:t xml:space="preserve"> </w:t>
      </w:r>
      <w:r w:rsidRPr="009C68BF">
        <w:rPr>
          <w:rFonts w:ascii="Cambria" w:hAnsi="Cambria" w:cs="Times New Roman"/>
          <w:sz w:val="21"/>
          <w:szCs w:val="21"/>
          <w:lang w:val="en-GB"/>
        </w:rPr>
        <w:t>p. 211.</w:t>
      </w:r>
    </w:p>
  </w:footnote>
  <w:footnote w:id="7">
    <w:p w14:paraId="3C92E740" w14:textId="438D494A" w:rsidR="00F7122A" w:rsidRPr="009C68BF" w:rsidRDefault="00F7122A" w:rsidP="00D773CB">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Charles Taylor, </w:t>
      </w:r>
      <w:r w:rsidRPr="009C68BF">
        <w:rPr>
          <w:rFonts w:ascii="Cambria" w:hAnsi="Cambria"/>
          <w:i/>
          <w:iCs/>
          <w:sz w:val="21"/>
          <w:szCs w:val="21"/>
        </w:rPr>
        <w:t>Sources of the Self</w:t>
      </w:r>
      <w:r w:rsidRPr="009C68BF">
        <w:rPr>
          <w:rFonts w:ascii="Cambria" w:hAnsi="Cambria"/>
          <w:sz w:val="21"/>
          <w:szCs w:val="21"/>
        </w:rPr>
        <w:t xml:space="preserve"> (Cambridge, Mass.: Harvard University Press, 1989), </w:t>
      </w:r>
      <w:r w:rsidRPr="009C68BF">
        <w:rPr>
          <w:rFonts w:ascii="Cambria" w:hAnsi="Cambria" w:cs="Times New Roman"/>
          <w:sz w:val="21"/>
          <w:szCs w:val="21"/>
          <w:lang w:val="en-GB"/>
        </w:rPr>
        <w:t xml:space="preserve">[hereafter Taylor, </w:t>
      </w:r>
      <w:r w:rsidRPr="009C68BF">
        <w:rPr>
          <w:rFonts w:ascii="Cambria" w:hAnsi="Cambria" w:cs="Times New Roman"/>
          <w:i/>
          <w:iCs/>
          <w:sz w:val="21"/>
          <w:szCs w:val="21"/>
          <w:lang w:val="en-GB"/>
        </w:rPr>
        <w:t>Sources</w:t>
      </w:r>
      <w:r w:rsidRPr="009C68BF">
        <w:rPr>
          <w:rFonts w:ascii="Cambria" w:hAnsi="Cambria" w:cs="Times New Roman"/>
          <w:sz w:val="21"/>
          <w:szCs w:val="21"/>
          <w:lang w:val="en-GB"/>
        </w:rPr>
        <w:t>]</w:t>
      </w:r>
      <w:r>
        <w:rPr>
          <w:rFonts w:ascii="Cambria" w:hAnsi="Cambria" w:cs="Times New Roman"/>
          <w:sz w:val="21"/>
          <w:szCs w:val="21"/>
          <w:lang w:val="en-GB"/>
        </w:rPr>
        <w:t>,</w:t>
      </w:r>
      <w:r w:rsidRPr="009C68BF">
        <w:rPr>
          <w:rFonts w:ascii="Cambria" w:hAnsi="Cambria" w:cs="Times New Roman"/>
          <w:sz w:val="21"/>
          <w:szCs w:val="21"/>
          <w:lang w:val="en-GB"/>
        </w:rPr>
        <w:t xml:space="preserve"> </w:t>
      </w:r>
      <w:r w:rsidRPr="009C68BF">
        <w:rPr>
          <w:rFonts w:ascii="Cambria" w:hAnsi="Cambria"/>
          <w:sz w:val="21"/>
          <w:szCs w:val="21"/>
        </w:rPr>
        <w:t>p.</w:t>
      </w:r>
      <w:r>
        <w:rPr>
          <w:rFonts w:ascii="Cambria" w:hAnsi="Cambria"/>
          <w:sz w:val="21"/>
          <w:szCs w:val="21"/>
        </w:rPr>
        <w:t xml:space="preserve"> </w:t>
      </w:r>
      <w:r w:rsidRPr="009C68BF">
        <w:rPr>
          <w:rFonts w:ascii="Cambria" w:hAnsi="Cambria"/>
          <w:sz w:val="21"/>
          <w:szCs w:val="21"/>
        </w:rPr>
        <w:t>27</w:t>
      </w:r>
      <w:r>
        <w:rPr>
          <w:rFonts w:ascii="Cambria" w:hAnsi="Cambria"/>
          <w:sz w:val="21"/>
          <w:szCs w:val="21"/>
        </w:rPr>
        <w:t>,</w:t>
      </w:r>
      <w:r w:rsidRPr="009C68BF">
        <w:rPr>
          <w:rFonts w:ascii="Cambria" w:hAnsi="Cambria"/>
          <w:sz w:val="21"/>
          <w:szCs w:val="21"/>
        </w:rPr>
        <w:t xml:space="preserve"> cited in </w:t>
      </w:r>
      <w:r w:rsidRPr="009C68BF">
        <w:rPr>
          <w:rFonts w:ascii="Cambria" w:hAnsi="Cambria" w:cs="Times New Roman"/>
          <w:sz w:val="21"/>
          <w:szCs w:val="21"/>
          <w:lang w:val="en-GB"/>
        </w:rPr>
        <w:t xml:space="preserve">Neisser, </w:t>
      </w:r>
      <w:r>
        <w:rPr>
          <w:rFonts w:ascii="Cambria" w:hAnsi="Cambria" w:cs="Times New Roman"/>
          <w:i/>
          <w:iCs/>
          <w:sz w:val="21"/>
          <w:szCs w:val="21"/>
          <w:lang w:val="en-GB"/>
        </w:rPr>
        <w:t>Metaphors</w:t>
      </w:r>
      <w:r>
        <w:rPr>
          <w:rFonts w:ascii="Cambria" w:hAnsi="Cambria" w:cs="Times New Roman"/>
          <w:sz w:val="21"/>
          <w:szCs w:val="21"/>
          <w:lang w:val="en-GB"/>
        </w:rPr>
        <w:t xml:space="preserve">, </w:t>
      </w:r>
      <w:r w:rsidRPr="009C68BF">
        <w:rPr>
          <w:rFonts w:ascii="Cambria" w:hAnsi="Cambria" w:cs="Times New Roman"/>
          <w:sz w:val="21"/>
          <w:szCs w:val="21"/>
          <w:lang w:val="en-GB"/>
        </w:rPr>
        <w:t>p.</w:t>
      </w:r>
      <w:r>
        <w:rPr>
          <w:rFonts w:ascii="Cambria" w:hAnsi="Cambria" w:cs="Times New Roman"/>
          <w:sz w:val="21"/>
          <w:szCs w:val="21"/>
          <w:lang w:val="en-GB"/>
        </w:rPr>
        <w:t xml:space="preserve"> </w:t>
      </w:r>
      <w:r w:rsidRPr="009C68BF">
        <w:rPr>
          <w:rFonts w:ascii="Cambria" w:hAnsi="Cambria" w:cs="Times New Roman"/>
          <w:sz w:val="21"/>
          <w:szCs w:val="21"/>
          <w:lang w:val="en-GB"/>
        </w:rPr>
        <w:t>211.</w:t>
      </w:r>
    </w:p>
  </w:footnote>
  <w:footnote w:id="8">
    <w:p w14:paraId="0E9F9733" w14:textId="093B4C69" w:rsidR="00F7122A" w:rsidRPr="009C68BF" w:rsidRDefault="00F7122A" w:rsidP="00647C18">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Neisser,</w:t>
      </w:r>
      <w:r>
        <w:rPr>
          <w:rFonts w:ascii="Cambria" w:hAnsi="Cambria" w:cs="Times New Roman"/>
          <w:sz w:val="21"/>
          <w:szCs w:val="21"/>
          <w:lang w:val="en-GB"/>
        </w:rPr>
        <w:t xml:space="preserve"> </w:t>
      </w:r>
      <w:r>
        <w:rPr>
          <w:rFonts w:ascii="Cambria" w:hAnsi="Cambria" w:cs="Times New Roman"/>
          <w:i/>
          <w:iCs/>
          <w:sz w:val="21"/>
          <w:szCs w:val="21"/>
          <w:lang w:val="en-GB"/>
        </w:rPr>
        <w:t>Metaphors</w:t>
      </w:r>
      <w:r>
        <w:rPr>
          <w:rFonts w:ascii="Cambria" w:hAnsi="Cambria" w:cs="Times New Roman"/>
          <w:sz w:val="21"/>
          <w:szCs w:val="21"/>
          <w:lang w:val="en-GB"/>
        </w:rPr>
        <w:t>,</w:t>
      </w:r>
      <w:r w:rsidRPr="009C68BF">
        <w:rPr>
          <w:rFonts w:ascii="Cambria" w:hAnsi="Cambria" w:cs="Times New Roman"/>
          <w:i/>
          <w:iCs/>
          <w:sz w:val="21"/>
          <w:szCs w:val="21"/>
          <w:lang w:val="en-GB"/>
        </w:rPr>
        <w:t xml:space="preserve"> </w:t>
      </w:r>
      <w:r w:rsidRPr="009C68BF">
        <w:rPr>
          <w:rFonts w:ascii="Cambria" w:hAnsi="Cambria" w:cs="Times New Roman"/>
          <w:sz w:val="21"/>
          <w:szCs w:val="21"/>
          <w:lang w:val="en-GB"/>
        </w:rPr>
        <w:t>p. 211.</w:t>
      </w:r>
    </w:p>
  </w:footnote>
  <w:footnote w:id="9">
    <w:p w14:paraId="5DF250ED" w14:textId="414C6D6D" w:rsidR="00F7122A" w:rsidRPr="009C68BF" w:rsidRDefault="00F7122A" w:rsidP="00647C18">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Neisser,</w:t>
      </w:r>
      <w:r>
        <w:rPr>
          <w:rFonts w:ascii="Cambria" w:hAnsi="Cambria" w:cs="Times New Roman"/>
          <w:sz w:val="21"/>
          <w:szCs w:val="21"/>
          <w:lang w:val="en-GB"/>
        </w:rPr>
        <w:t xml:space="preserve"> </w:t>
      </w:r>
      <w:r>
        <w:rPr>
          <w:rFonts w:ascii="Cambria" w:hAnsi="Cambria" w:cs="Times New Roman"/>
          <w:i/>
          <w:iCs/>
          <w:sz w:val="21"/>
          <w:szCs w:val="21"/>
          <w:lang w:val="en-GB"/>
        </w:rPr>
        <w:t>Metaphors</w:t>
      </w:r>
      <w:r>
        <w:rPr>
          <w:rFonts w:ascii="Cambria" w:hAnsi="Cambria" w:cs="Times New Roman"/>
          <w:sz w:val="21"/>
          <w:szCs w:val="21"/>
          <w:lang w:val="en-GB"/>
        </w:rPr>
        <w:t>,</w:t>
      </w:r>
      <w:r w:rsidRPr="009C68BF">
        <w:rPr>
          <w:rFonts w:ascii="Cambria" w:hAnsi="Cambria" w:cs="Times New Roman"/>
          <w:i/>
          <w:iCs/>
          <w:sz w:val="21"/>
          <w:szCs w:val="21"/>
          <w:lang w:val="en-GB"/>
        </w:rPr>
        <w:t xml:space="preserve"> </w:t>
      </w:r>
      <w:r w:rsidRPr="009C68BF">
        <w:rPr>
          <w:rFonts w:ascii="Cambria" w:hAnsi="Cambria" w:cs="Times New Roman"/>
          <w:sz w:val="21"/>
          <w:szCs w:val="21"/>
          <w:lang w:val="en-GB"/>
        </w:rPr>
        <w:t>p. 207.</w:t>
      </w:r>
    </w:p>
  </w:footnote>
  <w:footnote w:id="10">
    <w:p w14:paraId="2B839CDD" w14:textId="19363AAD" w:rsidR="00F7122A" w:rsidRPr="009C68BF" w:rsidRDefault="00F7122A" w:rsidP="00AB354F">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Arne Naess, Alan Drengson and Bill Devall (ed</w:t>
      </w:r>
      <w:r>
        <w:rPr>
          <w:rFonts w:ascii="Cambria" w:hAnsi="Cambria" w:cs="Times New Roman"/>
          <w:sz w:val="21"/>
          <w:szCs w:val="21"/>
          <w:lang w:val="en-GB"/>
        </w:rPr>
        <w:t>s</w:t>
      </w:r>
      <w:r w:rsidRPr="009C68BF">
        <w:rPr>
          <w:rFonts w:ascii="Cambria" w:hAnsi="Cambria" w:cs="Times New Roman"/>
          <w:sz w:val="21"/>
          <w:szCs w:val="21"/>
          <w:lang w:val="en-GB"/>
        </w:rPr>
        <w:t xml:space="preserve">), </w:t>
      </w:r>
      <w:r w:rsidRPr="009C68BF">
        <w:rPr>
          <w:rFonts w:ascii="Cambria" w:hAnsi="Cambria" w:cs="Times New Roman"/>
          <w:i/>
          <w:iCs/>
          <w:sz w:val="21"/>
          <w:szCs w:val="21"/>
          <w:lang w:val="en-GB"/>
        </w:rPr>
        <w:t>Ecology of Wisdom</w:t>
      </w:r>
      <w:r w:rsidRPr="009C68BF">
        <w:rPr>
          <w:rFonts w:ascii="Cambria" w:hAnsi="Cambria" w:cs="Times New Roman"/>
          <w:sz w:val="21"/>
          <w:szCs w:val="21"/>
          <w:lang w:val="en-GB"/>
        </w:rPr>
        <w:t xml:space="preserve">, </w:t>
      </w:r>
      <w:r>
        <w:rPr>
          <w:rFonts w:ascii="Cambria" w:hAnsi="Cambria" w:cs="Times New Roman"/>
          <w:sz w:val="21"/>
          <w:szCs w:val="21"/>
          <w:lang w:val="en-GB"/>
        </w:rPr>
        <w:t>(</w:t>
      </w:r>
      <w:r w:rsidRPr="009C68BF">
        <w:rPr>
          <w:rFonts w:ascii="Cambria" w:hAnsi="Cambria" w:cs="Times New Roman"/>
          <w:sz w:val="21"/>
          <w:szCs w:val="21"/>
          <w:lang w:val="en-GB"/>
        </w:rPr>
        <w:t>Penguin Books Ltd. Kindle Edition</w:t>
      </w:r>
      <w:r>
        <w:rPr>
          <w:rFonts w:ascii="Cambria" w:hAnsi="Cambria" w:cs="Times New Roman"/>
          <w:sz w:val="21"/>
          <w:szCs w:val="21"/>
          <w:lang w:val="en-GB"/>
        </w:rPr>
        <w:t>),</w:t>
      </w:r>
      <w:r w:rsidRPr="009C68BF">
        <w:rPr>
          <w:rFonts w:ascii="Cambria" w:hAnsi="Cambria" w:cs="Times New Roman"/>
          <w:sz w:val="21"/>
          <w:szCs w:val="21"/>
          <w:lang w:val="en-GB"/>
        </w:rPr>
        <w:t xml:space="preserve"> [hereafter Naess, </w:t>
      </w:r>
      <w:r w:rsidRPr="009C68BF">
        <w:rPr>
          <w:rFonts w:ascii="Cambria" w:hAnsi="Cambria" w:cs="Times New Roman"/>
          <w:i/>
          <w:iCs/>
          <w:sz w:val="21"/>
          <w:szCs w:val="21"/>
          <w:lang w:val="en-GB"/>
        </w:rPr>
        <w:t>Wisdom</w:t>
      </w:r>
      <w:r w:rsidRPr="009C68BF">
        <w:rPr>
          <w:rFonts w:ascii="Cambria" w:hAnsi="Cambria" w:cs="Times New Roman"/>
          <w:sz w:val="21"/>
          <w:szCs w:val="21"/>
          <w:lang w:val="en-GB"/>
        </w:rPr>
        <w:t>].</w:t>
      </w:r>
    </w:p>
  </w:footnote>
  <w:footnote w:id="11">
    <w:p w14:paraId="45874537" w14:textId="7050A886" w:rsidR="00F7122A" w:rsidRPr="009C68BF" w:rsidRDefault="00F7122A" w:rsidP="00466062">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Harrild, </w:t>
      </w:r>
      <w:r w:rsidRPr="009C68BF">
        <w:rPr>
          <w:rFonts w:ascii="Cambria" w:hAnsi="Cambria" w:cs="Times New Roman"/>
          <w:i/>
          <w:iCs/>
          <w:sz w:val="21"/>
          <w:szCs w:val="21"/>
          <w:lang w:val="en-GB"/>
        </w:rPr>
        <w:t>Ecopsychology</w:t>
      </w:r>
      <w:r w:rsidRPr="009C68BF">
        <w:rPr>
          <w:rFonts w:ascii="Cambria" w:hAnsi="Cambria" w:cs="Times New Roman"/>
          <w:sz w:val="21"/>
          <w:szCs w:val="21"/>
          <w:lang w:val="en-GB"/>
        </w:rPr>
        <w:t>, p.</w:t>
      </w:r>
      <w:r>
        <w:rPr>
          <w:rFonts w:ascii="Cambria" w:hAnsi="Cambria" w:cs="Times New Roman"/>
          <w:sz w:val="21"/>
          <w:szCs w:val="21"/>
          <w:lang w:val="en-GB"/>
        </w:rPr>
        <w:t xml:space="preserve"> </w:t>
      </w:r>
      <w:r w:rsidRPr="009C68BF">
        <w:rPr>
          <w:rFonts w:ascii="Cambria" w:hAnsi="Cambria" w:cs="Times New Roman"/>
          <w:sz w:val="21"/>
          <w:szCs w:val="21"/>
          <w:lang w:val="en-GB"/>
        </w:rPr>
        <w:t>6.</w:t>
      </w:r>
    </w:p>
  </w:footnote>
  <w:footnote w:id="12">
    <w:p w14:paraId="2B35142B" w14:textId="172B51F8" w:rsidR="00F7122A" w:rsidRPr="009C68BF" w:rsidRDefault="00F7122A" w:rsidP="00F85F13">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Tyson Yunkaporta, </w:t>
      </w:r>
      <w:r w:rsidRPr="009C68BF">
        <w:rPr>
          <w:rFonts w:ascii="Cambria" w:hAnsi="Cambria" w:cs="Times New Roman"/>
          <w:i/>
          <w:iCs/>
          <w:sz w:val="21"/>
          <w:szCs w:val="21"/>
          <w:lang w:val="en-GB"/>
        </w:rPr>
        <w:t>Sand Talk: How Indigenous Thinking Can Save the World</w:t>
      </w:r>
      <w:r w:rsidRPr="009C68BF">
        <w:rPr>
          <w:rFonts w:ascii="Cambria" w:hAnsi="Cambria" w:cs="Times New Roman"/>
          <w:sz w:val="21"/>
          <w:szCs w:val="21"/>
          <w:lang w:val="en-GB"/>
        </w:rPr>
        <w:t xml:space="preserve"> (Melbourne: Text Publ</w:t>
      </w:r>
      <w:r>
        <w:rPr>
          <w:rFonts w:ascii="Cambria" w:hAnsi="Cambria" w:cs="Times New Roman"/>
          <w:sz w:val="21"/>
          <w:szCs w:val="21"/>
          <w:lang w:val="en-GB"/>
        </w:rPr>
        <w:t>ishing, Kindle Edition, 2020), p</w:t>
      </w:r>
      <w:r w:rsidRPr="009C68BF">
        <w:rPr>
          <w:rFonts w:ascii="Cambria" w:hAnsi="Cambria" w:cs="Times New Roman"/>
          <w:sz w:val="21"/>
          <w:szCs w:val="21"/>
          <w:lang w:val="en-GB"/>
        </w:rPr>
        <w:t>.</w:t>
      </w:r>
      <w:r>
        <w:rPr>
          <w:rFonts w:ascii="Cambria" w:hAnsi="Cambria" w:cs="Times New Roman"/>
          <w:sz w:val="21"/>
          <w:szCs w:val="21"/>
          <w:lang w:val="en-GB"/>
        </w:rPr>
        <w:t xml:space="preserve"> </w:t>
      </w:r>
      <w:r w:rsidRPr="009C68BF">
        <w:rPr>
          <w:rFonts w:ascii="Cambria" w:hAnsi="Cambria" w:cs="Times New Roman"/>
          <w:sz w:val="21"/>
          <w:szCs w:val="21"/>
          <w:lang w:val="en-GB"/>
        </w:rPr>
        <w:t>10.</w:t>
      </w:r>
    </w:p>
  </w:footnote>
  <w:footnote w:id="13">
    <w:p w14:paraId="0C4B7A0A" w14:textId="180394B2" w:rsidR="00F7122A" w:rsidRPr="009C68BF" w:rsidRDefault="00F7122A" w:rsidP="00706DDB">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Joanna Macy, Holos Ecopsychology Conference 2017 with Joanna Macy, PhD Holos Institute Ecopsychology Conference, 25 March 2017, date of the conference published on 09 October 2017 YouTube, </w:t>
      </w:r>
      <w:hyperlink r:id="rId2" w:history="1">
        <w:r w:rsidRPr="009C68BF">
          <w:rPr>
            <w:rFonts w:ascii="Cambria" w:hAnsi="Cambria" w:cs="Times New Roman"/>
            <w:sz w:val="21"/>
            <w:szCs w:val="21"/>
            <w:lang w:val="en-GB"/>
          </w:rPr>
          <w:t>https://www.youtube.com/watch?v=O08WjKET6IY</w:t>
        </w:r>
      </w:hyperlink>
      <w:r w:rsidRPr="009C68BF">
        <w:rPr>
          <w:rFonts w:ascii="Cambria" w:hAnsi="Cambria" w:cs="Times New Roman"/>
          <w:sz w:val="21"/>
          <w:szCs w:val="21"/>
          <w:lang w:val="en-GB"/>
        </w:rPr>
        <w:t xml:space="preserve"> produced by Andre Heard and Ben St</w:t>
      </w:r>
      <w:r>
        <w:rPr>
          <w:rFonts w:ascii="Cambria" w:hAnsi="Cambria" w:cs="Times New Roman"/>
          <w:sz w:val="21"/>
          <w:szCs w:val="21"/>
          <w:lang w:val="en-GB"/>
        </w:rPr>
        <w:t>ein [accessed 12 November 2020],</w:t>
      </w:r>
      <w:r w:rsidRPr="009C68BF">
        <w:rPr>
          <w:rFonts w:ascii="Cambria" w:hAnsi="Cambria" w:cs="Times New Roman"/>
          <w:sz w:val="21"/>
          <w:szCs w:val="21"/>
          <w:lang w:val="en-GB"/>
        </w:rPr>
        <w:t xml:space="preserve"> [hereafter Macy, </w:t>
      </w:r>
      <w:r w:rsidRPr="00706DDB">
        <w:rPr>
          <w:rFonts w:ascii="Cambria" w:hAnsi="Cambria" w:cs="Times New Roman"/>
          <w:i/>
          <w:iCs/>
          <w:sz w:val="21"/>
          <w:szCs w:val="21"/>
          <w:lang w:val="en-GB"/>
        </w:rPr>
        <w:t>Ecopsychology</w:t>
      </w:r>
      <w:r w:rsidRPr="009C68BF">
        <w:rPr>
          <w:rFonts w:ascii="Cambria" w:hAnsi="Cambria" w:cs="Times New Roman"/>
          <w:sz w:val="21"/>
          <w:szCs w:val="21"/>
          <w:lang w:val="en-GB"/>
        </w:rPr>
        <w:t>]</w:t>
      </w:r>
      <w:r w:rsidR="007D3D3F">
        <w:rPr>
          <w:rFonts w:ascii="Cambria" w:hAnsi="Cambria" w:cs="Times New Roman"/>
          <w:sz w:val="21"/>
          <w:szCs w:val="21"/>
          <w:lang w:val="en-GB"/>
        </w:rPr>
        <w:t>.</w:t>
      </w:r>
    </w:p>
  </w:footnote>
  <w:footnote w:id="14">
    <w:p w14:paraId="15D5C3FF" w14:textId="50663E03" w:rsidR="00F7122A" w:rsidRPr="009C68BF" w:rsidRDefault="00F7122A" w:rsidP="00F85F13">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001D507B">
        <w:rPr>
          <w:rFonts w:ascii="Cambria" w:hAnsi="Cambria"/>
          <w:sz w:val="21"/>
          <w:szCs w:val="21"/>
        </w:rPr>
        <w:t xml:space="preserve"> Theodore Roszak,</w:t>
      </w:r>
      <w:r w:rsidRPr="009C68BF">
        <w:rPr>
          <w:rFonts w:ascii="Cambria" w:hAnsi="Cambria"/>
          <w:sz w:val="21"/>
          <w:szCs w:val="21"/>
        </w:rPr>
        <w:t xml:space="preserve"> Towards an Eco-Psychology (excerpt) -- Thinking Allowed DVD w/ Jeffrey Mishlove, Youtube, </w:t>
      </w:r>
      <w:hyperlink r:id="rId3" w:history="1">
        <w:r w:rsidRPr="009C68BF">
          <w:rPr>
            <w:rStyle w:val="Hyperlink"/>
            <w:rFonts w:ascii="Cambria" w:hAnsi="Cambria"/>
            <w:color w:val="auto"/>
            <w:sz w:val="21"/>
            <w:szCs w:val="21"/>
            <w:u w:val="none"/>
          </w:rPr>
          <w:t>https://www.youtube.com/watch?v=83VHiA2HhkM</w:t>
        </w:r>
      </w:hyperlink>
      <w:r w:rsidRPr="009C68BF">
        <w:rPr>
          <w:rFonts w:ascii="Cambria" w:hAnsi="Cambria"/>
          <w:sz w:val="21"/>
          <w:szCs w:val="21"/>
        </w:rPr>
        <w:t xml:space="preserve"> [acces</w:t>
      </w:r>
      <w:r>
        <w:rPr>
          <w:rFonts w:ascii="Cambria" w:hAnsi="Cambria"/>
          <w:sz w:val="21"/>
          <w:szCs w:val="21"/>
        </w:rPr>
        <w:t>s</w:t>
      </w:r>
      <w:r w:rsidRPr="009C68BF">
        <w:rPr>
          <w:rFonts w:ascii="Cambria" w:hAnsi="Cambria"/>
          <w:sz w:val="21"/>
          <w:szCs w:val="21"/>
        </w:rPr>
        <w:t>ed 13 November 2020]</w:t>
      </w:r>
      <w:r>
        <w:rPr>
          <w:rFonts w:ascii="Cambria" w:hAnsi="Cambria"/>
          <w:sz w:val="21"/>
          <w:szCs w:val="21"/>
        </w:rPr>
        <w:t xml:space="preserve">, </w:t>
      </w:r>
      <w:r w:rsidRPr="009C68BF">
        <w:rPr>
          <w:rFonts w:ascii="Cambria" w:hAnsi="Cambria"/>
          <w:sz w:val="21"/>
          <w:szCs w:val="21"/>
        </w:rPr>
        <w:t>[</w:t>
      </w:r>
      <w:r w:rsidRPr="009C68BF">
        <w:rPr>
          <w:rFonts w:ascii="Cambria" w:hAnsi="Cambria" w:cs="Times New Roman"/>
          <w:sz w:val="21"/>
          <w:szCs w:val="21"/>
          <w:lang w:val="en-GB"/>
        </w:rPr>
        <w:t xml:space="preserve">hereafter Roszak, </w:t>
      </w:r>
      <w:r w:rsidRPr="009C68BF">
        <w:rPr>
          <w:rFonts w:ascii="Cambria" w:hAnsi="Cambria" w:cs="Times New Roman"/>
          <w:i/>
          <w:iCs/>
          <w:sz w:val="21"/>
          <w:szCs w:val="21"/>
          <w:lang w:val="en-GB"/>
        </w:rPr>
        <w:t>Eco-psychology</w:t>
      </w:r>
      <w:r w:rsidRPr="009C68BF">
        <w:rPr>
          <w:rFonts w:ascii="Cambria" w:hAnsi="Cambria" w:cs="Times New Roman"/>
          <w:sz w:val="21"/>
          <w:szCs w:val="21"/>
          <w:lang w:val="en-GB"/>
        </w:rPr>
        <w:t>]</w:t>
      </w:r>
      <w:r w:rsidRPr="009C68BF">
        <w:rPr>
          <w:rFonts w:ascii="Cambria" w:hAnsi="Cambria"/>
          <w:sz w:val="21"/>
          <w:szCs w:val="21"/>
        </w:rPr>
        <w:t>.</w:t>
      </w:r>
    </w:p>
  </w:footnote>
  <w:footnote w:id="15">
    <w:p w14:paraId="445E9963" w14:textId="0C2EB031" w:rsidR="00F7122A" w:rsidRPr="009C68BF" w:rsidRDefault="00F7122A" w:rsidP="00D773CB">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Denise H. Lajoie, and S. Shapiro, </w:t>
      </w:r>
      <w:r>
        <w:rPr>
          <w:rFonts w:ascii="Cambria" w:hAnsi="Cambria"/>
          <w:sz w:val="21"/>
          <w:szCs w:val="21"/>
        </w:rPr>
        <w:t>‘</w:t>
      </w:r>
      <w:r w:rsidRPr="009C68BF">
        <w:rPr>
          <w:rFonts w:ascii="Cambria" w:hAnsi="Cambria"/>
          <w:sz w:val="21"/>
          <w:szCs w:val="21"/>
        </w:rPr>
        <w:t>Definitions of transpersonal psychology: The first twenty-three years</w:t>
      </w:r>
      <w:r>
        <w:rPr>
          <w:rFonts w:ascii="Cambria" w:hAnsi="Cambria"/>
          <w:sz w:val="21"/>
          <w:szCs w:val="21"/>
        </w:rPr>
        <w:t>’</w:t>
      </w:r>
      <w:r w:rsidRPr="009C68BF">
        <w:rPr>
          <w:rFonts w:ascii="Cambria" w:hAnsi="Cambria"/>
          <w:sz w:val="21"/>
          <w:szCs w:val="21"/>
        </w:rPr>
        <w:t xml:space="preserve">, </w:t>
      </w:r>
      <w:r w:rsidRPr="009C68BF">
        <w:rPr>
          <w:rFonts w:ascii="Cambria" w:hAnsi="Cambria"/>
          <w:i/>
          <w:iCs/>
          <w:sz w:val="21"/>
          <w:szCs w:val="21"/>
        </w:rPr>
        <w:t>The Journal of Transpersonal Psychology</w:t>
      </w:r>
      <w:r w:rsidRPr="009C68BF">
        <w:rPr>
          <w:rFonts w:ascii="Cambria" w:hAnsi="Cambria"/>
          <w:sz w:val="21"/>
          <w:szCs w:val="21"/>
        </w:rPr>
        <w:t xml:space="preserve">, (1992), 24(1), 79-98 cited in </w:t>
      </w:r>
      <w:r w:rsidRPr="009C68BF">
        <w:rPr>
          <w:rFonts w:ascii="Cambria" w:hAnsi="Cambria" w:cs="Times New Roman"/>
          <w:sz w:val="21"/>
          <w:szCs w:val="21"/>
          <w:lang w:val="en-GB"/>
        </w:rPr>
        <w:t xml:space="preserve">Harrild, </w:t>
      </w:r>
      <w:r w:rsidRPr="009C68BF">
        <w:rPr>
          <w:rFonts w:ascii="Cambria" w:hAnsi="Cambria" w:cs="Times New Roman"/>
          <w:i/>
          <w:iCs/>
          <w:sz w:val="21"/>
          <w:szCs w:val="21"/>
          <w:lang w:val="en-GB"/>
        </w:rPr>
        <w:t>Ecopsychology</w:t>
      </w:r>
      <w:r w:rsidRPr="009C68BF">
        <w:rPr>
          <w:rFonts w:ascii="Cambria" w:hAnsi="Cambria" w:cs="Times New Roman"/>
          <w:sz w:val="21"/>
          <w:szCs w:val="21"/>
          <w:lang w:val="en-GB"/>
        </w:rPr>
        <w:t>, p.</w:t>
      </w:r>
      <w:r>
        <w:rPr>
          <w:rFonts w:ascii="Cambria" w:hAnsi="Cambria" w:cs="Times New Roman"/>
          <w:sz w:val="21"/>
          <w:szCs w:val="21"/>
          <w:lang w:val="en-GB"/>
        </w:rPr>
        <w:t xml:space="preserve"> </w:t>
      </w:r>
      <w:r w:rsidRPr="009C68BF">
        <w:rPr>
          <w:rFonts w:ascii="Cambria" w:hAnsi="Cambria" w:cs="Times New Roman"/>
          <w:sz w:val="21"/>
          <w:szCs w:val="21"/>
          <w:lang w:val="en-GB"/>
        </w:rPr>
        <w:t>1.</w:t>
      </w:r>
    </w:p>
  </w:footnote>
  <w:footnote w:id="16">
    <w:p w14:paraId="0FA435F5" w14:textId="2A70F04C" w:rsidR="00F7122A" w:rsidRPr="009C68BF" w:rsidRDefault="00F7122A" w:rsidP="00D773CB">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James A. Swan, </w:t>
      </w:r>
      <w:r>
        <w:rPr>
          <w:rFonts w:ascii="Cambria" w:hAnsi="Cambria"/>
          <w:sz w:val="21"/>
          <w:szCs w:val="21"/>
        </w:rPr>
        <w:t>‘</w:t>
      </w:r>
      <w:r w:rsidRPr="009C68BF">
        <w:rPr>
          <w:rFonts w:ascii="Cambria" w:hAnsi="Cambria"/>
          <w:sz w:val="21"/>
          <w:szCs w:val="21"/>
        </w:rPr>
        <w:t>Transpersonal psychology and the ecological conscience</w:t>
      </w:r>
      <w:r>
        <w:rPr>
          <w:rFonts w:ascii="Cambria" w:hAnsi="Cambria"/>
          <w:sz w:val="21"/>
          <w:szCs w:val="21"/>
        </w:rPr>
        <w:t>’</w:t>
      </w:r>
      <w:r w:rsidRPr="009C68BF">
        <w:rPr>
          <w:rFonts w:ascii="Cambria" w:hAnsi="Cambria"/>
          <w:sz w:val="21"/>
          <w:szCs w:val="21"/>
        </w:rPr>
        <w:t xml:space="preserve">, </w:t>
      </w:r>
      <w:r w:rsidRPr="009C68BF">
        <w:rPr>
          <w:rFonts w:ascii="Cambria" w:hAnsi="Cambria"/>
          <w:i/>
          <w:iCs/>
          <w:sz w:val="21"/>
          <w:szCs w:val="21"/>
        </w:rPr>
        <w:t>The Journal of Transpersonal Psychology</w:t>
      </w:r>
      <w:r w:rsidRPr="009C68BF">
        <w:rPr>
          <w:rFonts w:ascii="Cambria" w:hAnsi="Cambria"/>
          <w:sz w:val="21"/>
          <w:szCs w:val="21"/>
        </w:rPr>
        <w:t xml:space="preserve">, (2010) 42(1), 2-25 cited in </w:t>
      </w:r>
      <w:r w:rsidRPr="009C68BF">
        <w:rPr>
          <w:rFonts w:ascii="Cambria" w:hAnsi="Cambria" w:cs="Times New Roman"/>
          <w:sz w:val="21"/>
          <w:szCs w:val="21"/>
          <w:lang w:val="en-GB"/>
        </w:rPr>
        <w:t xml:space="preserve">Harrild, </w:t>
      </w:r>
      <w:r w:rsidRPr="009C68BF">
        <w:rPr>
          <w:rFonts w:ascii="Cambria" w:hAnsi="Cambria" w:cs="Times New Roman"/>
          <w:i/>
          <w:iCs/>
          <w:sz w:val="21"/>
          <w:szCs w:val="21"/>
          <w:lang w:val="en-GB"/>
        </w:rPr>
        <w:t>Ecopsychology</w:t>
      </w:r>
      <w:r w:rsidRPr="009C68BF">
        <w:rPr>
          <w:rFonts w:ascii="Cambria" w:hAnsi="Cambria" w:cs="Times New Roman"/>
          <w:sz w:val="21"/>
          <w:szCs w:val="21"/>
          <w:lang w:val="en-GB"/>
        </w:rPr>
        <w:t>, p.</w:t>
      </w:r>
      <w:r>
        <w:rPr>
          <w:rFonts w:ascii="Cambria" w:hAnsi="Cambria" w:cs="Times New Roman"/>
          <w:sz w:val="21"/>
          <w:szCs w:val="21"/>
          <w:lang w:val="en-GB"/>
        </w:rPr>
        <w:t xml:space="preserve"> </w:t>
      </w:r>
      <w:r w:rsidRPr="009C68BF">
        <w:rPr>
          <w:rFonts w:ascii="Cambria" w:hAnsi="Cambria" w:cs="Times New Roman"/>
          <w:sz w:val="21"/>
          <w:szCs w:val="21"/>
          <w:lang w:val="en-GB"/>
        </w:rPr>
        <w:t>4.</w:t>
      </w:r>
    </w:p>
  </w:footnote>
  <w:footnote w:id="17">
    <w:p w14:paraId="52FFA78E" w14:textId="25860C65" w:rsidR="00F7122A" w:rsidRPr="009C68BF" w:rsidRDefault="00F7122A" w:rsidP="00D773CB">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John V. Davis, </w:t>
      </w:r>
      <w:r>
        <w:rPr>
          <w:rFonts w:ascii="Cambria" w:hAnsi="Cambria"/>
          <w:sz w:val="21"/>
          <w:szCs w:val="21"/>
        </w:rPr>
        <w:t>‘</w:t>
      </w:r>
      <w:r w:rsidRPr="009C68BF">
        <w:rPr>
          <w:rFonts w:ascii="Cambria" w:hAnsi="Cambria"/>
          <w:sz w:val="21"/>
          <w:szCs w:val="21"/>
        </w:rPr>
        <w:t>The transpersonal dimensions of ecopsychology: Nature, non</w:t>
      </w:r>
      <w:r>
        <w:rPr>
          <w:rFonts w:ascii="Cambria" w:hAnsi="Cambria"/>
          <w:sz w:val="21"/>
          <w:szCs w:val="21"/>
        </w:rPr>
        <w:t>duality, and spiritual practice’,</w:t>
      </w:r>
      <w:r w:rsidRPr="009C68BF">
        <w:rPr>
          <w:rFonts w:ascii="Cambria" w:hAnsi="Cambria"/>
          <w:sz w:val="21"/>
          <w:szCs w:val="21"/>
        </w:rPr>
        <w:t xml:space="preserve"> </w:t>
      </w:r>
      <w:r w:rsidRPr="00D11ABD">
        <w:rPr>
          <w:rFonts w:ascii="Cambria" w:hAnsi="Cambria"/>
          <w:i/>
          <w:iCs/>
          <w:sz w:val="21"/>
          <w:szCs w:val="21"/>
        </w:rPr>
        <w:t>The Humanistic Psychologist</w:t>
      </w:r>
      <w:r w:rsidRPr="009C68BF">
        <w:rPr>
          <w:rFonts w:ascii="Cambria" w:hAnsi="Cambria"/>
          <w:sz w:val="21"/>
          <w:szCs w:val="21"/>
        </w:rPr>
        <w:t>, 26(1-3), (1998) pp.</w:t>
      </w:r>
      <w:r>
        <w:rPr>
          <w:rFonts w:ascii="Cambria" w:hAnsi="Cambria"/>
          <w:sz w:val="21"/>
          <w:szCs w:val="21"/>
        </w:rPr>
        <w:t xml:space="preserve"> </w:t>
      </w:r>
      <w:r w:rsidRPr="009C68BF">
        <w:rPr>
          <w:rFonts w:ascii="Cambria" w:hAnsi="Cambria"/>
          <w:sz w:val="21"/>
          <w:szCs w:val="21"/>
        </w:rPr>
        <w:t xml:space="preserve">69-100 cited in </w:t>
      </w:r>
      <w:r w:rsidRPr="009C68BF">
        <w:rPr>
          <w:rFonts w:ascii="Cambria" w:hAnsi="Cambria" w:cs="Times New Roman"/>
          <w:sz w:val="21"/>
          <w:szCs w:val="21"/>
          <w:lang w:val="en-GB"/>
        </w:rPr>
        <w:t xml:space="preserve">Harrild, </w:t>
      </w:r>
      <w:r w:rsidRPr="009C68BF">
        <w:rPr>
          <w:rFonts w:ascii="Cambria" w:hAnsi="Cambria" w:cs="Times New Roman"/>
          <w:i/>
          <w:iCs/>
          <w:sz w:val="21"/>
          <w:szCs w:val="21"/>
          <w:lang w:val="en-GB"/>
        </w:rPr>
        <w:t>Ecopsychology</w:t>
      </w:r>
      <w:r w:rsidRPr="009C68BF">
        <w:rPr>
          <w:rFonts w:ascii="Cambria" w:hAnsi="Cambria" w:cs="Times New Roman"/>
          <w:sz w:val="21"/>
          <w:szCs w:val="21"/>
          <w:lang w:val="en-GB"/>
        </w:rPr>
        <w:t>, pp.</w:t>
      </w:r>
      <w:r>
        <w:rPr>
          <w:rFonts w:ascii="Cambria" w:hAnsi="Cambria" w:cs="Times New Roman"/>
          <w:sz w:val="21"/>
          <w:szCs w:val="21"/>
          <w:lang w:val="en-GB"/>
        </w:rPr>
        <w:t xml:space="preserve"> </w:t>
      </w:r>
      <w:r w:rsidRPr="009C68BF">
        <w:rPr>
          <w:rFonts w:ascii="Cambria" w:hAnsi="Cambria" w:cs="Times New Roman"/>
          <w:sz w:val="21"/>
          <w:szCs w:val="21"/>
          <w:lang w:val="en-GB"/>
        </w:rPr>
        <w:t>1-2.</w:t>
      </w:r>
    </w:p>
  </w:footnote>
  <w:footnote w:id="18">
    <w:p w14:paraId="7C2299C9" w14:textId="120AAF51" w:rsidR="00F7122A" w:rsidRPr="00D11ABD" w:rsidRDefault="00F7122A" w:rsidP="00D11ABD">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Pr>
          <w:rFonts w:ascii="Cambria" w:hAnsi="Cambria"/>
          <w:sz w:val="21"/>
          <w:szCs w:val="21"/>
        </w:rPr>
        <w:t xml:space="preserve"> </w:t>
      </w:r>
      <w:r w:rsidRPr="009C68BF">
        <w:rPr>
          <w:rFonts w:ascii="Cambria" w:hAnsi="Cambria" w:cs="Times New Roman"/>
          <w:sz w:val="21"/>
          <w:szCs w:val="21"/>
          <w:lang w:val="en-GB"/>
        </w:rPr>
        <w:t xml:space="preserve">Roszak, </w:t>
      </w:r>
      <w:r w:rsidRPr="009C68BF">
        <w:rPr>
          <w:rFonts w:ascii="Cambria" w:hAnsi="Cambria" w:cs="Times New Roman"/>
          <w:i/>
          <w:iCs/>
          <w:sz w:val="21"/>
          <w:szCs w:val="21"/>
          <w:lang w:val="en-GB"/>
        </w:rPr>
        <w:t>Eco-psychology</w:t>
      </w:r>
      <w:r>
        <w:rPr>
          <w:rFonts w:ascii="Cambria" w:hAnsi="Cambria" w:cs="Times New Roman"/>
          <w:sz w:val="21"/>
          <w:szCs w:val="21"/>
          <w:lang w:val="en-GB"/>
        </w:rPr>
        <w:t>.</w:t>
      </w:r>
    </w:p>
  </w:footnote>
  <w:footnote w:id="19">
    <w:p w14:paraId="192233B5" w14:textId="6FFC257A" w:rsidR="00F7122A" w:rsidRPr="009C68BF" w:rsidRDefault="00F7122A" w:rsidP="00F85F13">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Lisa Meeches and Wayne Sheldon, </w:t>
      </w:r>
      <w:r w:rsidRPr="009C68BF">
        <w:rPr>
          <w:rFonts w:ascii="Cambria" w:hAnsi="Cambria"/>
          <w:i/>
          <w:iCs/>
          <w:sz w:val="21"/>
          <w:szCs w:val="21"/>
        </w:rPr>
        <w:t>Where Three Rivers Meet - The Story of Nisichawayasihk Cree Nation</w:t>
      </w:r>
      <w:r w:rsidRPr="009C68BF">
        <w:rPr>
          <w:rFonts w:ascii="Cambria" w:hAnsi="Cambria"/>
          <w:sz w:val="21"/>
          <w:szCs w:val="21"/>
        </w:rPr>
        <w:t xml:space="preserve">, documentary film, Youtube, 7 October 2016, </w:t>
      </w:r>
      <w:hyperlink r:id="rId4" w:history="1">
        <w:r w:rsidRPr="009C68BF">
          <w:rPr>
            <w:rStyle w:val="Hyperlink"/>
            <w:rFonts w:ascii="Cambria" w:hAnsi="Cambria"/>
            <w:color w:val="auto"/>
            <w:sz w:val="21"/>
            <w:szCs w:val="21"/>
            <w:u w:val="none"/>
          </w:rPr>
          <w:t>https://www.youtube.com/watch?v=5rx6UzY-NvE</w:t>
        </w:r>
      </w:hyperlink>
      <w:r w:rsidRPr="009C68BF">
        <w:rPr>
          <w:rFonts w:ascii="Cambria" w:hAnsi="Cambria"/>
          <w:sz w:val="21"/>
          <w:szCs w:val="21"/>
        </w:rPr>
        <w:t xml:space="preserve"> [accesed 30 March 2020]</w:t>
      </w:r>
      <w:r>
        <w:rPr>
          <w:rFonts w:ascii="Cambria" w:hAnsi="Cambria"/>
          <w:sz w:val="21"/>
          <w:szCs w:val="21"/>
        </w:rPr>
        <w:t>.</w:t>
      </w:r>
    </w:p>
  </w:footnote>
  <w:footnote w:id="20">
    <w:p w14:paraId="582C7020" w14:textId="4E2BF5BC" w:rsidR="00F7122A" w:rsidRPr="00E72A0B" w:rsidRDefault="00F7122A" w:rsidP="00E72A0B">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Macy, </w:t>
      </w:r>
      <w:r w:rsidRPr="00E72A0B">
        <w:rPr>
          <w:rFonts w:ascii="Cambria" w:hAnsi="Cambria" w:cs="Times New Roman"/>
          <w:i/>
          <w:iCs/>
          <w:sz w:val="21"/>
          <w:szCs w:val="21"/>
          <w:lang w:val="en-GB"/>
        </w:rPr>
        <w:t>Ecopsychology</w:t>
      </w:r>
      <w:r>
        <w:rPr>
          <w:rFonts w:ascii="Cambria" w:hAnsi="Cambria" w:cs="Times New Roman"/>
          <w:sz w:val="21"/>
          <w:szCs w:val="21"/>
          <w:lang w:val="en-GB"/>
        </w:rPr>
        <w:t>.</w:t>
      </w:r>
    </w:p>
  </w:footnote>
  <w:footnote w:id="21">
    <w:p w14:paraId="71BD0D1B" w14:textId="7CD5DF8D" w:rsidR="00F7122A" w:rsidRPr="009C68BF" w:rsidRDefault="00F7122A" w:rsidP="00D11ABD">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Ralph Metzner, </w:t>
      </w:r>
      <w:r w:rsidRPr="009C68BF">
        <w:rPr>
          <w:rFonts w:ascii="Cambria" w:hAnsi="Cambria" w:cs="Times New Roman"/>
          <w:i/>
          <w:iCs/>
          <w:sz w:val="21"/>
          <w:szCs w:val="21"/>
          <w:lang w:val="en-GB"/>
        </w:rPr>
        <w:t>Green Psychology Transforming Our Relationship to the Earth</w:t>
      </w:r>
      <w:r w:rsidRPr="009C68BF">
        <w:rPr>
          <w:rFonts w:ascii="Cambria" w:hAnsi="Cambria" w:cs="Times New Roman"/>
          <w:sz w:val="21"/>
          <w:szCs w:val="21"/>
          <w:lang w:val="en-GB"/>
        </w:rPr>
        <w:t>, (Rochester Verm</w:t>
      </w:r>
      <w:r>
        <w:rPr>
          <w:rFonts w:ascii="Cambria" w:hAnsi="Cambria" w:cs="Times New Roman"/>
          <w:sz w:val="21"/>
          <w:szCs w:val="21"/>
          <w:lang w:val="en-GB"/>
        </w:rPr>
        <w:t>ont: Park Street Press, 1999),</w:t>
      </w:r>
      <w:r w:rsidRPr="009C68BF">
        <w:rPr>
          <w:rFonts w:ascii="Cambria" w:hAnsi="Cambria" w:cs="Times New Roman"/>
          <w:sz w:val="21"/>
          <w:szCs w:val="21"/>
          <w:lang w:val="en-GB"/>
        </w:rPr>
        <w:t xml:space="preserve"> [hereafter Metzner, </w:t>
      </w:r>
      <w:r>
        <w:rPr>
          <w:rFonts w:ascii="Cambria" w:hAnsi="Cambria" w:cs="Times New Roman"/>
          <w:i/>
          <w:iCs/>
          <w:sz w:val="21"/>
          <w:szCs w:val="21"/>
          <w:lang w:val="en-GB"/>
        </w:rPr>
        <w:t>Green</w:t>
      </w:r>
      <w:r w:rsidRPr="009C68BF">
        <w:rPr>
          <w:rFonts w:ascii="Cambria" w:hAnsi="Cambria" w:cs="Times New Roman"/>
          <w:sz w:val="21"/>
          <w:szCs w:val="21"/>
          <w:lang w:val="en-GB"/>
        </w:rPr>
        <w:t>]</w:t>
      </w:r>
      <w:r>
        <w:rPr>
          <w:rFonts w:ascii="Cambria" w:hAnsi="Cambria" w:cs="Times New Roman"/>
          <w:sz w:val="21"/>
          <w:szCs w:val="21"/>
          <w:lang w:val="en-GB"/>
        </w:rPr>
        <w:t>, p. 80</w:t>
      </w:r>
      <w:r w:rsidRPr="009C68BF">
        <w:rPr>
          <w:rFonts w:ascii="Cambria" w:hAnsi="Cambria" w:cs="Times New Roman"/>
          <w:sz w:val="21"/>
          <w:szCs w:val="21"/>
          <w:lang w:val="en-GB"/>
        </w:rPr>
        <w:t>.</w:t>
      </w:r>
    </w:p>
  </w:footnote>
  <w:footnote w:id="22">
    <w:p w14:paraId="5D0DC41F" w14:textId="21F27B6C" w:rsidR="00F7122A" w:rsidRPr="009C68BF" w:rsidRDefault="00F7122A" w:rsidP="00F85F13">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Theodor Roszak, </w:t>
      </w:r>
      <w:r w:rsidRPr="009C68BF">
        <w:rPr>
          <w:rFonts w:ascii="Cambria" w:hAnsi="Cambria"/>
          <w:i/>
          <w:iCs/>
          <w:sz w:val="21"/>
          <w:szCs w:val="21"/>
        </w:rPr>
        <w:t>The Voice of the Earth: An Exploration of Ecopsychology</w:t>
      </w:r>
      <w:r w:rsidRPr="009C68BF">
        <w:rPr>
          <w:rFonts w:ascii="Cambria" w:hAnsi="Cambria"/>
          <w:sz w:val="21"/>
          <w:szCs w:val="21"/>
        </w:rPr>
        <w:t>, (New York: Simon</w:t>
      </w:r>
      <w:r>
        <w:rPr>
          <w:rFonts w:ascii="Cambria" w:hAnsi="Cambria"/>
          <w:sz w:val="21"/>
          <w:szCs w:val="21"/>
        </w:rPr>
        <w:t xml:space="preserve"> </w:t>
      </w:r>
      <w:r w:rsidRPr="009C68BF">
        <w:rPr>
          <w:rFonts w:ascii="Cambria" w:hAnsi="Cambria"/>
          <w:sz w:val="21"/>
          <w:szCs w:val="21"/>
        </w:rPr>
        <w:t>&amp; Schuster, 1992)</w:t>
      </w:r>
      <w:r>
        <w:rPr>
          <w:rFonts w:ascii="Cambria" w:hAnsi="Cambria"/>
          <w:sz w:val="21"/>
          <w:szCs w:val="21"/>
        </w:rPr>
        <w:t>,</w:t>
      </w:r>
      <w:r w:rsidRPr="009C68BF">
        <w:rPr>
          <w:rFonts w:ascii="Cambria" w:hAnsi="Cambria"/>
          <w:sz w:val="21"/>
          <w:szCs w:val="21"/>
        </w:rPr>
        <w:t xml:space="preserve"> p.</w:t>
      </w:r>
      <w:r>
        <w:rPr>
          <w:rFonts w:ascii="Cambria" w:hAnsi="Cambria"/>
          <w:sz w:val="21"/>
          <w:szCs w:val="21"/>
        </w:rPr>
        <w:t xml:space="preserve"> </w:t>
      </w:r>
      <w:r w:rsidRPr="009C68BF">
        <w:rPr>
          <w:rFonts w:ascii="Cambria" w:hAnsi="Cambria"/>
          <w:sz w:val="21"/>
          <w:szCs w:val="21"/>
        </w:rPr>
        <w:t>32</w:t>
      </w:r>
      <w:r>
        <w:rPr>
          <w:rFonts w:ascii="Cambria" w:hAnsi="Cambria"/>
          <w:sz w:val="21"/>
          <w:szCs w:val="21"/>
        </w:rPr>
        <w:t>,</w:t>
      </w:r>
      <w:r w:rsidRPr="009C68BF">
        <w:rPr>
          <w:rFonts w:ascii="Cambria" w:hAnsi="Cambria"/>
          <w:sz w:val="21"/>
          <w:szCs w:val="21"/>
        </w:rPr>
        <w:t xml:space="preserve"> cited in </w:t>
      </w:r>
      <w:r w:rsidRPr="009C68BF">
        <w:rPr>
          <w:rFonts w:ascii="Cambria" w:hAnsi="Cambria" w:cs="Times New Roman"/>
          <w:sz w:val="21"/>
          <w:szCs w:val="21"/>
          <w:lang w:val="en-GB"/>
        </w:rPr>
        <w:t xml:space="preserve">Metzner, </w:t>
      </w:r>
      <w:r>
        <w:rPr>
          <w:rFonts w:ascii="Cambria" w:hAnsi="Cambria" w:cs="Times New Roman"/>
          <w:i/>
          <w:iCs/>
          <w:sz w:val="21"/>
          <w:szCs w:val="21"/>
          <w:lang w:val="en-GB"/>
        </w:rPr>
        <w:t>Green</w:t>
      </w:r>
      <w:r>
        <w:rPr>
          <w:rFonts w:ascii="Cambria" w:hAnsi="Cambria" w:cs="Times New Roman"/>
          <w:sz w:val="21"/>
          <w:szCs w:val="21"/>
          <w:lang w:val="en-GB"/>
        </w:rPr>
        <w:t>,</w:t>
      </w:r>
      <w:r w:rsidRPr="009C68BF">
        <w:rPr>
          <w:rFonts w:ascii="Cambria" w:hAnsi="Cambria" w:cs="Times New Roman"/>
          <w:i/>
          <w:iCs/>
          <w:sz w:val="21"/>
          <w:szCs w:val="21"/>
          <w:lang w:val="en-GB"/>
        </w:rPr>
        <w:t xml:space="preserve"> </w:t>
      </w:r>
      <w:r w:rsidRPr="009C68BF">
        <w:rPr>
          <w:rFonts w:ascii="Cambria" w:hAnsi="Cambria" w:cs="Times New Roman"/>
          <w:sz w:val="21"/>
          <w:szCs w:val="21"/>
          <w:lang w:val="en-GB"/>
        </w:rPr>
        <w:t>p.</w:t>
      </w:r>
      <w:r>
        <w:rPr>
          <w:rFonts w:ascii="Cambria" w:hAnsi="Cambria" w:cs="Times New Roman"/>
          <w:sz w:val="21"/>
          <w:szCs w:val="21"/>
          <w:lang w:val="en-GB"/>
        </w:rPr>
        <w:t xml:space="preserve"> </w:t>
      </w:r>
      <w:r w:rsidRPr="009C68BF">
        <w:rPr>
          <w:rFonts w:ascii="Cambria" w:hAnsi="Cambria" w:cs="Times New Roman"/>
          <w:sz w:val="21"/>
          <w:szCs w:val="21"/>
          <w:lang w:val="en-GB"/>
        </w:rPr>
        <w:t>93.</w:t>
      </w:r>
    </w:p>
  </w:footnote>
  <w:footnote w:id="23">
    <w:p w14:paraId="465D3E5A" w14:textId="23C8BD37" w:rsidR="00F7122A" w:rsidRPr="009C68BF" w:rsidRDefault="00F7122A" w:rsidP="00D837E0">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Sigmund Freud, </w:t>
      </w:r>
      <w:r w:rsidRPr="009C68BF">
        <w:rPr>
          <w:rFonts w:ascii="Cambria" w:hAnsi="Cambria" w:cs="Times New Roman"/>
          <w:i/>
          <w:iCs/>
          <w:sz w:val="21"/>
          <w:szCs w:val="21"/>
          <w:lang w:val="en-GB"/>
        </w:rPr>
        <w:t>Civilization and Its Discontents</w:t>
      </w:r>
      <w:r w:rsidRPr="009C68BF">
        <w:rPr>
          <w:rFonts w:ascii="Cambria" w:hAnsi="Cambria" w:cs="Times New Roman"/>
          <w:sz w:val="21"/>
          <w:szCs w:val="21"/>
          <w:lang w:val="en-GB"/>
        </w:rPr>
        <w:t>, (London: Penguin Classics</w:t>
      </w:r>
      <w:r>
        <w:rPr>
          <w:rFonts w:ascii="Cambria" w:hAnsi="Cambria" w:cs="Times New Roman"/>
          <w:sz w:val="21"/>
          <w:szCs w:val="21"/>
          <w:lang w:val="en-GB"/>
        </w:rPr>
        <w:t>, 2014</w:t>
      </w:r>
      <w:r w:rsidRPr="009C68BF">
        <w:rPr>
          <w:rFonts w:ascii="Cambria" w:hAnsi="Cambria" w:cs="Times New Roman"/>
          <w:sz w:val="21"/>
          <w:szCs w:val="21"/>
          <w:lang w:val="en-GB"/>
        </w:rPr>
        <w:t>).</w:t>
      </w:r>
    </w:p>
  </w:footnote>
  <w:footnote w:id="24">
    <w:p w14:paraId="2719EF36" w14:textId="0E6C5332" w:rsidR="00F7122A" w:rsidRPr="00D11ABD" w:rsidRDefault="00F7122A" w:rsidP="0016185E">
      <w:pPr>
        <w:pStyle w:val="FootnoteText"/>
        <w:spacing w:after="160" w:line="259" w:lineRule="auto"/>
        <w:rPr>
          <w:rFonts w:ascii="Cambria" w:hAnsi="Cambria"/>
          <w:sz w:val="21"/>
          <w:szCs w:val="21"/>
          <w:lang w:val="en-US"/>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Roszak, </w:t>
      </w:r>
      <w:r w:rsidRPr="009C68BF">
        <w:rPr>
          <w:rFonts w:ascii="Cambria" w:hAnsi="Cambria" w:cs="Times New Roman"/>
          <w:i/>
          <w:iCs/>
          <w:sz w:val="21"/>
          <w:szCs w:val="21"/>
          <w:lang w:val="en-GB"/>
        </w:rPr>
        <w:t>Eco-psychology</w:t>
      </w:r>
      <w:r>
        <w:rPr>
          <w:rFonts w:ascii="Cambria" w:hAnsi="Cambria" w:cs="Times New Roman"/>
          <w:sz w:val="21"/>
          <w:szCs w:val="21"/>
          <w:lang w:val="en-GB"/>
        </w:rPr>
        <w:t>.</w:t>
      </w:r>
    </w:p>
  </w:footnote>
  <w:footnote w:id="25">
    <w:p w14:paraId="7ADDB721" w14:textId="77777777" w:rsidR="00F7122A" w:rsidRPr="009C68BF" w:rsidRDefault="00F7122A" w:rsidP="007A49BA">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Harrild, </w:t>
      </w:r>
      <w:r w:rsidRPr="009C68BF">
        <w:rPr>
          <w:rFonts w:ascii="Cambria" w:hAnsi="Cambria" w:cs="Times New Roman"/>
          <w:i/>
          <w:iCs/>
          <w:sz w:val="21"/>
          <w:szCs w:val="21"/>
          <w:lang w:val="en-GB"/>
        </w:rPr>
        <w:t>Ecopsychology</w:t>
      </w:r>
      <w:r w:rsidRPr="009C68BF">
        <w:rPr>
          <w:rFonts w:ascii="Cambria" w:hAnsi="Cambria" w:cs="Times New Roman"/>
          <w:sz w:val="21"/>
          <w:szCs w:val="21"/>
          <w:lang w:val="en-GB"/>
        </w:rPr>
        <w:t>, p.</w:t>
      </w:r>
      <w:r>
        <w:rPr>
          <w:rFonts w:ascii="Cambria" w:hAnsi="Cambria" w:cs="Times New Roman"/>
          <w:sz w:val="21"/>
          <w:szCs w:val="21"/>
          <w:lang w:val="en-GB"/>
        </w:rPr>
        <w:t xml:space="preserve"> </w:t>
      </w:r>
      <w:r w:rsidRPr="009C68BF">
        <w:rPr>
          <w:rFonts w:ascii="Cambria" w:hAnsi="Cambria" w:cs="Times New Roman"/>
          <w:sz w:val="21"/>
          <w:szCs w:val="21"/>
          <w:lang w:val="en-GB"/>
        </w:rPr>
        <w:t>2.</w:t>
      </w:r>
    </w:p>
  </w:footnote>
  <w:footnote w:id="26">
    <w:p w14:paraId="56098580" w14:textId="2FB76C3D" w:rsidR="00F7122A" w:rsidRPr="009C68BF" w:rsidRDefault="00F7122A" w:rsidP="00647C18">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Neisser,</w:t>
      </w:r>
      <w:r>
        <w:rPr>
          <w:rFonts w:ascii="Cambria" w:hAnsi="Cambria" w:cs="Times New Roman"/>
          <w:sz w:val="21"/>
          <w:szCs w:val="21"/>
          <w:lang w:val="en-GB"/>
        </w:rPr>
        <w:t xml:space="preserve"> </w:t>
      </w:r>
      <w:r>
        <w:rPr>
          <w:rFonts w:ascii="Cambria" w:hAnsi="Cambria" w:cs="Times New Roman"/>
          <w:i/>
          <w:iCs/>
          <w:sz w:val="21"/>
          <w:szCs w:val="21"/>
          <w:lang w:val="en-GB"/>
        </w:rPr>
        <w:t>Metaphors</w:t>
      </w:r>
      <w:r>
        <w:rPr>
          <w:rFonts w:ascii="Cambria" w:hAnsi="Cambria" w:cs="Times New Roman"/>
          <w:sz w:val="21"/>
          <w:szCs w:val="21"/>
          <w:lang w:val="en-GB"/>
        </w:rPr>
        <w:t>,</w:t>
      </w:r>
      <w:r w:rsidRPr="009C68BF">
        <w:rPr>
          <w:rFonts w:ascii="Cambria" w:hAnsi="Cambria" w:cs="Times New Roman"/>
          <w:i/>
          <w:iCs/>
          <w:sz w:val="21"/>
          <w:szCs w:val="21"/>
          <w:lang w:val="en-GB"/>
        </w:rPr>
        <w:t xml:space="preserve"> </w:t>
      </w:r>
      <w:r w:rsidRPr="009C68BF">
        <w:rPr>
          <w:rFonts w:ascii="Cambria" w:hAnsi="Cambria" w:cs="Times New Roman"/>
          <w:sz w:val="21"/>
          <w:szCs w:val="21"/>
          <w:lang w:val="en-GB"/>
        </w:rPr>
        <w:t>p. 212.</w:t>
      </w:r>
    </w:p>
  </w:footnote>
  <w:footnote w:id="27">
    <w:p w14:paraId="65834AF4" w14:textId="0AE046AB" w:rsidR="00F7122A" w:rsidRPr="009C68BF" w:rsidRDefault="00F7122A" w:rsidP="00647C18">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Neisser,</w:t>
      </w:r>
      <w:r>
        <w:rPr>
          <w:rFonts w:ascii="Cambria" w:hAnsi="Cambria" w:cs="Times New Roman"/>
          <w:sz w:val="21"/>
          <w:szCs w:val="21"/>
          <w:lang w:val="en-GB"/>
        </w:rPr>
        <w:t xml:space="preserve"> </w:t>
      </w:r>
      <w:r>
        <w:rPr>
          <w:rFonts w:ascii="Cambria" w:hAnsi="Cambria" w:cs="Times New Roman"/>
          <w:i/>
          <w:iCs/>
          <w:sz w:val="21"/>
          <w:szCs w:val="21"/>
          <w:lang w:val="en-GB"/>
        </w:rPr>
        <w:t>Metaphors</w:t>
      </w:r>
      <w:r>
        <w:rPr>
          <w:rFonts w:ascii="Cambria" w:hAnsi="Cambria" w:cs="Times New Roman"/>
          <w:sz w:val="21"/>
          <w:szCs w:val="21"/>
          <w:lang w:val="en-GB"/>
        </w:rPr>
        <w:t>,</w:t>
      </w:r>
      <w:r w:rsidRPr="009C68BF">
        <w:rPr>
          <w:rFonts w:ascii="Cambria" w:hAnsi="Cambria" w:cs="Times New Roman"/>
          <w:i/>
          <w:iCs/>
          <w:sz w:val="21"/>
          <w:szCs w:val="21"/>
          <w:lang w:val="en-GB"/>
        </w:rPr>
        <w:t xml:space="preserve"> </w:t>
      </w:r>
      <w:r w:rsidRPr="009C68BF">
        <w:rPr>
          <w:rFonts w:ascii="Cambria" w:hAnsi="Cambria" w:cs="Times New Roman"/>
          <w:sz w:val="21"/>
          <w:szCs w:val="21"/>
          <w:lang w:val="en-GB"/>
        </w:rPr>
        <w:t>p. 202.</w:t>
      </w:r>
    </w:p>
  </w:footnote>
  <w:footnote w:id="28">
    <w:p w14:paraId="4ED71B9F" w14:textId="6DFCCF1D" w:rsidR="00F7122A" w:rsidRPr="009C68BF" w:rsidRDefault="00F7122A" w:rsidP="00647C18">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Neisser, </w:t>
      </w:r>
      <w:r>
        <w:rPr>
          <w:rFonts w:ascii="Cambria" w:hAnsi="Cambria" w:cs="Times New Roman"/>
          <w:i/>
          <w:iCs/>
          <w:sz w:val="21"/>
          <w:szCs w:val="21"/>
          <w:lang w:val="en-GB"/>
        </w:rPr>
        <w:t>Metaphors</w:t>
      </w:r>
      <w:r>
        <w:rPr>
          <w:rFonts w:ascii="Cambria" w:hAnsi="Cambria" w:cs="Times New Roman"/>
          <w:sz w:val="21"/>
          <w:szCs w:val="21"/>
          <w:lang w:val="en-GB"/>
        </w:rPr>
        <w:t>,</w:t>
      </w:r>
      <w:r w:rsidRPr="009C68BF">
        <w:rPr>
          <w:rFonts w:ascii="Cambria" w:hAnsi="Cambria" w:cs="Times New Roman"/>
          <w:sz w:val="21"/>
          <w:szCs w:val="21"/>
          <w:lang w:val="en-GB"/>
        </w:rPr>
        <w:t xml:space="preserve"> p. 209.</w:t>
      </w:r>
    </w:p>
  </w:footnote>
  <w:footnote w:id="29">
    <w:p w14:paraId="492DE981" w14:textId="4017CDC1" w:rsidR="00F7122A" w:rsidRPr="009C68BF" w:rsidRDefault="00F7122A" w:rsidP="00647C18">
      <w:pPr>
        <w:pStyle w:val="FootnoteText"/>
        <w:spacing w:after="160" w:line="259" w:lineRule="auto"/>
        <w:rPr>
          <w:rFonts w:ascii="Cambria" w:hAnsi="Cambria"/>
          <w:sz w:val="21"/>
          <w:szCs w:val="21"/>
          <w:lang w:val="en-GB"/>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Neisser, </w:t>
      </w:r>
      <w:r>
        <w:rPr>
          <w:rFonts w:ascii="Cambria" w:hAnsi="Cambria" w:cs="Times New Roman"/>
          <w:i/>
          <w:iCs/>
          <w:sz w:val="21"/>
          <w:szCs w:val="21"/>
          <w:lang w:val="en-GB"/>
        </w:rPr>
        <w:t>Metaphors</w:t>
      </w:r>
      <w:r>
        <w:rPr>
          <w:rFonts w:ascii="Cambria" w:hAnsi="Cambria" w:cs="Times New Roman"/>
          <w:sz w:val="21"/>
          <w:szCs w:val="21"/>
          <w:lang w:val="en-GB"/>
        </w:rPr>
        <w:t>,</w:t>
      </w:r>
      <w:r w:rsidRPr="009C68BF">
        <w:rPr>
          <w:rFonts w:ascii="Cambria" w:hAnsi="Cambria" w:cs="Times New Roman"/>
          <w:sz w:val="21"/>
          <w:szCs w:val="21"/>
          <w:lang w:val="en-GB"/>
        </w:rPr>
        <w:t xml:space="preserve"> p. 212.</w:t>
      </w:r>
    </w:p>
  </w:footnote>
  <w:footnote w:id="30">
    <w:p w14:paraId="3FF23C3D" w14:textId="4FBE9A2E" w:rsidR="00F7122A" w:rsidRPr="009C68BF" w:rsidRDefault="00F7122A" w:rsidP="00AB354F">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Taylor, </w:t>
      </w:r>
      <w:r>
        <w:rPr>
          <w:rFonts w:ascii="Cambria" w:hAnsi="Cambria" w:cs="Times New Roman"/>
          <w:i/>
          <w:iCs/>
          <w:sz w:val="21"/>
          <w:szCs w:val="21"/>
          <w:lang w:val="en-GB"/>
        </w:rPr>
        <w:t>Sources</w:t>
      </w:r>
      <w:r>
        <w:rPr>
          <w:rFonts w:ascii="Cambria" w:hAnsi="Cambria" w:cs="Times New Roman"/>
          <w:sz w:val="21"/>
          <w:szCs w:val="21"/>
          <w:lang w:val="en-GB"/>
        </w:rPr>
        <w:t>,</w:t>
      </w:r>
      <w:r w:rsidRPr="009C68BF">
        <w:rPr>
          <w:rFonts w:ascii="Cambria" w:hAnsi="Cambria" w:cs="Times New Roman"/>
          <w:sz w:val="21"/>
          <w:szCs w:val="21"/>
          <w:lang w:val="en-GB"/>
        </w:rPr>
        <w:t xml:space="preserve"> p.</w:t>
      </w:r>
      <w:r>
        <w:rPr>
          <w:rFonts w:ascii="Cambria" w:hAnsi="Cambria" w:cs="Times New Roman"/>
          <w:sz w:val="21"/>
          <w:szCs w:val="21"/>
          <w:lang w:val="en-GB"/>
        </w:rPr>
        <w:t xml:space="preserve"> 27, cited in </w:t>
      </w:r>
      <w:r w:rsidRPr="009C68BF">
        <w:rPr>
          <w:rFonts w:ascii="Cambria" w:hAnsi="Cambria" w:cs="Times New Roman"/>
          <w:sz w:val="21"/>
          <w:szCs w:val="21"/>
          <w:lang w:val="en-GB"/>
        </w:rPr>
        <w:t xml:space="preserve">Neisser, </w:t>
      </w:r>
      <w:r>
        <w:rPr>
          <w:rFonts w:ascii="Cambria" w:hAnsi="Cambria" w:cs="Times New Roman"/>
          <w:i/>
          <w:iCs/>
          <w:sz w:val="21"/>
          <w:szCs w:val="21"/>
          <w:lang w:val="en-GB"/>
        </w:rPr>
        <w:t>Metaphors</w:t>
      </w:r>
      <w:r>
        <w:rPr>
          <w:rFonts w:ascii="Cambria" w:hAnsi="Cambria" w:cs="Times New Roman"/>
          <w:sz w:val="21"/>
          <w:szCs w:val="21"/>
          <w:lang w:val="en-GB"/>
        </w:rPr>
        <w:t xml:space="preserve">, </w:t>
      </w:r>
      <w:r w:rsidRPr="009C68BF">
        <w:rPr>
          <w:rFonts w:ascii="Cambria" w:hAnsi="Cambria" w:cs="Times New Roman"/>
          <w:sz w:val="21"/>
          <w:szCs w:val="21"/>
          <w:lang w:val="en-GB"/>
        </w:rPr>
        <w:t>p.</w:t>
      </w:r>
      <w:r>
        <w:rPr>
          <w:rFonts w:ascii="Cambria" w:hAnsi="Cambria" w:cs="Times New Roman"/>
          <w:sz w:val="21"/>
          <w:szCs w:val="21"/>
          <w:lang w:val="en-GB"/>
        </w:rPr>
        <w:t xml:space="preserve"> </w:t>
      </w:r>
      <w:r w:rsidRPr="009C68BF">
        <w:rPr>
          <w:rFonts w:ascii="Cambria" w:hAnsi="Cambria" w:cs="Times New Roman"/>
          <w:sz w:val="21"/>
          <w:szCs w:val="21"/>
          <w:lang w:val="en-GB"/>
        </w:rPr>
        <w:t>211.</w:t>
      </w:r>
    </w:p>
  </w:footnote>
  <w:footnote w:id="31">
    <w:p w14:paraId="05AB08B1" w14:textId="26ABBDB9" w:rsidR="00F7122A" w:rsidRPr="009C68BF" w:rsidRDefault="00F7122A" w:rsidP="00647C18">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Immanuel Kant, </w:t>
      </w:r>
      <w:r w:rsidRPr="009C68BF">
        <w:rPr>
          <w:rFonts w:ascii="Cambria" w:hAnsi="Cambria"/>
          <w:i/>
          <w:iCs/>
          <w:sz w:val="21"/>
          <w:szCs w:val="21"/>
        </w:rPr>
        <w:t>Observations on the Feeling of the Beautiful and Sublime</w:t>
      </w:r>
      <w:r w:rsidRPr="009C68BF">
        <w:rPr>
          <w:rFonts w:ascii="Cambria" w:hAnsi="Cambria"/>
          <w:sz w:val="21"/>
          <w:szCs w:val="21"/>
        </w:rPr>
        <w:t xml:space="preserve">, trans. </w:t>
      </w:r>
      <w:r>
        <w:rPr>
          <w:rFonts w:ascii="Cambria" w:hAnsi="Cambria"/>
          <w:sz w:val="21"/>
          <w:szCs w:val="21"/>
        </w:rPr>
        <w:t xml:space="preserve">by </w:t>
      </w:r>
      <w:r w:rsidRPr="009C68BF">
        <w:rPr>
          <w:rFonts w:ascii="Cambria" w:hAnsi="Cambria"/>
          <w:sz w:val="21"/>
          <w:szCs w:val="21"/>
        </w:rPr>
        <w:t>J. T. Goldsmith (Berkeley: U</w:t>
      </w:r>
      <w:r>
        <w:rPr>
          <w:rFonts w:ascii="Cambria" w:hAnsi="Cambria"/>
          <w:sz w:val="21"/>
          <w:szCs w:val="21"/>
        </w:rPr>
        <w:t xml:space="preserve">niversity of California Press, </w:t>
      </w:r>
      <w:r w:rsidRPr="009C68BF">
        <w:rPr>
          <w:rFonts w:ascii="Cambria" w:hAnsi="Cambria"/>
          <w:sz w:val="21"/>
          <w:szCs w:val="21"/>
        </w:rPr>
        <w:t>1960)</w:t>
      </w:r>
      <w:r>
        <w:rPr>
          <w:rFonts w:ascii="Cambria" w:hAnsi="Cambria"/>
          <w:sz w:val="21"/>
          <w:szCs w:val="21"/>
        </w:rPr>
        <w:t>,</w:t>
      </w:r>
      <w:r w:rsidRPr="009C68BF">
        <w:rPr>
          <w:rFonts w:ascii="Cambria" w:hAnsi="Cambria"/>
          <w:sz w:val="21"/>
          <w:szCs w:val="21"/>
        </w:rPr>
        <w:t xml:space="preserve"> cited in </w:t>
      </w:r>
      <w:r w:rsidRPr="009C68BF">
        <w:rPr>
          <w:rFonts w:ascii="Cambria" w:hAnsi="Cambria" w:cs="Times New Roman"/>
          <w:sz w:val="21"/>
          <w:szCs w:val="21"/>
          <w:lang w:val="en-GB"/>
        </w:rPr>
        <w:t xml:space="preserve">Neisser, </w:t>
      </w:r>
      <w:r>
        <w:rPr>
          <w:rFonts w:ascii="Cambria" w:hAnsi="Cambria" w:cs="Times New Roman"/>
          <w:i/>
          <w:iCs/>
          <w:sz w:val="21"/>
          <w:szCs w:val="21"/>
          <w:lang w:val="en-GB"/>
        </w:rPr>
        <w:t>Metaphors</w:t>
      </w:r>
      <w:r>
        <w:rPr>
          <w:rFonts w:ascii="Cambria" w:hAnsi="Cambria" w:cs="Times New Roman"/>
          <w:sz w:val="21"/>
          <w:szCs w:val="21"/>
          <w:lang w:val="en-GB"/>
        </w:rPr>
        <w:t>,</w:t>
      </w:r>
      <w:r w:rsidRPr="009C68BF">
        <w:rPr>
          <w:rFonts w:ascii="Cambria" w:hAnsi="Cambria" w:cs="Times New Roman"/>
          <w:sz w:val="21"/>
          <w:szCs w:val="21"/>
          <w:lang w:val="en-GB"/>
        </w:rPr>
        <w:t xml:space="preserve"> p.</w:t>
      </w:r>
      <w:r>
        <w:rPr>
          <w:rFonts w:ascii="Cambria" w:hAnsi="Cambria" w:cs="Times New Roman"/>
          <w:sz w:val="21"/>
          <w:szCs w:val="21"/>
          <w:lang w:val="en-GB"/>
        </w:rPr>
        <w:t xml:space="preserve"> </w:t>
      </w:r>
      <w:r w:rsidRPr="009C68BF">
        <w:rPr>
          <w:rFonts w:ascii="Cambria" w:hAnsi="Cambria" w:cs="Times New Roman"/>
          <w:sz w:val="21"/>
          <w:szCs w:val="21"/>
          <w:lang w:val="en-GB"/>
        </w:rPr>
        <w:t>213.</w:t>
      </w:r>
    </w:p>
  </w:footnote>
  <w:footnote w:id="32">
    <w:p w14:paraId="2AD55E1E" w14:textId="16386F1E" w:rsidR="00F7122A" w:rsidRPr="009C68BF" w:rsidRDefault="00F7122A" w:rsidP="00647C18">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Neisser,</w:t>
      </w:r>
      <w:r w:rsidRPr="00647C18">
        <w:rPr>
          <w:rFonts w:ascii="Cambria" w:hAnsi="Cambria" w:cs="Times New Roman"/>
          <w:i/>
          <w:iCs/>
          <w:sz w:val="21"/>
          <w:szCs w:val="21"/>
          <w:lang w:val="en-GB"/>
        </w:rPr>
        <w:t xml:space="preserve"> </w:t>
      </w:r>
      <w:r>
        <w:rPr>
          <w:rFonts w:ascii="Cambria" w:hAnsi="Cambria" w:cs="Times New Roman"/>
          <w:i/>
          <w:iCs/>
          <w:sz w:val="21"/>
          <w:szCs w:val="21"/>
          <w:lang w:val="en-GB"/>
        </w:rPr>
        <w:t>Metaphors</w:t>
      </w:r>
      <w:r>
        <w:rPr>
          <w:rFonts w:ascii="Cambria" w:hAnsi="Cambria" w:cs="Times New Roman"/>
          <w:sz w:val="21"/>
          <w:szCs w:val="21"/>
          <w:lang w:val="en-GB"/>
        </w:rPr>
        <w:t>,</w:t>
      </w:r>
      <w:r w:rsidRPr="009C68BF">
        <w:rPr>
          <w:rFonts w:ascii="Cambria" w:hAnsi="Cambria" w:cs="Times New Roman"/>
          <w:i/>
          <w:iCs/>
          <w:sz w:val="21"/>
          <w:szCs w:val="21"/>
          <w:lang w:val="en-GB"/>
        </w:rPr>
        <w:t xml:space="preserve"> </w:t>
      </w:r>
      <w:r w:rsidRPr="009C68BF">
        <w:rPr>
          <w:rFonts w:ascii="Cambria" w:hAnsi="Cambria" w:cs="Times New Roman"/>
          <w:sz w:val="21"/>
          <w:szCs w:val="21"/>
          <w:lang w:val="en-GB"/>
        </w:rPr>
        <w:t>p.</w:t>
      </w:r>
      <w:r>
        <w:rPr>
          <w:rFonts w:ascii="Cambria" w:hAnsi="Cambria" w:cs="Times New Roman"/>
          <w:sz w:val="21"/>
          <w:szCs w:val="21"/>
          <w:lang w:val="en-GB"/>
        </w:rPr>
        <w:t xml:space="preserve"> </w:t>
      </w:r>
      <w:r w:rsidRPr="009C68BF">
        <w:rPr>
          <w:rFonts w:ascii="Cambria" w:hAnsi="Cambria" w:cs="Times New Roman"/>
          <w:sz w:val="21"/>
          <w:szCs w:val="21"/>
          <w:lang w:val="en-GB"/>
        </w:rPr>
        <w:t>213.</w:t>
      </w:r>
    </w:p>
  </w:footnote>
  <w:footnote w:id="33">
    <w:p w14:paraId="2BF389BB" w14:textId="40FFD37E" w:rsidR="00F7122A" w:rsidRPr="009C68BF" w:rsidRDefault="00F7122A" w:rsidP="00D773CB">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Harrild, </w:t>
      </w:r>
      <w:r w:rsidRPr="009C68BF">
        <w:rPr>
          <w:rFonts w:ascii="Cambria" w:hAnsi="Cambria" w:cs="Times New Roman"/>
          <w:i/>
          <w:iCs/>
          <w:sz w:val="21"/>
          <w:szCs w:val="21"/>
          <w:lang w:val="en-GB"/>
        </w:rPr>
        <w:t>Ecopsychology</w:t>
      </w:r>
      <w:r w:rsidRPr="009C68BF">
        <w:rPr>
          <w:rFonts w:ascii="Cambria" w:hAnsi="Cambria" w:cs="Times New Roman"/>
          <w:sz w:val="21"/>
          <w:szCs w:val="21"/>
          <w:lang w:val="en-GB"/>
        </w:rPr>
        <w:t>, p.</w:t>
      </w:r>
      <w:r>
        <w:rPr>
          <w:rFonts w:ascii="Cambria" w:hAnsi="Cambria" w:cs="Times New Roman"/>
          <w:sz w:val="21"/>
          <w:szCs w:val="21"/>
          <w:lang w:val="en-GB"/>
        </w:rPr>
        <w:t xml:space="preserve"> </w:t>
      </w:r>
      <w:r w:rsidRPr="009C68BF">
        <w:rPr>
          <w:rFonts w:ascii="Cambria" w:hAnsi="Cambria" w:cs="Times New Roman"/>
          <w:sz w:val="21"/>
          <w:szCs w:val="21"/>
          <w:lang w:val="en-GB"/>
        </w:rPr>
        <w:t>7.</w:t>
      </w:r>
    </w:p>
  </w:footnote>
  <w:footnote w:id="34">
    <w:p w14:paraId="591E062A" w14:textId="21093706" w:rsidR="00F7122A" w:rsidRPr="009C68BF" w:rsidRDefault="00F7122A" w:rsidP="00F85F13">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Nora Bateson, </w:t>
      </w:r>
      <w:r w:rsidRPr="009C68BF">
        <w:rPr>
          <w:rFonts w:ascii="Cambria" w:hAnsi="Cambria" w:cs="Times New Roman"/>
          <w:i/>
          <w:iCs/>
          <w:sz w:val="21"/>
          <w:szCs w:val="21"/>
          <w:lang w:val="en-GB"/>
        </w:rPr>
        <w:t>Small Arcs of Larger Circles: Framing through other patterns</w:t>
      </w:r>
      <w:r>
        <w:rPr>
          <w:rFonts w:ascii="Cambria" w:hAnsi="Cambria" w:cs="Times New Roman"/>
          <w:sz w:val="21"/>
          <w:szCs w:val="21"/>
          <w:lang w:val="en-GB"/>
        </w:rPr>
        <w:t>, (Triarchy Press,</w:t>
      </w:r>
      <w:r w:rsidRPr="009C68BF">
        <w:rPr>
          <w:rFonts w:ascii="Cambria" w:hAnsi="Cambria" w:cs="Times New Roman"/>
          <w:sz w:val="21"/>
          <w:szCs w:val="21"/>
          <w:lang w:val="en-GB"/>
        </w:rPr>
        <w:t xml:space="preserve"> Kindle Edition).</w:t>
      </w:r>
    </w:p>
  </w:footnote>
  <w:footnote w:id="35">
    <w:p w14:paraId="0103D4A4" w14:textId="72D2E095" w:rsidR="00F7122A" w:rsidRPr="009C68BF" w:rsidRDefault="00F7122A" w:rsidP="00F85F13">
      <w:pPr>
        <w:pStyle w:val="FootnoteText"/>
        <w:spacing w:after="160" w:line="259" w:lineRule="auto"/>
        <w:rPr>
          <w:rFonts w:ascii="Cambria" w:hAnsi="Cambria"/>
          <w:sz w:val="21"/>
          <w:szCs w:val="21"/>
          <w:lang w:val="en-GB"/>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Metzner, </w:t>
      </w:r>
      <w:r>
        <w:rPr>
          <w:rFonts w:ascii="Cambria" w:hAnsi="Cambria" w:cs="Times New Roman"/>
          <w:i/>
          <w:iCs/>
          <w:sz w:val="21"/>
          <w:szCs w:val="21"/>
          <w:lang w:val="en-GB"/>
        </w:rPr>
        <w:t>Green</w:t>
      </w:r>
      <w:r>
        <w:rPr>
          <w:rFonts w:ascii="Cambria" w:hAnsi="Cambria" w:cs="Times New Roman"/>
          <w:sz w:val="21"/>
          <w:szCs w:val="21"/>
          <w:lang w:val="en-GB"/>
        </w:rPr>
        <w:t>,</w:t>
      </w:r>
      <w:r w:rsidRPr="009C68BF">
        <w:rPr>
          <w:rFonts w:ascii="Cambria" w:hAnsi="Cambria" w:cs="Times New Roman"/>
          <w:i/>
          <w:iCs/>
          <w:sz w:val="21"/>
          <w:szCs w:val="21"/>
          <w:lang w:val="en-GB"/>
        </w:rPr>
        <w:t xml:space="preserve"> </w:t>
      </w:r>
      <w:r w:rsidRPr="009C68BF">
        <w:rPr>
          <w:rFonts w:ascii="Cambria" w:hAnsi="Cambria" w:cs="Times New Roman"/>
          <w:sz w:val="21"/>
          <w:szCs w:val="21"/>
          <w:lang w:val="en-GB"/>
        </w:rPr>
        <w:t>p.</w:t>
      </w:r>
      <w:r>
        <w:rPr>
          <w:rFonts w:ascii="Cambria" w:hAnsi="Cambria" w:cs="Times New Roman"/>
          <w:sz w:val="21"/>
          <w:szCs w:val="21"/>
          <w:lang w:val="en-GB"/>
        </w:rPr>
        <w:t xml:space="preserve"> </w:t>
      </w:r>
      <w:r w:rsidRPr="009C68BF">
        <w:rPr>
          <w:rFonts w:ascii="Cambria" w:hAnsi="Cambria" w:cs="Times New Roman"/>
          <w:sz w:val="21"/>
          <w:szCs w:val="21"/>
          <w:lang w:val="en-GB"/>
        </w:rPr>
        <w:t>93.</w:t>
      </w:r>
    </w:p>
  </w:footnote>
  <w:footnote w:id="36">
    <w:p w14:paraId="12C29BB9" w14:textId="2B3AB0C0" w:rsidR="00F7122A" w:rsidRPr="00706DDB" w:rsidRDefault="00F7122A" w:rsidP="00706DDB">
      <w:pPr>
        <w:pStyle w:val="FootnoteText"/>
        <w:spacing w:after="160" w:line="259" w:lineRule="auto"/>
        <w:rPr>
          <w:rFonts w:ascii="Cambria" w:hAnsi="Cambria"/>
          <w:sz w:val="21"/>
          <w:szCs w:val="21"/>
          <w:lang w:val="en-GB"/>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Naess, </w:t>
      </w:r>
      <w:r w:rsidRPr="009C68BF">
        <w:rPr>
          <w:rFonts w:ascii="Cambria" w:hAnsi="Cambria" w:cs="Times New Roman"/>
          <w:i/>
          <w:iCs/>
          <w:sz w:val="21"/>
          <w:szCs w:val="21"/>
          <w:lang w:val="en-GB"/>
        </w:rPr>
        <w:t>Wisdom</w:t>
      </w:r>
      <w:r>
        <w:rPr>
          <w:rFonts w:ascii="Cambria" w:hAnsi="Cambria" w:cs="Times New Roman"/>
          <w:sz w:val="21"/>
          <w:szCs w:val="21"/>
          <w:lang w:val="en-GB"/>
        </w:rPr>
        <w:t>.</w:t>
      </w:r>
    </w:p>
  </w:footnote>
  <w:footnote w:id="37">
    <w:p w14:paraId="4D1354E0" w14:textId="5BC6D66E" w:rsidR="00F7122A" w:rsidRPr="009C68BF" w:rsidRDefault="00F7122A" w:rsidP="00F85F13">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w:t>
      </w:r>
      <w:r w:rsidRPr="009C68BF">
        <w:rPr>
          <w:rFonts w:ascii="Cambria" w:hAnsi="Cambria" w:cs="Times New Roman"/>
          <w:sz w:val="21"/>
          <w:szCs w:val="21"/>
          <w:lang w:val="en-GB"/>
        </w:rPr>
        <w:t xml:space="preserve">Metzner, </w:t>
      </w:r>
      <w:r>
        <w:rPr>
          <w:rFonts w:ascii="Cambria" w:hAnsi="Cambria" w:cs="Times New Roman"/>
          <w:i/>
          <w:iCs/>
          <w:sz w:val="21"/>
          <w:szCs w:val="21"/>
          <w:lang w:val="en-GB"/>
        </w:rPr>
        <w:t>Green</w:t>
      </w:r>
      <w:r>
        <w:rPr>
          <w:rFonts w:ascii="Cambria" w:hAnsi="Cambria" w:cs="Times New Roman"/>
          <w:sz w:val="21"/>
          <w:szCs w:val="21"/>
          <w:lang w:val="en-GB"/>
        </w:rPr>
        <w:t>,</w:t>
      </w:r>
      <w:r w:rsidRPr="009C68BF">
        <w:rPr>
          <w:rFonts w:ascii="Cambria" w:hAnsi="Cambria" w:cs="Times New Roman"/>
          <w:i/>
          <w:iCs/>
          <w:sz w:val="21"/>
          <w:szCs w:val="21"/>
          <w:lang w:val="en-GB"/>
        </w:rPr>
        <w:t xml:space="preserve"> </w:t>
      </w:r>
      <w:r w:rsidRPr="009C68BF">
        <w:rPr>
          <w:rFonts w:ascii="Cambria" w:hAnsi="Cambria" w:cs="Times New Roman"/>
          <w:sz w:val="21"/>
          <w:szCs w:val="21"/>
          <w:lang w:val="en-GB"/>
        </w:rPr>
        <w:t>p.</w:t>
      </w:r>
      <w:r>
        <w:rPr>
          <w:rFonts w:ascii="Cambria" w:hAnsi="Cambria" w:cs="Times New Roman"/>
          <w:sz w:val="21"/>
          <w:szCs w:val="21"/>
          <w:lang w:val="en-GB"/>
        </w:rPr>
        <w:t xml:space="preserve"> </w:t>
      </w:r>
      <w:r w:rsidRPr="009C68BF">
        <w:rPr>
          <w:rFonts w:ascii="Cambria" w:hAnsi="Cambria" w:cs="Times New Roman"/>
          <w:sz w:val="21"/>
          <w:szCs w:val="21"/>
          <w:lang w:val="en-GB"/>
        </w:rPr>
        <w:t>96.</w:t>
      </w:r>
    </w:p>
  </w:footnote>
  <w:footnote w:id="38">
    <w:p w14:paraId="0BB300A3" w14:textId="62B8B99B" w:rsidR="00F7122A" w:rsidRPr="009C68BF" w:rsidRDefault="00F7122A" w:rsidP="00F85F13">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Freya Mathews, </w:t>
      </w:r>
      <w:r w:rsidRPr="009C68BF">
        <w:rPr>
          <w:rFonts w:ascii="Cambria" w:hAnsi="Cambria"/>
          <w:i/>
          <w:iCs/>
          <w:sz w:val="21"/>
          <w:szCs w:val="21"/>
        </w:rPr>
        <w:t>The Ecological Self</w:t>
      </w:r>
      <w:r w:rsidRPr="009C68BF">
        <w:rPr>
          <w:rFonts w:ascii="Cambria" w:hAnsi="Cambria"/>
          <w:sz w:val="21"/>
          <w:szCs w:val="21"/>
        </w:rPr>
        <w:t>, (London: Routledge, 1991)</w:t>
      </w:r>
      <w:r>
        <w:rPr>
          <w:rFonts w:ascii="Cambria" w:hAnsi="Cambria"/>
          <w:sz w:val="21"/>
          <w:szCs w:val="21"/>
        </w:rPr>
        <w:t>,</w:t>
      </w:r>
      <w:r w:rsidRPr="009C68BF">
        <w:rPr>
          <w:rFonts w:ascii="Cambria" w:hAnsi="Cambria"/>
          <w:sz w:val="21"/>
          <w:szCs w:val="21"/>
        </w:rPr>
        <w:t xml:space="preserve"> p.</w:t>
      </w:r>
      <w:r>
        <w:rPr>
          <w:rFonts w:ascii="Cambria" w:hAnsi="Cambria"/>
          <w:sz w:val="21"/>
          <w:szCs w:val="21"/>
        </w:rPr>
        <w:t xml:space="preserve"> </w:t>
      </w:r>
      <w:r w:rsidRPr="009C68BF">
        <w:rPr>
          <w:rFonts w:ascii="Cambria" w:hAnsi="Cambria"/>
          <w:sz w:val="21"/>
          <w:szCs w:val="21"/>
        </w:rPr>
        <w:t>102.</w:t>
      </w:r>
    </w:p>
  </w:footnote>
  <w:footnote w:id="39">
    <w:p w14:paraId="2F59C1A1" w14:textId="5708F316" w:rsidR="00F7122A" w:rsidRPr="009C68BF" w:rsidRDefault="00F7122A" w:rsidP="00F85F13">
      <w:pPr>
        <w:pStyle w:val="FootnoteText"/>
        <w:spacing w:after="160" w:line="259" w:lineRule="auto"/>
        <w:rPr>
          <w:rFonts w:ascii="Cambria" w:hAnsi="Cambria"/>
          <w:sz w:val="21"/>
          <w:szCs w:val="21"/>
        </w:rPr>
      </w:pPr>
      <w:r w:rsidRPr="009C68BF">
        <w:rPr>
          <w:rStyle w:val="FootnoteReference"/>
          <w:rFonts w:ascii="Cambria" w:hAnsi="Cambria"/>
          <w:sz w:val="21"/>
          <w:szCs w:val="21"/>
        </w:rPr>
        <w:footnoteRef/>
      </w:r>
      <w:r w:rsidRPr="009C68BF">
        <w:rPr>
          <w:rFonts w:ascii="Cambria" w:hAnsi="Cambria"/>
          <w:sz w:val="21"/>
          <w:szCs w:val="21"/>
        </w:rPr>
        <w:t xml:space="preserve"> Prabhat Ranjan Sarkar, ‘What is Dharma’, </w:t>
      </w:r>
      <w:r w:rsidRPr="009C68BF">
        <w:rPr>
          <w:rFonts w:ascii="Cambria" w:hAnsi="Cambria"/>
          <w:i/>
          <w:iCs/>
          <w:sz w:val="21"/>
          <w:szCs w:val="21"/>
        </w:rPr>
        <w:t>Ánanda Márga: Elementary Philosophy</w:t>
      </w:r>
      <w:r w:rsidRPr="009C68BF">
        <w:rPr>
          <w:rFonts w:ascii="Cambria" w:hAnsi="Cambria"/>
          <w:sz w:val="21"/>
          <w:szCs w:val="21"/>
        </w:rPr>
        <w:t>, (Kolkata: Ananda Marga Publications, 2001 [1961]).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cs="Times New Roman"/>
        <w:sz w:val="24"/>
        <w:szCs w:val="24"/>
      </w:rPr>
      <w:id w:val="-1318336367"/>
      <w:docPartObj>
        <w:docPartGallery w:val="Page Numbers (Top of Page)"/>
        <w:docPartUnique/>
      </w:docPartObj>
    </w:sdtPr>
    <w:sdtEndPr/>
    <w:sdtContent>
      <w:p w14:paraId="64766063" w14:textId="682EADF5" w:rsidR="00F7122A" w:rsidRPr="00C735EE" w:rsidRDefault="00F7122A" w:rsidP="008D399E">
        <w:pPr>
          <w:pStyle w:val="Header"/>
          <w:rPr>
            <w:rFonts w:ascii="Cambria" w:hAnsi="Cambria" w:cs="Times New Roman"/>
            <w:sz w:val="24"/>
            <w:szCs w:val="24"/>
          </w:rPr>
        </w:pPr>
        <w:r w:rsidRPr="00C735EE">
          <w:rPr>
            <w:rFonts w:ascii="Cambria" w:hAnsi="Cambria" w:cs="Times New Roman"/>
            <w:sz w:val="24"/>
            <w:szCs w:val="24"/>
          </w:rPr>
          <w:t>Maya Galimidi 2014078</w:t>
        </w:r>
        <w:r w:rsidRPr="00C735EE">
          <w:rPr>
            <w:rFonts w:ascii="Cambria" w:hAnsi="Cambria" w:cs="Times New Roman"/>
            <w:sz w:val="24"/>
            <w:szCs w:val="24"/>
          </w:rPr>
          <w:tab/>
        </w:r>
        <w:r w:rsidRPr="00C735EE">
          <w:rPr>
            <w:rFonts w:ascii="Cambria" w:hAnsi="Cambria" w:cs="Times New Roman"/>
            <w:sz w:val="24"/>
            <w:szCs w:val="24"/>
          </w:rPr>
          <w:tab/>
          <w:t xml:space="preserve">Page </w:t>
        </w:r>
        <w:r w:rsidRPr="00C735EE">
          <w:rPr>
            <w:rFonts w:ascii="Cambria" w:hAnsi="Cambria" w:cs="Times New Roman"/>
            <w:b/>
            <w:bCs/>
            <w:sz w:val="24"/>
            <w:szCs w:val="24"/>
          </w:rPr>
          <w:fldChar w:fldCharType="begin"/>
        </w:r>
        <w:r w:rsidRPr="00C735EE">
          <w:rPr>
            <w:rFonts w:ascii="Cambria" w:hAnsi="Cambria" w:cs="Times New Roman"/>
            <w:b/>
            <w:bCs/>
            <w:sz w:val="24"/>
            <w:szCs w:val="24"/>
          </w:rPr>
          <w:instrText xml:space="preserve"> PAGE </w:instrText>
        </w:r>
        <w:r w:rsidRPr="00C735EE">
          <w:rPr>
            <w:rFonts w:ascii="Cambria" w:hAnsi="Cambria" w:cs="Times New Roman"/>
            <w:b/>
            <w:bCs/>
            <w:sz w:val="24"/>
            <w:szCs w:val="24"/>
          </w:rPr>
          <w:fldChar w:fldCharType="separate"/>
        </w:r>
        <w:r w:rsidR="00DE2840">
          <w:rPr>
            <w:rFonts w:ascii="Cambria" w:hAnsi="Cambria" w:cs="Times New Roman"/>
            <w:b/>
            <w:bCs/>
            <w:noProof/>
            <w:sz w:val="24"/>
            <w:szCs w:val="24"/>
          </w:rPr>
          <w:t>1</w:t>
        </w:r>
        <w:r w:rsidRPr="00C735EE">
          <w:rPr>
            <w:rFonts w:ascii="Cambria" w:hAnsi="Cambria" w:cs="Times New Roman"/>
            <w:b/>
            <w:bCs/>
            <w:sz w:val="24"/>
            <w:szCs w:val="24"/>
          </w:rPr>
          <w:fldChar w:fldCharType="end"/>
        </w:r>
        <w:r w:rsidRPr="00C735EE">
          <w:rPr>
            <w:rFonts w:ascii="Cambria" w:hAnsi="Cambria" w:cs="Times New Roman"/>
            <w:sz w:val="24"/>
            <w:szCs w:val="24"/>
          </w:rPr>
          <w:t xml:space="preserve"> of </w:t>
        </w:r>
        <w:r w:rsidRPr="00C735EE">
          <w:rPr>
            <w:rFonts w:ascii="Cambria" w:hAnsi="Cambria" w:cs="Times New Roman"/>
            <w:b/>
            <w:bCs/>
            <w:sz w:val="24"/>
            <w:szCs w:val="24"/>
          </w:rPr>
          <w:fldChar w:fldCharType="begin"/>
        </w:r>
        <w:r w:rsidRPr="00C735EE">
          <w:rPr>
            <w:rFonts w:ascii="Cambria" w:hAnsi="Cambria" w:cs="Times New Roman"/>
            <w:b/>
            <w:bCs/>
            <w:sz w:val="24"/>
            <w:szCs w:val="24"/>
          </w:rPr>
          <w:instrText xml:space="preserve"> NUMPAGES  </w:instrText>
        </w:r>
        <w:r w:rsidRPr="00C735EE">
          <w:rPr>
            <w:rFonts w:ascii="Cambria" w:hAnsi="Cambria" w:cs="Times New Roman"/>
            <w:b/>
            <w:bCs/>
            <w:sz w:val="24"/>
            <w:szCs w:val="24"/>
          </w:rPr>
          <w:fldChar w:fldCharType="separate"/>
        </w:r>
        <w:r w:rsidR="00DE2840">
          <w:rPr>
            <w:rFonts w:ascii="Cambria" w:hAnsi="Cambria" w:cs="Times New Roman"/>
            <w:b/>
            <w:bCs/>
            <w:noProof/>
            <w:sz w:val="24"/>
            <w:szCs w:val="24"/>
          </w:rPr>
          <w:t>13</w:t>
        </w:r>
        <w:r w:rsidRPr="00C735EE">
          <w:rPr>
            <w:rFonts w:ascii="Cambria" w:hAnsi="Cambria" w:cs="Times New Roman"/>
            <w:b/>
            <w:bCs/>
            <w:sz w:val="24"/>
            <w:szCs w:val="24"/>
          </w:rPr>
          <w:fldChar w:fldCharType="end"/>
        </w:r>
      </w:p>
    </w:sdtContent>
  </w:sdt>
  <w:p w14:paraId="2C5C9B58" w14:textId="77777777" w:rsidR="00F7122A" w:rsidRPr="00C735EE" w:rsidRDefault="00F7122A" w:rsidP="00506CCA">
    <w:pPr>
      <w:spacing w:after="0" w:line="240" w:lineRule="auto"/>
      <w:rPr>
        <w:rFonts w:ascii="Cambria" w:hAnsi="Cambria"/>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54569E"/>
    <w:multiLevelType w:val="hybridMultilevel"/>
    <w:tmpl w:val="814E1C04"/>
    <w:lvl w:ilvl="0" w:tplc="1B643FB4">
      <w:start w:val="1"/>
      <w:numFmt w:val="bullet"/>
      <w:lvlText w:val="•"/>
      <w:lvlJc w:val="left"/>
      <w:pPr>
        <w:tabs>
          <w:tab w:val="num" w:pos="720"/>
        </w:tabs>
        <w:ind w:left="720" w:hanging="360"/>
      </w:pPr>
      <w:rPr>
        <w:rFonts w:ascii="Arial" w:hAnsi="Arial" w:hint="default"/>
      </w:rPr>
    </w:lvl>
    <w:lvl w:ilvl="1" w:tplc="44D28E44" w:tentative="1">
      <w:start w:val="1"/>
      <w:numFmt w:val="bullet"/>
      <w:lvlText w:val="•"/>
      <w:lvlJc w:val="left"/>
      <w:pPr>
        <w:tabs>
          <w:tab w:val="num" w:pos="1440"/>
        </w:tabs>
        <w:ind w:left="1440" w:hanging="360"/>
      </w:pPr>
      <w:rPr>
        <w:rFonts w:ascii="Arial" w:hAnsi="Arial" w:hint="default"/>
      </w:rPr>
    </w:lvl>
    <w:lvl w:ilvl="2" w:tplc="675CA610" w:tentative="1">
      <w:start w:val="1"/>
      <w:numFmt w:val="bullet"/>
      <w:lvlText w:val="•"/>
      <w:lvlJc w:val="left"/>
      <w:pPr>
        <w:tabs>
          <w:tab w:val="num" w:pos="2160"/>
        </w:tabs>
        <w:ind w:left="2160" w:hanging="360"/>
      </w:pPr>
      <w:rPr>
        <w:rFonts w:ascii="Arial" w:hAnsi="Arial" w:hint="default"/>
      </w:rPr>
    </w:lvl>
    <w:lvl w:ilvl="3" w:tplc="2728A694" w:tentative="1">
      <w:start w:val="1"/>
      <w:numFmt w:val="bullet"/>
      <w:lvlText w:val="•"/>
      <w:lvlJc w:val="left"/>
      <w:pPr>
        <w:tabs>
          <w:tab w:val="num" w:pos="2880"/>
        </w:tabs>
        <w:ind w:left="2880" w:hanging="360"/>
      </w:pPr>
      <w:rPr>
        <w:rFonts w:ascii="Arial" w:hAnsi="Arial" w:hint="default"/>
      </w:rPr>
    </w:lvl>
    <w:lvl w:ilvl="4" w:tplc="038A0F58" w:tentative="1">
      <w:start w:val="1"/>
      <w:numFmt w:val="bullet"/>
      <w:lvlText w:val="•"/>
      <w:lvlJc w:val="left"/>
      <w:pPr>
        <w:tabs>
          <w:tab w:val="num" w:pos="3600"/>
        </w:tabs>
        <w:ind w:left="3600" w:hanging="360"/>
      </w:pPr>
      <w:rPr>
        <w:rFonts w:ascii="Arial" w:hAnsi="Arial" w:hint="default"/>
      </w:rPr>
    </w:lvl>
    <w:lvl w:ilvl="5" w:tplc="FDECCF10" w:tentative="1">
      <w:start w:val="1"/>
      <w:numFmt w:val="bullet"/>
      <w:lvlText w:val="•"/>
      <w:lvlJc w:val="left"/>
      <w:pPr>
        <w:tabs>
          <w:tab w:val="num" w:pos="4320"/>
        </w:tabs>
        <w:ind w:left="4320" w:hanging="360"/>
      </w:pPr>
      <w:rPr>
        <w:rFonts w:ascii="Arial" w:hAnsi="Arial" w:hint="default"/>
      </w:rPr>
    </w:lvl>
    <w:lvl w:ilvl="6" w:tplc="1868C700" w:tentative="1">
      <w:start w:val="1"/>
      <w:numFmt w:val="bullet"/>
      <w:lvlText w:val="•"/>
      <w:lvlJc w:val="left"/>
      <w:pPr>
        <w:tabs>
          <w:tab w:val="num" w:pos="5040"/>
        </w:tabs>
        <w:ind w:left="5040" w:hanging="360"/>
      </w:pPr>
      <w:rPr>
        <w:rFonts w:ascii="Arial" w:hAnsi="Arial" w:hint="default"/>
      </w:rPr>
    </w:lvl>
    <w:lvl w:ilvl="7" w:tplc="EDA6A406" w:tentative="1">
      <w:start w:val="1"/>
      <w:numFmt w:val="bullet"/>
      <w:lvlText w:val="•"/>
      <w:lvlJc w:val="left"/>
      <w:pPr>
        <w:tabs>
          <w:tab w:val="num" w:pos="5760"/>
        </w:tabs>
        <w:ind w:left="5760" w:hanging="360"/>
      </w:pPr>
      <w:rPr>
        <w:rFonts w:ascii="Arial" w:hAnsi="Arial" w:hint="default"/>
      </w:rPr>
    </w:lvl>
    <w:lvl w:ilvl="8" w:tplc="242AA4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8EB5FF9"/>
    <w:multiLevelType w:val="hybridMultilevel"/>
    <w:tmpl w:val="45F64158"/>
    <w:numStyleLink w:val="ImportedStyle1"/>
  </w:abstractNum>
  <w:abstractNum w:abstractNumId="2" w15:restartNumberingAfterBreak="0">
    <w:nsid w:val="3A116887"/>
    <w:multiLevelType w:val="hybridMultilevel"/>
    <w:tmpl w:val="9054611A"/>
    <w:lvl w:ilvl="0" w:tplc="A38CA938">
      <w:start w:val="1"/>
      <w:numFmt w:val="bullet"/>
      <w:lvlText w:val="•"/>
      <w:lvlJc w:val="left"/>
      <w:pPr>
        <w:tabs>
          <w:tab w:val="num" w:pos="720"/>
        </w:tabs>
        <w:ind w:left="720" w:hanging="360"/>
      </w:pPr>
      <w:rPr>
        <w:rFonts w:ascii="Arial" w:hAnsi="Arial" w:hint="default"/>
      </w:rPr>
    </w:lvl>
    <w:lvl w:ilvl="1" w:tplc="5CA237CA" w:tentative="1">
      <w:start w:val="1"/>
      <w:numFmt w:val="bullet"/>
      <w:lvlText w:val="•"/>
      <w:lvlJc w:val="left"/>
      <w:pPr>
        <w:tabs>
          <w:tab w:val="num" w:pos="1440"/>
        </w:tabs>
        <w:ind w:left="1440" w:hanging="360"/>
      </w:pPr>
      <w:rPr>
        <w:rFonts w:ascii="Arial" w:hAnsi="Arial" w:hint="default"/>
      </w:rPr>
    </w:lvl>
    <w:lvl w:ilvl="2" w:tplc="A014AE3A" w:tentative="1">
      <w:start w:val="1"/>
      <w:numFmt w:val="bullet"/>
      <w:lvlText w:val="•"/>
      <w:lvlJc w:val="left"/>
      <w:pPr>
        <w:tabs>
          <w:tab w:val="num" w:pos="2160"/>
        </w:tabs>
        <w:ind w:left="2160" w:hanging="360"/>
      </w:pPr>
      <w:rPr>
        <w:rFonts w:ascii="Arial" w:hAnsi="Arial" w:hint="default"/>
      </w:rPr>
    </w:lvl>
    <w:lvl w:ilvl="3" w:tplc="934C3914" w:tentative="1">
      <w:start w:val="1"/>
      <w:numFmt w:val="bullet"/>
      <w:lvlText w:val="•"/>
      <w:lvlJc w:val="left"/>
      <w:pPr>
        <w:tabs>
          <w:tab w:val="num" w:pos="2880"/>
        </w:tabs>
        <w:ind w:left="2880" w:hanging="360"/>
      </w:pPr>
      <w:rPr>
        <w:rFonts w:ascii="Arial" w:hAnsi="Arial" w:hint="default"/>
      </w:rPr>
    </w:lvl>
    <w:lvl w:ilvl="4" w:tplc="442CAB3C" w:tentative="1">
      <w:start w:val="1"/>
      <w:numFmt w:val="bullet"/>
      <w:lvlText w:val="•"/>
      <w:lvlJc w:val="left"/>
      <w:pPr>
        <w:tabs>
          <w:tab w:val="num" w:pos="3600"/>
        </w:tabs>
        <w:ind w:left="3600" w:hanging="360"/>
      </w:pPr>
      <w:rPr>
        <w:rFonts w:ascii="Arial" w:hAnsi="Arial" w:hint="default"/>
      </w:rPr>
    </w:lvl>
    <w:lvl w:ilvl="5" w:tplc="9F4EE8DA" w:tentative="1">
      <w:start w:val="1"/>
      <w:numFmt w:val="bullet"/>
      <w:lvlText w:val="•"/>
      <w:lvlJc w:val="left"/>
      <w:pPr>
        <w:tabs>
          <w:tab w:val="num" w:pos="4320"/>
        </w:tabs>
        <w:ind w:left="4320" w:hanging="360"/>
      </w:pPr>
      <w:rPr>
        <w:rFonts w:ascii="Arial" w:hAnsi="Arial" w:hint="default"/>
      </w:rPr>
    </w:lvl>
    <w:lvl w:ilvl="6" w:tplc="8F1A5506" w:tentative="1">
      <w:start w:val="1"/>
      <w:numFmt w:val="bullet"/>
      <w:lvlText w:val="•"/>
      <w:lvlJc w:val="left"/>
      <w:pPr>
        <w:tabs>
          <w:tab w:val="num" w:pos="5040"/>
        </w:tabs>
        <w:ind w:left="5040" w:hanging="360"/>
      </w:pPr>
      <w:rPr>
        <w:rFonts w:ascii="Arial" w:hAnsi="Arial" w:hint="default"/>
      </w:rPr>
    </w:lvl>
    <w:lvl w:ilvl="7" w:tplc="3398DF66" w:tentative="1">
      <w:start w:val="1"/>
      <w:numFmt w:val="bullet"/>
      <w:lvlText w:val="•"/>
      <w:lvlJc w:val="left"/>
      <w:pPr>
        <w:tabs>
          <w:tab w:val="num" w:pos="5760"/>
        </w:tabs>
        <w:ind w:left="5760" w:hanging="360"/>
      </w:pPr>
      <w:rPr>
        <w:rFonts w:ascii="Arial" w:hAnsi="Arial" w:hint="default"/>
      </w:rPr>
    </w:lvl>
    <w:lvl w:ilvl="8" w:tplc="D434474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F532091"/>
    <w:multiLevelType w:val="hybridMultilevel"/>
    <w:tmpl w:val="2182FC20"/>
    <w:lvl w:ilvl="0" w:tplc="103AF7AA">
      <w:start w:val="1"/>
      <w:numFmt w:val="bullet"/>
      <w:lvlText w:val="•"/>
      <w:lvlJc w:val="left"/>
      <w:pPr>
        <w:tabs>
          <w:tab w:val="num" w:pos="720"/>
        </w:tabs>
        <w:ind w:left="720" w:hanging="360"/>
      </w:pPr>
      <w:rPr>
        <w:rFonts w:ascii="Arial" w:hAnsi="Arial" w:hint="default"/>
      </w:rPr>
    </w:lvl>
    <w:lvl w:ilvl="1" w:tplc="FB94072A" w:tentative="1">
      <w:start w:val="1"/>
      <w:numFmt w:val="bullet"/>
      <w:lvlText w:val="•"/>
      <w:lvlJc w:val="left"/>
      <w:pPr>
        <w:tabs>
          <w:tab w:val="num" w:pos="1440"/>
        </w:tabs>
        <w:ind w:left="1440" w:hanging="360"/>
      </w:pPr>
      <w:rPr>
        <w:rFonts w:ascii="Arial" w:hAnsi="Arial" w:hint="default"/>
      </w:rPr>
    </w:lvl>
    <w:lvl w:ilvl="2" w:tplc="355C68C2" w:tentative="1">
      <w:start w:val="1"/>
      <w:numFmt w:val="bullet"/>
      <w:lvlText w:val="•"/>
      <w:lvlJc w:val="left"/>
      <w:pPr>
        <w:tabs>
          <w:tab w:val="num" w:pos="2160"/>
        </w:tabs>
        <w:ind w:left="2160" w:hanging="360"/>
      </w:pPr>
      <w:rPr>
        <w:rFonts w:ascii="Arial" w:hAnsi="Arial" w:hint="default"/>
      </w:rPr>
    </w:lvl>
    <w:lvl w:ilvl="3" w:tplc="6B6ECFD4" w:tentative="1">
      <w:start w:val="1"/>
      <w:numFmt w:val="bullet"/>
      <w:lvlText w:val="•"/>
      <w:lvlJc w:val="left"/>
      <w:pPr>
        <w:tabs>
          <w:tab w:val="num" w:pos="2880"/>
        </w:tabs>
        <w:ind w:left="2880" w:hanging="360"/>
      </w:pPr>
      <w:rPr>
        <w:rFonts w:ascii="Arial" w:hAnsi="Arial" w:hint="default"/>
      </w:rPr>
    </w:lvl>
    <w:lvl w:ilvl="4" w:tplc="6F6C219E" w:tentative="1">
      <w:start w:val="1"/>
      <w:numFmt w:val="bullet"/>
      <w:lvlText w:val="•"/>
      <w:lvlJc w:val="left"/>
      <w:pPr>
        <w:tabs>
          <w:tab w:val="num" w:pos="3600"/>
        </w:tabs>
        <w:ind w:left="3600" w:hanging="360"/>
      </w:pPr>
      <w:rPr>
        <w:rFonts w:ascii="Arial" w:hAnsi="Arial" w:hint="default"/>
      </w:rPr>
    </w:lvl>
    <w:lvl w:ilvl="5" w:tplc="1256D1AA" w:tentative="1">
      <w:start w:val="1"/>
      <w:numFmt w:val="bullet"/>
      <w:lvlText w:val="•"/>
      <w:lvlJc w:val="left"/>
      <w:pPr>
        <w:tabs>
          <w:tab w:val="num" w:pos="4320"/>
        </w:tabs>
        <w:ind w:left="4320" w:hanging="360"/>
      </w:pPr>
      <w:rPr>
        <w:rFonts w:ascii="Arial" w:hAnsi="Arial" w:hint="default"/>
      </w:rPr>
    </w:lvl>
    <w:lvl w:ilvl="6" w:tplc="F8A8EDF0" w:tentative="1">
      <w:start w:val="1"/>
      <w:numFmt w:val="bullet"/>
      <w:lvlText w:val="•"/>
      <w:lvlJc w:val="left"/>
      <w:pPr>
        <w:tabs>
          <w:tab w:val="num" w:pos="5040"/>
        </w:tabs>
        <w:ind w:left="5040" w:hanging="360"/>
      </w:pPr>
      <w:rPr>
        <w:rFonts w:ascii="Arial" w:hAnsi="Arial" w:hint="default"/>
      </w:rPr>
    </w:lvl>
    <w:lvl w:ilvl="7" w:tplc="998AE1E8" w:tentative="1">
      <w:start w:val="1"/>
      <w:numFmt w:val="bullet"/>
      <w:lvlText w:val="•"/>
      <w:lvlJc w:val="left"/>
      <w:pPr>
        <w:tabs>
          <w:tab w:val="num" w:pos="5760"/>
        </w:tabs>
        <w:ind w:left="5760" w:hanging="360"/>
      </w:pPr>
      <w:rPr>
        <w:rFonts w:ascii="Arial" w:hAnsi="Arial" w:hint="default"/>
      </w:rPr>
    </w:lvl>
    <w:lvl w:ilvl="8" w:tplc="081EBC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83373F4"/>
    <w:multiLevelType w:val="hybridMultilevel"/>
    <w:tmpl w:val="45F64158"/>
    <w:styleLink w:val="ImportedStyle1"/>
    <w:lvl w:ilvl="0" w:tplc="563EE22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468248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77C36B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13C19D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AC2809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886329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A0A752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712AFB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DF0F9B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583A68D7"/>
    <w:multiLevelType w:val="hybridMultilevel"/>
    <w:tmpl w:val="836EA10E"/>
    <w:lvl w:ilvl="0" w:tplc="1F52D4B8">
      <w:start w:val="1"/>
      <w:numFmt w:val="bullet"/>
      <w:lvlText w:val="•"/>
      <w:lvlJc w:val="left"/>
      <w:pPr>
        <w:tabs>
          <w:tab w:val="num" w:pos="720"/>
        </w:tabs>
        <w:ind w:left="720" w:hanging="360"/>
      </w:pPr>
      <w:rPr>
        <w:rFonts w:ascii="Arial" w:hAnsi="Arial" w:hint="default"/>
      </w:rPr>
    </w:lvl>
    <w:lvl w:ilvl="1" w:tplc="3802097A" w:tentative="1">
      <w:start w:val="1"/>
      <w:numFmt w:val="bullet"/>
      <w:lvlText w:val="•"/>
      <w:lvlJc w:val="left"/>
      <w:pPr>
        <w:tabs>
          <w:tab w:val="num" w:pos="1440"/>
        </w:tabs>
        <w:ind w:left="1440" w:hanging="360"/>
      </w:pPr>
      <w:rPr>
        <w:rFonts w:ascii="Arial" w:hAnsi="Arial" w:hint="default"/>
      </w:rPr>
    </w:lvl>
    <w:lvl w:ilvl="2" w:tplc="FEC43A08" w:tentative="1">
      <w:start w:val="1"/>
      <w:numFmt w:val="bullet"/>
      <w:lvlText w:val="•"/>
      <w:lvlJc w:val="left"/>
      <w:pPr>
        <w:tabs>
          <w:tab w:val="num" w:pos="2160"/>
        </w:tabs>
        <w:ind w:left="2160" w:hanging="360"/>
      </w:pPr>
      <w:rPr>
        <w:rFonts w:ascii="Arial" w:hAnsi="Arial" w:hint="default"/>
      </w:rPr>
    </w:lvl>
    <w:lvl w:ilvl="3" w:tplc="BA0604CA" w:tentative="1">
      <w:start w:val="1"/>
      <w:numFmt w:val="bullet"/>
      <w:lvlText w:val="•"/>
      <w:lvlJc w:val="left"/>
      <w:pPr>
        <w:tabs>
          <w:tab w:val="num" w:pos="2880"/>
        </w:tabs>
        <w:ind w:left="2880" w:hanging="360"/>
      </w:pPr>
      <w:rPr>
        <w:rFonts w:ascii="Arial" w:hAnsi="Arial" w:hint="default"/>
      </w:rPr>
    </w:lvl>
    <w:lvl w:ilvl="4" w:tplc="05A017C0" w:tentative="1">
      <w:start w:val="1"/>
      <w:numFmt w:val="bullet"/>
      <w:lvlText w:val="•"/>
      <w:lvlJc w:val="left"/>
      <w:pPr>
        <w:tabs>
          <w:tab w:val="num" w:pos="3600"/>
        </w:tabs>
        <w:ind w:left="3600" w:hanging="360"/>
      </w:pPr>
      <w:rPr>
        <w:rFonts w:ascii="Arial" w:hAnsi="Arial" w:hint="default"/>
      </w:rPr>
    </w:lvl>
    <w:lvl w:ilvl="5" w:tplc="9AC62126" w:tentative="1">
      <w:start w:val="1"/>
      <w:numFmt w:val="bullet"/>
      <w:lvlText w:val="•"/>
      <w:lvlJc w:val="left"/>
      <w:pPr>
        <w:tabs>
          <w:tab w:val="num" w:pos="4320"/>
        </w:tabs>
        <w:ind w:left="4320" w:hanging="360"/>
      </w:pPr>
      <w:rPr>
        <w:rFonts w:ascii="Arial" w:hAnsi="Arial" w:hint="default"/>
      </w:rPr>
    </w:lvl>
    <w:lvl w:ilvl="6" w:tplc="0CCEA196" w:tentative="1">
      <w:start w:val="1"/>
      <w:numFmt w:val="bullet"/>
      <w:lvlText w:val="•"/>
      <w:lvlJc w:val="left"/>
      <w:pPr>
        <w:tabs>
          <w:tab w:val="num" w:pos="5040"/>
        </w:tabs>
        <w:ind w:left="5040" w:hanging="360"/>
      </w:pPr>
      <w:rPr>
        <w:rFonts w:ascii="Arial" w:hAnsi="Arial" w:hint="default"/>
      </w:rPr>
    </w:lvl>
    <w:lvl w:ilvl="7" w:tplc="82C65950" w:tentative="1">
      <w:start w:val="1"/>
      <w:numFmt w:val="bullet"/>
      <w:lvlText w:val="•"/>
      <w:lvlJc w:val="left"/>
      <w:pPr>
        <w:tabs>
          <w:tab w:val="num" w:pos="5760"/>
        </w:tabs>
        <w:ind w:left="5760" w:hanging="360"/>
      </w:pPr>
      <w:rPr>
        <w:rFonts w:ascii="Arial" w:hAnsi="Arial" w:hint="default"/>
      </w:rPr>
    </w:lvl>
    <w:lvl w:ilvl="8" w:tplc="BE6CCFD4"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QxtDQ3tDQxNTIzNTFR0lEKTi0uzszPAykwNKkFAM0N8aMtAAAA"/>
  </w:docVars>
  <w:rsids>
    <w:rsidRoot w:val="00FC45C9"/>
    <w:rsid w:val="00004E88"/>
    <w:rsid w:val="000058ED"/>
    <w:rsid w:val="00006DE0"/>
    <w:rsid w:val="0001151E"/>
    <w:rsid w:val="00021CF3"/>
    <w:rsid w:val="000242FF"/>
    <w:rsid w:val="00024E3C"/>
    <w:rsid w:val="000300AF"/>
    <w:rsid w:val="00030938"/>
    <w:rsid w:val="000361E0"/>
    <w:rsid w:val="00037664"/>
    <w:rsid w:val="00037BE2"/>
    <w:rsid w:val="00040A07"/>
    <w:rsid w:val="00041AD8"/>
    <w:rsid w:val="00051AE2"/>
    <w:rsid w:val="000557F5"/>
    <w:rsid w:val="00064D76"/>
    <w:rsid w:val="00065B43"/>
    <w:rsid w:val="0007650F"/>
    <w:rsid w:val="00082983"/>
    <w:rsid w:val="00083B69"/>
    <w:rsid w:val="00083CEC"/>
    <w:rsid w:val="00086FE0"/>
    <w:rsid w:val="000872DA"/>
    <w:rsid w:val="0009282C"/>
    <w:rsid w:val="000961C5"/>
    <w:rsid w:val="000A5E27"/>
    <w:rsid w:val="000B4FE3"/>
    <w:rsid w:val="000B7E65"/>
    <w:rsid w:val="000C6012"/>
    <w:rsid w:val="000C6C15"/>
    <w:rsid w:val="000D0676"/>
    <w:rsid w:val="000D2D50"/>
    <w:rsid w:val="000E2F40"/>
    <w:rsid w:val="000E4562"/>
    <w:rsid w:val="000E6ED8"/>
    <w:rsid w:val="000F2534"/>
    <w:rsid w:val="000F28ED"/>
    <w:rsid w:val="000F29B6"/>
    <w:rsid w:val="000F325E"/>
    <w:rsid w:val="00100709"/>
    <w:rsid w:val="001019F0"/>
    <w:rsid w:val="00120080"/>
    <w:rsid w:val="00127B20"/>
    <w:rsid w:val="001361BD"/>
    <w:rsid w:val="001429B1"/>
    <w:rsid w:val="00144453"/>
    <w:rsid w:val="0014759D"/>
    <w:rsid w:val="0015683E"/>
    <w:rsid w:val="0016185E"/>
    <w:rsid w:val="001706A7"/>
    <w:rsid w:val="00173C50"/>
    <w:rsid w:val="00180C2D"/>
    <w:rsid w:val="0018209B"/>
    <w:rsid w:val="001914AA"/>
    <w:rsid w:val="0019402B"/>
    <w:rsid w:val="00196BBE"/>
    <w:rsid w:val="001A17C3"/>
    <w:rsid w:val="001B5DA4"/>
    <w:rsid w:val="001B64A6"/>
    <w:rsid w:val="001C2559"/>
    <w:rsid w:val="001D507B"/>
    <w:rsid w:val="001D6DFA"/>
    <w:rsid w:val="001D770F"/>
    <w:rsid w:val="001D7F2D"/>
    <w:rsid w:val="001E0891"/>
    <w:rsid w:val="001E0FDD"/>
    <w:rsid w:val="001E3A96"/>
    <w:rsid w:val="001F1E38"/>
    <w:rsid w:val="0020265A"/>
    <w:rsid w:val="00203AD2"/>
    <w:rsid w:val="00205C3C"/>
    <w:rsid w:val="00216089"/>
    <w:rsid w:val="00216E01"/>
    <w:rsid w:val="002228D4"/>
    <w:rsid w:val="00232C1F"/>
    <w:rsid w:val="0023329A"/>
    <w:rsid w:val="00242540"/>
    <w:rsid w:val="00243B76"/>
    <w:rsid w:val="002449F4"/>
    <w:rsid w:val="0026364F"/>
    <w:rsid w:val="00265761"/>
    <w:rsid w:val="0026663E"/>
    <w:rsid w:val="00280ECD"/>
    <w:rsid w:val="00283577"/>
    <w:rsid w:val="00287010"/>
    <w:rsid w:val="00287207"/>
    <w:rsid w:val="002930FA"/>
    <w:rsid w:val="002A2143"/>
    <w:rsid w:val="002A33D4"/>
    <w:rsid w:val="002A7D4B"/>
    <w:rsid w:val="002B375D"/>
    <w:rsid w:val="002B4D75"/>
    <w:rsid w:val="002B6C7A"/>
    <w:rsid w:val="002B74B5"/>
    <w:rsid w:val="002C2890"/>
    <w:rsid w:val="002E0E3C"/>
    <w:rsid w:val="002E1C8A"/>
    <w:rsid w:val="002E280A"/>
    <w:rsid w:val="002E4C4B"/>
    <w:rsid w:val="002E4F8D"/>
    <w:rsid w:val="002E58D4"/>
    <w:rsid w:val="002F0C25"/>
    <w:rsid w:val="002F476E"/>
    <w:rsid w:val="002F6212"/>
    <w:rsid w:val="00310F6C"/>
    <w:rsid w:val="003264AE"/>
    <w:rsid w:val="0032796A"/>
    <w:rsid w:val="00345C47"/>
    <w:rsid w:val="003506BA"/>
    <w:rsid w:val="00360E3C"/>
    <w:rsid w:val="00362F43"/>
    <w:rsid w:val="00364D64"/>
    <w:rsid w:val="00372585"/>
    <w:rsid w:val="0039324B"/>
    <w:rsid w:val="00393D88"/>
    <w:rsid w:val="00397BA4"/>
    <w:rsid w:val="003A52B7"/>
    <w:rsid w:val="003B235B"/>
    <w:rsid w:val="003B3FE5"/>
    <w:rsid w:val="003B54C2"/>
    <w:rsid w:val="003B5650"/>
    <w:rsid w:val="003C2026"/>
    <w:rsid w:val="003C643D"/>
    <w:rsid w:val="003D6846"/>
    <w:rsid w:val="003E59E9"/>
    <w:rsid w:val="003E764D"/>
    <w:rsid w:val="003F2E52"/>
    <w:rsid w:val="003F3C55"/>
    <w:rsid w:val="003F61FF"/>
    <w:rsid w:val="00403203"/>
    <w:rsid w:val="004074B5"/>
    <w:rsid w:val="004158F2"/>
    <w:rsid w:val="00421E3A"/>
    <w:rsid w:val="0042397A"/>
    <w:rsid w:val="00423F7E"/>
    <w:rsid w:val="00434A70"/>
    <w:rsid w:val="0043608A"/>
    <w:rsid w:val="00447211"/>
    <w:rsid w:val="00447A76"/>
    <w:rsid w:val="00466062"/>
    <w:rsid w:val="004663BF"/>
    <w:rsid w:val="00467E3F"/>
    <w:rsid w:val="00481AE4"/>
    <w:rsid w:val="0049753A"/>
    <w:rsid w:val="004B3AD1"/>
    <w:rsid w:val="004B483C"/>
    <w:rsid w:val="004B54A4"/>
    <w:rsid w:val="004C5ABE"/>
    <w:rsid w:val="004D4B5D"/>
    <w:rsid w:val="004E2172"/>
    <w:rsid w:val="004E32D6"/>
    <w:rsid w:val="004F0DBA"/>
    <w:rsid w:val="004F2257"/>
    <w:rsid w:val="004F29AB"/>
    <w:rsid w:val="00504789"/>
    <w:rsid w:val="00506CCA"/>
    <w:rsid w:val="00512FA4"/>
    <w:rsid w:val="00516870"/>
    <w:rsid w:val="00536A20"/>
    <w:rsid w:val="00537310"/>
    <w:rsid w:val="00540880"/>
    <w:rsid w:val="00557C22"/>
    <w:rsid w:val="00561312"/>
    <w:rsid w:val="00574EC1"/>
    <w:rsid w:val="005A0DBB"/>
    <w:rsid w:val="005A2BA6"/>
    <w:rsid w:val="005A6205"/>
    <w:rsid w:val="005B1983"/>
    <w:rsid w:val="005B1EAA"/>
    <w:rsid w:val="005B2AAE"/>
    <w:rsid w:val="005C0A6D"/>
    <w:rsid w:val="005C3EA7"/>
    <w:rsid w:val="005C5514"/>
    <w:rsid w:val="005C7404"/>
    <w:rsid w:val="005C7909"/>
    <w:rsid w:val="005D0B4E"/>
    <w:rsid w:val="005D221C"/>
    <w:rsid w:val="005D4A7B"/>
    <w:rsid w:val="005E5F04"/>
    <w:rsid w:val="005E6BC8"/>
    <w:rsid w:val="005F01F9"/>
    <w:rsid w:val="0060319F"/>
    <w:rsid w:val="00620118"/>
    <w:rsid w:val="00623D6A"/>
    <w:rsid w:val="006243E8"/>
    <w:rsid w:val="0063189B"/>
    <w:rsid w:val="006339BE"/>
    <w:rsid w:val="006422F4"/>
    <w:rsid w:val="00646539"/>
    <w:rsid w:val="00647C18"/>
    <w:rsid w:val="0065288A"/>
    <w:rsid w:val="00652A44"/>
    <w:rsid w:val="00655D7F"/>
    <w:rsid w:val="00655F41"/>
    <w:rsid w:val="00661A67"/>
    <w:rsid w:val="006654D2"/>
    <w:rsid w:val="00674FDE"/>
    <w:rsid w:val="00684941"/>
    <w:rsid w:val="00690BB4"/>
    <w:rsid w:val="00693045"/>
    <w:rsid w:val="00693F0D"/>
    <w:rsid w:val="00697069"/>
    <w:rsid w:val="006A2937"/>
    <w:rsid w:val="006B5DD5"/>
    <w:rsid w:val="006C4C1B"/>
    <w:rsid w:val="006C641B"/>
    <w:rsid w:val="006C741C"/>
    <w:rsid w:val="006D0122"/>
    <w:rsid w:val="006D3BD0"/>
    <w:rsid w:val="006D7E95"/>
    <w:rsid w:val="006E6BFF"/>
    <w:rsid w:val="006F4156"/>
    <w:rsid w:val="006F7747"/>
    <w:rsid w:val="006F7ADF"/>
    <w:rsid w:val="007012B0"/>
    <w:rsid w:val="00706DDB"/>
    <w:rsid w:val="00713B6D"/>
    <w:rsid w:val="00715215"/>
    <w:rsid w:val="00723026"/>
    <w:rsid w:val="007248DE"/>
    <w:rsid w:val="00732BD9"/>
    <w:rsid w:val="00746A17"/>
    <w:rsid w:val="007520BC"/>
    <w:rsid w:val="0076025C"/>
    <w:rsid w:val="007677E5"/>
    <w:rsid w:val="007725BD"/>
    <w:rsid w:val="007727B0"/>
    <w:rsid w:val="007740CB"/>
    <w:rsid w:val="00792241"/>
    <w:rsid w:val="00797931"/>
    <w:rsid w:val="007A49BA"/>
    <w:rsid w:val="007C0A63"/>
    <w:rsid w:val="007C4610"/>
    <w:rsid w:val="007D3D3F"/>
    <w:rsid w:val="007E3733"/>
    <w:rsid w:val="007E757A"/>
    <w:rsid w:val="007F01E2"/>
    <w:rsid w:val="007F45B1"/>
    <w:rsid w:val="007F6F93"/>
    <w:rsid w:val="007F7D66"/>
    <w:rsid w:val="008124FF"/>
    <w:rsid w:val="008135D7"/>
    <w:rsid w:val="008244BF"/>
    <w:rsid w:val="00825124"/>
    <w:rsid w:val="0083023D"/>
    <w:rsid w:val="00834B8C"/>
    <w:rsid w:val="008436A0"/>
    <w:rsid w:val="00844DC4"/>
    <w:rsid w:val="00846ED7"/>
    <w:rsid w:val="00851E88"/>
    <w:rsid w:val="008601DD"/>
    <w:rsid w:val="00861C42"/>
    <w:rsid w:val="0086578E"/>
    <w:rsid w:val="00866644"/>
    <w:rsid w:val="00871229"/>
    <w:rsid w:val="00872684"/>
    <w:rsid w:val="0087518A"/>
    <w:rsid w:val="00882BFF"/>
    <w:rsid w:val="00886EA7"/>
    <w:rsid w:val="008A467B"/>
    <w:rsid w:val="008B179A"/>
    <w:rsid w:val="008B1FD7"/>
    <w:rsid w:val="008B68B6"/>
    <w:rsid w:val="008C54B5"/>
    <w:rsid w:val="008D399E"/>
    <w:rsid w:val="008E0FC4"/>
    <w:rsid w:val="008E3F9E"/>
    <w:rsid w:val="008E4269"/>
    <w:rsid w:val="008F3294"/>
    <w:rsid w:val="008F6DB2"/>
    <w:rsid w:val="009067B0"/>
    <w:rsid w:val="00907602"/>
    <w:rsid w:val="00907FE9"/>
    <w:rsid w:val="00910EFF"/>
    <w:rsid w:val="00915395"/>
    <w:rsid w:val="00922F31"/>
    <w:rsid w:val="00927F76"/>
    <w:rsid w:val="00934050"/>
    <w:rsid w:val="00942415"/>
    <w:rsid w:val="009464EA"/>
    <w:rsid w:val="009469E9"/>
    <w:rsid w:val="009472EF"/>
    <w:rsid w:val="00964009"/>
    <w:rsid w:val="00992068"/>
    <w:rsid w:val="0099252E"/>
    <w:rsid w:val="00997BDF"/>
    <w:rsid w:val="009A001B"/>
    <w:rsid w:val="009A2CAE"/>
    <w:rsid w:val="009B6FEB"/>
    <w:rsid w:val="009C68BF"/>
    <w:rsid w:val="009C6E97"/>
    <w:rsid w:val="009D10EE"/>
    <w:rsid w:val="009D2386"/>
    <w:rsid w:val="009D38CD"/>
    <w:rsid w:val="009E29DF"/>
    <w:rsid w:val="00A026D4"/>
    <w:rsid w:val="00A03BE3"/>
    <w:rsid w:val="00A104D0"/>
    <w:rsid w:val="00A15643"/>
    <w:rsid w:val="00A2486B"/>
    <w:rsid w:val="00A27D20"/>
    <w:rsid w:val="00A32335"/>
    <w:rsid w:val="00A47C4B"/>
    <w:rsid w:val="00A579FC"/>
    <w:rsid w:val="00A60250"/>
    <w:rsid w:val="00A641A5"/>
    <w:rsid w:val="00A666E8"/>
    <w:rsid w:val="00A721CD"/>
    <w:rsid w:val="00A92864"/>
    <w:rsid w:val="00A95329"/>
    <w:rsid w:val="00A963CA"/>
    <w:rsid w:val="00A97EC1"/>
    <w:rsid w:val="00AA1ECF"/>
    <w:rsid w:val="00AA717F"/>
    <w:rsid w:val="00AB202B"/>
    <w:rsid w:val="00AB354F"/>
    <w:rsid w:val="00AC1F5E"/>
    <w:rsid w:val="00AD6BFD"/>
    <w:rsid w:val="00B06ADF"/>
    <w:rsid w:val="00B07B87"/>
    <w:rsid w:val="00B118B6"/>
    <w:rsid w:val="00B13B49"/>
    <w:rsid w:val="00B13D7C"/>
    <w:rsid w:val="00B17633"/>
    <w:rsid w:val="00B23BD9"/>
    <w:rsid w:val="00B307F5"/>
    <w:rsid w:val="00B3421E"/>
    <w:rsid w:val="00B35013"/>
    <w:rsid w:val="00B40421"/>
    <w:rsid w:val="00B40EB9"/>
    <w:rsid w:val="00B52FC4"/>
    <w:rsid w:val="00B54159"/>
    <w:rsid w:val="00B6274A"/>
    <w:rsid w:val="00B62FE4"/>
    <w:rsid w:val="00B63E52"/>
    <w:rsid w:val="00B66275"/>
    <w:rsid w:val="00B667C5"/>
    <w:rsid w:val="00B67693"/>
    <w:rsid w:val="00B70E51"/>
    <w:rsid w:val="00B764AF"/>
    <w:rsid w:val="00B76BC4"/>
    <w:rsid w:val="00B85629"/>
    <w:rsid w:val="00B86EFE"/>
    <w:rsid w:val="00B91626"/>
    <w:rsid w:val="00BA244D"/>
    <w:rsid w:val="00BA78A5"/>
    <w:rsid w:val="00BB69BD"/>
    <w:rsid w:val="00BB7474"/>
    <w:rsid w:val="00BC099E"/>
    <w:rsid w:val="00BC1D3B"/>
    <w:rsid w:val="00BC1EA3"/>
    <w:rsid w:val="00BC5E78"/>
    <w:rsid w:val="00BD0E10"/>
    <w:rsid w:val="00BE2F6B"/>
    <w:rsid w:val="00BF1267"/>
    <w:rsid w:val="00BF54D2"/>
    <w:rsid w:val="00C02399"/>
    <w:rsid w:val="00C07A0C"/>
    <w:rsid w:val="00C11BA1"/>
    <w:rsid w:val="00C14010"/>
    <w:rsid w:val="00C212AA"/>
    <w:rsid w:val="00C22F49"/>
    <w:rsid w:val="00C23D25"/>
    <w:rsid w:val="00C52448"/>
    <w:rsid w:val="00C5305D"/>
    <w:rsid w:val="00C735EE"/>
    <w:rsid w:val="00C766E9"/>
    <w:rsid w:val="00C76BF8"/>
    <w:rsid w:val="00C76E98"/>
    <w:rsid w:val="00C84D2C"/>
    <w:rsid w:val="00C86B35"/>
    <w:rsid w:val="00CA21C6"/>
    <w:rsid w:val="00CC2ECA"/>
    <w:rsid w:val="00CC5410"/>
    <w:rsid w:val="00CD4E9D"/>
    <w:rsid w:val="00CD5866"/>
    <w:rsid w:val="00D066B4"/>
    <w:rsid w:val="00D113E5"/>
    <w:rsid w:val="00D11ABD"/>
    <w:rsid w:val="00D137B2"/>
    <w:rsid w:val="00D16FED"/>
    <w:rsid w:val="00D17014"/>
    <w:rsid w:val="00D177C3"/>
    <w:rsid w:val="00D20245"/>
    <w:rsid w:val="00D22542"/>
    <w:rsid w:val="00D24770"/>
    <w:rsid w:val="00D428B6"/>
    <w:rsid w:val="00D474CE"/>
    <w:rsid w:val="00D47861"/>
    <w:rsid w:val="00D5645E"/>
    <w:rsid w:val="00D57D71"/>
    <w:rsid w:val="00D73FC0"/>
    <w:rsid w:val="00D773CB"/>
    <w:rsid w:val="00D82827"/>
    <w:rsid w:val="00D837E0"/>
    <w:rsid w:val="00D86F3A"/>
    <w:rsid w:val="00D87B2F"/>
    <w:rsid w:val="00D9459D"/>
    <w:rsid w:val="00DA46A3"/>
    <w:rsid w:val="00DB3AAC"/>
    <w:rsid w:val="00DC141F"/>
    <w:rsid w:val="00DC299F"/>
    <w:rsid w:val="00DC5433"/>
    <w:rsid w:val="00DC5915"/>
    <w:rsid w:val="00DC697E"/>
    <w:rsid w:val="00DC70D3"/>
    <w:rsid w:val="00DD4045"/>
    <w:rsid w:val="00DD47B2"/>
    <w:rsid w:val="00DE0CA1"/>
    <w:rsid w:val="00DE2840"/>
    <w:rsid w:val="00DE6DC6"/>
    <w:rsid w:val="00DF1215"/>
    <w:rsid w:val="00E15756"/>
    <w:rsid w:val="00E170BD"/>
    <w:rsid w:val="00E17D32"/>
    <w:rsid w:val="00E239D0"/>
    <w:rsid w:val="00E47BAD"/>
    <w:rsid w:val="00E579DF"/>
    <w:rsid w:val="00E605B9"/>
    <w:rsid w:val="00E72A0B"/>
    <w:rsid w:val="00E76EE3"/>
    <w:rsid w:val="00E80C93"/>
    <w:rsid w:val="00E861D0"/>
    <w:rsid w:val="00E86B47"/>
    <w:rsid w:val="00E87209"/>
    <w:rsid w:val="00E90907"/>
    <w:rsid w:val="00EA4169"/>
    <w:rsid w:val="00EA6B5B"/>
    <w:rsid w:val="00EA6C21"/>
    <w:rsid w:val="00EC1C4D"/>
    <w:rsid w:val="00EC756A"/>
    <w:rsid w:val="00ED57F6"/>
    <w:rsid w:val="00EE58E3"/>
    <w:rsid w:val="00EF7A94"/>
    <w:rsid w:val="00F0352A"/>
    <w:rsid w:val="00F11302"/>
    <w:rsid w:val="00F11A72"/>
    <w:rsid w:val="00F162BF"/>
    <w:rsid w:val="00F16BAB"/>
    <w:rsid w:val="00F26ECE"/>
    <w:rsid w:val="00F30640"/>
    <w:rsid w:val="00F377BF"/>
    <w:rsid w:val="00F40A5A"/>
    <w:rsid w:val="00F4449F"/>
    <w:rsid w:val="00F46A88"/>
    <w:rsid w:val="00F47761"/>
    <w:rsid w:val="00F505F5"/>
    <w:rsid w:val="00F52831"/>
    <w:rsid w:val="00F631DD"/>
    <w:rsid w:val="00F63495"/>
    <w:rsid w:val="00F7122A"/>
    <w:rsid w:val="00F74AC2"/>
    <w:rsid w:val="00F80A83"/>
    <w:rsid w:val="00F824DA"/>
    <w:rsid w:val="00F830F1"/>
    <w:rsid w:val="00F85F13"/>
    <w:rsid w:val="00F94C2B"/>
    <w:rsid w:val="00FB28D0"/>
    <w:rsid w:val="00FB2B05"/>
    <w:rsid w:val="00FB49F8"/>
    <w:rsid w:val="00FC45C9"/>
    <w:rsid w:val="00FC68CD"/>
    <w:rsid w:val="00FD01A3"/>
    <w:rsid w:val="00FD3456"/>
    <w:rsid w:val="00FE562F"/>
    <w:rsid w:val="00FE5964"/>
    <w:rsid w:val="00FF1048"/>
    <w:rsid w:val="00FF46B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C4319E"/>
  <w15:chartTrackingRefBased/>
  <w15:docId w15:val="{3DAABE63-720F-4F20-829D-A12A35D68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tr-TR"/>
    </w:rPr>
  </w:style>
  <w:style w:type="paragraph" w:styleId="Heading1">
    <w:name w:val="heading 1"/>
    <w:basedOn w:val="Normal"/>
    <w:next w:val="Normal"/>
    <w:link w:val="Heading1Char"/>
    <w:uiPriority w:val="9"/>
    <w:qFormat/>
    <w:rsid w:val="003F2E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qFormat/>
    <w:rsid w:val="00C07A0C"/>
    <w:pPr>
      <w:keepNext/>
      <w:spacing w:after="0" w:line="240" w:lineRule="auto"/>
      <w:ind w:left="720"/>
      <w:jc w:val="both"/>
      <w:outlineLvl w:val="2"/>
    </w:pPr>
    <w:rPr>
      <w:rFonts w:ascii="Tahoma" w:eastAsia="SimSun" w:hAnsi="Tahoma" w:cs="Tahoma"/>
      <w:b/>
      <w:bCs/>
      <w:sz w:val="20"/>
      <w:szCs w:val="20"/>
      <w:lang w:val="en-GB"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F3C55"/>
    <w:pPr>
      <w:spacing w:after="0" w:line="240" w:lineRule="auto"/>
    </w:pPr>
    <w:rPr>
      <w:sz w:val="20"/>
      <w:szCs w:val="20"/>
    </w:rPr>
  </w:style>
  <w:style w:type="character" w:customStyle="1" w:styleId="FootnoteTextChar">
    <w:name w:val="Footnote Text Char"/>
    <w:basedOn w:val="DefaultParagraphFont"/>
    <w:link w:val="FootnoteText"/>
    <w:uiPriority w:val="99"/>
    <w:rsid w:val="003F3C55"/>
    <w:rPr>
      <w:sz w:val="20"/>
      <w:szCs w:val="20"/>
      <w:lang w:val="tr-TR"/>
    </w:rPr>
  </w:style>
  <w:style w:type="character" w:styleId="FootnoteReference">
    <w:name w:val="footnote reference"/>
    <w:basedOn w:val="DefaultParagraphFont"/>
    <w:uiPriority w:val="99"/>
    <w:unhideWhenUsed/>
    <w:rsid w:val="003F3C55"/>
    <w:rPr>
      <w:vertAlign w:val="superscript"/>
    </w:rPr>
  </w:style>
  <w:style w:type="paragraph" w:styleId="Header">
    <w:name w:val="header"/>
    <w:basedOn w:val="Normal"/>
    <w:link w:val="HeaderChar"/>
    <w:uiPriority w:val="99"/>
    <w:unhideWhenUsed/>
    <w:rsid w:val="00861C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C42"/>
    <w:rPr>
      <w:lang w:val="tr-TR"/>
    </w:rPr>
  </w:style>
  <w:style w:type="paragraph" w:styleId="Footer">
    <w:name w:val="footer"/>
    <w:basedOn w:val="Normal"/>
    <w:link w:val="FooterChar"/>
    <w:uiPriority w:val="99"/>
    <w:unhideWhenUsed/>
    <w:rsid w:val="00861C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C42"/>
    <w:rPr>
      <w:lang w:val="tr-TR"/>
    </w:rPr>
  </w:style>
  <w:style w:type="character" w:styleId="Hyperlink">
    <w:name w:val="Hyperlink"/>
    <w:basedOn w:val="DefaultParagraphFont"/>
    <w:uiPriority w:val="99"/>
    <w:unhideWhenUsed/>
    <w:rsid w:val="00907602"/>
    <w:rPr>
      <w:color w:val="0563C1" w:themeColor="hyperlink"/>
      <w:u w:val="single"/>
    </w:rPr>
  </w:style>
  <w:style w:type="paragraph" w:styleId="EndnoteText">
    <w:name w:val="endnote text"/>
    <w:basedOn w:val="Normal"/>
    <w:link w:val="EndnoteTextChar"/>
    <w:uiPriority w:val="99"/>
    <w:semiHidden/>
    <w:unhideWhenUsed/>
    <w:rsid w:val="002A7D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7D4B"/>
    <w:rPr>
      <w:sz w:val="20"/>
      <w:szCs w:val="20"/>
      <w:lang w:val="tr-TR"/>
    </w:rPr>
  </w:style>
  <w:style w:type="character" w:styleId="EndnoteReference">
    <w:name w:val="endnote reference"/>
    <w:basedOn w:val="DefaultParagraphFont"/>
    <w:uiPriority w:val="99"/>
    <w:semiHidden/>
    <w:unhideWhenUsed/>
    <w:rsid w:val="002A7D4B"/>
    <w:rPr>
      <w:vertAlign w:val="superscript"/>
    </w:rPr>
  </w:style>
  <w:style w:type="character" w:styleId="Emphasis">
    <w:name w:val="Emphasis"/>
    <w:basedOn w:val="DefaultParagraphFont"/>
    <w:uiPriority w:val="20"/>
    <w:qFormat/>
    <w:rsid w:val="00287010"/>
    <w:rPr>
      <w:i/>
      <w:iCs/>
    </w:rPr>
  </w:style>
  <w:style w:type="character" w:customStyle="1" w:styleId="Date1">
    <w:name w:val="Date1"/>
    <w:basedOn w:val="DefaultParagraphFont"/>
    <w:rsid w:val="00B86EFE"/>
  </w:style>
  <w:style w:type="character" w:customStyle="1" w:styleId="serialtitle">
    <w:name w:val="serial_title"/>
    <w:basedOn w:val="DefaultParagraphFont"/>
    <w:rsid w:val="00B86EFE"/>
  </w:style>
  <w:style w:type="character" w:customStyle="1" w:styleId="volumeissue">
    <w:name w:val="volume_issue"/>
    <w:basedOn w:val="DefaultParagraphFont"/>
    <w:rsid w:val="00B86EFE"/>
  </w:style>
  <w:style w:type="character" w:customStyle="1" w:styleId="pagerange">
    <w:name w:val="page_range"/>
    <w:basedOn w:val="DefaultParagraphFont"/>
    <w:rsid w:val="00B86EFE"/>
  </w:style>
  <w:style w:type="paragraph" w:styleId="ListParagraph">
    <w:name w:val="List Paragraph"/>
    <w:basedOn w:val="Normal"/>
    <w:uiPriority w:val="34"/>
    <w:qFormat/>
    <w:rsid w:val="00EA4169"/>
    <w:pPr>
      <w:ind w:left="720"/>
      <w:contextualSpacing/>
    </w:pPr>
  </w:style>
  <w:style w:type="character" w:customStyle="1" w:styleId="Heading3Char">
    <w:name w:val="Heading 3 Char"/>
    <w:basedOn w:val="DefaultParagraphFont"/>
    <w:link w:val="Heading3"/>
    <w:rsid w:val="00C07A0C"/>
    <w:rPr>
      <w:rFonts w:ascii="Tahoma" w:eastAsia="SimSun" w:hAnsi="Tahoma" w:cs="Tahoma"/>
      <w:b/>
      <w:bCs/>
      <w:sz w:val="20"/>
      <w:szCs w:val="20"/>
      <w:lang w:val="en-GB" w:eastAsia="zh-CN" w:bidi="ar-SA"/>
    </w:rPr>
  </w:style>
  <w:style w:type="paragraph" w:styleId="NormalWeb">
    <w:name w:val="Normal (Web)"/>
    <w:basedOn w:val="Normal"/>
    <w:uiPriority w:val="99"/>
    <w:rsid w:val="00C07A0C"/>
    <w:pPr>
      <w:spacing w:before="100" w:beforeAutospacing="1" w:after="100" w:afterAutospacing="1" w:line="240" w:lineRule="auto"/>
    </w:pPr>
    <w:rPr>
      <w:rFonts w:ascii="Georgia" w:eastAsia="SimSun" w:hAnsi="Georgia" w:cs="Times New Roman"/>
      <w:color w:val="000000"/>
      <w:sz w:val="21"/>
      <w:szCs w:val="21"/>
      <w:lang w:val="en-GB" w:eastAsia="zh-CN" w:bidi="ar-SA"/>
    </w:rPr>
  </w:style>
  <w:style w:type="numbering" w:customStyle="1" w:styleId="ImportedStyle1">
    <w:name w:val="Imported Style 1"/>
    <w:rsid w:val="001E0891"/>
    <w:pPr>
      <w:numPr>
        <w:numId w:val="1"/>
      </w:numPr>
    </w:pPr>
  </w:style>
  <w:style w:type="character" w:customStyle="1" w:styleId="Heading1Char">
    <w:name w:val="Heading 1 Char"/>
    <w:basedOn w:val="DefaultParagraphFont"/>
    <w:link w:val="Heading1"/>
    <w:uiPriority w:val="9"/>
    <w:rsid w:val="003F2E52"/>
    <w:rPr>
      <w:rFonts w:asciiTheme="majorHAnsi" w:eastAsiaTheme="majorEastAsia" w:hAnsiTheme="majorHAnsi" w:cstheme="majorBidi"/>
      <w:color w:val="2E74B5" w:themeColor="accent1" w:themeShade="BF"/>
      <w:sz w:val="32"/>
      <w:szCs w:val="32"/>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339855">
      <w:bodyDiv w:val="1"/>
      <w:marLeft w:val="0"/>
      <w:marRight w:val="0"/>
      <w:marTop w:val="0"/>
      <w:marBottom w:val="0"/>
      <w:divBdr>
        <w:top w:val="none" w:sz="0" w:space="0" w:color="auto"/>
        <w:left w:val="none" w:sz="0" w:space="0" w:color="auto"/>
        <w:bottom w:val="none" w:sz="0" w:space="0" w:color="auto"/>
        <w:right w:val="none" w:sz="0" w:space="0" w:color="auto"/>
      </w:divBdr>
      <w:divsChild>
        <w:div w:id="420567770">
          <w:marLeft w:val="360"/>
          <w:marRight w:val="0"/>
          <w:marTop w:val="200"/>
          <w:marBottom w:val="0"/>
          <w:divBdr>
            <w:top w:val="none" w:sz="0" w:space="0" w:color="auto"/>
            <w:left w:val="none" w:sz="0" w:space="0" w:color="auto"/>
            <w:bottom w:val="none" w:sz="0" w:space="0" w:color="auto"/>
            <w:right w:val="none" w:sz="0" w:space="0" w:color="auto"/>
          </w:divBdr>
        </w:div>
      </w:divsChild>
    </w:div>
    <w:div w:id="401491942">
      <w:bodyDiv w:val="1"/>
      <w:marLeft w:val="0"/>
      <w:marRight w:val="0"/>
      <w:marTop w:val="0"/>
      <w:marBottom w:val="0"/>
      <w:divBdr>
        <w:top w:val="none" w:sz="0" w:space="0" w:color="auto"/>
        <w:left w:val="none" w:sz="0" w:space="0" w:color="auto"/>
        <w:bottom w:val="none" w:sz="0" w:space="0" w:color="auto"/>
        <w:right w:val="none" w:sz="0" w:space="0" w:color="auto"/>
      </w:divBdr>
      <w:divsChild>
        <w:div w:id="1673340301">
          <w:marLeft w:val="360"/>
          <w:marRight w:val="0"/>
          <w:marTop w:val="200"/>
          <w:marBottom w:val="0"/>
          <w:divBdr>
            <w:top w:val="none" w:sz="0" w:space="0" w:color="auto"/>
            <w:left w:val="none" w:sz="0" w:space="0" w:color="auto"/>
            <w:bottom w:val="none" w:sz="0" w:space="0" w:color="auto"/>
            <w:right w:val="none" w:sz="0" w:space="0" w:color="auto"/>
          </w:divBdr>
        </w:div>
      </w:divsChild>
    </w:div>
    <w:div w:id="407116623">
      <w:bodyDiv w:val="1"/>
      <w:marLeft w:val="0"/>
      <w:marRight w:val="0"/>
      <w:marTop w:val="0"/>
      <w:marBottom w:val="0"/>
      <w:divBdr>
        <w:top w:val="none" w:sz="0" w:space="0" w:color="auto"/>
        <w:left w:val="none" w:sz="0" w:space="0" w:color="auto"/>
        <w:bottom w:val="none" w:sz="0" w:space="0" w:color="auto"/>
        <w:right w:val="none" w:sz="0" w:space="0" w:color="auto"/>
      </w:divBdr>
      <w:divsChild>
        <w:div w:id="1721242482">
          <w:marLeft w:val="360"/>
          <w:marRight w:val="0"/>
          <w:marTop w:val="200"/>
          <w:marBottom w:val="0"/>
          <w:divBdr>
            <w:top w:val="none" w:sz="0" w:space="0" w:color="auto"/>
            <w:left w:val="none" w:sz="0" w:space="0" w:color="auto"/>
            <w:bottom w:val="none" w:sz="0" w:space="0" w:color="auto"/>
            <w:right w:val="none" w:sz="0" w:space="0" w:color="auto"/>
          </w:divBdr>
        </w:div>
      </w:divsChild>
    </w:div>
    <w:div w:id="603462442">
      <w:bodyDiv w:val="1"/>
      <w:marLeft w:val="0"/>
      <w:marRight w:val="0"/>
      <w:marTop w:val="0"/>
      <w:marBottom w:val="0"/>
      <w:divBdr>
        <w:top w:val="none" w:sz="0" w:space="0" w:color="auto"/>
        <w:left w:val="none" w:sz="0" w:space="0" w:color="auto"/>
        <w:bottom w:val="none" w:sz="0" w:space="0" w:color="auto"/>
        <w:right w:val="none" w:sz="0" w:space="0" w:color="auto"/>
      </w:divBdr>
    </w:div>
    <w:div w:id="648051367">
      <w:bodyDiv w:val="1"/>
      <w:marLeft w:val="0"/>
      <w:marRight w:val="0"/>
      <w:marTop w:val="0"/>
      <w:marBottom w:val="0"/>
      <w:divBdr>
        <w:top w:val="none" w:sz="0" w:space="0" w:color="auto"/>
        <w:left w:val="none" w:sz="0" w:space="0" w:color="auto"/>
        <w:bottom w:val="none" w:sz="0" w:space="0" w:color="auto"/>
        <w:right w:val="none" w:sz="0" w:space="0" w:color="auto"/>
      </w:divBdr>
    </w:div>
    <w:div w:id="1082026359">
      <w:bodyDiv w:val="1"/>
      <w:marLeft w:val="0"/>
      <w:marRight w:val="0"/>
      <w:marTop w:val="0"/>
      <w:marBottom w:val="0"/>
      <w:divBdr>
        <w:top w:val="none" w:sz="0" w:space="0" w:color="auto"/>
        <w:left w:val="none" w:sz="0" w:space="0" w:color="auto"/>
        <w:bottom w:val="none" w:sz="0" w:space="0" w:color="auto"/>
        <w:right w:val="none" w:sz="0" w:space="0" w:color="auto"/>
      </w:divBdr>
    </w:div>
    <w:div w:id="1495342705">
      <w:bodyDiv w:val="1"/>
      <w:marLeft w:val="0"/>
      <w:marRight w:val="0"/>
      <w:marTop w:val="0"/>
      <w:marBottom w:val="0"/>
      <w:divBdr>
        <w:top w:val="none" w:sz="0" w:space="0" w:color="auto"/>
        <w:left w:val="none" w:sz="0" w:space="0" w:color="auto"/>
        <w:bottom w:val="none" w:sz="0" w:space="0" w:color="auto"/>
        <w:right w:val="none" w:sz="0" w:space="0" w:color="auto"/>
      </w:divBdr>
      <w:divsChild>
        <w:div w:id="44572640">
          <w:marLeft w:val="360"/>
          <w:marRight w:val="0"/>
          <w:marTop w:val="200"/>
          <w:marBottom w:val="0"/>
          <w:divBdr>
            <w:top w:val="none" w:sz="0" w:space="0" w:color="auto"/>
            <w:left w:val="none" w:sz="0" w:space="0" w:color="auto"/>
            <w:bottom w:val="none" w:sz="0" w:space="0" w:color="auto"/>
            <w:right w:val="none" w:sz="0" w:space="0" w:color="auto"/>
          </w:divBdr>
        </w:div>
      </w:divsChild>
    </w:div>
    <w:div w:id="1739554000">
      <w:bodyDiv w:val="1"/>
      <w:marLeft w:val="0"/>
      <w:marRight w:val="0"/>
      <w:marTop w:val="0"/>
      <w:marBottom w:val="0"/>
      <w:divBdr>
        <w:top w:val="none" w:sz="0" w:space="0" w:color="auto"/>
        <w:left w:val="none" w:sz="0" w:space="0" w:color="auto"/>
        <w:bottom w:val="none" w:sz="0" w:space="0" w:color="auto"/>
        <w:right w:val="none" w:sz="0" w:space="0" w:color="auto"/>
      </w:divBdr>
      <w:divsChild>
        <w:div w:id="66464026">
          <w:marLeft w:val="360"/>
          <w:marRight w:val="0"/>
          <w:marTop w:val="200"/>
          <w:marBottom w:val="0"/>
          <w:divBdr>
            <w:top w:val="none" w:sz="0" w:space="0" w:color="auto"/>
            <w:left w:val="none" w:sz="0" w:space="0" w:color="auto"/>
            <w:bottom w:val="none" w:sz="0" w:space="0" w:color="auto"/>
            <w:right w:val="none" w:sz="0" w:space="0" w:color="auto"/>
          </w:divBdr>
        </w:div>
      </w:divsChild>
    </w:div>
    <w:div w:id="182886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5rx6UzY-Nv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O08WjKET6I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41453879_An_evaluation_of_the_role_of_mystical_experiences_in_transpersonal_ecopsychology" TargetMode="External"/><Relationship Id="rId5" Type="http://schemas.openxmlformats.org/officeDocument/2006/relationships/webSettings" Target="webSettings.xml"/><Relationship Id="rId15" Type="http://schemas.openxmlformats.org/officeDocument/2006/relationships/hyperlink" Target="https://www.researchgate.net/publication/341453879_An_evaluation_of_the_role_of_mystical_experiences_in_transpersonal_ecopsychology" TargetMode="External"/><Relationship Id="rId10" Type="http://schemas.openxmlformats.org/officeDocument/2006/relationships/hyperlink" Target="https://www.researchgate.net/publication/341453879_An_evaluation_of_the_role_of_mystical_experiences_in_transpersonal_ecopsychology" TargetMode="External"/><Relationship Id="rId4" Type="http://schemas.openxmlformats.org/officeDocument/2006/relationships/settings" Target="settings.xml"/><Relationship Id="rId9" Type="http://schemas.openxmlformats.org/officeDocument/2006/relationships/hyperlink" Target="https://www.researchgate.net/publication/341453879_An_evaluation_of_the_role_of_mystical_experiences_in_transpersonal_ecopsychology" TargetMode="External"/><Relationship Id="rId14" Type="http://schemas.openxmlformats.org/officeDocument/2006/relationships/hyperlink" Target="https://www.youtube.com/watch?v=83VHiA2Hhk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83VHiA2HhkM" TargetMode="External"/><Relationship Id="rId2" Type="http://schemas.openxmlformats.org/officeDocument/2006/relationships/hyperlink" Target="https://www.youtube.com/watch?v=O08WjKET6IY" TargetMode="External"/><Relationship Id="rId1" Type="http://schemas.openxmlformats.org/officeDocument/2006/relationships/hyperlink" Target="https://www.researchgate.net/publication/341453879_An_evaluation_of_the_role_of_mystical_experiences_in_transpersonal_ecopsychology" TargetMode="External"/><Relationship Id="rId4" Type="http://schemas.openxmlformats.org/officeDocument/2006/relationships/hyperlink" Target="https://www.youtube.com/watch?v=5rx6UzY-N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jhg</b:Tag>
    <b:SourceType>Book</b:SourceType>
    <b:Guid>{E5340375-0653-4179-9448-E8787560F25B}</b:Guid>
    <b:Author>
      <b:Author>
        <b:NameList>
          <b:Person>
            <b:Last>jhgh</b:Last>
          </b:Person>
        </b:NameList>
      </b:Author>
    </b:Author>
    <b:Title>Aghj tshfgj</b:Title>
    <b:RefOrder>1</b:RefOrder>
  </b:Source>
</b:Sources>
</file>

<file path=customXml/itemProps1.xml><?xml version="1.0" encoding="utf-8"?>
<ds:datastoreItem xmlns:ds="http://schemas.openxmlformats.org/officeDocument/2006/customXml" ds:itemID="{15FA5D96-061D-43D6-88A2-7AC2AAFFC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3993</Words>
  <Characters>22761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Galimidi</dc:creator>
  <cp:keywords/>
  <dc:description/>
  <cp:lastModifiedBy>Maya Galimidi</cp:lastModifiedBy>
  <cp:revision>2</cp:revision>
  <dcterms:created xsi:type="dcterms:W3CDTF">2020-11-18T18:46:00Z</dcterms:created>
  <dcterms:modified xsi:type="dcterms:W3CDTF">2020-11-18T18:46:00Z</dcterms:modified>
</cp:coreProperties>
</file>