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D650A" w14:textId="77777777" w:rsidR="009C2723" w:rsidRDefault="009C2723"/>
    <w:p w14:paraId="11200D34" w14:textId="7B0EE02D" w:rsidR="008B51EE" w:rsidRDefault="003D358E">
      <w:r>
        <w:rPr>
          <w:rFonts w:ascii="Arial" w:hAnsi="Arial" w:cs="Arial"/>
          <w:noProof/>
          <w:lang w:val="cy-GB"/>
        </w:rPr>
        <mc:AlternateContent>
          <mc:Choice Requires="wps">
            <w:drawing>
              <wp:anchor distT="0" distB="0" distL="114300" distR="114300" simplePos="0" relativeHeight="251660288" behindDoc="0" locked="0" layoutInCell="1" allowOverlap="1" wp14:anchorId="07FA9E45" wp14:editId="7EF44F68">
                <wp:simplePos x="0" y="0"/>
                <wp:positionH relativeFrom="margin">
                  <wp:posOffset>718820</wp:posOffset>
                </wp:positionH>
                <wp:positionV relativeFrom="paragraph">
                  <wp:posOffset>375920</wp:posOffset>
                </wp:positionV>
                <wp:extent cx="4290647" cy="2165985"/>
                <wp:effectExtent l="0" t="0" r="2540" b="5715"/>
                <wp:wrapNone/>
                <wp:docPr id="1656242934" name="Text Box 1"/>
                <wp:cNvGraphicFramePr/>
                <a:graphic xmlns:a="http://schemas.openxmlformats.org/drawingml/2006/main">
                  <a:graphicData uri="http://schemas.microsoft.com/office/word/2010/wordprocessingShape">
                    <wps:wsp>
                      <wps:cNvSpPr txBox="1"/>
                      <wps:spPr>
                        <a:xfrm>
                          <a:off x="0" y="0"/>
                          <a:ext cx="4290647" cy="2165985"/>
                        </a:xfrm>
                        <a:prstGeom prst="rect">
                          <a:avLst/>
                        </a:prstGeom>
                        <a:solidFill>
                          <a:schemeClr val="lt1"/>
                        </a:solidFill>
                        <a:ln w="6350">
                          <a:noFill/>
                        </a:ln>
                      </wps:spPr>
                      <wps:txbx>
                        <w:txbxContent>
                          <w:p w14:paraId="77763AFA" w14:textId="3C45CAA8" w:rsidR="007C537B" w:rsidRPr="003D358E" w:rsidRDefault="003D358E" w:rsidP="007C537B">
                            <w:pPr>
                              <w:pStyle w:val="NormalWeb"/>
                              <w:spacing w:line="360" w:lineRule="auto"/>
                              <w:jc w:val="center"/>
                              <w:rPr>
                                <w:rFonts w:ascii="Arial" w:hAnsi="Arial" w:cs="Arial"/>
                                <w:b/>
                                <w:bCs/>
                                <w:sz w:val="44"/>
                                <w:szCs w:val="44"/>
                                <w:lang w:val="cy-GB"/>
                              </w:rPr>
                            </w:pPr>
                            <w:r>
                              <w:rPr>
                                <w:rFonts w:ascii="Arial" w:hAnsi="Arial" w:cs="Arial"/>
                                <w:b/>
                                <w:bCs/>
                                <w:color w:val="000000"/>
                                <w:sz w:val="32"/>
                                <w:szCs w:val="32"/>
                                <w:lang w:val="cy-GB"/>
                              </w:rPr>
                              <w:t>Gwerthusiad</w:t>
                            </w:r>
                            <w:r w:rsidR="00CF43C9" w:rsidRPr="003D358E">
                              <w:rPr>
                                <w:rFonts w:ascii="Arial" w:hAnsi="Arial" w:cs="Arial"/>
                                <w:b/>
                                <w:bCs/>
                                <w:color w:val="000000"/>
                                <w:sz w:val="32"/>
                                <w:szCs w:val="32"/>
                                <w:lang w:val="cy-GB"/>
                              </w:rPr>
                              <w:t xml:space="preserve"> feirniadol </w:t>
                            </w:r>
                            <w:r>
                              <w:rPr>
                                <w:rFonts w:ascii="Arial" w:hAnsi="Arial" w:cs="Arial"/>
                                <w:b/>
                                <w:bCs/>
                                <w:color w:val="000000"/>
                                <w:sz w:val="32"/>
                                <w:szCs w:val="32"/>
                                <w:lang w:val="cy-GB"/>
                              </w:rPr>
                              <w:t xml:space="preserve">o </w:t>
                            </w:r>
                            <w:r w:rsidR="00CF43C9" w:rsidRPr="003D358E">
                              <w:rPr>
                                <w:rFonts w:ascii="Arial" w:hAnsi="Arial" w:cs="Arial"/>
                                <w:b/>
                                <w:bCs/>
                                <w:color w:val="000000"/>
                                <w:sz w:val="32"/>
                                <w:szCs w:val="32"/>
                                <w:lang w:val="cy-GB"/>
                              </w:rPr>
                              <w:t xml:space="preserve">sut y gellir defnyddio Asesu ar </w:t>
                            </w:r>
                            <w:r w:rsidR="0025078D">
                              <w:rPr>
                                <w:rFonts w:ascii="Arial" w:hAnsi="Arial" w:cs="Arial"/>
                                <w:b/>
                                <w:bCs/>
                                <w:color w:val="000000"/>
                                <w:sz w:val="32"/>
                                <w:szCs w:val="32"/>
                                <w:lang w:val="cy-GB"/>
                              </w:rPr>
                              <w:t>G</w:t>
                            </w:r>
                            <w:r w:rsidR="00CF43C9" w:rsidRPr="003D358E">
                              <w:rPr>
                                <w:rFonts w:ascii="Arial" w:hAnsi="Arial" w:cs="Arial"/>
                                <w:b/>
                                <w:bCs/>
                                <w:color w:val="000000"/>
                                <w:sz w:val="32"/>
                                <w:szCs w:val="32"/>
                                <w:lang w:val="cy-GB"/>
                              </w:rPr>
                              <w:t>yfer Dysgu mewn cyfres o gyfleoedd dysgu i hybu cynnydd ar draws y meysydd dysgu a phrofiad a ddewiswyd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FA9E45" id="_x0000_t202" coordsize="21600,21600" o:spt="202" path="m,l,21600r21600,l21600,xe">
                <v:stroke joinstyle="miter"/>
                <v:path gradientshapeok="t" o:connecttype="rect"/>
              </v:shapetype>
              <v:shape id="Text Box 1" o:spid="_x0000_s1026" type="#_x0000_t202" style="position:absolute;margin-left:56.6pt;margin-top:29.6pt;width:337.85pt;height:170.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" fillcolor="white [3201]" stroked="f" strokeweight=".5pt">
                <v:textbox>
                  <w:txbxContent>
                    <w:p w14:paraId="77763AFA" w14:textId="3C45CAA8" w:rsidR="007C537B" w:rsidRPr="003D358E" w:rsidRDefault="003D358E" w:rsidP="007C537B">
                      <w:pPr>
                        <w:pStyle w:val="NormalWeb"/>
                        <w:spacing w:line="360" w:lineRule="auto"/>
                        <w:jc w:val="center"/>
                        <w:rPr>
                          <w:rFonts w:ascii="Arial" w:hAnsi="Arial" w:cs="Arial"/>
                          <w:b/>
                          <w:bCs/>
                          <w:sz w:val="44"/>
                          <w:szCs w:val="44"/>
                          <w:lang w:val="cy-GB"/>
                        </w:rPr>
                      </w:pPr>
                      <w:r>
                        <w:rPr>
                          <w:rFonts w:ascii="Arial" w:hAnsi="Arial" w:cs="Arial"/>
                          <w:b/>
                          <w:bCs/>
                          <w:color w:val="000000"/>
                          <w:sz w:val="32"/>
                          <w:szCs w:val="32"/>
                          <w:lang w:val="cy-GB"/>
                        </w:rPr>
                        <w:t>Gwerthusiad</w:t>
                      </w:r>
                      <w:r w:rsidR="00CF43C9" w:rsidRPr="003D358E">
                        <w:rPr>
                          <w:rFonts w:ascii="Arial" w:hAnsi="Arial" w:cs="Arial"/>
                          <w:b/>
                          <w:bCs/>
                          <w:color w:val="000000"/>
                          <w:sz w:val="32"/>
                          <w:szCs w:val="32"/>
                          <w:lang w:val="cy-GB"/>
                        </w:rPr>
                        <w:t xml:space="preserve"> feirniadol </w:t>
                      </w:r>
                      <w:r>
                        <w:rPr>
                          <w:rFonts w:ascii="Arial" w:hAnsi="Arial" w:cs="Arial"/>
                          <w:b/>
                          <w:bCs/>
                          <w:color w:val="000000"/>
                          <w:sz w:val="32"/>
                          <w:szCs w:val="32"/>
                          <w:lang w:val="cy-GB"/>
                        </w:rPr>
                        <w:t xml:space="preserve">o </w:t>
                      </w:r>
                      <w:r w:rsidR="00CF43C9" w:rsidRPr="003D358E">
                        <w:rPr>
                          <w:rFonts w:ascii="Arial" w:hAnsi="Arial" w:cs="Arial"/>
                          <w:b/>
                          <w:bCs/>
                          <w:color w:val="000000"/>
                          <w:sz w:val="32"/>
                          <w:szCs w:val="32"/>
                          <w:lang w:val="cy-GB"/>
                        </w:rPr>
                        <w:t xml:space="preserve">sut y gellir defnyddio Asesu ar </w:t>
                      </w:r>
                      <w:r w:rsidR="0025078D">
                        <w:rPr>
                          <w:rFonts w:ascii="Arial" w:hAnsi="Arial" w:cs="Arial"/>
                          <w:b/>
                          <w:bCs/>
                          <w:color w:val="000000"/>
                          <w:sz w:val="32"/>
                          <w:szCs w:val="32"/>
                          <w:lang w:val="cy-GB"/>
                        </w:rPr>
                        <w:t>G</w:t>
                      </w:r>
                      <w:r w:rsidR="00CF43C9" w:rsidRPr="003D358E">
                        <w:rPr>
                          <w:rFonts w:ascii="Arial" w:hAnsi="Arial" w:cs="Arial"/>
                          <w:b/>
                          <w:bCs/>
                          <w:color w:val="000000"/>
                          <w:sz w:val="32"/>
                          <w:szCs w:val="32"/>
                          <w:lang w:val="cy-GB"/>
                        </w:rPr>
                        <w:t>yfer Dysgu mewn cyfres o gyfleoedd dysgu i hybu cynnydd ar draws y meysydd dysgu a phrofiad a ddewiswyd</w:t>
                      </w:r>
                    </w:p>
                  </w:txbxContent>
                </v:textbox>
                <w10:wrap anchorx="margin"/>
              </v:shape>
            </w:pict>
          </mc:Fallback>
        </mc:AlternateContent>
      </w:r>
      <w:r w:rsidR="007C537B">
        <w:rPr>
          <w:rFonts w:ascii="Arial" w:hAnsi="Arial" w:cs="Arial"/>
          <w:noProof/>
          <w:lang w:val="cy-GB"/>
        </w:rPr>
        <mc:AlternateContent>
          <mc:Choice Requires="wps">
            <w:drawing>
              <wp:anchor distT="0" distB="0" distL="114300" distR="114300" simplePos="0" relativeHeight="251661312" behindDoc="0" locked="0" layoutInCell="1" allowOverlap="1" wp14:anchorId="75E6C5DC" wp14:editId="3C963BA0">
                <wp:simplePos x="0" y="0"/>
                <wp:positionH relativeFrom="column">
                  <wp:posOffset>1408430</wp:posOffset>
                </wp:positionH>
                <wp:positionV relativeFrom="paragraph">
                  <wp:posOffset>5773322</wp:posOffset>
                </wp:positionV>
                <wp:extent cx="2911475" cy="1645920"/>
                <wp:effectExtent l="0" t="0" r="0" b="5080"/>
                <wp:wrapNone/>
                <wp:docPr id="1793293364" name="Text Box 2"/>
                <wp:cNvGraphicFramePr/>
                <a:graphic xmlns:a="http://schemas.openxmlformats.org/drawingml/2006/main">
                  <a:graphicData uri="http://schemas.microsoft.com/office/word/2010/wordprocessingShape">
                    <wps:wsp>
                      <wps:cNvSpPr txBox="1"/>
                      <wps:spPr>
                        <a:xfrm>
                          <a:off x="0" y="0"/>
                          <a:ext cx="2911475" cy="1645920"/>
                        </a:xfrm>
                        <a:prstGeom prst="rect">
                          <a:avLst/>
                        </a:prstGeom>
                        <a:solidFill>
                          <a:schemeClr val="lt1"/>
                        </a:solidFill>
                        <a:ln w="6350">
                          <a:noFill/>
                        </a:ln>
                      </wps:spPr>
                      <wps:txbx>
                        <w:txbxContent>
                          <w:p w14:paraId="65F3D92C" w14:textId="69C3529C" w:rsidR="007C537B" w:rsidRPr="007C537B" w:rsidRDefault="007C537B" w:rsidP="007C537B">
                            <w:pPr>
                              <w:pStyle w:val="NormalWeb"/>
                              <w:spacing w:line="360" w:lineRule="auto"/>
                              <w:jc w:val="center"/>
                              <w:rPr>
                                <w:rFonts w:ascii="Arial" w:hAnsi="Arial" w:cs="Arial"/>
                                <w:b/>
                                <w:bCs/>
                                <w:sz w:val="36"/>
                                <w:szCs w:val="36"/>
                                <w:lang w:val="cy-GB"/>
                              </w:rPr>
                            </w:pPr>
                            <w:r w:rsidRPr="007C537B">
                              <w:rPr>
                                <w:rFonts w:ascii="Arial" w:hAnsi="Arial" w:cs="Arial"/>
                                <w:b/>
                                <w:bCs/>
                                <w:sz w:val="36"/>
                                <w:szCs w:val="36"/>
                                <w:lang w:val="cy-GB"/>
                              </w:rPr>
                              <w:t>ECAD</w:t>
                            </w:r>
                            <w:r w:rsidR="0025078D">
                              <w:rPr>
                                <w:rFonts w:ascii="Arial" w:hAnsi="Arial" w:cs="Arial"/>
                                <w:b/>
                                <w:bCs/>
                                <w:sz w:val="36"/>
                                <w:szCs w:val="36"/>
                                <w:lang w:val="cy-GB"/>
                              </w:rPr>
                              <w:t>5008</w:t>
                            </w:r>
                          </w:p>
                          <w:p w14:paraId="56DF488C" w14:textId="77777777" w:rsidR="007C537B" w:rsidRPr="007C537B" w:rsidRDefault="007C537B" w:rsidP="007C537B">
                            <w:pPr>
                              <w:pStyle w:val="NormalWeb"/>
                              <w:spacing w:line="360" w:lineRule="auto"/>
                              <w:jc w:val="center"/>
                              <w:rPr>
                                <w:rFonts w:ascii="Arial" w:hAnsi="Arial" w:cs="Arial"/>
                                <w:sz w:val="32"/>
                                <w:szCs w:val="32"/>
                                <w:lang w:val="cy-GB"/>
                              </w:rPr>
                            </w:pPr>
                            <w:r w:rsidRPr="007C537B">
                              <w:rPr>
                                <w:rFonts w:ascii="Arial" w:hAnsi="Arial" w:cs="Arial"/>
                                <w:sz w:val="32"/>
                                <w:szCs w:val="32"/>
                                <w:lang w:val="cy-GB"/>
                              </w:rPr>
                              <w:t>Siôn Jones / 2205136</w:t>
                            </w:r>
                          </w:p>
                          <w:p w14:paraId="26D34D86" w14:textId="77777777" w:rsidR="007C537B" w:rsidRDefault="007C537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E6C5DC" id="Text Box 2" o:spid="_x0000_s1027" type="#_x0000_t202" style="position:absolute;margin-left:110.9pt;margin-top:454.6pt;width:229.25pt;height:129.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" fillcolor="white [3201]" stroked="f" strokeweight=".5pt">
                <v:textbox>
                  <w:txbxContent>
                    <w:p w14:paraId="65F3D92C" w14:textId="69C3529C" w:rsidR="007C537B" w:rsidRPr="007C537B" w:rsidRDefault="007C537B" w:rsidP="007C537B">
                      <w:pPr>
                        <w:pStyle w:val="NormalWeb"/>
                        <w:spacing w:line="360" w:lineRule="auto"/>
                        <w:jc w:val="center"/>
                        <w:rPr>
                          <w:rFonts w:ascii="Arial" w:hAnsi="Arial" w:cs="Arial"/>
                          <w:b/>
                          <w:bCs/>
                          <w:sz w:val="36"/>
                          <w:szCs w:val="36"/>
                          <w:lang w:val="cy-GB"/>
                        </w:rPr>
                      </w:pPr>
                      <w:r w:rsidRPr="007C537B">
                        <w:rPr>
                          <w:rFonts w:ascii="Arial" w:hAnsi="Arial" w:cs="Arial"/>
                          <w:b/>
                          <w:bCs/>
                          <w:sz w:val="36"/>
                          <w:szCs w:val="36"/>
                          <w:lang w:val="cy-GB"/>
                        </w:rPr>
                        <w:t>ECAD</w:t>
                      </w:r>
                      <w:r w:rsidR="0025078D">
                        <w:rPr>
                          <w:rFonts w:ascii="Arial" w:hAnsi="Arial" w:cs="Arial"/>
                          <w:b/>
                          <w:bCs/>
                          <w:sz w:val="36"/>
                          <w:szCs w:val="36"/>
                          <w:lang w:val="cy-GB"/>
                        </w:rPr>
                        <w:t>5008</w:t>
                      </w:r>
                    </w:p>
                    <w:p w14:paraId="56DF488C" w14:textId="77777777" w:rsidR="007C537B" w:rsidRPr="007C537B" w:rsidRDefault="007C537B" w:rsidP="007C537B">
                      <w:pPr>
                        <w:pStyle w:val="NormalWeb"/>
                        <w:spacing w:line="360" w:lineRule="auto"/>
                        <w:jc w:val="center"/>
                        <w:rPr>
                          <w:rFonts w:ascii="Arial" w:hAnsi="Arial" w:cs="Arial"/>
                          <w:sz w:val="32"/>
                          <w:szCs w:val="32"/>
                          <w:lang w:val="cy-GB"/>
                        </w:rPr>
                      </w:pPr>
                      <w:r w:rsidRPr="007C537B">
                        <w:rPr>
                          <w:rFonts w:ascii="Arial" w:hAnsi="Arial" w:cs="Arial"/>
                          <w:sz w:val="32"/>
                          <w:szCs w:val="32"/>
                          <w:lang w:val="cy-GB"/>
                        </w:rPr>
                        <w:t>Siôn Jones / 2205136</w:t>
                      </w:r>
                    </w:p>
                    <w:p w14:paraId="26D34D86" w14:textId="77777777" w:rsidR="007C537B" w:rsidRDefault="007C537B"/>
                  </w:txbxContent>
                </v:textbox>
              </v:shape>
            </w:pict>
          </mc:Fallback>
        </mc:AlternateContent>
      </w:r>
      <w:r w:rsidR="007C537B" w:rsidRPr="006225F0">
        <w:rPr>
          <w:rFonts w:ascii="Arial" w:hAnsi="Arial" w:cs="Arial"/>
          <w:noProof/>
          <w:lang w:val="cy-GB"/>
        </w:rPr>
        <w:drawing>
          <wp:anchor distT="0" distB="0" distL="114300" distR="114300" simplePos="0" relativeHeight="251659264" behindDoc="1" locked="0" layoutInCell="1" allowOverlap="1" wp14:anchorId="56016328" wp14:editId="76414DEC">
            <wp:simplePos x="0" y="0"/>
            <wp:positionH relativeFrom="margin">
              <wp:posOffset>1355090</wp:posOffset>
            </wp:positionH>
            <wp:positionV relativeFrom="margin">
              <wp:posOffset>3781962</wp:posOffset>
            </wp:positionV>
            <wp:extent cx="3022600" cy="996950"/>
            <wp:effectExtent l="0" t="0" r="0" b="635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22600" cy="996950"/>
                    </a:xfrm>
                    <a:prstGeom prst="rect">
                      <a:avLst/>
                    </a:prstGeom>
                  </pic:spPr>
                </pic:pic>
              </a:graphicData>
            </a:graphic>
            <wp14:sizeRelH relativeFrom="page">
              <wp14:pctWidth>0</wp14:pctWidth>
            </wp14:sizeRelH>
            <wp14:sizeRelV relativeFrom="page">
              <wp14:pctHeight>0</wp14:pctHeight>
            </wp14:sizeRelV>
          </wp:anchor>
        </w:drawing>
      </w:r>
      <w:r w:rsidR="009C2723">
        <w:br w:type="page"/>
      </w:r>
    </w:p>
    <w:p w14:paraId="58E4E561" w14:textId="146A0F35" w:rsidR="00BE650F" w:rsidRPr="00BE650F" w:rsidRDefault="003E3292" w:rsidP="000E4964">
      <w:pPr>
        <w:spacing w:line="360" w:lineRule="auto"/>
        <w:rPr>
          <w:rFonts w:ascii="Arial" w:hAnsi="Arial" w:cs="Arial"/>
          <w:lang w:val="cy-GB"/>
        </w:rPr>
      </w:pPr>
      <w:r>
        <w:rPr>
          <w:rFonts w:ascii="Arial" w:hAnsi="Arial" w:cs="Arial"/>
          <w:color w:val="1F1F1F"/>
          <w:shd w:val="clear" w:color="auto" w:fill="FFFFFF"/>
          <w:lang w:val="cy-GB"/>
        </w:rPr>
        <w:lastRenderedPageBreak/>
        <w:t xml:space="preserve">Noda Llywodraeth Cymru (2020) yng nghanllawiau </w:t>
      </w:r>
      <w:r w:rsidR="00535281">
        <w:rPr>
          <w:rFonts w:ascii="Arial" w:hAnsi="Arial" w:cs="Arial"/>
          <w:color w:val="1F1F1F"/>
          <w:shd w:val="clear" w:color="auto" w:fill="FFFFFF"/>
          <w:lang w:val="cy-GB"/>
        </w:rPr>
        <w:t xml:space="preserve">asesu </w:t>
      </w:r>
      <w:r>
        <w:rPr>
          <w:rFonts w:ascii="Arial" w:hAnsi="Arial" w:cs="Arial"/>
          <w:color w:val="1F1F1F"/>
          <w:shd w:val="clear" w:color="auto" w:fill="FFFFFF"/>
          <w:lang w:val="cy-GB"/>
        </w:rPr>
        <w:t xml:space="preserve">Cwricwlwm i Gymru fod </w:t>
      </w:r>
      <w:r w:rsidR="00F07BDE" w:rsidRPr="000E4964">
        <w:rPr>
          <w:rFonts w:ascii="Arial" w:hAnsi="Arial" w:cs="Arial"/>
          <w:color w:val="1F1F1F"/>
          <w:shd w:val="clear" w:color="auto" w:fill="FFFFFF"/>
          <w:lang w:val="cy-GB"/>
        </w:rPr>
        <w:t xml:space="preserve">‘cynnydd dysgwyr ar hyd continwwm dysgu rhwng 3 ac 16 oed yn rhan greiddiol o Gwricwlwm i Gymru.’ </w:t>
      </w:r>
      <w:r w:rsidR="00FB200B">
        <w:rPr>
          <w:rFonts w:ascii="Arial" w:hAnsi="Arial" w:cs="Arial"/>
          <w:lang w:val="cy-GB"/>
        </w:rPr>
        <w:t>Caiff cynnydd disgyblion ei ddiffinio fel proses o ddatblygu sgiliau, gwybodaeth a dealltwriaeth dros gyfno</w:t>
      </w:r>
      <w:r w:rsidR="00391FA3">
        <w:rPr>
          <w:rFonts w:ascii="Arial" w:hAnsi="Arial" w:cs="Arial"/>
          <w:lang w:val="cy-GB"/>
        </w:rPr>
        <w:t>d</w:t>
      </w:r>
      <w:r w:rsidR="00FB200B">
        <w:rPr>
          <w:rFonts w:ascii="Arial" w:hAnsi="Arial" w:cs="Arial"/>
          <w:lang w:val="cy-GB"/>
        </w:rPr>
        <w:t xml:space="preserve">. Mae’r cynnydd yma’n allweddol oherwydd mae’n </w:t>
      </w:r>
      <w:r w:rsidR="00FB200B" w:rsidRPr="005F7DB4">
        <w:rPr>
          <w:rFonts w:ascii="Arial" w:hAnsi="Arial" w:cs="Arial"/>
          <w:lang w:val="cy-GB"/>
        </w:rPr>
        <w:t xml:space="preserve">galluogi </w:t>
      </w:r>
      <w:r w:rsidR="00391FA3">
        <w:rPr>
          <w:rFonts w:ascii="Arial" w:hAnsi="Arial" w:cs="Arial"/>
          <w:lang w:val="cy-GB"/>
        </w:rPr>
        <w:t>dysgwyr i ‘</w:t>
      </w:r>
      <w:r w:rsidR="00FB200B" w:rsidRPr="005F7DB4">
        <w:rPr>
          <w:rFonts w:ascii="Arial" w:hAnsi="Arial" w:cs="Arial"/>
          <w:lang w:val="cy-GB"/>
        </w:rPr>
        <w:t>weithio tuag at wireddu’r pedwar diben, wrth iddynt symud drwy eu hysgolion neu eu lleoliadau ac i lwybrau gwahanol y tu hwnt i'r ysgol</w:t>
      </w:r>
      <w:r w:rsidR="00FB200B">
        <w:rPr>
          <w:rFonts w:ascii="Arial" w:hAnsi="Arial" w:cs="Arial"/>
          <w:lang w:val="cy-GB"/>
        </w:rPr>
        <w:t>’ (Llywodraeth Cymru, 2020).</w:t>
      </w:r>
      <w:r w:rsidR="008C017B">
        <w:rPr>
          <w:rFonts w:ascii="Arial" w:hAnsi="Arial" w:cs="Arial"/>
          <w:lang w:val="cy-GB"/>
        </w:rPr>
        <w:t xml:space="preserve"> Trwy wireddu’r pedwar diben, mae’n annog dysgwyr i fod yn barod i; </w:t>
      </w:r>
      <w:r w:rsidR="008C017B" w:rsidRPr="008C017B">
        <w:rPr>
          <w:rFonts w:ascii="Arial" w:hAnsi="Arial" w:cs="Arial"/>
          <w:lang w:val="cy-GB"/>
        </w:rPr>
        <w:t>chwarae eu rhan yn llawn yn eu bywyd a’u gwaith</w:t>
      </w:r>
      <w:r w:rsidR="008C017B">
        <w:rPr>
          <w:rFonts w:ascii="Arial" w:hAnsi="Arial" w:cs="Arial"/>
          <w:lang w:val="cy-GB"/>
        </w:rPr>
        <w:t xml:space="preserve">, </w:t>
      </w:r>
      <w:r w:rsidR="008C017B" w:rsidRPr="008C017B">
        <w:rPr>
          <w:rFonts w:ascii="Arial" w:hAnsi="Arial" w:cs="Arial"/>
          <w:lang w:val="cy-GB"/>
        </w:rPr>
        <w:t>fod yn ddinasyddion i Gymru a’r byd</w:t>
      </w:r>
      <w:r w:rsidR="008C017B">
        <w:rPr>
          <w:rFonts w:ascii="Arial" w:hAnsi="Arial" w:cs="Arial"/>
          <w:lang w:val="cy-GB"/>
        </w:rPr>
        <w:t>,</w:t>
      </w:r>
      <w:r w:rsidR="008C017B" w:rsidRPr="008C017B">
        <w:t xml:space="preserve"> </w:t>
      </w:r>
      <w:r w:rsidR="008C017B" w:rsidRPr="008C017B">
        <w:rPr>
          <w:rFonts w:ascii="Arial" w:hAnsi="Arial" w:cs="Arial"/>
          <w:lang w:val="cy-GB"/>
        </w:rPr>
        <w:t>fyw bywyd fel aelodau gwerthfawr o gymdeithas</w:t>
      </w:r>
      <w:r w:rsidR="008C017B">
        <w:rPr>
          <w:rFonts w:ascii="Arial" w:hAnsi="Arial" w:cs="Arial"/>
          <w:lang w:val="cy-GB"/>
        </w:rPr>
        <w:t xml:space="preserve"> a d</w:t>
      </w:r>
      <w:r w:rsidR="008C017B" w:rsidRPr="008C017B">
        <w:rPr>
          <w:rFonts w:ascii="Arial" w:hAnsi="Arial" w:cs="Arial"/>
          <w:lang w:val="cy-GB"/>
        </w:rPr>
        <w:t>ysgu drwy gydol eu hoes</w:t>
      </w:r>
      <w:r w:rsidR="008C017B">
        <w:rPr>
          <w:rFonts w:ascii="Arial" w:hAnsi="Arial" w:cs="Arial"/>
          <w:lang w:val="cy-GB"/>
        </w:rPr>
        <w:t xml:space="preserve"> (Llywodraeth Cymru, dim dyddiad). </w:t>
      </w:r>
      <w:r w:rsidR="008344FC">
        <w:rPr>
          <w:rFonts w:ascii="Arial" w:hAnsi="Arial" w:cs="Arial"/>
          <w:lang w:val="cy-GB"/>
        </w:rPr>
        <w:t xml:space="preserve">Ond </w:t>
      </w:r>
      <w:r w:rsidR="004638DA">
        <w:rPr>
          <w:rFonts w:ascii="Arial" w:hAnsi="Arial" w:cs="Arial"/>
          <w:color w:val="1F1F1F"/>
          <w:shd w:val="clear" w:color="auto" w:fill="FFFFFF"/>
          <w:lang w:val="cy-GB"/>
        </w:rPr>
        <w:t xml:space="preserve">sut mae sicrhau bod disgyblion yn gwneud cynnydd? </w:t>
      </w:r>
      <w:r w:rsidR="00143103">
        <w:rPr>
          <w:rFonts w:ascii="Arial" w:hAnsi="Arial" w:cs="Arial"/>
          <w:lang w:val="cy-GB"/>
        </w:rPr>
        <w:t>Creda Wiliam (2011)</w:t>
      </w:r>
      <w:r w:rsidR="008344FC">
        <w:rPr>
          <w:rFonts w:ascii="Arial" w:hAnsi="Arial" w:cs="Arial"/>
          <w:lang w:val="cy-GB"/>
        </w:rPr>
        <w:t xml:space="preserve">, </w:t>
      </w:r>
      <w:r w:rsidR="000E50F8">
        <w:rPr>
          <w:rFonts w:ascii="Arial" w:hAnsi="Arial" w:cs="Arial"/>
          <w:lang w:val="cy-GB"/>
        </w:rPr>
        <w:t>ffigwr nodedig yn y maes Asesu ar Gyfer Dysgu (AaGD),</w:t>
      </w:r>
      <w:r w:rsidR="00143103">
        <w:rPr>
          <w:rFonts w:ascii="Arial" w:hAnsi="Arial" w:cs="Arial"/>
          <w:lang w:val="cy-GB"/>
        </w:rPr>
        <w:t xml:space="preserve"> mai asesu ydy’r bont rhwng dysgu ac addysgu. Dim ond trwy asesu y gallwn ni ddarganfod os ydy’r hyn sydd wedi digwydd ar lawr y dosbarth wedi cynhyrchu’r dysgu roedden ni wedi bwriadu.</w:t>
      </w:r>
      <w:r w:rsidR="0073544C">
        <w:rPr>
          <w:rFonts w:ascii="Arial" w:hAnsi="Arial" w:cs="Arial"/>
          <w:lang w:val="cy-GB"/>
        </w:rPr>
        <w:t xml:space="preserve"> </w:t>
      </w:r>
      <w:r w:rsidR="00F07BDE">
        <w:rPr>
          <w:rFonts w:ascii="Arial" w:hAnsi="Arial" w:cs="Arial"/>
          <w:lang w:val="cy-GB"/>
        </w:rPr>
        <w:t xml:space="preserve">Yn yr un modd, mae canllawiau asesu Cwricwlwm i Gymru hefyd yn nodi </w:t>
      </w:r>
      <w:r w:rsidR="00F07BDE">
        <w:rPr>
          <w:rFonts w:ascii="Arial" w:hAnsi="Arial" w:cs="Arial"/>
          <w:color w:val="1F1F1F"/>
          <w:shd w:val="clear" w:color="auto" w:fill="FFFFFF"/>
          <w:lang w:val="cy-GB"/>
        </w:rPr>
        <w:t>bod</w:t>
      </w:r>
      <w:r w:rsidR="00F07BDE" w:rsidRPr="000E4964">
        <w:rPr>
          <w:rFonts w:ascii="Arial" w:hAnsi="Arial" w:cs="Arial"/>
          <w:color w:val="1F1F1F"/>
          <w:shd w:val="clear" w:color="auto" w:fill="FFFFFF"/>
          <w:lang w:val="cy-GB"/>
        </w:rPr>
        <w:t xml:space="preserve"> </w:t>
      </w:r>
      <w:r w:rsidR="00F07BDE">
        <w:rPr>
          <w:rFonts w:ascii="Arial" w:hAnsi="Arial" w:cs="Arial"/>
          <w:color w:val="1F1F1F"/>
          <w:shd w:val="clear" w:color="auto" w:fill="FFFFFF"/>
          <w:lang w:val="cy-GB"/>
        </w:rPr>
        <w:t>‘</w:t>
      </w:r>
      <w:r w:rsidR="00F07BDE" w:rsidRPr="000E4964">
        <w:rPr>
          <w:rFonts w:ascii="Arial" w:hAnsi="Arial" w:cs="Arial"/>
          <w:color w:val="1F1F1F"/>
          <w:shd w:val="clear" w:color="auto" w:fill="FFFFFF"/>
          <w:lang w:val="cy-GB"/>
        </w:rPr>
        <w:t>asesu yn chwarae rhan sylfaenol wrth alluogi pob dysgwr unigol i wneud cynnydd ar gyflymder priodol’</w:t>
      </w:r>
      <w:r w:rsidR="00F07BDE">
        <w:rPr>
          <w:rFonts w:ascii="Arial" w:hAnsi="Arial" w:cs="Arial"/>
          <w:color w:val="1F1F1F"/>
          <w:shd w:val="clear" w:color="auto" w:fill="FFFFFF"/>
          <w:lang w:val="cy-GB"/>
        </w:rPr>
        <w:t xml:space="preserve"> (Llywodraeth Cymru, 2020). </w:t>
      </w:r>
      <w:r w:rsidR="00391FA3">
        <w:rPr>
          <w:rFonts w:ascii="Arial" w:hAnsi="Arial" w:cs="Arial"/>
          <w:color w:val="1F1F1F"/>
          <w:shd w:val="clear" w:color="auto" w:fill="FFFFFF"/>
          <w:lang w:val="cy-GB"/>
        </w:rPr>
        <w:t>Gan ystyried bod cynnydd dysgwyr ac asesu yn mynd law yn llaw, b</w:t>
      </w:r>
      <w:r w:rsidR="00912D61">
        <w:rPr>
          <w:rFonts w:ascii="Arial" w:hAnsi="Arial" w:cs="Arial"/>
          <w:color w:val="1F1F1F"/>
          <w:shd w:val="clear" w:color="auto" w:fill="FFFFFF"/>
          <w:lang w:val="cy-GB"/>
        </w:rPr>
        <w:t>wriad yr aseiniad hwn yw i werthuso</w:t>
      </w:r>
      <w:r w:rsidR="00912D61" w:rsidRPr="00912D61">
        <w:rPr>
          <w:rFonts w:ascii="Arial" w:hAnsi="Arial" w:cs="Arial"/>
          <w:color w:val="1F1F1F"/>
          <w:shd w:val="clear" w:color="auto" w:fill="FFFFFF"/>
          <w:lang w:val="cy-GB"/>
        </w:rPr>
        <w:t xml:space="preserve"> sut y gellir defnyddio</w:t>
      </w:r>
      <w:r w:rsidR="00912D61">
        <w:rPr>
          <w:rFonts w:ascii="Arial" w:hAnsi="Arial" w:cs="Arial"/>
          <w:color w:val="1F1F1F"/>
          <w:shd w:val="clear" w:color="auto" w:fill="FFFFFF"/>
          <w:lang w:val="cy-GB"/>
        </w:rPr>
        <w:t xml:space="preserve"> strategaethau</w:t>
      </w:r>
      <w:r w:rsidR="00912D61" w:rsidRPr="00912D61">
        <w:rPr>
          <w:rFonts w:ascii="Arial" w:hAnsi="Arial" w:cs="Arial"/>
          <w:color w:val="1F1F1F"/>
          <w:shd w:val="clear" w:color="auto" w:fill="FFFFFF"/>
          <w:lang w:val="cy-GB"/>
        </w:rPr>
        <w:t xml:space="preserve"> </w:t>
      </w:r>
      <w:r w:rsidR="00912D61">
        <w:rPr>
          <w:rFonts w:ascii="Arial" w:hAnsi="Arial" w:cs="Arial"/>
          <w:color w:val="1F1F1F"/>
          <w:shd w:val="clear" w:color="auto" w:fill="FFFFFF"/>
          <w:lang w:val="cy-GB"/>
        </w:rPr>
        <w:t>AaGD</w:t>
      </w:r>
      <w:r w:rsidR="00912D61" w:rsidRPr="00912D61">
        <w:rPr>
          <w:rFonts w:ascii="Arial" w:hAnsi="Arial" w:cs="Arial"/>
          <w:color w:val="1F1F1F"/>
          <w:shd w:val="clear" w:color="auto" w:fill="FFFFFF"/>
          <w:lang w:val="cy-GB"/>
        </w:rPr>
        <w:t xml:space="preserve"> mewn cyfres o gyfleoedd dysgu i hybu cynnydd</w:t>
      </w:r>
      <w:r w:rsidR="00912D61">
        <w:rPr>
          <w:rFonts w:ascii="Arial" w:hAnsi="Arial" w:cs="Arial"/>
          <w:color w:val="1F1F1F"/>
          <w:shd w:val="clear" w:color="auto" w:fill="FFFFFF"/>
          <w:lang w:val="cy-GB"/>
        </w:rPr>
        <w:t xml:space="preserve"> disgyblion. </w:t>
      </w:r>
      <w:r w:rsidR="00AF0AA1">
        <w:rPr>
          <w:rFonts w:ascii="Arial" w:hAnsi="Arial" w:cs="Arial"/>
          <w:color w:val="1F1F1F"/>
          <w:shd w:val="clear" w:color="auto" w:fill="FFFFFF"/>
          <w:lang w:val="cy-GB"/>
        </w:rPr>
        <w:t xml:space="preserve">Mae hyn yn arbennig o berthnasol yn y maes addysg ar hyn o bryd oherwydd un o’r pethau </w:t>
      </w:r>
      <w:r w:rsidR="00BA7270">
        <w:rPr>
          <w:rFonts w:ascii="Arial" w:hAnsi="Arial" w:cs="Arial"/>
          <w:color w:val="1F1F1F"/>
          <w:shd w:val="clear" w:color="auto" w:fill="FFFFFF"/>
          <w:lang w:val="cy-GB"/>
        </w:rPr>
        <w:t>daeth i’r amlwg yn adroddiad Estyn o’r sector cynradd yn 2023 oedd mai dim ond y lleiafrif o ysgolion sydd yn cynllunio’n effeithiol i sicrhau cynnydd yn sgiliau a gwybodaeth y dysgwyr (Estyn, 2023).</w:t>
      </w:r>
      <w:r w:rsidR="0063238F">
        <w:rPr>
          <w:rFonts w:ascii="Arial" w:hAnsi="Arial" w:cs="Arial"/>
          <w:color w:val="1F1F1F"/>
          <w:shd w:val="clear" w:color="auto" w:fill="FFFFFF"/>
          <w:lang w:val="cy-GB"/>
        </w:rPr>
        <w:t xml:space="preserve"> </w:t>
      </w:r>
      <w:r w:rsidR="0073544C">
        <w:rPr>
          <w:rFonts w:ascii="Arial" w:hAnsi="Arial" w:cs="Arial"/>
          <w:lang w:val="cy-GB"/>
        </w:rPr>
        <w:t>Mae un o’r deuddeg egwyddor addysgegol cynigwyd gan Donaldon</w:t>
      </w:r>
      <w:r w:rsidR="008C770B">
        <w:rPr>
          <w:rFonts w:ascii="Arial" w:hAnsi="Arial" w:cs="Arial"/>
          <w:lang w:val="cy-GB"/>
        </w:rPr>
        <w:t xml:space="preserve"> (2015)</w:t>
      </w:r>
      <w:r w:rsidR="0073544C">
        <w:rPr>
          <w:rFonts w:ascii="Arial" w:hAnsi="Arial" w:cs="Arial"/>
          <w:lang w:val="cy-GB"/>
        </w:rPr>
        <w:t xml:space="preserve"> yn ei adroddiad ‘Dyfodol Llwyddiannus’, oedd yn edrych ar y c</w:t>
      </w:r>
      <w:r w:rsidR="0073544C" w:rsidRPr="00873FFD">
        <w:rPr>
          <w:rFonts w:ascii="Arial" w:hAnsi="Arial" w:cs="Arial"/>
          <w:lang w:val="cy-GB"/>
        </w:rPr>
        <w:t xml:space="preserve">wricwlwm a’r </w:t>
      </w:r>
      <w:r w:rsidR="0073544C">
        <w:rPr>
          <w:rFonts w:ascii="Arial" w:hAnsi="Arial" w:cs="Arial"/>
          <w:lang w:val="cy-GB"/>
        </w:rPr>
        <w:t>t</w:t>
      </w:r>
      <w:r w:rsidR="0073544C" w:rsidRPr="00873FFD">
        <w:rPr>
          <w:rFonts w:ascii="Arial" w:hAnsi="Arial" w:cs="Arial"/>
          <w:lang w:val="cy-GB"/>
        </w:rPr>
        <w:t xml:space="preserve">refniadau </w:t>
      </w:r>
      <w:r w:rsidR="0073544C">
        <w:rPr>
          <w:rFonts w:ascii="Arial" w:hAnsi="Arial" w:cs="Arial"/>
          <w:lang w:val="cy-GB"/>
        </w:rPr>
        <w:t>a</w:t>
      </w:r>
      <w:r w:rsidR="0073544C" w:rsidRPr="00873FFD">
        <w:rPr>
          <w:rFonts w:ascii="Arial" w:hAnsi="Arial" w:cs="Arial"/>
          <w:lang w:val="cy-GB"/>
        </w:rPr>
        <w:t>sesu yng Nghymru</w:t>
      </w:r>
      <w:r w:rsidR="0073544C">
        <w:rPr>
          <w:rFonts w:ascii="Arial" w:hAnsi="Arial" w:cs="Arial"/>
          <w:lang w:val="cy-GB"/>
        </w:rPr>
        <w:t>, yn nodi bod ‘</w:t>
      </w:r>
      <w:r w:rsidR="0073544C" w:rsidRPr="0080746A">
        <w:rPr>
          <w:rFonts w:ascii="Arial" w:hAnsi="Arial" w:cs="Arial"/>
          <w:lang w:val="cy-GB"/>
        </w:rPr>
        <w:t>addysgu a dysgu da yn golygu dilyn egwyddorion asesu ar gyfer dysgu</w:t>
      </w:r>
      <w:r w:rsidR="0073544C">
        <w:rPr>
          <w:rFonts w:ascii="Arial" w:hAnsi="Arial" w:cs="Arial"/>
          <w:lang w:val="cy-GB"/>
        </w:rPr>
        <w:t xml:space="preserve">’. </w:t>
      </w:r>
      <w:r w:rsidR="00BE650F">
        <w:rPr>
          <w:rFonts w:ascii="Arial" w:hAnsi="Arial" w:cs="Arial"/>
          <w:color w:val="1F1F1F"/>
          <w:shd w:val="clear" w:color="auto" w:fill="FFFFFF"/>
          <w:lang w:val="cy-GB"/>
        </w:rPr>
        <w:t xml:space="preserve">Felly trwy ddefnyddio strategaethau AaGD </w:t>
      </w:r>
      <w:r w:rsidR="00E904BE">
        <w:rPr>
          <w:rFonts w:ascii="Arial" w:hAnsi="Arial" w:cs="Arial"/>
          <w:color w:val="1F1F1F"/>
          <w:shd w:val="clear" w:color="auto" w:fill="FFFFFF"/>
          <w:lang w:val="cy-GB"/>
        </w:rPr>
        <w:t>o fewn gwersi</w:t>
      </w:r>
      <w:r w:rsidR="00BE650F">
        <w:rPr>
          <w:rFonts w:ascii="Arial" w:hAnsi="Arial" w:cs="Arial"/>
          <w:color w:val="1F1F1F"/>
          <w:shd w:val="clear" w:color="auto" w:fill="FFFFFF"/>
          <w:lang w:val="cy-GB"/>
        </w:rPr>
        <w:t>, gallwn ni fel athrawon hybu cynnydd dysgwyr.</w:t>
      </w:r>
    </w:p>
    <w:p w14:paraId="11D40664" w14:textId="50BACABD" w:rsidR="000F7E06" w:rsidRDefault="000F7E06" w:rsidP="000E4964">
      <w:pPr>
        <w:spacing w:line="360" w:lineRule="auto"/>
        <w:rPr>
          <w:rFonts w:ascii="Arial" w:hAnsi="Arial" w:cs="Arial"/>
          <w:color w:val="1F1F1F"/>
          <w:shd w:val="clear" w:color="auto" w:fill="FFFFFF"/>
          <w:lang w:val="cy-GB"/>
        </w:rPr>
      </w:pPr>
    </w:p>
    <w:p w14:paraId="5D42240D" w14:textId="2416A52A" w:rsidR="006C1E0C" w:rsidRPr="00256138" w:rsidRDefault="00D93385" w:rsidP="000E4964">
      <w:pPr>
        <w:spacing w:line="360" w:lineRule="auto"/>
        <w:rPr>
          <w:rFonts w:ascii="Arial" w:hAnsi="Arial" w:cs="Arial"/>
          <w:lang w:val="cy-GB"/>
        </w:rPr>
      </w:pPr>
      <w:r w:rsidRPr="00D93385">
        <w:rPr>
          <w:rFonts w:ascii="Arial" w:hAnsi="Arial" w:cs="Arial"/>
          <w:lang w:val="cy-GB"/>
        </w:rPr>
        <w:t xml:space="preserve">Mae’r </w:t>
      </w:r>
      <w:r w:rsidR="00912D61">
        <w:rPr>
          <w:rFonts w:ascii="Arial" w:hAnsi="Arial" w:cs="Arial"/>
          <w:lang w:val="cy-GB"/>
        </w:rPr>
        <w:t>cyfleoedd dysgu</w:t>
      </w:r>
      <w:r w:rsidRPr="00D93385">
        <w:rPr>
          <w:rFonts w:ascii="Arial" w:hAnsi="Arial" w:cs="Arial"/>
          <w:lang w:val="cy-GB"/>
        </w:rPr>
        <w:t xml:space="preserve"> byddaf yn trafod yn ystod yr aseiniad wedi eu paratoi ar gyfer dosbarth o 24 disgybl oed blwyddyn 5 a 6, gyda rhaniad cyfartal rhwng y ddwy flwyddyn. Nid oes disgyblion ag unrhyw anghenion dysgu ychwanegol (ADY) yn y dosbarth ond mae lefelau gallu’r disgyblion yn amrywio’n sylweddol. Y tri Maes Dysgu a Phrofiad (MDaPh) dan sylw yn y tair gwers oedd </w:t>
      </w:r>
      <w:r w:rsidRPr="00256138">
        <w:rPr>
          <w:rFonts w:ascii="Arial" w:hAnsi="Arial" w:cs="Arial"/>
          <w:color w:val="000000" w:themeColor="text1"/>
          <w:lang w:val="cy-GB"/>
        </w:rPr>
        <w:t xml:space="preserve">Y Dyniaethau, Mathemateg a Rhifedd ac Ieithoedd a Llythrennedd. Thema’r ysgol oedd Cymru, </w:t>
      </w:r>
      <w:r w:rsidRPr="00256138">
        <w:rPr>
          <w:rFonts w:ascii="Arial" w:hAnsi="Arial" w:cs="Arial"/>
          <w:color w:val="000000" w:themeColor="text1"/>
          <w:lang w:val="cy-GB"/>
        </w:rPr>
        <w:lastRenderedPageBreak/>
        <w:t xml:space="preserve">felly yn y gyfres hon o </w:t>
      </w:r>
      <w:r w:rsidR="00256138">
        <w:rPr>
          <w:rFonts w:ascii="Arial" w:hAnsi="Arial" w:cs="Arial"/>
          <w:color w:val="000000" w:themeColor="text1"/>
          <w:lang w:val="cy-GB"/>
        </w:rPr>
        <w:t>gyfleoedd dysgu</w:t>
      </w:r>
      <w:r w:rsidRPr="00256138">
        <w:rPr>
          <w:rFonts w:ascii="Arial" w:hAnsi="Arial" w:cs="Arial"/>
          <w:color w:val="000000" w:themeColor="text1"/>
          <w:lang w:val="cy-GB"/>
        </w:rPr>
        <w:t xml:space="preserve">, roeddwn i wedi paratoi gwaith yn ymwneud â thirnodau mwyaf adnabyddus Cymru. Bwriad y wers gyntaf byddai i ddysgu am hanes </w:t>
      </w:r>
      <w:r w:rsidR="00256138">
        <w:rPr>
          <w:rFonts w:ascii="Arial" w:hAnsi="Arial" w:cs="Arial"/>
          <w:color w:val="000000" w:themeColor="text1"/>
          <w:lang w:val="cy-GB"/>
        </w:rPr>
        <w:t>d</w:t>
      </w:r>
      <w:r w:rsidRPr="00256138">
        <w:rPr>
          <w:rFonts w:ascii="Arial" w:hAnsi="Arial" w:cs="Arial"/>
          <w:color w:val="000000" w:themeColor="text1"/>
          <w:lang w:val="cy-GB"/>
        </w:rPr>
        <w:t xml:space="preserve">irnodau enwocaf Cymru. Yna, yn ystod yr ail wers, byddai’r disgyblion yn mynd ati i ddefnyddio eu gwybodaeth flaenorol </w:t>
      </w:r>
      <w:r w:rsidR="00817E68">
        <w:rPr>
          <w:rFonts w:ascii="Arial" w:hAnsi="Arial" w:cs="Arial"/>
          <w:color w:val="000000" w:themeColor="text1"/>
          <w:lang w:val="cy-GB"/>
        </w:rPr>
        <w:t>f</w:t>
      </w:r>
      <w:r w:rsidRPr="00256138">
        <w:rPr>
          <w:rFonts w:ascii="Arial" w:hAnsi="Arial" w:cs="Arial"/>
          <w:color w:val="000000" w:themeColor="text1"/>
          <w:lang w:val="cy-GB"/>
        </w:rPr>
        <w:t>ras ar gyfesurynnau i fynd ati i blotio’r tirnodau yma ar fap gan ddefnyddio atlas</w:t>
      </w:r>
      <w:r w:rsidR="003A2A5E" w:rsidRPr="00256138">
        <w:rPr>
          <w:rFonts w:ascii="Arial" w:hAnsi="Arial" w:cs="Arial"/>
          <w:color w:val="000000" w:themeColor="text1"/>
          <w:lang w:val="cy-GB"/>
        </w:rPr>
        <w:t xml:space="preserve"> neu </w:t>
      </w:r>
      <w:r w:rsidR="00817E68">
        <w:rPr>
          <w:rFonts w:ascii="Arial" w:hAnsi="Arial" w:cs="Arial"/>
          <w:color w:val="000000" w:themeColor="text1"/>
          <w:lang w:val="cy-GB"/>
        </w:rPr>
        <w:t>f</w:t>
      </w:r>
      <w:r w:rsidR="003A2A5E" w:rsidRPr="00256138">
        <w:rPr>
          <w:rFonts w:ascii="Arial" w:hAnsi="Arial" w:cs="Arial"/>
          <w:color w:val="000000" w:themeColor="text1"/>
          <w:lang w:val="cy-GB"/>
        </w:rPr>
        <w:t xml:space="preserve">ap </w:t>
      </w:r>
      <w:r w:rsidR="00256138">
        <w:rPr>
          <w:rFonts w:ascii="Arial" w:hAnsi="Arial" w:cs="Arial"/>
          <w:color w:val="000000" w:themeColor="text1"/>
          <w:lang w:val="cy-GB"/>
        </w:rPr>
        <w:t>ar y</w:t>
      </w:r>
      <w:r w:rsidR="003A2A5E" w:rsidRPr="00256138">
        <w:rPr>
          <w:rFonts w:ascii="Arial" w:hAnsi="Arial" w:cs="Arial"/>
          <w:color w:val="000000" w:themeColor="text1"/>
          <w:lang w:val="cy-GB"/>
        </w:rPr>
        <w:t xml:space="preserve"> we</w:t>
      </w:r>
      <w:r w:rsidR="00256138">
        <w:rPr>
          <w:rFonts w:ascii="Arial" w:hAnsi="Arial" w:cs="Arial"/>
          <w:color w:val="000000" w:themeColor="text1"/>
          <w:lang w:val="cy-GB"/>
        </w:rPr>
        <w:t>,</w:t>
      </w:r>
      <w:r w:rsidRPr="00256138">
        <w:rPr>
          <w:rFonts w:ascii="Arial" w:hAnsi="Arial" w:cs="Arial"/>
          <w:color w:val="000000" w:themeColor="text1"/>
          <w:lang w:val="cy-GB"/>
        </w:rPr>
        <w:t xml:space="preserve"> a</w:t>
      </w:r>
      <w:r w:rsidR="00256138">
        <w:rPr>
          <w:rFonts w:ascii="Arial" w:hAnsi="Arial" w:cs="Arial"/>
          <w:color w:val="000000" w:themeColor="text1"/>
          <w:lang w:val="cy-GB"/>
        </w:rPr>
        <w:t xml:space="preserve"> nodi</w:t>
      </w:r>
      <w:r w:rsidRPr="00256138">
        <w:rPr>
          <w:rFonts w:ascii="Arial" w:hAnsi="Arial" w:cs="Arial"/>
          <w:color w:val="000000" w:themeColor="text1"/>
          <w:lang w:val="cy-GB"/>
        </w:rPr>
        <w:t xml:space="preserve"> </w:t>
      </w:r>
      <w:r w:rsidR="00256138">
        <w:rPr>
          <w:rFonts w:ascii="Arial" w:hAnsi="Arial" w:cs="Arial"/>
          <w:color w:val="000000" w:themeColor="text1"/>
          <w:lang w:val="cy-GB"/>
        </w:rPr>
        <w:t xml:space="preserve">eu </w:t>
      </w:r>
      <w:r w:rsidR="00850533">
        <w:rPr>
          <w:rFonts w:ascii="Arial" w:hAnsi="Arial" w:cs="Arial"/>
          <w:color w:val="000000" w:themeColor="text1"/>
          <w:lang w:val="cy-GB"/>
        </w:rPr>
        <w:t xml:space="preserve">safle gan ddefnyddio </w:t>
      </w:r>
      <w:r w:rsidRPr="00256138">
        <w:rPr>
          <w:rFonts w:ascii="Arial" w:hAnsi="Arial" w:cs="Arial"/>
          <w:color w:val="000000" w:themeColor="text1"/>
          <w:lang w:val="cy-GB"/>
        </w:rPr>
        <w:t xml:space="preserve">cyfesurynnau. Ar gyfer y drydedd wers, byddai’r disgyblion yn cyfuno’u gwybodaeth am hanes y tirnodau </w:t>
      </w:r>
      <w:r w:rsidR="00850533">
        <w:rPr>
          <w:rFonts w:ascii="Arial" w:hAnsi="Arial" w:cs="Arial"/>
          <w:color w:val="000000" w:themeColor="text1"/>
          <w:lang w:val="cy-GB"/>
        </w:rPr>
        <w:t xml:space="preserve">a sgiliau lleoli i </w:t>
      </w:r>
      <w:r w:rsidR="00223DD3">
        <w:rPr>
          <w:rFonts w:ascii="Arial" w:hAnsi="Arial" w:cs="Arial"/>
          <w:color w:val="000000" w:themeColor="text1"/>
          <w:lang w:val="cy-GB"/>
        </w:rPr>
        <w:t xml:space="preserve">greu pamffled ar </w:t>
      </w:r>
      <w:r w:rsidR="004D0C44">
        <w:rPr>
          <w:rFonts w:ascii="Arial" w:hAnsi="Arial" w:cs="Arial"/>
          <w:color w:val="000000" w:themeColor="text1"/>
          <w:lang w:val="cy-GB"/>
        </w:rPr>
        <w:t xml:space="preserve">i ddenu twristiaid ar gyfer tirnod o’u dewis a’u plotio ar fap rhyngweithiol. </w:t>
      </w:r>
      <w:r w:rsidR="003A2323" w:rsidRPr="00256138">
        <w:rPr>
          <w:rFonts w:ascii="Arial" w:hAnsi="Arial" w:cs="Arial"/>
          <w:color w:val="000000" w:themeColor="text1"/>
          <w:lang w:val="cy-GB"/>
        </w:rPr>
        <w:t xml:space="preserve">Byddaf </w:t>
      </w:r>
      <w:r w:rsidR="00C971B2" w:rsidRPr="00256138">
        <w:rPr>
          <w:rFonts w:ascii="Arial" w:hAnsi="Arial" w:cs="Arial"/>
          <w:color w:val="000000" w:themeColor="text1"/>
          <w:lang w:val="cy-GB"/>
        </w:rPr>
        <w:t xml:space="preserve">yn edrych </w:t>
      </w:r>
      <w:r w:rsidR="003A2323" w:rsidRPr="00256138">
        <w:rPr>
          <w:rFonts w:ascii="Arial" w:hAnsi="Arial" w:cs="Arial"/>
          <w:color w:val="000000" w:themeColor="text1"/>
          <w:lang w:val="cy-GB"/>
        </w:rPr>
        <w:t>yn benodol ar y strategaethau AaGD rwyf wedi cynnwys o fewn y cyfleoedd dysgu</w:t>
      </w:r>
      <w:r w:rsidR="00C971B2" w:rsidRPr="00256138">
        <w:rPr>
          <w:rFonts w:ascii="Arial" w:hAnsi="Arial" w:cs="Arial"/>
          <w:color w:val="000000" w:themeColor="text1"/>
          <w:lang w:val="cy-GB"/>
        </w:rPr>
        <w:t xml:space="preserve"> hyn ac yn edrych ar pam rwyf wedi eu dewis a pa mor effeithiol maen nhw wrth gefnogi cynnydd y dysgwyr. </w:t>
      </w:r>
      <w:r w:rsidR="003A2323" w:rsidRPr="00256138">
        <w:rPr>
          <w:rFonts w:ascii="Arial" w:hAnsi="Arial" w:cs="Arial"/>
          <w:color w:val="000000" w:themeColor="text1"/>
          <w:lang w:val="cy-GB"/>
        </w:rPr>
        <w:t xml:space="preserve"> </w:t>
      </w:r>
      <w:r w:rsidR="00075E4C" w:rsidRPr="00256138">
        <w:rPr>
          <w:rFonts w:ascii="Arial" w:hAnsi="Arial" w:cs="Arial"/>
          <w:color w:val="000000" w:themeColor="text1"/>
          <w:lang w:val="cy-GB"/>
        </w:rPr>
        <w:t xml:space="preserve">Er nad wyf eto wedi cael y cyfle i ddysgu’r gwersi hyn fel rhan o fy mhrofiad addysgu proffesiynol, mae nifer o’r strategaethau AaGD rwyf wedi cynnwys o fewn y </w:t>
      </w:r>
      <w:r w:rsidR="00C971B2" w:rsidRPr="00256138">
        <w:rPr>
          <w:rFonts w:ascii="Arial" w:hAnsi="Arial" w:cs="Arial"/>
          <w:color w:val="000000" w:themeColor="text1"/>
          <w:lang w:val="cy-GB"/>
        </w:rPr>
        <w:t>cyfleoedd dysgu</w:t>
      </w:r>
      <w:r w:rsidR="00075E4C" w:rsidRPr="00256138">
        <w:rPr>
          <w:rFonts w:ascii="Arial" w:hAnsi="Arial" w:cs="Arial"/>
          <w:color w:val="000000" w:themeColor="text1"/>
          <w:lang w:val="cy-GB"/>
        </w:rPr>
        <w:t xml:space="preserve"> yn rhai rwyf wedi cael y cyfle i dreialu</w:t>
      </w:r>
      <w:r w:rsidR="0055189A" w:rsidRPr="00256138">
        <w:rPr>
          <w:rFonts w:ascii="Arial" w:hAnsi="Arial" w:cs="Arial"/>
          <w:color w:val="000000" w:themeColor="text1"/>
          <w:lang w:val="cy-GB"/>
        </w:rPr>
        <w:t>.</w:t>
      </w:r>
    </w:p>
    <w:p w14:paraId="30C135E9" w14:textId="77777777" w:rsidR="005405C4" w:rsidRDefault="005405C4" w:rsidP="005405C4">
      <w:pPr>
        <w:spacing w:line="360" w:lineRule="auto"/>
        <w:rPr>
          <w:rFonts w:ascii="Arial" w:hAnsi="Arial" w:cs="Arial"/>
          <w:lang w:val="cy-GB"/>
        </w:rPr>
      </w:pPr>
    </w:p>
    <w:p w14:paraId="3FCE483A" w14:textId="6ECA14F3" w:rsidR="003A2A5E" w:rsidRDefault="005405C4" w:rsidP="00C8790C">
      <w:pPr>
        <w:spacing w:line="360" w:lineRule="auto"/>
        <w:rPr>
          <w:rFonts w:ascii="Arial" w:hAnsi="Arial" w:cs="Arial"/>
          <w:lang w:val="cy-GB"/>
        </w:rPr>
      </w:pPr>
      <w:r>
        <w:rPr>
          <w:rFonts w:ascii="Arial" w:hAnsi="Arial" w:cs="Arial"/>
          <w:lang w:val="cy-GB"/>
        </w:rPr>
        <w:t xml:space="preserve">Mae Coe </w:t>
      </w:r>
      <w:r>
        <w:rPr>
          <w:rFonts w:ascii="Arial" w:hAnsi="Arial" w:cs="Arial"/>
          <w:i/>
          <w:iCs/>
          <w:lang w:val="cy-GB"/>
        </w:rPr>
        <w:t xml:space="preserve">et al. </w:t>
      </w:r>
      <w:r w:rsidRPr="0013582E">
        <w:rPr>
          <w:rFonts w:ascii="Arial" w:hAnsi="Arial" w:cs="Arial"/>
          <w:lang w:val="cy-GB"/>
        </w:rPr>
        <w:t>(2014)</w:t>
      </w:r>
      <w:r>
        <w:rPr>
          <w:rFonts w:ascii="Arial" w:hAnsi="Arial" w:cs="Arial"/>
          <w:i/>
          <w:iCs/>
          <w:lang w:val="cy-GB"/>
        </w:rPr>
        <w:t xml:space="preserve"> </w:t>
      </w:r>
      <w:r>
        <w:rPr>
          <w:rFonts w:ascii="Arial" w:hAnsi="Arial" w:cs="Arial"/>
          <w:lang w:val="cy-GB"/>
        </w:rPr>
        <w:t xml:space="preserve">yn diffinio addysgu gwych </w:t>
      </w:r>
      <w:r w:rsidRPr="0013582E">
        <w:rPr>
          <w:rFonts w:ascii="Arial" w:hAnsi="Arial" w:cs="Arial"/>
          <w:lang w:val="cy-GB"/>
        </w:rPr>
        <w:t xml:space="preserve">fel yr hyn sy'n arwain at gynnydd gwell gan </w:t>
      </w:r>
      <w:r>
        <w:rPr>
          <w:rFonts w:ascii="Arial" w:hAnsi="Arial" w:cs="Arial"/>
          <w:lang w:val="cy-GB"/>
        </w:rPr>
        <w:t xml:space="preserve">ddysgwyr. Felly os ydy strategaethau AaGD yn ffordd i godi safon y dysgwyr, yna mae’r defnydd o strategaethau AaGD yn sicr yn bethau dylai athrawon gynnwys yn eu gwersi. </w:t>
      </w:r>
      <w:r w:rsidR="00873E68">
        <w:rPr>
          <w:rFonts w:ascii="Arial" w:hAnsi="Arial" w:cs="Arial"/>
          <w:lang w:val="cy-GB"/>
        </w:rPr>
        <w:t>Dull o addysgu a dysgu ydy</w:t>
      </w:r>
      <w:r w:rsidR="004537A8">
        <w:rPr>
          <w:rFonts w:ascii="Arial" w:hAnsi="Arial" w:cs="Arial"/>
          <w:lang w:val="cy-GB"/>
        </w:rPr>
        <w:t xml:space="preserve"> asesu ar gyfer dysgu sy’n cynnwys rhoi adborth </w:t>
      </w:r>
      <w:r w:rsidR="00873E68">
        <w:rPr>
          <w:rFonts w:ascii="Arial" w:hAnsi="Arial" w:cs="Arial"/>
          <w:lang w:val="cy-GB"/>
        </w:rPr>
        <w:t>sy’n cael ei</w:t>
      </w:r>
      <w:r w:rsidR="004537A8">
        <w:rPr>
          <w:rFonts w:ascii="Arial" w:hAnsi="Arial" w:cs="Arial"/>
          <w:lang w:val="cy-GB"/>
        </w:rPr>
        <w:t xml:space="preserve"> ddefnyddi</w:t>
      </w:r>
      <w:r w:rsidR="00873E68">
        <w:rPr>
          <w:rFonts w:ascii="Arial" w:hAnsi="Arial" w:cs="Arial"/>
          <w:lang w:val="cy-GB"/>
        </w:rPr>
        <w:t>o</w:t>
      </w:r>
      <w:r w:rsidR="004537A8">
        <w:rPr>
          <w:rFonts w:ascii="Arial" w:hAnsi="Arial" w:cs="Arial"/>
          <w:lang w:val="cy-GB"/>
        </w:rPr>
        <w:t xml:space="preserve"> i wella perfformiad dysgwyr. Mae angen bod</w:t>
      </w:r>
      <w:r w:rsidR="00FA66EF">
        <w:rPr>
          <w:rFonts w:ascii="Arial" w:hAnsi="Arial" w:cs="Arial"/>
          <w:lang w:val="cy-GB"/>
        </w:rPr>
        <w:t xml:space="preserve"> gan</w:t>
      </w:r>
      <w:r w:rsidR="004537A8">
        <w:rPr>
          <w:rFonts w:ascii="Arial" w:hAnsi="Arial" w:cs="Arial"/>
          <w:lang w:val="cy-GB"/>
        </w:rPr>
        <w:t xml:space="preserve"> yr athro a</w:t>
      </w:r>
      <w:r w:rsidR="00FA66EF">
        <w:rPr>
          <w:rFonts w:ascii="Arial" w:hAnsi="Arial" w:cs="Arial"/>
          <w:lang w:val="cy-GB"/>
        </w:rPr>
        <w:t>’r</w:t>
      </w:r>
      <w:r w:rsidR="004537A8">
        <w:rPr>
          <w:rFonts w:ascii="Arial" w:hAnsi="Arial" w:cs="Arial"/>
          <w:lang w:val="cy-GB"/>
        </w:rPr>
        <w:t xml:space="preserve"> dysgwr d</w:t>
      </w:r>
      <w:r w:rsidR="00FA66EF">
        <w:rPr>
          <w:rFonts w:ascii="Arial" w:hAnsi="Arial" w:cs="Arial"/>
          <w:lang w:val="cy-GB"/>
        </w:rPr>
        <w:t>d</w:t>
      </w:r>
      <w:r w:rsidR="004537A8">
        <w:rPr>
          <w:rFonts w:ascii="Arial" w:hAnsi="Arial" w:cs="Arial"/>
          <w:lang w:val="cy-GB"/>
        </w:rPr>
        <w:t>ealltwriaeth o d</w:t>
      </w:r>
      <w:r w:rsidR="0090204A">
        <w:rPr>
          <w:rFonts w:ascii="Arial" w:hAnsi="Arial" w:cs="Arial"/>
          <w:lang w:val="cy-GB"/>
        </w:rPr>
        <w:t>air</w:t>
      </w:r>
      <w:r w:rsidR="004537A8">
        <w:rPr>
          <w:rFonts w:ascii="Arial" w:hAnsi="Arial" w:cs="Arial"/>
          <w:lang w:val="cy-GB"/>
        </w:rPr>
        <w:t xml:space="preserve"> agwedd</w:t>
      </w:r>
      <w:r w:rsidR="0090204A">
        <w:rPr>
          <w:rFonts w:ascii="Arial" w:hAnsi="Arial" w:cs="Arial"/>
          <w:lang w:val="cy-GB"/>
        </w:rPr>
        <w:t>; ble mae’r dysgwr yn mynd, ble mae’r dysgwr nawr, a sut mae’r dysgwr yn mynd i gyrraedd yno (</w:t>
      </w:r>
      <w:r w:rsidR="0090204A" w:rsidRPr="0090204A">
        <w:rPr>
          <w:rFonts w:ascii="Arial" w:hAnsi="Arial" w:cs="Arial"/>
          <w:lang w:val="cy-GB"/>
        </w:rPr>
        <w:t>Cambridge Internationa</w:t>
      </w:r>
      <w:r w:rsidR="0090204A">
        <w:rPr>
          <w:rFonts w:ascii="Arial" w:hAnsi="Arial" w:cs="Arial"/>
          <w:lang w:val="cy-GB"/>
        </w:rPr>
        <w:t>l, 2019).</w:t>
      </w:r>
      <w:r w:rsidR="006F5509">
        <w:rPr>
          <w:rFonts w:ascii="Arial" w:hAnsi="Arial" w:cs="Arial"/>
          <w:lang w:val="cy-GB"/>
        </w:rPr>
        <w:t xml:space="preserve"> </w:t>
      </w:r>
      <w:r w:rsidR="00D03FDF">
        <w:rPr>
          <w:rFonts w:ascii="Arial" w:hAnsi="Arial" w:cs="Arial"/>
          <w:lang w:val="cy-GB"/>
        </w:rPr>
        <w:t>Y consensws ymysg enwau arwyddocaol yn y maes yw y dylai asesu gael ei ddefnyddio i ddylanwadu ar y dysgu ac y dylai’r addysgu fod yn ddibynnol ar yr hyn mae dysgwyr wedi dysgu. Wrth addysgu, gallwn gasglu tystiolaeth ynghylch ble mae’r dysgwyr yn eu</w:t>
      </w:r>
      <w:r w:rsidR="00850533">
        <w:rPr>
          <w:rFonts w:ascii="Arial" w:hAnsi="Arial" w:cs="Arial"/>
          <w:lang w:val="cy-GB"/>
        </w:rPr>
        <w:t xml:space="preserve"> taith</w:t>
      </w:r>
      <w:r w:rsidR="00D03FDF">
        <w:rPr>
          <w:rFonts w:ascii="Arial" w:hAnsi="Arial" w:cs="Arial"/>
          <w:lang w:val="cy-GB"/>
        </w:rPr>
        <w:t xml:space="preserve"> dysgu, a gallwn wneud addasiadau priodol i gyrraedd gofynion y dysgwyr yn well</w:t>
      </w:r>
      <w:r w:rsidR="00EA7AD9">
        <w:rPr>
          <w:rFonts w:ascii="Arial" w:hAnsi="Arial" w:cs="Arial"/>
          <w:lang w:val="cy-GB"/>
        </w:rPr>
        <w:t xml:space="preserve"> (Wiliam, 2006). </w:t>
      </w:r>
      <w:r w:rsidR="005627FE">
        <w:rPr>
          <w:rFonts w:ascii="Arial" w:hAnsi="Arial" w:cs="Arial"/>
          <w:lang w:val="cy-GB"/>
        </w:rPr>
        <w:t>Yr hyn sy</w:t>
      </w:r>
      <w:r w:rsidR="003D13DE">
        <w:rPr>
          <w:rFonts w:ascii="Arial" w:hAnsi="Arial" w:cs="Arial"/>
          <w:lang w:val="cy-GB"/>
        </w:rPr>
        <w:t>’</w:t>
      </w:r>
      <w:r w:rsidR="005627FE">
        <w:rPr>
          <w:rFonts w:ascii="Arial" w:hAnsi="Arial" w:cs="Arial"/>
          <w:lang w:val="cy-GB"/>
        </w:rPr>
        <w:t xml:space="preserve">n hynod o ddiddorol yn y papur gan Wiliam yw ei fod yn trafod pa mor effeithiol mae’r defnydd o asesu yn gallu bod. </w:t>
      </w:r>
      <w:r w:rsidR="00EA7AD9">
        <w:rPr>
          <w:rFonts w:ascii="Arial" w:hAnsi="Arial" w:cs="Arial"/>
          <w:lang w:val="cy-GB"/>
        </w:rPr>
        <w:t>Mae lleihau maint dosbarthiadau 30% yn ychwanegu tua t</w:t>
      </w:r>
      <w:r w:rsidR="006B4941">
        <w:rPr>
          <w:rFonts w:ascii="Arial" w:hAnsi="Arial" w:cs="Arial"/>
          <w:lang w:val="cy-GB"/>
        </w:rPr>
        <w:t>h</w:t>
      </w:r>
      <w:r w:rsidR="00EA7AD9">
        <w:rPr>
          <w:rFonts w:ascii="Arial" w:hAnsi="Arial" w:cs="Arial"/>
          <w:lang w:val="cy-GB"/>
        </w:rPr>
        <w:t>ri neu bedwar</w:t>
      </w:r>
      <w:r w:rsidR="005627FE">
        <w:rPr>
          <w:rFonts w:ascii="Arial" w:hAnsi="Arial" w:cs="Arial"/>
          <w:lang w:val="cy-GB"/>
        </w:rPr>
        <w:t xml:space="preserve"> mis o ddysgu yn flynyddol. </w:t>
      </w:r>
      <w:r w:rsidR="00B31189">
        <w:rPr>
          <w:rFonts w:ascii="Arial" w:hAnsi="Arial" w:cs="Arial"/>
          <w:lang w:val="cy-GB"/>
        </w:rPr>
        <w:t>M</w:t>
      </w:r>
      <w:r w:rsidR="00B31189" w:rsidRPr="00B31189">
        <w:rPr>
          <w:rFonts w:ascii="Arial" w:hAnsi="Arial" w:cs="Arial"/>
          <w:lang w:val="cy-GB"/>
        </w:rPr>
        <w:t xml:space="preserve">ewn cymhariaeth â </w:t>
      </w:r>
      <w:r w:rsidR="00B31189">
        <w:rPr>
          <w:rFonts w:ascii="Arial" w:hAnsi="Arial" w:cs="Arial"/>
          <w:lang w:val="cy-GB"/>
        </w:rPr>
        <w:t>hyn,</w:t>
      </w:r>
      <w:r w:rsidR="005627FE">
        <w:rPr>
          <w:rFonts w:ascii="Arial" w:hAnsi="Arial" w:cs="Arial"/>
          <w:lang w:val="cy-GB"/>
        </w:rPr>
        <w:t xml:space="preserve"> trwy ddefnyddio strategaethau AaGD, m</w:t>
      </w:r>
      <w:r w:rsidR="005627FE" w:rsidRPr="005627FE">
        <w:rPr>
          <w:rFonts w:ascii="Arial" w:hAnsi="Arial" w:cs="Arial"/>
          <w:lang w:val="cy-GB"/>
        </w:rPr>
        <w:t xml:space="preserve">ae’r effaith caiff ar ddysgwyr yn gallu bod dwy neu </w:t>
      </w:r>
      <w:r w:rsidR="00B31189">
        <w:rPr>
          <w:rFonts w:ascii="Arial" w:hAnsi="Arial" w:cs="Arial"/>
          <w:lang w:val="cy-GB"/>
        </w:rPr>
        <w:t xml:space="preserve">hyd yn oed </w:t>
      </w:r>
      <w:r w:rsidR="005627FE" w:rsidRPr="005627FE">
        <w:rPr>
          <w:rFonts w:ascii="Arial" w:hAnsi="Arial" w:cs="Arial"/>
          <w:lang w:val="cy-GB"/>
        </w:rPr>
        <w:t xml:space="preserve">tair gwaith yn fwy na’r effaith o leihau maint dosbarthiadau. </w:t>
      </w:r>
      <w:r w:rsidR="000A1F4E">
        <w:rPr>
          <w:rFonts w:ascii="Arial" w:hAnsi="Arial" w:cs="Arial"/>
          <w:lang w:val="cy-GB"/>
        </w:rPr>
        <w:t>Gall hyn olygu hyd at flwyddyn ychwanegol o ddysgu gan y disgyblion yn flynyddol</w:t>
      </w:r>
      <w:r w:rsidR="005824F6">
        <w:rPr>
          <w:rFonts w:ascii="Arial" w:hAnsi="Arial" w:cs="Arial"/>
          <w:lang w:val="cy-GB"/>
        </w:rPr>
        <w:t xml:space="preserve"> sydd yn amlwg yn amser ychwanegol sylweddol. </w:t>
      </w:r>
      <w:r w:rsidR="0063214A">
        <w:rPr>
          <w:rFonts w:ascii="Arial" w:hAnsi="Arial" w:cs="Arial"/>
          <w:lang w:val="cy-GB"/>
        </w:rPr>
        <w:t xml:space="preserve">Caiff pwysigrwydd AaGD ei gefnogi gan ymchwil cafodd ei gynnal gan rai o ymchwilwyr mwyaf arweiniol yn y maes. </w:t>
      </w:r>
      <w:r>
        <w:rPr>
          <w:rFonts w:ascii="Arial" w:hAnsi="Arial" w:cs="Arial"/>
          <w:lang w:val="cy-GB"/>
        </w:rPr>
        <w:t xml:space="preserve">Yn yr un </w:t>
      </w:r>
      <w:r>
        <w:rPr>
          <w:rFonts w:ascii="Arial" w:hAnsi="Arial" w:cs="Arial"/>
          <w:lang w:val="cy-GB"/>
        </w:rPr>
        <w:lastRenderedPageBreak/>
        <w:t xml:space="preserve">modd â’r adolygiad gan Coe </w:t>
      </w:r>
      <w:r>
        <w:rPr>
          <w:rFonts w:ascii="Arial" w:hAnsi="Arial" w:cs="Arial"/>
          <w:i/>
          <w:iCs/>
          <w:lang w:val="cy-GB"/>
        </w:rPr>
        <w:t>et al</w:t>
      </w:r>
      <w:r w:rsidR="00850533">
        <w:rPr>
          <w:rFonts w:ascii="Arial" w:hAnsi="Arial" w:cs="Arial"/>
          <w:i/>
          <w:iCs/>
          <w:lang w:val="cy-GB"/>
        </w:rPr>
        <w:t>,</w:t>
      </w:r>
      <w:r>
        <w:rPr>
          <w:rFonts w:ascii="Arial" w:hAnsi="Arial" w:cs="Arial"/>
          <w:i/>
          <w:iCs/>
          <w:lang w:val="cy-GB"/>
        </w:rPr>
        <w:t xml:space="preserve"> </w:t>
      </w:r>
      <w:r>
        <w:rPr>
          <w:rFonts w:ascii="Arial" w:hAnsi="Arial" w:cs="Arial"/>
          <w:lang w:val="cy-GB"/>
        </w:rPr>
        <w:t>u</w:t>
      </w:r>
      <w:r w:rsidR="0063214A">
        <w:rPr>
          <w:rFonts w:ascii="Arial" w:hAnsi="Arial" w:cs="Arial"/>
          <w:lang w:val="cy-GB"/>
        </w:rPr>
        <w:t xml:space="preserve">n o’r pethau nodwyd gan yr ymchwilwyr oedd bod athrawon blwyddyn pump mewn ysgolion rhagorol yn sicrhau bod AaGD yn rhan o’u </w:t>
      </w:r>
      <w:r w:rsidR="0063214A" w:rsidRPr="00C8790C">
        <w:rPr>
          <w:rFonts w:ascii="Arial" w:hAnsi="Arial" w:cs="Arial"/>
          <w:color w:val="000000" w:themeColor="text1"/>
          <w:lang w:val="cy-GB"/>
        </w:rPr>
        <w:t xml:space="preserve">gwersi </w:t>
      </w:r>
      <w:r w:rsidR="00FA66EF" w:rsidRPr="00C8790C">
        <w:rPr>
          <w:rFonts w:ascii="Arial" w:hAnsi="Arial" w:cs="Arial"/>
          <w:color w:val="000000" w:themeColor="text1"/>
          <w:lang w:val="cy-GB"/>
        </w:rPr>
        <w:t>(</w:t>
      </w:r>
      <w:r w:rsidR="00C8790C" w:rsidRPr="00C8790C">
        <w:rPr>
          <w:rFonts w:ascii="Arial" w:hAnsi="Arial" w:cs="Arial"/>
          <w:color w:val="000000" w:themeColor="text1"/>
          <w:lang w:val="cy-GB"/>
        </w:rPr>
        <w:t xml:space="preserve">Melhuish </w:t>
      </w:r>
      <w:r w:rsidR="00C8790C" w:rsidRPr="00C8790C">
        <w:rPr>
          <w:rFonts w:ascii="Arial" w:hAnsi="Arial" w:cs="Arial"/>
          <w:i/>
          <w:iCs/>
          <w:color w:val="000000" w:themeColor="text1"/>
          <w:lang w:val="cy-GB"/>
        </w:rPr>
        <w:t>et al</w:t>
      </w:r>
      <w:r w:rsidR="00C8790C" w:rsidRPr="00C8790C">
        <w:rPr>
          <w:rFonts w:ascii="Arial" w:hAnsi="Arial" w:cs="Arial"/>
          <w:color w:val="000000" w:themeColor="text1"/>
          <w:lang w:val="cy-GB"/>
        </w:rPr>
        <w:t>.</w:t>
      </w:r>
      <w:r w:rsidR="00FA66EF" w:rsidRPr="00C8790C">
        <w:rPr>
          <w:rFonts w:ascii="Arial" w:hAnsi="Arial" w:cs="Arial"/>
          <w:color w:val="000000" w:themeColor="text1"/>
          <w:lang w:val="cy-GB"/>
        </w:rPr>
        <w:t xml:space="preserve"> 2013</w:t>
      </w:r>
      <w:r w:rsidR="00C8790C" w:rsidRPr="00C8790C">
        <w:rPr>
          <w:rFonts w:ascii="Arial" w:hAnsi="Arial" w:cs="Arial"/>
          <w:color w:val="000000" w:themeColor="text1"/>
          <w:lang w:val="cy-GB"/>
        </w:rPr>
        <w:t>, t.33</w:t>
      </w:r>
      <w:r w:rsidR="00FA66EF" w:rsidRPr="00C8790C">
        <w:rPr>
          <w:rFonts w:ascii="Arial" w:hAnsi="Arial" w:cs="Arial"/>
          <w:color w:val="000000" w:themeColor="text1"/>
          <w:lang w:val="cy-GB"/>
        </w:rPr>
        <w:t>).</w:t>
      </w:r>
      <w:r w:rsidR="00D6545E" w:rsidRPr="00C8790C">
        <w:rPr>
          <w:rFonts w:ascii="Arial" w:hAnsi="Arial" w:cs="Arial"/>
          <w:color w:val="000000" w:themeColor="text1"/>
          <w:lang w:val="cy-GB"/>
        </w:rPr>
        <w:t xml:space="preserve"> </w:t>
      </w:r>
      <w:r w:rsidR="003D13DE" w:rsidRPr="00C8790C">
        <w:rPr>
          <w:rFonts w:ascii="Arial" w:hAnsi="Arial" w:cs="Arial"/>
          <w:color w:val="000000" w:themeColor="text1"/>
          <w:lang w:val="cy-GB"/>
        </w:rPr>
        <w:t xml:space="preserve">Felly mae ymchwil ar gael sydd yn profi pa mor </w:t>
      </w:r>
      <w:r w:rsidR="00C8790C" w:rsidRPr="00C8790C">
        <w:rPr>
          <w:rFonts w:ascii="Arial" w:hAnsi="Arial" w:cs="Arial"/>
          <w:color w:val="000000" w:themeColor="text1"/>
          <w:lang w:val="cy-GB"/>
        </w:rPr>
        <w:t>effeithiol</w:t>
      </w:r>
      <w:r w:rsidR="003D13DE" w:rsidRPr="00C8790C">
        <w:rPr>
          <w:rFonts w:ascii="Arial" w:hAnsi="Arial" w:cs="Arial"/>
          <w:color w:val="000000" w:themeColor="text1"/>
          <w:lang w:val="cy-GB"/>
        </w:rPr>
        <w:t xml:space="preserve"> mae’r defnydd o strategaethau </w:t>
      </w:r>
      <w:r w:rsidR="003D13DE">
        <w:rPr>
          <w:rFonts w:ascii="Arial" w:hAnsi="Arial" w:cs="Arial"/>
          <w:lang w:val="cy-GB"/>
        </w:rPr>
        <w:t xml:space="preserve">AaGD yn gallu bod, ond </w:t>
      </w:r>
      <w:r w:rsidR="00C8790C">
        <w:rPr>
          <w:rFonts w:ascii="Arial" w:hAnsi="Arial" w:cs="Arial"/>
          <w:lang w:val="cy-GB"/>
        </w:rPr>
        <w:t xml:space="preserve">rhywbeth mae rhai athrawon ac ysgolion yn ei gweld hi’n anodd </w:t>
      </w:r>
      <w:r w:rsidR="006B4941">
        <w:rPr>
          <w:rFonts w:ascii="Arial" w:hAnsi="Arial" w:cs="Arial"/>
          <w:lang w:val="cy-GB"/>
        </w:rPr>
        <w:t>g</w:t>
      </w:r>
      <w:r w:rsidR="00C8790C">
        <w:rPr>
          <w:rFonts w:ascii="Arial" w:hAnsi="Arial" w:cs="Arial"/>
          <w:lang w:val="cy-GB"/>
        </w:rPr>
        <w:t>wneud ydy gweithredu ar y strategaeth</w:t>
      </w:r>
      <w:r w:rsidR="006B4941">
        <w:rPr>
          <w:rFonts w:ascii="Arial" w:hAnsi="Arial" w:cs="Arial"/>
          <w:lang w:val="cy-GB"/>
        </w:rPr>
        <w:t>a</w:t>
      </w:r>
      <w:r w:rsidR="00C8790C">
        <w:rPr>
          <w:rFonts w:ascii="Arial" w:hAnsi="Arial" w:cs="Arial"/>
          <w:lang w:val="cy-GB"/>
        </w:rPr>
        <w:t xml:space="preserve">u hynny yn y dosbarth, ac nid yn unig eu gweithredu, ond eu gweithredu’n effeithiol. </w:t>
      </w:r>
    </w:p>
    <w:p w14:paraId="65D78623" w14:textId="77777777" w:rsidR="005405C4" w:rsidRDefault="005405C4" w:rsidP="00C8790C">
      <w:pPr>
        <w:spacing w:line="360" w:lineRule="auto"/>
        <w:rPr>
          <w:rFonts w:ascii="Arial" w:hAnsi="Arial" w:cs="Arial"/>
          <w:lang w:val="cy-GB"/>
        </w:rPr>
      </w:pPr>
    </w:p>
    <w:p w14:paraId="771FB701" w14:textId="494698C7" w:rsidR="003A2A5E" w:rsidRDefault="00C8790C" w:rsidP="003A2A5E">
      <w:pPr>
        <w:spacing w:line="360" w:lineRule="auto"/>
        <w:rPr>
          <w:rFonts w:ascii="Arial" w:hAnsi="Arial" w:cs="Arial"/>
          <w:lang w:val="cy-GB"/>
        </w:rPr>
      </w:pPr>
      <w:r>
        <w:rPr>
          <w:rFonts w:ascii="Arial" w:hAnsi="Arial" w:cs="Arial"/>
          <w:lang w:val="cy-GB"/>
        </w:rPr>
        <w:t>Fel noda Donaldson (2015</w:t>
      </w:r>
      <w:r w:rsidR="0013582E">
        <w:rPr>
          <w:rFonts w:ascii="Arial" w:hAnsi="Arial" w:cs="Arial"/>
          <w:lang w:val="cy-GB"/>
        </w:rPr>
        <w:t>, t.76</w:t>
      </w:r>
      <w:r>
        <w:rPr>
          <w:rFonts w:ascii="Arial" w:hAnsi="Arial" w:cs="Arial"/>
          <w:lang w:val="cy-GB"/>
        </w:rPr>
        <w:t>), ‘M</w:t>
      </w:r>
      <w:r w:rsidRPr="00873FFD">
        <w:rPr>
          <w:rFonts w:ascii="Arial" w:hAnsi="Arial" w:cs="Arial"/>
          <w:lang w:val="cy-GB"/>
        </w:rPr>
        <w:t>ae’n bwysig bod asesu ffurfiannol yn rhan annatod a naturiol o’r broses addysgu ac nid yn elfen a ychwanegir</w:t>
      </w:r>
      <w:r>
        <w:rPr>
          <w:rFonts w:ascii="Arial" w:hAnsi="Arial" w:cs="Arial"/>
          <w:lang w:val="cy-GB"/>
        </w:rPr>
        <w:t>’.</w:t>
      </w:r>
      <w:r w:rsidR="003A2A5E">
        <w:rPr>
          <w:rFonts w:ascii="Arial" w:hAnsi="Arial" w:cs="Arial"/>
          <w:lang w:val="cy-GB"/>
        </w:rPr>
        <w:t xml:space="preserve"> Ac wrth ystyried mai diben asesu yng Nghwricwlwm i Gymru yw i ‘g</w:t>
      </w:r>
      <w:r w:rsidR="003A2A5E" w:rsidRPr="00CA243D">
        <w:rPr>
          <w:rFonts w:ascii="Arial" w:hAnsi="Arial" w:cs="Arial"/>
          <w:lang w:val="cy-GB"/>
        </w:rPr>
        <w:t>efnogi pob dysgwr i wneud cynnydd</w:t>
      </w:r>
      <w:r w:rsidR="003A2A5E">
        <w:rPr>
          <w:rFonts w:ascii="Arial" w:hAnsi="Arial" w:cs="Arial"/>
          <w:lang w:val="cy-GB"/>
        </w:rPr>
        <w:t>’ (Llywodraeth Cymru, 2020), mae’n allweddol felly bod athrawon yn gallu cynnwys strategaethau AaGD yn effeithiol er mwyn cefnogi cynnydd eu dysgwyr.</w:t>
      </w:r>
      <w:r w:rsidR="005C5F46">
        <w:rPr>
          <w:rFonts w:ascii="Arial" w:hAnsi="Arial" w:cs="Arial"/>
          <w:lang w:val="cy-GB"/>
        </w:rPr>
        <w:t xml:space="preserve"> </w:t>
      </w:r>
      <w:r w:rsidR="00842E06">
        <w:rPr>
          <w:rFonts w:ascii="Arial" w:hAnsi="Arial" w:cs="Arial"/>
          <w:lang w:val="cy-GB"/>
        </w:rPr>
        <w:t xml:space="preserve">Dyma le mae rhai o’r heriau ynghylch AaGD yn codi. Mewn rhai ysgolion, mae athrawon yn gweithredu strategaethau AaGD heb </w:t>
      </w:r>
      <w:r w:rsidR="006B4941">
        <w:rPr>
          <w:rFonts w:ascii="Arial" w:hAnsi="Arial" w:cs="Arial"/>
          <w:lang w:val="cy-GB"/>
        </w:rPr>
        <w:t>f</w:t>
      </w:r>
      <w:r w:rsidR="00842E06">
        <w:rPr>
          <w:rFonts w:ascii="Arial" w:hAnsi="Arial" w:cs="Arial"/>
          <w:lang w:val="cy-GB"/>
        </w:rPr>
        <w:t>yfyrio ar safon y dulliau na’r effaith mae’n ei gael ar ddysgwyr (</w:t>
      </w:r>
      <w:r w:rsidR="005B7418">
        <w:rPr>
          <w:rFonts w:ascii="Arial" w:hAnsi="Arial" w:cs="Arial"/>
          <w:lang w:val="cy-GB"/>
        </w:rPr>
        <w:t xml:space="preserve">Estyn, 2020 </w:t>
      </w:r>
      <w:r w:rsidR="000F7E06">
        <w:rPr>
          <w:rFonts w:ascii="Arial" w:hAnsi="Arial" w:cs="Arial"/>
          <w:lang w:val="cy-GB"/>
        </w:rPr>
        <w:t>,t.29)</w:t>
      </w:r>
      <w:r w:rsidR="005B7418">
        <w:rPr>
          <w:rFonts w:ascii="Arial" w:hAnsi="Arial" w:cs="Arial"/>
          <w:lang w:val="cy-GB"/>
        </w:rPr>
        <w:t>.</w:t>
      </w:r>
    </w:p>
    <w:p w14:paraId="25EB96F3" w14:textId="77777777" w:rsidR="002025C0" w:rsidRDefault="002025C0" w:rsidP="005627FE">
      <w:pPr>
        <w:spacing w:line="360" w:lineRule="auto"/>
        <w:rPr>
          <w:rFonts w:ascii="Arial" w:hAnsi="Arial" w:cs="Arial"/>
          <w:lang w:val="cy-GB"/>
        </w:rPr>
      </w:pPr>
    </w:p>
    <w:p w14:paraId="598642F4" w14:textId="1DA54B7B" w:rsidR="00221DB6" w:rsidRDefault="006B4941" w:rsidP="005627FE">
      <w:pPr>
        <w:spacing w:line="360" w:lineRule="auto"/>
        <w:rPr>
          <w:rFonts w:ascii="Arial" w:hAnsi="Arial" w:cs="Arial"/>
          <w:lang w:val="cy-GB"/>
        </w:rPr>
      </w:pPr>
      <w:r w:rsidRPr="006B4941">
        <w:rPr>
          <w:rFonts w:ascii="Arial" w:hAnsi="Arial" w:cs="Arial"/>
          <w:lang w:val="cy-GB"/>
        </w:rPr>
        <w:t>Mae yna bedair elfen i AaGD; rhannu’r meini prawf llwyddiant, hunan asesu ac asesu cyfoed, adborth</w:t>
      </w:r>
      <w:r w:rsidR="00850533">
        <w:rPr>
          <w:rFonts w:ascii="Arial" w:hAnsi="Arial" w:cs="Arial"/>
          <w:lang w:val="cy-GB"/>
        </w:rPr>
        <w:t>,</w:t>
      </w:r>
      <w:r w:rsidRPr="006B4941">
        <w:rPr>
          <w:rFonts w:ascii="Arial" w:hAnsi="Arial" w:cs="Arial"/>
          <w:lang w:val="cy-GB"/>
        </w:rPr>
        <w:t xml:space="preserve"> a chwestiynu. Yr hyn daeth yn amlwg i mi yn ystod y cyfnod profi ar gyfer pontio oedd yn edrych yn benodol ar strategaethau AaGD, oedd bod strategaethau penodol yn fwy perthnasol ar gyfer MDaPh gwahanol. Felly wrth edrych yn fanylach ar y cyfleoedd dysgu dan sylw yn y traethawd hwn, byddaf i ddechrau’n trafod y wers Dyniaethau a’r strategaethau AaGD rwyf wedi cynnwys ynddi. Y strategaeth gyntaf byddaf yn trafod ydy cwestiynu. Mae gan gwestiynu'r potensial i hybu cynnydd y dysgwyr oherwydd mae’n ffordd i gasglu gwybodaeth am ble mae’r dysgwr (Jiang, 2014), un o’r tair agwedd mae angen bod gan yr athro a’r dysgwr ddealltwriaeth ohono er mwyn gallu hybu’r cynnydd hynny (Cambridge International, 2019). Yr hyn sy’n hanfodol wrth gwestiynu ydy ein bod ni’n ystyried beth ydy pwrpas y cwestiynau? (Llywodraeth Cymru, 2013, t.29). Gan gofio beth ddywedodd Donaldson am asesu, dylai fod yn rhan naturiol o’r broses addysgu yn hytrach nag elfen sydd wedi ei ychwanegu, felly mae angen bod gan y cwestiynau bwrpas er mwyn cefnogi dysgwyr i wneud cynnydd. Ffordd o gwestiynu’n effeithiol ydy i gynyddu’r amser aros. Un o’r problemau mwyaf daeth i’r amlwg mewn ymchwil gan Rowe ym 1974 oedd taw’r amser cyfartalog roedd athrawon yn aros rhwng </w:t>
      </w:r>
      <w:r w:rsidRPr="006B4941">
        <w:rPr>
          <w:rFonts w:ascii="Arial" w:hAnsi="Arial" w:cs="Arial"/>
          <w:lang w:val="cy-GB"/>
        </w:rPr>
        <w:lastRenderedPageBreak/>
        <w:t>gofyn cwestiwn ac ymyrryd eto oedd 0.9 eiliad (Rowe (1974), fel y dyfynnwyd yn Black et al. (2003)). Ond mae’n bwysig trin yr ystadegyn hwn yn ofalus oherwydd cafodd yr ymchwil ei gynnal bron i hanner canrif yn ôl bellach felly dydy’r wybodaeth ddim yn gyfoes. Wedi dweud hynny, gellir dadlau bod effaith cynyddu’r amser yn parhau i fod yn berthnasol. Yr hyn roedd hi wedi arsylwi oedd bod atebion yn hirach, roedd methiant i ateb wedi gostwng, roedd yr ymatebion yn fwy hyderus, roedd dysgwyr yn barod i herio neu wella atebion dysgwyr eraill a hefyd roedd mwy o esboniadau yn cael eu cynnig. Felly un o’r awgrymiadau daeth allan o waith yr athrawon buodd yn gweithio ar y prosiect KMOFAP oedd bod angen i’r amser aros gynyddu er mwyn rhoi’r amser i bob dysgwyr feddwl, ac o ganlyniad bydd pob dygwyr yn gallu cyfrannu i’r drafodaeth (Black et al. 2003). Felly yn syml, trwy gynyddu’r amser aros ar ôl gofyn cwestiwn, mae’n rhoi amser i bob dysgwr feddwl am ateb ac o ganlyniad mae cyfranogiad y dysgwyr yn cynyddu.</w:t>
      </w:r>
    </w:p>
    <w:p w14:paraId="750DBE0F" w14:textId="77777777" w:rsidR="00FF523C" w:rsidRDefault="00FF523C" w:rsidP="005627FE">
      <w:pPr>
        <w:spacing w:line="360" w:lineRule="auto"/>
        <w:rPr>
          <w:rFonts w:ascii="Arial" w:hAnsi="Arial" w:cs="Arial"/>
          <w:lang w:val="cy-GB"/>
        </w:rPr>
      </w:pPr>
    </w:p>
    <w:p w14:paraId="0B06211A" w14:textId="4BFA5E87" w:rsidR="0082258A" w:rsidRDefault="00FF523C" w:rsidP="005627FE">
      <w:pPr>
        <w:spacing w:line="360" w:lineRule="auto"/>
        <w:rPr>
          <w:rFonts w:ascii="Arial" w:hAnsi="Arial" w:cs="Arial"/>
          <w:lang w:val="cy-GB"/>
        </w:rPr>
      </w:pPr>
      <w:r>
        <w:rPr>
          <w:rFonts w:ascii="Arial" w:hAnsi="Arial" w:cs="Arial"/>
          <w:lang w:val="cy-GB"/>
        </w:rPr>
        <w:t xml:space="preserve">Felly yn amlwg mae cynyddu’r amser aros yn allweddol i gynnydd disgyblion, ond does dim pwynt gwneud hynny os nad oes cwestiynau pwrpasol yn cael eu gofyn. </w:t>
      </w:r>
      <w:r w:rsidR="00142C13">
        <w:rPr>
          <w:rFonts w:ascii="Arial" w:hAnsi="Arial" w:cs="Arial"/>
          <w:lang w:val="cy-GB"/>
        </w:rPr>
        <w:t xml:space="preserve">Diben gofyn cwestiynau yn ôl Black </w:t>
      </w:r>
      <w:r w:rsidR="00142C13">
        <w:rPr>
          <w:rFonts w:ascii="Arial" w:hAnsi="Arial" w:cs="Arial"/>
          <w:i/>
          <w:iCs/>
          <w:lang w:val="cy-GB"/>
        </w:rPr>
        <w:t xml:space="preserve">et al. </w:t>
      </w:r>
      <w:r w:rsidR="00142C13">
        <w:rPr>
          <w:rFonts w:ascii="Arial" w:hAnsi="Arial" w:cs="Arial"/>
          <w:lang w:val="cy-GB"/>
        </w:rPr>
        <w:t xml:space="preserve">(2003) ydy i dynnu sylw’r athro at broblemau sydd angen mynd i’r afael â neu i gael y dysgwyr i feddwl. </w:t>
      </w:r>
      <w:r w:rsidR="005370EE">
        <w:rPr>
          <w:rFonts w:ascii="Arial" w:hAnsi="Arial" w:cs="Arial"/>
          <w:lang w:val="cy-GB"/>
        </w:rPr>
        <w:t xml:space="preserve">Yn ei lyfr </w:t>
      </w:r>
      <w:r w:rsidR="005370EE">
        <w:rPr>
          <w:rFonts w:ascii="Arial" w:hAnsi="Arial" w:cs="Arial"/>
          <w:i/>
          <w:iCs/>
          <w:lang w:val="cy-GB"/>
        </w:rPr>
        <w:t xml:space="preserve">Assessment for Learning, </w:t>
      </w:r>
      <w:r w:rsidR="005370EE">
        <w:rPr>
          <w:rFonts w:ascii="Arial" w:hAnsi="Arial" w:cs="Arial"/>
          <w:lang w:val="cy-GB"/>
        </w:rPr>
        <w:t xml:space="preserve">mae Black yn cynnwys dwy enghraifft o drafodaeth rhwng athro a’r dysgwyr lle mae’r athro yn cwestiynu’r dysgwyr. </w:t>
      </w:r>
      <w:r w:rsidR="0082258A">
        <w:rPr>
          <w:rFonts w:ascii="Arial" w:hAnsi="Arial" w:cs="Arial"/>
          <w:lang w:val="cy-GB"/>
        </w:rPr>
        <w:t xml:space="preserve">Yn yr enghraifft gyntaf, </w:t>
      </w:r>
      <w:r w:rsidR="00B55168">
        <w:rPr>
          <w:rFonts w:ascii="Arial" w:hAnsi="Arial" w:cs="Arial"/>
          <w:lang w:val="cy-GB"/>
        </w:rPr>
        <w:t>mae’r athro’n gofyn cwestiynau fel ‘</w:t>
      </w:r>
      <w:r w:rsidR="00B55168" w:rsidRPr="00B55168">
        <w:rPr>
          <w:rFonts w:ascii="Arial" w:hAnsi="Arial" w:cs="Arial"/>
          <w:lang w:val="cy-GB"/>
        </w:rPr>
        <w:t>Anyone know what it is called?</w:t>
      </w:r>
      <w:r w:rsidR="00B55168">
        <w:rPr>
          <w:rFonts w:ascii="Arial" w:hAnsi="Arial" w:cs="Arial"/>
          <w:lang w:val="cy-GB"/>
        </w:rPr>
        <w:t xml:space="preserve">’ (Black </w:t>
      </w:r>
      <w:r w:rsidR="00B55168">
        <w:rPr>
          <w:rFonts w:ascii="Arial" w:hAnsi="Arial" w:cs="Arial"/>
          <w:i/>
          <w:iCs/>
          <w:lang w:val="cy-GB"/>
        </w:rPr>
        <w:t xml:space="preserve">et al. </w:t>
      </w:r>
      <w:r w:rsidR="00B55168">
        <w:rPr>
          <w:rFonts w:ascii="Arial" w:hAnsi="Arial" w:cs="Arial"/>
          <w:lang w:val="cy-GB"/>
        </w:rPr>
        <w:t>2003, t.36). D</w:t>
      </w:r>
      <w:r w:rsidR="0082258A">
        <w:rPr>
          <w:rFonts w:ascii="Arial" w:hAnsi="Arial" w:cs="Arial"/>
          <w:lang w:val="cy-GB"/>
        </w:rPr>
        <w:t xml:space="preserve">ydy’r athro ddim yn ceisio ysgogi dealltwriaeth y dysgwyr, yn hytrach, mae’n dechrau trafodaeth ag ambell ddysgwr i weld os ydyn nhw’n medru dyfalu’r ffeithiau sydd ganddo mewn meddwl. Ar y llaw arall, yn yr ail enghraifft, </w:t>
      </w:r>
      <w:r w:rsidR="00166867">
        <w:rPr>
          <w:rFonts w:ascii="Arial" w:hAnsi="Arial" w:cs="Arial"/>
          <w:lang w:val="cy-GB"/>
        </w:rPr>
        <w:t>mae’r athro yn gofyn cwestiynau fel ‘</w:t>
      </w:r>
      <w:r w:rsidR="00166867" w:rsidRPr="00166867">
        <w:rPr>
          <w:rFonts w:ascii="Arial" w:hAnsi="Arial" w:cs="Arial"/>
          <w:lang w:val="cy-GB"/>
        </w:rPr>
        <w:t>Why do you think these plants have grown differently?</w:t>
      </w:r>
      <w:r w:rsidR="00166867">
        <w:rPr>
          <w:rFonts w:ascii="Arial" w:hAnsi="Arial" w:cs="Arial"/>
          <w:lang w:val="cy-GB"/>
        </w:rPr>
        <w:t xml:space="preserve">’ (Black </w:t>
      </w:r>
      <w:r w:rsidR="00166867">
        <w:rPr>
          <w:rFonts w:ascii="Arial" w:hAnsi="Arial" w:cs="Arial"/>
          <w:i/>
          <w:iCs/>
          <w:lang w:val="cy-GB"/>
        </w:rPr>
        <w:t xml:space="preserve">et al. </w:t>
      </w:r>
      <w:r w:rsidR="00166867">
        <w:rPr>
          <w:rFonts w:ascii="Arial" w:hAnsi="Arial" w:cs="Arial"/>
          <w:lang w:val="cy-GB"/>
        </w:rPr>
        <w:t>2003, t.38). Nid yw’r athro bellach yn ceisio dod o hyd i dermau a disgrifiadau ond yn hytrach mae’n archwilio dealltwriaeth y dysgwyr. Yn yr ail enghraifft, mae’r amser aros yn llawer hirach felly mae’n ysgogi mwy o ddysgwyr i gymryd rhan yn y wers hefyd. Felly trwy gynyddu’r amser aros a gofyn cwestiynau sydd yn gofyn i ddysgwyr feddwl, bydd ymgysylltiad y dysgwyr yn cynyddu.</w:t>
      </w:r>
    </w:p>
    <w:p w14:paraId="75F42C0A" w14:textId="77777777" w:rsidR="006842FC" w:rsidRPr="006B25B0" w:rsidRDefault="006842FC" w:rsidP="005627FE">
      <w:pPr>
        <w:spacing w:line="360" w:lineRule="auto"/>
        <w:rPr>
          <w:rFonts w:ascii="Arial" w:hAnsi="Arial" w:cs="Arial"/>
          <w:color w:val="000000" w:themeColor="text1"/>
          <w:lang w:val="cy-GB"/>
        </w:rPr>
      </w:pPr>
    </w:p>
    <w:p w14:paraId="4A9D5C93" w14:textId="1F69A516" w:rsidR="006842FC" w:rsidRDefault="006B4941" w:rsidP="005627FE">
      <w:pPr>
        <w:spacing w:line="360" w:lineRule="auto"/>
        <w:rPr>
          <w:rFonts w:ascii="Arial" w:hAnsi="Arial" w:cs="Arial"/>
          <w:color w:val="000000" w:themeColor="text1"/>
          <w:lang w:val="cy-GB"/>
        </w:rPr>
      </w:pPr>
      <w:r w:rsidRPr="006B4941">
        <w:rPr>
          <w:rFonts w:ascii="Arial" w:hAnsi="Arial" w:cs="Arial"/>
          <w:color w:val="000000" w:themeColor="text1"/>
          <w:lang w:val="cy-GB"/>
        </w:rPr>
        <w:t xml:space="preserve">Y bwriad yn y wers fydd i ofyn cwestiwn, ac yna defnyddio’r strategaeth ‘think, pair, share’. Yn syml, mae’r strategaeth ‘meddwl, paru, rhannu’ yn gweithio gyda’r athro’n gofyn cwestiwn, yna bydd y dysgwyr yn meddwl yn annibynnol i ddechrau, yna ar ôl </w:t>
      </w:r>
      <w:r w:rsidRPr="006B4941">
        <w:rPr>
          <w:rFonts w:ascii="Arial" w:hAnsi="Arial" w:cs="Arial"/>
          <w:color w:val="000000" w:themeColor="text1"/>
          <w:lang w:val="cy-GB"/>
        </w:rPr>
        <w:lastRenderedPageBreak/>
        <w:t xml:space="preserve">cyfnod yn trafod yr ateb fel pâr ac yn olaf yn rhannu’u hateb gyda’r dosbarth. Rhai o gryfderau defnyddio’r strategaeth hon ydy bod ymrwymiad dysgwyr yn cynyddu, hyd yn oed y dysgwyr hynny sydd fel arfer yn fwy swil a tawel, yn enwedig </w:t>
      </w:r>
      <w:r w:rsidR="00850533">
        <w:rPr>
          <w:rFonts w:ascii="Arial" w:hAnsi="Arial" w:cs="Arial"/>
          <w:color w:val="000000" w:themeColor="text1"/>
          <w:lang w:val="cy-GB"/>
        </w:rPr>
        <w:t>wrth</w:t>
      </w:r>
      <w:r w:rsidRPr="006B4941">
        <w:rPr>
          <w:rFonts w:ascii="Arial" w:hAnsi="Arial" w:cs="Arial"/>
          <w:color w:val="000000" w:themeColor="text1"/>
          <w:lang w:val="cy-GB"/>
        </w:rPr>
        <w:t xml:space="preserve"> ddefnyddio’r strategaeth dros gyfnod o amser, ac mae modd asesu dealltwriaeth y dysgwyr naill ai trwy grwydro yn ystod y drafodaeth neu yn ystod y cyfnod ‘rhannu’ (Lyman, 1981, t.111). </w:t>
      </w:r>
      <w:r w:rsidR="0064095B" w:rsidRPr="0064095B">
        <w:rPr>
          <w:rFonts w:ascii="Arial" w:hAnsi="Arial" w:cs="Arial"/>
          <w:color w:val="000000" w:themeColor="text1"/>
          <w:lang w:val="cy-GB"/>
        </w:rPr>
        <w:t>Ond rhai o’r heriau sy</w:t>
      </w:r>
      <w:r w:rsidR="00850533">
        <w:rPr>
          <w:rFonts w:ascii="Arial" w:hAnsi="Arial" w:cs="Arial"/>
          <w:color w:val="000000" w:themeColor="text1"/>
          <w:lang w:val="cy-GB"/>
        </w:rPr>
        <w:t>’n codi</w:t>
      </w:r>
      <w:r w:rsidR="0064095B" w:rsidRPr="0064095B">
        <w:rPr>
          <w:rFonts w:ascii="Arial" w:hAnsi="Arial" w:cs="Arial"/>
          <w:color w:val="000000" w:themeColor="text1"/>
          <w:lang w:val="cy-GB"/>
        </w:rPr>
        <w:t xml:space="preserve"> wrth ddefnyddio ‘meddwl, paru, rhannu’ ydy er ar y cyfan bod ymgysylltiad dysgwyr yn cynyddu, nid oes sicrwydd fod pob disgybl yn cymryd rhan. Un ffordd o ddod dros yr her ydy i wneud y dysgwyr yn ymwybodol bydd pob pâr yn cael y cyfle i rannu felly bod angen i bawb feddwl am ateb. Hyd yn oed trwy wneud hynny, er mwyn gwneud yn siŵr bod pawb yn cyfrannu o fewn eu parau byddai angen crwydro’r dosbarth a gwrando ar drafodaethau pawb. Felly mae’n strategaeth ddefnyddiol er mwyn cynyddu ymgysylltiad dysgwyr a chael y cyfle i glywed atebion pawb, ac felly’n ffordd i asesu dealltwriaeth y dysgwyr.</w:t>
      </w:r>
    </w:p>
    <w:p w14:paraId="0263A7EA" w14:textId="77777777" w:rsidR="00166867" w:rsidRDefault="00166867" w:rsidP="005627FE">
      <w:pPr>
        <w:spacing w:line="360" w:lineRule="auto"/>
        <w:rPr>
          <w:rFonts w:ascii="Arial" w:hAnsi="Arial" w:cs="Arial"/>
          <w:lang w:val="cy-GB"/>
        </w:rPr>
      </w:pPr>
    </w:p>
    <w:p w14:paraId="653417E2" w14:textId="6C5C0D82" w:rsidR="004B2027" w:rsidRDefault="00517C24" w:rsidP="004B2027">
      <w:pPr>
        <w:spacing w:line="360" w:lineRule="auto"/>
        <w:rPr>
          <w:rFonts w:ascii="Arial" w:hAnsi="Arial" w:cs="Arial"/>
          <w:lang w:val="cy-GB"/>
        </w:rPr>
      </w:pPr>
      <w:r w:rsidRPr="00517C24">
        <w:rPr>
          <w:rFonts w:ascii="Arial" w:hAnsi="Arial" w:cs="Arial"/>
          <w:lang w:val="cy-GB"/>
        </w:rPr>
        <w:t xml:space="preserve">Credaf mai un o’r strategaethau mwyaf effeithiol i ddefnyddio mewn gwersi mathemateg a rhifedd ydy cwestiynu, ac yn benodol, y defnydd o fyrddau gwyn bach. Fel soniais ynghynt, mae gofyn cwestiynau â phwrpas yn effeithiol i gasglu gwybodaeth am ble mae’r dysgwyr. Yn ystod y cyflwyniad ar ddechrau’r wers, rwyf wedi cynnwys enghreifftiau o gwestiynau. </w:t>
      </w:r>
      <w:r w:rsidR="006A4A37">
        <w:rPr>
          <w:rFonts w:ascii="Arial" w:hAnsi="Arial" w:cs="Arial"/>
          <w:lang w:val="cy-GB"/>
        </w:rPr>
        <w:t>P</w:t>
      </w:r>
      <w:r w:rsidRPr="00517C24">
        <w:rPr>
          <w:rFonts w:ascii="Arial" w:hAnsi="Arial" w:cs="Arial"/>
          <w:lang w:val="cy-GB"/>
        </w:rPr>
        <w:t xml:space="preserve">wrpas hyn ydy i asesu dealltwriaeth y dysgwyr. Yn yr enghraifft hon, yn amlwg mae’r cwestiynau’n bwysig ond yr hyn sydd hefyd yn allweddol ydy pwy sydd yn ateb y cwestiynau. Y stereoteip mewn ysgolion ydy </w:t>
      </w:r>
      <w:r w:rsidR="006A4A37">
        <w:rPr>
          <w:rFonts w:ascii="Arial" w:hAnsi="Arial" w:cs="Arial"/>
          <w:lang w:val="cy-GB"/>
        </w:rPr>
        <w:t xml:space="preserve">bod yr </w:t>
      </w:r>
      <w:r w:rsidRPr="00517C24">
        <w:rPr>
          <w:rFonts w:ascii="Arial" w:hAnsi="Arial" w:cs="Arial"/>
          <w:lang w:val="cy-GB"/>
        </w:rPr>
        <w:t xml:space="preserve">athro’n gofyn cwestiwn a’r dysgwyr yn gwirfoddoli i ateb trwy godi llaw. Ond mewn gwirionedd, nid yw’n ffordd effeithiol i wirio dealltwriaeth. Fel crybwyllir gan Lemov yn ei lyfr Teach Like a Champion 3.0 (2021, t.79), os rydym yn dibynnu ar ddysgwyr i wirfoddoli i ateb, byddwn yn caglu data anghywir am ddealltwriaeth y dosbarth. Mae’r rheini sydd yn gwirfoddoli i ateb yn gwneud pan eu bod yn meddwl eu bod yn gwybod yr ateb, tra bod y rheini sydd ddim yn meddwl eu bod yn gwybod yr ateb yn llai tebygol i godi eu dwylo. Un ffordd o ddod dros y broblem ydy i ddefnyddio ffyn lolipop neu rhywbeth sydd yn caniatáu i’r athro ddewis enwau ar hap. Y manteision i hyn ydy bod angen i bob dysgwr feddwl am ateb oherwydd mae’r tebygolrwydd mai nhw fydd yn ateb yr un peth i bawb. Tybiwch fod pedwar cwestiwn yn cael ei ofyn, bydd pedwar dysgwr wedi eu dewis ar hap yn rhoi ateb. Felly er bod gen i ddealltwriaeth fwy eang tro yma, hynny yw bod pedwar disgybl gwahanol wedi ateb yn hytrach na phedwar disgybl sydd wedi gwirfoddoli, beth am yr ugain disgybl </w:t>
      </w:r>
      <w:r w:rsidRPr="00517C24">
        <w:rPr>
          <w:rFonts w:ascii="Arial" w:hAnsi="Arial" w:cs="Arial"/>
          <w:lang w:val="cy-GB"/>
        </w:rPr>
        <w:lastRenderedPageBreak/>
        <w:t>arall yn y dosbarth o 24? Hynod o ddiddorol oedd gwylio rhaglen Dylan Wiliam, The Classroom Experiment (2010) ac arsylwi ar yr effaith cafodd y defnydd o ffyn lolipop ar y dosbarth. Er bod y defnydd o ddewis enwau ar hap wedi cynyddu ymgysylltiad y dysgwyr mwyaf gwan, cafodd effaith gyferbyniol ar ddisgyblion cryfa’r dosbarth. Roedd enwau rhai o’r dysgwyr cryfaf wedi mynd ar goll a phan ofynnwyd iddynt pam, dywedon nhw</w:t>
      </w:r>
      <w:r w:rsidR="006A4A37">
        <w:rPr>
          <w:rFonts w:ascii="Arial" w:hAnsi="Arial" w:cs="Arial"/>
          <w:lang w:val="cy-GB"/>
        </w:rPr>
        <w:t xml:space="preserve"> eu bod yn</w:t>
      </w:r>
      <w:r w:rsidRPr="00517C24">
        <w:rPr>
          <w:rFonts w:ascii="Arial" w:hAnsi="Arial" w:cs="Arial"/>
          <w:lang w:val="cy-GB"/>
        </w:rPr>
        <w:t xml:space="preserve"> teimlo dan fygythiad pan fydd e</w:t>
      </w:r>
      <w:r w:rsidR="006A4A37">
        <w:rPr>
          <w:rFonts w:ascii="Arial" w:hAnsi="Arial" w:cs="Arial"/>
          <w:lang w:val="cy-GB"/>
        </w:rPr>
        <w:t>u he</w:t>
      </w:r>
      <w:r w:rsidRPr="00517C24">
        <w:rPr>
          <w:rFonts w:ascii="Arial" w:hAnsi="Arial" w:cs="Arial"/>
          <w:lang w:val="cy-GB"/>
        </w:rPr>
        <w:t>nwau nhw yn cael eu dewis ac yn teimlo cywilydd pan nad oedden nhw’n gwybod yr ateb. Yn ogystal â hyn, roedden nhw’n teimlo’n rhwystredig pan oedden nhw’n gwybod yr ateb a byddai enw dysgwr arall yn cael ei ddewis.</w:t>
      </w:r>
    </w:p>
    <w:p w14:paraId="3EE2818F" w14:textId="77777777" w:rsidR="00517C24" w:rsidRDefault="00517C24" w:rsidP="004B2027">
      <w:pPr>
        <w:spacing w:line="360" w:lineRule="auto"/>
        <w:rPr>
          <w:rFonts w:ascii="Arial" w:hAnsi="Arial" w:cs="Arial"/>
          <w:lang w:val="cy-GB"/>
        </w:rPr>
      </w:pPr>
    </w:p>
    <w:p w14:paraId="3C60467D" w14:textId="4C46264B" w:rsidR="004B2027" w:rsidRPr="004B2027" w:rsidRDefault="00517C24" w:rsidP="004B2027">
      <w:pPr>
        <w:spacing w:line="360" w:lineRule="auto"/>
        <w:rPr>
          <w:rFonts w:ascii="Arial" w:hAnsi="Arial" w:cs="Arial"/>
          <w:lang w:val="cy-GB"/>
        </w:rPr>
      </w:pPr>
      <w:r w:rsidRPr="00517C24">
        <w:rPr>
          <w:rFonts w:ascii="Arial" w:hAnsi="Arial" w:cs="Arial"/>
          <w:lang w:val="cy-GB"/>
        </w:rPr>
        <w:t>Felly mae angen gweithredu strategaeth sy’n sicrhau ymrwymiad pob disgybl yn ogystal â gwirio dealltwriaeth y dosbarth cyfan. Dyna pam rwyf wedi penderfynu defnyddio byrddau gwyn bach ar ddechrau'r wers.  Mewn traethawd gan Gimbutas (2019) sydd yn edrych ar yr effaith mae’r defnydd o fyrddau gwyn bach yn cael ar gyfranogiad dysgwyr a’u perfformiad academaidd, mae hi’n crynhoi gwaith nifer o ymchwilwyr ar y defnydd o fyrddau gwyn bach. Mae hi’n dod i’r casgliad bod y defnydd o fyrddau gwyn bach nid yn unig yn cynyddu cyfranogiad ond hefyd yn gwella perfformiad academaidd dysgwyr. Ond mae’n bwysig cydnabod oed y dygwyr wrth ddefnyddio byrddau gwyn bach oherwydd pan eu defnyddiwyd mewn darlithoedd myfyrwyr israddedig, er bod cynnydd wedi bod yng nghyfranogiad y myfyrwyr, ni chafwyd effaith arwyddocaol ar eu perfformiad academaidd (Musti-Rao et al. (2008), fel y dyfynnwyd yn Gimbutas (2019)). Gan ystyried bod gwaith yr ymchwilwyr roedd Gimbutas yn astudio wedi selio ar ddysgwyr rhwng yr oed naw a deuddeg, mae’n fwy perthnasol nag ymchwil Musti-Rao et al.</w:t>
      </w:r>
    </w:p>
    <w:p w14:paraId="54105F8B" w14:textId="77777777" w:rsidR="004B2027" w:rsidRDefault="004B2027" w:rsidP="005627FE">
      <w:pPr>
        <w:spacing w:line="360" w:lineRule="auto"/>
        <w:rPr>
          <w:rFonts w:ascii="Arial" w:hAnsi="Arial" w:cs="Arial"/>
          <w:lang w:val="cy-GB"/>
        </w:rPr>
      </w:pPr>
    </w:p>
    <w:p w14:paraId="43AC57BC" w14:textId="21F32D50" w:rsidR="008826F9" w:rsidRDefault="00517C24" w:rsidP="005627FE">
      <w:pPr>
        <w:spacing w:line="360" w:lineRule="auto"/>
        <w:rPr>
          <w:rFonts w:ascii="Arial" w:hAnsi="Arial" w:cs="Arial"/>
          <w:lang w:val="cy-GB"/>
        </w:rPr>
      </w:pPr>
      <w:r w:rsidRPr="00BA21D8">
        <w:rPr>
          <w:rFonts w:ascii="Arial" w:hAnsi="Arial" w:cs="Arial"/>
          <w:lang w:val="cy-GB"/>
        </w:rPr>
        <w:t>Y</w:t>
      </w:r>
      <w:r w:rsidRPr="00517C24">
        <w:rPr>
          <w:rFonts w:ascii="Arial" w:hAnsi="Arial" w:cs="Arial"/>
          <w:lang w:val="cy-GB"/>
        </w:rPr>
        <w:t xml:space="preserve"> fantais fwyaf o ddefnyddio byrddau gwyn bach ydy bod modd i ni fel athrawon weld atebion pob disgybl. Trwy weld ateb pob disgybl, mae’n bosib mynd i’r afael â chamsyniadau sydd yn codi yn syth yn hytrach nag aros tan fod y dysgwyr wedi dechrau’r gweithgaredd. Felly os oes gan nifer o’r dysgwyr gamsyniadau cyffredin, yn amlwg mae angen ailymweld â’r gwaith (Friis, 2021). Tybiwch fod mwyafrif o’r dosbarth â dealltwriaeth gadarn o ofynion y dasg ond bod dal ambell ddysgwr yn dal i fod yn ansicr, trwy ddefnyddio byrddau gwyn bach, mae modd i’r athro wybod yn union pwy sydd yn ansicr ac felly’n gwybod bod angen ychydig o gymorth ychwanegol ar y grŵp bach o ddysgwyr yna tra bod gweddill y dosbarth yn medru </w:t>
      </w:r>
      <w:r w:rsidRPr="00517C24">
        <w:rPr>
          <w:rFonts w:ascii="Arial" w:hAnsi="Arial" w:cs="Arial"/>
          <w:lang w:val="cy-GB"/>
        </w:rPr>
        <w:lastRenderedPageBreak/>
        <w:t xml:space="preserve">parhau â’r dasg. Yn yr un modd, mae dysgwyr yn fwy parod i fentro i roi ateb oherwydd natur dros dro byrddau gwyn bach. </w:t>
      </w:r>
      <w:r w:rsidR="00195ACE">
        <w:rPr>
          <w:rFonts w:ascii="Arial" w:hAnsi="Arial" w:cs="Arial"/>
          <w:lang w:val="cy-GB"/>
        </w:rPr>
        <w:t>Felly trwy ddefnyddio byrddau gwyn bach, mae’n sicrhau fod pob dysgwr yn cynnig ateb a</w:t>
      </w:r>
      <w:r w:rsidR="009D7D03">
        <w:rPr>
          <w:rFonts w:ascii="Arial" w:hAnsi="Arial" w:cs="Arial"/>
          <w:lang w:val="cy-GB"/>
        </w:rPr>
        <w:t>c o ganlyniad</w:t>
      </w:r>
      <w:r w:rsidR="00195ACE">
        <w:rPr>
          <w:rFonts w:ascii="Arial" w:hAnsi="Arial" w:cs="Arial"/>
          <w:lang w:val="cy-GB"/>
        </w:rPr>
        <w:t xml:space="preserve"> mae’n rhoi darlun mwy clir a chyflawn i ni fel athrawon o ddealltwriaeth y dosbarth. </w:t>
      </w:r>
      <w:r w:rsidR="009D7D03">
        <w:rPr>
          <w:rFonts w:ascii="Arial" w:hAnsi="Arial" w:cs="Arial"/>
          <w:lang w:val="cy-GB"/>
        </w:rPr>
        <w:t xml:space="preserve">Yr effaith caiff hyn ar gynnydd y dysgwyr yw ei fod yn rhoi </w:t>
      </w:r>
      <w:r w:rsidR="00223DD3">
        <w:rPr>
          <w:rFonts w:ascii="Arial" w:hAnsi="Arial" w:cs="Arial"/>
          <w:lang w:val="cy-GB"/>
        </w:rPr>
        <w:t>gywbod</w:t>
      </w:r>
      <w:r w:rsidR="009D7D03">
        <w:rPr>
          <w:rFonts w:ascii="Arial" w:hAnsi="Arial" w:cs="Arial"/>
          <w:lang w:val="cy-GB"/>
        </w:rPr>
        <w:t xml:space="preserve"> i’r athro ble mae’r dysgwr. Trwy wybod ble mae’r dysgwyr, mae’n rhoi syniad i’r athro beth sydd angen gwneud nesaf neu </w:t>
      </w:r>
      <w:r w:rsidR="00711FA9">
        <w:rPr>
          <w:rFonts w:ascii="Arial" w:hAnsi="Arial" w:cs="Arial"/>
          <w:lang w:val="cy-GB"/>
        </w:rPr>
        <w:t>hyd yn oed</w:t>
      </w:r>
      <w:r w:rsidR="009D7D03">
        <w:rPr>
          <w:rFonts w:ascii="Arial" w:hAnsi="Arial" w:cs="Arial"/>
          <w:lang w:val="cy-GB"/>
        </w:rPr>
        <w:t xml:space="preserve"> beth nad oes angen gwneud, ac yn ogystal, bydd hyn yn helpu’r athro yn y broses gynllunio.</w:t>
      </w:r>
      <w:r w:rsidR="00711FA9">
        <w:rPr>
          <w:rFonts w:ascii="Arial" w:hAnsi="Arial" w:cs="Arial"/>
          <w:lang w:val="cy-GB"/>
        </w:rPr>
        <w:t xml:space="preserve"> Mae Friis yn parhau i sôn am rai o’r heriau sydd yn gallu codi wrth ddefnyddio byrddau gwyn bach. </w:t>
      </w:r>
      <w:r w:rsidRPr="00517C24">
        <w:rPr>
          <w:rFonts w:ascii="Arial" w:hAnsi="Arial" w:cs="Arial"/>
          <w:lang w:val="cy-GB"/>
        </w:rPr>
        <w:t>Yr heriau hynny ydy bod plant yn eu defnyddio i dynnu lluniau yn hytrach na’i defnyddio nhw ar gyfer</w:t>
      </w:r>
      <w:r w:rsidR="00223DD3">
        <w:rPr>
          <w:rFonts w:ascii="Arial" w:hAnsi="Arial" w:cs="Arial"/>
          <w:lang w:val="cy-GB"/>
        </w:rPr>
        <w:t xml:space="preserve"> y</w:t>
      </w:r>
      <w:r w:rsidRPr="00517C24">
        <w:rPr>
          <w:rFonts w:ascii="Arial" w:hAnsi="Arial" w:cs="Arial"/>
          <w:lang w:val="cy-GB"/>
        </w:rPr>
        <w:t xml:space="preserve"> dibenion pwrpasol, a’r ymarferoldeb o ddosbarthu’r byrddau gwyn bach a’r adnoddau sy’n gysylltiedig â nhw. Mae’n bwysig ystyried bod y rhain yn heriau bach sy’n gymharol hawdd i oresgyn. Bydd angen gosod disgwyliadau a rheolau clir i’r dysgwyr er mwyn eu bod yn ymwybodol mai ar gyfer atebion i gwestiynau neu i’w helpu gyda’u gwaith ydy pwrpas y byrddau gwyn bach ac nid ar gyfer tynnu lluniau. O ran dosbarthu adnoddau, mae sawl ffordd o amgylch hyn. Byddai modd gwneud yn siŵr bod yr adnoddau ar y byrddau yn barod iddynt o flaen llaw neu hyd yn oed dosbarthu’r adnoddau i’r dysgwyr ar y ffordd mewn i’r dosbarth, y naill ffordd na’r llall, byddai gwneud hyn yn arbed amser.</w:t>
      </w:r>
    </w:p>
    <w:p w14:paraId="6230229E" w14:textId="77777777" w:rsidR="00027603" w:rsidRDefault="00027603" w:rsidP="005627FE">
      <w:pPr>
        <w:spacing w:line="360" w:lineRule="auto"/>
        <w:rPr>
          <w:rFonts w:ascii="Arial" w:hAnsi="Arial" w:cs="Arial"/>
          <w:lang w:val="cy-GB"/>
        </w:rPr>
      </w:pPr>
    </w:p>
    <w:p w14:paraId="7A2782A1" w14:textId="4E7F7BA0" w:rsidR="00517C24" w:rsidRDefault="00517C24" w:rsidP="005627FE">
      <w:pPr>
        <w:spacing w:line="360" w:lineRule="auto"/>
        <w:rPr>
          <w:rFonts w:ascii="Arial" w:hAnsi="Arial" w:cs="Arial"/>
          <w:lang w:val="cy-GB"/>
        </w:rPr>
      </w:pPr>
      <w:r w:rsidRPr="00517C24">
        <w:rPr>
          <w:rFonts w:ascii="Arial" w:hAnsi="Arial" w:cs="Arial"/>
          <w:lang w:val="cy-GB"/>
        </w:rPr>
        <w:t>Yn ei ddarlith agoriadol ar gyfer Prifysgol Auckland oedd yn canolbwyntio ar ddylanwadau dysgu dysgwyr, dywedodd Hattie (1999) mai adborth ydy’r elfen safoni unigol mwy</w:t>
      </w:r>
      <w:r w:rsidR="00223DD3">
        <w:rPr>
          <w:rFonts w:ascii="Arial" w:hAnsi="Arial" w:cs="Arial"/>
          <w:lang w:val="cy-GB"/>
        </w:rPr>
        <w:t>af</w:t>
      </w:r>
      <w:r w:rsidRPr="00517C24">
        <w:rPr>
          <w:rFonts w:ascii="Arial" w:hAnsi="Arial" w:cs="Arial"/>
          <w:lang w:val="cy-GB"/>
        </w:rPr>
        <w:t xml:space="preserve"> pwerus sy’n gwella cyflawniad dysgwyr. Digwydd bod, targed cafodd ei osod gan fy mentor dosbarth yn ystod rhan gyntaf fy ail brofiad addysgu proffesiynol oedd marcio’n fyw, un ffordd o roi adborth i ddy</w:t>
      </w:r>
      <w:r w:rsidR="00223DD3">
        <w:rPr>
          <w:rFonts w:ascii="Arial" w:hAnsi="Arial" w:cs="Arial"/>
          <w:lang w:val="cy-GB"/>
        </w:rPr>
        <w:t>s</w:t>
      </w:r>
      <w:r w:rsidRPr="00517C24">
        <w:rPr>
          <w:rFonts w:ascii="Arial" w:hAnsi="Arial" w:cs="Arial"/>
          <w:lang w:val="cy-GB"/>
        </w:rPr>
        <w:t xml:space="preserve">gwyr. Proses o farcio gwaith y dysgwyr yn ystod y dasg ydy marcio’n fyw. Yn amlwg, un o fanteision mwyaf amlwg o farcio’n fyw i’r athro ydy ei fod yn golygu bod llai o waith marcio i’r athro wneud yn dilyn y wers. Ond mae’r strategaeth hwn hefyd yn cael effaith ar gynnydd y dysgwyr. Yn debyg i’r strategaethau crybwyllir yn flaenorol, mae marcio’n fyw yn ffordd dda i wybod ble mae’r dysgwyr. Felly os oes camsyniadau’n codi, mae modd mynd i’r afael â nhw ar y pryd yn hytrach na darganfod ar ddiwedd y wers bod dysgwyr wedi cam ddeall y gwaith neu fod y gwaith heb gael ei egluro’n ddigon manwl ar ddechrau’r wers. Felly fel rydym yn ymwybodol erbyn hyn, mae gwybod ble mae’r </w:t>
      </w:r>
      <w:r w:rsidRPr="00517C24">
        <w:rPr>
          <w:rFonts w:ascii="Arial" w:hAnsi="Arial" w:cs="Arial"/>
          <w:lang w:val="cy-GB"/>
        </w:rPr>
        <w:lastRenderedPageBreak/>
        <w:t xml:space="preserve">dysgwyr yn un o’r tair </w:t>
      </w:r>
      <w:r w:rsidR="00223DD3">
        <w:rPr>
          <w:rFonts w:ascii="Arial" w:hAnsi="Arial" w:cs="Arial"/>
          <w:lang w:val="cy-GB"/>
        </w:rPr>
        <w:t xml:space="preserve">agwedd </w:t>
      </w:r>
      <w:r w:rsidRPr="00517C24">
        <w:rPr>
          <w:rFonts w:ascii="Arial" w:hAnsi="Arial" w:cs="Arial"/>
          <w:lang w:val="cy-GB"/>
        </w:rPr>
        <w:t>sydd angen bod gan yr athro a’r dysgwyr ddealltwriaeth ohono er mwyn gwella perfformiad a hybu cynnydd dysgwyr.</w:t>
      </w:r>
    </w:p>
    <w:p w14:paraId="0C99A7AB" w14:textId="77777777" w:rsidR="00517C24" w:rsidRDefault="00517C24" w:rsidP="005627FE">
      <w:pPr>
        <w:spacing w:line="360" w:lineRule="auto"/>
        <w:rPr>
          <w:rFonts w:ascii="Arial" w:hAnsi="Arial" w:cs="Arial"/>
          <w:lang w:val="cy-GB"/>
        </w:rPr>
      </w:pPr>
    </w:p>
    <w:p w14:paraId="50166A1F" w14:textId="2132643A" w:rsidR="00BE650F" w:rsidRDefault="00517C24" w:rsidP="005627FE">
      <w:pPr>
        <w:spacing w:line="360" w:lineRule="auto"/>
        <w:rPr>
          <w:rFonts w:ascii="Arial" w:hAnsi="Arial" w:cs="Arial"/>
          <w:lang w:val="cy-GB"/>
        </w:rPr>
      </w:pPr>
      <w:r w:rsidRPr="00517C24">
        <w:rPr>
          <w:rFonts w:ascii="Arial" w:hAnsi="Arial" w:cs="Arial"/>
          <w:lang w:val="cy-GB"/>
        </w:rPr>
        <w:t>Y strategaeth benodol byddaf yn trafod ar gyfer y drydedd wers ydy gosod meini prawf llwyddiant. Un o’r egwyddorion addysgegol arall sydd yn cael ei gynnig gan Donaldson ydy bod ‘dysgu ac addysgu da yn galw am ddefnyddio cymysgedd o ddulliau sy’n cynnwys addysgu uniongyrchol’ (2015, t.65). Ond pwysleisia Donaldson mai un o’r elfennau hanfodol wrth arfer addysgu uniongyrchol ydy gosod meini prawf llwyddiant clir. Camau o sut i wireddu’r bwriad dysgu ydy’r meini prawf llwyddiant, ddim yn annhebyg i rysáit goginio. Mae meini prawf llwyddiant yn caniatáu i’r dysgwyr wybod beth ydy ystyr y bwriad dysgu ac yn gwybod y camau neu’r elfennau sydd angen cynnwys i lwyddo. Gellir dadlau mai’r peth gorau am osod meini prawf llwyddiant ydy bod yn rhoi’r cyfle i ddysgwyr wybod ble maent wedi llwyddo a ble mae angen cymorth, ond mae hefyd yn rhoi’r cyfle iddyn nhw fyfyrio ar eu cynnydd (Clarke, 2014, t.80). Yn hwyrach yn ei llyfr, mae Clarke yn tynnu sylw at y ffaith fod rhai yn dadlau'r angen i fod yn wyliadwrus wrth osod meini prawf llwyddiant ar gyfer darn o waith ysgrifenedig oherwydd mae yna berygl o roi terfyn ar greadigrwydd y dysgwyr. Mae hi’n cynnig tair elfen i gynnwys yn y meini prawf llwyddiant wrth wneud darnau ysgrifenedig er mwyn osgoi rhoi terfyn ar greadigrwydd y dysgwyr. Yn gyntaf, bod meini prawf llwyddiant ar gyfer y math penodol o arddull</w:t>
      </w:r>
      <w:r w:rsidR="00223DD3">
        <w:rPr>
          <w:rFonts w:ascii="Arial" w:hAnsi="Arial" w:cs="Arial"/>
          <w:lang w:val="cy-GB"/>
        </w:rPr>
        <w:t>,</w:t>
      </w:r>
      <w:r w:rsidRPr="00517C24">
        <w:rPr>
          <w:rFonts w:ascii="Arial" w:hAnsi="Arial" w:cs="Arial"/>
          <w:lang w:val="cy-GB"/>
        </w:rPr>
        <w:t xml:space="preserve"> er enghraifft</w:t>
      </w:r>
      <w:r w:rsidR="00223DD3">
        <w:rPr>
          <w:rFonts w:ascii="Arial" w:hAnsi="Arial" w:cs="Arial"/>
          <w:lang w:val="cy-GB"/>
        </w:rPr>
        <w:t>,</w:t>
      </w:r>
      <w:r w:rsidRPr="00517C24">
        <w:rPr>
          <w:rFonts w:ascii="Arial" w:hAnsi="Arial" w:cs="Arial"/>
          <w:lang w:val="cy-GB"/>
        </w:rPr>
        <w:t xml:space="preserve"> bod dyddiadur yn cynnwys y dyddiad, mewn trefn gronolegol ac yn y blaen. Yn ail, bod cyfeiriad at y nodweddion ysgrifenyddol bob dydd megis sillafu, gramadeg ac atalnodi. Ac yn drydydd, cynnwys yr elfennau sydd angen er mwyn gwneud darn o waith ysgrifenedig yn wych. Felly ar gyfer y dasg sydd wedi ei baratoi yn</w:t>
      </w:r>
      <w:r w:rsidR="00223DD3">
        <w:rPr>
          <w:rFonts w:ascii="Arial" w:hAnsi="Arial" w:cs="Arial"/>
          <w:lang w:val="cy-GB"/>
        </w:rPr>
        <w:t xml:space="preserve"> y</w:t>
      </w:r>
      <w:r w:rsidRPr="00517C24">
        <w:rPr>
          <w:rFonts w:ascii="Arial" w:hAnsi="Arial" w:cs="Arial"/>
          <w:lang w:val="cy-GB"/>
        </w:rPr>
        <w:t xml:space="preserve"> drydedd wers sef paratoi pamffled i ddenu twristiaid i dirnod o’u dewis nhw, byddai angen cynnwys ansoddeiriau a berfau gorchmynnol. </w:t>
      </w:r>
      <w:r w:rsidR="00B13895">
        <w:rPr>
          <w:rFonts w:ascii="Arial" w:hAnsi="Arial" w:cs="Arial"/>
          <w:lang w:val="cy-GB"/>
        </w:rPr>
        <w:t>Felly trwy osod meini prawf llwyddiant addas ar gyfer tasgau, mae’n amlwg yn helpu’r dysgwyr i gyflawni gofynion y dasg, ond yn bwysicach, mae’n rhoi’r cyfle iddyn nhw fyfyrio ar waith a chynnydd ei hunain.</w:t>
      </w:r>
    </w:p>
    <w:p w14:paraId="5D864B3C" w14:textId="77777777" w:rsidR="00CE76BA" w:rsidRDefault="00CE76BA" w:rsidP="005627FE">
      <w:pPr>
        <w:spacing w:line="360" w:lineRule="auto"/>
        <w:rPr>
          <w:rFonts w:ascii="Arial" w:hAnsi="Arial" w:cs="Arial"/>
          <w:lang w:val="cy-GB"/>
        </w:rPr>
      </w:pPr>
    </w:p>
    <w:p w14:paraId="3F05AAE0" w14:textId="38622448" w:rsidR="00755CC1" w:rsidRDefault="009C404F" w:rsidP="005627FE">
      <w:pPr>
        <w:spacing w:line="360" w:lineRule="auto"/>
        <w:rPr>
          <w:rFonts w:ascii="Arial" w:hAnsi="Arial" w:cs="Arial"/>
          <w:lang w:val="cy-GB"/>
        </w:rPr>
      </w:pPr>
      <w:r w:rsidRPr="009C404F">
        <w:rPr>
          <w:rFonts w:ascii="Arial" w:hAnsi="Arial" w:cs="Arial"/>
          <w:color w:val="1F1F1F"/>
          <w:shd w:val="clear" w:color="auto" w:fill="FFFFFF"/>
          <w:lang w:val="cy-GB"/>
        </w:rPr>
        <w:t xml:space="preserve">Un o’r targedau cafodd ei osod i mi yn dilyn fy mhrofiad addysgu proffesiynol cyntaf oedd cynnwys mwy o strategaethau AaGD yn fy ngwersi, felly mae’r modiwl hwn yn ogystal â’r profiad pontio oedd yn seiliedig ar strategaethau AaGD wedi bod yn hynod o berthnasol i mi yn fy natblygiad proffesiynol. Yr hyn sydd yn amlwg wrth edrych ar amrywiaeth o strategaethau AaGD ydy eu bod yn sicr yn chwarae rhan </w:t>
      </w:r>
      <w:r w:rsidRPr="009C404F">
        <w:rPr>
          <w:rFonts w:ascii="Arial" w:hAnsi="Arial" w:cs="Arial"/>
          <w:color w:val="1F1F1F"/>
          <w:shd w:val="clear" w:color="auto" w:fill="FFFFFF"/>
          <w:lang w:val="cy-GB"/>
        </w:rPr>
        <w:lastRenderedPageBreak/>
        <w:t xml:space="preserve">allweddol wrth hybu cynnydd dysgwyr. Fel crybwyllir yn flaenorol, mae’r defnydd o strategaethau AaGD yn un o’r deuddeg egwyddor addysgegol felly yn amlwg mae yna bwrpas </w:t>
      </w:r>
      <w:r w:rsidR="00223DD3">
        <w:rPr>
          <w:rFonts w:ascii="Arial" w:hAnsi="Arial" w:cs="Arial"/>
          <w:color w:val="1F1F1F"/>
          <w:shd w:val="clear" w:color="auto" w:fill="FFFFFF"/>
          <w:lang w:val="cy-GB"/>
        </w:rPr>
        <w:t>i’w</w:t>
      </w:r>
      <w:r w:rsidRPr="009C404F">
        <w:rPr>
          <w:rFonts w:ascii="Arial" w:hAnsi="Arial" w:cs="Arial"/>
          <w:color w:val="1F1F1F"/>
          <w:shd w:val="clear" w:color="auto" w:fill="FFFFFF"/>
          <w:lang w:val="cy-GB"/>
        </w:rPr>
        <w:t xml:space="preserve"> cynnwys ar draws cyfleoedd dysgu amrywiol. Ond mae’n bwysig hefyd cofio bod angen eu gweithredu’n effeithiol. Eto fel noda Donaldson, ni ddylid fod yn elfen ychwanegol i’r gwersi ond yn hytrach yn rhan naturiol o’r cyfleoedd dysgu, does dim pw</w:t>
      </w:r>
      <w:r w:rsidR="00223DD3">
        <w:rPr>
          <w:rFonts w:ascii="Arial" w:hAnsi="Arial" w:cs="Arial"/>
          <w:color w:val="1F1F1F"/>
          <w:shd w:val="clear" w:color="auto" w:fill="FFFFFF"/>
          <w:lang w:val="cy-GB"/>
        </w:rPr>
        <w:t xml:space="preserve">rpas </w:t>
      </w:r>
      <w:r w:rsidRPr="009C404F">
        <w:rPr>
          <w:rFonts w:ascii="Arial" w:hAnsi="Arial" w:cs="Arial"/>
          <w:color w:val="1F1F1F"/>
          <w:shd w:val="clear" w:color="auto" w:fill="FFFFFF"/>
          <w:lang w:val="cy-GB"/>
        </w:rPr>
        <w:t xml:space="preserve">eu defnyddio er mwyn eu defnyddio. Mae angen bod pwrpas </w:t>
      </w:r>
      <w:r w:rsidR="00223DD3">
        <w:rPr>
          <w:rFonts w:ascii="Arial" w:hAnsi="Arial" w:cs="Arial"/>
          <w:color w:val="1F1F1F"/>
          <w:shd w:val="clear" w:color="auto" w:fill="FFFFFF"/>
          <w:lang w:val="cy-GB"/>
        </w:rPr>
        <w:t>wrth eu</w:t>
      </w:r>
      <w:r w:rsidRPr="009C404F">
        <w:rPr>
          <w:rFonts w:ascii="Arial" w:hAnsi="Arial" w:cs="Arial"/>
          <w:color w:val="1F1F1F"/>
          <w:shd w:val="clear" w:color="auto" w:fill="FFFFFF"/>
          <w:lang w:val="cy-GB"/>
        </w:rPr>
        <w:t xml:space="preserve"> defnyddio, a’r pwrpas hynny yw eu bod yn hybu cynnydd y dysgwyr. Un o’r prif ffyrdd i sicrhau eu bod yn effeithiol ydy i ddefnyddio strategaethau ar gyfer y MDaPh perthnasol.</w:t>
      </w:r>
      <w:r w:rsidR="00A86D36">
        <w:rPr>
          <w:rFonts w:ascii="Arial" w:hAnsi="Arial" w:cs="Arial"/>
          <w:color w:val="1F1F1F"/>
          <w:shd w:val="clear" w:color="auto" w:fill="FFFFFF"/>
          <w:lang w:val="cy-GB"/>
        </w:rPr>
        <w:t xml:space="preserve"> </w:t>
      </w:r>
      <w:r w:rsidRPr="009C404F">
        <w:rPr>
          <w:rFonts w:ascii="Arial" w:hAnsi="Arial" w:cs="Arial"/>
          <w:color w:val="1F1F1F"/>
          <w:shd w:val="clear" w:color="auto" w:fill="FFFFFF"/>
          <w:lang w:val="cy-GB"/>
        </w:rPr>
        <w:t>Os nad oes pwrpas i’r strategaeth, does dim angen ei gynnwys. O fy mhrofiad i’n rhoi’r strategaethau yma ar waith, byddaf yn sicr yn eu defnyddio o ddydd i ddydd oherwydd maent yn ffordd wych i asesu ble mae’r dysgwyr a hefyd, fel noda Wiliam (2011), mae’n ffordd i ni wybod beth mae’r dysgwyr wedi dysgu yn hytrach na beth mae’r athro wedi addysgu. Ond hefyd, yn enwedig gyda’r defnydd o fyrddau gwyn bach a ‘meddwl, paru, rhannu’, mae’r dysgwyr yn mwynhau eu defnyddio. Bydd hyn yn cyfrannu at greu amgylchedd cadarnhaol yn yr ystafell ddosbarth. Mae’n hanfodol bod athro’n llwyddo i greu amgylchedd cadarnhaol oherwydd mae’n gallu hybu ymrwymiad dysgwyr yn ogystal â chyfoethogi’r dysgu ac addysgu a gwella perfformiad academaidd y dysgwyr (Hawthorne, 2022). Felly yn sicr, os ydy athrawon yn gallu gweithredu strategaethau AaGD yn gywir ac yn effeithiol, does dim dwywaith y bydd yn cael effaith cadarnhaol ar ddysgwyr ac yn hybu eu cynnydd.</w:t>
      </w:r>
    </w:p>
    <w:p w14:paraId="17723E0D" w14:textId="77777777" w:rsidR="004B428C" w:rsidRDefault="004B428C" w:rsidP="000E4964">
      <w:pPr>
        <w:spacing w:line="360" w:lineRule="auto"/>
        <w:rPr>
          <w:rFonts w:ascii="Arial" w:hAnsi="Arial" w:cs="Arial"/>
          <w:lang w:val="cy-GB"/>
        </w:rPr>
      </w:pPr>
    </w:p>
    <w:p w14:paraId="006FD923" w14:textId="77777777" w:rsidR="00D3761D" w:rsidRDefault="00D3761D" w:rsidP="000E4964">
      <w:pPr>
        <w:spacing w:line="360" w:lineRule="auto"/>
        <w:rPr>
          <w:rFonts w:ascii="Arial" w:hAnsi="Arial" w:cs="Arial"/>
          <w:lang w:val="cy-GB"/>
        </w:rPr>
      </w:pPr>
    </w:p>
    <w:p w14:paraId="21D307F3" w14:textId="77777777" w:rsidR="00D3761D" w:rsidRDefault="00D3761D" w:rsidP="000E4964">
      <w:pPr>
        <w:spacing w:line="360" w:lineRule="auto"/>
        <w:rPr>
          <w:rFonts w:ascii="Arial" w:hAnsi="Arial" w:cs="Arial"/>
          <w:lang w:val="cy-GB"/>
        </w:rPr>
      </w:pPr>
    </w:p>
    <w:p w14:paraId="4EA6933D" w14:textId="77777777" w:rsidR="00282E66" w:rsidRDefault="00282E66" w:rsidP="000E4964">
      <w:pPr>
        <w:spacing w:line="360" w:lineRule="auto"/>
        <w:rPr>
          <w:rFonts w:ascii="Arial" w:hAnsi="Arial" w:cs="Arial"/>
          <w:lang w:val="cy-GB"/>
        </w:rPr>
      </w:pPr>
    </w:p>
    <w:p w14:paraId="541FD1C6" w14:textId="77777777" w:rsidR="00B04E93" w:rsidRDefault="00B04E93" w:rsidP="000E4964">
      <w:pPr>
        <w:spacing w:line="360" w:lineRule="auto"/>
        <w:rPr>
          <w:rFonts w:ascii="Arial" w:hAnsi="Arial" w:cs="Arial"/>
          <w:lang w:val="cy-GB"/>
        </w:rPr>
      </w:pPr>
    </w:p>
    <w:p w14:paraId="1F6EBADD" w14:textId="77777777" w:rsidR="00B04E93" w:rsidRDefault="00B04E93" w:rsidP="000E4964">
      <w:pPr>
        <w:spacing w:line="360" w:lineRule="auto"/>
        <w:rPr>
          <w:rFonts w:ascii="Arial" w:hAnsi="Arial" w:cs="Arial"/>
          <w:lang w:val="cy-GB"/>
        </w:rPr>
      </w:pPr>
    </w:p>
    <w:p w14:paraId="7E475CC8" w14:textId="77777777" w:rsidR="00B04E93" w:rsidRDefault="00B04E93" w:rsidP="000E4964">
      <w:pPr>
        <w:spacing w:line="360" w:lineRule="auto"/>
        <w:rPr>
          <w:rFonts w:ascii="Arial" w:hAnsi="Arial" w:cs="Arial"/>
          <w:lang w:val="cy-GB"/>
        </w:rPr>
      </w:pPr>
    </w:p>
    <w:p w14:paraId="50963FCF" w14:textId="77777777" w:rsidR="00B04E93" w:rsidRDefault="00B04E93" w:rsidP="000E4964">
      <w:pPr>
        <w:spacing w:line="360" w:lineRule="auto"/>
        <w:rPr>
          <w:rFonts w:ascii="Arial" w:hAnsi="Arial" w:cs="Arial"/>
          <w:lang w:val="cy-GB"/>
        </w:rPr>
      </w:pPr>
    </w:p>
    <w:p w14:paraId="339DC842" w14:textId="77777777" w:rsidR="00B04E93" w:rsidRDefault="00B04E93" w:rsidP="000E4964">
      <w:pPr>
        <w:spacing w:line="360" w:lineRule="auto"/>
        <w:rPr>
          <w:rFonts w:ascii="Arial" w:hAnsi="Arial" w:cs="Arial"/>
          <w:lang w:val="cy-GB"/>
        </w:rPr>
      </w:pPr>
    </w:p>
    <w:p w14:paraId="0D51BCC0" w14:textId="77777777" w:rsidR="00B04E93" w:rsidRDefault="00B04E93" w:rsidP="000E4964">
      <w:pPr>
        <w:spacing w:line="360" w:lineRule="auto"/>
        <w:rPr>
          <w:rFonts w:ascii="Arial" w:hAnsi="Arial" w:cs="Arial"/>
          <w:lang w:val="cy-GB"/>
        </w:rPr>
      </w:pPr>
    </w:p>
    <w:p w14:paraId="64401C33" w14:textId="77777777" w:rsidR="009C404F" w:rsidRDefault="009C404F" w:rsidP="000E4964">
      <w:pPr>
        <w:spacing w:line="360" w:lineRule="auto"/>
        <w:rPr>
          <w:rFonts w:ascii="Arial" w:hAnsi="Arial" w:cs="Arial"/>
          <w:lang w:val="cy-GB"/>
        </w:rPr>
      </w:pPr>
    </w:p>
    <w:p w14:paraId="2542B9C9" w14:textId="77777777" w:rsidR="00126B96" w:rsidRDefault="00126B96" w:rsidP="000E4964">
      <w:pPr>
        <w:spacing w:line="360" w:lineRule="auto"/>
        <w:rPr>
          <w:rFonts w:ascii="Arial" w:hAnsi="Arial" w:cs="Arial"/>
          <w:lang w:val="cy-GB"/>
        </w:rPr>
      </w:pPr>
    </w:p>
    <w:p w14:paraId="3520CA9E" w14:textId="77777777" w:rsidR="00D3761D" w:rsidRDefault="00D3761D" w:rsidP="000E4964">
      <w:pPr>
        <w:spacing w:line="360" w:lineRule="auto"/>
        <w:rPr>
          <w:rFonts w:ascii="Arial" w:hAnsi="Arial" w:cs="Arial"/>
          <w:lang w:val="cy-GB"/>
        </w:rPr>
      </w:pPr>
    </w:p>
    <w:p w14:paraId="05B25A4D" w14:textId="717874AB" w:rsidR="00B204E5" w:rsidRPr="00B04E93" w:rsidRDefault="00B204E5" w:rsidP="00130C01">
      <w:pPr>
        <w:spacing w:line="276" w:lineRule="auto"/>
        <w:rPr>
          <w:rFonts w:ascii="Arial" w:hAnsi="Arial" w:cs="Arial"/>
          <w:b/>
          <w:bCs/>
          <w:lang w:val="cy-GB"/>
        </w:rPr>
      </w:pPr>
      <w:r w:rsidRPr="00B04E93">
        <w:rPr>
          <w:rFonts w:ascii="Arial" w:hAnsi="Arial" w:cs="Arial"/>
          <w:b/>
          <w:bCs/>
          <w:lang w:val="cy-GB"/>
        </w:rPr>
        <w:lastRenderedPageBreak/>
        <w:t>Rhestr Gyfeiriadau</w:t>
      </w:r>
    </w:p>
    <w:p w14:paraId="553DA21C" w14:textId="2BBB35B6" w:rsidR="00C8790C" w:rsidRPr="00130C01" w:rsidRDefault="00C8790C"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 xml:space="preserve">Llywodraeth Cymru (2020) ‘Cefnogi cynnydd dysgwyr: canllawiau asesu’. Ar gael yn: </w:t>
      </w:r>
      <w:r w:rsidR="00000000" w:rsidRPr="00130C01">
        <w:rPr>
          <w:rFonts w:ascii="Arial" w:hAnsi="Arial" w:cs="Arial"/>
          <w:sz w:val="22"/>
          <w:szCs w:val="22"/>
        </w:rPr>
        <w:fldChar w:fldCharType="begin"/>
      </w:r>
      <w:r w:rsidR="00000000" w:rsidRPr="00130C01">
        <w:rPr>
          <w:rFonts w:ascii="Arial" w:hAnsi="Arial" w:cs="Arial"/>
          <w:sz w:val="22"/>
          <w:szCs w:val="22"/>
        </w:rPr>
        <w:instrText>HYPERLINK "https://hwb.gov.wales/cwricwlwm-i-gymru/trefniadau-asesu/cefnogi-cynnydd-dysgwyr-canllawiau-asesu/"</w:instrText>
      </w:r>
      <w:r w:rsidR="00000000" w:rsidRPr="00130C01">
        <w:rPr>
          <w:rFonts w:ascii="Arial" w:hAnsi="Arial" w:cs="Arial"/>
          <w:sz w:val="22"/>
          <w:szCs w:val="22"/>
        </w:rPr>
      </w:r>
      <w:r w:rsidR="00000000" w:rsidRPr="00130C01">
        <w:rPr>
          <w:rFonts w:ascii="Arial" w:hAnsi="Arial" w:cs="Arial"/>
          <w:sz w:val="22"/>
          <w:szCs w:val="22"/>
        </w:rPr>
        <w:fldChar w:fldCharType="separate"/>
      </w:r>
      <w:r w:rsidRPr="00130C01">
        <w:rPr>
          <w:rStyle w:val="Hyperlink"/>
          <w:rFonts w:ascii="Arial" w:hAnsi="Arial" w:cs="Arial"/>
          <w:sz w:val="22"/>
          <w:szCs w:val="22"/>
          <w:lang w:val="cy-GB"/>
        </w:rPr>
        <w:t>https://hwb.gov.wales/cwricwlwm-i-gymru/trefniadau-asesu/cefnogi-cynnydd-dysgwyr-canllawiau-asesu/</w:t>
      </w:r>
      <w:r w:rsidR="00000000" w:rsidRPr="00130C01">
        <w:rPr>
          <w:rStyle w:val="Hyperlink"/>
          <w:rFonts w:ascii="Arial" w:hAnsi="Arial" w:cs="Arial"/>
          <w:sz w:val="22"/>
          <w:szCs w:val="22"/>
          <w:lang w:val="cy-GB"/>
        </w:rPr>
        <w:fldChar w:fldCharType="end"/>
      </w:r>
      <w:r w:rsidRPr="00130C01">
        <w:rPr>
          <w:rFonts w:ascii="Arial" w:hAnsi="Arial" w:cs="Arial"/>
          <w:sz w:val="22"/>
          <w:szCs w:val="22"/>
          <w:lang w:val="cy-GB"/>
        </w:rPr>
        <w:t xml:space="preserve"> </w:t>
      </w:r>
      <w:r w:rsidR="007E5C87" w:rsidRPr="00130C01">
        <w:rPr>
          <w:rFonts w:ascii="Arial" w:hAnsi="Arial" w:cs="Arial"/>
          <w:color w:val="000000" w:themeColor="text1"/>
          <w:sz w:val="22"/>
          <w:szCs w:val="22"/>
          <w:lang w:val="cy-GB"/>
        </w:rPr>
        <w:t>(Cyrchwyd: 15 Rhagfyr 2023)</w:t>
      </w:r>
    </w:p>
    <w:p w14:paraId="2C491286" w14:textId="77777777" w:rsidR="00BA7270" w:rsidRPr="00130C01" w:rsidRDefault="00BA7270" w:rsidP="00130C01">
      <w:pPr>
        <w:widowControl w:val="0"/>
        <w:autoSpaceDE w:val="0"/>
        <w:autoSpaceDN w:val="0"/>
        <w:adjustRightInd w:val="0"/>
        <w:spacing w:line="276" w:lineRule="auto"/>
        <w:rPr>
          <w:rFonts w:ascii="Arial" w:hAnsi="Arial" w:cs="Arial"/>
          <w:sz w:val="22"/>
          <w:szCs w:val="22"/>
          <w:lang w:val="cy-GB"/>
        </w:rPr>
      </w:pPr>
    </w:p>
    <w:p w14:paraId="53A3E82F" w14:textId="6F458E4A" w:rsidR="00BA7270" w:rsidRPr="00130C01" w:rsidRDefault="00BA7270"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 xml:space="preserve">Llywodraeth Cymru (dim dyddiad) ‘Pedwar diben y cwricwlwm i Gymru’. Ar gael yn: </w:t>
      </w:r>
      <w:r w:rsidR="00000000" w:rsidRPr="00130C01">
        <w:rPr>
          <w:rFonts w:ascii="Arial" w:hAnsi="Arial" w:cs="Arial"/>
          <w:sz w:val="22"/>
          <w:szCs w:val="22"/>
        </w:rPr>
        <w:fldChar w:fldCharType="begin"/>
      </w:r>
      <w:r w:rsidR="00000000" w:rsidRPr="00130C01">
        <w:rPr>
          <w:rFonts w:ascii="Arial" w:hAnsi="Arial" w:cs="Arial"/>
          <w:sz w:val="22"/>
          <w:szCs w:val="22"/>
        </w:rPr>
        <w:instrText>HYPERLINK "https://www.gov.wales/sites/default/files/publications/2018-03/the-four-purposes-of-the-curriculum-for-wales.pdf"</w:instrText>
      </w:r>
      <w:r w:rsidR="00000000" w:rsidRPr="00130C01">
        <w:rPr>
          <w:rFonts w:ascii="Arial" w:hAnsi="Arial" w:cs="Arial"/>
          <w:sz w:val="22"/>
          <w:szCs w:val="22"/>
        </w:rPr>
      </w:r>
      <w:r w:rsidR="00000000" w:rsidRPr="00130C01">
        <w:rPr>
          <w:rFonts w:ascii="Arial" w:hAnsi="Arial" w:cs="Arial"/>
          <w:sz w:val="22"/>
          <w:szCs w:val="22"/>
        </w:rPr>
        <w:fldChar w:fldCharType="separate"/>
      </w:r>
      <w:r w:rsidRPr="00130C01">
        <w:rPr>
          <w:rStyle w:val="Hyperlink"/>
          <w:rFonts w:ascii="Arial" w:hAnsi="Arial" w:cs="Arial"/>
          <w:sz w:val="22"/>
          <w:szCs w:val="22"/>
          <w:lang w:val="cy-GB"/>
        </w:rPr>
        <w:t>https://www.gov.wales/sites/default/files/publications/2018-03/the-four-purposes-of-the-curriculum-for-wales.pdf</w:t>
      </w:r>
      <w:r w:rsidR="00000000" w:rsidRPr="00130C01">
        <w:rPr>
          <w:rStyle w:val="Hyperlink"/>
          <w:rFonts w:ascii="Arial" w:hAnsi="Arial" w:cs="Arial"/>
          <w:sz w:val="22"/>
          <w:szCs w:val="22"/>
          <w:lang w:val="cy-GB"/>
        </w:rPr>
        <w:fldChar w:fldCharType="end"/>
      </w:r>
      <w:r w:rsidRPr="00130C01">
        <w:rPr>
          <w:rFonts w:ascii="Arial" w:hAnsi="Arial" w:cs="Arial"/>
          <w:sz w:val="22"/>
          <w:szCs w:val="22"/>
          <w:lang w:val="cy-GB"/>
        </w:rPr>
        <w:t xml:space="preserve"> </w:t>
      </w:r>
      <w:r w:rsidR="007E5C87" w:rsidRPr="00130C01">
        <w:rPr>
          <w:rFonts w:ascii="Arial" w:hAnsi="Arial" w:cs="Arial"/>
          <w:color w:val="000000" w:themeColor="text1"/>
          <w:sz w:val="22"/>
          <w:szCs w:val="22"/>
          <w:lang w:val="cy-GB"/>
        </w:rPr>
        <w:t>(Cyrchwyd: 15 Rhagfyr 2023)</w:t>
      </w:r>
    </w:p>
    <w:p w14:paraId="447AAD76" w14:textId="77777777" w:rsidR="00C8790C" w:rsidRPr="00130C01" w:rsidRDefault="00C8790C" w:rsidP="00130C01">
      <w:pPr>
        <w:widowControl w:val="0"/>
        <w:autoSpaceDE w:val="0"/>
        <w:autoSpaceDN w:val="0"/>
        <w:adjustRightInd w:val="0"/>
        <w:spacing w:line="276" w:lineRule="auto"/>
        <w:rPr>
          <w:rFonts w:ascii="Arial" w:hAnsi="Arial" w:cs="Arial"/>
          <w:sz w:val="22"/>
          <w:szCs w:val="22"/>
          <w:lang w:val="cy-GB"/>
        </w:rPr>
      </w:pPr>
    </w:p>
    <w:p w14:paraId="14FECFF8" w14:textId="5A709BC7" w:rsidR="00C8790C" w:rsidRPr="00130C01" w:rsidRDefault="00B204E5"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 xml:space="preserve">Wiliam, D (2011) </w:t>
      </w:r>
      <w:r w:rsidR="00AA013A" w:rsidRPr="00130C01">
        <w:rPr>
          <w:rFonts w:ascii="Arial" w:hAnsi="Arial" w:cs="Arial"/>
          <w:sz w:val="22"/>
          <w:szCs w:val="22"/>
          <w:lang w:val="cy-GB"/>
        </w:rPr>
        <w:t xml:space="preserve">‘What assessment can - and cannot - do.’ </w:t>
      </w:r>
      <w:r w:rsidR="00AA013A" w:rsidRPr="00130C01">
        <w:rPr>
          <w:rFonts w:ascii="Arial" w:hAnsi="Arial" w:cs="Arial"/>
          <w:i/>
          <w:iCs/>
          <w:sz w:val="22"/>
          <w:szCs w:val="22"/>
          <w:lang w:val="cy-GB"/>
        </w:rPr>
        <w:t xml:space="preserve">Pedagogiska Magasinet. </w:t>
      </w:r>
      <w:r w:rsidR="00AA013A" w:rsidRPr="00130C01">
        <w:rPr>
          <w:rFonts w:ascii="Arial" w:hAnsi="Arial" w:cs="Arial"/>
          <w:sz w:val="22"/>
          <w:szCs w:val="22"/>
          <w:lang w:val="cy-GB"/>
        </w:rPr>
        <w:t xml:space="preserve"> </w:t>
      </w:r>
      <w:r w:rsidRPr="00130C01">
        <w:rPr>
          <w:rFonts w:ascii="Arial" w:hAnsi="Arial" w:cs="Arial"/>
          <w:sz w:val="22"/>
          <w:szCs w:val="22"/>
          <w:lang w:val="cy-GB"/>
        </w:rPr>
        <w:t xml:space="preserve">Ar gael yn: </w:t>
      </w:r>
      <w:r w:rsidR="00000000" w:rsidRPr="00130C01">
        <w:rPr>
          <w:rFonts w:ascii="Arial" w:hAnsi="Arial" w:cs="Arial"/>
          <w:sz w:val="22"/>
          <w:szCs w:val="22"/>
        </w:rPr>
        <w:fldChar w:fldCharType="begin"/>
      </w:r>
      <w:r w:rsidR="00000000" w:rsidRPr="00130C01">
        <w:rPr>
          <w:rFonts w:ascii="Arial" w:hAnsi="Arial" w:cs="Arial"/>
          <w:sz w:val="22"/>
          <w:szCs w:val="22"/>
        </w:rPr>
        <w:instrText>HYPERLINK "https://www.dylanwiliam.org/Dylan_Wiliams_website/Papers_files/Pedagogiska%20magasinet%20article.docx"</w:instrText>
      </w:r>
      <w:r w:rsidR="00000000" w:rsidRPr="00130C01">
        <w:rPr>
          <w:rFonts w:ascii="Arial" w:hAnsi="Arial" w:cs="Arial"/>
          <w:sz w:val="22"/>
          <w:szCs w:val="22"/>
        </w:rPr>
      </w:r>
      <w:r w:rsidR="00000000" w:rsidRPr="00130C01">
        <w:rPr>
          <w:rFonts w:ascii="Arial" w:hAnsi="Arial" w:cs="Arial"/>
          <w:sz w:val="22"/>
          <w:szCs w:val="22"/>
        </w:rPr>
        <w:fldChar w:fldCharType="separate"/>
      </w:r>
      <w:r w:rsidRPr="00130C01">
        <w:rPr>
          <w:rStyle w:val="Hyperlink"/>
          <w:rFonts w:ascii="Arial" w:hAnsi="Arial" w:cs="Arial"/>
          <w:sz w:val="22"/>
          <w:szCs w:val="22"/>
          <w:lang w:val="cy-GB"/>
        </w:rPr>
        <w:t>https://www.dylanwiliam.org/Dylan_Wiliams_website/Papers_files/Pedagogiska%20magasinet%20article.docx</w:t>
      </w:r>
      <w:r w:rsidR="00000000" w:rsidRPr="00130C01">
        <w:rPr>
          <w:rStyle w:val="Hyperlink"/>
          <w:rFonts w:ascii="Arial" w:hAnsi="Arial" w:cs="Arial"/>
          <w:sz w:val="22"/>
          <w:szCs w:val="22"/>
          <w:lang w:val="cy-GB"/>
        </w:rPr>
        <w:fldChar w:fldCharType="end"/>
      </w:r>
      <w:r w:rsidRPr="00130C01">
        <w:rPr>
          <w:rFonts w:ascii="Arial" w:hAnsi="Arial" w:cs="Arial"/>
          <w:sz w:val="22"/>
          <w:szCs w:val="22"/>
          <w:lang w:val="cy-GB"/>
        </w:rPr>
        <w:t xml:space="preserve"> </w:t>
      </w:r>
      <w:r w:rsidR="007E5C87" w:rsidRPr="00130C01">
        <w:rPr>
          <w:rFonts w:ascii="Arial" w:hAnsi="Arial" w:cs="Arial"/>
          <w:color w:val="000000" w:themeColor="text1"/>
          <w:sz w:val="22"/>
          <w:szCs w:val="22"/>
          <w:lang w:val="cy-GB"/>
        </w:rPr>
        <w:t>(Cyrchwyd: 15 Rhagfyr 2023)</w:t>
      </w:r>
    </w:p>
    <w:p w14:paraId="28A8311B" w14:textId="77777777" w:rsidR="00C8790C" w:rsidRPr="00130C01" w:rsidRDefault="00C8790C" w:rsidP="00130C01">
      <w:pPr>
        <w:widowControl w:val="0"/>
        <w:autoSpaceDE w:val="0"/>
        <w:autoSpaceDN w:val="0"/>
        <w:adjustRightInd w:val="0"/>
        <w:spacing w:line="276" w:lineRule="auto"/>
        <w:rPr>
          <w:rFonts w:ascii="Arial" w:hAnsi="Arial" w:cs="Arial"/>
          <w:sz w:val="22"/>
          <w:szCs w:val="22"/>
          <w:lang w:val="cy-GB"/>
        </w:rPr>
      </w:pPr>
    </w:p>
    <w:p w14:paraId="5E4A9D27" w14:textId="36F918A3" w:rsidR="00C8790C" w:rsidRPr="00130C01" w:rsidRDefault="00BA7270"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sz w:val="22"/>
          <w:szCs w:val="22"/>
          <w:lang w:val="cy-GB"/>
        </w:rPr>
        <w:t xml:space="preserve">Estyn (2023) ‘Crynodeb sector. Cynradd. 2022-2023’. Ar gael yn: </w:t>
      </w:r>
      <w:hyperlink r:id="rId9" w:history="1">
        <w:r w:rsidRPr="00130C01">
          <w:rPr>
            <w:rStyle w:val="Hyperlink"/>
            <w:rFonts w:ascii="Arial" w:hAnsi="Arial" w:cs="Arial"/>
            <w:sz w:val="22"/>
            <w:szCs w:val="22"/>
            <w:lang w:val="cy-GB"/>
          </w:rPr>
          <w:t>https://adroddiad-blynyddol.estyn.llyw.cymru/app/uploads/2023/10/CrynodebSectorCynraddA.pdf</w:t>
        </w:r>
      </w:hyperlink>
      <w:r w:rsidRPr="00130C01">
        <w:rPr>
          <w:rFonts w:ascii="Arial" w:hAnsi="Arial" w:cs="Arial"/>
          <w:sz w:val="22"/>
          <w:szCs w:val="22"/>
          <w:lang w:val="cy-GB"/>
        </w:rPr>
        <w:t xml:space="preserve"> </w:t>
      </w:r>
      <w:r w:rsidR="007E5C87" w:rsidRPr="00130C01">
        <w:rPr>
          <w:rFonts w:ascii="Arial" w:hAnsi="Arial" w:cs="Arial"/>
          <w:color w:val="000000" w:themeColor="text1"/>
          <w:sz w:val="22"/>
          <w:szCs w:val="22"/>
          <w:lang w:val="cy-GB"/>
        </w:rPr>
        <w:t>(Cyrchwyd: 19 Rhagfyr 2023)</w:t>
      </w:r>
    </w:p>
    <w:p w14:paraId="3141CFEF" w14:textId="77777777" w:rsidR="008C770B" w:rsidRPr="00130C01" w:rsidRDefault="008C770B" w:rsidP="00130C01">
      <w:pPr>
        <w:widowControl w:val="0"/>
        <w:autoSpaceDE w:val="0"/>
        <w:autoSpaceDN w:val="0"/>
        <w:adjustRightInd w:val="0"/>
        <w:spacing w:line="276" w:lineRule="auto"/>
        <w:rPr>
          <w:rFonts w:ascii="Arial" w:hAnsi="Arial" w:cs="Arial"/>
          <w:color w:val="000000" w:themeColor="text1"/>
          <w:sz w:val="22"/>
          <w:szCs w:val="22"/>
          <w:lang w:val="cy-GB"/>
        </w:rPr>
      </w:pPr>
    </w:p>
    <w:p w14:paraId="3EFCD45A" w14:textId="77777777" w:rsidR="008C770B" w:rsidRPr="00130C01" w:rsidRDefault="008C770B"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 xml:space="preserve">Donaldson, G. (2015) </w:t>
      </w:r>
      <w:r w:rsidRPr="00130C01">
        <w:rPr>
          <w:rFonts w:ascii="Arial" w:hAnsi="Arial" w:cs="Arial"/>
          <w:i/>
          <w:iCs/>
          <w:sz w:val="22"/>
          <w:szCs w:val="22"/>
          <w:lang w:val="cy-GB"/>
        </w:rPr>
        <w:t>Dyfodol Llwyddiannus.</w:t>
      </w:r>
      <w:r w:rsidRPr="00130C01">
        <w:rPr>
          <w:rFonts w:ascii="Arial" w:hAnsi="Arial" w:cs="Arial"/>
          <w:sz w:val="22"/>
          <w:szCs w:val="22"/>
          <w:lang w:val="cy-GB"/>
        </w:rPr>
        <w:t xml:space="preserve"> Ar gael yn: </w:t>
      </w:r>
      <w:hyperlink r:id="rId10" w:history="1">
        <w:r w:rsidRPr="00130C01">
          <w:rPr>
            <w:rStyle w:val="Hyperlink"/>
            <w:rFonts w:ascii="Arial" w:hAnsi="Arial" w:cs="Arial"/>
            <w:sz w:val="22"/>
            <w:szCs w:val="22"/>
            <w:lang w:val="cy-GB"/>
          </w:rPr>
          <w:t>https://www.llyw.cymru/sites/default/files/publications/2018-03/dyfodol-llwyddiannus.pdf</w:t>
        </w:r>
      </w:hyperlink>
      <w:r w:rsidRPr="00130C01">
        <w:rPr>
          <w:rFonts w:ascii="Arial" w:hAnsi="Arial" w:cs="Arial"/>
          <w:sz w:val="22"/>
          <w:szCs w:val="22"/>
          <w:lang w:val="cy-GB"/>
        </w:rPr>
        <w:t xml:space="preserve"> </w:t>
      </w:r>
    </w:p>
    <w:p w14:paraId="0C8A0350" w14:textId="77777777" w:rsidR="004073D4" w:rsidRPr="00130C01" w:rsidRDefault="004073D4" w:rsidP="00130C01">
      <w:pPr>
        <w:widowControl w:val="0"/>
        <w:autoSpaceDE w:val="0"/>
        <w:autoSpaceDN w:val="0"/>
        <w:adjustRightInd w:val="0"/>
        <w:spacing w:line="276" w:lineRule="auto"/>
        <w:rPr>
          <w:rFonts w:ascii="Arial" w:hAnsi="Arial" w:cs="Arial"/>
          <w:color w:val="000000" w:themeColor="text1"/>
          <w:sz w:val="22"/>
          <w:szCs w:val="22"/>
          <w:lang w:val="cy-GB"/>
        </w:rPr>
      </w:pPr>
    </w:p>
    <w:p w14:paraId="19BB090E" w14:textId="3671C44B" w:rsidR="004073D4" w:rsidRPr="00130C01" w:rsidRDefault="004073D4"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color w:val="000000" w:themeColor="text1"/>
          <w:sz w:val="22"/>
          <w:szCs w:val="22"/>
          <w:lang w:val="cy-GB"/>
        </w:rPr>
        <w:t xml:space="preserve">Coe, R. </w:t>
      </w:r>
      <w:r w:rsidRPr="00130C01">
        <w:rPr>
          <w:rFonts w:ascii="Arial" w:hAnsi="Arial" w:cs="Arial"/>
          <w:i/>
          <w:iCs/>
          <w:color w:val="000000" w:themeColor="text1"/>
          <w:sz w:val="22"/>
          <w:szCs w:val="22"/>
          <w:lang w:val="cy-GB"/>
        </w:rPr>
        <w:t xml:space="preserve">et al (2014) What makes great teaching? Review of the underpinning research. </w:t>
      </w:r>
      <w:r w:rsidRPr="00130C01">
        <w:rPr>
          <w:rFonts w:ascii="Arial" w:hAnsi="Arial" w:cs="Arial"/>
          <w:color w:val="000000" w:themeColor="text1"/>
          <w:sz w:val="22"/>
          <w:szCs w:val="22"/>
          <w:lang w:val="cy-GB"/>
        </w:rPr>
        <w:t xml:space="preserve">Ar gael yn: </w:t>
      </w:r>
      <w:hyperlink r:id="rId11" w:history="1">
        <w:r w:rsidR="00B226B7" w:rsidRPr="00130C01">
          <w:rPr>
            <w:rStyle w:val="Hyperlink"/>
            <w:rFonts w:ascii="Arial" w:hAnsi="Arial" w:cs="Arial"/>
            <w:sz w:val="22"/>
            <w:szCs w:val="22"/>
            <w:lang w:val="cy-GB"/>
          </w:rPr>
          <w:t>https://www.suttontrust.com/wp-content/uploads/2014/10/What-Makes-Great-Teaching-REPORT.pdf</w:t>
        </w:r>
      </w:hyperlink>
      <w:r w:rsidR="00B226B7" w:rsidRPr="00130C01">
        <w:rPr>
          <w:rFonts w:ascii="Arial" w:hAnsi="Arial" w:cs="Arial"/>
          <w:color w:val="000000" w:themeColor="text1"/>
          <w:sz w:val="22"/>
          <w:szCs w:val="22"/>
          <w:lang w:val="cy-GB"/>
        </w:rPr>
        <w:t xml:space="preserve"> (Cyrchwyd: 18 Rhagfyr 2023)</w:t>
      </w:r>
    </w:p>
    <w:p w14:paraId="37BDCA47" w14:textId="77777777" w:rsidR="00C8790C" w:rsidRPr="00130C01" w:rsidRDefault="00C8790C" w:rsidP="00130C01">
      <w:pPr>
        <w:widowControl w:val="0"/>
        <w:autoSpaceDE w:val="0"/>
        <w:autoSpaceDN w:val="0"/>
        <w:adjustRightInd w:val="0"/>
        <w:spacing w:line="276" w:lineRule="auto"/>
        <w:rPr>
          <w:rFonts w:ascii="Arial" w:hAnsi="Arial" w:cs="Arial"/>
          <w:sz w:val="22"/>
          <w:szCs w:val="22"/>
          <w:lang w:val="cy-GB"/>
        </w:rPr>
      </w:pPr>
    </w:p>
    <w:p w14:paraId="4E59EC92" w14:textId="44EF9F65" w:rsidR="00DC6051" w:rsidRPr="00130C01" w:rsidRDefault="00DC6051"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 xml:space="preserve">Cambridge International (2019) ‘Assessment for learning’. Ar gael yn: </w:t>
      </w:r>
      <w:hyperlink r:id="rId12" w:history="1">
        <w:r w:rsidRPr="00130C01">
          <w:rPr>
            <w:rStyle w:val="Hyperlink"/>
            <w:rFonts w:ascii="Arial" w:hAnsi="Arial" w:cs="Arial"/>
            <w:sz w:val="22"/>
            <w:szCs w:val="22"/>
            <w:lang w:val="cy-GB"/>
          </w:rPr>
          <w:t>https://www.cambridgeinternational.org/Images/271179-assessment-for-learning.pdf</w:t>
        </w:r>
      </w:hyperlink>
      <w:r w:rsidRPr="00130C01">
        <w:rPr>
          <w:rFonts w:ascii="Arial" w:hAnsi="Arial" w:cs="Arial"/>
          <w:sz w:val="22"/>
          <w:szCs w:val="22"/>
          <w:lang w:val="cy-GB"/>
        </w:rPr>
        <w:t xml:space="preserve"> (Cyrchwyd: 18 Rhagfyr 2023)</w:t>
      </w:r>
    </w:p>
    <w:p w14:paraId="19303392" w14:textId="77777777" w:rsidR="00DC6051" w:rsidRPr="00130C01" w:rsidRDefault="00DC6051" w:rsidP="00130C01">
      <w:pPr>
        <w:widowControl w:val="0"/>
        <w:autoSpaceDE w:val="0"/>
        <w:autoSpaceDN w:val="0"/>
        <w:adjustRightInd w:val="0"/>
        <w:spacing w:line="276" w:lineRule="auto"/>
        <w:rPr>
          <w:rFonts w:ascii="Arial" w:hAnsi="Arial" w:cs="Arial"/>
          <w:sz w:val="22"/>
          <w:szCs w:val="22"/>
          <w:lang w:val="cy-GB"/>
        </w:rPr>
      </w:pPr>
    </w:p>
    <w:p w14:paraId="052DB4E0" w14:textId="0AA0E048" w:rsidR="00C8790C" w:rsidRPr="00130C01" w:rsidRDefault="00C8790C"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 xml:space="preserve">Melhuish, E. </w:t>
      </w:r>
      <w:r w:rsidRPr="00130C01">
        <w:rPr>
          <w:rFonts w:ascii="Arial" w:hAnsi="Arial" w:cs="Arial"/>
          <w:i/>
          <w:iCs/>
          <w:sz w:val="22"/>
          <w:szCs w:val="22"/>
          <w:lang w:val="cy-GB"/>
        </w:rPr>
        <w:t xml:space="preserve">et al. </w:t>
      </w:r>
      <w:r w:rsidRPr="00130C01">
        <w:rPr>
          <w:rFonts w:ascii="Arial" w:hAnsi="Arial" w:cs="Arial"/>
          <w:sz w:val="22"/>
          <w:szCs w:val="22"/>
          <w:lang w:val="cy-GB"/>
        </w:rPr>
        <w:t xml:space="preserve">(2013) </w:t>
      </w:r>
      <w:r w:rsidR="008C7723" w:rsidRPr="00130C01">
        <w:rPr>
          <w:rFonts w:ascii="Arial" w:hAnsi="Arial" w:cs="Arial"/>
          <w:i/>
          <w:iCs/>
          <w:sz w:val="22"/>
          <w:szCs w:val="22"/>
          <w:lang w:val="cy-GB"/>
        </w:rPr>
        <w:t xml:space="preserve">Exploring Effective Pedagogy in Primary Schools: Evidence from Research. </w:t>
      </w:r>
      <w:r w:rsidR="008C7723" w:rsidRPr="00130C01">
        <w:rPr>
          <w:rFonts w:ascii="Arial" w:hAnsi="Arial" w:cs="Arial"/>
          <w:sz w:val="22"/>
          <w:szCs w:val="22"/>
          <w:lang w:val="cy-GB"/>
        </w:rPr>
        <w:t>Stoke on Trent: Trentham Books</w:t>
      </w:r>
      <w:r w:rsidR="005F30A2" w:rsidRPr="00130C01">
        <w:rPr>
          <w:rFonts w:ascii="Arial" w:hAnsi="Arial" w:cs="Arial"/>
          <w:sz w:val="22"/>
          <w:szCs w:val="22"/>
          <w:lang w:val="cy-GB"/>
        </w:rPr>
        <w:t xml:space="preserve">. Ar gael yn: </w:t>
      </w:r>
      <w:hyperlink r:id="rId13" w:history="1">
        <w:r w:rsidR="005F30A2" w:rsidRPr="00130C01">
          <w:rPr>
            <w:rStyle w:val="Hyperlink"/>
            <w:rFonts w:ascii="Arial" w:hAnsi="Arial" w:cs="Arial"/>
            <w:sz w:val="22"/>
            <w:szCs w:val="22"/>
            <w:lang w:val="cy-GB"/>
          </w:rPr>
          <w:t>https://www.researchgate.net/publication/257935217_Effective_Teachers_in_primary_Schools_key_research_on_pedagogy_and_children%27s_learning</w:t>
        </w:r>
      </w:hyperlink>
      <w:r w:rsidR="005F30A2" w:rsidRPr="00130C01">
        <w:rPr>
          <w:rFonts w:ascii="Arial" w:hAnsi="Arial" w:cs="Arial"/>
          <w:sz w:val="22"/>
          <w:szCs w:val="22"/>
          <w:lang w:val="cy-GB"/>
        </w:rPr>
        <w:t xml:space="preserve"> </w:t>
      </w:r>
      <w:r w:rsidR="007E5C87" w:rsidRPr="00130C01">
        <w:rPr>
          <w:rFonts w:ascii="Arial" w:hAnsi="Arial" w:cs="Arial"/>
          <w:color w:val="000000" w:themeColor="text1"/>
          <w:sz w:val="22"/>
          <w:szCs w:val="22"/>
          <w:lang w:val="cy-GB"/>
        </w:rPr>
        <w:t>(Cyrchwyd: 18 Rhagfyr 2023)</w:t>
      </w:r>
    </w:p>
    <w:p w14:paraId="7906C210" w14:textId="77777777" w:rsidR="005856B7" w:rsidRPr="00130C01" w:rsidRDefault="005856B7" w:rsidP="00130C01">
      <w:pPr>
        <w:widowControl w:val="0"/>
        <w:autoSpaceDE w:val="0"/>
        <w:autoSpaceDN w:val="0"/>
        <w:adjustRightInd w:val="0"/>
        <w:spacing w:line="276" w:lineRule="auto"/>
        <w:rPr>
          <w:rFonts w:ascii="Arial" w:hAnsi="Arial" w:cs="Arial"/>
          <w:sz w:val="22"/>
          <w:szCs w:val="22"/>
          <w:lang w:val="cy-GB"/>
        </w:rPr>
      </w:pPr>
    </w:p>
    <w:p w14:paraId="568E6F6C" w14:textId="5EF00F22" w:rsidR="005856B7" w:rsidRPr="00130C01" w:rsidRDefault="005856B7"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Cambridge International (</w:t>
      </w:r>
      <w:r w:rsidR="00A5648C" w:rsidRPr="00130C01">
        <w:rPr>
          <w:rFonts w:ascii="Arial" w:hAnsi="Arial" w:cs="Arial"/>
          <w:sz w:val="22"/>
          <w:szCs w:val="22"/>
          <w:lang w:val="cy-GB"/>
        </w:rPr>
        <w:t xml:space="preserve">dim dyddiad) </w:t>
      </w:r>
      <w:r w:rsidRPr="00130C01">
        <w:rPr>
          <w:rFonts w:ascii="Arial" w:hAnsi="Arial" w:cs="Arial"/>
          <w:sz w:val="22"/>
          <w:szCs w:val="22"/>
          <w:lang w:val="cy-GB"/>
        </w:rPr>
        <w:t>‘Getting started with Assessment for Learning’</w:t>
      </w:r>
      <w:r w:rsidR="00A5648C" w:rsidRPr="00130C01">
        <w:rPr>
          <w:rFonts w:ascii="Arial" w:hAnsi="Arial" w:cs="Arial"/>
          <w:sz w:val="22"/>
          <w:szCs w:val="22"/>
          <w:lang w:val="cy-GB"/>
        </w:rPr>
        <w:t xml:space="preserve">. Ar gael yn: </w:t>
      </w:r>
      <w:hyperlink r:id="rId14" w:history="1">
        <w:r w:rsidR="00A5648C" w:rsidRPr="00130C01">
          <w:rPr>
            <w:rStyle w:val="Hyperlink"/>
            <w:rFonts w:ascii="Arial" w:hAnsi="Arial" w:cs="Arial"/>
            <w:sz w:val="22"/>
            <w:szCs w:val="22"/>
            <w:lang w:val="cy-GB"/>
          </w:rPr>
          <w:t>https://cambridge-community.org.uk/professional-development/gswafl/index.html</w:t>
        </w:r>
      </w:hyperlink>
      <w:r w:rsidR="00A5648C" w:rsidRPr="00130C01">
        <w:rPr>
          <w:rFonts w:ascii="Arial" w:hAnsi="Arial" w:cs="Arial"/>
          <w:sz w:val="22"/>
          <w:szCs w:val="22"/>
          <w:lang w:val="cy-GB"/>
        </w:rPr>
        <w:t xml:space="preserve"> </w:t>
      </w:r>
      <w:r w:rsidR="007E5C87" w:rsidRPr="00130C01">
        <w:rPr>
          <w:rFonts w:ascii="Arial" w:hAnsi="Arial" w:cs="Arial"/>
          <w:color w:val="000000" w:themeColor="text1"/>
          <w:sz w:val="22"/>
          <w:szCs w:val="22"/>
          <w:lang w:val="cy-GB"/>
        </w:rPr>
        <w:t>(Cyrchwyd: 18 Rhagfyr 2023)</w:t>
      </w:r>
    </w:p>
    <w:p w14:paraId="344104FD" w14:textId="77777777" w:rsidR="005856B7" w:rsidRPr="00130C01" w:rsidRDefault="005856B7" w:rsidP="00130C01">
      <w:pPr>
        <w:widowControl w:val="0"/>
        <w:autoSpaceDE w:val="0"/>
        <w:autoSpaceDN w:val="0"/>
        <w:adjustRightInd w:val="0"/>
        <w:spacing w:line="276" w:lineRule="auto"/>
        <w:rPr>
          <w:rFonts w:ascii="Arial" w:hAnsi="Arial" w:cs="Arial"/>
          <w:sz w:val="22"/>
          <w:szCs w:val="22"/>
          <w:lang w:val="cy-GB"/>
        </w:rPr>
      </w:pPr>
    </w:p>
    <w:p w14:paraId="4568E404" w14:textId="3FAFA9BA" w:rsidR="005856B7" w:rsidRPr="00130C01" w:rsidRDefault="005856B7"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 xml:space="preserve">Wiliam, D. (2006) ‘Assessment for Learning: why, what and how’. </w:t>
      </w:r>
      <w:r w:rsidRPr="00130C01">
        <w:rPr>
          <w:rFonts w:ascii="Arial" w:hAnsi="Arial" w:cs="Arial"/>
          <w:i/>
          <w:iCs/>
          <w:sz w:val="22"/>
          <w:szCs w:val="22"/>
          <w:lang w:val="cy-GB"/>
        </w:rPr>
        <w:t xml:space="preserve">Cambridge Assessment Network talk. </w:t>
      </w:r>
      <w:r w:rsidRPr="00130C01">
        <w:rPr>
          <w:rFonts w:ascii="Arial" w:hAnsi="Arial" w:cs="Arial"/>
          <w:sz w:val="22"/>
          <w:szCs w:val="22"/>
          <w:lang w:val="cy-GB"/>
        </w:rPr>
        <w:t xml:space="preserve">Ar gael yn: </w:t>
      </w:r>
      <w:hyperlink r:id="rId15" w:history="1">
        <w:r w:rsidRPr="00130C01">
          <w:rPr>
            <w:rStyle w:val="Hyperlink"/>
            <w:rFonts w:ascii="Arial" w:hAnsi="Arial" w:cs="Arial"/>
            <w:sz w:val="22"/>
            <w:szCs w:val="22"/>
            <w:lang w:val="cy-GB"/>
          </w:rPr>
          <w:t>https://www.dylanwiliam.org/Dylan_Wiliams_website/Papers_files/Cambridge%20AfL%20keynote.doc</w:t>
        </w:r>
      </w:hyperlink>
      <w:r w:rsidRPr="00130C01">
        <w:rPr>
          <w:rFonts w:ascii="Arial" w:hAnsi="Arial" w:cs="Arial"/>
          <w:sz w:val="22"/>
          <w:szCs w:val="22"/>
          <w:lang w:val="cy-GB"/>
        </w:rPr>
        <w:t xml:space="preserve"> </w:t>
      </w:r>
    </w:p>
    <w:p w14:paraId="2B0F9F7F" w14:textId="77777777" w:rsidR="005B7418" w:rsidRPr="00130C01" w:rsidRDefault="005B7418" w:rsidP="00130C01">
      <w:pPr>
        <w:widowControl w:val="0"/>
        <w:autoSpaceDE w:val="0"/>
        <w:autoSpaceDN w:val="0"/>
        <w:adjustRightInd w:val="0"/>
        <w:spacing w:line="276" w:lineRule="auto"/>
        <w:rPr>
          <w:rFonts w:ascii="Arial" w:hAnsi="Arial" w:cs="Arial"/>
          <w:sz w:val="22"/>
          <w:szCs w:val="22"/>
          <w:lang w:val="cy-GB"/>
        </w:rPr>
      </w:pPr>
    </w:p>
    <w:p w14:paraId="249B4422" w14:textId="7003AAED" w:rsidR="005B7418" w:rsidRPr="00130C01" w:rsidRDefault="005B7418" w:rsidP="00130C01">
      <w:pPr>
        <w:widowControl w:val="0"/>
        <w:autoSpaceDE w:val="0"/>
        <w:autoSpaceDN w:val="0"/>
        <w:adjustRightInd w:val="0"/>
        <w:spacing w:line="276" w:lineRule="auto"/>
        <w:rPr>
          <w:rFonts w:ascii="Arial" w:hAnsi="Arial" w:cs="Arial"/>
          <w:sz w:val="22"/>
          <w:szCs w:val="22"/>
          <w:lang w:val="cy-GB"/>
        </w:rPr>
      </w:pPr>
      <w:r w:rsidRPr="00130C01">
        <w:rPr>
          <w:rFonts w:ascii="Arial" w:hAnsi="Arial" w:cs="Arial"/>
          <w:sz w:val="22"/>
          <w:szCs w:val="22"/>
          <w:lang w:val="cy-GB"/>
        </w:rPr>
        <w:t>Estyn (2020)</w:t>
      </w:r>
      <w:r w:rsidRPr="00130C01">
        <w:rPr>
          <w:rFonts w:ascii="Arial" w:hAnsi="Arial" w:cs="Arial"/>
          <w:sz w:val="22"/>
          <w:szCs w:val="22"/>
        </w:rPr>
        <w:t xml:space="preserve"> ‘</w:t>
      </w:r>
      <w:r w:rsidRPr="00130C01">
        <w:rPr>
          <w:rFonts w:ascii="Arial" w:hAnsi="Arial" w:cs="Arial"/>
          <w:sz w:val="22"/>
          <w:szCs w:val="22"/>
          <w:lang w:val="cy-GB"/>
        </w:rPr>
        <w:t xml:space="preserve">Adroddiad Blynyddol Prif Arolygydd Ei Mawrhydi dros Addysg a Hyfforddiant yng Nghymru 2019-2020’. Ar gael yn: </w:t>
      </w:r>
      <w:hyperlink r:id="rId16" w:history="1">
        <w:r w:rsidRPr="00130C01">
          <w:rPr>
            <w:rStyle w:val="Hyperlink"/>
            <w:rFonts w:ascii="Arial" w:hAnsi="Arial" w:cs="Arial"/>
            <w:sz w:val="22"/>
            <w:szCs w:val="22"/>
            <w:lang w:val="cy-GB"/>
          </w:rPr>
          <w:t>https://www.estyn.llyw.cymru/system/files/2021-12/Adroddiad%20Blynyddol%20Estyn%202019-2020.pdf</w:t>
        </w:r>
      </w:hyperlink>
      <w:r w:rsidRPr="00130C01">
        <w:rPr>
          <w:rFonts w:ascii="Arial" w:hAnsi="Arial" w:cs="Arial"/>
          <w:sz w:val="22"/>
          <w:szCs w:val="22"/>
          <w:lang w:val="cy-GB"/>
        </w:rPr>
        <w:t xml:space="preserve"> </w:t>
      </w:r>
      <w:r w:rsidR="007E5C87" w:rsidRPr="00130C01">
        <w:rPr>
          <w:rFonts w:ascii="Arial" w:hAnsi="Arial" w:cs="Arial"/>
          <w:color w:val="000000" w:themeColor="text1"/>
          <w:sz w:val="22"/>
          <w:szCs w:val="22"/>
          <w:lang w:val="cy-GB"/>
        </w:rPr>
        <w:t>(Cyrchwyd: 19 Rhagfyr 2023)</w:t>
      </w:r>
    </w:p>
    <w:p w14:paraId="4DB8B4E6" w14:textId="77777777" w:rsidR="002417A8" w:rsidRPr="00130C01" w:rsidRDefault="002417A8" w:rsidP="00130C01">
      <w:pPr>
        <w:widowControl w:val="0"/>
        <w:autoSpaceDE w:val="0"/>
        <w:autoSpaceDN w:val="0"/>
        <w:adjustRightInd w:val="0"/>
        <w:spacing w:line="276" w:lineRule="auto"/>
        <w:rPr>
          <w:rFonts w:ascii="Arial" w:hAnsi="Arial" w:cs="Arial"/>
          <w:sz w:val="22"/>
          <w:szCs w:val="22"/>
          <w:lang w:val="cy-GB"/>
        </w:rPr>
      </w:pPr>
    </w:p>
    <w:p w14:paraId="2EF4041C" w14:textId="3E001DB1" w:rsidR="002417A8" w:rsidRPr="00130C01" w:rsidRDefault="002417A8"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sz w:val="22"/>
          <w:szCs w:val="22"/>
          <w:lang w:val="cy-GB"/>
        </w:rPr>
        <w:t xml:space="preserve">Jiang, Y. (2014) </w:t>
      </w:r>
      <w:r w:rsidRPr="00130C01">
        <w:rPr>
          <w:rFonts w:ascii="Arial" w:hAnsi="Arial" w:cs="Arial"/>
          <w:i/>
          <w:iCs/>
          <w:sz w:val="22"/>
          <w:szCs w:val="22"/>
          <w:lang w:val="cy-GB"/>
        </w:rPr>
        <w:t>Exploring Teacher Questioning as a Formative Assessment Strategy.</w:t>
      </w:r>
      <w:r w:rsidR="007B2A4F" w:rsidRPr="00130C01">
        <w:rPr>
          <w:rFonts w:ascii="Arial" w:hAnsi="Arial" w:cs="Arial"/>
          <w:i/>
          <w:iCs/>
          <w:sz w:val="22"/>
          <w:szCs w:val="22"/>
          <w:lang w:val="cy-GB"/>
        </w:rPr>
        <w:t xml:space="preserve"> </w:t>
      </w:r>
      <w:r w:rsidR="007B2A4F" w:rsidRPr="00130C01">
        <w:rPr>
          <w:rFonts w:ascii="Arial" w:hAnsi="Arial" w:cs="Arial"/>
          <w:color w:val="000000" w:themeColor="text1"/>
          <w:sz w:val="22"/>
          <w:szCs w:val="22"/>
          <w:lang w:val="cy-GB"/>
        </w:rPr>
        <w:t xml:space="preserve">RELC </w:t>
      </w:r>
      <w:r w:rsidR="007B2A4F" w:rsidRPr="00130C01">
        <w:rPr>
          <w:rFonts w:ascii="Arial" w:hAnsi="Arial" w:cs="Arial"/>
          <w:color w:val="000000" w:themeColor="text1"/>
          <w:sz w:val="22"/>
          <w:szCs w:val="22"/>
          <w:lang w:val="cy-GB"/>
        </w:rPr>
        <w:lastRenderedPageBreak/>
        <w:t xml:space="preserve">Journal. Ar gael yn: </w:t>
      </w:r>
      <w:hyperlink r:id="rId17" w:history="1">
        <w:r w:rsidR="007B2A4F" w:rsidRPr="00130C01">
          <w:rPr>
            <w:rStyle w:val="Hyperlink"/>
            <w:rFonts w:ascii="Arial" w:hAnsi="Arial" w:cs="Arial"/>
            <w:sz w:val="22"/>
            <w:szCs w:val="22"/>
            <w:lang w:val="cy-GB"/>
          </w:rPr>
          <w:t>https://doi.org/10.1177/0033688214546962</w:t>
        </w:r>
      </w:hyperlink>
      <w:r w:rsidR="007B2A4F" w:rsidRPr="00130C01">
        <w:rPr>
          <w:rFonts w:ascii="Arial" w:hAnsi="Arial" w:cs="Arial"/>
          <w:color w:val="000000" w:themeColor="text1"/>
          <w:sz w:val="22"/>
          <w:szCs w:val="22"/>
          <w:lang w:val="cy-GB"/>
        </w:rPr>
        <w:t xml:space="preserve"> </w:t>
      </w:r>
      <w:r w:rsidR="007E5C87" w:rsidRPr="00130C01">
        <w:rPr>
          <w:rFonts w:ascii="Arial" w:hAnsi="Arial" w:cs="Arial"/>
          <w:color w:val="000000" w:themeColor="text1"/>
          <w:sz w:val="22"/>
          <w:szCs w:val="22"/>
          <w:lang w:val="cy-GB"/>
        </w:rPr>
        <w:t>(Cyrchwyd: 20 Rhagfyr 2023)</w:t>
      </w:r>
    </w:p>
    <w:p w14:paraId="7A11E79B" w14:textId="77777777" w:rsidR="00E24094" w:rsidRPr="00130C01" w:rsidRDefault="00E24094" w:rsidP="00130C01">
      <w:pPr>
        <w:widowControl w:val="0"/>
        <w:autoSpaceDE w:val="0"/>
        <w:autoSpaceDN w:val="0"/>
        <w:adjustRightInd w:val="0"/>
        <w:spacing w:line="276" w:lineRule="auto"/>
        <w:rPr>
          <w:rFonts w:ascii="Arial" w:hAnsi="Arial" w:cs="Arial"/>
          <w:color w:val="000000" w:themeColor="text1"/>
          <w:sz w:val="22"/>
          <w:szCs w:val="22"/>
          <w:lang w:val="cy-GB"/>
        </w:rPr>
      </w:pPr>
    </w:p>
    <w:p w14:paraId="25C7C341" w14:textId="192F7D4F" w:rsidR="00E94794" w:rsidRPr="00130C01" w:rsidRDefault="00E94794"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color w:val="000000" w:themeColor="text1"/>
          <w:sz w:val="22"/>
          <w:szCs w:val="22"/>
          <w:lang w:val="cy-GB"/>
        </w:rPr>
        <w:t>Black, P. e</w:t>
      </w:r>
      <w:r w:rsidRPr="00130C01">
        <w:rPr>
          <w:rFonts w:ascii="Arial" w:hAnsi="Arial" w:cs="Arial"/>
          <w:i/>
          <w:iCs/>
          <w:color w:val="000000" w:themeColor="text1"/>
          <w:sz w:val="22"/>
          <w:szCs w:val="22"/>
          <w:lang w:val="cy-GB"/>
        </w:rPr>
        <w:t xml:space="preserve">t al. </w:t>
      </w:r>
      <w:r w:rsidRPr="00130C01">
        <w:rPr>
          <w:rFonts w:ascii="Arial" w:hAnsi="Arial" w:cs="Arial"/>
          <w:color w:val="000000" w:themeColor="text1"/>
          <w:sz w:val="22"/>
          <w:szCs w:val="22"/>
          <w:lang w:val="cy-GB"/>
        </w:rPr>
        <w:t xml:space="preserve">(2003) </w:t>
      </w:r>
      <w:r w:rsidRPr="00130C01">
        <w:rPr>
          <w:rFonts w:ascii="Arial" w:hAnsi="Arial" w:cs="Arial"/>
          <w:i/>
          <w:iCs/>
          <w:color w:val="000000" w:themeColor="text1"/>
          <w:sz w:val="22"/>
          <w:szCs w:val="22"/>
          <w:lang w:val="cy-GB"/>
        </w:rPr>
        <w:t xml:space="preserve">Assessment for learning. </w:t>
      </w:r>
      <w:r w:rsidRPr="00130C01">
        <w:rPr>
          <w:rFonts w:ascii="Arial" w:hAnsi="Arial" w:cs="Arial"/>
          <w:color w:val="000000" w:themeColor="text1"/>
          <w:sz w:val="22"/>
          <w:szCs w:val="22"/>
          <w:lang w:val="cy-GB"/>
        </w:rPr>
        <w:t xml:space="preserve">New York: McGraw-Hill Education. Ar gael yn: </w:t>
      </w:r>
      <w:hyperlink r:id="rId18" w:history="1">
        <w:r w:rsidRPr="00130C01">
          <w:rPr>
            <w:rStyle w:val="Hyperlink"/>
            <w:rFonts w:ascii="Arial" w:hAnsi="Arial" w:cs="Arial"/>
            <w:sz w:val="22"/>
            <w:szCs w:val="22"/>
            <w:lang w:val="cy-GB"/>
          </w:rPr>
          <w:t>https://ebookcentral.proquest.com/lib/trinity/reader.action?docID=287789</w:t>
        </w:r>
      </w:hyperlink>
      <w:r w:rsidRPr="00130C01">
        <w:rPr>
          <w:rFonts w:ascii="Arial" w:hAnsi="Arial" w:cs="Arial"/>
          <w:color w:val="000000" w:themeColor="text1"/>
          <w:sz w:val="22"/>
          <w:szCs w:val="22"/>
          <w:lang w:val="cy-GB"/>
        </w:rPr>
        <w:t xml:space="preserve"> </w:t>
      </w:r>
    </w:p>
    <w:p w14:paraId="3330BEF2" w14:textId="77777777" w:rsidR="00F50FBA" w:rsidRPr="00130C01" w:rsidRDefault="00F50FBA" w:rsidP="00130C01">
      <w:pPr>
        <w:widowControl w:val="0"/>
        <w:autoSpaceDE w:val="0"/>
        <w:autoSpaceDN w:val="0"/>
        <w:adjustRightInd w:val="0"/>
        <w:spacing w:line="276" w:lineRule="auto"/>
        <w:rPr>
          <w:rFonts w:ascii="Arial" w:hAnsi="Arial" w:cs="Arial"/>
          <w:color w:val="000000" w:themeColor="text1"/>
          <w:sz w:val="22"/>
          <w:szCs w:val="22"/>
          <w:lang w:val="cy-GB"/>
        </w:rPr>
      </w:pPr>
    </w:p>
    <w:p w14:paraId="36926C82" w14:textId="3A95ED87" w:rsidR="00F50FBA" w:rsidRPr="00130C01" w:rsidRDefault="00F50FBA" w:rsidP="00130C01">
      <w:pPr>
        <w:widowControl w:val="0"/>
        <w:autoSpaceDE w:val="0"/>
        <w:autoSpaceDN w:val="0"/>
        <w:adjustRightInd w:val="0"/>
        <w:spacing w:line="276" w:lineRule="auto"/>
        <w:rPr>
          <w:rFonts w:ascii="Arial" w:hAnsi="Arial" w:cs="Arial"/>
          <w:i/>
          <w:iCs/>
          <w:color w:val="000000" w:themeColor="text1"/>
          <w:sz w:val="22"/>
          <w:szCs w:val="22"/>
          <w:lang w:val="cy-GB"/>
        </w:rPr>
      </w:pPr>
      <w:r w:rsidRPr="00130C01">
        <w:rPr>
          <w:rFonts w:ascii="Arial" w:hAnsi="Arial" w:cs="Arial"/>
          <w:color w:val="000000" w:themeColor="text1"/>
          <w:sz w:val="22"/>
          <w:szCs w:val="22"/>
          <w:lang w:val="cy-GB"/>
        </w:rPr>
        <w:t xml:space="preserve">Lyman, F. (1981) ‘The Responsive Classroom Discussion: The Inclusion of All Students’, </w:t>
      </w:r>
      <w:r w:rsidRPr="00130C01">
        <w:rPr>
          <w:rFonts w:ascii="Arial" w:hAnsi="Arial" w:cs="Arial"/>
          <w:i/>
          <w:iCs/>
          <w:color w:val="000000" w:themeColor="text1"/>
          <w:sz w:val="22"/>
          <w:szCs w:val="22"/>
          <w:lang w:val="cy-GB"/>
        </w:rPr>
        <w:t>Mainstreaming digest: a collection of faculty and student papers</w:t>
      </w:r>
      <w:r w:rsidRPr="00130C01">
        <w:rPr>
          <w:rFonts w:ascii="Arial" w:hAnsi="Arial" w:cs="Arial"/>
          <w:color w:val="000000" w:themeColor="text1"/>
          <w:sz w:val="22"/>
          <w:szCs w:val="22"/>
          <w:lang w:val="cy-GB"/>
        </w:rPr>
        <w:t xml:space="preserve">, t.109-113. Ar gael yn: </w:t>
      </w:r>
      <w:r w:rsidRPr="00130C01">
        <w:rPr>
          <w:rFonts w:ascii="Arial" w:hAnsi="Arial" w:cs="Arial"/>
          <w:color w:val="000000" w:themeColor="text1"/>
          <w:sz w:val="22"/>
          <w:szCs w:val="22"/>
          <w:lang w:val="cy-GB"/>
        </w:rPr>
        <w:fldChar w:fldCharType="begin"/>
      </w:r>
      <w:r w:rsidRPr="00130C01">
        <w:rPr>
          <w:rFonts w:ascii="Arial" w:hAnsi="Arial" w:cs="Arial"/>
          <w:color w:val="000000" w:themeColor="text1"/>
          <w:sz w:val="22"/>
          <w:szCs w:val="22"/>
          <w:lang w:val="cy-GB"/>
        </w:rPr>
        <w:instrText>HYPERLINK "</w:instrText>
      </w:r>
      <w:r w:rsidRPr="00130C01">
        <w:rPr>
          <w:rFonts w:ascii="Arial" w:hAnsi="Arial" w:cs="Arial"/>
          <w:color w:val="000000" w:themeColor="text1"/>
          <w:sz w:val="22"/>
          <w:szCs w:val="22"/>
          <w:lang w:val="cy-GB"/>
        </w:rPr>
        <w:instrText>https://archive.org/details/mdu-univarch-027524/page/n117/mode/2up</w:instrText>
      </w:r>
      <w:r w:rsidRPr="00130C01">
        <w:rPr>
          <w:rFonts w:ascii="Arial" w:hAnsi="Arial" w:cs="Arial"/>
          <w:color w:val="000000" w:themeColor="text1"/>
          <w:sz w:val="22"/>
          <w:szCs w:val="22"/>
          <w:lang w:val="cy-GB"/>
        </w:rPr>
        <w:instrText>"</w:instrText>
      </w:r>
      <w:r w:rsidRPr="00130C01">
        <w:rPr>
          <w:rFonts w:ascii="Arial" w:hAnsi="Arial" w:cs="Arial"/>
          <w:color w:val="000000" w:themeColor="text1"/>
          <w:sz w:val="22"/>
          <w:szCs w:val="22"/>
          <w:lang w:val="cy-GB"/>
        </w:rPr>
        <w:fldChar w:fldCharType="separate"/>
      </w:r>
      <w:r w:rsidRPr="00130C01">
        <w:rPr>
          <w:rStyle w:val="Hyperlink"/>
          <w:rFonts w:ascii="Arial" w:hAnsi="Arial" w:cs="Arial"/>
          <w:sz w:val="22"/>
          <w:szCs w:val="22"/>
          <w:lang w:val="cy-GB"/>
        </w:rPr>
        <w:t>https://archive.org/details/mdu-univarch-027524/page/n117/mode/2up</w:t>
      </w:r>
      <w:r w:rsidRPr="00130C01">
        <w:rPr>
          <w:rFonts w:ascii="Arial" w:hAnsi="Arial" w:cs="Arial"/>
          <w:color w:val="000000" w:themeColor="text1"/>
          <w:sz w:val="22"/>
          <w:szCs w:val="22"/>
          <w:lang w:val="cy-GB"/>
        </w:rPr>
        <w:fldChar w:fldCharType="end"/>
      </w:r>
      <w:r w:rsidRPr="00130C01">
        <w:rPr>
          <w:rFonts w:ascii="Arial" w:hAnsi="Arial" w:cs="Arial"/>
          <w:color w:val="000000" w:themeColor="text1"/>
          <w:sz w:val="22"/>
          <w:szCs w:val="22"/>
          <w:lang w:val="cy-GB"/>
        </w:rPr>
        <w:t xml:space="preserve"> (Cyrchwyd: 22 Rhagfyr 2023)</w:t>
      </w:r>
    </w:p>
    <w:p w14:paraId="13CA9B16" w14:textId="77777777" w:rsidR="00E94794" w:rsidRPr="00130C01" w:rsidRDefault="00E94794" w:rsidP="00130C01">
      <w:pPr>
        <w:widowControl w:val="0"/>
        <w:autoSpaceDE w:val="0"/>
        <w:autoSpaceDN w:val="0"/>
        <w:adjustRightInd w:val="0"/>
        <w:spacing w:line="276" w:lineRule="auto"/>
        <w:rPr>
          <w:rFonts w:ascii="Arial" w:hAnsi="Arial" w:cs="Arial"/>
          <w:i/>
          <w:iCs/>
          <w:color w:val="000000" w:themeColor="text1"/>
          <w:sz w:val="22"/>
          <w:szCs w:val="22"/>
          <w:lang w:val="cy-GB"/>
        </w:rPr>
      </w:pPr>
    </w:p>
    <w:p w14:paraId="4ADE354E" w14:textId="33548FF2" w:rsidR="00E24094" w:rsidRPr="00130C01" w:rsidRDefault="00E24094"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color w:val="000000" w:themeColor="text1"/>
          <w:sz w:val="22"/>
          <w:szCs w:val="22"/>
          <w:lang w:val="cy-GB"/>
        </w:rPr>
        <w:t xml:space="preserve">Lemov, D. (2021) </w:t>
      </w:r>
      <w:r w:rsidR="00942B7E" w:rsidRPr="00130C01">
        <w:rPr>
          <w:rFonts w:ascii="Arial" w:hAnsi="Arial" w:cs="Arial"/>
          <w:i/>
          <w:iCs/>
          <w:color w:val="000000" w:themeColor="text1"/>
          <w:sz w:val="22"/>
          <w:szCs w:val="22"/>
          <w:lang w:val="cy-GB"/>
        </w:rPr>
        <w:t xml:space="preserve">Teach like a Champion 3.0. </w:t>
      </w:r>
      <w:r w:rsidR="00942B7E" w:rsidRPr="00130C01">
        <w:rPr>
          <w:rFonts w:ascii="Arial" w:hAnsi="Arial" w:cs="Arial"/>
          <w:color w:val="000000" w:themeColor="text1"/>
          <w:sz w:val="22"/>
          <w:szCs w:val="22"/>
          <w:lang w:val="cy-GB"/>
        </w:rPr>
        <w:t>Glasgow: Bell and Ain Ltd.</w:t>
      </w:r>
      <w:r w:rsidR="007E5C87" w:rsidRPr="00130C01">
        <w:rPr>
          <w:rFonts w:ascii="Arial" w:hAnsi="Arial" w:cs="Arial"/>
          <w:color w:val="000000" w:themeColor="text1"/>
          <w:sz w:val="22"/>
          <w:szCs w:val="22"/>
          <w:lang w:val="cy-GB"/>
        </w:rPr>
        <w:t xml:space="preserve"> </w:t>
      </w:r>
    </w:p>
    <w:p w14:paraId="792DF6BE" w14:textId="77777777" w:rsidR="00383D48" w:rsidRPr="00130C01" w:rsidRDefault="00383D48" w:rsidP="00130C01">
      <w:pPr>
        <w:widowControl w:val="0"/>
        <w:autoSpaceDE w:val="0"/>
        <w:autoSpaceDN w:val="0"/>
        <w:adjustRightInd w:val="0"/>
        <w:spacing w:line="276" w:lineRule="auto"/>
        <w:rPr>
          <w:rFonts w:ascii="Arial" w:hAnsi="Arial" w:cs="Arial"/>
          <w:color w:val="000000" w:themeColor="text1"/>
          <w:sz w:val="22"/>
          <w:szCs w:val="22"/>
          <w:lang w:val="cy-GB"/>
        </w:rPr>
      </w:pPr>
    </w:p>
    <w:p w14:paraId="3BB74183" w14:textId="71A32676" w:rsidR="00383D48" w:rsidRPr="00130C01" w:rsidRDefault="00383D48"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color w:val="000000" w:themeColor="text1"/>
          <w:sz w:val="22"/>
          <w:szCs w:val="22"/>
          <w:lang w:val="cy-GB"/>
        </w:rPr>
        <w:t xml:space="preserve">Pennod 2 (2010) The Classroom Experiment. Pennod 2. BBC Two. 28 Medi. Ar gael yn: </w:t>
      </w:r>
      <w:r w:rsidR="00000000" w:rsidRPr="00130C01">
        <w:rPr>
          <w:rFonts w:ascii="Arial" w:hAnsi="Arial" w:cs="Arial"/>
          <w:sz w:val="22"/>
          <w:szCs w:val="22"/>
        </w:rPr>
        <w:fldChar w:fldCharType="begin"/>
      </w:r>
      <w:r w:rsidR="00000000" w:rsidRPr="00130C01">
        <w:rPr>
          <w:rFonts w:ascii="Arial" w:hAnsi="Arial" w:cs="Arial"/>
          <w:sz w:val="22"/>
          <w:szCs w:val="22"/>
        </w:rPr>
        <w:instrText>HYPERLINK "https://www.youtube.com/watch?v=1iD6Zadhg4M"</w:instrText>
      </w:r>
      <w:r w:rsidR="00000000" w:rsidRPr="00130C01">
        <w:rPr>
          <w:rFonts w:ascii="Arial" w:hAnsi="Arial" w:cs="Arial"/>
          <w:sz w:val="22"/>
          <w:szCs w:val="22"/>
        </w:rPr>
      </w:r>
      <w:r w:rsidR="00000000" w:rsidRPr="00130C01">
        <w:rPr>
          <w:rFonts w:ascii="Arial" w:hAnsi="Arial" w:cs="Arial"/>
          <w:sz w:val="22"/>
          <w:szCs w:val="22"/>
        </w:rPr>
        <w:fldChar w:fldCharType="separate"/>
      </w:r>
      <w:r w:rsidRPr="00130C01">
        <w:rPr>
          <w:rStyle w:val="Hyperlink"/>
          <w:rFonts w:ascii="Arial" w:hAnsi="Arial" w:cs="Arial"/>
          <w:sz w:val="22"/>
          <w:szCs w:val="22"/>
          <w:lang w:val="cy-GB"/>
        </w:rPr>
        <w:t>https://www.youtube.com/watch?v=1iD6Zadhg4M</w:t>
      </w:r>
      <w:r w:rsidR="00000000" w:rsidRPr="00130C01">
        <w:rPr>
          <w:rStyle w:val="Hyperlink"/>
          <w:rFonts w:ascii="Arial" w:hAnsi="Arial" w:cs="Arial"/>
          <w:sz w:val="22"/>
          <w:szCs w:val="22"/>
          <w:lang w:val="cy-GB"/>
        </w:rPr>
        <w:fldChar w:fldCharType="end"/>
      </w:r>
      <w:r w:rsidRPr="00130C01">
        <w:rPr>
          <w:rFonts w:ascii="Arial" w:hAnsi="Arial" w:cs="Arial"/>
          <w:color w:val="000000" w:themeColor="text1"/>
          <w:sz w:val="22"/>
          <w:szCs w:val="22"/>
          <w:lang w:val="cy-GB"/>
        </w:rPr>
        <w:t xml:space="preserve"> </w:t>
      </w:r>
    </w:p>
    <w:p w14:paraId="1865A54F" w14:textId="77777777" w:rsidR="00E34E9B" w:rsidRPr="00130C01" w:rsidRDefault="00E34E9B" w:rsidP="00130C01">
      <w:pPr>
        <w:widowControl w:val="0"/>
        <w:autoSpaceDE w:val="0"/>
        <w:autoSpaceDN w:val="0"/>
        <w:adjustRightInd w:val="0"/>
        <w:spacing w:line="276" w:lineRule="auto"/>
        <w:rPr>
          <w:rFonts w:ascii="Arial" w:hAnsi="Arial" w:cs="Arial"/>
          <w:color w:val="000000" w:themeColor="text1"/>
          <w:sz w:val="22"/>
          <w:szCs w:val="22"/>
          <w:lang w:val="cy-GB"/>
        </w:rPr>
      </w:pPr>
    </w:p>
    <w:p w14:paraId="67B42104" w14:textId="6BA26381" w:rsidR="00E34E9B" w:rsidRPr="00130C01" w:rsidRDefault="00E34E9B"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color w:val="000000" w:themeColor="text1"/>
          <w:sz w:val="22"/>
          <w:szCs w:val="22"/>
          <w:lang w:val="cy-GB"/>
        </w:rPr>
        <w:t xml:space="preserve">Gimbutas, E. (2019) ‘The effects of using mini whiteboards on the academic performance and engagement of students in a tenth grade resource English/Language Arts classroom’. Ar gael yn: </w:t>
      </w:r>
      <w:r w:rsidR="00000000" w:rsidRPr="00130C01">
        <w:rPr>
          <w:rFonts w:ascii="Arial" w:hAnsi="Arial" w:cs="Arial"/>
          <w:sz w:val="22"/>
          <w:szCs w:val="22"/>
        </w:rPr>
        <w:fldChar w:fldCharType="begin"/>
      </w:r>
      <w:r w:rsidR="00000000" w:rsidRPr="00130C01">
        <w:rPr>
          <w:rFonts w:ascii="Arial" w:hAnsi="Arial" w:cs="Arial"/>
          <w:sz w:val="22"/>
          <w:szCs w:val="22"/>
        </w:rPr>
        <w:instrText>HYPERLINK "https://rdw.rowan.edu/cgi/viewcontent.cgi?article=3716&amp;context=etd"</w:instrText>
      </w:r>
      <w:r w:rsidR="00000000" w:rsidRPr="00130C01">
        <w:rPr>
          <w:rFonts w:ascii="Arial" w:hAnsi="Arial" w:cs="Arial"/>
          <w:sz w:val="22"/>
          <w:szCs w:val="22"/>
        </w:rPr>
      </w:r>
      <w:r w:rsidR="00000000" w:rsidRPr="00130C01">
        <w:rPr>
          <w:rFonts w:ascii="Arial" w:hAnsi="Arial" w:cs="Arial"/>
          <w:sz w:val="22"/>
          <w:szCs w:val="22"/>
        </w:rPr>
        <w:fldChar w:fldCharType="separate"/>
      </w:r>
      <w:r w:rsidRPr="00130C01">
        <w:rPr>
          <w:rStyle w:val="Hyperlink"/>
          <w:rFonts w:ascii="Arial" w:hAnsi="Arial" w:cs="Arial"/>
          <w:sz w:val="22"/>
          <w:szCs w:val="22"/>
          <w:lang w:val="cy-GB"/>
        </w:rPr>
        <w:t>https://rdw.rowan.edu/cgi/viewcontent.cgi?article=3716&amp;context=etd</w:t>
      </w:r>
      <w:r w:rsidR="00000000" w:rsidRPr="00130C01">
        <w:rPr>
          <w:rStyle w:val="Hyperlink"/>
          <w:rFonts w:ascii="Arial" w:hAnsi="Arial" w:cs="Arial"/>
          <w:sz w:val="22"/>
          <w:szCs w:val="22"/>
          <w:lang w:val="cy-GB"/>
        </w:rPr>
        <w:fldChar w:fldCharType="end"/>
      </w:r>
      <w:r w:rsidRPr="00130C01">
        <w:rPr>
          <w:rFonts w:ascii="Arial" w:hAnsi="Arial" w:cs="Arial"/>
          <w:color w:val="000000" w:themeColor="text1"/>
          <w:sz w:val="22"/>
          <w:szCs w:val="22"/>
          <w:lang w:val="cy-GB"/>
        </w:rPr>
        <w:t xml:space="preserve"> (Cyrchwyd: 21 Rhagfyr 2023)</w:t>
      </w:r>
    </w:p>
    <w:p w14:paraId="29AC2595" w14:textId="77777777" w:rsidR="007E5C87" w:rsidRPr="00130C01" w:rsidRDefault="007E5C87" w:rsidP="00130C01">
      <w:pPr>
        <w:widowControl w:val="0"/>
        <w:autoSpaceDE w:val="0"/>
        <w:autoSpaceDN w:val="0"/>
        <w:adjustRightInd w:val="0"/>
        <w:spacing w:line="276" w:lineRule="auto"/>
        <w:rPr>
          <w:rFonts w:ascii="Arial" w:hAnsi="Arial" w:cs="Arial"/>
          <w:color w:val="000000" w:themeColor="text1"/>
          <w:sz w:val="22"/>
          <w:szCs w:val="22"/>
          <w:lang w:val="cy-GB"/>
        </w:rPr>
      </w:pPr>
    </w:p>
    <w:p w14:paraId="18A8D2B6" w14:textId="42A0D8C5" w:rsidR="007E5C87" w:rsidRPr="00130C01" w:rsidRDefault="007E5C87"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color w:val="000000" w:themeColor="text1"/>
          <w:sz w:val="22"/>
          <w:szCs w:val="22"/>
          <w:lang w:val="cy-GB"/>
        </w:rPr>
        <w:t xml:space="preserve">Friis, D. (2021) The use of mini whiteboards in the classroom. Ar gael yn: </w:t>
      </w:r>
      <w:r w:rsidR="00000000" w:rsidRPr="00130C01">
        <w:rPr>
          <w:rFonts w:ascii="Arial" w:hAnsi="Arial" w:cs="Arial"/>
          <w:sz w:val="22"/>
          <w:szCs w:val="22"/>
        </w:rPr>
        <w:fldChar w:fldCharType="begin"/>
      </w:r>
      <w:r w:rsidR="00000000" w:rsidRPr="00130C01">
        <w:rPr>
          <w:rFonts w:ascii="Arial" w:hAnsi="Arial" w:cs="Arial"/>
          <w:sz w:val="22"/>
          <w:szCs w:val="22"/>
        </w:rPr>
        <w:instrText>HYPERLINK "https://researchschool.org.uk/durrington/news/the-use-of-mini-whiteboards-in-the-classrom"</w:instrText>
      </w:r>
      <w:r w:rsidR="00000000" w:rsidRPr="00130C01">
        <w:rPr>
          <w:rFonts w:ascii="Arial" w:hAnsi="Arial" w:cs="Arial"/>
          <w:sz w:val="22"/>
          <w:szCs w:val="22"/>
        </w:rPr>
      </w:r>
      <w:r w:rsidR="00000000" w:rsidRPr="00130C01">
        <w:rPr>
          <w:rFonts w:ascii="Arial" w:hAnsi="Arial" w:cs="Arial"/>
          <w:sz w:val="22"/>
          <w:szCs w:val="22"/>
        </w:rPr>
        <w:fldChar w:fldCharType="separate"/>
      </w:r>
      <w:r w:rsidRPr="00130C01">
        <w:rPr>
          <w:rStyle w:val="Hyperlink"/>
          <w:rFonts w:ascii="Arial" w:hAnsi="Arial" w:cs="Arial"/>
          <w:sz w:val="22"/>
          <w:szCs w:val="22"/>
          <w:lang w:val="cy-GB"/>
        </w:rPr>
        <w:t>https://researchschool.org.uk/durrington/news/the-use-of-mini-whiteboards-in-the-classrom</w:t>
      </w:r>
      <w:r w:rsidR="00000000" w:rsidRPr="00130C01">
        <w:rPr>
          <w:rStyle w:val="Hyperlink"/>
          <w:rFonts w:ascii="Arial" w:hAnsi="Arial" w:cs="Arial"/>
          <w:sz w:val="22"/>
          <w:szCs w:val="22"/>
          <w:lang w:val="cy-GB"/>
        </w:rPr>
        <w:fldChar w:fldCharType="end"/>
      </w:r>
      <w:r w:rsidRPr="00130C01">
        <w:rPr>
          <w:rFonts w:ascii="Arial" w:hAnsi="Arial" w:cs="Arial"/>
          <w:color w:val="000000" w:themeColor="text1"/>
          <w:sz w:val="22"/>
          <w:szCs w:val="22"/>
          <w:lang w:val="cy-GB"/>
        </w:rPr>
        <w:t xml:space="preserve"> (Cyrchwyd: 20 Rhagfyr 2023)</w:t>
      </w:r>
    </w:p>
    <w:p w14:paraId="7DE78819" w14:textId="77777777" w:rsidR="00A63CA2" w:rsidRPr="00130C01" w:rsidRDefault="00A63CA2" w:rsidP="00130C01">
      <w:pPr>
        <w:widowControl w:val="0"/>
        <w:autoSpaceDE w:val="0"/>
        <w:autoSpaceDN w:val="0"/>
        <w:adjustRightInd w:val="0"/>
        <w:spacing w:line="276" w:lineRule="auto"/>
        <w:rPr>
          <w:rFonts w:ascii="Arial" w:hAnsi="Arial" w:cs="Arial"/>
          <w:color w:val="000000" w:themeColor="text1"/>
          <w:sz w:val="22"/>
          <w:szCs w:val="22"/>
          <w:lang w:val="cy-GB"/>
        </w:rPr>
      </w:pPr>
    </w:p>
    <w:p w14:paraId="2F0F2963" w14:textId="27480AA1" w:rsidR="00A63CA2" w:rsidRPr="00130C01" w:rsidRDefault="00A63CA2" w:rsidP="00130C01">
      <w:pPr>
        <w:widowControl w:val="0"/>
        <w:autoSpaceDE w:val="0"/>
        <w:autoSpaceDN w:val="0"/>
        <w:adjustRightInd w:val="0"/>
        <w:spacing w:line="276" w:lineRule="auto"/>
        <w:rPr>
          <w:rFonts w:ascii="Arial" w:hAnsi="Arial" w:cs="Arial"/>
          <w:color w:val="000000" w:themeColor="text1"/>
          <w:sz w:val="22"/>
          <w:szCs w:val="22"/>
          <w:lang w:val="cy-GB"/>
        </w:rPr>
      </w:pPr>
      <w:r w:rsidRPr="00130C01">
        <w:rPr>
          <w:rFonts w:ascii="Arial" w:hAnsi="Arial" w:cs="Arial"/>
          <w:color w:val="000000" w:themeColor="text1"/>
          <w:sz w:val="22"/>
          <w:szCs w:val="22"/>
          <w:lang w:val="cy-GB"/>
        </w:rPr>
        <w:t xml:space="preserve">Clarke, S. (2014) </w:t>
      </w:r>
      <w:r w:rsidRPr="00130C01">
        <w:rPr>
          <w:rFonts w:ascii="Arial" w:hAnsi="Arial" w:cs="Arial"/>
          <w:color w:val="000000" w:themeColor="text1"/>
          <w:sz w:val="22"/>
          <w:szCs w:val="22"/>
          <w:lang w:val="cy-GB"/>
        </w:rPr>
        <w:t>Outstanding formative assessment: culture and practice</w:t>
      </w:r>
      <w:r w:rsidRPr="00130C01">
        <w:rPr>
          <w:rFonts w:ascii="Arial" w:hAnsi="Arial" w:cs="Arial"/>
          <w:color w:val="000000" w:themeColor="text1"/>
          <w:sz w:val="22"/>
          <w:szCs w:val="22"/>
          <w:lang w:val="cy-GB"/>
        </w:rPr>
        <w:t xml:space="preserve">. Hodder Education. Ar gael yn: </w:t>
      </w:r>
      <w:r w:rsidRPr="00130C01">
        <w:rPr>
          <w:rFonts w:ascii="Arial" w:hAnsi="Arial" w:cs="Arial"/>
          <w:color w:val="000000" w:themeColor="text1"/>
          <w:sz w:val="22"/>
          <w:szCs w:val="22"/>
          <w:lang w:val="cy-GB"/>
        </w:rPr>
        <w:fldChar w:fldCharType="begin"/>
      </w:r>
      <w:r w:rsidRPr="00130C01">
        <w:rPr>
          <w:rFonts w:ascii="Arial" w:hAnsi="Arial" w:cs="Arial"/>
          <w:color w:val="000000" w:themeColor="text1"/>
          <w:sz w:val="22"/>
          <w:szCs w:val="22"/>
          <w:lang w:val="cy-GB"/>
        </w:rPr>
        <w:instrText>HYPERLINK "</w:instrText>
      </w:r>
      <w:r w:rsidRPr="00130C01">
        <w:rPr>
          <w:rFonts w:ascii="Arial" w:hAnsi="Arial" w:cs="Arial"/>
          <w:color w:val="000000" w:themeColor="text1"/>
          <w:sz w:val="22"/>
          <w:szCs w:val="22"/>
          <w:lang w:val="cy-GB"/>
        </w:rPr>
        <w:instrText>https://r2.vlereader.com/Reader?ean=9781471829512#</w:instrText>
      </w:r>
      <w:r w:rsidRPr="00130C01">
        <w:rPr>
          <w:rFonts w:ascii="Arial" w:hAnsi="Arial" w:cs="Arial"/>
          <w:color w:val="000000" w:themeColor="text1"/>
          <w:sz w:val="22"/>
          <w:szCs w:val="22"/>
          <w:lang w:val="cy-GB"/>
        </w:rPr>
        <w:instrText>"</w:instrText>
      </w:r>
      <w:r w:rsidRPr="00130C01">
        <w:rPr>
          <w:rFonts w:ascii="Arial" w:hAnsi="Arial" w:cs="Arial"/>
          <w:color w:val="000000" w:themeColor="text1"/>
          <w:sz w:val="22"/>
          <w:szCs w:val="22"/>
          <w:lang w:val="cy-GB"/>
        </w:rPr>
        <w:fldChar w:fldCharType="separate"/>
      </w:r>
      <w:r w:rsidRPr="00130C01">
        <w:rPr>
          <w:rStyle w:val="Hyperlink"/>
          <w:rFonts w:ascii="Arial" w:hAnsi="Arial" w:cs="Arial"/>
          <w:sz w:val="22"/>
          <w:szCs w:val="22"/>
          <w:lang w:val="cy-GB"/>
        </w:rPr>
        <w:t>https://r2.vlereader.com/Reader?ean=9781471829512#</w:t>
      </w:r>
      <w:r w:rsidRPr="00130C01">
        <w:rPr>
          <w:rFonts w:ascii="Arial" w:hAnsi="Arial" w:cs="Arial"/>
          <w:color w:val="000000" w:themeColor="text1"/>
          <w:sz w:val="22"/>
          <w:szCs w:val="22"/>
          <w:lang w:val="cy-GB"/>
        </w:rPr>
        <w:fldChar w:fldCharType="end"/>
      </w:r>
      <w:r w:rsidRPr="00130C01">
        <w:rPr>
          <w:rFonts w:ascii="Arial" w:hAnsi="Arial" w:cs="Arial"/>
          <w:color w:val="000000" w:themeColor="text1"/>
          <w:sz w:val="22"/>
          <w:szCs w:val="22"/>
          <w:lang w:val="cy-GB"/>
        </w:rPr>
        <w:t xml:space="preserve"> </w:t>
      </w:r>
    </w:p>
    <w:p w14:paraId="48B1A904" w14:textId="77777777" w:rsidR="00BC1E6E" w:rsidRPr="00130C01" w:rsidRDefault="00BC1E6E" w:rsidP="00130C01">
      <w:pPr>
        <w:widowControl w:val="0"/>
        <w:autoSpaceDE w:val="0"/>
        <w:autoSpaceDN w:val="0"/>
        <w:adjustRightInd w:val="0"/>
        <w:spacing w:line="276" w:lineRule="auto"/>
        <w:rPr>
          <w:rFonts w:ascii="Arial" w:hAnsi="Arial" w:cs="Arial"/>
          <w:color w:val="000000" w:themeColor="text1"/>
          <w:sz w:val="22"/>
          <w:szCs w:val="22"/>
          <w:lang w:val="cy-GB"/>
        </w:rPr>
      </w:pPr>
    </w:p>
    <w:p w14:paraId="4180903B" w14:textId="7CB6BB9C" w:rsidR="00BC1E6E" w:rsidRDefault="00BC1E6E" w:rsidP="00130C01">
      <w:pPr>
        <w:widowControl w:val="0"/>
        <w:autoSpaceDE w:val="0"/>
        <w:autoSpaceDN w:val="0"/>
        <w:adjustRightInd w:val="0"/>
        <w:spacing w:line="276" w:lineRule="auto"/>
        <w:rPr>
          <w:rStyle w:val="Hyperlink"/>
          <w:rFonts w:ascii="Arial" w:hAnsi="Arial" w:cs="Arial"/>
          <w:sz w:val="22"/>
          <w:szCs w:val="22"/>
          <w:lang w:val="cy-GB"/>
        </w:rPr>
      </w:pPr>
      <w:r w:rsidRPr="00130C01">
        <w:rPr>
          <w:rFonts w:ascii="Arial" w:hAnsi="Arial" w:cs="Arial"/>
          <w:color w:val="000000" w:themeColor="text1"/>
          <w:sz w:val="22"/>
          <w:szCs w:val="22"/>
          <w:lang w:val="cy-GB"/>
        </w:rPr>
        <w:t>Hawthorne, H. (2022) ‘</w:t>
      </w:r>
      <w:r w:rsidRPr="00130C01">
        <w:rPr>
          <w:rFonts w:ascii="Arial" w:hAnsi="Arial" w:cs="Arial"/>
          <w:color w:val="000000" w:themeColor="text1"/>
          <w:sz w:val="22"/>
          <w:szCs w:val="22"/>
          <w:lang w:val="cy-GB"/>
        </w:rPr>
        <w:t>How to Create a Positive Learning Environment</w:t>
      </w:r>
      <w:r w:rsidRPr="00130C01">
        <w:rPr>
          <w:rFonts w:ascii="Arial" w:hAnsi="Arial" w:cs="Arial"/>
          <w:color w:val="000000" w:themeColor="text1"/>
          <w:sz w:val="22"/>
          <w:szCs w:val="22"/>
          <w:lang w:val="cy-GB"/>
        </w:rPr>
        <w:t xml:space="preserve">’. </w:t>
      </w:r>
      <w:r w:rsidR="00CF1C85" w:rsidRPr="00130C01">
        <w:rPr>
          <w:rFonts w:ascii="Arial" w:hAnsi="Arial" w:cs="Arial"/>
          <w:color w:val="000000" w:themeColor="text1"/>
          <w:sz w:val="22"/>
          <w:szCs w:val="22"/>
          <w:lang w:val="cy-GB"/>
        </w:rPr>
        <w:t xml:space="preserve">Ar gael yn: </w:t>
      </w:r>
      <w:r w:rsidR="00CF1C85" w:rsidRPr="00130C01">
        <w:rPr>
          <w:rFonts w:ascii="Arial" w:hAnsi="Arial" w:cs="Arial"/>
          <w:color w:val="000000" w:themeColor="text1"/>
          <w:sz w:val="22"/>
          <w:szCs w:val="22"/>
          <w:lang w:val="cy-GB"/>
        </w:rPr>
        <w:fldChar w:fldCharType="begin"/>
      </w:r>
      <w:r w:rsidR="00CF1C85" w:rsidRPr="00130C01">
        <w:rPr>
          <w:rFonts w:ascii="Arial" w:hAnsi="Arial" w:cs="Arial"/>
          <w:color w:val="000000" w:themeColor="text1"/>
          <w:sz w:val="22"/>
          <w:szCs w:val="22"/>
          <w:lang w:val="cy-GB"/>
        </w:rPr>
        <w:instrText>HYPERLINK "</w:instrText>
      </w:r>
      <w:r w:rsidR="00CF1C85" w:rsidRPr="00130C01">
        <w:rPr>
          <w:rFonts w:ascii="Arial" w:hAnsi="Arial" w:cs="Arial"/>
          <w:color w:val="000000" w:themeColor="text1"/>
          <w:sz w:val="22"/>
          <w:szCs w:val="22"/>
          <w:lang w:val="cy-GB"/>
        </w:rPr>
        <w:instrText>https://www.highspeedtraining.co.uk/hub/how-to-create-a-positive-learning-environment/#:~:text=Effective%20learning%20environments%20promote%20a,access%20to%20important%20role%20models</w:instrText>
      </w:r>
      <w:r w:rsidR="00CF1C85" w:rsidRPr="00130C01">
        <w:rPr>
          <w:rFonts w:ascii="Arial" w:hAnsi="Arial" w:cs="Arial"/>
          <w:color w:val="000000" w:themeColor="text1"/>
          <w:sz w:val="22"/>
          <w:szCs w:val="22"/>
          <w:lang w:val="cy-GB"/>
        </w:rPr>
        <w:instrText>"</w:instrText>
      </w:r>
      <w:r w:rsidR="00CF1C85" w:rsidRPr="00130C01">
        <w:rPr>
          <w:rFonts w:ascii="Arial" w:hAnsi="Arial" w:cs="Arial"/>
          <w:color w:val="000000" w:themeColor="text1"/>
          <w:sz w:val="22"/>
          <w:szCs w:val="22"/>
          <w:lang w:val="cy-GB"/>
        </w:rPr>
        <w:fldChar w:fldCharType="separate"/>
      </w:r>
      <w:r w:rsidR="00CF1C85" w:rsidRPr="00130C01">
        <w:rPr>
          <w:rStyle w:val="Hyperlink"/>
          <w:rFonts w:ascii="Arial" w:hAnsi="Arial" w:cs="Arial"/>
          <w:sz w:val="22"/>
          <w:szCs w:val="22"/>
          <w:lang w:val="cy-GB"/>
        </w:rPr>
        <w:t>https://www.highspeedtraining.co.uk/hub/how-to-create-a-positive-learning-environment/#:~:text=Effective%20learning%20environments%20promote%20a,access%20to%20important%20role%20models</w:t>
      </w:r>
      <w:r w:rsidR="00CF1C85" w:rsidRPr="00130C01">
        <w:rPr>
          <w:rFonts w:ascii="Arial" w:hAnsi="Arial" w:cs="Arial"/>
          <w:color w:val="000000" w:themeColor="text1"/>
          <w:sz w:val="22"/>
          <w:szCs w:val="22"/>
          <w:lang w:val="cy-GB"/>
        </w:rPr>
        <w:fldChar w:fldCharType="end"/>
      </w:r>
      <w:r w:rsidR="00CF1C85" w:rsidRPr="00130C01">
        <w:rPr>
          <w:rFonts w:ascii="Arial" w:hAnsi="Arial" w:cs="Arial"/>
          <w:color w:val="000000" w:themeColor="text1"/>
          <w:sz w:val="22"/>
          <w:szCs w:val="22"/>
          <w:lang w:val="cy-GB"/>
        </w:rPr>
        <w:t>.</w:t>
      </w:r>
      <w:r w:rsidR="00CF1C85" w:rsidRPr="00130C01">
        <w:rPr>
          <w:rFonts w:ascii="Arial" w:hAnsi="Arial" w:cs="Arial"/>
          <w:color w:val="000000" w:themeColor="text1"/>
          <w:sz w:val="22"/>
          <w:szCs w:val="22"/>
          <w:lang w:val="cy-GB"/>
        </w:rPr>
        <w:t xml:space="preserve"> (Cyrchwyd: 22 Rhagfyr 2023)</w:t>
      </w:r>
    </w:p>
    <w:p w14:paraId="73003D93" w14:textId="77777777" w:rsidR="00AF77EA" w:rsidRPr="00AF77EA" w:rsidRDefault="00AF77EA" w:rsidP="00AF77EA">
      <w:pPr>
        <w:rPr>
          <w:rFonts w:ascii="Arial" w:hAnsi="Arial" w:cs="Arial"/>
          <w:sz w:val="22"/>
          <w:szCs w:val="22"/>
          <w:lang w:val="cy-GB"/>
        </w:rPr>
      </w:pPr>
    </w:p>
    <w:p w14:paraId="24CA3FF0" w14:textId="77777777" w:rsidR="00AF77EA" w:rsidRPr="00AF77EA" w:rsidRDefault="00AF77EA" w:rsidP="00AF77EA">
      <w:pPr>
        <w:rPr>
          <w:rFonts w:ascii="Arial" w:hAnsi="Arial" w:cs="Arial"/>
          <w:sz w:val="22"/>
          <w:szCs w:val="22"/>
          <w:lang w:val="cy-GB"/>
        </w:rPr>
      </w:pPr>
    </w:p>
    <w:p w14:paraId="6BA32A4E" w14:textId="77777777" w:rsidR="00AF77EA" w:rsidRPr="00AF77EA" w:rsidRDefault="00AF77EA" w:rsidP="00AF77EA">
      <w:pPr>
        <w:rPr>
          <w:rFonts w:ascii="Arial" w:hAnsi="Arial" w:cs="Arial"/>
          <w:sz w:val="22"/>
          <w:szCs w:val="22"/>
          <w:lang w:val="cy-GB"/>
        </w:rPr>
      </w:pPr>
    </w:p>
    <w:p w14:paraId="684118F4" w14:textId="77777777" w:rsidR="00AF77EA" w:rsidRPr="00AF77EA" w:rsidRDefault="00AF77EA" w:rsidP="00AF77EA">
      <w:pPr>
        <w:rPr>
          <w:rFonts w:ascii="Arial" w:hAnsi="Arial" w:cs="Arial"/>
          <w:sz w:val="22"/>
          <w:szCs w:val="22"/>
          <w:lang w:val="cy-GB"/>
        </w:rPr>
      </w:pPr>
    </w:p>
    <w:p w14:paraId="25350840" w14:textId="77777777" w:rsidR="00AF77EA" w:rsidRPr="00AF77EA" w:rsidRDefault="00AF77EA" w:rsidP="00AF77EA">
      <w:pPr>
        <w:rPr>
          <w:rFonts w:ascii="Arial" w:hAnsi="Arial" w:cs="Arial"/>
          <w:sz w:val="22"/>
          <w:szCs w:val="22"/>
          <w:lang w:val="cy-GB"/>
        </w:rPr>
      </w:pPr>
    </w:p>
    <w:p w14:paraId="1C3DDC64" w14:textId="77777777" w:rsidR="00AF77EA" w:rsidRPr="00AF77EA" w:rsidRDefault="00AF77EA" w:rsidP="00AF77EA">
      <w:pPr>
        <w:rPr>
          <w:rFonts w:ascii="Arial" w:hAnsi="Arial" w:cs="Arial"/>
          <w:sz w:val="22"/>
          <w:szCs w:val="22"/>
          <w:lang w:val="cy-GB"/>
        </w:rPr>
      </w:pPr>
    </w:p>
    <w:p w14:paraId="10AFCBC8" w14:textId="77777777" w:rsidR="00AF77EA" w:rsidRPr="00AF77EA" w:rsidRDefault="00AF77EA" w:rsidP="00AF77EA">
      <w:pPr>
        <w:rPr>
          <w:rFonts w:ascii="Arial" w:hAnsi="Arial" w:cs="Arial"/>
          <w:sz w:val="22"/>
          <w:szCs w:val="22"/>
          <w:lang w:val="cy-GB"/>
        </w:rPr>
      </w:pPr>
    </w:p>
    <w:p w14:paraId="271C87BB" w14:textId="77777777" w:rsidR="00AF77EA" w:rsidRPr="00AF77EA" w:rsidRDefault="00AF77EA" w:rsidP="00AF77EA">
      <w:pPr>
        <w:rPr>
          <w:rFonts w:ascii="Arial" w:hAnsi="Arial" w:cs="Arial"/>
          <w:sz w:val="22"/>
          <w:szCs w:val="22"/>
          <w:lang w:val="cy-GB"/>
        </w:rPr>
      </w:pPr>
    </w:p>
    <w:p w14:paraId="07B0054C" w14:textId="77777777" w:rsidR="00AF77EA" w:rsidRPr="00AF77EA" w:rsidRDefault="00AF77EA" w:rsidP="00AF77EA">
      <w:pPr>
        <w:rPr>
          <w:rFonts w:ascii="Arial" w:hAnsi="Arial" w:cs="Arial"/>
          <w:sz w:val="22"/>
          <w:szCs w:val="22"/>
          <w:lang w:val="cy-GB"/>
        </w:rPr>
      </w:pPr>
    </w:p>
    <w:p w14:paraId="3C7BB88C" w14:textId="77777777" w:rsidR="00AF77EA" w:rsidRPr="00AF77EA" w:rsidRDefault="00AF77EA" w:rsidP="00AF77EA">
      <w:pPr>
        <w:rPr>
          <w:rFonts w:ascii="Arial" w:hAnsi="Arial" w:cs="Arial"/>
          <w:sz w:val="22"/>
          <w:szCs w:val="22"/>
          <w:lang w:val="cy-GB"/>
        </w:rPr>
      </w:pPr>
    </w:p>
    <w:p w14:paraId="1602366E" w14:textId="77777777" w:rsidR="00AF77EA" w:rsidRPr="00AF77EA" w:rsidRDefault="00AF77EA" w:rsidP="00AF77EA">
      <w:pPr>
        <w:rPr>
          <w:rFonts w:ascii="Arial" w:hAnsi="Arial" w:cs="Arial"/>
          <w:sz w:val="22"/>
          <w:szCs w:val="22"/>
          <w:lang w:val="cy-GB"/>
        </w:rPr>
      </w:pPr>
    </w:p>
    <w:p w14:paraId="7D8590C5" w14:textId="77777777" w:rsidR="00AF77EA" w:rsidRPr="00AF77EA" w:rsidRDefault="00AF77EA" w:rsidP="00AF77EA">
      <w:pPr>
        <w:rPr>
          <w:rFonts w:ascii="Arial" w:hAnsi="Arial" w:cs="Arial"/>
          <w:sz w:val="22"/>
          <w:szCs w:val="22"/>
          <w:lang w:val="cy-GB"/>
        </w:rPr>
      </w:pPr>
    </w:p>
    <w:p w14:paraId="61A2C2A8" w14:textId="77777777" w:rsidR="00AF77EA" w:rsidRPr="00AF77EA" w:rsidRDefault="00AF77EA" w:rsidP="00AF77EA">
      <w:pPr>
        <w:rPr>
          <w:rFonts w:ascii="Arial" w:hAnsi="Arial" w:cs="Arial"/>
          <w:sz w:val="22"/>
          <w:szCs w:val="22"/>
          <w:lang w:val="cy-GB"/>
        </w:rPr>
      </w:pPr>
    </w:p>
    <w:p w14:paraId="314AAA1E" w14:textId="77777777" w:rsidR="00AF77EA" w:rsidRPr="00AF77EA" w:rsidRDefault="00AF77EA" w:rsidP="00AF77EA">
      <w:pPr>
        <w:rPr>
          <w:rFonts w:ascii="Arial" w:hAnsi="Arial" w:cs="Arial"/>
          <w:sz w:val="22"/>
          <w:szCs w:val="22"/>
          <w:lang w:val="cy-GB"/>
        </w:rPr>
      </w:pPr>
    </w:p>
    <w:p w14:paraId="2C93773D" w14:textId="77777777" w:rsidR="00AF77EA" w:rsidRDefault="00AF77EA" w:rsidP="00AF77EA">
      <w:pPr>
        <w:rPr>
          <w:rStyle w:val="Hyperlink"/>
          <w:rFonts w:ascii="Arial" w:hAnsi="Arial" w:cs="Arial"/>
          <w:sz w:val="22"/>
          <w:szCs w:val="22"/>
          <w:lang w:val="cy-GB"/>
        </w:rPr>
      </w:pPr>
    </w:p>
    <w:p w14:paraId="5BE337DF" w14:textId="77777777" w:rsidR="00AF77EA" w:rsidRDefault="00AF77EA" w:rsidP="00AF77EA">
      <w:pPr>
        <w:rPr>
          <w:rStyle w:val="Hyperlink"/>
          <w:rFonts w:ascii="Arial" w:hAnsi="Arial" w:cs="Arial"/>
          <w:sz w:val="22"/>
          <w:szCs w:val="22"/>
          <w:lang w:val="cy-GB"/>
        </w:rPr>
      </w:pPr>
    </w:p>
    <w:p w14:paraId="48AAADA2" w14:textId="56D3F39F" w:rsidR="00AF77EA" w:rsidRDefault="00AF77EA" w:rsidP="00AF77EA">
      <w:pPr>
        <w:tabs>
          <w:tab w:val="left" w:pos="1221"/>
        </w:tabs>
        <w:rPr>
          <w:rFonts w:ascii="Arial" w:hAnsi="Arial" w:cs="Arial"/>
          <w:sz w:val="22"/>
          <w:szCs w:val="22"/>
          <w:lang w:val="cy-GB"/>
        </w:rPr>
      </w:pPr>
      <w:r>
        <w:rPr>
          <w:rFonts w:ascii="Arial" w:hAnsi="Arial" w:cs="Arial"/>
          <w:sz w:val="22"/>
          <w:szCs w:val="22"/>
          <w:lang w:val="cy-GB"/>
        </w:rPr>
        <w:tab/>
      </w:r>
    </w:p>
    <w:p w14:paraId="298A388C" w14:textId="10EA904B" w:rsidR="00AF77EA" w:rsidRDefault="00AF77EA">
      <w:pPr>
        <w:rPr>
          <w:rFonts w:ascii="Arial" w:hAnsi="Arial" w:cs="Arial"/>
          <w:b/>
          <w:bCs/>
          <w:lang w:val="cy-GB"/>
        </w:rPr>
      </w:pPr>
    </w:p>
    <w:p w14:paraId="7443394F" w14:textId="77777777" w:rsidR="00AF77EA" w:rsidRDefault="00AF77EA" w:rsidP="00AF77EA">
      <w:pPr>
        <w:tabs>
          <w:tab w:val="left" w:pos="1221"/>
        </w:tabs>
        <w:rPr>
          <w:rFonts w:ascii="Arial" w:hAnsi="Arial" w:cs="Arial"/>
          <w:b/>
          <w:bCs/>
          <w:lang w:val="cy-GB"/>
        </w:rPr>
        <w:sectPr w:rsidR="00AF77EA" w:rsidSect="003C2F31">
          <w:headerReference w:type="default" r:id="rId19"/>
          <w:pgSz w:w="11900" w:h="16840"/>
          <w:pgMar w:top="1440" w:right="1440" w:bottom="1440" w:left="1440" w:header="708" w:footer="708" w:gutter="0"/>
          <w:cols w:space="708"/>
          <w:docGrid w:linePitch="360"/>
        </w:sectPr>
      </w:pPr>
    </w:p>
    <w:p w14:paraId="092AC4C9" w14:textId="77777777" w:rsidR="00B53453" w:rsidRPr="00AB0D94" w:rsidRDefault="00B53453" w:rsidP="00AF77EA">
      <w:pPr>
        <w:tabs>
          <w:tab w:val="left" w:pos="1221"/>
        </w:tabs>
        <w:rPr>
          <w:rFonts w:ascii="Arial" w:hAnsi="Arial" w:cs="Arial"/>
          <w:b/>
          <w:bCs/>
          <w:lang w:val="cy-GB"/>
        </w:rPr>
      </w:pPr>
    </w:p>
    <w:p w14:paraId="47098EF9" w14:textId="54BEC730" w:rsidR="00AB0D94" w:rsidRPr="00AB0D94" w:rsidRDefault="00AF77EA" w:rsidP="00AF77EA">
      <w:pPr>
        <w:tabs>
          <w:tab w:val="left" w:pos="1221"/>
        </w:tabs>
        <w:rPr>
          <w:rFonts w:ascii="Arial" w:hAnsi="Arial" w:cs="Arial"/>
          <w:b/>
          <w:bCs/>
          <w:sz w:val="28"/>
          <w:szCs w:val="28"/>
          <w:lang w:val="cy-GB"/>
        </w:rPr>
      </w:pPr>
      <w:r w:rsidRPr="00AB0D94">
        <w:rPr>
          <w:rFonts w:ascii="Arial" w:hAnsi="Arial" w:cs="Arial"/>
          <w:b/>
          <w:bCs/>
          <w:sz w:val="28"/>
          <w:szCs w:val="28"/>
          <w:lang w:val="cy-GB"/>
        </w:rPr>
        <w:t>Atodiadau</w:t>
      </w:r>
    </w:p>
    <w:p w14:paraId="7C13497D" w14:textId="77777777" w:rsidR="00AB0D94" w:rsidRPr="00AB0D94" w:rsidRDefault="00AB0D94" w:rsidP="00AF77EA">
      <w:pPr>
        <w:tabs>
          <w:tab w:val="left" w:pos="1221"/>
        </w:tabs>
        <w:rPr>
          <w:rFonts w:ascii="Arial" w:hAnsi="Arial" w:cs="Arial"/>
          <w:b/>
          <w:bCs/>
          <w:sz w:val="6"/>
          <w:szCs w:val="6"/>
          <w:lang w:val="cy-GB"/>
        </w:rPr>
      </w:pPr>
    </w:p>
    <w:p w14:paraId="6660E112" w14:textId="6C32E6E1" w:rsidR="00B53453" w:rsidRPr="00AB0D94" w:rsidRDefault="00B53453" w:rsidP="00AF77EA">
      <w:pPr>
        <w:tabs>
          <w:tab w:val="left" w:pos="1221"/>
        </w:tabs>
        <w:rPr>
          <w:rFonts w:ascii="Arial" w:hAnsi="Arial" w:cs="Arial"/>
          <w:b/>
          <w:bCs/>
          <w:lang w:val="cy-GB"/>
        </w:rPr>
      </w:pPr>
      <w:r w:rsidRPr="00AB0D94">
        <w:rPr>
          <w:rFonts w:ascii="Arial" w:hAnsi="Arial" w:cs="Arial"/>
          <w:b/>
          <w:bCs/>
          <w:lang w:val="cy-GB"/>
        </w:rPr>
        <w:t>Gwers 1</w:t>
      </w:r>
    </w:p>
    <w:p w14:paraId="0BEFC21D" w14:textId="77777777" w:rsidR="00B53453" w:rsidRDefault="00B53453" w:rsidP="00AF77EA">
      <w:pPr>
        <w:tabs>
          <w:tab w:val="left" w:pos="1221"/>
        </w:tabs>
        <w:rPr>
          <w:rFonts w:ascii="Arial" w:hAnsi="Arial" w:cs="Arial"/>
          <w:b/>
          <w:bCs/>
          <w:lang w:val="cy-GB"/>
        </w:rPr>
      </w:pPr>
    </w:p>
    <w:tbl>
      <w:tblPr>
        <w:tblStyle w:val="TableGrid"/>
        <w:tblpPr w:leftFromText="180" w:rightFromText="180" w:vertAnchor="page" w:horzAnchor="margin" w:tblpY="2115"/>
        <w:tblW w:w="0" w:type="auto"/>
        <w:tblLayout w:type="fixed"/>
        <w:tblLook w:val="04A0" w:firstRow="1" w:lastRow="0" w:firstColumn="1" w:lastColumn="0" w:noHBand="0" w:noVBand="1"/>
      </w:tblPr>
      <w:tblGrid>
        <w:gridCol w:w="3646"/>
        <w:gridCol w:w="5756"/>
        <w:gridCol w:w="1538"/>
        <w:gridCol w:w="3650"/>
      </w:tblGrid>
      <w:tr w:rsidR="00B53453" w:rsidRPr="00B53453" w14:paraId="228A2064" w14:textId="77777777" w:rsidTr="00B53453">
        <w:trPr>
          <w:trHeight w:val="680"/>
        </w:trPr>
        <w:tc>
          <w:tcPr>
            <w:tcW w:w="3646" w:type="dxa"/>
            <w:tcBorders>
              <w:top w:val="single" w:sz="4" w:space="0" w:color="auto"/>
              <w:left w:val="single" w:sz="4" w:space="0" w:color="auto"/>
              <w:bottom w:val="single" w:sz="4" w:space="0" w:color="auto"/>
              <w:right w:val="single" w:sz="4" w:space="0" w:color="auto"/>
            </w:tcBorders>
            <w:shd w:val="clear" w:color="auto" w:fill="94BAD6"/>
            <w:vAlign w:val="center"/>
          </w:tcPr>
          <w:p w14:paraId="4BEEB011" w14:textId="77777777" w:rsidR="00B53453" w:rsidRPr="00B53453" w:rsidRDefault="00B53453" w:rsidP="00B53453">
            <w:pPr>
              <w:rPr>
                <w:rFonts w:asciiTheme="minorHAnsi" w:hAnsiTheme="minorHAnsi" w:cstheme="minorHAnsi"/>
                <w:b/>
                <w:bCs/>
              </w:rPr>
            </w:pPr>
            <w:r w:rsidRPr="00B53453">
              <w:rPr>
                <w:rFonts w:asciiTheme="minorHAnsi" w:hAnsiTheme="minorHAnsi" w:cstheme="minorHAnsi"/>
                <w:b/>
                <w:bCs/>
                <w:lang w:val="cy-GB"/>
              </w:rPr>
              <w:t xml:space="preserve">Darpar athro: </w:t>
            </w:r>
          </w:p>
        </w:tc>
        <w:tc>
          <w:tcPr>
            <w:tcW w:w="5756" w:type="dxa"/>
            <w:tcBorders>
              <w:top w:val="single" w:sz="4" w:space="0" w:color="auto"/>
              <w:left w:val="single" w:sz="4" w:space="0" w:color="auto"/>
              <w:bottom w:val="single" w:sz="4" w:space="0" w:color="auto"/>
              <w:right w:val="single" w:sz="4" w:space="0" w:color="auto"/>
            </w:tcBorders>
            <w:vAlign w:val="center"/>
          </w:tcPr>
          <w:p w14:paraId="1EE55E69" w14:textId="77777777" w:rsidR="00B53453" w:rsidRPr="00B53453" w:rsidRDefault="00B53453" w:rsidP="00B53453">
            <w:pPr>
              <w:rPr>
                <w:rFonts w:asciiTheme="minorHAnsi" w:hAnsiTheme="minorHAnsi" w:cstheme="minorHAnsi"/>
              </w:rPr>
            </w:pPr>
            <w:proofErr w:type="spellStart"/>
            <w:r w:rsidRPr="00B53453">
              <w:rPr>
                <w:rFonts w:asciiTheme="minorHAnsi" w:hAnsiTheme="minorHAnsi" w:cstheme="minorHAnsi"/>
              </w:rPr>
              <w:t>Siôn</w:t>
            </w:r>
            <w:proofErr w:type="spellEnd"/>
            <w:r w:rsidRPr="00B53453">
              <w:rPr>
                <w:rFonts w:asciiTheme="minorHAnsi" w:hAnsiTheme="minorHAnsi" w:cstheme="minorHAnsi"/>
              </w:rPr>
              <w:t xml:space="preserve"> Jones</w:t>
            </w:r>
          </w:p>
        </w:tc>
        <w:tc>
          <w:tcPr>
            <w:tcW w:w="1538" w:type="dxa"/>
            <w:tcBorders>
              <w:top w:val="single" w:sz="4" w:space="0" w:color="auto"/>
              <w:left w:val="single" w:sz="4" w:space="0" w:color="auto"/>
              <w:bottom w:val="single" w:sz="4" w:space="0" w:color="auto"/>
              <w:right w:val="single" w:sz="4" w:space="0" w:color="auto"/>
            </w:tcBorders>
            <w:shd w:val="clear" w:color="auto" w:fill="auto"/>
            <w:vAlign w:val="center"/>
          </w:tcPr>
          <w:p w14:paraId="60639AA4" w14:textId="77777777" w:rsidR="00B53453" w:rsidRPr="00B53453" w:rsidRDefault="00B53453" w:rsidP="00B53453">
            <w:pPr>
              <w:rPr>
                <w:rFonts w:asciiTheme="minorHAnsi" w:hAnsiTheme="minorHAnsi" w:cstheme="minorHAnsi"/>
                <w:b/>
                <w:bCs/>
              </w:rPr>
            </w:pPr>
            <w:r w:rsidRPr="00B53453">
              <w:rPr>
                <w:rFonts w:asciiTheme="minorHAnsi" w:hAnsiTheme="minorHAnsi" w:cstheme="minorHAnsi"/>
                <w:b/>
                <w:bCs/>
                <w:lang w:val="cy-GB"/>
              </w:rPr>
              <w:t>Dosbarth / Grŵp:</w:t>
            </w:r>
          </w:p>
        </w:tc>
        <w:tc>
          <w:tcPr>
            <w:tcW w:w="3650" w:type="dxa"/>
            <w:tcBorders>
              <w:top w:val="single" w:sz="4" w:space="0" w:color="auto"/>
              <w:left w:val="single" w:sz="4" w:space="0" w:color="auto"/>
              <w:bottom w:val="single" w:sz="4" w:space="0" w:color="auto"/>
              <w:right w:val="single" w:sz="4" w:space="0" w:color="auto"/>
            </w:tcBorders>
            <w:vAlign w:val="center"/>
          </w:tcPr>
          <w:p w14:paraId="68305DC4" w14:textId="77777777" w:rsidR="00B53453" w:rsidRPr="00B53453" w:rsidRDefault="00B53453" w:rsidP="00B53453">
            <w:pPr>
              <w:rPr>
                <w:rFonts w:asciiTheme="minorHAnsi" w:hAnsiTheme="minorHAnsi" w:cstheme="minorHAnsi"/>
              </w:rPr>
            </w:pPr>
            <w:proofErr w:type="spellStart"/>
            <w:r w:rsidRPr="00B53453">
              <w:rPr>
                <w:rFonts w:asciiTheme="minorHAnsi" w:hAnsiTheme="minorHAnsi" w:cstheme="minorHAnsi"/>
              </w:rPr>
              <w:t>Blwyddyn</w:t>
            </w:r>
            <w:proofErr w:type="spellEnd"/>
            <w:r w:rsidRPr="00B53453">
              <w:rPr>
                <w:rFonts w:asciiTheme="minorHAnsi" w:hAnsiTheme="minorHAnsi" w:cstheme="minorHAnsi"/>
              </w:rPr>
              <w:t xml:space="preserve"> 5 a 6</w:t>
            </w:r>
          </w:p>
        </w:tc>
      </w:tr>
      <w:tr w:rsidR="00B53453" w:rsidRPr="00B53453" w14:paraId="68E1C64B" w14:textId="77777777" w:rsidTr="00B53453">
        <w:trPr>
          <w:trHeight w:val="680"/>
        </w:trPr>
        <w:tc>
          <w:tcPr>
            <w:tcW w:w="3646" w:type="dxa"/>
            <w:tcBorders>
              <w:top w:val="single" w:sz="4" w:space="0" w:color="auto"/>
            </w:tcBorders>
            <w:shd w:val="clear" w:color="auto" w:fill="94BAD6"/>
            <w:vAlign w:val="center"/>
          </w:tcPr>
          <w:p w14:paraId="28095D4B" w14:textId="77777777" w:rsidR="00B53453" w:rsidRPr="00B53453" w:rsidRDefault="00B53453" w:rsidP="00B53453">
            <w:pPr>
              <w:rPr>
                <w:rFonts w:asciiTheme="minorHAnsi" w:hAnsiTheme="minorHAnsi" w:cstheme="minorHAnsi"/>
                <w:b/>
                <w:bCs/>
              </w:rPr>
            </w:pPr>
            <w:r w:rsidRPr="00B53453">
              <w:rPr>
                <w:rFonts w:asciiTheme="minorHAnsi" w:hAnsiTheme="minorHAnsi" w:cstheme="minorHAnsi"/>
                <w:b/>
                <w:bCs/>
                <w:lang w:val="cy-GB"/>
              </w:rPr>
              <w:t>MDPh neu Bwnc:</w:t>
            </w:r>
          </w:p>
        </w:tc>
        <w:tc>
          <w:tcPr>
            <w:tcW w:w="5756" w:type="dxa"/>
            <w:tcBorders>
              <w:top w:val="single" w:sz="4" w:space="0" w:color="auto"/>
            </w:tcBorders>
            <w:vAlign w:val="center"/>
          </w:tcPr>
          <w:p w14:paraId="0A4CCC3C" w14:textId="77777777" w:rsidR="00B53453" w:rsidRPr="00B53453" w:rsidRDefault="00B53453" w:rsidP="00B53453">
            <w:pPr>
              <w:rPr>
                <w:rFonts w:asciiTheme="minorHAnsi" w:hAnsiTheme="minorHAnsi" w:cstheme="minorHAnsi"/>
              </w:rPr>
            </w:pPr>
            <w:r w:rsidRPr="00B53453">
              <w:rPr>
                <w:rFonts w:asciiTheme="minorHAnsi" w:hAnsiTheme="minorHAnsi" w:cstheme="minorHAnsi"/>
              </w:rPr>
              <w:t xml:space="preserve">Y </w:t>
            </w:r>
            <w:proofErr w:type="spellStart"/>
            <w:r w:rsidRPr="00B53453">
              <w:rPr>
                <w:rFonts w:asciiTheme="minorHAnsi" w:hAnsiTheme="minorHAnsi" w:cstheme="minorHAnsi"/>
              </w:rPr>
              <w:t>Dyniaethau</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Gwers</w:t>
            </w:r>
            <w:proofErr w:type="spellEnd"/>
            <w:r w:rsidRPr="00B53453">
              <w:rPr>
                <w:rFonts w:asciiTheme="minorHAnsi" w:hAnsiTheme="minorHAnsi" w:cstheme="minorHAnsi"/>
              </w:rPr>
              <w:t xml:space="preserve"> 1)</w:t>
            </w:r>
          </w:p>
        </w:tc>
        <w:tc>
          <w:tcPr>
            <w:tcW w:w="1538" w:type="dxa"/>
            <w:tcBorders>
              <w:top w:val="single" w:sz="4" w:space="0" w:color="auto"/>
            </w:tcBorders>
            <w:shd w:val="clear" w:color="auto" w:fill="auto"/>
            <w:vAlign w:val="center"/>
          </w:tcPr>
          <w:p w14:paraId="3F43BFF0" w14:textId="77777777" w:rsidR="00B53453" w:rsidRPr="00B53453" w:rsidRDefault="00B53453" w:rsidP="00B53453">
            <w:pPr>
              <w:rPr>
                <w:rFonts w:asciiTheme="minorHAnsi" w:hAnsiTheme="minorHAnsi" w:cstheme="minorHAnsi"/>
                <w:b/>
                <w:bCs/>
              </w:rPr>
            </w:pPr>
            <w:r w:rsidRPr="00B53453">
              <w:rPr>
                <w:rFonts w:asciiTheme="minorHAnsi" w:hAnsiTheme="minorHAnsi" w:cstheme="minorHAnsi"/>
                <w:b/>
                <w:bCs/>
                <w:lang w:val="cy-GB"/>
              </w:rPr>
              <w:t>Dyddiad:</w:t>
            </w:r>
          </w:p>
        </w:tc>
        <w:tc>
          <w:tcPr>
            <w:tcW w:w="3650" w:type="dxa"/>
            <w:tcBorders>
              <w:top w:val="single" w:sz="4" w:space="0" w:color="auto"/>
            </w:tcBorders>
            <w:vAlign w:val="center"/>
          </w:tcPr>
          <w:p w14:paraId="25271F20" w14:textId="77777777" w:rsidR="00B53453" w:rsidRPr="00B53453" w:rsidRDefault="00B53453" w:rsidP="00B53453">
            <w:pPr>
              <w:rPr>
                <w:rFonts w:asciiTheme="minorHAnsi" w:hAnsiTheme="minorHAnsi" w:cstheme="minorHAnsi"/>
              </w:rPr>
            </w:pPr>
            <w:r w:rsidRPr="00B53453">
              <w:rPr>
                <w:rFonts w:asciiTheme="minorHAnsi" w:hAnsiTheme="minorHAnsi" w:cstheme="minorHAnsi"/>
              </w:rPr>
              <w:softHyphen/>
              <w:t>-</w:t>
            </w:r>
          </w:p>
        </w:tc>
      </w:tr>
      <w:tr w:rsidR="00B53453" w:rsidRPr="00B53453" w14:paraId="2E59E177" w14:textId="77777777" w:rsidTr="00B53453">
        <w:trPr>
          <w:trHeight w:val="853"/>
        </w:trPr>
        <w:tc>
          <w:tcPr>
            <w:tcW w:w="3646" w:type="dxa"/>
            <w:shd w:val="clear" w:color="auto" w:fill="94BAD6"/>
            <w:vAlign w:val="center"/>
          </w:tcPr>
          <w:p w14:paraId="388129E0" w14:textId="77777777" w:rsidR="00B53453" w:rsidRPr="00B53453" w:rsidRDefault="00B53453" w:rsidP="00B53453">
            <w:pPr>
              <w:rPr>
                <w:rFonts w:asciiTheme="minorHAnsi" w:hAnsiTheme="minorHAnsi" w:cstheme="minorHAnsi"/>
                <w:b/>
                <w:bCs/>
                <w:lang w:val="cy-GB"/>
              </w:rPr>
            </w:pPr>
            <w:r w:rsidRPr="00B53453">
              <w:rPr>
                <w:rFonts w:asciiTheme="minorHAnsi" w:hAnsiTheme="minorHAnsi" w:cstheme="minorHAnsi"/>
                <w:b/>
                <w:bCs/>
                <w:lang w:val="cy-GB"/>
              </w:rPr>
              <w:t>Cysylltiadau ystyrlon â’r Cwricwlwm (YHSB)</w:t>
            </w:r>
          </w:p>
        </w:tc>
        <w:tc>
          <w:tcPr>
            <w:tcW w:w="10944" w:type="dxa"/>
            <w:gridSpan w:val="3"/>
            <w:vAlign w:val="center"/>
          </w:tcPr>
          <w:p w14:paraId="4E304F2A" w14:textId="77777777" w:rsidR="00B53453" w:rsidRPr="00B53453" w:rsidRDefault="00B53453" w:rsidP="00B53453">
            <w:pPr>
              <w:pStyle w:val="Heading3"/>
              <w:spacing w:before="0" w:after="120"/>
              <w:textAlignment w:val="baseline"/>
              <w:rPr>
                <w:rFonts w:asciiTheme="minorHAnsi" w:hAnsiTheme="minorHAnsi" w:cstheme="minorHAnsi"/>
                <w:color w:val="1F1F1F"/>
                <w:spacing w:val="-5"/>
              </w:rPr>
            </w:pPr>
            <w:r w:rsidRPr="00B53453">
              <w:rPr>
                <w:rFonts w:asciiTheme="minorHAnsi" w:hAnsiTheme="minorHAnsi" w:cstheme="minorHAnsi"/>
                <w:color w:val="1F1F1F"/>
                <w:spacing w:val="-5"/>
              </w:rPr>
              <w:t xml:space="preserve">YHSB 1: Mae </w:t>
            </w:r>
            <w:proofErr w:type="spellStart"/>
            <w:r w:rsidRPr="00B53453">
              <w:rPr>
                <w:rFonts w:asciiTheme="minorHAnsi" w:hAnsiTheme="minorHAnsi" w:cstheme="minorHAnsi"/>
                <w:color w:val="1F1F1F"/>
                <w:spacing w:val="-5"/>
              </w:rPr>
              <w:t>ymholi</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archwilio</w:t>
            </w:r>
            <w:proofErr w:type="spellEnd"/>
            <w:r w:rsidRPr="00B53453">
              <w:rPr>
                <w:rFonts w:asciiTheme="minorHAnsi" w:hAnsiTheme="minorHAnsi" w:cstheme="minorHAnsi"/>
                <w:color w:val="1F1F1F"/>
                <w:spacing w:val="-5"/>
              </w:rPr>
              <w:t xml:space="preserve"> ac </w:t>
            </w:r>
            <w:proofErr w:type="spellStart"/>
            <w:r w:rsidRPr="00B53453">
              <w:rPr>
                <w:rFonts w:asciiTheme="minorHAnsi" w:hAnsiTheme="minorHAnsi" w:cstheme="minorHAnsi"/>
                <w:color w:val="1F1F1F"/>
                <w:spacing w:val="-5"/>
              </w:rPr>
              <w:t>ymchwilio</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yn</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ysbrydoli</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chwilfrydedd</w:t>
            </w:r>
            <w:proofErr w:type="spellEnd"/>
            <w:r w:rsidRPr="00B53453">
              <w:rPr>
                <w:rFonts w:asciiTheme="minorHAnsi" w:hAnsiTheme="minorHAnsi" w:cstheme="minorHAnsi"/>
                <w:color w:val="1F1F1F"/>
                <w:spacing w:val="-5"/>
              </w:rPr>
              <w:t xml:space="preserve"> am y </w:t>
            </w:r>
            <w:proofErr w:type="spellStart"/>
            <w:r w:rsidRPr="00B53453">
              <w:rPr>
                <w:rFonts w:asciiTheme="minorHAnsi" w:hAnsiTheme="minorHAnsi" w:cstheme="minorHAnsi"/>
                <w:color w:val="1F1F1F"/>
                <w:spacing w:val="-5"/>
              </w:rPr>
              <w:t>byd</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ei</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orffennol</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ei</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bresennol</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a’i</w:t>
            </w:r>
            <w:proofErr w:type="spellEnd"/>
            <w:r w:rsidRPr="00B53453">
              <w:rPr>
                <w:rFonts w:asciiTheme="minorHAnsi" w:hAnsiTheme="minorHAnsi" w:cstheme="minorHAnsi"/>
                <w:color w:val="1F1F1F"/>
                <w:spacing w:val="-5"/>
              </w:rPr>
              <w:t xml:space="preserve"> </w:t>
            </w:r>
            <w:proofErr w:type="spellStart"/>
            <w:r w:rsidRPr="00B53453">
              <w:rPr>
                <w:rFonts w:asciiTheme="minorHAnsi" w:hAnsiTheme="minorHAnsi" w:cstheme="minorHAnsi"/>
                <w:color w:val="1F1F1F"/>
                <w:spacing w:val="-5"/>
              </w:rPr>
              <w:t>ddyfodol</w:t>
            </w:r>
            <w:proofErr w:type="spellEnd"/>
            <w:r w:rsidRPr="00B53453">
              <w:rPr>
                <w:rFonts w:asciiTheme="minorHAnsi" w:hAnsiTheme="minorHAnsi" w:cstheme="minorHAnsi"/>
                <w:color w:val="1F1F1F"/>
                <w:spacing w:val="-5"/>
              </w:rPr>
              <w:t>.</w:t>
            </w:r>
          </w:p>
        </w:tc>
      </w:tr>
      <w:tr w:rsidR="00B53453" w:rsidRPr="00B53453" w14:paraId="55280B74" w14:textId="77777777" w:rsidTr="00B53453">
        <w:trPr>
          <w:trHeight w:val="1132"/>
        </w:trPr>
        <w:tc>
          <w:tcPr>
            <w:tcW w:w="3646" w:type="dxa"/>
            <w:shd w:val="clear" w:color="auto" w:fill="94BAD6"/>
            <w:vAlign w:val="center"/>
          </w:tcPr>
          <w:p w14:paraId="492B5897" w14:textId="77777777" w:rsidR="00B53453" w:rsidRPr="00B53453" w:rsidRDefault="00B53453" w:rsidP="00B53453">
            <w:pPr>
              <w:rPr>
                <w:rFonts w:asciiTheme="minorHAnsi" w:hAnsiTheme="minorHAnsi" w:cstheme="minorHAnsi"/>
                <w:b/>
                <w:bCs/>
                <w:lang w:val="cy-GB"/>
              </w:rPr>
            </w:pPr>
            <w:r w:rsidRPr="00B53453">
              <w:rPr>
                <w:rFonts w:asciiTheme="minorHAnsi" w:hAnsiTheme="minorHAnsi" w:cstheme="minorHAnsi"/>
                <w:b/>
                <w:bCs/>
                <w:lang w:val="cy-GB"/>
              </w:rPr>
              <w:t xml:space="preserve">Cysylltiadau ystyrlon ar draws y Cwricwlwm </w:t>
            </w:r>
            <w:r w:rsidRPr="00B53453">
              <w:rPr>
                <w:rFonts w:asciiTheme="minorHAnsi" w:hAnsiTheme="minorHAnsi" w:cstheme="minorHAnsi"/>
                <w:color w:val="002060"/>
                <w:lang w:val="cy-GB"/>
              </w:rPr>
              <w:t>(</w:t>
            </w:r>
            <w:r w:rsidRPr="00B53453">
              <w:rPr>
                <w:rFonts w:asciiTheme="minorHAnsi" w:hAnsiTheme="minorHAnsi" w:cstheme="minorHAnsi"/>
              </w:rPr>
              <w:fldChar w:fldCharType="begin"/>
            </w:r>
            <w:r w:rsidRPr="00B53453">
              <w:rPr>
                <w:rFonts w:asciiTheme="minorHAnsi" w:hAnsiTheme="minorHAnsi" w:cstheme="minorHAnsi"/>
              </w:rPr>
              <w:instrText>HYPERLINK "https://hwb.gov.wales/curriculum-for-wales/cross-curricular-skills-frameworks/" \l "overview" \h</w:instrText>
            </w:r>
            <w:r w:rsidRPr="00B53453">
              <w:rPr>
                <w:rFonts w:asciiTheme="minorHAnsi" w:hAnsiTheme="minorHAnsi" w:cstheme="minorHAnsi"/>
              </w:rPr>
            </w:r>
            <w:r w:rsidRPr="00B53453">
              <w:rPr>
                <w:rFonts w:asciiTheme="minorHAnsi" w:hAnsiTheme="minorHAnsi" w:cstheme="minorHAnsi"/>
              </w:rPr>
              <w:fldChar w:fldCharType="separate"/>
            </w:r>
            <w:r w:rsidRPr="00B53453">
              <w:rPr>
                <w:rStyle w:val="Hyperlink"/>
                <w:rFonts w:asciiTheme="minorHAnsi" w:hAnsiTheme="minorHAnsi" w:cstheme="minorHAnsi"/>
                <w:color w:val="002060"/>
                <w:lang w:val="cy-GB"/>
              </w:rPr>
              <w:t>Fframweithiau sgiliau trawsgwricwlaidd)</w:t>
            </w:r>
            <w:r w:rsidRPr="00B53453">
              <w:rPr>
                <w:rStyle w:val="Hyperlink"/>
                <w:rFonts w:asciiTheme="minorHAnsi" w:hAnsiTheme="minorHAnsi" w:cstheme="minorHAnsi"/>
                <w:color w:val="002060"/>
                <w:lang w:val="cy-GB"/>
              </w:rPr>
              <w:fldChar w:fldCharType="end"/>
            </w:r>
          </w:p>
        </w:tc>
        <w:tc>
          <w:tcPr>
            <w:tcW w:w="10944" w:type="dxa"/>
            <w:gridSpan w:val="3"/>
            <w:vAlign w:val="center"/>
          </w:tcPr>
          <w:p w14:paraId="1EF261D7" w14:textId="77777777" w:rsidR="00B53453" w:rsidRPr="00B53453" w:rsidRDefault="00B53453" w:rsidP="00B53453">
            <w:pPr>
              <w:pStyle w:val="Heading3"/>
              <w:spacing w:before="0" w:after="120"/>
              <w:textAlignment w:val="baseline"/>
              <w:rPr>
                <w:rFonts w:asciiTheme="minorHAnsi" w:hAnsiTheme="minorHAnsi" w:cstheme="minorHAnsi"/>
                <w:color w:val="000000" w:themeColor="text1"/>
                <w:spacing w:val="-5"/>
              </w:rPr>
            </w:pPr>
            <w:r w:rsidRPr="00B53453">
              <w:rPr>
                <w:rFonts w:asciiTheme="minorHAnsi" w:hAnsiTheme="minorHAnsi" w:cstheme="minorHAnsi"/>
                <w:color w:val="000000" w:themeColor="text1"/>
                <w:spacing w:val="-5"/>
              </w:rPr>
              <w:t xml:space="preserve">- </w:t>
            </w:r>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spacing w:val="-5"/>
              </w:rPr>
              <w:t>Rwy’n</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gallu</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darllen</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geiriau</w:t>
            </w:r>
            <w:proofErr w:type="spellEnd"/>
            <w:r w:rsidRPr="00B53453">
              <w:rPr>
                <w:rFonts w:asciiTheme="minorHAnsi" w:hAnsiTheme="minorHAnsi" w:cstheme="minorHAnsi"/>
                <w:color w:val="000000" w:themeColor="text1"/>
                <w:spacing w:val="-5"/>
              </w:rPr>
              <w:t xml:space="preserve"> a </w:t>
            </w:r>
            <w:proofErr w:type="spellStart"/>
            <w:r w:rsidRPr="00B53453">
              <w:rPr>
                <w:rFonts w:asciiTheme="minorHAnsi" w:hAnsiTheme="minorHAnsi" w:cstheme="minorHAnsi"/>
                <w:color w:val="000000" w:themeColor="text1"/>
                <w:spacing w:val="-5"/>
              </w:rPr>
              <w:t>brawddegau</w:t>
            </w:r>
            <w:proofErr w:type="spellEnd"/>
            <w:r w:rsidRPr="00B53453">
              <w:rPr>
                <w:rFonts w:asciiTheme="minorHAnsi" w:hAnsiTheme="minorHAnsi" w:cstheme="minorHAnsi"/>
                <w:color w:val="000000" w:themeColor="text1"/>
                <w:spacing w:val="-5"/>
              </w:rPr>
              <w:t xml:space="preserve"> o </w:t>
            </w:r>
            <w:proofErr w:type="spellStart"/>
            <w:r w:rsidRPr="00B53453">
              <w:rPr>
                <w:rFonts w:asciiTheme="minorHAnsi" w:hAnsiTheme="minorHAnsi" w:cstheme="minorHAnsi"/>
                <w:color w:val="000000" w:themeColor="text1"/>
                <w:spacing w:val="-5"/>
              </w:rPr>
              <w:t>wahanol</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destunau</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gan</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ddefnyddio</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ystod</w:t>
            </w:r>
            <w:proofErr w:type="spellEnd"/>
            <w:r w:rsidRPr="00B53453">
              <w:rPr>
                <w:rFonts w:asciiTheme="minorHAnsi" w:hAnsiTheme="minorHAnsi" w:cstheme="minorHAnsi"/>
                <w:color w:val="000000" w:themeColor="text1"/>
                <w:spacing w:val="-5"/>
              </w:rPr>
              <w:t xml:space="preserve"> o </w:t>
            </w:r>
            <w:proofErr w:type="spellStart"/>
            <w:r w:rsidRPr="00B53453">
              <w:rPr>
                <w:rFonts w:asciiTheme="minorHAnsi" w:hAnsiTheme="minorHAnsi" w:cstheme="minorHAnsi"/>
                <w:color w:val="000000" w:themeColor="text1"/>
                <w:spacing w:val="-5"/>
              </w:rPr>
              <w:t>strategaethau</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i</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bennu</w:t>
            </w:r>
            <w:proofErr w:type="spellEnd"/>
            <w:r w:rsidRPr="00B53453">
              <w:rPr>
                <w:rFonts w:asciiTheme="minorHAnsi" w:hAnsiTheme="minorHAnsi" w:cstheme="minorHAnsi"/>
                <w:color w:val="000000" w:themeColor="text1"/>
                <w:spacing w:val="-5"/>
              </w:rPr>
              <w:t xml:space="preserve"> </w:t>
            </w:r>
            <w:proofErr w:type="spellStart"/>
            <w:r w:rsidRPr="00B53453">
              <w:rPr>
                <w:rFonts w:asciiTheme="minorHAnsi" w:hAnsiTheme="minorHAnsi" w:cstheme="minorHAnsi"/>
                <w:color w:val="000000" w:themeColor="text1"/>
                <w:spacing w:val="-5"/>
              </w:rPr>
              <w:t>ystyr</w:t>
            </w:r>
            <w:proofErr w:type="spellEnd"/>
            <w:r w:rsidRPr="00B53453">
              <w:rPr>
                <w:rFonts w:asciiTheme="minorHAnsi" w:hAnsiTheme="minorHAnsi" w:cstheme="minorHAnsi"/>
                <w:color w:val="000000" w:themeColor="text1"/>
                <w:spacing w:val="-5"/>
              </w:rPr>
              <w:t>.</w:t>
            </w:r>
          </w:p>
          <w:p w14:paraId="53A0256F" w14:textId="77777777" w:rsidR="00B53453" w:rsidRPr="00B53453" w:rsidRDefault="00B53453" w:rsidP="00B53453">
            <w:pPr>
              <w:pStyle w:val="Heading3"/>
              <w:spacing w:before="0" w:after="120"/>
              <w:textAlignment w:val="baseline"/>
              <w:rPr>
                <w:rFonts w:asciiTheme="minorHAnsi" w:hAnsiTheme="minorHAnsi" w:cstheme="minorHAnsi"/>
                <w:color w:val="000000" w:themeColor="text1"/>
              </w:rPr>
            </w:pPr>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Rwy’n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gallu</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dangos</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fy</w:t>
            </w:r>
            <w:proofErr w:type="spellEnd"/>
            <w:r w:rsidRPr="00B53453">
              <w:rPr>
                <w:rFonts w:asciiTheme="minorHAnsi" w:hAnsiTheme="minorHAnsi" w:cstheme="minorHAnsi"/>
                <w:color w:val="000000" w:themeColor="text1"/>
              </w:rPr>
              <w:t xml:space="preserve"> mod </w:t>
            </w:r>
            <w:proofErr w:type="spellStart"/>
            <w:r w:rsidRPr="00B53453">
              <w:rPr>
                <w:rFonts w:asciiTheme="minorHAnsi" w:hAnsiTheme="minorHAnsi" w:cstheme="minorHAnsi"/>
                <w:color w:val="000000" w:themeColor="text1"/>
              </w:rPr>
              <w:t>yn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deall</w:t>
            </w:r>
            <w:proofErr w:type="spellEnd"/>
            <w:r w:rsidRPr="00B53453">
              <w:rPr>
                <w:rFonts w:asciiTheme="minorHAnsi" w:hAnsiTheme="minorHAnsi" w:cstheme="minorHAnsi"/>
                <w:color w:val="000000" w:themeColor="text1"/>
              </w:rPr>
              <w:t xml:space="preserve"> y </w:t>
            </w:r>
            <w:proofErr w:type="spellStart"/>
            <w:r w:rsidRPr="00B53453">
              <w:rPr>
                <w:rFonts w:asciiTheme="minorHAnsi" w:hAnsiTheme="minorHAnsi" w:cstheme="minorHAnsi"/>
                <w:color w:val="000000" w:themeColor="text1"/>
              </w:rPr>
              <w:t>prif</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syniadau</w:t>
            </w:r>
            <w:proofErr w:type="spellEnd"/>
            <w:r w:rsidRPr="00B53453">
              <w:rPr>
                <w:rFonts w:asciiTheme="minorHAnsi" w:hAnsiTheme="minorHAnsi" w:cstheme="minorHAnsi"/>
                <w:color w:val="000000" w:themeColor="text1"/>
              </w:rPr>
              <w:t xml:space="preserve"> a </w:t>
            </w:r>
            <w:proofErr w:type="spellStart"/>
            <w:r w:rsidRPr="00B53453">
              <w:rPr>
                <w:rFonts w:asciiTheme="minorHAnsi" w:hAnsiTheme="minorHAnsi" w:cstheme="minorHAnsi"/>
                <w:color w:val="000000" w:themeColor="text1"/>
              </w:rPr>
              <w:t>manylion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pwysig</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mewn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gwahanol</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destunau</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ar</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yr</w:t>
            </w:r>
            <w:proofErr w:type="spellEnd"/>
            <w:r w:rsidRPr="00B53453">
              <w:rPr>
                <w:rFonts w:asciiTheme="minorHAnsi" w:hAnsiTheme="minorHAnsi" w:cstheme="minorHAnsi"/>
                <w:color w:val="000000" w:themeColor="text1"/>
              </w:rPr>
              <w:t xml:space="preserve"> un </w:t>
            </w:r>
            <w:proofErr w:type="spellStart"/>
            <w:r w:rsidRPr="00B53453">
              <w:rPr>
                <w:rFonts w:asciiTheme="minorHAnsi" w:hAnsiTheme="minorHAnsi" w:cstheme="minorHAnsi"/>
                <w:color w:val="000000" w:themeColor="text1"/>
              </w:rPr>
              <w:t>pwnc</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a’u</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defnyddio</w:t>
            </w:r>
            <w:proofErr w:type="spellEnd"/>
            <w:r w:rsidRPr="00B53453">
              <w:rPr>
                <w:rFonts w:asciiTheme="minorHAnsi" w:hAnsiTheme="minorHAnsi" w:cstheme="minorHAnsi"/>
                <w:color w:val="000000" w:themeColor="text1"/>
              </w:rPr>
              <w:t>.</w:t>
            </w:r>
          </w:p>
          <w:p w14:paraId="41C8F33C" w14:textId="77777777" w:rsidR="00B53453" w:rsidRPr="00B53453" w:rsidRDefault="00B53453" w:rsidP="00B53453">
            <w:pPr>
              <w:pStyle w:val="Heading3"/>
              <w:spacing w:before="0" w:after="120"/>
              <w:textAlignment w:val="baseline"/>
              <w:rPr>
                <w:rFonts w:asciiTheme="minorHAnsi" w:hAnsiTheme="minorHAnsi" w:cstheme="minorHAnsi"/>
                <w:color w:val="1F1F1F"/>
                <w:spacing w:val="-5"/>
              </w:rPr>
            </w:pPr>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Rwy’n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gallu</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siarad</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yn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glir</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gan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adnabod</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yr</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iaith</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briodol</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ar</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gyfer</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gwahanol</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gynulleidfaoedd</w:t>
            </w:r>
            <w:proofErr w:type="spellEnd"/>
            <w:r w:rsidRPr="00B53453">
              <w:rPr>
                <w:rFonts w:asciiTheme="minorHAnsi" w:hAnsiTheme="minorHAnsi" w:cstheme="minorHAnsi"/>
                <w:color w:val="000000" w:themeColor="text1"/>
              </w:rPr>
              <w:t xml:space="preserve"> a </w:t>
            </w:r>
            <w:proofErr w:type="spellStart"/>
            <w:r w:rsidRPr="00B53453">
              <w:rPr>
                <w:rFonts w:asciiTheme="minorHAnsi" w:hAnsiTheme="minorHAnsi" w:cstheme="minorHAnsi"/>
                <w:color w:val="000000" w:themeColor="text1"/>
              </w:rPr>
              <w:t>dibenion</w:t>
            </w:r>
            <w:proofErr w:type="spellEnd"/>
            <w:r w:rsidRPr="00B53453">
              <w:rPr>
                <w:rFonts w:asciiTheme="minorHAnsi" w:hAnsiTheme="minorHAnsi" w:cstheme="minorHAnsi"/>
                <w:color w:val="000000" w:themeColor="text1"/>
              </w:rPr>
              <w:t xml:space="preserve">, a </w:t>
            </w:r>
            <w:proofErr w:type="spellStart"/>
            <w:r w:rsidRPr="00B53453">
              <w:rPr>
                <w:rFonts w:asciiTheme="minorHAnsi" w:hAnsiTheme="minorHAnsi" w:cstheme="minorHAnsi"/>
                <w:color w:val="000000" w:themeColor="text1"/>
              </w:rPr>
              <w:t>chan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amrywio</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fy</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mynegiant</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geirfa</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tôn</w:t>
            </w:r>
            <w:proofErr w:type="spellEnd"/>
            <w:r w:rsidRPr="00B53453">
              <w:rPr>
                <w:rFonts w:asciiTheme="minorHAnsi" w:hAnsiTheme="minorHAnsi" w:cstheme="minorHAnsi"/>
                <w:color w:val="000000" w:themeColor="text1"/>
              </w:rPr>
              <w:t xml:space="preserve"> ac </w:t>
            </w:r>
            <w:proofErr w:type="spellStart"/>
            <w:r w:rsidRPr="00B53453">
              <w:rPr>
                <w:rFonts w:asciiTheme="minorHAnsi" w:hAnsiTheme="minorHAnsi" w:cstheme="minorHAnsi"/>
                <w:color w:val="000000" w:themeColor="text1"/>
              </w:rPr>
              <w:t>ystumiau</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i</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ennyn</w:t>
            </w:r>
            <w:proofErr w:type="spellEnd"/>
            <w:r w:rsidRPr="00B53453">
              <w:rPr>
                <w:rFonts w:asciiTheme="minorHAnsi" w:hAnsiTheme="minorHAnsi" w:cstheme="minorHAnsi"/>
                <w:color w:val="000000" w:themeColor="text1"/>
              </w:rPr>
              <w:t xml:space="preserve"> </w:t>
            </w:r>
            <w:proofErr w:type="spellStart"/>
            <w:r w:rsidRPr="00B53453">
              <w:rPr>
                <w:rFonts w:asciiTheme="minorHAnsi" w:hAnsiTheme="minorHAnsi" w:cstheme="minorHAnsi"/>
                <w:color w:val="000000" w:themeColor="text1"/>
              </w:rPr>
              <w:t>diddordeb</w:t>
            </w:r>
            <w:proofErr w:type="spellEnd"/>
            <w:r w:rsidRPr="00B53453">
              <w:rPr>
                <w:rFonts w:asciiTheme="minorHAnsi" w:hAnsiTheme="minorHAnsi" w:cstheme="minorHAnsi"/>
                <w:color w:val="000000" w:themeColor="text1"/>
              </w:rPr>
              <w:t xml:space="preserve"> y </w:t>
            </w:r>
            <w:proofErr w:type="spellStart"/>
            <w:r w:rsidRPr="00B53453">
              <w:rPr>
                <w:rFonts w:asciiTheme="minorHAnsi" w:hAnsiTheme="minorHAnsi" w:cstheme="minorHAnsi"/>
                <w:color w:val="000000" w:themeColor="text1"/>
              </w:rPr>
              <w:t>gynulleidfa</w:t>
            </w:r>
            <w:proofErr w:type="spellEnd"/>
            <w:r w:rsidRPr="00B53453">
              <w:rPr>
                <w:rFonts w:asciiTheme="minorHAnsi" w:hAnsiTheme="minorHAnsi" w:cstheme="minorHAnsi"/>
                <w:color w:val="000000" w:themeColor="text1"/>
              </w:rPr>
              <w:t>.</w:t>
            </w:r>
          </w:p>
        </w:tc>
      </w:tr>
      <w:tr w:rsidR="00B53453" w:rsidRPr="00B53453" w14:paraId="15260DD9" w14:textId="77777777" w:rsidTr="00B53453">
        <w:tc>
          <w:tcPr>
            <w:tcW w:w="14590" w:type="dxa"/>
            <w:gridSpan w:val="4"/>
            <w:shd w:val="clear" w:color="auto" w:fill="9CC2E5" w:themeFill="accent5" w:themeFillTint="99"/>
            <w:vAlign w:val="center"/>
          </w:tcPr>
          <w:p w14:paraId="7C4C45FE" w14:textId="77777777" w:rsidR="00B53453" w:rsidRPr="00B53453" w:rsidRDefault="00B53453" w:rsidP="00B53453">
            <w:pPr>
              <w:rPr>
                <w:rFonts w:asciiTheme="minorHAnsi" w:hAnsiTheme="minorHAnsi" w:cstheme="minorHAnsi"/>
                <w:b/>
                <w:bCs/>
                <w:lang w:val="cy-GB"/>
              </w:rPr>
            </w:pPr>
            <w:r w:rsidRPr="00B53453">
              <w:rPr>
                <w:rFonts w:asciiTheme="minorHAnsi" w:hAnsiTheme="minorHAnsi" w:cstheme="minorHAnsi"/>
                <w:b/>
                <w:bCs/>
                <w:lang w:val="cy-GB"/>
              </w:rPr>
              <w:t>Targedau Personol</w:t>
            </w:r>
          </w:p>
        </w:tc>
      </w:tr>
      <w:tr w:rsidR="00B53453" w:rsidRPr="00B53453" w14:paraId="1774682F" w14:textId="77777777" w:rsidTr="00B53453">
        <w:trPr>
          <w:trHeight w:val="145"/>
        </w:trPr>
        <w:tc>
          <w:tcPr>
            <w:tcW w:w="14590" w:type="dxa"/>
            <w:gridSpan w:val="4"/>
            <w:shd w:val="clear" w:color="auto" w:fill="auto"/>
            <w:vAlign w:val="center"/>
          </w:tcPr>
          <w:p w14:paraId="6FEDF8F3" w14:textId="77777777" w:rsidR="00B53453" w:rsidRPr="00B53453" w:rsidRDefault="00B53453" w:rsidP="00B53453">
            <w:pPr>
              <w:rPr>
                <w:rFonts w:asciiTheme="minorHAnsi" w:hAnsiTheme="minorHAnsi" w:cstheme="minorHAnsi"/>
                <w:b/>
                <w:bCs/>
                <w:lang w:val="cy-GB"/>
              </w:rPr>
            </w:pPr>
            <w:r w:rsidRPr="00B53453">
              <w:rPr>
                <w:rFonts w:asciiTheme="minorHAnsi" w:hAnsiTheme="minorHAnsi" w:cstheme="minorHAnsi"/>
                <w:b/>
                <w:bCs/>
                <w:lang w:val="cy-GB"/>
              </w:rPr>
              <w:t>-</w:t>
            </w:r>
          </w:p>
        </w:tc>
      </w:tr>
      <w:tr w:rsidR="00B53453" w:rsidRPr="00B53453" w14:paraId="52DD9ED3" w14:textId="77777777" w:rsidTr="00B53453">
        <w:tc>
          <w:tcPr>
            <w:tcW w:w="14590" w:type="dxa"/>
            <w:gridSpan w:val="4"/>
            <w:shd w:val="clear" w:color="auto" w:fill="94BAD6"/>
            <w:vAlign w:val="center"/>
          </w:tcPr>
          <w:p w14:paraId="67CD87BF" w14:textId="77777777" w:rsidR="00B53453" w:rsidRPr="00B53453" w:rsidRDefault="00B53453" w:rsidP="00B53453">
            <w:pPr>
              <w:rPr>
                <w:rFonts w:asciiTheme="minorHAnsi" w:hAnsiTheme="minorHAnsi" w:cstheme="minorHAnsi"/>
                <w:b/>
                <w:bCs/>
              </w:rPr>
            </w:pPr>
            <w:r w:rsidRPr="00B53453">
              <w:rPr>
                <w:rFonts w:asciiTheme="minorHAnsi" w:hAnsiTheme="minorHAnsi" w:cstheme="minorHAnsi"/>
                <w:b/>
                <w:bCs/>
                <w:lang w:val="cy-GB"/>
              </w:rPr>
              <w:t>Bwriad Dysgu</w:t>
            </w:r>
          </w:p>
        </w:tc>
      </w:tr>
      <w:tr w:rsidR="00B53453" w:rsidRPr="00B53453" w14:paraId="254B079A" w14:textId="77777777" w:rsidTr="00B53453">
        <w:trPr>
          <w:trHeight w:val="680"/>
        </w:trPr>
        <w:tc>
          <w:tcPr>
            <w:tcW w:w="14590" w:type="dxa"/>
            <w:gridSpan w:val="4"/>
            <w:vAlign w:val="center"/>
          </w:tcPr>
          <w:p w14:paraId="1B22E8D6" w14:textId="77777777" w:rsidR="00B53453" w:rsidRPr="00B53453" w:rsidRDefault="00B53453" w:rsidP="00B53453">
            <w:pPr>
              <w:rPr>
                <w:rFonts w:asciiTheme="minorHAnsi" w:hAnsiTheme="minorHAnsi" w:cstheme="minorHAnsi"/>
              </w:rPr>
            </w:pPr>
            <w:proofErr w:type="spellStart"/>
            <w:r w:rsidRPr="00B53453">
              <w:rPr>
                <w:rFonts w:asciiTheme="minorHAnsi" w:hAnsiTheme="minorHAnsi" w:cstheme="minorHAnsi"/>
              </w:rPr>
              <w:t>Dysgu</w:t>
            </w:r>
            <w:proofErr w:type="spellEnd"/>
            <w:r w:rsidRPr="00B53453">
              <w:rPr>
                <w:rFonts w:asciiTheme="minorHAnsi" w:hAnsiTheme="minorHAnsi" w:cstheme="minorHAnsi"/>
              </w:rPr>
              <w:t xml:space="preserve"> am </w:t>
            </w:r>
            <w:proofErr w:type="spellStart"/>
            <w:r w:rsidRPr="00B53453">
              <w:rPr>
                <w:rFonts w:asciiTheme="minorHAnsi" w:hAnsiTheme="minorHAnsi" w:cstheme="minorHAnsi"/>
              </w:rPr>
              <w:t>hanes</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dirnodau</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enwocaf</w:t>
            </w:r>
            <w:proofErr w:type="spellEnd"/>
            <w:r w:rsidRPr="00B53453">
              <w:rPr>
                <w:rFonts w:asciiTheme="minorHAnsi" w:hAnsiTheme="minorHAnsi" w:cstheme="minorHAnsi"/>
              </w:rPr>
              <w:t xml:space="preserve"> Cymru. </w:t>
            </w:r>
          </w:p>
        </w:tc>
      </w:tr>
      <w:tr w:rsidR="00B53453" w:rsidRPr="00B53453" w14:paraId="2CAB400B" w14:textId="77777777" w:rsidTr="00B53453">
        <w:tc>
          <w:tcPr>
            <w:tcW w:w="14590" w:type="dxa"/>
            <w:gridSpan w:val="4"/>
            <w:shd w:val="clear" w:color="auto" w:fill="94BAD6"/>
            <w:vAlign w:val="center"/>
          </w:tcPr>
          <w:p w14:paraId="4A6F58B7" w14:textId="77777777" w:rsidR="00B53453" w:rsidRPr="00B53453" w:rsidRDefault="00B53453" w:rsidP="00B53453">
            <w:pPr>
              <w:rPr>
                <w:rFonts w:asciiTheme="minorHAnsi" w:hAnsiTheme="minorHAnsi" w:cstheme="minorHAnsi"/>
                <w:b/>
                <w:bCs/>
              </w:rPr>
            </w:pPr>
            <w:r w:rsidRPr="00B53453">
              <w:rPr>
                <w:rFonts w:asciiTheme="minorHAnsi" w:hAnsiTheme="minorHAnsi" w:cstheme="minorHAnsi"/>
                <w:b/>
                <w:bCs/>
                <w:lang w:val="cy-GB"/>
              </w:rPr>
              <w:t>Meini prawf llwyddiant</w:t>
            </w:r>
            <w:r w:rsidRPr="00B53453">
              <w:rPr>
                <w:rFonts w:asciiTheme="minorHAnsi" w:hAnsiTheme="minorHAnsi" w:cstheme="minorHAnsi"/>
                <w:b/>
                <w:bCs/>
              </w:rPr>
              <w:t xml:space="preserve"> </w:t>
            </w:r>
          </w:p>
        </w:tc>
      </w:tr>
      <w:tr w:rsidR="00B53453" w:rsidRPr="00B53453" w14:paraId="39E88721" w14:textId="77777777" w:rsidTr="00B53453">
        <w:trPr>
          <w:trHeight w:val="1138"/>
        </w:trPr>
        <w:tc>
          <w:tcPr>
            <w:tcW w:w="14590" w:type="dxa"/>
            <w:gridSpan w:val="4"/>
            <w:vAlign w:val="center"/>
          </w:tcPr>
          <w:p w14:paraId="40C4BE7D" w14:textId="77777777" w:rsidR="00B53453" w:rsidRPr="00B53453" w:rsidRDefault="00B53453" w:rsidP="00B53453">
            <w:pPr>
              <w:rPr>
                <w:rFonts w:asciiTheme="minorHAnsi" w:hAnsiTheme="minorHAnsi" w:cstheme="minorHAnsi"/>
              </w:rPr>
            </w:pPr>
            <w:r w:rsidRPr="00B53453">
              <w:rPr>
                <w:rFonts w:asciiTheme="minorHAnsi" w:hAnsiTheme="minorHAnsi" w:cstheme="minorHAnsi"/>
              </w:rPr>
              <w:t xml:space="preserve">- </w:t>
            </w:r>
            <w:proofErr w:type="spellStart"/>
            <w:r w:rsidRPr="00B53453">
              <w:rPr>
                <w:rFonts w:asciiTheme="minorHAnsi" w:hAnsiTheme="minorHAnsi" w:cstheme="minorHAnsi"/>
              </w:rPr>
              <w:t>Darganfod</w:t>
            </w:r>
            <w:proofErr w:type="spellEnd"/>
            <w:r w:rsidRPr="00B53453">
              <w:rPr>
                <w:rFonts w:asciiTheme="minorHAnsi" w:hAnsiTheme="minorHAnsi" w:cstheme="minorHAnsi"/>
              </w:rPr>
              <w:t xml:space="preserve"> o </w:t>
            </w:r>
            <w:proofErr w:type="spellStart"/>
            <w:r w:rsidRPr="00B53453">
              <w:rPr>
                <w:rFonts w:asciiTheme="minorHAnsi" w:hAnsiTheme="minorHAnsi" w:cstheme="minorHAnsi"/>
              </w:rPr>
              <w:t>leiaf</w:t>
            </w:r>
            <w:proofErr w:type="spellEnd"/>
            <w:r w:rsidRPr="00B53453">
              <w:rPr>
                <w:rFonts w:asciiTheme="minorHAnsi" w:hAnsiTheme="minorHAnsi" w:cstheme="minorHAnsi"/>
              </w:rPr>
              <w:t xml:space="preserve"> 8 </w:t>
            </w:r>
            <w:proofErr w:type="spellStart"/>
            <w:r w:rsidRPr="00B53453">
              <w:rPr>
                <w:rFonts w:asciiTheme="minorHAnsi" w:hAnsiTheme="minorHAnsi" w:cstheme="minorHAnsi"/>
              </w:rPr>
              <w:t>ffaith</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diddorol</w:t>
            </w:r>
            <w:proofErr w:type="spellEnd"/>
            <w:r w:rsidRPr="00B53453">
              <w:rPr>
                <w:rFonts w:asciiTheme="minorHAnsi" w:hAnsiTheme="minorHAnsi" w:cstheme="minorHAnsi"/>
              </w:rPr>
              <w:t>.</w:t>
            </w:r>
          </w:p>
          <w:p w14:paraId="56CC88BE" w14:textId="77777777" w:rsidR="00B53453" w:rsidRPr="00B53453" w:rsidRDefault="00B53453" w:rsidP="00B53453">
            <w:pPr>
              <w:rPr>
                <w:rFonts w:asciiTheme="minorHAnsi" w:hAnsiTheme="minorHAnsi" w:cstheme="minorHAnsi"/>
              </w:rPr>
            </w:pPr>
            <w:r w:rsidRPr="00B53453">
              <w:rPr>
                <w:rFonts w:asciiTheme="minorHAnsi" w:hAnsiTheme="minorHAnsi" w:cstheme="minorHAnsi"/>
              </w:rPr>
              <w:t xml:space="preserve">- </w:t>
            </w:r>
            <w:proofErr w:type="spellStart"/>
            <w:r w:rsidRPr="00B53453">
              <w:rPr>
                <w:rFonts w:asciiTheme="minorHAnsi" w:hAnsiTheme="minorHAnsi" w:cstheme="minorHAnsi"/>
              </w:rPr>
              <w:t>Rhannu</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cyfrifoldebau’n</w:t>
            </w:r>
            <w:proofErr w:type="spellEnd"/>
            <w:r w:rsidRPr="00B53453">
              <w:rPr>
                <w:rFonts w:asciiTheme="minorHAnsi" w:hAnsiTheme="minorHAnsi" w:cstheme="minorHAnsi"/>
              </w:rPr>
              <w:t xml:space="preserve"> deg.</w:t>
            </w:r>
          </w:p>
          <w:p w14:paraId="7FA6B7DD" w14:textId="77777777" w:rsidR="00B53453" w:rsidRPr="00B53453" w:rsidRDefault="00B53453" w:rsidP="00B53453">
            <w:pPr>
              <w:rPr>
                <w:rFonts w:asciiTheme="minorHAnsi" w:hAnsiTheme="minorHAnsi" w:cstheme="minorHAnsi"/>
              </w:rPr>
            </w:pPr>
            <w:r w:rsidRPr="00B53453">
              <w:rPr>
                <w:rFonts w:asciiTheme="minorHAnsi" w:hAnsiTheme="minorHAnsi" w:cstheme="minorHAnsi"/>
              </w:rPr>
              <w:t xml:space="preserve">- </w:t>
            </w:r>
            <w:proofErr w:type="spellStart"/>
            <w:r w:rsidRPr="00B53453">
              <w:rPr>
                <w:rFonts w:asciiTheme="minorHAnsi" w:hAnsiTheme="minorHAnsi" w:cstheme="minorHAnsi"/>
              </w:rPr>
              <w:t>Sicrhau</w:t>
            </w:r>
            <w:proofErr w:type="spellEnd"/>
            <w:r w:rsidRPr="00B53453">
              <w:rPr>
                <w:rFonts w:asciiTheme="minorHAnsi" w:hAnsiTheme="minorHAnsi" w:cstheme="minorHAnsi"/>
              </w:rPr>
              <w:t xml:space="preserve"> bod </w:t>
            </w:r>
            <w:proofErr w:type="spellStart"/>
            <w:r w:rsidRPr="00B53453">
              <w:rPr>
                <w:rFonts w:asciiTheme="minorHAnsi" w:hAnsiTheme="minorHAnsi" w:cstheme="minorHAnsi"/>
              </w:rPr>
              <w:t>pawb</w:t>
            </w:r>
            <w:proofErr w:type="spellEnd"/>
            <w:r w:rsidRPr="00B53453">
              <w:rPr>
                <w:rFonts w:asciiTheme="minorHAnsi" w:hAnsiTheme="minorHAnsi" w:cstheme="minorHAnsi"/>
              </w:rPr>
              <w:t xml:space="preserve"> o </w:t>
            </w:r>
            <w:proofErr w:type="spellStart"/>
            <w:r w:rsidRPr="00B53453">
              <w:rPr>
                <w:rFonts w:asciiTheme="minorHAnsi" w:hAnsiTheme="minorHAnsi" w:cstheme="minorHAnsi"/>
              </w:rPr>
              <w:t>fewn</w:t>
            </w:r>
            <w:proofErr w:type="spellEnd"/>
            <w:r w:rsidRPr="00B53453">
              <w:rPr>
                <w:rFonts w:asciiTheme="minorHAnsi" w:hAnsiTheme="minorHAnsi" w:cstheme="minorHAnsi"/>
              </w:rPr>
              <w:t xml:space="preserve"> y </w:t>
            </w:r>
            <w:proofErr w:type="spellStart"/>
            <w:r w:rsidRPr="00B53453">
              <w:rPr>
                <w:rFonts w:asciiTheme="minorHAnsi" w:hAnsiTheme="minorHAnsi" w:cstheme="minorHAnsi"/>
              </w:rPr>
              <w:t>grŵp</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yn</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cael</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cyfle</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i</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siarad</w:t>
            </w:r>
            <w:proofErr w:type="spellEnd"/>
            <w:r w:rsidRPr="00B53453">
              <w:rPr>
                <w:rFonts w:asciiTheme="minorHAnsi" w:hAnsiTheme="minorHAnsi" w:cstheme="minorHAnsi"/>
              </w:rPr>
              <w:t>.</w:t>
            </w:r>
          </w:p>
        </w:tc>
      </w:tr>
      <w:tr w:rsidR="00B53453" w:rsidRPr="00B53453" w14:paraId="72ABC18B" w14:textId="77777777" w:rsidTr="00B53453">
        <w:tc>
          <w:tcPr>
            <w:tcW w:w="14590" w:type="dxa"/>
            <w:gridSpan w:val="4"/>
            <w:shd w:val="clear" w:color="auto" w:fill="94BAD6"/>
            <w:vAlign w:val="center"/>
          </w:tcPr>
          <w:p w14:paraId="2894E1EB" w14:textId="77777777" w:rsidR="00B53453" w:rsidRPr="00B53453" w:rsidRDefault="00B53453" w:rsidP="00B53453">
            <w:pPr>
              <w:rPr>
                <w:rFonts w:asciiTheme="minorHAnsi" w:hAnsiTheme="minorHAnsi" w:cstheme="minorHAnsi"/>
                <w:b/>
                <w:bCs/>
              </w:rPr>
            </w:pPr>
            <w:r w:rsidRPr="00B53453">
              <w:rPr>
                <w:rFonts w:asciiTheme="minorHAnsi" w:hAnsiTheme="minorHAnsi" w:cstheme="minorHAnsi"/>
                <w:b/>
                <w:bCs/>
                <w:lang w:val="cy-GB"/>
              </w:rPr>
              <w:t>Cynllunio ar gyfer camsyniadau</w:t>
            </w:r>
          </w:p>
        </w:tc>
      </w:tr>
      <w:tr w:rsidR="00B53453" w:rsidRPr="00B53453" w14:paraId="51C56BD3" w14:textId="77777777" w:rsidTr="00B53453">
        <w:trPr>
          <w:trHeight w:val="680"/>
        </w:trPr>
        <w:tc>
          <w:tcPr>
            <w:tcW w:w="14590" w:type="dxa"/>
            <w:gridSpan w:val="4"/>
            <w:vAlign w:val="center"/>
          </w:tcPr>
          <w:p w14:paraId="422CF525" w14:textId="77777777" w:rsidR="00B53453" w:rsidRPr="00B53453" w:rsidRDefault="00B53453" w:rsidP="00B53453">
            <w:pPr>
              <w:tabs>
                <w:tab w:val="left" w:pos="2320"/>
              </w:tabs>
              <w:rPr>
                <w:rFonts w:asciiTheme="minorHAnsi" w:hAnsiTheme="minorHAnsi" w:cstheme="minorHAnsi"/>
              </w:rPr>
            </w:pPr>
            <w:proofErr w:type="spellStart"/>
            <w:r w:rsidRPr="00B53453">
              <w:rPr>
                <w:rFonts w:asciiTheme="minorHAnsi" w:hAnsiTheme="minorHAnsi" w:cstheme="minorHAnsi"/>
              </w:rPr>
              <w:t>Sicrhau</w:t>
            </w:r>
            <w:proofErr w:type="spellEnd"/>
            <w:r w:rsidRPr="00B53453">
              <w:rPr>
                <w:rFonts w:asciiTheme="minorHAnsi" w:hAnsiTheme="minorHAnsi" w:cstheme="minorHAnsi"/>
              </w:rPr>
              <w:t xml:space="preserve"> bod </w:t>
            </w:r>
            <w:proofErr w:type="spellStart"/>
            <w:r w:rsidRPr="00B53453">
              <w:rPr>
                <w:rFonts w:asciiTheme="minorHAnsi" w:hAnsiTheme="minorHAnsi" w:cstheme="minorHAnsi"/>
              </w:rPr>
              <w:t>dysgwyr</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yn</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defnyddio</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ffynonellau</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dibynadwy</w:t>
            </w:r>
            <w:proofErr w:type="spellEnd"/>
            <w:r w:rsidRPr="00B53453">
              <w:rPr>
                <w:rFonts w:asciiTheme="minorHAnsi" w:hAnsiTheme="minorHAnsi" w:cstheme="minorHAnsi"/>
              </w:rPr>
              <w:t xml:space="preserve"> – </w:t>
            </w:r>
            <w:proofErr w:type="spellStart"/>
            <w:r w:rsidRPr="00B53453">
              <w:rPr>
                <w:rFonts w:asciiTheme="minorHAnsi" w:hAnsiTheme="minorHAnsi" w:cstheme="minorHAnsi"/>
              </w:rPr>
              <w:t>cyrchu</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dolenni</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amrywiol</w:t>
            </w:r>
            <w:proofErr w:type="spellEnd"/>
            <w:r w:rsidRPr="00B53453">
              <w:rPr>
                <w:rFonts w:asciiTheme="minorHAnsi" w:hAnsiTheme="minorHAnsi" w:cstheme="minorHAnsi"/>
              </w:rPr>
              <w:t xml:space="preserve"> o </w:t>
            </w:r>
            <w:proofErr w:type="spellStart"/>
            <w:r w:rsidRPr="00B53453">
              <w:rPr>
                <w:rFonts w:asciiTheme="minorHAnsi" w:hAnsiTheme="minorHAnsi" w:cstheme="minorHAnsi"/>
              </w:rPr>
              <w:t>flaen</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llaw</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i’r</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dysgwyr</w:t>
            </w:r>
            <w:proofErr w:type="spellEnd"/>
            <w:r w:rsidRPr="00B53453">
              <w:rPr>
                <w:rFonts w:asciiTheme="minorHAnsi" w:hAnsiTheme="minorHAnsi" w:cstheme="minorHAnsi"/>
              </w:rPr>
              <w:t xml:space="preserve"> </w:t>
            </w:r>
            <w:proofErr w:type="spellStart"/>
            <w:r w:rsidRPr="00B53453">
              <w:rPr>
                <w:rFonts w:asciiTheme="minorHAnsi" w:hAnsiTheme="minorHAnsi" w:cstheme="minorHAnsi"/>
              </w:rPr>
              <w:t>ddefnyddio</w:t>
            </w:r>
            <w:proofErr w:type="spellEnd"/>
            <w:r w:rsidRPr="00B53453">
              <w:rPr>
                <w:rFonts w:asciiTheme="minorHAnsi" w:hAnsiTheme="minorHAnsi" w:cstheme="minorHAnsi"/>
              </w:rPr>
              <w:t>.</w:t>
            </w:r>
          </w:p>
        </w:tc>
      </w:tr>
    </w:tbl>
    <w:p w14:paraId="1DC66043" w14:textId="77777777" w:rsidR="00B53453" w:rsidRPr="00122A6C" w:rsidRDefault="00B53453" w:rsidP="00B53453">
      <w:pPr>
        <w:tabs>
          <w:tab w:val="center" w:pos="4510"/>
        </w:tabs>
        <w:rPr>
          <w:sz w:val="28"/>
          <w:szCs w:val="28"/>
        </w:rPr>
      </w:pPr>
    </w:p>
    <w:p w14:paraId="494C7C8D" w14:textId="304115D1" w:rsidR="00AF77EA" w:rsidRDefault="00AF77EA">
      <w:pPr>
        <w:rPr>
          <w:rFonts w:ascii="Arial" w:hAnsi="Arial" w:cs="Arial"/>
          <w:b/>
          <w:bCs/>
          <w:lang w:val="cy-GB"/>
        </w:rPr>
      </w:pPr>
    </w:p>
    <w:p w14:paraId="3C7C0B8D" w14:textId="6160DA71" w:rsidR="00AF77EA" w:rsidRDefault="00AF77EA" w:rsidP="00AF77EA">
      <w:pPr>
        <w:tabs>
          <w:tab w:val="left" w:pos="1221"/>
        </w:tabs>
        <w:rPr>
          <w:rFonts w:ascii="Arial" w:hAnsi="Arial" w:cs="Arial"/>
          <w:b/>
          <w:bCs/>
          <w:lang w:val="cy-GB"/>
        </w:rPr>
      </w:pPr>
    </w:p>
    <w:p w14:paraId="15A2C83C" w14:textId="77777777" w:rsidR="00B53453" w:rsidRDefault="00B53453">
      <w:pPr>
        <w:rPr>
          <w:rFonts w:ascii="Arial" w:hAnsi="Arial" w:cs="Arial"/>
          <w:b/>
          <w:bCs/>
          <w:lang w:val="cy-GB"/>
        </w:rPr>
      </w:pPr>
    </w:p>
    <w:p w14:paraId="0BAD3001" w14:textId="77777777" w:rsidR="00B53453" w:rsidRDefault="00B53453">
      <w:pPr>
        <w:rPr>
          <w:rFonts w:ascii="Arial" w:hAnsi="Arial" w:cs="Arial"/>
          <w:b/>
          <w:bCs/>
          <w:lang w:val="cy-GB"/>
        </w:rPr>
      </w:pPr>
      <w:r>
        <w:rPr>
          <w:rFonts w:ascii="Arial" w:hAnsi="Arial" w:cs="Arial"/>
          <w:b/>
          <w:bCs/>
          <w:lang w:val="cy-GB"/>
        </w:rPr>
        <w:br w:type="page"/>
      </w:r>
    </w:p>
    <w:p w14:paraId="7B05C5E3" w14:textId="77777777" w:rsidR="00B53453" w:rsidRDefault="00B53453">
      <w:pPr>
        <w:rPr>
          <w:rFonts w:ascii="Arial" w:hAnsi="Arial" w:cs="Arial"/>
          <w:b/>
          <w:bCs/>
          <w:lang w:val="cy-GB"/>
        </w:rPr>
      </w:pPr>
    </w:p>
    <w:tbl>
      <w:tblPr>
        <w:tblStyle w:val="TableGrid5"/>
        <w:tblW w:w="15337" w:type="dxa"/>
        <w:tblLayout w:type="fixed"/>
        <w:tblLook w:val="04A0" w:firstRow="1" w:lastRow="0" w:firstColumn="1" w:lastColumn="0" w:noHBand="0" w:noVBand="1"/>
      </w:tblPr>
      <w:tblGrid>
        <w:gridCol w:w="1555"/>
        <w:gridCol w:w="3632"/>
        <w:gridCol w:w="4819"/>
        <w:gridCol w:w="2554"/>
        <w:gridCol w:w="2777"/>
      </w:tblGrid>
      <w:tr w:rsidR="00B53453" w:rsidRPr="00B53453" w14:paraId="79324D71" w14:textId="77777777" w:rsidTr="00BF4035">
        <w:tc>
          <w:tcPr>
            <w:tcW w:w="15337" w:type="dxa"/>
            <w:gridSpan w:val="5"/>
            <w:shd w:val="clear" w:color="auto" w:fill="94BAD6"/>
          </w:tcPr>
          <w:p w14:paraId="27858B2E" w14:textId="77777777" w:rsidR="00B53453" w:rsidRPr="00B53453" w:rsidRDefault="00B53453" w:rsidP="00B53453">
            <w:pPr>
              <w:jc w:val="center"/>
              <w:rPr>
                <w:rFonts w:ascii="Calibri" w:eastAsia="Calibri" w:hAnsi="Calibri" w:cs="Calibri"/>
                <w:b/>
                <w:bCs/>
                <w:color w:val="000000"/>
                <w:lang w:eastAsia="en-US"/>
              </w:rPr>
            </w:pPr>
          </w:p>
          <w:p w14:paraId="493924F9" w14:textId="77777777" w:rsidR="00B53453" w:rsidRPr="00B53453" w:rsidRDefault="00B53453" w:rsidP="00B53453">
            <w:pPr>
              <w:jc w:val="center"/>
              <w:rPr>
                <w:rFonts w:ascii="Calibri" w:eastAsia="Calibri" w:hAnsi="Calibri" w:cs="Calibri"/>
                <w:b/>
                <w:bCs/>
                <w:color w:val="000000"/>
                <w:lang w:eastAsia="en-US"/>
              </w:rPr>
            </w:pPr>
            <w:r w:rsidRPr="00B53453">
              <w:rPr>
                <w:rFonts w:ascii="Calibri" w:eastAsia="Calibri" w:hAnsi="Calibri" w:cs="Calibri"/>
                <w:b/>
                <w:bCs/>
                <w:color w:val="000000"/>
                <w:lang w:val="cy-GB" w:eastAsia="en-US"/>
              </w:rPr>
              <w:t>DILYNIANT ADDYSGU A DYSGU</w:t>
            </w:r>
          </w:p>
          <w:p w14:paraId="304C4651" w14:textId="77777777" w:rsidR="00B53453" w:rsidRPr="00B53453" w:rsidRDefault="00B53453" w:rsidP="00B53453">
            <w:pPr>
              <w:jc w:val="center"/>
              <w:rPr>
                <w:rFonts w:ascii="Calibri" w:eastAsia="Calibri" w:hAnsi="Calibri" w:cs="Calibri"/>
                <w:b/>
                <w:bCs/>
                <w:color w:val="000000"/>
                <w:lang w:eastAsia="en-US"/>
              </w:rPr>
            </w:pPr>
          </w:p>
        </w:tc>
      </w:tr>
      <w:tr w:rsidR="00B53453" w:rsidRPr="00B53453" w14:paraId="08F8046A" w14:textId="77777777" w:rsidTr="00BF4035">
        <w:trPr>
          <w:trHeight w:val="1569"/>
        </w:trPr>
        <w:tc>
          <w:tcPr>
            <w:tcW w:w="1555" w:type="dxa"/>
            <w:vAlign w:val="center"/>
          </w:tcPr>
          <w:p w14:paraId="19D1D4D9" w14:textId="77777777" w:rsidR="00B53453" w:rsidRPr="00B53453" w:rsidRDefault="00B53453" w:rsidP="00B53453">
            <w:pPr>
              <w:jc w:val="center"/>
              <w:rPr>
                <w:rFonts w:ascii="Calibri" w:eastAsia="Calibri" w:hAnsi="Calibri" w:cs="Calibri"/>
                <w:b/>
                <w:bCs/>
                <w:color w:val="000000"/>
                <w:lang w:eastAsia="en-US"/>
              </w:rPr>
            </w:pPr>
            <w:r w:rsidRPr="00B53453">
              <w:rPr>
                <w:rFonts w:ascii="Calibri" w:eastAsia="Calibri" w:hAnsi="Calibri" w:cs="Calibri"/>
                <w:b/>
                <w:bCs/>
                <w:color w:val="000000"/>
                <w:lang w:val="cy-GB" w:eastAsia="en-US"/>
              </w:rPr>
              <w:t>Amseru:</w:t>
            </w:r>
          </w:p>
        </w:tc>
        <w:tc>
          <w:tcPr>
            <w:tcW w:w="3632" w:type="dxa"/>
            <w:vAlign w:val="center"/>
          </w:tcPr>
          <w:p w14:paraId="21DF58C8" w14:textId="77777777" w:rsidR="00B53453" w:rsidRPr="00B53453" w:rsidRDefault="00B53453" w:rsidP="00B53453">
            <w:pPr>
              <w:jc w:val="center"/>
              <w:rPr>
                <w:rFonts w:ascii="Calibri" w:eastAsia="Calibri" w:hAnsi="Calibri" w:cs="Calibri"/>
                <w:b/>
                <w:bCs/>
                <w:color w:val="000000"/>
                <w:lang w:eastAsia="en-US"/>
              </w:rPr>
            </w:pPr>
            <w:r w:rsidRPr="00B53453">
              <w:rPr>
                <w:rFonts w:ascii="Calibri" w:eastAsia="Calibri" w:hAnsi="Calibri" w:cs="Calibri"/>
                <w:b/>
                <w:bCs/>
                <w:color w:val="000000"/>
                <w:lang w:val="cy-GB" w:eastAsia="en-US"/>
              </w:rPr>
              <w:t>Rôl yr athro a’r staff cymorth:</w:t>
            </w:r>
          </w:p>
        </w:tc>
        <w:tc>
          <w:tcPr>
            <w:tcW w:w="4819" w:type="dxa"/>
            <w:vAlign w:val="center"/>
          </w:tcPr>
          <w:p w14:paraId="105DC33B"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Y dysgu gan y disgyblion a’r gweithgareddau:</w:t>
            </w:r>
          </w:p>
        </w:tc>
        <w:tc>
          <w:tcPr>
            <w:tcW w:w="2554" w:type="dxa"/>
            <w:vAlign w:val="center"/>
          </w:tcPr>
          <w:p w14:paraId="7817685A"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Strategaethau Cynhwysol (yn cynnwys gwahaniaethu):</w:t>
            </w:r>
          </w:p>
        </w:tc>
        <w:tc>
          <w:tcPr>
            <w:tcW w:w="2777" w:type="dxa"/>
            <w:vAlign w:val="center"/>
          </w:tcPr>
          <w:p w14:paraId="350B2E32"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Gwiriwch beth mae disgyblion yn ei wybod, yn ei ddeall, ac yn gallu ei wneud:</w:t>
            </w:r>
          </w:p>
        </w:tc>
      </w:tr>
      <w:tr w:rsidR="00B53453" w:rsidRPr="00B53453" w14:paraId="2CC284EF" w14:textId="77777777" w:rsidTr="00BF4035">
        <w:trPr>
          <w:trHeight w:val="1041"/>
        </w:trPr>
        <w:tc>
          <w:tcPr>
            <w:tcW w:w="1555" w:type="dxa"/>
            <w:vAlign w:val="center"/>
          </w:tcPr>
          <w:p w14:paraId="2DCE1E97" w14:textId="77777777" w:rsidR="00B53453" w:rsidRPr="00B53453" w:rsidRDefault="00B53453" w:rsidP="00B53453">
            <w:pPr>
              <w:jc w:val="center"/>
              <w:rPr>
                <w:rFonts w:ascii="Calibri" w:eastAsia="Calibri" w:hAnsi="Calibri" w:cs="Calibri"/>
                <w:color w:val="000000"/>
                <w:lang w:eastAsia="en-US"/>
              </w:rPr>
            </w:pPr>
            <w:proofErr w:type="spellStart"/>
            <w:r w:rsidRPr="00B53453">
              <w:rPr>
                <w:rFonts w:ascii="Calibri" w:eastAsia="Calibri" w:hAnsi="Calibri" w:cs="Calibri"/>
                <w:color w:val="000000"/>
                <w:lang w:eastAsia="en-US"/>
              </w:rPr>
              <w:t>Cyflwyniad</w:t>
            </w:r>
            <w:proofErr w:type="spellEnd"/>
          </w:p>
          <w:p w14:paraId="577856A7" w14:textId="77777777" w:rsidR="00B53453" w:rsidRPr="00B53453" w:rsidRDefault="00B53453" w:rsidP="00B53453">
            <w:pPr>
              <w:jc w:val="center"/>
              <w:rPr>
                <w:rFonts w:ascii="Calibri" w:eastAsia="Calibri" w:hAnsi="Calibri" w:cs="Calibri"/>
                <w:color w:val="000000"/>
                <w:lang w:eastAsia="en-US"/>
              </w:rPr>
            </w:pPr>
            <w:r w:rsidRPr="00B53453">
              <w:rPr>
                <w:rFonts w:ascii="Calibri" w:eastAsia="Calibri" w:hAnsi="Calibri" w:cs="Calibri"/>
                <w:color w:val="000000"/>
                <w:lang w:eastAsia="en-US"/>
              </w:rPr>
              <w:t xml:space="preserve">(10 </w:t>
            </w:r>
            <w:proofErr w:type="spellStart"/>
            <w:r w:rsidRPr="00B53453">
              <w:rPr>
                <w:rFonts w:ascii="Calibri" w:eastAsia="Calibri" w:hAnsi="Calibri" w:cs="Calibri"/>
                <w:color w:val="000000"/>
                <w:lang w:eastAsia="en-US"/>
              </w:rPr>
              <w:t>munud</w:t>
            </w:r>
            <w:proofErr w:type="spellEnd"/>
            <w:r w:rsidRPr="00B53453">
              <w:rPr>
                <w:rFonts w:ascii="Calibri" w:eastAsia="Calibri" w:hAnsi="Calibri" w:cs="Calibri"/>
                <w:color w:val="000000"/>
                <w:lang w:eastAsia="en-US"/>
              </w:rPr>
              <w:t>)</w:t>
            </w:r>
          </w:p>
        </w:tc>
        <w:tc>
          <w:tcPr>
            <w:tcW w:w="3632" w:type="dxa"/>
            <w:vAlign w:val="center"/>
          </w:tcPr>
          <w:p w14:paraId="3EA12FAA"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Pwerbwynt</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dangos</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lluniau</w:t>
            </w:r>
            <w:proofErr w:type="spellEnd"/>
            <w:r w:rsidRPr="00B53453">
              <w:rPr>
                <w:rFonts w:ascii="Calibri" w:eastAsia="Calibri" w:hAnsi="Calibri" w:cs="Calibri"/>
                <w:color w:val="000000"/>
                <w:lang w:eastAsia="en-US"/>
              </w:rPr>
              <w:t xml:space="preserve"> o </w:t>
            </w:r>
            <w:proofErr w:type="spellStart"/>
            <w:r w:rsidRPr="00B53453">
              <w:rPr>
                <w:rFonts w:ascii="Calibri" w:eastAsia="Calibri" w:hAnsi="Calibri" w:cs="Calibri"/>
                <w:color w:val="000000"/>
                <w:lang w:eastAsia="en-US"/>
              </w:rPr>
              <w:t>dirnodau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enwog</w:t>
            </w:r>
            <w:proofErr w:type="spellEnd"/>
            <w:r w:rsidRPr="00B53453">
              <w:rPr>
                <w:rFonts w:ascii="Calibri" w:eastAsia="Calibri" w:hAnsi="Calibri" w:cs="Calibri"/>
                <w:color w:val="000000"/>
                <w:lang w:eastAsia="en-US"/>
              </w:rPr>
              <w:t xml:space="preserve"> a </w:t>
            </w:r>
            <w:proofErr w:type="spellStart"/>
            <w:r w:rsidRPr="00B53453">
              <w:rPr>
                <w:rFonts w:ascii="Calibri" w:eastAsia="Calibri" w:hAnsi="Calibri" w:cs="Calibri"/>
                <w:color w:val="000000"/>
                <w:lang w:eastAsia="en-US"/>
              </w:rPr>
              <w:t>chwestiynu</w:t>
            </w:r>
            <w:proofErr w:type="spellEnd"/>
            <w:r w:rsidRPr="00B53453">
              <w:rPr>
                <w:rFonts w:ascii="Calibri" w:eastAsia="Calibri" w:hAnsi="Calibri" w:cs="Calibri"/>
                <w:color w:val="000000"/>
                <w:lang w:eastAsia="en-US"/>
              </w:rPr>
              <w:t>.</w:t>
            </w:r>
          </w:p>
          <w:p w14:paraId="48AE7548"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Egluro’r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dasg</w:t>
            </w:r>
            <w:proofErr w:type="spellEnd"/>
            <w:r w:rsidRPr="00B53453">
              <w:rPr>
                <w:rFonts w:ascii="Calibri" w:eastAsia="Calibri" w:hAnsi="Calibri" w:cs="Calibri"/>
                <w:color w:val="000000"/>
                <w:lang w:eastAsia="en-US"/>
              </w:rPr>
              <w:t>.</w:t>
            </w:r>
          </w:p>
        </w:tc>
        <w:tc>
          <w:tcPr>
            <w:tcW w:w="4819" w:type="dxa"/>
            <w:vAlign w:val="center"/>
          </w:tcPr>
          <w:p w14:paraId="67D633E7"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‘Think, pair, share’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enwi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cymaint</w:t>
            </w:r>
            <w:proofErr w:type="spellEnd"/>
            <w:r w:rsidRPr="00B53453">
              <w:rPr>
                <w:rFonts w:ascii="Calibri" w:eastAsia="Calibri" w:hAnsi="Calibri" w:cs="Calibri"/>
                <w:color w:val="000000"/>
                <w:lang w:eastAsia="en-US"/>
              </w:rPr>
              <w:t xml:space="preserve"> o </w:t>
            </w:r>
            <w:proofErr w:type="spellStart"/>
            <w:r w:rsidRPr="00B53453">
              <w:rPr>
                <w:rFonts w:ascii="Calibri" w:eastAsia="Calibri" w:hAnsi="Calibri" w:cs="Calibri"/>
                <w:color w:val="000000"/>
                <w:lang w:eastAsia="en-US"/>
              </w:rPr>
              <w:t>dirnodau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maent</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gallu</w:t>
            </w:r>
            <w:proofErr w:type="spellEnd"/>
            <w:r w:rsidRPr="00B53453">
              <w:rPr>
                <w:rFonts w:ascii="Calibri" w:eastAsia="Calibri" w:hAnsi="Calibri" w:cs="Calibri"/>
                <w:color w:val="000000"/>
                <w:lang w:eastAsia="en-US"/>
              </w:rPr>
              <w:t xml:space="preserve"> ac </w:t>
            </w:r>
            <w:proofErr w:type="spellStart"/>
            <w:r w:rsidRPr="00B53453">
              <w:rPr>
                <w:rFonts w:ascii="Calibri" w:eastAsia="Calibri" w:hAnsi="Calibri" w:cs="Calibri"/>
                <w:color w:val="000000"/>
                <w:lang w:eastAsia="en-US"/>
              </w:rPr>
              <w:t>adnabod</w:t>
            </w:r>
            <w:proofErr w:type="spellEnd"/>
            <w:r w:rsidRPr="00B53453">
              <w:rPr>
                <w:rFonts w:ascii="Calibri" w:eastAsia="Calibri" w:hAnsi="Calibri" w:cs="Calibri"/>
                <w:color w:val="000000"/>
                <w:lang w:eastAsia="en-US"/>
              </w:rPr>
              <w:t xml:space="preserve"> pa rai </w:t>
            </w:r>
            <w:proofErr w:type="spellStart"/>
            <w:r w:rsidRPr="00B53453">
              <w:rPr>
                <w:rFonts w:ascii="Calibri" w:eastAsia="Calibri" w:hAnsi="Calibri" w:cs="Calibri"/>
                <w:color w:val="000000"/>
                <w:lang w:eastAsia="en-US"/>
              </w:rPr>
              <w:t>sydd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yng</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Nghymru</w:t>
            </w:r>
            <w:proofErr w:type="spellEnd"/>
            <w:r w:rsidRPr="00B53453">
              <w:rPr>
                <w:rFonts w:ascii="Calibri" w:eastAsia="Calibri" w:hAnsi="Calibri" w:cs="Calibri"/>
                <w:color w:val="000000"/>
                <w:lang w:eastAsia="en-US"/>
              </w:rPr>
              <w:t>.</w:t>
            </w:r>
          </w:p>
        </w:tc>
        <w:tc>
          <w:tcPr>
            <w:tcW w:w="2554" w:type="dxa"/>
            <w:vAlign w:val="center"/>
          </w:tcPr>
          <w:p w14:paraId="1F922293" w14:textId="77777777" w:rsidR="00B53453" w:rsidRPr="00B53453" w:rsidRDefault="00B53453" w:rsidP="00B53453">
            <w:pPr>
              <w:jc w:val="center"/>
              <w:rPr>
                <w:rFonts w:ascii="Calibri" w:eastAsia="Calibri" w:hAnsi="Calibri" w:cs="Calibri"/>
                <w:color w:val="000000"/>
                <w:lang w:eastAsia="en-US"/>
              </w:rPr>
            </w:pPr>
            <w:proofErr w:type="spellStart"/>
            <w:r w:rsidRPr="00B53453">
              <w:rPr>
                <w:rFonts w:ascii="Calibri" w:eastAsia="Calibri" w:hAnsi="Calibri" w:cs="Calibri"/>
                <w:color w:val="000000"/>
                <w:lang w:eastAsia="en-US"/>
              </w:rPr>
              <w:t>Ddim</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berthnasol</w:t>
            </w:r>
            <w:proofErr w:type="spellEnd"/>
            <w:r w:rsidRPr="00B53453">
              <w:rPr>
                <w:rFonts w:ascii="Calibri" w:eastAsia="Calibri" w:hAnsi="Calibri" w:cs="Calibri"/>
                <w:color w:val="000000"/>
                <w:lang w:eastAsia="en-US"/>
              </w:rPr>
              <w:t>.</w:t>
            </w:r>
          </w:p>
        </w:tc>
        <w:tc>
          <w:tcPr>
            <w:tcW w:w="2777" w:type="dxa"/>
            <w:vAlign w:val="center"/>
          </w:tcPr>
          <w:p w14:paraId="44452C55"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Darganfod</w:t>
            </w:r>
            <w:proofErr w:type="spellEnd"/>
            <w:r w:rsidRPr="00B53453">
              <w:rPr>
                <w:rFonts w:ascii="Calibri" w:eastAsia="Calibri" w:hAnsi="Calibri" w:cs="Calibri"/>
                <w:color w:val="000000"/>
                <w:lang w:eastAsia="en-US"/>
              </w:rPr>
              <w:t xml:space="preserve"> pa </w:t>
            </w:r>
            <w:proofErr w:type="spellStart"/>
            <w:r w:rsidRPr="00B53453">
              <w:rPr>
                <w:rFonts w:ascii="Calibri" w:eastAsia="Calibri" w:hAnsi="Calibri" w:cs="Calibri"/>
                <w:color w:val="000000"/>
                <w:lang w:eastAsia="en-US"/>
              </w:rPr>
              <w:t>dirnodau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mae’r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dysgwyr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ymwybodol</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ohonynt</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cyn</w:t>
            </w:r>
            <w:proofErr w:type="spellEnd"/>
            <w:r w:rsidRPr="00B53453">
              <w:rPr>
                <w:rFonts w:ascii="Calibri" w:eastAsia="Calibri" w:hAnsi="Calibri" w:cs="Calibri"/>
                <w:color w:val="000000"/>
                <w:lang w:eastAsia="en-US"/>
              </w:rPr>
              <w:t xml:space="preserve"> y </w:t>
            </w:r>
            <w:proofErr w:type="spellStart"/>
            <w:r w:rsidRPr="00B53453">
              <w:rPr>
                <w:rFonts w:ascii="Calibri" w:eastAsia="Calibri" w:hAnsi="Calibri" w:cs="Calibri"/>
                <w:color w:val="000000"/>
                <w:lang w:eastAsia="en-US"/>
              </w:rPr>
              <w:t>dasg</w:t>
            </w:r>
            <w:proofErr w:type="spellEnd"/>
            <w:r w:rsidRPr="00B53453">
              <w:rPr>
                <w:rFonts w:ascii="Calibri" w:eastAsia="Calibri" w:hAnsi="Calibri" w:cs="Calibri"/>
                <w:color w:val="000000"/>
                <w:lang w:eastAsia="en-US"/>
              </w:rPr>
              <w:t>.</w:t>
            </w:r>
          </w:p>
        </w:tc>
      </w:tr>
      <w:tr w:rsidR="00B53453" w:rsidRPr="00B53453" w14:paraId="07671F59" w14:textId="77777777" w:rsidTr="00BF4035">
        <w:trPr>
          <w:trHeight w:val="1033"/>
        </w:trPr>
        <w:tc>
          <w:tcPr>
            <w:tcW w:w="1555" w:type="dxa"/>
            <w:vAlign w:val="center"/>
          </w:tcPr>
          <w:p w14:paraId="3D728650" w14:textId="77777777" w:rsidR="00B53453" w:rsidRPr="00B53453" w:rsidRDefault="00B53453" w:rsidP="00B53453">
            <w:pPr>
              <w:jc w:val="center"/>
              <w:rPr>
                <w:rFonts w:ascii="Calibri" w:eastAsia="Calibri" w:hAnsi="Calibri" w:cs="Calibri"/>
                <w:color w:val="000000"/>
                <w:lang w:eastAsia="en-US"/>
              </w:rPr>
            </w:pPr>
            <w:proofErr w:type="spellStart"/>
            <w:r w:rsidRPr="00B53453">
              <w:rPr>
                <w:rFonts w:ascii="Calibri" w:eastAsia="Calibri" w:hAnsi="Calibri" w:cs="Calibri"/>
                <w:color w:val="000000"/>
                <w:lang w:eastAsia="en-US"/>
              </w:rPr>
              <w:t>Tasg</w:t>
            </w:r>
            <w:proofErr w:type="spellEnd"/>
          </w:p>
          <w:p w14:paraId="6D977B75" w14:textId="77777777" w:rsidR="00B53453" w:rsidRPr="00B53453" w:rsidRDefault="00B53453" w:rsidP="00B53453">
            <w:pPr>
              <w:jc w:val="center"/>
              <w:rPr>
                <w:rFonts w:ascii="Calibri" w:eastAsia="Calibri" w:hAnsi="Calibri" w:cs="Calibri"/>
                <w:color w:val="000000"/>
                <w:lang w:eastAsia="en-US"/>
              </w:rPr>
            </w:pPr>
            <w:r w:rsidRPr="00B53453">
              <w:rPr>
                <w:rFonts w:ascii="Calibri" w:eastAsia="Calibri" w:hAnsi="Calibri" w:cs="Calibri"/>
                <w:color w:val="000000"/>
                <w:lang w:eastAsia="en-US"/>
              </w:rPr>
              <w:t xml:space="preserve">(60 </w:t>
            </w:r>
            <w:proofErr w:type="spellStart"/>
            <w:r w:rsidRPr="00B53453">
              <w:rPr>
                <w:rFonts w:ascii="Calibri" w:eastAsia="Calibri" w:hAnsi="Calibri" w:cs="Calibri"/>
                <w:color w:val="000000"/>
                <w:lang w:eastAsia="en-US"/>
              </w:rPr>
              <w:t>munud</w:t>
            </w:r>
            <w:proofErr w:type="spellEnd"/>
            <w:r w:rsidRPr="00B53453">
              <w:rPr>
                <w:rFonts w:ascii="Calibri" w:eastAsia="Calibri" w:hAnsi="Calibri" w:cs="Calibri"/>
                <w:color w:val="000000"/>
                <w:lang w:eastAsia="en-US"/>
              </w:rPr>
              <w:t>)</w:t>
            </w:r>
          </w:p>
        </w:tc>
        <w:tc>
          <w:tcPr>
            <w:tcW w:w="3632" w:type="dxa"/>
            <w:vAlign w:val="center"/>
          </w:tcPr>
          <w:p w14:paraId="676833E2"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Crwydro’r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dosbarth</w:t>
            </w:r>
            <w:proofErr w:type="spellEnd"/>
            <w:r w:rsidRPr="00B53453">
              <w:rPr>
                <w:rFonts w:ascii="Calibri" w:eastAsia="Calibri" w:hAnsi="Calibri" w:cs="Calibri"/>
                <w:color w:val="000000"/>
                <w:lang w:eastAsia="en-US"/>
              </w:rPr>
              <w:t xml:space="preserve"> a bod </w:t>
            </w:r>
            <w:proofErr w:type="spellStart"/>
            <w:r w:rsidRPr="00B53453">
              <w:rPr>
                <w:rFonts w:ascii="Calibri" w:eastAsia="Calibri" w:hAnsi="Calibri" w:cs="Calibri"/>
                <w:color w:val="000000"/>
                <w:lang w:eastAsia="en-US"/>
              </w:rPr>
              <w:t>ar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gael</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gynnig</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cymorth</w:t>
            </w:r>
            <w:proofErr w:type="spellEnd"/>
            <w:r w:rsidRPr="00B53453">
              <w:rPr>
                <w:rFonts w:ascii="Calibri" w:eastAsia="Calibri" w:hAnsi="Calibri" w:cs="Calibri"/>
                <w:color w:val="000000"/>
                <w:lang w:eastAsia="en-US"/>
              </w:rPr>
              <w:t xml:space="preserve"> a </w:t>
            </w:r>
            <w:proofErr w:type="spellStart"/>
            <w:r w:rsidRPr="00B53453">
              <w:rPr>
                <w:rFonts w:ascii="Calibri" w:eastAsia="Calibri" w:hAnsi="Calibri" w:cs="Calibri"/>
                <w:color w:val="000000"/>
                <w:lang w:eastAsia="en-US"/>
              </w:rPr>
              <w:t>sicrhau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fod</w:t>
            </w:r>
            <w:proofErr w:type="spellEnd"/>
            <w:r w:rsidRPr="00B53453">
              <w:rPr>
                <w:rFonts w:ascii="Calibri" w:eastAsia="Calibri" w:hAnsi="Calibri" w:cs="Calibri"/>
                <w:color w:val="000000"/>
                <w:lang w:eastAsia="en-US"/>
              </w:rPr>
              <w:t xml:space="preserve"> paw bar y </w:t>
            </w:r>
            <w:proofErr w:type="spellStart"/>
            <w:r w:rsidRPr="00B53453">
              <w:rPr>
                <w:rFonts w:ascii="Calibri" w:eastAsia="Calibri" w:hAnsi="Calibri" w:cs="Calibri"/>
                <w:color w:val="000000"/>
                <w:lang w:eastAsia="en-US"/>
              </w:rPr>
              <w:t>trywydd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cywir</w:t>
            </w:r>
            <w:proofErr w:type="spellEnd"/>
            <w:r w:rsidRPr="00B53453">
              <w:rPr>
                <w:rFonts w:ascii="Calibri" w:eastAsia="Calibri" w:hAnsi="Calibri" w:cs="Calibri"/>
                <w:color w:val="000000"/>
                <w:lang w:eastAsia="en-US"/>
              </w:rPr>
              <w:t>.</w:t>
            </w:r>
          </w:p>
        </w:tc>
        <w:tc>
          <w:tcPr>
            <w:tcW w:w="4819" w:type="dxa"/>
            <w:vAlign w:val="center"/>
          </w:tcPr>
          <w:p w14:paraId="239B5306"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Gweithio</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fel</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grŵp</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ymchwilio</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dirnod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penodol</w:t>
            </w:r>
            <w:proofErr w:type="spellEnd"/>
            <w:r w:rsidRPr="00B53453">
              <w:rPr>
                <w:rFonts w:ascii="Calibri" w:eastAsia="Calibri" w:hAnsi="Calibri" w:cs="Calibri"/>
                <w:color w:val="000000"/>
                <w:lang w:eastAsia="en-US"/>
              </w:rPr>
              <w:t xml:space="preserve"> a </w:t>
            </w:r>
            <w:proofErr w:type="spellStart"/>
            <w:r w:rsidRPr="00B53453">
              <w:rPr>
                <w:rFonts w:ascii="Calibri" w:eastAsia="Calibri" w:hAnsi="Calibri" w:cs="Calibri"/>
                <w:color w:val="000000"/>
                <w:lang w:eastAsia="en-US"/>
              </w:rPr>
              <w:t>chreu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cyflwyniad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ar</w:t>
            </w:r>
            <w:proofErr w:type="spellEnd"/>
            <w:r w:rsidRPr="00B53453">
              <w:rPr>
                <w:rFonts w:ascii="Calibri" w:eastAsia="Calibri" w:hAnsi="Calibri" w:cs="Calibri"/>
                <w:color w:val="000000"/>
                <w:lang w:eastAsia="en-US"/>
              </w:rPr>
              <w:t xml:space="preserve"> y </w:t>
            </w:r>
            <w:proofErr w:type="spellStart"/>
            <w:r w:rsidRPr="00B53453">
              <w:rPr>
                <w:rFonts w:ascii="Calibri" w:eastAsia="Calibri" w:hAnsi="Calibri" w:cs="Calibri"/>
                <w:color w:val="000000"/>
                <w:lang w:eastAsia="en-US"/>
              </w:rPr>
              <w:t>tirnod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hynny</w:t>
            </w:r>
            <w:proofErr w:type="spellEnd"/>
            <w:r w:rsidRPr="00B53453">
              <w:rPr>
                <w:rFonts w:ascii="Calibri" w:eastAsia="Calibri" w:hAnsi="Calibri" w:cs="Calibri"/>
                <w:color w:val="000000"/>
                <w:lang w:eastAsia="en-US"/>
              </w:rPr>
              <w:t>.</w:t>
            </w:r>
          </w:p>
        </w:tc>
        <w:tc>
          <w:tcPr>
            <w:tcW w:w="2554" w:type="dxa"/>
            <w:vAlign w:val="center"/>
          </w:tcPr>
          <w:p w14:paraId="18CCD291"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Dysgwyr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gwan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ddarllen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ffeithiau</w:t>
            </w:r>
            <w:proofErr w:type="spellEnd"/>
            <w:r w:rsidRPr="00B53453">
              <w:rPr>
                <w:rFonts w:ascii="Calibri" w:eastAsia="Calibri" w:hAnsi="Calibri" w:cs="Calibri"/>
                <w:color w:val="000000"/>
                <w:lang w:eastAsia="en-US"/>
              </w:rPr>
              <w:t>.</w:t>
            </w:r>
          </w:p>
          <w:p w14:paraId="04B6BFCC"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Dysgwyr</w:t>
            </w:r>
            <w:proofErr w:type="spellEnd"/>
            <w:r w:rsidRPr="00B53453">
              <w:rPr>
                <w:rFonts w:ascii="Calibri" w:eastAsia="Calibri" w:hAnsi="Calibri" w:cs="Calibri"/>
                <w:color w:val="000000"/>
                <w:lang w:eastAsia="en-US"/>
              </w:rPr>
              <w:t xml:space="preserve"> MAT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baratoi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sgript</w:t>
            </w:r>
            <w:proofErr w:type="spellEnd"/>
            <w:r w:rsidRPr="00B53453">
              <w:rPr>
                <w:rFonts w:ascii="Calibri" w:eastAsia="Calibri" w:hAnsi="Calibri" w:cs="Calibri"/>
                <w:color w:val="000000"/>
                <w:lang w:eastAsia="en-US"/>
              </w:rPr>
              <w:t>.</w:t>
            </w:r>
          </w:p>
        </w:tc>
        <w:tc>
          <w:tcPr>
            <w:tcW w:w="2777" w:type="dxa"/>
            <w:vAlign w:val="center"/>
          </w:tcPr>
          <w:p w14:paraId="71E8B4A5"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Gwirio</w:t>
            </w:r>
            <w:proofErr w:type="spellEnd"/>
            <w:r w:rsidRPr="00B53453">
              <w:rPr>
                <w:rFonts w:ascii="Calibri" w:eastAsia="Calibri" w:hAnsi="Calibri" w:cs="Calibri"/>
                <w:color w:val="000000"/>
                <w:lang w:eastAsia="en-US"/>
              </w:rPr>
              <w:t xml:space="preserve"> bod </w:t>
            </w:r>
            <w:proofErr w:type="spellStart"/>
            <w:r w:rsidRPr="00B53453">
              <w:rPr>
                <w:rFonts w:ascii="Calibri" w:eastAsia="Calibri" w:hAnsi="Calibri" w:cs="Calibri"/>
                <w:color w:val="000000"/>
                <w:lang w:eastAsia="en-US"/>
              </w:rPr>
              <w:t>pawb</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gwybod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sut</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dorri</w:t>
            </w:r>
            <w:proofErr w:type="spellEnd"/>
            <w:r w:rsidRPr="00B53453">
              <w:rPr>
                <w:rFonts w:ascii="Calibri" w:eastAsia="Calibri" w:hAnsi="Calibri" w:cs="Calibri"/>
                <w:color w:val="000000"/>
                <w:lang w:eastAsia="en-US"/>
              </w:rPr>
              <w:t xml:space="preserve"> a </w:t>
            </w:r>
            <w:proofErr w:type="spellStart"/>
            <w:r w:rsidRPr="00B53453">
              <w:rPr>
                <w:rFonts w:ascii="Calibri" w:eastAsia="Calibri" w:hAnsi="Calibri" w:cs="Calibri"/>
                <w:color w:val="000000"/>
                <w:lang w:eastAsia="en-US"/>
              </w:rPr>
              <w:t>gludo</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dolenni</w:t>
            </w:r>
            <w:proofErr w:type="spellEnd"/>
            <w:r w:rsidRPr="00B53453">
              <w:rPr>
                <w:rFonts w:ascii="Calibri" w:eastAsia="Calibri" w:hAnsi="Calibri" w:cs="Calibri"/>
                <w:color w:val="000000"/>
                <w:lang w:eastAsia="en-US"/>
              </w:rPr>
              <w:t xml:space="preserve"> er </w:t>
            </w:r>
            <w:proofErr w:type="spellStart"/>
            <w:r w:rsidRPr="00B53453">
              <w:rPr>
                <w:rFonts w:ascii="Calibri" w:eastAsia="Calibri" w:hAnsi="Calibri" w:cs="Calibri"/>
                <w:color w:val="000000"/>
                <w:lang w:eastAsia="en-US"/>
              </w:rPr>
              <w:t>mwyn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cael</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mynediad</w:t>
            </w:r>
            <w:proofErr w:type="spellEnd"/>
            <w:r w:rsidRPr="00B53453">
              <w:rPr>
                <w:rFonts w:ascii="Calibri" w:eastAsia="Calibri" w:hAnsi="Calibri" w:cs="Calibri"/>
                <w:color w:val="000000"/>
                <w:lang w:eastAsia="en-US"/>
              </w:rPr>
              <w:t xml:space="preserve"> at y </w:t>
            </w:r>
            <w:proofErr w:type="spellStart"/>
            <w:r w:rsidRPr="00B53453">
              <w:rPr>
                <w:rFonts w:ascii="Calibri" w:eastAsia="Calibri" w:hAnsi="Calibri" w:cs="Calibri"/>
                <w:color w:val="000000"/>
                <w:lang w:eastAsia="en-US"/>
              </w:rPr>
              <w:t>ffeithiau</w:t>
            </w:r>
            <w:proofErr w:type="spellEnd"/>
            <w:r w:rsidRPr="00B53453">
              <w:rPr>
                <w:rFonts w:ascii="Calibri" w:eastAsia="Calibri" w:hAnsi="Calibri" w:cs="Calibri"/>
                <w:color w:val="000000"/>
                <w:lang w:eastAsia="en-US"/>
              </w:rPr>
              <w:t>.</w:t>
            </w:r>
          </w:p>
        </w:tc>
      </w:tr>
      <w:tr w:rsidR="00B53453" w:rsidRPr="00B53453" w14:paraId="5E0EFB61" w14:textId="77777777" w:rsidTr="00BF4035">
        <w:trPr>
          <w:trHeight w:val="1041"/>
        </w:trPr>
        <w:tc>
          <w:tcPr>
            <w:tcW w:w="1555" w:type="dxa"/>
            <w:vAlign w:val="center"/>
          </w:tcPr>
          <w:p w14:paraId="1A2A411F" w14:textId="77777777" w:rsidR="00B53453" w:rsidRPr="00B53453" w:rsidRDefault="00B53453" w:rsidP="00B53453">
            <w:pPr>
              <w:jc w:val="center"/>
              <w:rPr>
                <w:rFonts w:ascii="Calibri" w:eastAsia="Calibri" w:hAnsi="Calibri" w:cs="Calibri"/>
                <w:color w:val="000000"/>
                <w:lang w:eastAsia="en-US"/>
              </w:rPr>
            </w:pPr>
            <w:proofErr w:type="spellStart"/>
            <w:r w:rsidRPr="00B53453">
              <w:rPr>
                <w:rFonts w:ascii="Calibri" w:eastAsia="Calibri" w:hAnsi="Calibri" w:cs="Calibri"/>
                <w:color w:val="000000"/>
                <w:lang w:eastAsia="en-US"/>
              </w:rPr>
              <w:t>Cyflwyniadau</w:t>
            </w:r>
            <w:proofErr w:type="spellEnd"/>
          </w:p>
          <w:p w14:paraId="6211070B" w14:textId="77777777" w:rsidR="00B53453" w:rsidRPr="00B53453" w:rsidRDefault="00B53453" w:rsidP="00B53453">
            <w:pPr>
              <w:jc w:val="center"/>
              <w:rPr>
                <w:rFonts w:ascii="Calibri" w:eastAsia="Calibri" w:hAnsi="Calibri" w:cs="Calibri"/>
                <w:color w:val="000000"/>
                <w:lang w:eastAsia="en-US"/>
              </w:rPr>
            </w:pPr>
            <w:r w:rsidRPr="00B53453">
              <w:rPr>
                <w:rFonts w:ascii="Calibri" w:eastAsia="Calibri" w:hAnsi="Calibri" w:cs="Calibri"/>
                <w:color w:val="000000"/>
                <w:lang w:eastAsia="en-US"/>
              </w:rPr>
              <w:t xml:space="preserve">(30 </w:t>
            </w:r>
            <w:proofErr w:type="spellStart"/>
            <w:r w:rsidRPr="00B53453">
              <w:rPr>
                <w:rFonts w:ascii="Calibri" w:eastAsia="Calibri" w:hAnsi="Calibri" w:cs="Calibri"/>
                <w:color w:val="000000"/>
                <w:lang w:eastAsia="en-US"/>
              </w:rPr>
              <w:t>munud</w:t>
            </w:r>
            <w:proofErr w:type="spellEnd"/>
            <w:r w:rsidRPr="00B53453">
              <w:rPr>
                <w:rFonts w:ascii="Calibri" w:eastAsia="Calibri" w:hAnsi="Calibri" w:cs="Calibri"/>
                <w:color w:val="000000"/>
                <w:lang w:eastAsia="en-US"/>
              </w:rPr>
              <w:t>)</w:t>
            </w:r>
          </w:p>
        </w:tc>
        <w:tc>
          <w:tcPr>
            <w:tcW w:w="3632" w:type="dxa"/>
            <w:vAlign w:val="center"/>
          </w:tcPr>
          <w:p w14:paraId="42482775"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Gwrando</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ar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gyflwyniadau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pawb</w:t>
            </w:r>
            <w:proofErr w:type="spellEnd"/>
            <w:r w:rsidRPr="00B53453">
              <w:rPr>
                <w:rFonts w:ascii="Calibri" w:eastAsia="Calibri" w:hAnsi="Calibri" w:cs="Calibri"/>
                <w:color w:val="000000"/>
                <w:lang w:eastAsia="en-US"/>
              </w:rPr>
              <w:t xml:space="preserve"> a </w:t>
            </w:r>
            <w:proofErr w:type="spellStart"/>
            <w:r w:rsidRPr="00B53453">
              <w:rPr>
                <w:rFonts w:ascii="Calibri" w:eastAsia="Calibri" w:hAnsi="Calibri" w:cs="Calibri"/>
                <w:color w:val="000000"/>
                <w:lang w:eastAsia="en-US"/>
              </w:rPr>
              <w:t>chynnig</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adborth</w:t>
            </w:r>
            <w:proofErr w:type="spellEnd"/>
            <w:r w:rsidRPr="00B53453">
              <w:rPr>
                <w:rFonts w:ascii="Calibri" w:eastAsia="Calibri" w:hAnsi="Calibri" w:cs="Calibri"/>
                <w:color w:val="000000"/>
                <w:lang w:eastAsia="en-US"/>
              </w:rPr>
              <w:t>.</w:t>
            </w:r>
          </w:p>
        </w:tc>
        <w:tc>
          <w:tcPr>
            <w:tcW w:w="4819" w:type="dxa"/>
            <w:vAlign w:val="center"/>
          </w:tcPr>
          <w:p w14:paraId="651E9402"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Cymryd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eu</w:t>
            </w:r>
            <w:proofErr w:type="spellEnd"/>
            <w:r w:rsidRPr="00B53453">
              <w:rPr>
                <w:rFonts w:ascii="Calibri" w:eastAsia="Calibri" w:hAnsi="Calibri" w:cs="Calibri"/>
                <w:color w:val="000000"/>
                <w:lang w:eastAsia="en-US"/>
              </w:rPr>
              <w:t xml:space="preserve"> tr oi </w:t>
            </w:r>
            <w:proofErr w:type="spellStart"/>
            <w:r w:rsidRPr="00B53453">
              <w:rPr>
                <w:rFonts w:ascii="Calibri" w:eastAsia="Calibri" w:hAnsi="Calibri" w:cs="Calibri"/>
                <w:color w:val="000000"/>
                <w:lang w:eastAsia="en-US"/>
              </w:rPr>
              <w:t>wneud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cyflwyniad</w:t>
            </w:r>
            <w:proofErr w:type="spellEnd"/>
            <w:r w:rsidRPr="00B53453">
              <w:rPr>
                <w:rFonts w:ascii="Calibri" w:eastAsia="Calibri" w:hAnsi="Calibri" w:cs="Calibri"/>
                <w:color w:val="000000"/>
                <w:lang w:eastAsia="en-US"/>
              </w:rPr>
              <w:t xml:space="preserve"> a </w:t>
            </w:r>
            <w:proofErr w:type="spellStart"/>
            <w:r w:rsidRPr="00B53453">
              <w:rPr>
                <w:rFonts w:ascii="Calibri" w:eastAsia="Calibri" w:hAnsi="Calibri" w:cs="Calibri"/>
                <w:color w:val="000000"/>
                <w:lang w:eastAsia="en-US"/>
              </w:rPr>
              <w:t>cyfle</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roi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adborth</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ar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ddiwedd</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pob</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cyflwyniad</w:t>
            </w:r>
            <w:proofErr w:type="spellEnd"/>
            <w:r w:rsidRPr="00B53453">
              <w:rPr>
                <w:rFonts w:ascii="Calibri" w:eastAsia="Calibri" w:hAnsi="Calibri" w:cs="Calibri"/>
                <w:color w:val="000000"/>
                <w:lang w:eastAsia="en-US"/>
              </w:rPr>
              <w:t xml:space="preserve">. 2 </w:t>
            </w:r>
            <w:proofErr w:type="spellStart"/>
            <w:r w:rsidRPr="00B53453">
              <w:rPr>
                <w:rFonts w:ascii="Calibri" w:eastAsia="Calibri" w:hAnsi="Calibri" w:cs="Calibri"/>
                <w:color w:val="000000"/>
                <w:lang w:eastAsia="en-US"/>
              </w:rPr>
              <w:t>peth</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roedden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nhw</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wedi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hoffi</w:t>
            </w:r>
            <w:proofErr w:type="spellEnd"/>
            <w:r w:rsidRPr="00B53453">
              <w:rPr>
                <w:rFonts w:ascii="Calibri" w:eastAsia="Calibri" w:hAnsi="Calibri" w:cs="Calibri"/>
                <w:color w:val="000000"/>
                <w:lang w:eastAsia="en-US"/>
              </w:rPr>
              <w:t xml:space="preserve"> ac 1 </w:t>
            </w:r>
            <w:proofErr w:type="spellStart"/>
            <w:r w:rsidRPr="00B53453">
              <w:rPr>
                <w:rFonts w:ascii="Calibri" w:eastAsia="Calibri" w:hAnsi="Calibri" w:cs="Calibri"/>
                <w:color w:val="000000"/>
                <w:lang w:eastAsia="en-US"/>
              </w:rPr>
              <w:t>peth</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wella</w:t>
            </w:r>
            <w:proofErr w:type="spellEnd"/>
            <w:r w:rsidRPr="00B53453">
              <w:rPr>
                <w:rFonts w:ascii="Calibri" w:eastAsia="Calibri" w:hAnsi="Calibri" w:cs="Calibri"/>
                <w:color w:val="000000"/>
                <w:lang w:eastAsia="en-US"/>
              </w:rPr>
              <w:t>.</w:t>
            </w:r>
          </w:p>
        </w:tc>
        <w:tc>
          <w:tcPr>
            <w:tcW w:w="2554" w:type="dxa"/>
            <w:vAlign w:val="center"/>
          </w:tcPr>
          <w:p w14:paraId="61210F21"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Dysgwyr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gwan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ddarllen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ffeithiau</w:t>
            </w:r>
            <w:proofErr w:type="spellEnd"/>
            <w:r w:rsidRPr="00B53453">
              <w:rPr>
                <w:rFonts w:ascii="Calibri" w:eastAsia="Calibri" w:hAnsi="Calibri" w:cs="Calibri"/>
                <w:color w:val="000000"/>
                <w:lang w:eastAsia="en-US"/>
              </w:rPr>
              <w:t>.</w:t>
            </w:r>
          </w:p>
          <w:p w14:paraId="4C4E4F3C"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Dysgwyr</w:t>
            </w:r>
            <w:proofErr w:type="spellEnd"/>
            <w:r w:rsidRPr="00B53453">
              <w:rPr>
                <w:rFonts w:ascii="Calibri" w:eastAsia="Calibri" w:hAnsi="Calibri" w:cs="Calibri"/>
                <w:color w:val="000000"/>
                <w:lang w:eastAsia="en-US"/>
              </w:rPr>
              <w:t xml:space="preserve"> MAT </w:t>
            </w:r>
            <w:proofErr w:type="spellStart"/>
            <w:r w:rsidRPr="00B53453">
              <w:rPr>
                <w:rFonts w:ascii="Calibri" w:eastAsia="Calibri" w:hAnsi="Calibri" w:cs="Calibri"/>
                <w:color w:val="000000"/>
                <w:lang w:eastAsia="en-US"/>
              </w:rPr>
              <w:t>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baratoi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sgript</w:t>
            </w:r>
            <w:proofErr w:type="spellEnd"/>
            <w:r w:rsidRPr="00B53453">
              <w:rPr>
                <w:rFonts w:ascii="Calibri" w:eastAsia="Calibri" w:hAnsi="Calibri" w:cs="Calibri"/>
                <w:color w:val="000000"/>
                <w:lang w:eastAsia="en-US"/>
              </w:rPr>
              <w:t>.</w:t>
            </w:r>
          </w:p>
        </w:tc>
        <w:tc>
          <w:tcPr>
            <w:tcW w:w="2777" w:type="dxa"/>
            <w:vAlign w:val="center"/>
          </w:tcPr>
          <w:p w14:paraId="7342A05D"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Gwrando</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ar</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gyflwyniadau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pob</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grŵp</w:t>
            </w:r>
            <w:proofErr w:type="spellEnd"/>
            <w:r w:rsidRPr="00B53453">
              <w:rPr>
                <w:rFonts w:ascii="Calibri" w:eastAsia="Calibri" w:hAnsi="Calibri" w:cs="Calibri"/>
                <w:color w:val="000000"/>
                <w:lang w:eastAsia="en-US"/>
              </w:rPr>
              <w:t>.</w:t>
            </w:r>
          </w:p>
        </w:tc>
      </w:tr>
      <w:tr w:rsidR="00B53453" w:rsidRPr="00B53453" w14:paraId="029350D4" w14:textId="77777777" w:rsidTr="00BF4035">
        <w:trPr>
          <w:trHeight w:val="1041"/>
        </w:trPr>
        <w:tc>
          <w:tcPr>
            <w:tcW w:w="1555" w:type="dxa"/>
            <w:vAlign w:val="center"/>
          </w:tcPr>
          <w:p w14:paraId="7FCEB225" w14:textId="77777777" w:rsidR="00B53453" w:rsidRPr="00B53453" w:rsidRDefault="00B53453" w:rsidP="00B53453">
            <w:pPr>
              <w:jc w:val="center"/>
              <w:rPr>
                <w:rFonts w:ascii="Calibri" w:eastAsia="Calibri" w:hAnsi="Calibri" w:cs="Calibri"/>
                <w:color w:val="000000"/>
                <w:lang w:eastAsia="en-US"/>
              </w:rPr>
            </w:pPr>
            <w:proofErr w:type="spellStart"/>
            <w:r w:rsidRPr="00B53453">
              <w:rPr>
                <w:rFonts w:ascii="Calibri" w:eastAsia="Calibri" w:hAnsi="Calibri" w:cs="Calibri"/>
                <w:color w:val="000000"/>
                <w:lang w:eastAsia="en-US"/>
              </w:rPr>
              <w:t>Clo</w:t>
            </w:r>
            <w:proofErr w:type="spellEnd"/>
          </w:p>
          <w:p w14:paraId="37952396" w14:textId="77777777" w:rsidR="00B53453" w:rsidRPr="00B53453" w:rsidRDefault="00B53453" w:rsidP="00B53453">
            <w:pPr>
              <w:jc w:val="center"/>
              <w:rPr>
                <w:rFonts w:ascii="Calibri" w:eastAsia="Calibri" w:hAnsi="Calibri" w:cs="Calibri"/>
                <w:color w:val="000000"/>
                <w:lang w:eastAsia="en-US"/>
              </w:rPr>
            </w:pPr>
            <w:r w:rsidRPr="00B53453">
              <w:rPr>
                <w:rFonts w:ascii="Calibri" w:eastAsia="Calibri" w:hAnsi="Calibri" w:cs="Calibri"/>
                <w:color w:val="000000"/>
                <w:lang w:eastAsia="en-US"/>
              </w:rPr>
              <w:t xml:space="preserve">(5 </w:t>
            </w:r>
            <w:proofErr w:type="spellStart"/>
            <w:r w:rsidRPr="00B53453">
              <w:rPr>
                <w:rFonts w:ascii="Calibri" w:eastAsia="Calibri" w:hAnsi="Calibri" w:cs="Calibri"/>
                <w:color w:val="000000"/>
                <w:lang w:eastAsia="en-US"/>
              </w:rPr>
              <w:t>munud</w:t>
            </w:r>
            <w:proofErr w:type="spellEnd"/>
            <w:r w:rsidRPr="00B53453">
              <w:rPr>
                <w:rFonts w:ascii="Calibri" w:eastAsia="Calibri" w:hAnsi="Calibri" w:cs="Calibri"/>
                <w:color w:val="000000"/>
                <w:lang w:eastAsia="en-US"/>
              </w:rPr>
              <w:t>)</w:t>
            </w:r>
          </w:p>
        </w:tc>
        <w:tc>
          <w:tcPr>
            <w:tcW w:w="3632" w:type="dxa"/>
            <w:vAlign w:val="center"/>
          </w:tcPr>
          <w:p w14:paraId="6F830BEE"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Cwestiynu</w:t>
            </w:r>
            <w:proofErr w:type="spellEnd"/>
            <w:r w:rsidRPr="00B53453">
              <w:rPr>
                <w:rFonts w:ascii="Calibri" w:eastAsia="Calibri" w:hAnsi="Calibri" w:cs="Calibri"/>
                <w:color w:val="000000"/>
                <w:lang w:eastAsia="en-US"/>
              </w:rPr>
              <w:t>.</w:t>
            </w:r>
          </w:p>
        </w:tc>
        <w:tc>
          <w:tcPr>
            <w:tcW w:w="4819" w:type="dxa"/>
            <w:vAlign w:val="center"/>
          </w:tcPr>
          <w:p w14:paraId="116D8C85"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- 1 </w:t>
            </w:r>
            <w:proofErr w:type="spellStart"/>
            <w:r w:rsidRPr="00B53453">
              <w:rPr>
                <w:rFonts w:ascii="Calibri" w:eastAsia="Calibri" w:hAnsi="Calibri" w:cs="Calibri"/>
                <w:color w:val="000000"/>
                <w:lang w:eastAsia="en-US"/>
              </w:rPr>
              <w:t>ffaith</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diddorol</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mae</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pawb</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wedi</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dysgu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heddiw</w:t>
            </w:r>
            <w:proofErr w:type="spellEnd"/>
            <w:r w:rsidRPr="00B53453">
              <w:rPr>
                <w:rFonts w:ascii="Calibri" w:eastAsia="Calibri" w:hAnsi="Calibri" w:cs="Calibri"/>
                <w:color w:val="000000"/>
                <w:lang w:eastAsia="en-US"/>
              </w:rPr>
              <w:t>.</w:t>
            </w:r>
          </w:p>
        </w:tc>
        <w:tc>
          <w:tcPr>
            <w:tcW w:w="2554" w:type="dxa"/>
            <w:vAlign w:val="center"/>
          </w:tcPr>
          <w:p w14:paraId="32B482E3" w14:textId="77777777" w:rsidR="00B53453" w:rsidRPr="00B53453" w:rsidRDefault="00B53453" w:rsidP="00B53453">
            <w:pPr>
              <w:rPr>
                <w:rFonts w:ascii="Calibri" w:eastAsia="Calibri" w:hAnsi="Calibri" w:cs="Calibri"/>
                <w:color w:val="000000"/>
                <w:lang w:eastAsia="en-US"/>
              </w:rPr>
            </w:pPr>
            <w:proofErr w:type="spellStart"/>
            <w:r w:rsidRPr="00B53453">
              <w:rPr>
                <w:rFonts w:ascii="Calibri" w:eastAsia="Calibri" w:hAnsi="Calibri" w:cs="Calibri"/>
                <w:color w:val="000000"/>
                <w:lang w:eastAsia="en-US"/>
              </w:rPr>
              <w:t>Ddim</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berthnasol</w:t>
            </w:r>
            <w:proofErr w:type="spellEnd"/>
            <w:r w:rsidRPr="00B53453">
              <w:rPr>
                <w:rFonts w:ascii="Calibri" w:eastAsia="Calibri" w:hAnsi="Calibri" w:cs="Calibri"/>
                <w:color w:val="000000"/>
                <w:lang w:eastAsia="en-US"/>
              </w:rPr>
              <w:t>.</w:t>
            </w:r>
          </w:p>
        </w:tc>
        <w:tc>
          <w:tcPr>
            <w:tcW w:w="2777" w:type="dxa"/>
            <w:vAlign w:val="center"/>
          </w:tcPr>
          <w:p w14:paraId="520E1D9F" w14:textId="77777777" w:rsidR="00B53453" w:rsidRPr="00B53453" w:rsidRDefault="00B53453" w:rsidP="00B53453">
            <w:pPr>
              <w:rPr>
                <w:rFonts w:ascii="Calibri" w:eastAsia="Calibri" w:hAnsi="Calibri" w:cs="Calibri"/>
                <w:color w:val="000000"/>
                <w:lang w:eastAsia="en-US"/>
              </w:rPr>
            </w:pPr>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Gwirio</w:t>
            </w:r>
            <w:proofErr w:type="spellEnd"/>
            <w:r w:rsidRPr="00B53453">
              <w:rPr>
                <w:rFonts w:ascii="Calibri" w:eastAsia="Calibri" w:hAnsi="Calibri" w:cs="Calibri"/>
                <w:color w:val="000000"/>
                <w:lang w:eastAsia="en-US"/>
              </w:rPr>
              <w:t xml:space="preserve"> bod y </w:t>
            </w:r>
            <w:proofErr w:type="spellStart"/>
            <w:r w:rsidRPr="00B53453">
              <w:rPr>
                <w:rFonts w:ascii="Calibri" w:eastAsia="Calibri" w:hAnsi="Calibri" w:cs="Calibri"/>
                <w:color w:val="000000"/>
                <w:lang w:eastAsia="en-US"/>
              </w:rPr>
              <w:t>ffeithiau</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yn</w:t>
            </w:r>
            <w:proofErr w:type="spellEnd"/>
            <w:r w:rsidRPr="00B53453">
              <w:rPr>
                <w:rFonts w:ascii="Calibri" w:eastAsia="Calibri" w:hAnsi="Calibri" w:cs="Calibri"/>
                <w:color w:val="000000"/>
                <w:lang w:eastAsia="en-US"/>
              </w:rPr>
              <w:t xml:space="preserve"> </w:t>
            </w:r>
            <w:proofErr w:type="spellStart"/>
            <w:r w:rsidRPr="00B53453">
              <w:rPr>
                <w:rFonts w:ascii="Calibri" w:eastAsia="Calibri" w:hAnsi="Calibri" w:cs="Calibri"/>
                <w:color w:val="000000"/>
                <w:lang w:eastAsia="en-US"/>
              </w:rPr>
              <w:t>gywir</w:t>
            </w:r>
            <w:proofErr w:type="spellEnd"/>
            <w:r w:rsidRPr="00B53453">
              <w:rPr>
                <w:rFonts w:ascii="Calibri" w:eastAsia="Calibri" w:hAnsi="Calibri" w:cs="Calibri"/>
                <w:color w:val="000000"/>
                <w:lang w:eastAsia="en-US"/>
              </w:rPr>
              <w:t>.</w:t>
            </w:r>
          </w:p>
        </w:tc>
      </w:tr>
    </w:tbl>
    <w:p w14:paraId="5BA8F8DE" w14:textId="2959F481" w:rsidR="00AF77EA" w:rsidRDefault="00AF77EA">
      <w:pPr>
        <w:rPr>
          <w:rFonts w:ascii="Arial" w:hAnsi="Arial" w:cs="Arial"/>
          <w:b/>
          <w:bCs/>
          <w:lang w:val="cy-GB"/>
        </w:rPr>
      </w:pPr>
      <w:r>
        <w:rPr>
          <w:rFonts w:ascii="Arial" w:hAnsi="Arial" w:cs="Arial"/>
          <w:b/>
          <w:bCs/>
          <w:lang w:val="cy-GB"/>
        </w:rPr>
        <w:br w:type="page"/>
      </w:r>
    </w:p>
    <w:p w14:paraId="0BB2B1EF" w14:textId="455BCCBA" w:rsidR="00AF77EA" w:rsidRDefault="00AF77EA" w:rsidP="00AF77EA">
      <w:pPr>
        <w:tabs>
          <w:tab w:val="left" w:pos="1221"/>
        </w:tabs>
        <w:rPr>
          <w:rFonts w:ascii="Arial" w:hAnsi="Arial" w:cs="Arial"/>
          <w:b/>
          <w:bCs/>
          <w:lang w:val="cy-GB"/>
        </w:rPr>
      </w:pPr>
    </w:p>
    <w:tbl>
      <w:tblPr>
        <w:tblStyle w:val="TableGrid1"/>
        <w:tblpPr w:leftFromText="180" w:rightFromText="180" w:vertAnchor="page" w:horzAnchor="margin" w:tblpY="1841"/>
        <w:tblW w:w="0" w:type="auto"/>
        <w:tblLayout w:type="fixed"/>
        <w:tblLook w:val="04A0" w:firstRow="1" w:lastRow="0" w:firstColumn="1" w:lastColumn="0" w:noHBand="0" w:noVBand="1"/>
      </w:tblPr>
      <w:tblGrid>
        <w:gridCol w:w="3646"/>
        <w:gridCol w:w="5756"/>
        <w:gridCol w:w="1538"/>
        <w:gridCol w:w="3650"/>
      </w:tblGrid>
      <w:tr w:rsidR="00B53453" w:rsidRPr="00B53453" w14:paraId="2CF95633" w14:textId="77777777" w:rsidTr="00BF4035">
        <w:trPr>
          <w:trHeight w:val="680"/>
        </w:trPr>
        <w:tc>
          <w:tcPr>
            <w:tcW w:w="3646" w:type="dxa"/>
            <w:tcBorders>
              <w:top w:val="single" w:sz="4" w:space="0" w:color="auto"/>
              <w:left w:val="single" w:sz="4" w:space="0" w:color="auto"/>
              <w:bottom w:val="single" w:sz="4" w:space="0" w:color="auto"/>
              <w:right w:val="single" w:sz="4" w:space="0" w:color="auto"/>
            </w:tcBorders>
            <w:shd w:val="clear" w:color="auto" w:fill="94BAD6"/>
            <w:vAlign w:val="center"/>
          </w:tcPr>
          <w:p w14:paraId="7BFB2394"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 xml:space="preserve">Darpar athro: </w:t>
            </w:r>
          </w:p>
        </w:tc>
        <w:tc>
          <w:tcPr>
            <w:tcW w:w="5756" w:type="dxa"/>
            <w:tcBorders>
              <w:top w:val="single" w:sz="4" w:space="0" w:color="auto"/>
              <w:left w:val="single" w:sz="4" w:space="0" w:color="auto"/>
              <w:bottom w:val="single" w:sz="4" w:space="0" w:color="auto"/>
              <w:right w:val="single" w:sz="4" w:space="0" w:color="auto"/>
            </w:tcBorders>
            <w:vAlign w:val="center"/>
          </w:tcPr>
          <w:p w14:paraId="6C90CC9D" w14:textId="77777777" w:rsidR="00B53453" w:rsidRPr="00B53453" w:rsidRDefault="00B53453" w:rsidP="00B53453">
            <w:pPr>
              <w:rPr>
                <w:rFonts w:ascii="Calibri" w:eastAsia="Calibri" w:hAnsi="Calibri" w:cs="Arial"/>
                <w:lang w:eastAsia="en-US"/>
              </w:rPr>
            </w:pPr>
            <w:proofErr w:type="spellStart"/>
            <w:r w:rsidRPr="00B53453">
              <w:rPr>
                <w:rFonts w:ascii="Calibri" w:eastAsia="Calibri" w:hAnsi="Calibri" w:cs="Arial"/>
                <w:lang w:eastAsia="en-US"/>
              </w:rPr>
              <w:t>Siôn</w:t>
            </w:r>
            <w:proofErr w:type="spellEnd"/>
            <w:r w:rsidRPr="00B53453">
              <w:rPr>
                <w:rFonts w:ascii="Calibri" w:eastAsia="Calibri" w:hAnsi="Calibri" w:cs="Arial"/>
                <w:lang w:eastAsia="en-US"/>
              </w:rPr>
              <w:t xml:space="preserve"> Jones</w:t>
            </w:r>
          </w:p>
        </w:tc>
        <w:tc>
          <w:tcPr>
            <w:tcW w:w="1538" w:type="dxa"/>
            <w:tcBorders>
              <w:top w:val="single" w:sz="4" w:space="0" w:color="auto"/>
              <w:left w:val="single" w:sz="4" w:space="0" w:color="auto"/>
              <w:bottom w:val="single" w:sz="4" w:space="0" w:color="auto"/>
              <w:right w:val="single" w:sz="4" w:space="0" w:color="auto"/>
            </w:tcBorders>
            <w:shd w:val="clear" w:color="auto" w:fill="auto"/>
            <w:vAlign w:val="center"/>
          </w:tcPr>
          <w:p w14:paraId="0A0699F3"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Dosbarth / Grŵp:</w:t>
            </w:r>
          </w:p>
        </w:tc>
        <w:tc>
          <w:tcPr>
            <w:tcW w:w="3650" w:type="dxa"/>
            <w:tcBorders>
              <w:top w:val="single" w:sz="4" w:space="0" w:color="auto"/>
              <w:left w:val="single" w:sz="4" w:space="0" w:color="auto"/>
              <w:bottom w:val="single" w:sz="4" w:space="0" w:color="auto"/>
              <w:right w:val="single" w:sz="4" w:space="0" w:color="auto"/>
            </w:tcBorders>
            <w:vAlign w:val="center"/>
          </w:tcPr>
          <w:p w14:paraId="3A4CBCF2" w14:textId="77777777" w:rsidR="00B53453" w:rsidRPr="00B53453" w:rsidRDefault="00B53453" w:rsidP="00B53453">
            <w:pPr>
              <w:rPr>
                <w:rFonts w:ascii="Calibri" w:eastAsia="Calibri" w:hAnsi="Calibri" w:cs="Arial"/>
                <w:lang w:eastAsia="en-US"/>
              </w:rPr>
            </w:pPr>
            <w:proofErr w:type="spellStart"/>
            <w:r w:rsidRPr="00B53453">
              <w:rPr>
                <w:rFonts w:ascii="Calibri" w:eastAsia="Calibri" w:hAnsi="Calibri" w:cs="Arial"/>
                <w:lang w:eastAsia="en-US"/>
              </w:rPr>
              <w:t>Blwyddyn</w:t>
            </w:r>
            <w:proofErr w:type="spellEnd"/>
            <w:r w:rsidRPr="00B53453">
              <w:rPr>
                <w:rFonts w:ascii="Calibri" w:eastAsia="Calibri" w:hAnsi="Calibri" w:cs="Arial"/>
                <w:lang w:eastAsia="en-US"/>
              </w:rPr>
              <w:t xml:space="preserve"> 5 a 6</w:t>
            </w:r>
          </w:p>
        </w:tc>
      </w:tr>
      <w:tr w:rsidR="00B53453" w:rsidRPr="00B53453" w14:paraId="3BD86240" w14:textId="77777777" w:rsidTr="00BF4035">
        <w:trPr>
          <w:trHeight w:val="680"/>
        </w:trPr>
        <w:tc>
          <w:tcPr>
            <w:tcW w:w="3646" w:type="dxa"/>
            <w:tcBorders>
              <w:top w:val="single" w:sz="4" w:space="0" w:color="auto"/>
            </w:tcBorders>
            <w:shd w:val="clear" w:color="auto" w:fill="94BAD6"/>
            <w:vAlign w:val="center"/>
          </w:tcPr>
          <w:p w14:paraId="746CA489"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MDPh neu Bwnc:</w:t>
            </w:r>
          </w:p>
        </w:tc>
        <w:tc>
          <w:tcPr>
            <w:tcW w:w="5756" w:type="dxa"/>
            <w:tcBorders>
              <w:top w:val="single" w:sz="4" w:space="0" w:color="auto"/>
            </w:tcBorders>
            <w:vAlign w:val="center"/>
          </w:tcPr>
          <w:p w14:paraId="06F11CF3" w14:textId="77777777" w:rsidR="00B53453" w:rsidRPr="00B53453" w:rsidRDefault="00B53453" w:rsidP="00B53453">
            <w:pPr>
              <w:rPr>
                <w:rFonts w:ascii="Calibri" w:eastAsia="Calibri" w:hAnsi="Calibri" w:cs="Arial"/>
                <w:lang w:eastAsia="en-US"/>
              </w:rPr>
            </w:pPr>
            <w:proofErr w:type="spellStart"/>
            <w:r w:rsidRPr="00B53453">
              <w:rPr>
                <w:rFonts w:ascii="Calibri" w:eastAsia="Calibri" w:hAnsi="Calibri" w:cs="Arial"/>
                <w:lang w:eastAsia="en-US"/>
              </w:rPr>
              <w:t>Mathemateg</w:t>
            </w:r>
            <w:proofErr w:type="spellEnd"/>
            <w:r w:rsidRPr="00B53453">
              <w:rPr>
                <w:rFonts w:ascii="Calibri" w:eastAsia="Calibri" w:hAnsi="Calibri" w:cs="Arial"/>
                <w:lang w:eastAsia="en-US"/>
              </w:rPr>
              <w:t xml:space="preserve"> a </w:t>
            </w:r>
            <w:proofErr w:type="spellStart"/>
            <w:r w:rsidRPr="00B53453">
              <w:rPr>
                <w:rFonts w:ascii="Calibri" w:eastAsia="Calibri" w:hAnsi="Calibri" w:cs="Arial"/>
                <w:lang w:eastAsia="en-US"/>
              </w:rPr>
              <w:t>Rhifedd</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Gwers</w:t>
            </w:r>
            <w:proofErr w:type="spellEnd"/>
            <w:r w:rsidRPr="00B53453">
              <w:rPr>
                <w:rFonts w:ascii="Calibri" w:eastAsia="Calibri" w:hAnsi="Calibri" w:cs="Arial"/>
                <w:lang w:eastAsia="en-US"/>
              </w:rPr>
              <w:t xml:space="preserve"> 2)</w:t>
            </w:r>
          </w:p>
        </w:tc>
        <w:tc>
          <w:tcPr>
            <w:tcW w:w="1538" w:type="dxa"/>
            <w:tcBorders>
              <w:top w:val="single" w:sz="4" w:space="0" w:color="auto"/>
            </w:tcBorders>
            <w:shd w:val="clear" w:color="auto" w:fill="auto"/>
            <w:vAlign w:val="center"/>
          </w:tcPr>
          <w:p w14:paraId="6AF04F72"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Dyddiad:</w:t>
            </w:r>
          </w:p>
        </w:tc>
        <w:tc>
          <w:tcPr>
            <w:tcW w:w="3650" w:type="dxa"/>
            <w:tcBorders>
              <w:top w:val="single" w:sz="4" w:space="0" w:color="auto"/>
            </w:tcBorders>
            <w:vAlign w:val="center"/>
          </w:tcPr>
          <w:p w14:paraId="2024B8F5" w14:textId="77777777" w:rsidR="00B53453" w:rsidRPr="00B53453" w:rsidRDefault="00B53453" w:rsidP="00B53453">
            <w:pPr>
              <w:rPr>
                <w:rFonts w:ascii="Calibri" w:eastAsia="Calibri" w:hAnsi="Calibri" w:cs="Arial"/>
                <w:lang w:eastAsia="en-US"/>
              </w:rPr>
            </w:pPr>
            <w:r w:rsidRPr="00B53453">
              <w:rPr>
                <w:rFonts w:ascii="Calibri" w:eastAsia="Calibri" w:hAnsi="Calibri" w:cs="Arial"/>
                <w:lang w:eastAsia="en-US"/>
              </w:rPr>
              <w:softHyphen/>
              <w:t>-</w:t>
            </w:r>
          </w:p>
        </w:tc>
      </w:tr>
      <w:tr w:rsidR="00B53453" w:rsidRPr="00B53453" w14:paraId="7B1C760C" w14:textId="77777777" w:rsidTr="00BF4035">
        <w:trPr>
          <w:trHeight w:val="853"/>
        </w:trPr>
        <w:tc>
          <w:tcPr>
            <w:tcW w:w="3646" w:type="dxa"/>
            <w:shd w:val="clear" w:color="auto" w:fill="94BAD6"/>
            <w:vAlign w:val="center"/>
          </w:tcPr>
          <w:p w14:paraId="773E0385" w14:textId="77777777" w:rsidR="00B53453" w:rsidRPr="00B53453" w:rsidRDefault="00B53453" w:rsidP="00B53453">
            <w:pPr>
              <w:rPr>
                <w:rFonts w:ascii="Calibri" w:eastAsia="Calibri" w:hAnsi="Calibri" w:cs="Arial"/>
                <w:b/>
                <w:bCs/>
                <w:lang w:val="cy-GB" w:eastAsia="en-US"/>
              </w:rPr>
            </w:pPr>
            <w:r w:rsidRPr="00B53453">
              <w:rPr>
                <w:rFonts w:ascii="Calibri" w:eastAsia="Calibri" w:hAnsi="Calibri" w:cs="Arial"/>
                <w:b/>
                <w:bCs/>
                <w:lang w:val="cy-GB" w:eastAsia="en-US"/>
              </w:rPr>
              <w:t>Cysylltiadau ystyrlon â’r Cwricwlwm (YHSB)</w:t>
            </w:r>
          </w:p>
        </w:tc>
        <w:tc>
          <w:tcPr>
            <w:tcW w:w="10944" w:type="dxa"/>
            <w:gridSpan w:val="3"/>
            <w:vAlign w:val="center"/>
          </w:tcPr>
          <w:p w14:paraId="2119F017" w14:textId="77777777" w:rsidR="00B53453" w:rsidRPr="00B53453" w:rsidRDefault="00B53453" w:rsidP="00B53453">
            <w:pPr>
              <w:keepNext/>
              <w:keepLines/>
              <w:spacing w:after="120"/>
              <w:textAlignment w:val="baseline"/>
              <w:outlineLvl w:val="2"/>
              <w:rPr>
                <w:rFonts w:ascii="Calibri" w:eastAsia="DengXian Light" w:hAnsi="Calibri" w:cs="Calibri"/>
                <w:color w:val="1F1F1F"/>
                <w:spacing w:val="-5"/>
                <w:lang w:eastAsia="en-US"/>
              </w:rPr>
            </w:pPr>
            <w:r w:rsidRPr="00B53453">
              <w:rPr>
                <w:rFonts w:ascii="Calibri" w:eastAsia="DengXian Light" w:hAnsi="Calibri" w:cs="Calibri"/>
                <w:color w:val="1F1F1F"/>
                <w:spacing w:val="-5"/>
                <w:lang w:eastAsia="en-US"/>
              </w:rPr>
              <w:t xml:space="preserve">YHSB 3: </w:t>
            </w:r>
            <w:r w:rsidRPr="00B53453">
              <w:rPr>
                <w:rFonts w:ascii="Calibri Light" w:eastAsia="DengXian Light" w:hAnsi="Calibri Light"/>
                <w:color w:val="1F3763"/>
                <w:lang w:eastAsia="en-US"/>
              </w:rPr>
              <w:t xml:space="preserve"> </w:t>
            </w:r>
            <w:r w:rsidRPr="00B53453">
              <w:rPr>
                <w:rFonts w:ascii="Calibri" w:eastAsia="DengXian Light" w:hAnsi="Calibri" w:cs="Calibri"/>
                <w:color w:val="1F1F1F"/>
                <w:spacing w:val="-5"/>
                <w:lang w:eastAsia="en-US"/>
              </w:rPr>
              <w:t xml:space="preserve">Mae </w:t>
            </w:r>
            <w:proofErr w:type="spellStart"/>
            <w:r w:rsidRPr="00B53453">
              <w:rPr>
                <w:rFonts w:ascii="Calibri" w:eastAsia="DengXian Light" w:hAnsi="Calibri" w:cs="Calibri"/>
                <w:color w:val="1F1F1F"/>
                <w:spacing w:val="-5"/>
                <w:lang w:eastAsia="en-US"/>
              </w:rPr>
              <w:t>geometreg</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yn</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canolbwyntio</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ar</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berthnasoedd</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sy'n</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ymwneud</w:t>
            </w:r>
            <w:proofErr w:type="spellEnd"/>
            <w:r w:rsidRPr="00B53453">
              <w:rPr>
                <w:rFonts w:ascii="Calibri" w:eastAsia="DengXian Light" w:hAnsi="Calibri" w:cs="Calibri"/>
                <w:color w:val="1F1F1F"/>
                <w:spacing w:val="-5"/>
                <w:lang w:eastAsia="en-US"/>
              </w:rPr>
              <w:t xml:space="preserve"> â </w:t>
            </w:r>
            <w:proofErr w:type="spellStart"/>
            <w:r w:rsidRPr="00B53453">
              <w:rPr>
                <w:rFonts w:ascii="Calibri" w:eastAsia="DengXian Light" w:hAnsi="Calibri" w:cs="Calibri"/>
                <w:color w:val="1F1F1F"/>
                <w:spacing w:val="-5"/>
                <w:lang w:eastAsia="en-US"/>
              </w:rPr>
              <w:t>siâp</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gofod</w:t>
            </w:r>
            <w:proofErr w:type="spellEnd"/>
            <w:r w:rsidRPr="00B53453">
              <w:rPr>
                <w:rFonts w:ascii="Calibri" w:eastAsia="DengXian Light" w:hAnsi="Calibri" w:cs="Calibri"/>
                <w:color w:val="1F1F1F"/>
                <w:spacing w:val="-5"/>
                <w:lang w:eastAsia="en-US"/>
              </w:rPr>
              <w:t xml:space="preserve"> a </w:t>
            </w:r>
            <w:proofErr w:type="spellStart"/>
            <w:r w:rsidRPr="00B53453">
              <w:rPr>
                <w:rFonts w:ascii="Calibri" w:eastAsia="DengXian Light" w:hAnsi="Calibri" w:cs="Calibri"/>
                <w:color w:val="1F1F1F"/>
                <w:spacing w:val="-5"/>
                <w:lang w:eastAsia="en-US"/>
              </w:rPr>
              <w:t>safle</w:t>
            </w:r>
            <w:proofErr w:type="spellEnd"/>
            <w:r w:rsidRPr="00B53453">
              <w:rPr>
                <w:rFonts w:ascii="Calibri" w:eastAsia="DengXian Light" w:hAnsi="Calibri" w:cs="Calibri"/>
                <w:color w:val="1F1F1F"/>
                <w:spacing w:val="-5"/>
                <w:lang w:eastAsia="en-US"/>
              </w:rPr>
              <w:t xml:space="preserve">, ac </w:t>
            </w:r>
            <w:proofErr w:type="spellStart"/>
            <w:r w:rsidRPr="00B53453">
              <w:rPr>
                <w:rFonts w:ascii="Calibri" w:eastAsia="DengXian Light" w:hAnsi="Calibri" w:cs="Calibri"/>
                <w:color w:val="1F1F1F"/>
                <w:spacing w:val="-5"/>
                <w:lang w:eastAsia="en-US"/>
              </w:rPr>
              <w:t>mae</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mesur</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yn</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canolbwyntio</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ar</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feintioli</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ffenomena</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yn</w:t>
            </w:r>
            <w:proofErr w:type="spellEnd"/>
            <w:r w:rsidRPr="00B53453">
              <w:rPr>
                <w:rFonts w:ascii="Calibri" w:eastAsia="DengXian Light" w:hAnsi="Calibri" w:cs="Calibri"/>
                <w:color w:val="1F1F1F"/>
                <w:spacing w:val="-5"/>
                <w:lang w:eastAsia="en-US"/>
              </w:rPr>
              <w:t xml:space="preserve"> y </w:t>
            </w:r>
            <w:proofErr w:type="spellStart"/>
            <w:r w:rsidRPr="00B53453">
              <w:rPr>
                <w:rFonts w:ascii="Calibri" w:eastAsia="DengXian Light" w:hAnsi="Calibri" w:cs="Calibri"/>
                <w:color w:val="1F1F1F"/>
                <w:spacing w:val="-5"/>
                <w:lang w:eastAsia="en-US"/>
              </w:rPr>
              <w:t>byd</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ffisegol</w:t>
            </w:r>
            <w:proofErr w:type="spellEnd"/>
            <w:r w:rsidRPr="00B53453">
              <w:rPr>
                <w:rFonts w:ascii="Calibri" w:eastAsia="DengXian Light" w:hAnsi="Calibri" w:cs="Calibri"/>
                <w:color w:val="1F1F1F"/>
                <w:spacing w:val="-5"/>
                <w:lang w:eastAsia="en-US"/>
              </w:rPr>
              <w:t>.</w:t>
            </w:r>
          </w:p>
        </w:tc>
      </w:tr>
      <w:tr w:rsidR="00B53453" w:rsidRPr="00B53453" w14:paraId="4848D543" w14:textId="77777777" w:rsidTr="00BF4035">
        <w:trPr>
          <w:trHeight w:val="1132"/>
        </w:trPr>
        <w:tc>
          <w:tcPr>
            <w:tcW w:w="3646" w:type="dxa"/>
            <w:shd w:val="clear" w:color="auto" w:fill="94BAD6"/>
            <w:vAlign w:val="center"/>
          </w:tcPr>
          <w:p w14:paraId="0DE9A672" w14:textId="77777777" w:rsidR="00B53453" w:rsidRPr="00B53453" w:rsidRDefault="00B53453" w:rsidP="00B53453">
            <w:pPr>
              <w:rPr>
                <w:rFonts w:ascii="Calibri" w:eastAsia="Calibri" w:hAnsi="Calibri" w:cs="Arial"/>
                <w:b/>
                <w:bCs/>
                <w:lang w:val="cy-GB" w:eastAsia="en-US"/>
              </w:rPr>
            </w:pPr>
            <w:r w:rsidRPr="00B53453">
              <w:rPr>
                <w:rFonts w:ascii="Calibri" w:eastAsia="Calibri" w:hAnsi="Calibri" w:cs="Arial"/>
                <w:b/>
                <w:bCs/>
                <w:lang w:val="cy-GB" w:eastAsia="en-US"/>
              </w:rPr>
              <w:t xml:space="preserve">Cysylltiadau ystyrlon ar draws y Cwricwlwm </w:t>
            </w:r>
            <w:r w:rsidRPr="00B53453">
              <w:rPr>
                <w:rFonts w:ascii="Calibri" w:eastAsia="Calibri" w:hAnsi="Calibri" w:cs="Arial"/>
                <w:color w:val="002060"/>
                <w:lang w:val="cy-GB" w:eastAsia="en-US"/>
              </w:rPr>
              <w:t>(</w:t>
            </w:r>
            <w:r w:rsidRPr="00B53453">
              <w:rPr>
                <w:rFonts w:ascii="Calibri" w:eastAsia="Calibri" w:hAnsi="Calibri" w:cs="Arial"/>
                <w:lang w:eastAsia="en-US"/>
              </w:rPr>
              <w:fldChar w:fldCharType="begin"/>
            </w:r>
            <w:r w:rsidRPr="00B53453">
              <w:rPr>
                <w:rFonts w:ascii="Calibri" w:eastAsia="Calibri" w:hAnsi="Calibri" w:cs="Arial"/>
                <w:lang w:eastAsia="en-US"/>
              </w:rPr>
              <w:instrText>HYPERLINK "https://hwb.gov.wales/curriculum-for-wales/cross-curricular-skills-frameworks/" \l "overview" \h</w:instrText>
            </w:r>
            <w:r w:rsidRPr="00B53453">
              <w:rPr>
                <w:rFonts w:ascii="Calibri" w:eastAsia="Calibri" w:hAnsi="Calibri" w:cs="Arial"/>
                <w:lang w:eastAsia="en-US"/>
              </w:rPr>
            </w:r>
            <w:r w:rsidRPr="00B53453">
              <w:rPr>
                <w:rFonts w:ascii="Calibri" w:eastAsia="Calibri" w:hAnsi="Calibri" w:cs="Arial"/>
                <w:lang w:eastAsia="en-US"/>
              </w:rPr>
              <w:fldChar w:fldCharType="separate"/>
            </w:r>
            <w:r w:rsidRPr="00B53453">
              <w:rPr>
                <w:rFonts w:ascii="Calibri" w:eastAsia="Calibri" w:hAnsi="Calibri" w:cs="Arial"/>
                <w:color w:val="002060"/>
                <w:u w:val="single"/>
                <w:lang w:val="cy-GB" w:eastAsia="en-US"/>
              </w:rPr>
              <w:t>Fframweithiau sgiliau trawsgwricwlaidd)</w:t>
            </w:r>
            <w:r w:rsidRPr="00B53453">
              <w:rPr>
                <w:rFonts w:ascii="Calibri" w:eastAsia="Calibri" w:hAnsi="Calibri" w:cs="Arial"/>
                <w:color w:val="002060"/>
                <w:u w:val="single"/>
                <w:lang w:val="cy-GB" w:eastAsia="en-US"/>
              </w:rPr>
              <w:fldChar w:fldCharType="end"/>
            </w:r>
          </w:p>
        </w:tc>
        <w:tc>
          <w:tcPr>
            <w:tcW w:w="10944" w:type="dxa"/>
            <w:gridSpan w:val="3"/>
            <w:vAlign w:val="center"/>
          </w:tcPr>
          <w:p w14:paraId="57A30F19" w14:textId="77777777" w:rsidR="00B53453" w:rsidRPr="00B53453" w:rsidRDefault="00B53453" w:rsidP="00B53453">
            <w:pPr>
              <w:keepNext/>
              <w:keepLines/>
              <w:spacing w:after="120"/>
              <w:textAlignment w:val="baseline"/>
              <w:outlineLvl w:val="2"/>
              <w:rPr>
                <w:rFonts w:ascii="Calibri" w:eastAsia="DengXian Light" w:hAnsi="Calibri" w:cs="Calibri"/>
                <w:color w:val="1F1F1F"/>
                <w:spacing w:val="-5"/>
                <w:lang w:eastAsia="en-US"/>
              </w:rPr>
            </w:pPr>
            <w:r w:rsidRPr="00B53453">
              <w:rPr>
                <w:rFonts w:ascii="Calibri" w:eastAsia="DengXian Light" w:hAnsi="Calibri" w:cs="Calibri"/>
                <w:color w:val="1F1F1F"/>
                <w:spacing w:val="-5"/>
                <w:lang w:eastAsia="en-US"/>
              </w:rPr>
              <w:t xml:space="preserve">- </w:t>
            </w:r>
            <w:r w:rsidRPr="00B53453">
              <w:rPr>
                <w:rFonts w:ascii="Calibri Light" w:eastAsia="DengXian Light" w:hAnsi="Calibri Light"/>
                <w:color w:val="1F3763"/>
                <w:lang w:eastAsia="en-US"/>
              </w:rPr>
              <w:t xml:space="preserve"> </w:t>
            </w:r>
            <w:proofErr w:type="spellStart"/>
            <w:r w:rsidRPr="00B53453">
              <w:rPr>
                <w:rFonts w:ascii="Calibri" w:eastAsia="DengXian Light" w:hAnsi="Calibri" w:cs="Calibri"/>
                <w:color w:val="1F1F1F"/>
                <w:spacing w:val="-5"/>
                <w:lang w:eastAsia="en-US"/>
              </w:rPr>
              <w:t>Rwy’n</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gallu</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defnyddio</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cyfeirnodau</w:t>
            </w:r>
            <w:proofErr w:type="spellEnd"/>
            <w:r w:rsidRPr="00B53453">
              <w:rPr>
                <w:rFonts w:ascii="Calibri" w:eastAsia="DengXian Light" w:hAnsi="Calibri" w:cs="Calibri"/>
                <w:color w:val="1F1F1F"/>
                <w:spacing w:val="-5"/>
                <w:lang w:eastAsia="en-US"/>
              </w:rPr>
              <w:t xml:space="preserve"> grid </w:t>
            </w:r>
            <w:proofErr w:type="spellStart"/>
            <w:r w:rsidRPr="00B53453">
              <w:rPr>
                <w:rFonts w:ascii="Calibri" w:eastAsia="DengXian Light" w:hAnsi="Calibri" w:cs="Calibri"/>
                <w:color w:val="1F1F1F"/>
                <w:spacing w:val="-5"/>
                <w:lang w:eastAsia="en-US"/>
              </w:rPr>
              <w:t>i</w:t>
            </w:r>
            <w:proofErr w:type="spellEnd"/>
            <w:r w:rsidRPr="00B53453">
              <w:rPr>
                <w:rFonts w:ascii="Calibri" w:eastAsia="DengXian Light" w:hAnsi="Calibri" w:cs="Calibri"/>
                <w:color w:val="1F1F1F"/>
                <w:spacing w:val="-5"/>
                <w:lang w:eastAsia="en-US"/>
              </w:rPr>
              <w:t xml:space="preserve"> nodi </w:t>
            </w:r>
            <w:proofErr w:type="spellStart"/>
            <w:r w:rsidRPr="00B53453">
              <w:rPr>
                <w:rFonts w:ascii="Calibri" w:eastAsia="DengXian Light" w:hAnsi="Calibri" w:cs="Calibri"/>
                <w:color w:val="1F1F1F"/>
                <w:spacing w:val="-5"/>
                <w:lang w:eastAsia="en-US"/>
              </w:rPr>
              <w:t>lleoliad</w:t>
            </w:r>
            <w:proofErr w:type="spellEnd"/>
            <w:r w:rsidRPr="00B53453">
              <w:rPr>
                <w:rFonts w:ascii="Calibri" w:eastAsia="DengXian Light" w:hAnsi="Calibri" w:cs="Calibri"/>
                <w:color w:val="1F1F1F"/>
                <w:spacing w:val="-5"/>
                <w:lang w:eastAsia="en-US"/>
              </w:rPr>
              <w:t xml:space="preserve">. </w:t>
            </w:r>
          </w:p>
          <w:p w14:paraId="258707F4" w14:textId="77777777" w:rsidR="00B53453" w:rsidRPr="00B53453" w:rsidRDefault="00B53453" w:rsidP="00B53453">
            <w:pPr>
              <w:keepNext/>
              <w:keepLines/>
              <w:spacing w:after="120"/>
              <w:textAlignment w:val="baseline"/>
              <w:outlineLvl w:val="2"/>
              <w:rPr>
                <w:rFonts w:ascii="Calibri" w:eastAsia="DengXian Light" w:hAnsi="Calibri" w:cs="Calibri"/>
                <w:color w:val="1F1F1F"/>
                <w:spacing w:val="-5"/>
                <w:lang w:eastAsia="en-US"/>
              </w:rPr>
            </w:pPr>
            <w:r w:rsidRPr="00B53453">
              <w:rPr>
                <w:rFonts w:ascii="Calibri" w:eastAsia="DengXian Light" w:hAnsi="Calibri" w:cs="Calibri"/>
                <w:color w:val="1F1F1F"/>
                <w:spacing w:val="-5"/>
                <w:lang w:eastAsia="en-US"/>
              </w:rPr>
              <w:t xml:space="preserve">- </w:t>
            </w:r>
            <w:r w:rsidRPr="00B53453">
              <w:rPr>
                <w:rFonts w:ascii="Calibri Light" w:eastAsia="DengXian Light" w:hAnsi="Calibri Light"/>
                <w:color w:val="1F3763"/>
                <w:lang w:eastAsia="en-US"/>
              </w:rPr>
              <w:t xml:space="preserve"> </w:t>
            </w:r>
            <w:proofErr w:type="spellStart"/>
            <w:r w:rsidRPr="00B53453">
              <w:rPr>
                <w:rFonts w:ascii="Calibri" w:eastAsia="DengXian Light" w:hAnsi="Calibri" w:cs="Calibri"/>
                <w:color w:val="1F1F1F"/>
                <w:spacing w:val="-5"/>
                <w:lang w:eastAsia="en-US"/>
              </w:rPr>
              <w:t>Rwy’n</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gallu</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defnyddio</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cyfesurynnau</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i</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ddod</w:t>
            </w:r>
            <w:proofErr w:type="spellEnd"/>
            <w:r w:rsidRPr="00B53453">
              <w:rPr>
                <w:rFonts w:ascii="Calibri" w:eastAsia="DengXian Light" w:hAnsi="Calibri" w:cs="Calibri"/>
                <w:color w:val="1F1F1F"/>
                <w:spacing w:val="-5"/>
                <w:lang w:eastAsia="en-US"/>
              </w:rPr>
              <w:t xml:space="preserve"> o </w:t>
            </w:r>
            <w:proofErr w:type="spellStart"/>
            <w:r w:rsidRPr="00B53453">
              <w:rPr>
                <w:rFonts w:ascii="Calibri" w:eastAsia="DengXian Light" w:hAnsi="Calibri" w:cs="Calibri"/>
                <w:color w:val="1F1F1F"/>
                <w:spacing w:val="-5"/>
                <w:lang w:eastAsia="en-US"/>
              </w:rPr>
              <w:t>hyd</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i</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safle</w:t>
            </w:r>
            <w:proofErr w:type="spellEnd"/>
            <w:r w:rsidRPr="00B53453">
              <w:rPr>
                <w:rFonts w:ascii="Calibri" w:eastAsia="DengXian Light" w:hAnsi="Calibri" w:cs="Calibri"/>
                <w:color w:val="1F1F1F"/>
                <w:spacing w:val="-5"/>
                <w:lang w:eastAsia="en-US"/>
              </w:rPr>
              <w:t>.</w:t>
            </w:r>
          </w:p>
        </w:tc>
      </w:tr>
      <w:tr w:rsidR="00B53453" w:rsidRPr="00B53453" w14:paraId="47D83C76" w14:textId="77777777" w:rsidTr="00B53453">
        <w:tc>
          <w:tcPr>
            <w:tcW w:w="14590" w:type="dxa"/>
            <w:gridSpan w:val="4"/>
            <w:shd w:val="clear" w:color="auto" w:fill="9CC2E5"/>
            <w:vAlign w:val="center"/>
          </w:tcPr>
          <w:p w14:paraId="2D2A38F8" w14:textId="77777777" w:rsidR="00B53453" w:rsidRPr="00B53453" w:rsidRDefault="00B53453" w:rsidP="00B53453">
            <w:pPr>
              <w:rPr>
                <w:rFonts w:ascii="Calibri" w:eastAsia="Calibri" w:hAnsi="Calibri" w:cs="Arial"/>
                <w:b/>
                <w:bCs/>
                <w:lang w:val="cy-GB" w:eastAsia="en-US"/>
              </w:rPr>
            </w:pPr>
            <w:r w:rsidRPr="00B53453">
              <w:rPr>
                <w:rFonts w:ascii="Calibri" w:eastAsia="Calibri" w:hAnsi="Calibri" w:cs="Arial"/>
                <w:b/>
                <w:bCs/>
                <w:lang w:val="cy-GB" w:eastAsia="en-US"/>
              </w:rPr>
              <w:t>Targedau Personol</w:t>
            </w:r>
          </w:p>
        </w:tc>
      </w:tr>
      <w:tr w:rsidR="00B53453" w:rsidRPr="00B53453" w14:paraId="515F7472" w14:textId="77777777" w:rsidTr="00BF4035">
        <w:trPr>
          <w:trHeight w:val="83"/>
        </w:trPr>
        <w:tc>
          <w:tcPr>
            <w:tcW w:w="14590" w:type="dxa"/>
            <w:gridSpan w:val="4"/>
            <w:shd w:val="clear" w:color="auto" w:fill="auto"/>
            <w:vAlign w:val="center"/>
          </w:tcPr>
          <w:p w14:paraId="4D9467D0" w14:textId="77777777" w:rsidR="00B53453" w:rsidRPr="00B53453" w:rsidRDefault="00B53453" w:rsidP="00B53453">
            <w:pPr>
              <w:rPr>
                <w:rFonts w:ascii="Calibri" w:eastAsia="Calibri" w:hAnsi="Calibri" w:cs="Arial"/>
                <w:b/>
                <w:bCs/>
                <w:lang w:val="cy-GB" w:eastAsia="en-US"/>
              </w:rPr>
            </w:pPr>
            <w:r w:rsidRPr="00B53453">
              <w:rPr>
                <w:rFonts w:ascii="Calibri" w:eastAsia="Calibri" w:hAnsi="Calibri" w:cs="Arial"/>
                <w:b/>
                <w:bCs/>
                <w:lang w:val="cy-GB" w:eastAsia="en-US"/>
              </w:rPr>
              <w:t>-</w:t>
            </w:r>
          </w:p>
        </w:tc>
      </w:tr>
      <w:tr w:rsidR="00B53453" w:rsidRPr="00B53453" w14:paraId="52732ED7" w14:textId="77777777" w:rsidTr="00BF4035">
        <w:tc>
          <w:tcPr>
            <w:tcW w:w="14590" w:type="dxa"/>
            <w:gridSpan w:val="4"/>
            <w:shd w:val="clear" w:color="auto" w:fill="94BAD6"/>
            <w:vAlign w:val="center"/>
          </w:tcPr>
          <w:p w14:paraId="56032A1B"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Bwriad Dysgu</w:t>
            </w:r>
          </w:p>
        </w:tc>
      </w:tr>
      <w:tr w:rsidR="00B53453" w:rsidRPr="00B53453" w14:paraId="43C5F1B7" w14:textId="77777777" w:rsidTr="00BF4035">
        <w:trPr>
          <w:trHeight w:val="680"/>
        </w:trPr>
        <w:tc>
          <w:tcPr>
            <w:tcW w:w="14590" w:type="dxa"/>
            <w:gridSpan w:val="4"/>
            <w:vAlign w:val="center"/>
          </w:tcPr>
          <w:p w14:paraId="27D8D090" w14:textId="77777777" w:rsidR="00B53453" w:rsidRPr="00B53453" w:rsidRDefault="00B53453" w:rsidP="00B53453">
            <w:pPr>
              <w:rPr>
                <w:rFonts w:ascii="Calibri" w:eastAsia="Calibri" w:hAnsi="Calibri" w:cs="Arial"/>
                <w:lang w:eastAsia="en-US"/>
              </w:rPr>
            </w:pPr>
            <w:r w:rsidRPr="00B53453">
              <w:rPr>
                <w:rFonts w:ascii="Calibri" w:eastAsia="Calibri" w:hAnsi="Calibri" w:cs="Arial"/>
                <w:lang w:eastAsia="en-US"/>
              </w:rPr>
              <w:t xml:space="preserve">- </w:t>
            </w:r>
            <w:proofErr w:type="spellStart"/>
            <w:r w:rsidRPr="00B53453">
              <w:rPr>
                <w:rFonts w:ascii="Calibri" w:eastAsia="Calibri" w:hAnsi="Calibri" w:cs="Arial"/>
                <w:lang w:eastAsia="en-US"/>
              </w:rPr>
              <w:t>Dysgu</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sut</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i</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blotio</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tirnodau</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ar</w:t>
            </w:r>
            <w:proofErr w:type="spellEnd"/>
            <w:r w:rsidRPr="00B53453">
              <w:rPr>
                <w:rFonts w:ascii="Calibri" w:eastAsia="Calibri" w:hAnsi="Calibri" w:cs="Arial"/>
                <w:lang w:eastAsia="en-US"/>
              </w:rPr>
              <w:t xml:space="preserve"> fap a nodi </w:t>
            </w:r>
            <w:proofErr w:type="spellStart"/>
            <w:r w:rsidRPr="00B53453">
              <w:rPr>
                <w:rFonts w:ascii="Calibri" w:eastAsia="Calibri" w:hAnsi="Calibri" w:cs="Arial"/>
                <w:lang w:eastAsia="en-US"/>
              </w:rPr>
              <w:t>eu</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safle</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gan</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ddefnyddio</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cyfesurynnau</w:t>
            </w:r>
            <w:proofErr w:type="spellEnd"/>
            <w:r w:rsidRPr="00B53453">
              <w:rPr>
                <w:rFonts w:ascii="Calibri" w:eastAsia="Calibri" w:hAnsi="Calibri" w:cs="Arial"/>
                <w:lang w:eastAsia="en-US"/>
              </w:rPr>
              <w:t>.</w:t>
            </w:r>
          </w:p>
        </w:tc>
      </w:tr>
      <w:tr w:rsidR="00B53453" w:rsidRPr="00B53453" w14:paraId="195C3AA6" w14:textId="77777777" w:rsidTr="00BF4035">
        <w:tc>
          <w:tcPr>
            <w:tcW w:w="14590" w:type="dxa"/>
            <w:gridSpan w:val="4"/>
            <w:shd w:val="clear" w:color="auto" w:fill="94BAD6"/>
            <w:vAlign w:val="center"/>
          </w:tcPr>
          <w:p w14:paraId="1BD6C54F"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Meini prawf llwyddiant</w:t>
            </w:r>
            <w:r w:rsidRPr="00B53453">
              <w:rPr>
                <w:rFonts w:ascii="Calibri" w:eastAsia="Calibri" w:hAnsi="Calibri" w:cs="Arial"/>
                <w:b/>
                <w:bCs/>
                <w:lang w:eastAsia="en-US"/>
              </w:rPr>
              <w:t xml:space="preserve"> </w:t>
            </w:r>
          </w:p>
        </w:tc>
      </w:tr>
      <w:tr w:rsidR="00B53453" w:rsidRPr="00B53453" w14:paraId="7777076A" w14:textId="77777777" w:rsidTr="00BF4035">
        <w:trPr>
          <w:trHeight w:val="1076"/>
        </w:trPr>
        <w:tc>
          <w:tcPr>
            <w:tcW w:w="14590" w:type="dxa"/>
            <w:gridSpan w:val="4"/>
            <w:vAlign w:val="center"/>
          </w:tcPr>
          <w:p w14:paraId="0242A8B5"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Darganfod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lleoliad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tirnod</w:t>
            </w:r>
            <w:proofErr w:type="spellEnd"/>
            <w:r w:rsidRPr="00B53453">
              <w:rPr>
                <w:rFonts w:ascii="Calibri" w:eastAsia="Calibri" w:hAnsi="Calibri" w:cs="Calibri"/>
                <w:lang w:eastAsia="en-US"/>
              </w:rPr>
              <w:t>.</w:t>
            </w:r>
          </w:p>
          <w:p w14:paraId="524ED649"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Plotio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gywir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fap.</w:t>
            </w:r>
          </w:p>
          <w:p w14:paraId="357F80A5"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Cofio</w:t>
            </w:r>
            <w:proofErr w:type="spellEnd"/>
            <w:r w:rsidRPr="00B53453">
              <w:rPr>
                <w:rFonts w:ascii="Calibri" w:eastAsia="Calibri" w:hAnsi="Calibri" w:cs="Calibri"/>
                <w:lang w:eastAsia="en-US"/>
              </w:rPr>
              <w:t>, ‘</w:t>
            </w:r>
            <w:proofErr w:type="spellStart"/>
            <w:r w:rsidRPr="00B53453">
              <w:rPr>
                <w:rFonts w:ascii="Calibri" w:eastAsia="Calibri" w:hAnsi="Calibri" w:cs="Calibri"/>
                <w:lang w:eastAsia="en-US"/>
              </w:rPr>
              <w:t>Croes</w:t>
            </w:r>
            <w:proofErr w:type="spellEnd"/>
            <w:r w:rsidRPr="00B53453">
              <w:rPr>
                <w:rFonts w:ascii="Calibri" w:eastAsia="Calibri" w:hAnsi="Calibri" w:cs="Calibri"/>
                <w:lang w:eastAsia="en-US"/>
              </w:rPr>
              <w:t xml:space="preserve">-Lan’ </w:t>
            </w:r>
            <w:proofErr w:type="spellStart"/>
            <w:r w:rsidRPr="00B53453">
              <w:rPr>
                <w:rFonts w:ascii="Calibri" w:eastAsia="Calibri" w:hAnsi="Calibri" w:cs="Calibri"/>
                <w:lang w:eastAsia="en-US"/>
              </w:rPr>
              <w:t>wrth</w:t>
            </w:r>
            <w:proofErr w:type="spellEnd"/>
            <w:r w:rsidRPr="00B53453">
              <w:rPr>
                <w:rFonts w:ascii="Calibri" w:eastAsia="Calibri" w:hAnsi="Calibri" w:cs="Calibri"/>
                <w:lang w:eastAsia="en-US"/>
              </w:rPr>
              <w:t xml:space="preserve"> nodi </w:t>
            </w:r>
            <w:proofErr w:type="spellStart"/>
            <w:r w:rsidRPr="00B53453">
              <w:rPr>
                <w:rFonts w:ascii="Calibri" w:eastAsia="Calibri" w:hAnsi="Calibri" w:cs="Calibri"/>
                <w:lang w:eastAsia="en-US"/>
              </w:rPr>
              <w:t>safle’r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tirnod</w:t>
            </w:r>
            <w:proofErr w:type="spellEnd"/>
            <w:r w:rsidRPr="00B53453">
              <w:rPr>
                <w:rFonts w:ascii="Calibri" w:eastAsia="Calibri" w:hAnsi="Calibri" w:cs="Calibri"/>
                <w:lang w:eastAsia="en-US"/>
              </w:rPr>
              <w:t>.</w:t>
            </w:r>
          </w:p>
        </w:tc>
      </w:tr>
      <w:tr w:rsidR="00B53453" w:rsidRPr="00B53453" w14:paraId="22C37D06" w14:textId="77777777" w:rsidTr="00BF4035">
        <w:tc>
          <w:tcPr>
            <w:tcW w:w="14590" w:type="dxa"/>
            <w:gridSpan w:val="4"/>
            <w:shd w:val="clear" w:color="auto" w:fill="94BAD6"/>
            <w:vAlign w:val="center"/>
          </w:tcPr>
          <w:p w14:paraId="2C6466AB" w14:textId="77777777" w:rsidR="00B53453" w:rsidRPr="00B53453" w:rsidRDefault="00B53453" w:rsidP="00B53453">
            <w:pPr>
              <w:rPr>
                <w:rFonts w:ascii="Calibri" w:eastAsia="Calibri" w:hAnsi="Calibri" w:cs="Calibri"/>
                <w:b/>
                <w:bCs/>
                <w:lang w:eastAsia="en-US"/>
              </w:rPr>
            </w:pPr>
            <w:r w:rsidRPr="00B53453">
              <w:rPr>
                <w:rFonts w:ascii="Calibri" w:eastAsia="Calibri" w:hAnsi="Calibri" w:cs="Calibri"/>
                <w:b/>
                <w:bCs/>
                <w:lang w:val="cy-GB" w:eastAsia="en-US"/>
              </w:rPr>
              <w:t>Cynllunio ar gyfer camsyniadau</w:t>
            </w:r>
          </w:p>
        </w:tc>
      </w:tr>
      <w:tr w:rsidR="00B53453" w:rsidRPr="00B53453" w14:paraId="571C86FC" w14:textId="77777777" w:rsidTr="00BF4035">
        <w:trPr>
          <w:trHeight w:val="680"/>
        </w:trPr>
        <w:tc>
          <w:tcPr>
            <w:tcW w:w="14590" w:type="dxa"/>
            <w:gridSpan w:val="4"/>
            <w:vAlign w:val="center"/>
          </w:tcPr>
          <w:p w14:paraId="40A00CEC" w14:textId="77777777" w:rsidR="00B53453" w:rsidRPr="00B53453" w:rsidRDefault="00B53453" w:rsidP="00B53453">
            <w:pPr>
              <w:tabs>
                <w:tab w:val="left" w:pos="2320"/>
              </w:tabs>
              <w:rPr>
                <w:rFonts w:ascii="Calibri" w:eastAsia="Calibri" w:hAnsi="Calibri" w:cs="Calibri"/>
                <w:lang w:eastAsia="en-US"/>
              </w:rPr>
            </w:pPr>
            <w:proofErr w:type="spellStart"/>
            <w:r w:rsidRPr="00B53453">
              <w:rPr>
                <w:rFonts w:ascii="Calibri" w:eastAsia="Calibri" w:hAnsi="Calibri" w:cs="Calibri"/>
                <w:lang w:eastAsia="en-US"/>
              </w:rPr>
              <w:t>Pwysleisio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Croes</w:t>
            </w:r>
            <w:proofErr w:type="spellEnd"/>
            <w:r w:rsidRPr="00B53453">
              <w:rPr>
                <w:rFonts w:ascii="Calibri" w:eastAsia="Calibri" w:hAnsi="Calibri" w:cs="Calibri"/>
                <w:lang w:eastAsia="en-US"/>
              </w:rPr>
              <w:t>-Lan</w:t>
            </w:r>
            <w:proofErr w:type="gramStart"/>
            <w:r w:rsidRPr="00B53453">
              <w:rPr>
                <w:rFonts w:ascii="Calibri" w:eastAsia="Calibri" w:hAnsi="Calibri" w:cs="Calibri"/>
                <w:lang w:eastAsia="en-US"/>
              </w:rPr>
              <w:t>’.–</w:t>
            </w:r>
            <w:proofErr w:type="gram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Mynd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dros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ambell</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enghraifft</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ddechrau’r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wers</w:t>
            </w:r>
            <w:proofErr w:type="spellEnd"/>
            <w:r w:rsidRPr="00B53453">
              <w:rPr>
                <w:rFonts w:ascii="Calibri" w:eastAsia="Calibri" w:hAnsi="Calibri" w:cs="Calibri"/>
                <w:lang w:eastAsia="en-US"/>
              </w:rPr>
              <w:t xml:space="preserve"> er </w:t>
            </w:r>
            <w:proofErr w:type="spellStart"/>
            <w:r w:rsidRPr="00B53453">
              <w:rPr>
                <w:rFonts w:ascii="Calibri" w:eastAsia="Calibri" w:hAnsi="Calibri" w:cs="Calibri"/>
                <w:lang w:eastAsia="en-US"/>
              </w:rPr>
              <w:t>mwyn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gwneud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siwr</w:t>
            </w:r>
            <w:proofErr w:type="spellEnd"/>
            <w:r w:rsidRPr="00B53453">
              <w:rPr>
                <w:rFonts w:ascii="Calibri" w:eastAsia="Calibri" w:hAnsi="Calibri" w:cs="Calibri"/>
                <w:lang w:eastAsia="en-US"/>
              </w:rPr>
              <w:t xml:space="preserve"> bod paw bar y </w:t>
            </w:r>
            <w:proofErr w:type="spellStart"/>
            <w:r w:rsidRPr="00B53453">
              <w:rPr>
                <w:rFonts w:ascii="Calibri" w:eastAsia="Calibri" w:hAnsi="Calibri" w:cs="Calibri"/>
                <w:lang w:eastAsia="en-US"/>
              </w:rPr>
              <w:t>trywydd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cywir</w:t>
            </w:r>
            <w:proofErr w:type="spellEnd"/>
            <w:r w:rsidRPr="00B53453">
              <w:rPr>
                <w:rFonts w:ascii="Calibri" w:eastAsia="Calibri" w:hAnsi="Calibri" w:cs="Calibri"/>
                <w:lang w:eastAsia="en-US"/>
              </w:rPr>
              <w:t>.</w:t>
            </w:r>
          </w:p>
        </w:tc>
      </w:tr>
    </w:tbl>
    <w:p w14:paraId="6DC9E79D" w14:textId="415A902A" w:rsidR="00AF77EA" w:rsidRDefault="00B53453">
      <w:pPr>
        <w:rPr>
          <w:rFonts w:ascii="Arial" w:hAnsi="Arial" w:cs="Arial"/>
          <w:b/>
          <w:bCs/>
          <w:lang w:val="cy-GB"/>
        </w:rPr>
      </w:pPr>
      <w:r>
        <w:rPr>
          <w:rFonts w:ascii="Arial" w:hAnsi="Arial" w:cs="Arial"/>
          <w:b/>
          <w:bCs/>
          <w:lang w:val="cy-GB"/>
        </w:rPr>
        <w:t>Gwers 2</w:t>
      </w:r>
      <w:r w:rsidR="00AF77EA">
        <w:rPr>
          <w:rFonts w:ascii="Arial" w:hAnsi="Arial" w:cs="Arial"/>
          <w:b/>
          <w:bCs/>
          <w:lang w:val="cy-GB"/>
        </w:rPr>
        <w:br w:type="page"/>
      </w:r>
    </w:p>
    <w:p w14:paraId="116AB2D8" w14:textId="1CD66FDF" w:rsidR="00AF77EA" w:rsidRDefault="00AF77EA" w:rsidP="00AF77EA">
      <w:pPr>
        <w:tabs>
          <w:tab w:val="left" w:pos="1221"/>
        </w:tabs>
        <w:rPr>
          <w:rFonts w:ascii="Arial" w:hAnsi="Arial" w:cs="Arial"/>
          <w:b/>
          <w:bCs/>
          <w:lang w:val="cy-GB"/>
        </w:rPr>
      </w:pPr>
    </w:p>
    <w:tbl>
      <w:tblPr>
        <w:tblStyle w:val="TableGrid2"/>
        <w:tblW w:w="15337" w:type="dxa"/>
        <w:tblLayout w:type="fixed"/>
        <w:tblLook w:val="04A0" w:firstRow="1" w:lastRow="0" w:firstColumn="1" w:lastColumn="0" w:noHBand="0" w:noVBand="1"/>
      </w:tblPr>
      <w:tblGrid>
        <w:gridCol w:w="1555"/>
        <w:gridCol w:w="3632"/>
        <w:gridCol w:w="4819"/>
        <w:gridCol w:w="2554"/>
        <w:gridCol w:w="2777"/>
      </w:tblGrid>
      <w:tr w:rsidR="00B53453" w:rsidRPr="00B53453" w14:paraId="70F7F396" w14:textId="77777777" w:rsidTr="00BF4035">
        <w:tc>
          <w:tcPr>
            <w:tcW w:w="15337" w:type="dxa"/>
            <w:gridSpan w:val="5"/>
            <w:shd w:val="clear" w:color="auto" w:fill="94BAD6"/>
          </w:tcPr>
          <w:p w14:paraId="18092D5F" w14:textId="77777777" w:rsidR="00B53453" w:rsidRPr="00B53453" w:rsidRDefault="00B53453" w:rsidP="00B53453">
            <w:pPr>
              <w:jc w:val="center"/>
              <w:rPr>
                <w:rFonts w:ascii="Calibri" w:eastAsia="Calibri" w:hAnsi="Calibri" w:cs="Calibri"/>
                <w:b/>
                <w:bCs/>
                <w:lang w:eastAsia="en-US"/>
              </w:rPr>
            </w:pPr>
          </w:p>
          <w:p w14:paraId="331E5A12" w14:textId="77777777" w:rsidR="00B53453" w:rsidRPr="00B53453" w:rsidRDefault="00B53453" w:rsidP="00B53453">
            <w:pPr>
              <w:jc w:val="center"/>
              <w:rPr>
                <w:rFonts w:ascii="Calibri" w:eastAsia="Calibri" w:hAnsi="Calibri" w:cs="Calibri"/>
                <w:b/>
                <w:bCs/>
                <w:lang w:eastAsia="en-US"/>
              </w:rPr>
            </w:pPr>
            <w:r w:rsidRPr="00B53453">
              <w:rPr>
                <w:rFonts w:ascii="Calibri" w:eastAsia="Calibri" w:hAnsi="Calibri" w:cs="Calibri"/>
                <w:b/>
                <w:bCs/>
                <w:lang w:val="cy-GB" w:eastAsia="en-US"/>
              </w:rPr>
              <w:t>DILYNIANT ADDYSGU A DYSGU</w:t>
            </w:r>
          </w:p>
          <w:p w14:paraId="2E724619" w14:textId="77777777" w:rsidR="00B53453" w:rsidRPr="00B53453" w:rsidRDefault="00B53453" w:rsidP="00B53453">
            <w:pPr>
              <w:jc w:val="center"/>
              <w:rPr>
                <w:rFonts w:ascii="Calibri" w:eastAsia="Calibri" w:hAnsi="Calibri" w:cs="Calibri"/>
                <w:b/>
                <w:bCs/>
                <w:lang w:eastAsia="en-US"/>
              </w:rPr>
            </w:pPr>
          </w:p>
        </w:tc>
      </w:tr>
      <w:tr w:rsidR="00B53453" w:rsidRPr="00B53453" w14:paraId="5AAA1DB8" w14:textId="77777777" w:rsidTr="00BF4035">
        <w:trPr>
          <w:trHeight w:val="1569"/>
        </w:trPr>
        <w:tc>
          <w:tcPr>
            <w:tcW w:w="1555" w:type="dxa"/>
            <w:vAlign w:val="center"/>
          </w:tcPr>
          <w:p w14:paraId="7348BEC5" w14:textId="77777777" w:rsidR="00B53453" w:rsidRPr="00B53453" w:rsidRDefault="00B53453" w:rsidP="00B53453">
            <w:pPr>
              <w:jc w:val="center"/>
              <w:rPr>
                <w:rFonts w:ascii="Calibri" w:eastAsia="Calibri" w:hAnsi="Calibri" w:cs="Calibri"/>
                <w:b/>
                <w:bCs/>
                <w:color w:val="000000"/>
                <w:lang w:eastAsia="en-US"/>
              </w:rPr>
            </w:pPr>
            <w:r w:rsidRPr="00B53453">
              <w:rPr>
                <w:rFonts w:ascii="Calibri" w:eastAsia="Calibri" w:hAnsi="Calibri" w:cs="Calibri"/>
                <w:b/>
                <w:bCs/>
                <w:color w:val="000000"/>
                <w:lang w:val="cy-GB" w:eastAsia="en-US"/>
              </w:rPr>
              <w:t>Amseru:</w:t>
            </w:r>
          </w:p>
        </w:tc>
        <w:tc>
          <w:tcPr>
            <w:tcW w:w="3632" w:type="dxa"/>
            <w:vAlign w:val="center"/>
          </w:tcPr>
          <w:p w14:paraId="48CB8061" w14:textId="77777777" w:rsidR="00B53453" w:rsidRPr="00B53453" w:rsidRDefault="00B53453" w:rsidP="00B53453">
            <w:pPr>
              <w:jc w:val="center"/>
              <w:rPr>
                <w:rFonts w:ascii="Calibri" w:eastAsia="Calibri" w:hAnsi="Calibri" w:cs="Calibri"/>
                <w:b/>
                <w:bCs/>
                <w:color w:val="000000"/>
                <w:lang w:eastAsia="en-US"/>
              </w:rPr>
            </w:pPr>
            <w:r w:rsidRPr="00B53453">
              <w:rPr>
                <w:rFonts w:ascii="Calibri" w:eastAsia="Calibri" w:hAnsi="Calibri" w:cs="Calibri"/>
                <w:b/>
                <w:bCs/>
                <w:color w:val="000000"/>
                <w:lang w:val="cy-GB" w:eastAsia="en-US"/>
              </w:rPr>
              <w:t>Rôl yr athro a’r staff cymorth:</w:t>
            </w:r>
          </w:p>
        </w:tc>
        <w:tc>
          <w:tcPr>
            <w:tcW w:w="4819" w:type="dxa"/>
            <w:vAlign w:val="center"/>
          </w:tcPr>
          <w:p w14:paraId="4208E9F9"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Y dysgu gan y disgyblion a’r gweithgareddau:</w:t>
            </w:r>
          </w:p>
        </w:tc>
        <w:tc>
          <w:tcPr>
            <w:tcW w:w="2554" w:type="dxa"/>
            <w:vAlign w:val="center"/>
          </w:tcPr>
          <w:p w14:paraId="6B04BC0A"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Strategaethau Cynhwysol (yn cynnwys gwahaniaethu):</w:t>
            </w:r>
          </w:p>
        </w:tc>
        <w:tc>
          <w:tcPr>
            <w:tcW w:w="2777" w:type="dxa"/>
            <w:vAlign w:val="center"/>
          </w:tcPr>
          <w:p w14:paraId="2FAEA985"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Gwiriwch beth mae disgyblion yn ei wybod, yn ei ddeall, ac yn gallu ei wneud:</w:t>
            </w:r>
          </w:p>
        </w:tc>
      </w:tr>
      <w:tr w:rsidR="00B53453" w:rsidRPr="00B53453" w14:paraId="7C9E506D" w14:textId="77777777" w:rsidTr="00BF4035">
        <w:trPr>
          <w:trHeight w:val="1041"/>
        </w:trPr>
        <w:tc>
          <w:tcPr>
            <w:tcW w:w="1555" w:type="dxa"/>
            <w:vAlign w:val="center"/>
          </w:tcPr>
          <w:p w14:paraId="4B4303D8" w14:textId="77777777" w:rsidR="00B53453" w:rsidRPr="00B53453" w:rsidRDefault="00B53453" w:rsidP="00B53453">
            <w:pPr>
              <w:jc w:val="center"/>
              <w:rPr>
                <w:rFonts w:ascii="Calibri" w:eastAsia="Calibri" w:hAnsi="Calibri" w:cs="Calibri"/>
                <w:lang w:eastAsia="en-US"/>
              </w:rPr>
            </w:pPr>
            <w:proofErr w:type="spellStart"/>
            <w:r w:rsidRPr="00B53453">
              <w:rPr>
                <w:rFonts w:ascii="Calibri" w:eastAsia="Calibri" w:hAnsi="Calibri" w:cs="Calibri"/>
                <w:lang w:eastAsia="en-US"/>
              </w:rPr>
              <w:t>Cyflwyniad</w:t>
            </w:r>
            <w:proofErr w:type="spellEnd"/>
          </w:p>
          <w:p w14:paraId="64F753CD" w14:textId="77777777" w:rsidR="00B53453" w:rsidRPr="00B53453" w:rsidRDefault="00B53453" w:rsidP="00B53453">
            <w:pPr>
              <w:jc w:val="center"/>
              <w:rPr>
                <w:rFonts w:ascii="Calibri" w:eastAsia="Calibri" w:hAnsi="Calibri" w:cs="Calibri"/>
                <w:lang w:eastAsia="en-US"/>
              </w:rPr>
            </w:pPr>
            <w:r w:rsidRPr="00B53453">
              <w:rPr>
                <w:rFonts w:ascii="Calibri" w:eastAsia="Calibri" w:hAnsi="Calibri" w:cs="Calibri"/>
                <w:lang w:eastAsia="en-US"/>
              </w:rPr>
              <w:t xml:space="preserve">(10 </w:t>
            </w:r>
            <w:proofErr w:type="spellStart"/>
            <w:r w:rsidRPr="00B53453">
              <w:rPr>
                <w:rFonts w:ascii="Calibri" w:eastAsia="Calibri" w:hAnsi="Calibri" w:cs="Calibri"/>
                <w:lang w:eastAsia="en-US"/>
              </w:rPr>
              <w:t>munud</w:t>
            </w:r>
            <w:proofErr w:type="spellEnd"/>
            <w:r w:rsidRPr="00B53453">
              <w:rPr>
                <w:rFonts w:ascii="Calibri" w:eastAsia="Calibri" w:hAnsi="Calibri" w:cs="Calibri"/>
                <w:lang w:eastAsia="en-US"/>
              </w:rPr>
              <w:t>)</w:t>
            </w:r>
          </w:p>
        </w:tc>
        <w:tc>
          <w:tcPr>
            <w:tcW w:w="3632" w:type="dxa"/>
            <w:vAlign w:val="center"/>
          </w:tcPr>
          <w:p w14:paraId="7F56D39C"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Mynd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trwy</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ambell</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enghraifft</w:t>
            </w:r>
            <w:proofErr w:type="spellEnd"/>
            <w:r w:rsidRPr="00B53453">
              <w:rPr>
                <w:rFonts w:ascii="Calibri" w:eastAsia="Calibri" w:hAnsi="Calibri" w:cs="Calibri"/>
                <w:lang w:eastAsia="en-US"/>
              </w:rPr>
              <w:t xml:space="preserve"> o nodi </w:t>
            </w:r>
            <w:proofErr w:type="spellStart"/>
            <w:r w:rsidRPr="00B53453">
              <w:rPr>
                <w:rFonts w:ascii="Calibri" w:eastAsia="Calibri" w:hAnsi="Calibri" w:cs="Calibri"/>
                <w:lang w:eastAsia="en-US"/>
              </w:rPr>
              <w:t>cyfesurynnau</w:t>
            </w:r>
            <w:proofErr w:type="spellEnd"/>
            <w:r w:rsidRPr="00B53453">
              <w:rPr>
                <w:rFonts w:ascii="Calibri" w:eastAsia="Calibri" w:hAnsi="Calibri" w:cs="Calibri"/>
                <w:lang w:eastAsia="en-US"/>
              </w:rPr>
              <w:t>.</w:t>
            </w:r>
          </w:p>
          <w:p w14:paraId="4100F657"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Egluro’r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dasg</w:t>
            </w:r>
            <w:proofErr w:type="spellEnd"/>
            <w:r w:rsidRPr="00B53453">
              <w:rPr>
                <w:rFonts w:ascii="Calibri" w:eastAsia="Calibri" w:hAnsi="Calibri" w:cs="Calibri"/>
                <w:lang w:eastAsia="en-US"/>
              </w:rPr>
              <w:t>.</w:t>
            </w:r>
          </w:p>
        </w:tc>
        <w:tc>
          <w:tcPr>
            <w:tcW w:w="4819" w:type="dxa"/>
            <w:vAlign w:val="center"/>
          </w:tcPr>
          <w:p w14:paraId="5CF74C62"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Defnyddio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byrddau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gwyn</w:t>
            </w:r>
            <w:proofErr w:type="spellEnd"/>
            <w:r w:rsidRPr="00B53453">
              <w:rPr>
                <w:rFonts w:ascii="Calibri" w:eastAsia="Calibri" w:hAnsi="Calibri" w:cs="Calibri"/>
                <w:lang w:eastAsia="en-US"/>
              </w:rPr>
              <w:t xml:space="preserve"> bac hi </w:t>
            </w:r>
            <w:proofErr w:type="spellStart"/>
            <w:r w:rsidRPr="00B53453">
              <w:rPr>
                <w:rFonts w:ascii="Calibri" w:eastAsia="Calibri" w:hAnsi="Calibri" w:cs="Calibri"/>
                <w:lang w:eastAsia="en-US"/>
              </w:rPr>
              <w:t>nodi’r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atebion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gyfer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enghreifftiau</w:t>
            </w:r>
            <w:proofErr w:type="spellEnd"/>
            <w:r w:rsidRPr="00B53453">
              <w:rPr>
                <w:rFonts w:ascii="Calibri" w:eastAsia="Calibri" w:hAnsi="Calibri" w:cs="Calibri"/>
                <w:lang w:eastAsia="en-US"/>
              </w:rPr>
              <w:t>.</w:t>
            </w:r>
          </w:p>
        </w:tc>
        <w:tc>
          <w:tcPr>
            <w:tcW w:w="2554" w:type="dxa"/>
            <w:vAlign w:val="center"/>
          </w:tcPr>
          <w:p w14:paraId="163A3135"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Enghreifftiau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amrywio</w:t>
            </w:r>
            <w:proofErr w:type="spellEnd"/>
            <w:r w:rsidRPr="00B53453">
              <w:rPr>
                <w:rFonts w:ascii="Calibri" w:eastAsia="Calibri" w:hAnsi="Calibri" w:cs="Calibri"/>
                <w:lang w:eastAsia="en-US"/>
              </w:rPr>
              <w:t>.</w:t>
            </w:r>
          </w:p>
        </w:tc>
        <w:tc>
          <w:tcPr>
            <w:tcW w:w="2777" w:type="dxa"/>
            <w:vAlign w:val="center"/>
          </w:tcPr>
          <w:p w14:paraId="517E7D6B"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Byrddau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gwyn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bach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wirio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dealltwriaeth</w:t>
            </w:r>
            <w:proofErr w:type="spellEnd"/>
            <w:r w:rsidRPr="00B53453">
              <w:rPr>
                <w:rFonts w:ascii="Calibri" w:eastAsia="Calibri" w:hAnsi="Calibri" w:cs="Calibri"/>
                <w:lang w:eastAsia="en-US"/>
              </w:rPr>
              <w:t>.</w:t>
            </w:r>
          </w:p>
        </w:tc>
      </w:tr>
      <w:tr w:rsidR="00B53453" w:rsidRPr="00B53453" w14:paraId="180BE69D" w14:textId="77777777" w:rsidTr="00BF4035">
        <w:trPr>
          <w:trHeight w:val="1033"/>
        </w:trPr>
        <w:tc>
          <w:tcPr>
            <w:tcW w:w="1555" w:type="dxa"/>
            <w:vAlign w:val="center"/>
          </w:tcPr>
          <w:p w14:paraId="60806EA4" w14:textId="77777777" w:rsidR="00B53453" w:rsidRPr="00B53453" w:rsidRDefault="00B53453" w:rsidP="00B53453">
            <w:pPr>
              <w:jc w:val="center"/>
              <w:rPr>
                <w:rFonts w:ascii="Calibri" w:eastAsia="Calibri" w:hAnsi="Calibri" w:cs="Calibri"/>
                <w:lang w:eastAsia="en-US"/>
              </w:rPr>
            </w:pPr>
          </w:p>
          <w:p w14:paraId="3A216BF6" w14:textId="77777777" w:rsidR="00B53453" w:rsidRPr="00B53453" w:rsidRDefault="00B53453" w:rsidP="00B53453">
            <w:pPr>
              <w:jc w:val="center"/>
              <w:rPr>
                <w:rFonts w:ascii="Calibri" w:eastAsia="Calibri" w:hAnsi="Calibri" w:cs="Calibri"/>
                <w:lang w:eastAsia="en-US"/>
              </w:rPr>
            </w:pPr>
            <w:proofErr w:type="spellStart"/>
            <w:r w:rsidRPr="00B53453">
              <w:rPr>
                <w:rFonts w:ascii="Calibri" w:eastAsia="Calibri" w:hAnsi="Calibri" w:cs="Calibri"/>
                <w:lang w:eastAsia="en-US"/>
              </w:rPr>
              <w:t>Tasg</w:t>
            </w:r>
            <w:proofErr w:type="spellEnd"/>
          </w:p>
          <w:p w14:paraId="2F3782CD" w14:textId="77777777" w:rsidR="00B53453" w:rsidRPr="00B53453" w:rsidRDefault="00B53453" w:rsidP="00B53453">
            <w:pPr>
              <w:jc w:val="center"/>
              <w:rPr>
                <w:rFonts w:ascii="Calibri" w:eastAsia="Calibri" w:hAnsi="Calibri" w:cs="Calibri"/>
                <w:lang w:eastAsia="en-US"/>
              </w:rPr>
            </w:pPr>
            <w:r w:rsidRPr="00B53453">
              <w:rPr>
                <w:rFonts w:ascii="Calibri" w:eastAsia="Calibri" w:hAnsi="Calibri" w:cs="Calibri"/>
                <w:lang w:eastAsia="en-US"/>
              </w:rPr>
              <w:t xml:space="preserve">(45 </w:t>
            </w:r>
            <w:proofErr w:type="spellStart"/>
            <w:r w:rsidRPr="00B53453">
              <w:rPr>
                <w:rFonts w:ascii="Calibri" w:eastAsia="Calibri" w:hAnsi="Calibri" w:cs="Calibri"/>
                <w:lang w:eastAsia="en-US"/>
              </w:rPr>
              <w:t>munud</w:t>
            </w:r>
            <w:proofErr w:type="spellEnd"/>
            <w:r w:rsidRPr="00B53453">
              <w:rPr>
                <w:rFonts w:ascii="Calibri" w:eastAsia="Calibri" w:hAnsi="Calibri" w:cs="Calibri"/>
                <w:lang w:eastAsia="en-US"/>
              </w:rPr>
              <w:t>)</w:t>
            </w:r>
          </w:p>
          <w:p w14:paraId="7FA1C26B" w14:textId="77777777" w:rsidR="00B53453" w:rsidRPr="00B53453" w:rsidRDefault="00B53453" w:rsidP="00B53453">
            <w:pPr>
              <w:jc w:val="center"/>
              <w:rPr>
                <w:rFonts w:ascii="Calibri" w:eastAsia="Calibri" w:hAnsi="Calibri" w:cs="Calibri"/>
                <w:lang w:eastAsia="en-US"/>
              </w:rPr>
            </w:pPr>
          </w:p>
        </w:tc>
        <w:tc>
          <w:tcPr>
            <w:tcW w:w="3632" w:type="dxa"/>
            <w:vAlign w:val="center"/>
          </w:tcPr>
          <w:p w14:paraId="7BAC7BCD"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Marcio’n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fyw</w:t>
            </w:r>
            <w:proofErr w:type="spellEnd"/>
            <w:r w:rsidRPr="00B53453">
              <w:rPr>
                <w:rFonts w:ascii="Calibri" w:eastAsia="Calibri" w:hAnsi="Calibri" w:cs="Calibri"/>
                <w:lang w:eastAsia="en-US"/>
              </w:rPr>
              <w:t>.</w:t>
            </w:r>
          </w:p>
        </w:tc>
        <w:tc>
          <w:tcPr>
            <w:tcW w:w="4819" w:type="dxa"/>
            <w:vAlign w:val="center"/>
          </w:tcPr>
          <w:p w14:paraId="23166E45"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Defnyddio’r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rhyngrwyd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ddarganfod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lleoliad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tirnodau</w:t>
            </w:r>
            <w:proofErr w:type="spellEnd"/>
            <w:r w:rsidRPr="00B53453">
              <w:rPr>
                <w:rFonts w:ascii="Calibri" w:eastAsia="Calibri" w:hAnsi="Calibri" w:cs="Calibri"/>
                <w:lang w:eastAsia="en-US"/>
              </w:rPr>
              <w:t xml:space="preserve"> ac y neu </w:t>
            </w:r>
            <w:proofErr w:type="spellStart"/>
            <w:r w:rsidRPr="00B53453">
              <w:rPr>
                <w:rFonts w:ascii="Calibri" w:eastAsia="Calibri" w:hAnsi="Calibri" w:cs="Calibri"/>
                <w:lang w:eastAsia="en-US"/>
              </w:rPr>
              <w:t>plotio’n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gywir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fap </w:t>
            </w:r>
            <w:proofErr w:type="spellStart"/>
            <w:r w:rsidRPr="00B53453">
              <w:rPr>
                <w:rFonts w:ascii="Calibri" w:eastAsia="Calibri" w:hAnsi="Calibri" w:cs="Calibri"/>
                <w:lang w:eastAsia="en-US"/>
              </w:rPr>
              <w:t>wedyn</w:t>
            </w:r>
            <w:proofErr w:type="spellEnd"/>
            <w:r w:rsidRPr="00B53453">
              <w:rPr>
                <w:rFonts w:ascii="Calibri" w:eastAsia="Calibri" w:hAnsi="Calibri" w:cs="Calibri"/>
                <w:lang w:eastAsia="en-US"/>
              </w:rPr>
              <w:t xml:space="preserve"> nodi </w:t>
            </w:r>
            <w:proofErr w:type="spellStart"/>
            <w:r w:rsidRPr="00B53453">
              <w:rPr>
                <w:rFonts w:ascii="Calibri" w:eastAsia="Calibri" w:hAnsi="Calibri" w:cs="Calibri"/>
                <w:lang w:eastAsia="en-US"/>
              </w:rPr>
              <w:t>safle’r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tirnodau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gan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ddefnyddio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cyfesurynnau</w:t>
            </w:r>
            <w:proofErr w:type="spellEnd"/>
            <w:r w:rsidRPr="00B53453">
              <w:rPr>
                <w:rFonts w:ascii="Calibri" w:eastAsia="Calibri" w:hAnsi="Calibri" w:cs="Calibri"/>
                <w:lang w:eastAsia="en-US"/>
              </w:rPr>
              <w:t>.</w:t>
            </w:r>
          </w:p>
        </w:tc>
        <w:tc>
          <w:tcPr>
            <w:tcW w:w="2554" w:type="dxa"/>
            <w:vAlign w:val="center"/>
          </w:tcPr>
          <w:p w14:paraId="2E911E37"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Mwy</w:t>
            </w:r>
            <w:proofErr w:type="spellEnd"/>
            <w:r w:rsidRPr="00B53453">
              <w:rPr>
                <w:rFonts w:ascii="Calibri" w:eastAsia="Calibri" w:hAnsi="Calibri" w:cs="Calibri"/>
                <w:lang w:eastAsia="en-US"/>
              </w:rPr>
              <w:t xml:space="preserve"> o </w:t>
            </w:r>
            <w:proofErr w:type="spellStart"/>
            <w:r w:rsidRPr="00B53453">
              <w:rPr>
                <w:rFonts w:ascii="Calibri" w:eastAsia="Calibri" w:hAnsi="Calibri" w:cs="Calibri"/>
                <w:lang w:eastAsia="en-US"/>
              </w:rPr>
              <w:t>dirnodau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gyfer</w:t>
            </w:r>
            <w:proofErr w:type="spellEnd"/>
            <w:r w:rsidRPr="00B53453">
              <w:rPr>
                <w:rFonts w:ascii="Calibri" w:eastAsia="Calibri" w:hAnsi="Calibri" w:cs="Calibri"/>
                <w:lang w:eastAsia="en-US"/>
              </w:rPr>
              <w:t xml:space="preserve"> y </w:t>
            </w:r>
            <w:proofErr w:type="spellStart"/>
            <w:r w:rsidRPr="00B53453">
              <w:rPr>
                <w:rFonts w:ascii="Calibri" w:eastAsia="Calibri" w:hAnsi="Calibri" w:cs="Calibri"/>
                <w:lang w:eastAsia="en-US"/>
              </w:rPr>
              <w:t>disgyblion</w:t>
            </w:r>
            <w:proofErr w:type="spellEnd"/>
            <w:r w:rsidRPr="00B53453">
              <w:rPr>
                <w:rFonts w:ascii="Calibri" w:eastAsia="Calibri" w:hAnsi="Calibri" w:cs="Calibri"/>
                <w:lang w:eastAsia="en-US"/>
              </w:rPr>
              <w:t xml:space="preserve"> MAT.</w:t>
            </w:r>
          </w:p>
          <w:p w14:paraId="1040F2F5"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Os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oes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rhai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wir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cael</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trafferth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defnyddio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cyfeirnodau</w:t>
            </w:r>
            <w:proofErr w:type="spellEnd"/>
            <w:r w:rsidRPr="00B53453">
              <w:rPr>
                <w:rFonts w:ascii="Calibri" w:eastAsia="Calibri" w:hAnsi="Calibri" w:cs="Calibri"/>
                <w:lang w:eastAsia="en-US"/>
              </w:rPr>
              <w:t xml:space="preserve"> grid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roi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lleoliad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hytrach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na</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chyfesurynnau</w:t>
            </w:r>
            <w:proofErr w:type="spellEnd"/>
            <w:r w:rsidRPr="00B53453">
              <w:rPr>
                <w:rFonts w:ascii="Calibri" w:eastAsia="Calibri" w:hAnsi="Calibri" w:cs="Calibri"/>
                <w:lang w:eastAsia="en-US"/>
              </w:rPr>
              <w:t>.</w:t>
            </w:r>
          </w:p>
        </w:tc>
        <w:tc>
          <w:tcPr>
            <w:tcW w:w="2777" w:type="dxa"/>
            <w:vAlign w:val="center"/>
          </w:tcPr>
          <w:p w14:paraId="26B565B7"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Marcio’n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fyw</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wirio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dealltwriaeth</w:t>
            </w:r>
            <w:proofErr w:type="spellEnd"/>
            <w:r w:rsidRPr="00B53453">
              <w:rPr>
                <w:rFonts w:ascii="Calibri" w:eastAsia="Calibri" w:hAnsi="Calibri" w:cs="Calibri"/>
                <w:lang w:eastAsia="en-US"/>
              </w:rPr>
              <w:t xml:space="preserve"> ac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roi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adborth</w:t>
            </w:r>
            <w:proofErr w:type="spellEnd"/>
            <w:r w:rsidRPr="00B53453">
              <w:rPr>
                <w:rFonts w:ascii="Calibri" w:eastAsia="Calibri" w:hAnsi="Calibri" w:cs="Calibri"/>
                <w:lang w:eastAsia="en-US"/>
              </w:rPr>
              <w:t>.</w:t>
            </w:r>
          </w:p>
        </w:tc>
      </w:tr>
      <w:tr w:rsidR="00B53453" w:rsidRPr="00B53453" w14:paraId="6C962347" w14:textId="77777777" w:rsidTr="00BF4035">
        <w:trPr>
          <w:trHeight w:val="1041"/>
        </w:trPr>
        <w:tc>
          <w:tcPr>
            <w:tcW w:w="1555" w:type="dxa"/>
            <w:vAlign w:val="center"/>
          </w:tcPr>
          <w:p w14:paraId="1B9AD34E" w14:textId="77777777" w:rsidR="00B53453" w:rsidRPr="00B53453" w:rsidRDefault="00B53453" w:rsidP="00B53453">
            <w:pPr>
              <w:jc w:val="center"/>
              <w:rPr>
                <w:rFonts w:ascii="Calibri" w:eastAsia="Calibri" w:hAnsi="Calibri" w:cs="Calibri"/>
                <w:lang w:eastAsia="en-US"/>
              </w:rPr>
            </w:pPr>
            <w:proofErr w:type="spellStart"/>
            <w:r w:rsidRPr="00B53453">
              <w:rPr>
                <w:rFonts w:ascii="Calibri" w:eastAsia="Calibri" w:hAnsi="Calibri" w:cs="Calibri"/>
                <w:lang w:eastAsia="en-US"/>
              </w:rPr>
              <w:t>Clo</w:t>
            </w:r>
            <w:proofErr w:type="spellEnd"/>
          </w:p>
          <w:p w14:paraId="1DA908A4" w14:textId="77777777" w:rsidR="00B53453" w:rsidRPr="00B53453" w:rsidRDefault="00B53453" w:rsidP="00B53453">
            <w:pPr>
              <w:jc w:val="center"/>
              <w:rPr>
                <w:rFonts w:ascii="Calibri" w:eastAsia="Calibri" w:hAnsi="Calibri" w:cs="Calibri"/>
                <w:lang w:eastAsia="en-US"/>
              </w:rPr>
            </w:pPr>
            <w:r w:rsidRPr="00B53453">
              <w:rPr>
                <w:rFonts w:ascii="Calibri" w:eastAsia="Calibri" w:hAnsi="Calibri" w:cs="Calibri"/>
                <w:lang w:eastAsia="en-US"/>
              </w:rPr>
              <w:t xml:space="preserve">(5 </w:t>
            </w:r>
            <w:proofErr w:type="spellStart"/>
            <w:r w:rsidRPr="00B53453">
              <w:rPr>
                <w:rFonts w:ascii="Calibri" w:eastAsia="Calibri" w:hAnsi="Calibri" w:cs="Calibri"/>
                <w:lang w:eastAsia="en-US"/>
              </w:rPr>
              <w:t>munud</w:t>
            </w:r>
            <w:proofErr w:type="spellEnd"/>
            <w:r w:rsidRPr="00B53453">
              <w:rPr>
                <w:rFonts w:ascii="Calibri" w:eastAsia="Calibri" w:hAnsi="Calibri" w:cs="Calibri"/>
                <w:lang w:eastAsia="en-US"/>
              </w:rPr>
              <w:t>)</w:t>
            </w:r>
          </w:p>
        </w:tc>
        <w:tc>
          <w:tcPr>
            <w:tcW w:w="3632" w:type="dxa"/>
            <w:vAlign w:val="center"/>
          </w:tcPr>
          <w:p w14:paraId="78BD42FB"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Egluro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beth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fydd</w:t>
            </w:r>
            <w:proofErr w:type="spellEnd"/>
            <w:r w:rsidRPr="00B53453">
              <w:rPr>
                <w:rFonts w:ascii="Calibri" w:eastAsia="Calibri" w:hAnsi="Calibri" w:cs="Calibri"/>
                <w:lang w:eastAsia="en-US"/>
              </w:rPr>
              <w:t xml:space="preserve"> y </w:t>
            </w:r>
            <w:proofErr w:type="spellStart"/>
            <w:r w:rsidRPr="00B53453">
              <w:rPr>
                <w:rFonts w:ascii="Calibri" w:eastAsia="Calibri" w:hAnsi="Calibri" w:cs="Calibri"/>
                <w:lang w:eastAsia="en-US"/>
              </w:rPr>
              <w:t>dasg</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nesaf</w:t>
            </w:r>
            <w:proofErr w:type="spellEnd"/>
            <w:r w:rsidRPr="00B53453">
              <w:rPr>
                <w:rFonts w:ascii="Calibri" w:eastAsia="Calibri" w:hAnsi="Calibri" w:cs="Calibri"/>
                <w:lang w:eastAsia="en-US"/>
              </w:rPr>
              <w:t xml:space="preserve"> – </w:t>
            </w:r>
            <w:proofErr w:type="spellStart"/>
            <w:r w:rsidRPr="00B53453">
              <w:rPr>
                <w:rFonts w:ascii="Calibri" w:eastAsia="Calibri" w:hAnsi="Calibri" w:cs="Calibri"/>
                <w:lang w:eastAsia="en-US"/>
              </w:rPr>
              <w:t>cyfuno</w:t>
            </w:r>
            <w:proofErr w:type="spellEnd"/>
            <w:r w:rsidRPr="00B53453">
              <w:rPr>
                <w:rFonts w:ascii="Calibri" w:eastAsia="Calibri" w:hAnsi="Calibri" w:cs="Calibri"/>
                <w:lang w:eastAsia="en-US"/>
              </w:rPr>
              <w:t xml:space="preserve"> y </w:t>
            </w:r>
            <w:proofErr w:type="spellStart"/>
            <w:r w:rsidRPr="00B53453">
              <w:rPr>
                <w:rFonts w:ascii="Calibri" w:eastAsia="Calibri" w:hAnsi="Calibri" w:cs="Calibri"/>
                <w:lang w:eastAsia="en-US"/>
              </w:rPr>
              <w:t>wers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gyntaf</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ail </w:t>
            </w:r>
            <w:proofErr w:type="spellStart"/>
            <w:r w:rsidRPr="00B53453">
              <w:rPr>
                <w:rFonts w:ascii="Calibri" w:eastAsia="Calibri" w:hAnsi="Calibri" w:cs="Calibri"/>
                <w:lang w:eastAsia="en-US"/>
              </w:rPr>
              <w:t>wers</w:t>
            </w:r>
            <w:proofErr w:type="spellEnd"/>
            <w:r w:rsidRPr="00B53453">
              <w:rPr>
                <w:rFonts w:ascii="Calibri" w:eastAsia="Calibri" w:hAnsi="Calibri" w:cs="Calibri"/>
                <w:lang w:eastAsia="en-US"/>
              </w:rPr>
              <w:t>.</w:t>
            </w:r>
          </w:p>
        </w:tc>
        <w:tc>
          <w:tcPr>
            <w:tcW w:w="4819" w:type="dxa"/>
            <w:vAlign w:val="center"/>
          </w:tcPr>
          <w:p w14:paraId="0FBF9B5C"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Ceisio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meddwl</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sut</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mae</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cyfuno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hyn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maent</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wedi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dysgu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y </w:t>
            </w:r>
            <w:proofErr w:type="spellStart"/>
            <w:r w:rsidRPr="00B53453">
              <w:rPr>
                <w:rFonts w:ascii="Calibri" w:eastAsia="Calibri" w:hAnsi="Calibri" w:cs="Calibri"/>
                <w:lang w:eastAsia="en-US"/>
              </w:rPr>
              <w:t>wers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gyntaf</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wers</w:t>
            </w:r>
            <w:proofErr w:type="spellEnd"/>
            <w:r w:rsidRPr="00B53453">
              <w:rPr>
                <w:rFonts w:ascii="Calibri" w:eastAsia="Calibri" w:hAnsi="Calibri" w:cs="Calibri"/>
                <w:lang w:eastAsia="en-US"/>
              </w:rPr>
              <w:t xml:space="preserve"> hon.</w:t>
            </w:r>
          </w:p>
        </w:tc>
        <w:tc>
          <w:tcPr>
            <w:tcW w:w="2554" w:type="dxa"/>
            <w:vAlign w:val="center"/>
          </w:tcPr>
          <w:p w14:paraId="44B7DBC8" w14:textId="77777777" w:rsidR="00B53453" w:rsidRPr="00B53453" w:rsidRDefault="00B53453" w:rsidP="00B53453">
            <w:pPr>
              <w:rPr>
                <w:rFonts w:ascii="Calibri" w:eastAsia="Calibri" w:hAnsi="Calibri" w:cs="Calibri"/>
                <w:lang w:eastAsia="en-US"/>
              </w:rPr>
            </w:pPr>
            <w:proofErr w:type="spellStart"/>
            <w:r w:rsidRPr="00B53453">
              <w:rPr>
                <w:rFonts w:ascii="Calibri" w:eastAsia="Calibri" w:hAnsi="Calibri" w:cs="Calibri"/>
                <w:lang w:eastAsia="en-US"/>
              </w:rPr>
              <w:t>Ddim</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berthnasol</w:t>
            </w:r>
            <w:proofErr w:type="spellEnd"/>
            <w:r w:rsidRPr="00B53453">
              <w:rPr>
                <w:rFonts w:ascii="Calibri" w:eastAsia="Calibri" w:hAnsi="Calibri" w:cs="Calibri"/>
                <w:lang w:eastAsia="en-US"/>
              </w:rPr>
              <w:t>.</w:t>
            </w:r>
          </w:p>
        </w:tc>
        <w:tc>
          <w:tcPr>
            <w:tcW w:w="2777" w:type="dxa"/>
            <w:vAlign w:val="center"/>
          </w:tcPr>
          <w:p w14:paraId="5C776CCF"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Adalw</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hyn</w:t>
            </w:r>
            <w:proofErr w:type="spellEnd"/>
            <w:r w:rsidRPr="00B53453">
              <w:rPr>
                <w:rFonts w:ascii="Calibri" w:eastAsia="Calibri" w:hAnsi="Calibri" w:cs="Calibri"/>
                <w:lang w:eastAsia="en-US"/>
              </w:rPr>
              <w:t xml:space="preserve"> redden </w:t>
            </w:r>
            <w:proofErr w:type="spellStart"/>
            <w:r w:rsidRPr="00B53453">
              <w:rPr>
                <w:rFonts w:ascii="Calibri" w:eastAsia="Calibri" w:hAnsi="Calibri" w:cs="Calibri"/>
                <w:lang w:eastAsia="en-US"/>
              </w:rPr>
              <w:t>nhw</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wedi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dysgu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y </w:t>
            </w:r>
            <w:proofErr w:type="spellStart"/>
            <w:r w:rsidRPr="00B53453">
              <w:rPr>
                <w:rFonts w:ascii="Calibri" w:eastAsia="Calibri" w:hAnsi="Calibri" w:cs="Calibri"/>
                <w:lang w:eastAsia="en-US"/>
              </w:rPr>
              <w:t>wers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gyntaf</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dirnodau</w:t>
            </w:r>
            <w:proofErr w:type="spellEnd"/>
            <w:r w:rsidRPr="00B53453">
              <w:rPr>
                <w:rFonts w:ascii="Calibri" w:eastAsia="Calibri" w:hAnsi="Calibri" w:cs="Calibri"/>
                <w:lang w:eastAsia="en-US"/>
              </w:rPr>
              <w:t>.</w:t>
            </w:r>
          </w:p>
        </w:tc>
      </w:tr>
    </w:tbl>
    <w:p w14:paraId="698E80EC" w14:textId="77777777" w:rsidR="00AF77EA" w:rsidRDefault="00AF77EA">
      <w:pPr>
        <w:rPr>
          <w:rFonts w:ascii="Arial" w:hAnsi="Arial" w:cs="Arial"/>
          <w:b/>
          <w:bCs/>
          <w:lang w:val="cy-GB"/>
        </w:rPr>
      </w:pPr>
      <w:r>
        <w:rPr>
          <w:rFonts w:ascii="Arial" w:hAnsi="Arial" w:cs="Arial"/>
          <w:b/>
          <w:bCs/>
          <w:lang w:val="cy-GB"/>
        </w:rPr>
        <w:br w:type="page"/>
      </w:r>
    </w:p>
    <w:p w14:paraId="7F0924D1" w14:textId="3C0EA4D0" w:rsidR="00AF77EA" w:rsidRDefault="00AF77EA" w:rsidP="00AF77EA">
      <w:pPr>
        <w:tabs>
          <w:tab w:val="left" w:pos="1221"/>
        </w:tabs>
        <w:rPr>
          <w:rFonts w:ascii="Arial" w:hAnsi="Arial" w:cs="Arial"/>
          <w:b/>
          <w:bCs/>
          <w:lang w:val="cy-GB"/>
        </w:rPr>
      </w:pPr>
    </w:p>
    <w:tbl>
      <w:tblPr>
        <w:tblStyle w:val="TableGrid3"/>
        <w:tblpPr w:leftFromText="180" w:rightFromText="180" w:vertAnchor="page" w:horzAnchor="margin" w:tblpY="1841"/>
        <w:tblW w:w="0" w:type="auto"/>
        <w:tblLayout w:type="fixed"/>
        <w:tblLook w:val="04A0" w:firstRow="1" w:lastRow="0" w:firstColumn="1" w:lastColumn="0" w:noHBand="0" w:noVBand="1"/>
      </w:tblPr>
      <w:tblGrid>
        <w:gridCol w:w="3646"/>
        <w:gridCol w:w="5756"/>
        <w:gridCol w:w="1538"/>
        <w:gridCol w:w="3650"/>
      </w:tblGrid>
      <w:tr w:rsidR="00B53453" w:rsidRPr="00B53453" w14:paraId="3CD6F4CA" w14:textId="77777777" w:rsidTr="00BF4035">
        <w:trPr>
          <w:trHeight w:val="680"/>
        </w:trPr>
        <w:tc>
          <w:tcPr>
            <w:tcW w:w="3646" w:type="dxa"/>
            <w:tcBorders>
              <w:top w:val="single" w:sz="4" w:space="0" w:color="auto"/>
              <w:left w:val="single" w:sz="4" w:space="0" w:color="auto"/>
              <w:bottom w:val="single" w:sz="4" w:space="0" w:color="auto"/>
              <w:right w:val="single" w:sz="4" w:space="0" w:color="auto"/>
            </w:tcBorders>
            <w:shd w:val="clear" w:color="auto" w:fill="94BAD6"/>
            <w:vAlign w:val="center"/>
          </w:tcPr>
          <w:p w14:paraId="43A21A6D"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 xml:space="preserve">Darpar athro: </w:t>
            </w:r>
          </w:p>
        </w:tc>
        <w:tc>
          <w:tcPr>
            <w:tcW w:w="5756" w:type="dxa"/>
            <w:tcBorders>
              <w:top w:val="single" w:sz="4" w:space="0" w:color="auto"/>
              <w:left w:val="single" w:sz="4" w:space="0" w:color="auto"/>
              <w:bottom w:val="single" w:sz="4" w:space="0" w:color="auto"/>
              <w:right w:val="single" w:sz="4" w:space="0" w:color="auto"/>
            </w:tcBorders>
            <w:vAlign w:val="center"/>
          </w:tcPr>
          <w:p w14:paraId="3CDCAAF4" w14:textId="77777777" w:rsidR="00B53453" w:rsidRPr="00B53453" w:rsidRDefault="00B53453" w:rsidP="00B53453">
            <w:pPr>
              <w:rPr>
                <w:rFonts w:ascii="Calibri" w:eastAsia="Calibri" w:hAnsi="Calibri" w:cs="Arial"/>
                <w:lang w:eastAsia="en-US"/>
              </w:rPr>
            </w:pPr>
            <w:proofErr w:type="spellStart"/>
            <w:r w:rsidRPr="00B53453">
              <w:rPr>
                <w:rFonts w:ascii="Calibri" w:eastAsia="Calibri" w:hAnsi="Calibri" w:cs="Arial"/>
                <w:lang w:eastAsia="en-US"/>
              </w:rPr>
              <w:t>Siôn</w:t>
            </w:r>
            <w:proofErr w:type="spellEnd"/>
            <w:r w:rsidRPr="00B53453">
              <w:rPr>
                <w:rFonts w:ascii="Calibri" w:eastAsia="Calibri" w:hAnsi="Calibri" w:cs="Arial"/>
                <w:lang w:eastAsia="en-US"/>
              </w:rPr>
              <w:t xml:space="preserve"> Jones</w:t>
            </w:r>
          </w:p>
        </w:tc>
        <w:tc>
          <w:tcPr>
            <w:tcW w:w="1538" w:type="dxa"/>
            <w:tcBorders>
              <w:top w:val="single" w:sz="4" w:space="0" w:color="auto"/>
              <w:left w:val="single" w:sz="4" w:space="0" w:color="auto"/>
              <w:bottom w:val="single" w:sz="4" w:space="0" w:color="auto"/>
              <w:right w:val="single" w:sz="4" w:space="0" w:color="auto"/>
            </w:tcBorders>
            <w:shd w:val="clear" w:color="auto" w:fill="auto"/>
            <w:vAlign w:val="center"/>
          </w:tcPr>
          <w:p w14:paraId="78973492"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Dosbarth / Grŵp:</w:t>
            </w:r>
          </w:p>
        </w:tc>
        <w:tc>
          <w:tcPr>
            <w:tcW w:w="3650" w:type="dxa"/>
            <w:tcBorders>
              <w:top w:val="single" w:sz="4" w:space="0" w:color="auto"/>
              <w:left w:val="single" w:sz="4" w:space="0" w:color="auto"/>
              <w:bottom w:val="single" w:sz="4" w:space="0" w:color="auto"/>
              <w:right w:val="single" w:sz="4" w:space="0" w:color="auto"/>
            </w:tcBorders>
            <w:vAlign w:val="center"/>
          </w:tcPr>
          <w:p w14:paraId="5BC8AE63" w14:textId="77777777" w:rsidR="00B53453" w:rsidRPr="00B53453" w:rsidRDefault="00B53453" w:rsidP="00B53453">
            <w:pPr>
              <w:rPr>
                <w:rFonts w:ascii="Calibri" w:eastAsia="Calibri" w:hAnsi="Calibri" w:cs="Arial"/>
                <w:lang w:eastAsia="en-US"/>
              </w:rPr>
            </w:pPr>
            <w:proofErr w:type="spellStart"/>
            <w:r w:rsidRPr="00B53453">
              <w:rPr>
                <w:rFonts w:ascii="Calibri" w:eastAsia="Calibri" w:hAnsi="Calibri" w:cs="Arial"/>
                <w:lang w:eastAsia="en-US"/>
              </w:rPr>
              <w:t>Blwyddyn</w:t>
            </w:r>
            <w:proofErr w:type="spellEnd"/>
            <w:r w:rsidRPr="00B53453">
              <w:rPr>
                <w:rFonts w:ascii="Calibri" w:eastAsia="Calibri" w:hAnsi="Calibri" w:cs="Arial"/>
                <w:lang w:eastAsia="en-US"/>
              </w:rPr>
              <w:t xml:space="preserve"> 5 a 6</w:t>
            </w:r>
          </w:p>
        </w:tc>
      </w:tr>
      <w:tr w:rsidR="00B53453" w:rsidRPr="00B53453" w14:paraId="10FA4202" w14:textId="77777777" w:rsidTr="00BF4035">
        <w:trPr>
          <w:trHeight w:val="680"/>
        </w:trPr>
        <w:tc>
          <w:tcPr>
            <w:tcW w:w="3646" w:type="dxa"/>
            <w:tcBorders>
              <w:top w:val="single" w:sz="4" w:space="0" w:color="auto"/>
            </w:tcBorders>
            <w:shd w:val="clear" w:color="auto" w:fill="94BAD6"/>
            <w:vAlign w:val="center"/>
          </w:tcPr>
          <w:p w14:paraId="1D79C7A5"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MDPh neu Bwnc:</w:t>
            </w:r>
          </w:p>
        </w:tc>
        <w:tc>
          <w:tcPr>
            <w:tcW w:w="5756" w:type="dxa"/>
            <w:tcBorders>
              <w:top w:val="single" w:sz="4" w:space="0" w:color="auto"/>
            </w:tcBorders>
            <w:vAlign w:val="center"/>
          </w:tcPr>
          <w:p w14:paraId="63ECCBBF" w14:textId="77777777" w:rsidR="00B53453" w:rsidRPr="00B53453" w:rsidRDefault="00B53453" w:rsidP="00B53453">
            <w:pPr>
              <w:rPr>
                <w:rFonts w:ascii="Calibri" w:eastAsia="Calibri" w:hAnsi="Calibri" w:cs="Arial"/>
                <w:lang w:eastAsia="en-US"/>
              </w:rPr>
            </w:pPr>
            <w:proofErr w:type="spellStart"/>
            <w:r w:rsidRPr="00B53453">
              <w:rPr>
                <w:rFonts w:ascii="Calibri" w:eastAsia="Calibri" w:hAnsi="Calibri" w:cs="Arial"/>
                <w:lang w:eastAsia="en-US"/>
              </w:rPr>
              <w:t>Ieithoedd</w:t>
            </w:r>
            <w:proofErr w:type="spellEnd"/>
            <w:r w:rsidRPr="00B53453">
              <w:rPr>
                <w:rFonts w:ascii="Calibri" w:eastAsia="Calibri" w:hAnsi="Calibri" w:cs="Arial"/>
                <w:lang w:eastAsia="en-US"/>
              </w:rPr>
              <w:t xml:space="preserve"> a </w:t>
            </w:r>
            <w:proofErr w:type="spellStart"/>
            <w:r w:rsidRPr="00B53453">
              <w:rPr>
                <w:rFonts w:ascii="Calibri" w:eastAsia="Calibri" w:hAnsi="Calibri" w:cs="Arial"/>
                <w:lang w:eastAsia="en-US"/>
              </w:rPr>
              <w:t>Llythrennedd</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Gwers</w:t>
            </w:r>
            <w:proofErr w:type="spellEnd"/>
            <w:r w:rsidRPr="00B53453">
              <w:rPr>
                <w:rFonts w:ascii="Calibri" w:eastAsia="Calibri" w:hAnsi="Calibri" w:cs="Arial"/>
                <w:lang w:eastAsia="en-US"/>
              </w:rPr>
              <w:t xml:space="preserve"> 3)</w:t>
            </w:r>
          </w:p>
        </w:tc>
        <w:tc>
          <w:tcPr>
            <w:tcW w:w="1538" w:type="dxa"/>
            <w:tcBorders>
              <w:top w:val="single" w:sz="4" w:space="0" w:color="auto"/>
            </w:tcBorders>
            <w:shd w:val="clear" w:color="auto" w:fill="auto"/>
            <w:vAlign w:val="center"/>
          </w:tcPr>
          <w:p w14:paraId="0E51512E"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Dyddiad:</w:t>
            </w:r>
          </w:p>
        </w:tc>
        <w:tc>
          <w:tcPr>
            <w:tcW w:w="3650" w:type="dxa"/>
            <w:tcBorders>
              <w:top w:val="single" w:sz="4" w:space="0" w:color="auto"/>
            </w:tcBorders>
            <w:vAlign w:val="center"/>
          </w:tcPr>
          <w:p w14:paraId="60A40FAD" w14:textId="77777777" w:rsidR="00B53453" w:rsidRPr="00B53453" w:rsidRDefault="00B53453" w:rsidP="00B53453">
            <w:pPr>
              <w:rPr>
                <w:rFonts w:ascii="Calibri" w:eastAsia="Calibri" w:hAnsi="Calibri" w:cs="Arial"/>
                <w:lang w:eastAsia="en-US"/>
              </w:rPr>
            </w:pPr>
            <w:r w:rsidRPr="00B53453">
              <w:rPr>
                <w:rFonts w:ascii="Calibri" w:eastAsia="Calibri" w:hAnsi="Calibri" w:cs="Arial"/>
                <w:lang w:eastAsia="en-US"/>
              </w:rPr>
              <w:softHyphen/>
              <w:t>-</w:t>
            </w:r>
          </w:p>
        </w:tc>
      </w:tr>
      <w:tr w:rsidR="00B53453" w:rsidRPr="00B53453" w14:paraId="6248A28B" w14:textId="77777777" w:rsidTr="00BF4035">
        <w:trPr>
          <w:trHeight w:val="853"/>
        </w:trPr>
        <w:tc>
          <w:tcPr>
            <w:tcW w:w="3646" w:type="dxa"/>
            <w:shd w:val="clear" w:color="auto" w:fill="94BAD6"/>
            <w:vAlign w:val="center"/>
          </w:tcPr>
          <w:p w14:paraId="6BC2F840" w14:textId="77777777" w:rsidR="00B53453" w:rsidRPr="00B53453" w:rsidRDefault="00B53453" w:rsidP="00B53453">
            <w:pPr>
              <w:rPr>
                <w:rFonts w:ascii="Calibri" w:eastAsia="Calibri" w:hAnsi="Calibri" w:cs="Arial"/>
                <w:b/>
                <w:bCs/>
                <w:lang w:val="cy-GB" w:eastAsia="en-US"/>
              </w:rPr>
            </w:pPr>
            <w:r w:rsidRPr="00B53453">
              <w:rPr>
                <w:rFonts w:ascii="Calibri" w:eastAsia="Calibri" w:hAnsi="Calibri" w:cs="Arial"/>
                <w:b/>
                <w:bCs/>
                <w:lang w:val="cy-GB" w:eastAsia="en-US"/>
              </w:rPr>
              <w:t>Cysylltiadau ystyrlon â’r Cwricwlwm (YHSB)</w:t>
            </w:r>
          </w:p>
        </w:tc>
        <w:tc>
          <w:tcPr>
            <w:tcW w:w="10944" w:type="dxa"/>
            <w:gridSpan w:val="3"/>
            <w:vAlign w:val="center"/>
          </w:tcPr>
          <w:p w14:paraId="31BAB1ED" w14:textId="77777777" w:rsidR="00B53453" w:rsidRPr="00B53453" w:rsidRDefault="00B53453" w:rsidP="00B53453">
            <w:pPr>
              <w:keepNext/>
              <w:keepLines/>
              <w:spacing w:after="120"/>
              <w:textAlignment w:val="baseline"/>
              <w:outlineLvl w:val="2"/>
              <w:rPr>
                <w:rFonts w:ascii="Calibri" w:eastAsia="DengXian Light" w:hAnsi="Calibri" w:cs="Calibri"/>
                <w:color w:val="1F1F1F"/>
                <w:spacing w:val="-5"/>
                <w:lang w:eastAsia="en-US"/>
              </w:rPr>
            </w:pPr>
            <w:r w:rsidRPr="00B53453">
              <w:rPr>
                <w:rFonts w:ascii="Calibri" w:eastAsia="DengXian Light" w:hAnsi="Calibri" w:cs="Calibri"/>
                <w:color w:val="1F1F1F"/>
                <w:spacing w:val="-5"/>
                <w:lang w:eastAsia="en-US"/>
              </w:rPr>
              <w:t xml:space="preserve">YHSB 4: </w:t>
            </w:r>
            <w:r w:rsidRPr="00B53453">
              <w:rPr>
                <w:rFonts w:ascii="Calibri Light" w:eastAsia="DengXian Light" w:hAnsi="Calibri Light"/>
                <w:color w:val="1F3763"/>
                <w:lang w:eastAsia="en-US"/>
              </w:rPr>
              <w:t xml:space="preserve"> </w:t>
            </w:r>
            <w:r w:rsidRPr="00B53453">
              <w:rPr>
                <w:rFonts w:ascii="Calibri" w:eastAsia="DengXian Light" w:hAnsi="Calibri" w:cs="Calibri"/>
                <w:color w:val="1F1F1F"/>
                <w:spacing w:val="-5"/>
                <w:lang w:eastAsia="en-US"/>
              </w:rPr>
              <w:t xml:space="preserve">Mae </w:t>
            </w:r>
            <w:proofErr w:type="spellStart"/>
            <w:r w:rsidRPr="00B53453">
              <w:rPr>
                <w:rFonts w:ascii="Calibri" w:eastAsia="DengXian Light" w:hAnsi="Calibri" w:cs="Calibri"/>
                <w:color w:val="1F1F1F"/>
                <w:spacing w:val="-5"/>
                <w:lang w:eastAsia="en-US"/>
              </w:rPr>
              <w:t>llenyddiaeth</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yn</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tanio’r</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dychymyg</w:t>
            </w:r>
            <w:proofErr w:type="spellEnd"/>
            <w:r w:rsidRPr="00B53453">
              <w:rPr>
                <w:rFonts w:ascii="Calibri" w:eastAsia="DengXian Light" w:hAnsi="Calibri" w:cs="Calibri"/>
                <w:color w:val="1F1F1F"/>
                <w:spacing w:val="-5"/>
                <w:lang w:eastAsia="en-US"/>
              </w:rPr>
              <w:t xml:space="preserve"> ac </w:t>
            </w:r>
            <w:proofErr w:type="spellStart"/>
            <w:r w:rsidRPr="00B53453">
              <w:rPr>
                <w:rFonts w:ascii="Calibri" w:eastAsia="DengXian Light" w:hAnsi="Calibri" w:cs="Calibri"/>
                <w:color w:val="1F1F1F"/>
                <w:spacing w:val="-5"/>
                <w:lang w:eastAsia="en-US"/>
              </w:rPr>
              <w:t>yn</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ysbrydoli</w:t>
            </w:r>
            <w:proofErr w:type="spellEnd"/>
            <w:r w:rsidRPr="00B53453">
              <w:rPr>
                <w:rFonts w:ascii="Calibri" w:eastAsia="DengXian Light" w:hAnsi="Calibri" w:cs="Calibri"/>
                <w:color w:val="1F1F1F"/>
                <w:spacing w:val="-5"/>
                <w:lang w:eastAsia="en-US"/>
              </w:rPr>
              <w:t xml:space="preserve"> </w:t>
            </w:r>
            <w:proofErr w:type="spellStart"/>
            <w:r w:rsidRPr="00B53453">
              <w:rPr>
                <w:rFonts w:ascii="Calibri" w:eastAsia="DengXian Light" w:hAnsi="Calibri" w:cs="Calibri"/>
                <w:color w:val="1F1F1F"/>
                <w:spacing w:val="-5"/>
                <w:lang w:eastAsia="en-US"/>
              </w:rPr>
              <w:t>creadigrwydd</w:t>
            </w:r>
            <w:proofErr w:type="spellEnd"/>
            <w:r w:rsidRPr="00B53453">
              <w:rPr>
                <w:rFonts w:ascii="Calibri" w:eastAsia="DengXian Light" w:hAnsi="Calibri" w:cs="Calibri"/>
                <w:color w:val="1F1F1F"/>
                <w:spacing w:val="-5"/>
                <w:lang w:eastAsia="en-US"/>
              </w:rPr>
              <w:t>.</w:t>
            </w:r>
          </w:p>
        </w:tc>
      </w:tr>
      <w:tr w:rsidR="00B53453" w:rsidRPr="00B53453" w14:paraId="056AA863" w14:textId="77777777" w:rsidTr="00BF4035">
        <w:trPr>
          <w:trHeight w:val="1132"/>
        </w:trPr>
        <w:tc>
          <w:tcPr>
            <w:tcW w:w="3646" w:type="dxa"/>
            <w:shd w:val="clear" w:color="auto" w:fill="94BAD6"/>
            <w:vAlign w:val="center"/>
          </w:tcPr>
          <w:p w14:paraId="17909959" w14:textId="77777777" w:rsidR="00B53453" w:rsidRPr="00B53453" w:rsidRDefault="00B53453" w:rsidP="00B53453">
            <w:pPr>
              <w:rPr>
                <w:rFonts w:ascii="Calibri" w:eastAsia="Calibri" w:hAnsi="Calibri" w:cs="Arial"/>
                <w:b/>
                <w:bCs/>
                <w:lang w:val="cy-GB" w:eastAsia="en-US"/>
              </w:rPr>
            </w:pPr>
            <w:r w:rsidRPr="00B53453">
              <w:rPr>
                <w:rFonts w:ascii="Calibri" w:eastAsia="Calibri" w:hAnsi="Calibri" w:cs="Arial"/>
                <w:b/>
                <w:bCs/>
                <w:lang w:val="cy-GB" w:eastAsia="en-US"/>
              </w:rPr>
              <w:t xml:space="preserve">Cysylltiadau ystyrlon ar draws y Cwricwlwm </w:t>
            </w:r>
            <w:r w:rsidRPr="00B53453">
              <w:rPr>
                <w:rFonts w:ascii="Calibri" w:eastAsia="Calibri" w:hAnsi="Calibri" w:cs="Arial"/>
                <w:color w:val="002060"/>
                <w:lang w:val="cy-GB" w:eastAsia="en-US"/>
              </w:rPr>
              <w:t>(</w:t>
            </w:r>
            <w:r w:rsidRPr="00B53453">
              <w:rPr>
                <w:rFonts w:ascii="Calibri" w:eastAsia="Calibri" w:hAnsi="Calibri" w:cs="Arial"/>
                <w:lang w:eastAsia="en-US"/>
              </w:rPr>
              <w:fldChar w:fldCharType="begin"/>
            </w:r>
            <w:r w:rsidRPr="00B53453">
              <w:rPr>
                <w:rFonts w:ascii="Calibri" w:eastAsia="Calibri" w:hAnsi="Calibri" w:cs="Arial"/>
                <w:lang w:eastAsia="en-US"/>
              </w:rPr>
              <w:instrText>HYPERLINK "https://hwb.gov.wales/curriculum-for-wales/cross-curricular-skills-frameworks/" \l "overview" \h</w:instrText>
            </w:r>
            <w:r w:rsidRPr="00B53453">
              <w:rPr>
                <w:rFonts w:ascii="Calibri" w:eastAsia="Calibri" w:hAnsi="Calibri" w:cs="Arial"/>
                <w:lang w:eastAsia="en-US"/>
              </w:rPr>
            </w:r>
            <w:r w:rsidRPr="00B53453">
              <w:rPr>
                <w:rFonts w:ascii="Calibri" w:eastAsia="Calibri" w:hAnsi="Calibri" w:cs="Arial"/>
                <w:lang w:eastAsia="en-US"/>
              </w:rPr>
              <w:fldChar w:fldCharType="separate"/>
            </w:r>
            <w:r w:rsidRPr="00B53453">
              <w:rPr>
                <w:rFonts w:ascii="Calibri" w:eastAsia="Calibri" w:hAnsi="Calibri" w:cs="Arial"/>
                <w:color w:val="002060"/>
                <w:u w:val="single"/>
                <w:lang w:val="cy-GB" w:eastAsia="en-US"/>
              </w:rPr>
              <w:t>Fframweithiau sgiliau trawsgwricwlaidd)</w:t>
            </w:r>
            <w:r w:rsidRPr="00B53453">
              <w:rPr>
                <w:rFonts w:ascii="Calibri" w:eastAsia="Calibri" w:hAnsi="Calibri" w:cs="Arial"/>
                <w:color w:val="002060"/>
                <w:u w:val="single"/>
                <w:lang w:val="cy-GB" w:eastAsia="en-US"/>
              </w:rPr>
              <w:fldChar w:fldCharType="end"/>
            </w:r>
          </w:p>
        </w:tc>
        <w:tc>
          <w:tcPr>
            <w:tcW w:w="10944" w:type="dxa"/>
            <w:gridSpan w:val="3"/>
            <w:vAlign w:val="center"/>
          </w:tcPr>
          <w:p w14:paraId="21579F8F" w14:textId="77777777" w:rsidR="00B53453" w:rsidRPr="00B53453" w:rsidRDefault="00B53453" w:rsidP="00B53453">
            <w:pPr>
              <w:keepNext/>
              <w:keepLines/>
              <w:spacing w:after="120"/>
              <w:textAlignment w:val="baseline"/>
              <w:outlineLvl w:val="2"/>
              <w:rPr>
                <w:rFonts w:ascii="Calibri" w:eastAsia="DengXian Light" w:hAnsi="Calibri" w:cs="Calibri"/>
                <w:color w:val="000000"/>
                <w:spacing w:val="-5"/>
                <w:lang w:eastAsia="en-US"/>
              </w:rPr>
            </w:pPr>
            <w:r w:rsidRPr="00B53453">
              <w:rPr>
                <w:rFonts w:ascii="Calibri" w:eastAsia="DengXian Light" w:hAnsi="Calibri" w:cs="Calibri"/>
                <w:color w:val="000000"/>
                <w:spacing w:val="-5"/>
                <w:lang w:eastAsia="en-US"/>
              </w:rPr>
              <w:t xml:space="preserve">- </w:t>
            </w:r>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spacing w:val="-5"/>
                <w:lang w:eastAsia="en-US"/>
              </w:rPr>
              <w:t>Rwy’n</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gallu</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defnyddio</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geirfa</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amrywiol</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briodol</w:t>
            </w:r>
            <w:proofErr w:type="spellEnd"/>
            <w:r w:rsidRPr="00B53453">
              <w:rPr>
                <w:rFonts w:ascii="Calibri" w:eastAsia="DengXian Light" w:hAnsi="Calibri" w:cs="Calibri"/>
                <w:color w:val="000000"/>
                <w:spacing w:val="-5"/>
                <w:lang w:eastAsia="en-US"/>
              </w:rPr>
              <w:t xml:space="preserve"> a </w:t>
            </w:r>
            <w:proofErr w:type="spellStart"/>
            <w:r w:rsidRPr="00B53453">
              <w:rPr>
                <w:rFonts w:ascii="Calibri" w:eastAsia="DengXian Light" w:hAnsi="Calibri" w:cs="Calibri"/>
                <w:color w:val="000000"/>
                <w:spacing w:val="-5"/>
                <w:lang w:eastAsia="en-US"/>
              </w:rPr>
              <w:t>manwl</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gywir</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gan</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gynnwys</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geiriau</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sy’n</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benodol</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i</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faes</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dysgu</w:t>
            </w:r>
            <w:proofErr w:type="spellEnd"/>
            <w:r w:rsidRPr="00B53453">
              <w:rPr>
                <w:rFonts w:ascii="Calibri" w:eastAsia="DengXian Light" w:hAnsi="Calibri" w:cs="Calibri"/>
                <w:color w:val="000000"/>
                <w:spacing w:val="-5"/>
                <w:lang w:eastAsia="en-US"/>
              </w:rPr>
              <w:t xml:space="preserve"> a </w:t>
            </w:r>
            <w:proofErr w:type="spellStart"/>
            <w:r w:rsidRPr="00B53453">
              <w:rPr>
                <w:rFonts w:ascii="Calibri" w:eastAsia="DengXian Light" w:hAnsi="Calibri" w:cs="Calibri"/>
                <w:color w:val="000000"/>
                <w:spacing w:val="-5"/>
                <w:lang w:eastAsia="en-US"/>
              </w:rPr>
              <w:t>phrofiad</w:t>
            </w:r>
            <w:proofErr w:type="spellEnd"/>
            <w:r w:rsidRPr="00B53453">
              <w:rPr>
                <w:rFonts w:ascii="Calibri" w:eastAsia="DengXian Light" w:hAnsi="Calibri" w:cs="Calibri"/>
                <w:color w:val="000000"/>
                <w:spacing w:val="-5"/>
                <w:lang w:eastAsia="en-US"/>
              </w:rPr>
              <w:t>/</w:t>
            </w:r>
            <w:proofErr w:type="spellStart"/>
            <w:r w:rsidRPr="00B53453">
              <w:rPr>
                <w:rFonts w:ascii="Calibri" w:eastAsia="DengXian Light" w:hAnsi="Calibri" w:cs="Calibri"/>
                <w:color w:val="000000"/>
                <w:spacing w:val="-5"/>
                <w:lang w:eastAsia="en-US"/>
              </w:rPr>
              <w:t>disgyblaeth</w:t>
            </w:r>
            <w:proofErr w:type="spellEnd"/>
            <w:r w:rsidRPr="00B53453">
              <w:rPr>
                <w:rFonts w:ascii="Calibri" w:eastAsia="DengXian Light" w:hAnsi="Calibri" w:cs="Calibri"/>
                <w:color w:val="000000"/>
                <w:spacing w:val="-5"/>
                <w:lang w:eastAsia="en-US"/>
              </w:rPr>
              <w:t xml:space="preserve"> at </w:t>
            </w:r>
            <w:proofErr w:type="spellStart"/>
            <w:r w:rsidRPr="00B53453">
              <w:rPr>
                <w:rFonts w:ascii="Calibri" w:eastAsia="DengXian Light" w:hAnsi="Calibri" w:cs="Calibri"/>
                <w:color w:val="000000"/>
                <w:spacing w:val="-5"/>
                <w:lang w:eastAsia="en-US"/>
              </w:rPr>
              <w:t>ddibenion</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gwahanol</w:t>
            </w:r>
            <w:proofErr w:type="spellEnd"/>
            <w:r w:rsidRPr="00B53453">
              <w:rPr>
                <w:rFonts w:ascii="Calibri" w:eastAsia="DengXian Light" w:hAnsi="Calibri" w:cs="Calibri"/>
                <w:color w:val="000000"/>
                <w:spacing w:val="-5"/>
                <w:lang w:eastAsia="en-US"/>
              </w:rPr>
              <w:t>.</w:t>
            </w:r>
          </w:p>
          <w:p w14:paraId="3990FB94" w14:textId="77777777" w:rsidR="00B53453" w:rsidRPr="00B53453" w:rsidRDefault="00B53453" w:rsidP="00B53453">
            <w:pPr>
              <w:keepNext/>
              <w:keepLines/>
              <w:spacing w:after="120"/>
              <w:textAlignment w:val="baseline"/>
              <w:outlineLvl w:val="2"/>
              <w:rPr>
                <w:rFonts w:ascii="Calibri" w:eastAsia="DengXian Light" w:hAnsi="Calibri" w:cs="Calibri"/>
                <w:color w:val="000000"/>
                <w:spacing w:val="-5"/>
                <w:lang w:eastAsia="en-US"/>
              </w:rPr>
            </w:pPr>
            <w:r w:rsidRPr="00B53453">
              <w:rPr>
                <w:rFonts w:ascii="Calibri" w:eastAsia="DengXian Light" w:hAnsi="Calibri" w:cs="Calibri"/>
                <w:color w:val="000000"/>
                <w:spacing w:val="-5"/>
                <w:lang w:eastAsia="en-US"/>
              </w:rPr>
              <w:t xml:space="preserve">- </w:t>
            </w:r>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spacing w:val="-5"/>
                <w:lang w:eastAsia="en-US"/>
              </w:rPr>
              <w:t>Rwy’n</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gallu</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cyflwyno</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fy</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ngwaith</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yn</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briodol</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mewn</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cyd-destunau</w:t>
            </w:r>
            <w:proofErr w:type="spellEnd"/>
            <w:r w:rsidRPr="00B53453">
              <w:rPr>
                <w:rFonts w:ascii="Calibri" w:eastAsia="DengXian Light" w:hAnsi="Calibri" w:cs="Calibri"/>
                <w:color w:val="000000"/>
                <w:spacing w:val="-5"/>
                <w:lang w:eastAsia="en-US"/>
              </w:rPr>
              <w:t xml:space="preserve"> </w:t>
            </w:r>
            <w:proofErr w:type="spellStart"/>
            <w:r w:rsidRPr="00B53453">
              <w:rPr>
                <w:rFonts w:ascii="Calibri" w:eastAsia="DengXian Light" w:hAnsi="Calibri" w:cs="Calibri"/>
                <w:color w:val="000000"/>
                <w:spacing w:val="-5"/>
                <w:lang w:eastAsia="en-US"/>
              </w:rPr>
              <w:t>digidol</w:t>
            </w:r>
            <w:proofErr w:type="spellEnd"/>
            <w:r w:rsidRPr="00B53453">
              <w:rPr>
                <w:rFonts w:ascii="Calibri" w:eastAsia="DengXian Light" w:hAnsi="Calibri" w:cs="Calibri"/>
                <w:color w:val="000000"/>
                <w:spacing w:val="-5"/>
                <w:lang w:eastAsia="en-US"/>
              </w:rPr>
              <w:t>.</w:t>
            </w:r>
          </w:p>
          <w:p w14:paraId="0A103350" w14:textId="77777777" w:rsidR="00B53453" w:rsidRPr="00B53453" w:rsidRDefault="00B53453" w:rsidP="00B53453">
            <w:pPr>
              <w:keepNext/>
              <w:keepLines/>
              <w:spacing w:after="120"/>
              <w:textAlignment w:val="baseline"/>
              <w:outlineLvl w:val="2"/>
              <w:rPr>
                <w:rFonts w:ascii="Calibri" w:eastAsia="DengXian Light" w:hAnsi="Calibri" w:cs="Calibri"/>
                <w:color w:val="000000"/>
                <w:lang w:eastAsia="en-US"/>
              </w:rPr>
            </w:pPr>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Rwy’n</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gallu</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addasu</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arddull</w:t>
            </w:r>
            <w:proofErr w:type="spellEnd"/>
            <w:r w:rsidRPr="00B53453">
              <w:rPr>
                <w:rFonts w:ascii="Calibri" w:eastAsia="DengXian Light" w:hAnsi="Calibri" w:cs="Calibri"/>
                <w:color w:val="000000"/>
                <w:lang w:eastAsia="en-US"/>
              </w:rPr>
              <w:t xml:space="preserve"> a </w:t>
            </w:r>
            <w:proofErr w:type="spellStart"/>
            <w:r w:rsidRPr="00B53453">
              <w:rPr>
                <w:rFonts w:ascii="Calibri" w:eastAsia="DengXian Light" w:hAnsi="Calibri" w:cs="Calibri"/>
                <w:color w:val="000000"/>
                <w:lang w:eastAsia="en-US"/>
              </w:rPr>
              <w:t>strwythur</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fy</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ysgrifennu</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i</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fod</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yn</w:t>
            </w:r>
            <w:proofErr w:type="spellEnd"/>
            <w:r w:rsidRPr="00B53453">
              <w:rPr>
                <w:rFonts w:ascii="Calibri" w:eastAsia="DengXian Light" w:hAnsi="Calibri" w:cs="Calibri"/>
                <w:color w:val="000000"/>
                <w:lang w:eastAsia="en-US"/>
              </w:rPr>
              <w:t xml:space="preserve"> addas </w:t>
            </w:r>
            <w:proofErr w:type="spellStart"/>
            <w:r w:rsidRPr="00B53453">
              <w:rPr>
                <w:rFonts w:ascii="Calibri" w:eastAsia="DengXian Light" w:hAnsi="Calibri" w:cs="Calibri"/>
                <w:color w:val="000000"/>
                <w:lang w:eastAsia="en-US"/>
              </w:rPr>
              <w:t>i’r</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gynulleidfa</w:t>
            </w:r>
            <w:proofErr w:type="spellEnd"/>
            <w:r w:rsidRPr="00B53453">
              <w:rPr>
                <w:rFonts w:ascii="Calibri" w:eastAsia="DengXian Light" w:hAnsi="Calibri" w:cs="Calibri"/>
                <w:color w:val="000000"/>
                <w:lang w:eastAsia="en-US"/>
              </w:rPr>
              <w:t xml:space="preserve">, y </w:t>
            </w:r>
            <w:proofErr w:type="spellStart"/>
            <w:r w:rsidRPr="00B53453">
              <w:rPr>
                <w:rFonts w:ascii="Calibri" w:eastAsia="DengXian Light" w:hAnsi="Calibri" w:cs="Calibri"/>
                <w:color w:val="000000"/>
                <w:lang w:eastAsia="en-US"/>
              </w:rPr>
              <w:t>diben</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a’r</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cyd-destun</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e.e.</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cydbwysedd</w:t>
            </w:r>
            <w:proofErr w:type="spellEnd"/>
            <w:r w:rsidRPr="00B53453">
              <w:rPr>
                <w:rFonts w:ascii="Calibri" w:eastAsia="DengXian Light" w:hAnsi="Calibri" w:cs="Calibri"/>
                <w:color w:val="000000"/>
                <w:lang w:eastAsia="en-US"/>
              </w:rPr>
              <w:t xml:space="preserve"> addas </w:t>
            </w:r>
            <w:proofErr w:type="spellStart"/>
            <w:r w:rsidRPr="00B53453">
              <w:rPr>
                <w:rFonts w:ascii="Calibri" w:eastAsia="DengXian Light" w:hAnsi="Calibri" w:cs="Calibri"/>
                <w:color w:val="000000"/>
                <w:lang w:eastAsia="en-US"/>
              </w:rPr>
              <w:t>rhwng</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ffeithiau</w:t>
            </w:r>
            <w:proofErr w:type="spellEnd"/>
            <w:r w:rsidRPr="00B53453">
              <w:rPr>
                <w:rFonts w:ascii="Calibri" w:eastAsia="DengXian Light" w:hAnsi="Calibri" w:cs="Calibri"/>
                <w:color w:val="000000"/>
                <w:lang w:eastAsia="en-US"/>
              </w:rPr>
              <w:t xml:space="preserve"> a </w:t>
            </w:r>
            <w:proofErr w:type="spellStart"/>
            <w:r w:rsidRPr="00B53453">
              <w:rPr>
                <w:rFonts w:ascii="Calibri" w:eastAsia="DengXian Light" w:hAnsi="Calibri" w:cs="Calibri"/>
                <w:color w:val="000000"/>
                <w:lang w:eastAsia="en-US"/>
              </w:rPr>
              <w:t>safbwyntiau</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casgliad</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penodol</w:t>
            </w:r>
            <w:proofErr w:type="spellEnd"/>
            <w:r w:rsidRPr="00B53453">
              <w:rPr>
                <w:rFonts w:ascii="Calibri" w:eastAsia="DengXian Light" w:hAnsi="Calibri" w:cs="Calibri"/>
                <w:color w:val="000000"/>
                <w:lang w:eastAsia="en-US"/>
              </w:rPr>
              <w:t>.</w:t>
            </w:r>
          </w:p>
          <w:p w14:paraId="2A8D2FAC" w14:textId="77777777" w:rsidR="00B53453" w:rsidRPr="00B53453" w:rsidRDefault="00B53453" w:rsidP="00B53453">
            <w:pPr>
              <w:keepNext/>
              <w:keepLines/>
              <w:spacing w:after="120"/>
              <w:textAlignment w:val="baseline"/>
              <w:outlineLvl w:val="2"/>
              <w:rPr>
                <w:rFonts w:ascii="Calibri" w:eastAsia="DengXian Light" w:hAnsi="Calibri" w:cs="Calibri"/>
                <w:color w:val="000000"/>
                <w:spacing w:val="-5"/>
                <w:lang w:eastAsia="en-US"/>
              </w:rPr>
            </w:pPr>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Rwy’n</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gallu</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defnyddio</w:t>
            </w:r>
            <w:proofErr w:type="spellEnd"/>
            <w:r w:rsidRPr="00B53453">
              <w:rPr>
                <w:rFonts w:ascii="Calibri" w:eastAsia="DengXian Light" w:hAnsi="Calibri" w:cs="Calibri"/>
                <w:color w:val="000000"/>
                <w:lang w:eastAsia="en-US"/>
              </w:rPr>
              <w:t xml:space="preserve"> offer </w:t>
            </w:r>
            <w:proofErr w:type="spellStart"/>
            <w:r w:rsidRPr="00B53453">
              <w:rPr>
                <w:rFonts w:ascii="Calibri" w:eastAsia="DengXian Light" w:hAnsi="Calibri" w:cs="Calibri"/>
                <w:color w:val="000000"/>
                <w:lang w:eastAsia="en-US"/>
              </w:rPr>
              <w:t>meddalwedd</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i</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wella’r</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canlyniadau</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ar</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gyfer</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cynulleidfaoedd</w:t>
            </w:r>
            <w:proofErr w:type="spellEnd"/>
            <w:r w:rsidRPr="00B53453">
              <w:rPr>
                <w:rFonts w:ascii="Calibri" w:eastAsia="DengXian Light" w:hAnsi="Calibri" w:cs="Calibri"/>
                <w:color w:val="000000"/>
                <w:lang w:eastAsia="en-US"/>
              </w:rPr>
              <w:t xml:space="preserve"> </w:t>
            </w:r>
            <w:proofErr w:type="spellStart"/>
            <w:r w:rsidRPr="00B53453">
              <w:rPr>
                <w:rFonts w:ascii="Calibri" w:eastAsia="DengXian Light" w:hAnsi="Calibri" w:cs="Calibri"/>
                <w:color w:val="000000"/>
                <w:lang w:eastAsia="en-US"/>
              </w:rPr>
              <w:t>penodol</w:t>
            </w:r>
            <w:proofErr w:type="spellEnd"/>
            <w:r w:rsidRPr="00B53453">
              <w:rPr>
                <w:rFonts w:ascii="Calibri" w:eastAsia="DengXian Light" w:hAnsi="Calibri" w:cs="Calibri"/>
                <w:color w:val="000000"/>
                <w:lang w:eastAsia="en-US"/>
              </w:rPr>
              <w:t>.</w:t>
            </w:r>
          </w:p>
        </w:tc>
      </w:tr>
      <w:tr w:rsidR="00B53453" w:rsidRPr="00B53453" w14:paraId="62C43C01" w14:textId="77777777" w:rsidTr="00B53453">
        <w:tc>
          <w:tcPr>
            <w:tcW w:w="14590" w:type="dxa"/>
            <w:gridSpan w:val="4"/>
            <w:shd w:val="clear" w:color="auto" w:fill="9CC2E5"/>
            <w:vAlign w:val="center"/>
          </w:tcPr>
          <w:p w14:paraId="67CA9BB4" w14:textId="77777777" w:rsidR="00B53453" w:rsidRPr="00B53453" w:rsidRDefault="00B53453" w:rsidP="00B53453">
            <w:pPr>
              <w:rPr>
                <w:rFonts w:ascii="Calibri" w:eastAsia="Calibri" w:hAnsi="Calibri" w:cs="Arial"/>
                <w:b/>
                <w:bCs/>
                <w:lang w:val="cy-GB" w:eastAsia="en-US"/>
              </w:rPr>
            </w:pPr>
            <w:r w:rsidRPr="00B53453">
              <w:rPr>
                <w:rFonts w:ascii="Calibri" w:eastAsia="Calibri" w:hAnsi="Calibri" w:cs="Arial"/>
                <w:b/>
                <w:bCs/>
                <w:lang w:val="cy-GB" w:eastAsia="en-US"/>
              </w:rPr>
              <w:t>Targedau Personol</w:t>
            </w:r>
          </w:p>
        </w:tc>
      </w:tr>
      <w:tr w:rsidR="00B53453" w:rsidRPr="00B53453" w14:paraId="0EBC4697" w14:textId="77777777" w:rsidTr="00BF4035">
        <w:trPr>
          <w:trHeight w:val="83"/>
        </w:trPr>
        <w:tc>
          <w:tcPr>
            <w:tcW w:w="14590" w:type="dxa"/>
            <w:gridSpan w:val="4"/>
            <w:shd w:val="clear" w:color="auto" w:fill="auto"/>
            <w:vAlign w:val="center"/>
          </w:tcPr>
          <w:p w14:paraId="1D3ED69F" w14:textId="77777777" w:rsidR="00B53453" w:rsidRPr="00B53453" w:rsidRDefault="00B53453" w:rsidP="00B53453">
            <w:pPr>
              <w:rPr>
                <w:rFonts w:ascii="Calibri" w:eastAsia="Calibri" w:hAnsi="Calibri" w:cs="Arial"/>
                <w:b/>
                <w:bCs/>
                <w:lang w:val="cy-GB" w:eastAsia="en-US"/>
              </w:rPr>
            </w:pPr>
            <w:r w:rsidRPr="00B53453">
              <w:rPr>
                <w:rFonts w:ascii="Calibri" w:eastAsia="Calibri" w:hAnsi="Calibri" w:cs="Arial"/>
                <w:b/>
                <w:bCs/>
                <w:lang w:val="cy-GB" w:eastAsia="en-US"/>
              </w:rPr>
              <w:t>-</w:t>
            </w:r>
          </w:p>
        </w:tc>
      </w:tr>
      <w:tr w:rsidR="00B53453" w:rsidRPr="00B53453" w14:paraId="013B64CE" w14:textId="77777777" w:rsidTr="00BF4035">
        <w:tc>
          <w:tcPr>
            <w:tcW w:w="14590" w:type="dxa"/>
            <w:gridSpan w:val="4"/>
            <w:shd w:val="clear" w:color="auto" w:fill="94BAD6"/>
            <w:vAlign w:val="center"/>
          </w:tcPr>
          <w:p w14:paraId="67ECC481"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Bwriad Dysgu</w:t>
            </w:r>
          </w:p>
        </w:tc>
      </w:tr>
      <w:tr w:rsidR="00B53453" w:rsidRPr="00B53453" w14:paraId="5D538524" w14:textId="77777777" w:rsidTr="00BF4035">
        <w:trPr>
          <w:trHeight w:val="680"/>
        </w:trPr>
        <w:tc>
          <w:tcPr>
            <w:tcW w:w="14590" w:type="dxa"/>
            <w:gridSpan w:val="4"/>
            <w:vAlign w:val="center"/>
          </w:tcPr>
          <w:p w14:paraId="5E96E171" w14:textId="73C0081C" w:rsidR="00B53453" w:rsidRPr="00B53453" w:rsidRDefault="00B53453" w:rsidP="00B53453">
            <w:pPr>
              <w:rPr>
                <w:rFonts w:ascii="Calibri" w:eastAsia="Calibri" w:hAnsi="Calibri" w:cs="Arial"/>
                <w:lang w:eastAsia="en-US"/>
              </w:rPr>
            </w:pPr>
            <w:r w:rsidRPr="00B53453">
              <w:rPr>
                <w:rFonts w:ascii="Calibri" w:eastAsia="Calibri" w:hAnsi="Calibri" w:cs="Arial"/>
                <w:lang w:eastAsia="en-US"/>
              </w:rPr>
              <w:t xml:space="preserve">- </w:t>
            </w:r>
            <w:proofErr w:type="spellStart"/>
            <w:r w:rsidRPr="00B53453">
              <w:rPr>
                <w:rFonts w:ascii="Calibri" w:eastAsia="Calibri" w:hAnsi="Calibri" w:cs="Arial"/>
                <w:lang w:eastAsia="en-US"/>
              </w:rPr>
              <w:t>Ysgrifennu</w:t>
            </w:r>
            <w:proofErr w:type="spellEnd"/>
            <w:r w:rsidRPr="00B53453">
              <w:rPr>
                <w:rFonts w:ascii="Calibri" w:eastAsia="Calibri" w:hAnsi="Calibri" w:cs="Arial"/>
                <w:lang w:eastAsia="en-US"/>
              </w:rPr>
              <w:t xml:space="preserve"> </w:t>
            </w:r>
            <w:proofErr w:type="spellStart"/>
            <w:r w:rsidRPr="00B53453">
              <w:rPr>
                <w:rFonts w:ascii="Calibri" w:eastAsia="Calibri" w:hAnsi="Calibri" w:cs="Arial"/>
                <w:lang w:eastAsia="en-US"/>
              </w:rPr>
              <w:t>pamffled</w:t>
            </w:r>
            <w:proofErr w:type="spellEnd"/>
            <w:r w:rsidRPr="00B53453">
              <w:rPr>
                <w:rFonts w:ascii="Calibri" w:eastAsia="Calibri" w:hAnsi="Calibri" w:cs="Arial"/>
                <w:lang w:eastAsia="en-US"/>
              </w:rPr>
              <w:t xml:space="preserve"> </w:t>
            </w:r>
            <w:proofErr w:type="spellStart"/>
            <w:r w:rsidR="004D0C44">
              <w:rPr>
                <w:rFonts w:ascii="Calibri" w:eastAsia="Calibri" w:hAnsi="Calibri" w:cs="Arial"/>
                <w:lang w:eastAsia="en-US"/>
              </w:rPr>
              <w:t>i</w:t>
            </w:r>
            <w:proofErr w:type="spellEnd"/>
            <w:r w:rsidR="004D0C44">
              <w:rPr>
                <w:rFonts w:ascii="Calibri" w:eastAsia="Calibri" w:hAnsi="Calibri" w:cs="Arial"/>
                <w:lang w:eastAsia="en-US"/>
              </w:rPr>
              <w:t xml:space="preserve"> </w:t>
            </w:r>
            <w:proofErr w:type="spellStart"/>
            <w:r w:rsidR="004D0C44">
              <w:rPr>
                <w:rFonts w:ascii="Calibri" w:eastAsia="Calibri" w:hAnsi="Calibri" w:cs="Arial"/>
                <w:lang w:eastAsia="en-US"/>
              </w:rPr>
              <w:t>ddenu</w:t>
            </w:r>
            <w:proofErr w:type="spellEnd"/>
            <w:r w:rsidRPr="00B53453">
              <w:rPr>
                <w:rFonts w:ascii="Calibri" w:eastAsia="Calibri" w:hAnsi="Calibri" w:cs="Arial"/>
                <w:lang w:eastAsia="en-US"/>
              </w:rPr>
              <w:t xml:space="preserve"> </w:t>
            </w:r>
            <w:proofErr w:type="spellStart"/>
            <w:r w:rsidR="004D0C44">
              <w:rPr>
                <w:rFonts w:ascii="Calibri" w:eastAsia="Calibri" w:hAnsi="Calibri" w:cs="Arial"/>
                <w:lang w:eastAsia="en-US"/>
              </w:rPr>
              <w:t>twristiaid</w:t>
            </w:r>
            <w:proofErr w:type="spellEnd"/>
            <w:r w:rsidR="004D0C44">
              <w:rPr>
                <w:rFonts w:ascii="Calibri" w:eastAsia="Calibri" w:hAnsi="Calibri" w:cs="Arial"/>
                <w:lang w:eastAsia="en-US"/>
              </w:rPr>
              <w:t xml:space="preserve"> </w:t>
            </w:r>
            <w:proofErr w:type="spellStart"/>
            <w:r w:rsidR="004D0C44">
              <w:rPr>
                <w:rFonts w:ascii="Calibri" w:eastAsia="Calibri" w:hAnsi="Calibri" w:cs="Arial"/>
                <w:lang w:eastAsia="en-US"/>
              </w:rPr>
              <w:t>ar</w:t>
            </w:r>
            <w:proofErr w:type="spellEnd"/>
            <w:r w:rsidR="004D0C44">
              <w:rPr>
                <w:rFonts w:ascii="Calibri" w:eastAsia="Calibri" w:hAnsi="Calibri" w:cs="Arial"/>
                <w:lang w:eastAsia="en-US"/>
              </w:rPr>
              <w:t xml:space="preserve"> </w:t>
            </w:r>
            <w:proofErr w:type="spellStart"/>
            <w:r w:rsidR="004D0C44">
              <w:rPr>
                <w:rFonts w:ascii="Calibri" w:eastAsia="Calibri" w:hAnsi="Calibri" w:cs="Arial"/>
                <w:lang w:eastAsia="en-US"/>
              </w:rPr>
              <w:t>gyfer</w:t>
            </w:r>
            <w:proofErr w:type="spellEnd"/>
            <w:r w:rsidR="004D0C44">
              <w:rPr>
                <w:rFonts w:ascii="Calibri" w:eastAsia="Calibri" w:hAnsi="Calibri" w:cs="Arial"/>
                <w:lang w:eastAsia="en-US"/>
              </w:rPr>
              <w:t xml:space="preserve"> </w:t>
            </w:r>
            <w:proofErr w:type="spellStart"/>
            <w:r w:rsidR="004D0C44">
              <w:rPr>
                <w:rFonts w:ascii="Calibri" w:eastAsia="Calibri" w:hAnsi="Calibri" w:cs="Arial"/>
                <w:lang w:eastAsia="en-US"/>
              </w:rPr>
              <w:t>tirnod</w:t>
            </w:r>
            <w:proofErr w:type="spellEnd"/>
            <w:r w:rsidR="004D0C44">
              <w:rPr>
                <w:rFonts w:ascii="Calibri" w:eastAsia="Calibri" w:hAnsi="Calibri" w:cs="Arial"/>
                <w:lang w:eastAsia="en-US"/>
              </w:rPr>
              <w:t xml:space="preserve"> </w:t>
            </w:r>
            <w:proofErr w:type="spellStart"/>
            <w:r w:rsidR="004D0C44">
              <w:rPr>
                <w:rFonts w:ascii="Calibri" w:eastAsia="Calibri" w:hAnsi="Calibri" w:cs="Arial"/>
                <w:lang w:eastAsia="en-US"/>
              </w:rPr>
              <w:t>o’u</w:t>
            </w:r>
            <w:proofErr w:type="spellEnd"/>
            <w:r w:rsidR="004D0C44">
              <w:rPr>
                <w:rFonts w:ascii="Calibri" w:eastAsia="Calibri" w:hAnsi="Calibri" w:cs="Arial"/>
                <w:lang w:eastAsia="en-US"/>
              </w:rPr>
              <w:t xml:space="preserve"> </w:t>
            </w:r>
            <w:proofErr w:type="spellStart"/>
            <w:r w:rsidR="004D0C44">
              <w:rPr>
                <w:rFonts w:ascii="Calibri" w:eastAsia="Calibri" w:hAnsi="Calibri" w:cs="Arial"/>
                <w:lang w:eastAsia="en-US"/>
              </w:rPr>
              <w:t>dewis</w:t>
            </w:r>
            <w:proofErr w:type="spellEnd"/>
            <w:r w:rsidR="004D0C44">
              <w:rPr>
                <w:rFonts w:ascii="Calibri" w:eastAsia="Calibri" w:hAnsi="Calibri" w:cs="Arial"/>
                <w:lang w:eastAsia="en-US"/>
              </w:rPr>
              <w:t>.</w:t>
            </w:r>
          </w:p>
        </w:tc>
      </w:tr>
      <w:tr w:rsidR="00B53453" w:rsidRPr="00B53453" w14:paraId="5255AA32" w14:textId="77777777" w:rsidTr="00BF4035">
        <w:tc>
          <w:tcPr>
            <w:tcW w:w="14590" w:type="dxa"/>
            <w:gridSpan w:val="4"/>
            <w:shd w:val="clear" w:color="auto" w:fill="94BAD6"/>
            <w:vAlign w:val="center"/>
          </w:tcPr>
          <w:p w14:paraId="68279A41" w14:textId="77777777" w:rsidR="00B53453" w:rsidRPr="00B53453" w:rsidRDefault="00B53453" w:rsidP="00B53453">
            <w:pPr>
              <w:rPr>
                <w:rFonts w:ascii="Calibri" w:eastAsia="Calibri" w:hAnsi="Calibri" w:cs="Arial"/>
                <w:b/>
                <w:bCs/>
                <w:lang w:eastAsia="en-US"/>
              </w:rPr>
            </w:pPr>
            <w:r w:rsidRPr="00B53453">
              <w:rPr>
                <w:rFonts w:ascii="Calibri" w:eastAsia="Calibri" w:hAnsi="Calibri" w:cs="Arial"/>
                <w:b/>
                <w:bCs/>
                <w:lang w:val="cy-GB" w:eastAsia="en-US"/>
              </w:rPr>
              <w:t>Meini prawf llwyddiant</w:t>
            </w:r>
            <w:r w:rsidRPr="00B53453">
              <w:rPr>
                <w:rFonts w:ascii="Calibri" w:eastAsia="Calibri" w:hAnsi="Calibri" w:cs="Arial"/>
                <w:b/>
                <w:bCs/>
                <w:lang w:eastAsia="en-US"/>
              </w:rPr>
              <w:t xml:space="preserve"> </w:t>
            </w:r>
          </w:p>
        </w:tc>
      </w:tr>
      <w:tr w:rsidR="00B53453" w:rsidRPr="00B53453" w14:paraId="3136DF2C" w14:textId="77777777" w:rsidTr="00BF4035">
        <w:trPr>
          <w:trHeight w:val="680"/>
        </w:trPr>
        <w:tc>
          <w:tcPr>
            <w:tcW w:w="14590" w:type="dxa"/>
            <w:gridSpan w:val="4"/>
            <w:vAlign w:val="center"/>
          </w:tcPr>
          <w:p w14:paraId="3B6F204C" w14:textId="7D2FA631"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Gosod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fel</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dosbarth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ddechrau’r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wers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E.e.</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Cynnwys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penawdau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hanes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lluniau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ansoddeiriau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ddenu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diddordeb</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a.y.y.b</w:t>
            </w:r>
            <w:proofErr w:type="spellEnd"/>
            <w:r w:rsidRPr="00B53453">
              <w:rPr>
                <w:rFonts w:ascii="Calibri" w:eastAsia="Calibri" w:hAnsi="Calibri" w:cs="Calibri"/>
                <w:lang w:eastAsia="en-US"/>
              </w:rPr>
              <w:t>.</w:t>
            </w:r>
          </w:p>
        </w:tc>
      </w:tr>
      <w:tr w:rsidR="00B53453" w:rsidRPr="00B53453" w14:paraId="5B86D6A7" w14:textId="77777777" w:rsidTr="00BF4035">
        <w:tc>
          <w:tcPr>
            <w:tcW w:w="14590" w:type="dxa"/>
            <w:gridSpan w:val="4"/>
            <w:shd w:val="clear" w:color="auto" w:fill="94BAD6"/>
            <w:vAlign w:val="center"/>
          </w:tcPr>
          <w:p w14:paraId="211C737A" w14:textId="77777777" w:rsidR="00B53453" w:rsidRPr="00B53453" w:rsidRDefault="00B53453" w:rsidP="00B53453">
            <w:pPr>
              <w:rPr>
                <w:rFonts w:ascii="Calibri" w:eastAsia="Calibri" w:hAnsi="Calibri" w:cs="Calibri"/>
                <w:b/>
                <w:bCs/>
                <w:lang w:eastAsia="en-US"/>
              </w:rPr>
            </w:pPr>
            <w:r w:rsidRPr="00B53453">
              <w:rPr>
                <w:rFonts w:ascii="Calibri" w:eastAsia="Calibri" w:hAnsi="Calibri" w:cs="Calibri"/>
                <w:b/>
                <w:bCs/>
                <w:lang w:val="cy-GB" w:eastAsia="en-US"/>
              </w:rPr>
              <w:t>Cynllunio ar gyfer camsyniadau</w:t>
            </w:r>
          </w:p>
        </w:tc>
      </w:tr>
      <w:tr w:rsidR="00B53453" w:rsidRPr="00B53453" w14:paraId="298BB813" w14:textId="77777777" w:rsidTr="00BF4035">
        <w:trPr>
          <w:trHeight w:val="680"/>
        </w:trPr>
        <w:tc>
          <w:tcPr>
            <w:tcW w:w="14590" w:type="dxa"/>
            <w:gridSpan w:val="4"/>
            <w:vAlign w:val="center"/>
          </w:tcPr>
          <w:p w14:paraId="5EE59B82" w14:textId="559CCF31" w:rsidR="00B53453" w:rsidRPr="00B53453" w:rsidRDefault="00B04472" w:rsidP="00B53453">
            <w:pPr>
              <w:tabs>
                <w:tab w:val="left" w:pos="2320"/>
              </w:tabs>
              <w:rPr>
                <w:rFonts w:ascii="Calibri" w:eastAsia="Calibri" w:hAnsi="Calibri" w:cs="Calibri"/>
                <w:lang w:eastAsia="en-US"/>
              </w:rPr>
            </w:pPr>
            <w:proofErr w:type="spellStart"/>
            <w:r>
              <w:rPr>
                <w:rFonts w:ascii="Calibri" w:eastAsia="Calibri" w:hAnsi="Calibri" w:cs="Calibri"/>
                <w:lang w:eastAsia="en-US"/>
              </w:rPr>
              <w:t>Llawer</w:t>
            </w:r>
            <w:proofErr w:type="spellEnd"/>
            <w:r>
              <w:rPr>
                <w:rFonts w:ascii="Calibri" w:eastAsia="Calibri" w:hAnsi="Calibri" w:cs="Calibri"/>
                <w:lang w:eastAsia="en-US"/>
              </w:rPr>
              <w:t xml:space="preserve"> o </w:t>
            </w:r>
            <w:proofErr w:type="spellStart"/>
            <w:r>
              <w:rPr>
                <w:rFonts w:ascii="Calibri" w:eastAsia="Calibri" w:hAnsi="Calibri" w:cs="Calibri"/>
                <w:lang w:eastAsia="en-US"/>
              </w:rPr>
              <w:t>ddysgwyr</w:t>
            </w:r>
            <w:proofErr w:type="spellEnd"/>
            <w:r>
              <w:rPr>
                <w:rFonts w:ascii="Calibri" w:eastAsia="Calibri" w:hAnsi="Calibri" w:cs="Calibri"/>
                <w:lang w:eastAsia="en-US"/>
              </w:rPr>
              <w:t xml:space="preserve"> </w:t>
            </w:r>
            <w:proofErr w:type="spellStart"/>
            <w:r>
              <w:rPr>
                <w:rFonts w:ascii="Calibri" w:eastAsia="Calibri" w:hAnsi="Calibri" w:cs="Calibri"/>
                <w:lang w:eastAsia="en-US"/>
              </w:rPr>
              <w:t>yn</w:t>
            </w:r>
            <w:proofErr w:type="spellEnd"/>
            <w:r>
              <w:rPr>
                <w:rFonts w:ascii="Calibri" w:eastAsia="Calibri" w:hAnsi="Calibri" w:cs="Calibri"/>
                <w:lang w:eastAsia="en-US"/>
              </w:rPr>
              <w:t xml:space="preserve"> </w:t>
            </w:r>
            <w:proofErr w:type="spellStart"/>
            <w:r>
              <w:rPr>
                <w:rFonts w:ascii="Calibri" w:eastAsia="Calibri" w:hAnsi="Calibri" w:cs="Calibri"/>
                <w:lang w:eastAsia="en-US"/>
              </w:rPr>
              <w:t>dewis</w:t>
            </w:r>
            <w:proofErr w:type="spellEnd"/>
            <w:r>
              <w:rPr>
                <w:rFonts w:ascii="Calibri" w:eastAsia="Calibri" w:hAnsi="Calibri" w:cs="Calibri"/>
                <w:lang w:eastAsia="en-US"/>
              </w:rPr>
              <w:t xml:space="preserve"> </w:t>
            </w:r>
            <w:proofErr w:type="spellStart"/>
            <w:r>
              <w:rPr>
                <w:rFonts w:ascii="Calibri" w:eastAsia="Calibri" w:hAnsi="Calibri" w:cs="Calibri"/>
                <w:lang w:eastAsia="en-US"/>
              </w:rPr>
              <w:t>yr</w:t>
            </w:r>
            <w:proofErr w:type="spellEnd"/>
            <w:r>
              <w:rPr>
                <w:rFonts w:ascii="Calibri" w:eastAsia="Calibri" w:hAnsi="Calibri" w:cs="Calibri"/>
                <w:lang w:eastAsia="en-US"/>
              </w:rPr>
              <w:t xml:space="preserve"> un </w:t>
            </w:r>
            <w:proofErr w:type="spellStart"/>
            <w:r>
              <w:rPr>
                <w:rFonts w:ascii="Calibri" w:eastAsia="Calibri" w:hAnsi="Calibri" w:cs="Calibri"/>
                <w:lang w:eastAsia="en-US"/>
              </w:rPr>
              <w:t>tirnodau</w:t>
            </w:r>
            <w:proofErr w:type="spellEnd"/>
            <w:r>
              <w:rPr>
                <w:rFonts w:ascii="Calibri" w:eastAsia="Calibri" w:hAnsi="Calibri" w:cs="Calibri"/>
                <w:lang w:eastAsia="en-US"/>
              </w:rPr>
              <w:t xml:space="preserve">. – </w:t>
            </w:r>
            <w:proofErr w:type="spellStart"/>
            <w:r>
              <w:rPr>
                <w:rFonts w:ascii="Calibri" w:eastAsia="Calibri" w:hAnsi="Calibri" w:cs="Calibri"/>
                <w:lang w:eastAsia="en-US"/>
              </w:rPr>
              <w:t>dewis</w:t>
            </w:r>
            <w:proofErr w:type="spellEnd"/>
            <w:r>
              <w:rPr>
                <w:rFonts w:ascii="Calibri" w:eastAsia="Calibri" w:hAnsi="Calibri" w:cs="Calibri"/>
                <w:lang w:eastAsia="en-US"/>
              </w:rPr>
              <w:t xml:space="preserve"> </w:t>
            </w:r>
            <w:proofErr w:type="spellStart"/>
            <w:r>
              <w:rPr>
                <w:rFonts w:ascii="Calibri" w:eastAsia="Calibri" w:hAnsi="Calibri" w:cs="Calibri"/>
                <w:lang w:eastAsia="en-US"/>
              </w:rPr>
              <w:t>ar</w:t>
            </w:r>
            <w:proofErr w:type="spellEnd"/>
            <w:r>
              <w:rPr>
                <w:rFonts w:ascii="Calibri" w:eastAsia="Calibri" w:hAnsi="Calibri" w:cs="Calibri"/>
                <w:lang w:eastAsia="en-US"/>
              </w:rPr>
              <w:t xml:space="preserve"> hap </w:t>
            </w:r>
            <w:proofErr w:type="spellStart"/>
            <w:r>
              <w:rPr>
                <w:rFonts w:ascii="Calibri" w:eastAsia="Calibri" w:hAnsi="Calibri" w:cs="Calibri"/>
                <w:lang w:eastAsia="en-US"/>
              </w:rPr>
              <w:t>pwy</w:t>
            </w:r>
            <w:proofErr w:type="spellEnd"/>
            <w:r>
              <w:rPr>
                <w:rFonts w:ascii="Calibri" w:eastAsia="Calibri" w:hAnsi="Calibri" w:cs="Calibri"/>
                <w:lang w:eastAsia="en-US"/>
              </w:rPr>
              <w:t xml:space="preserve"> </w:t>
            </w:r>
            <w:proofErr w:type="spellStart"/>
            <w:r>
              <w:rPr>
                <w:rFonts w:ascii="Calibri" w:eastAsia="Calibri" w:hAnsi="Calibri" w:cs="Calibri"/>
                <w:lang w:eastAsia="en-US"/>
              </w:rPr>
              <w:t>sydd</w:t>
            </w:r>
            <w:proofErr w:type="spellEnd"/>
            <w:r>
              <w:rPr>
                <w:rFonts w:ascii="Calibri" w:eastAsia="Calibri" w:hAnsi="Calibri" w:cs="Calibri"/>
                <w:lang w:eastAsia="en-US"/>
              </w:rPr>
              <w:t xml:space="preserve"> </w:t>
            </w:r>
            <w:proofErr w:type="spellStart"/>
            <w:r>
              <w:rPr>
                <w:rFonts w:ascii="Calibri" w:eastAsia="Calibri" w:hAnsi="Calibri" w:cs="Calibri"/>
                <w:lang w:eastAsia="en-US"/>
              </w:rPr>
              <w:t>yn</w:t>
            </w:r>
            <w:proofErr w:type="spellEnd"/>
            <w:r>
              <w:rPr>
                <w:rFonts w:ascii="Calibri" w:eastAsia="Calibri" w:hAnsi="Calibri" w:cs="Calibri"/>
                <w:lang w:eastAsia="en-US"/>
              </w:rPr>
              <w:t xml:space="preserve"> </w:t>
            </w:r>
            <w:proofErr w:type="spellStart"/>
            <w:r>
              <w:rPr>
                <w:rFonts w:ascii="Calibri" w:eastAsia="Calibri" w:hAnsi="Calibri" w:cs="Calibri"/>
                <w:lang w:eastAsia="en-US"/>
              </w:rPr>
              <w:t>gwneud</w:t>
            </w:r>
            <w:proofErr w:type="spellEnd"/>
            <w:r>
              <w:rPr>
                <w:rFonts w:ascii="Calibri" w:eastAsia="Calibri" w:hAnsi="Calibri" w:cs="Calibri"/>
                <w:lang w:eastAsia="en-US"/>
              </w:rPr>
              <w:t xml:space="preserve"> </w:t>
            </w:r>
            <w:proofErr w:type="spellStart"/>
            <w:r>
              <w:rPr>
                <w:rFonts w:ascii="Calibri" w:eastAsia="Calibri" w:hAnsi="Calibri" w:cs="Calibri"/>
                <w:lang w:eastAsia="en-US"/>
              </w:rPr>
              <w:t>beth</w:t>
            </w:r>
            <w:proofErr w:type="spellEnd"/>
            <w:r>
              <w:rPr>
                <w:rFonts w:ascii="Calibri" w:eastAsia="Calibri" w:hAnsi="Calibri" w:cs="Calibri"/>
                <w:lang w:eastAsia="en-US"/>
              </w:rPr>
              <w:t>.</w:t>
            </w:r>
          </w:p>
        </w:tc>
      </w:tr>
    </w:tbl>
    <w:p w14:paraId="18D58EC4" w14:textId="324A2274" w:rsidR="00AF77EA" w:rsidRDefault="00B53453">
      <w:pPr>
        <w:rPr>
          <w:rFonts w:ascii="Arial" w:hAnsi="Arial" w:cs="Arial"/>
          <w:b/>
          <w:bCs/>
          <w:lang w:val="cy-GB"/>
        </w:rPr>
      </w:pPr>
      <w:r>
        <w:rPr>
          <w:rFonts w:ascii="Arial" w:hAnsi="Arial" w:cs="Arial"/>
          <w:b/>
          <w:bCs/>
          <w:lang w:val="cy-GB"/>
        </w:rPr>
        <w:t>Gwers 3</w:t>
      </w:r>
      <w:r w:rsidR="00AF77EA">
        <w:rPr>
          <w:rFonts w:ascii="Arial" w:hAnsi="Arial" w:cs="Arial"/>
          <w:b/>
          <w:bCs/>
          <w:lang w:val="cy-GB"/>
        </w:rPr>
        <w:br w:type="page"/>
      </w:r>
    </w:p>
    <w:p w14:paraId="3A61267F" w14:textId="77777777" w:rsidR="00AF77EA" w:rsidRDefault="00AF77EA" w:rsidP="00AF77EA">
      <w:pPr>
        <w:tabs>
          <w:tab w:val="left" w:pos="1221"/>
        </w:tabs>
        <w:rPr>
          <w:rFonts w:ascii="Arial" w:hAnsi="Arial" w:cs="Arial"/>
          <w:b/>
          <w:bCs/>
          <w:lang w:val="cy-GB"/>
        </w:rPr>
      </w:pPr>
    </w:p>
    <w:tbl>
      <w:tblPr>
        <w:tblStyle w:val="TableGrid4"/>
        <w:tblW w:w="15337" w:type="dxa"/>
        <w:tblLayout w:type="fixed"/>
        <w:tblLook w:val="04A0" w:firstRow="1" w:lastRow="0" w:firstColumn="1" w:lastColumn="0" w:noHBand="0" w:noVBand="1"/>
      </w:tblPr>
      <w:tblGrid>
        <w:gridCol w:w="1413"/>
        <w:gridCol w:w="3774"/>
        <w:gridCol w:w="4819"/>
        <w:gridCol w:w="2554"/>
        <w:gridCol w:w="2777"/>
      </w:tblGrid>
      <w:tr w:rsidR="00B53453" w:rsidRPr="00B53453" w14:paraId="0D9321EC" w14:textId="77777777" w:rsidTr="00BF4035">
        <w:tc>
          <w:tcPr>
            <w:tcW w:w="15337" w:type="dxa"/>
            <w:gridSpan w:val="5"/>
            <w:shd w:val="clear" w:color="auto" w:fill="94BAD6"/>
          </w:tcPr>
          <w:p w14:paraId="0D9CF6CD" w14:textId="77777777" w:rsidR="00B53453" w:rsidRPr="00B53453" w:rsidRDefault="00B53453" w:rsidP="00B53453">
            <w:pPr>
              <w:jc w:val="center"/>
              <w:rPr>
                <w:rFonts w:ascii="Calibri" w:eastAsia="Calibri" w:hAnsi="Calibri" w:cs="Calibri"/>
                <w:b/>
                <w:bCs/>
                <w:lang w:eastAsia="en-US"/>
              </w:rPr>
            </w:pPr>
          </w:p>
          <w:p w14:paraId="59B4CB25" w14:textId="77777777" w:rsidR="00B53453" w:rsidRPr="00B53453" w:rsidRDefault="00B53453" w:rsidP="00B53453">
            <w:pPr>
              <w:jc w:val="center"/>
              <w:rPr>
                <w:rFonts w:ascii="Calibri" w:eastAsia="Calibri" w:hAnsi="Calibri" w:cs="Calibri"/>
                <w:b/>
                <w:bCs/>
                <w:lang w:eastAsia="en-US"/>
              </w:rPr>
            </w:pPr>
            <w:r w:rsidRPr="00B53453">
              <w:rPr>
                <w:rFonts w:ascii="Calibri" w:eastAsia="Calibri" w:hAnsi="Calibri" w:cs="Calibri"/>
                <w:b/>
                <w:bCs/>
                <w:lang w:val="cy-GB" w:eastAsia="en-US"/>
              </w:rPr>
              <w:t>DILYNIANT ADDYSGU A DYSGU</w:t>
            </w:r>
          </w:p>
          <w:p w14:paraId="07E23EE2" w14:textId="77777777" w:rsidR="00B53453" w:rsidRPr="00B53453" w:rsidRDefault="00B53453" w:rsidP="00B53453">
            <w:pPr>
              <w:jc w:val="center"/>
              <w:rPr>
                <w:rFonts w:ascii="Calibri" w:eastAsia="Calibri" w:hAnsi="Calibri" w:cs="Calibri"/>
                <w:b/>
                <w:bCs/>
                <w:lang w:eastAsia="en-US"/>
              </w:rPr>
            </w:pPr>
          </w:p>
        </w:tc>
      </w:tr>
      <w:tr w:rsidR="00B53453" w:rsidRPr="00B53453" w14:paraId="0B6C2B04" w14:textId="77777777" w:rsidTr="00BF4035">
        <w:trPr>
          <w:trHeight w:val="1569"/>
        </w:trPr>
        <w:tc>
          <w:tcPr>
            <w:tcW w:w="1413" w:type="dxa"/>
            <w:vAlign w:val="center"/>
          </w:tcPr>
          <w:p w14:paraId="60890897" w14:textId="77777777" w:rsidR="00B53453" w:rsidRPr="00B53453" w:rsidRDefault="00B53453" w:rsidP="00B53453">
            <w:pPr>
              <w:jc w:val="center"/>
              <w:rPr>
                <w:rFonts w:ascii="Calibri" w:eastAsia="Calibri" w:hAnsi="Calibri" w:cs="Calibri"/>
                <w:b/>
                <w:bCs/>
                <w:color w:val="000000"/>
                <w:lang w:eastAsia="en-US"/>
              </w:rPr>
            </w:pPr>
            <w:r w:rsidRPr="00B53453">
              <w:rPr>
                <w:rFonts w:ascii="Calibri" w:eastAsia="Calibri" w:hAnsi="Calibri" w:cs="Calibri"/>
                <w:b/>
                <w:bCs/>
                <w:color w:val="000000"/>
                <w:lang w:val="cy-GB" w:eastAsia="en-US"/>
              </w:rPr>
              <w:t>Amseru:</w:t>
            </w:r>
          </w:p>
        </w:tc>
        <w:tc>
          <w:tcPr>
            <w:tcW w:w="3774" w:type="dxa"/>
            <w:vAlign w:val="center"/>
          </w:tcPr>
          <w:p w14:paraId="041B68FE" w14:textId="77777777" w:rsidR="00B53453" w:rsidRPr="00B53453" w:rsidRDefault="00B53453" w:rsidP="00B53453">
            <w:pPr>
              <w:jc w:val="center"/>
              <w:rPr>
                <w:rFonts w:ascii="Calibri" w:eastAsia="Calibri" w:hAnsi="Calibri" w:cs="Calibri"/>
                <w:b/>
                <w:bCs/>
                <w:color w:val="000000"/>
                <w:lang w:eastAsia="en-US"/>
              </w:rPr>
            </w:pPr>
            <w:r w:rsidRPr="00B53453">
              <w:rPr>
                <w:rFonts w:ascii="Calibri" w:eastAsia="Calibri" w:hAnsi="Calibri" w:cs="Calibri"/>
                <w:b/>
                <w:bCs/>
                <w:color w:val="000000"/>
                <w:lang w:val="cy-GB" w:eastAsia="en-US"/>
              </w:rPr>
              <w:t>Rôl yr athro a’r staff cymorth:</w:t>
            </w:r>
          </w:p>
        </w:tc>
        <w:tc>
          <w:tcPr>
            <w:tcW w:w="4819" w:type="dxa"/>
            <w:vAlign w:val="center"/>
          </w:tcPr>
          <w:p w14:paraId="2A978D79"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Y dysgu gan y disgyblion a’r gweithgareddau:</w:t>
            </w:r>
          </w:p>
        </w:tc>
        <w:tc>
          <w:tcPr>
            <w:tcW w:w="2554" w:type="dxa"/>
            <w:vAlign w:val="center"/>
          </w:tcPr>
          <w:p w14:paraId="131B3373"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Strategaethau Cynhwysol (yn cynnwys gwahaniaethu):</w:t>
            </w:r>
          </w:p>
        </w:tc>
        <w:tc>
          <w:tcPr>
            <w:tcW w:w="2777" w:type="dxa"/>
            <w:vAlign w:val="center"/>
          </w:tcPr>
          <w:p w14:paraId="15918A1D" w14:textId="77777777" w:rsidR="00B53453" w:rsidRPr="00B53453" w:rsidRDefault="00B53453" w:rsidP="00B53453">
            <w:pPr>
              <w:shd w:val="clear" w:color="auto" w:fill="FFFFFF"/>
              <w:jc w:val="center"/>
              <w:rPr>
                <w:rFonts w:ascii="Calibri" w:hAnsi="Calibri" w:cs="Calibri"/>
                <w:b/>
                <w:bCs/>
                <w:color w:val="000000"/>
              </w:rPr>
            </w:pPr>
            <w:r w:rsidRPr="00B53453">
              <w:rPr>
                <w:rFonts w:ascii="Calibri" w:hAnsi="Calibri" w:cs="Calibri"/>
                <w:b/>
                <w:bCs/>
                <w:color w:val="000000"/>
                <w:lang w:val="cy-GB"/>
              </w:rPr>
              <w:t>Gwiriwch beth mae disgyblion yn ei wybod, yn ei ddeall, ac yn gallu ei wneud:</w:t>
            </w:r>
          </w:p>
        </w:tc>
      </w:tr>
      <w:tr w:rsidR="00B53453" w:rsidRPr="00B53453" w14:paraId="4DFA282E" w14:textId="77777777" w:rsidTr="00BF4035">
        <w:trPr>
          <w:trHeight w:val="1347"/>
        </w:trPr>
        <w:tc>
          <w:tcPr>
            <w:tcW w:w="1413" w:type="dxa"/>
            <w:vAlign w:val="center"/>
          </w:tcPr>
          <w:p w14:paraId="4FBAFFEF" w14:textId="77777777" w:rsidR="00B53453" w:rsidRPr="00B53453" w:rsidRDefault="00B53453" w:rsidP="00B53453">
            <w:pPr>
              <w:jc w:val="center"/>
              <w:rPr>
                <w:rFonts w:ascii="Calibri" w:eastAsia="Calibri" w:hAnsi="Calibri" w:cs="Calibri"/>
                <w:lang w:eastAsia="en-US"/>
              </w:rPr>
            </w:pPr>
            <w:proofErr w:type="spellStart"/>
            <w:r w:rsidRPr="00B53453">
              <w:rPr>
                <w:rFonts w:ascii="Calibri" w:eastAsia="Calibri" w:hAnsi="Calibri" w:cs="Calibri"/>
                <w:lang w:eastAsia="en-US"/>
              </w:rPr>
              <w:t>Cyflwyniad</w:t>
            </w:r>
            <w:proofErr w:type="spellEnd"/>
          </w:p>
          <w:p w14:paraId="53F9589A" w14:textId="77777777" w:rsidR="00B53453" w:rsidRPr="00B53453" w:rsidRDefault="00B53453" w:rsidP="00B53453">
            <w:pPr>
              <w:jc w:val="center"/>
              <w:rPr>
                <w:rFonts w:ascii="Calibri" w:eastAsia="Calibri" w:hAnsi="Calibri" w:cs="Calibri"/>
                <w:lang w:eastAsia="en-US"/>
              </w:rPr>
            </w:pPr>
            <w:r w:rsidRPr="00B53453">
              <w:rPr>
                <w:rFonts w:ascii="Calibri" w:eastAsia="Calibri" w:hAnsi="Calibri" w:cs="Calibri"/>
                <w:lang w:eastAsia="en-US"/>
              </w:rPr>
              <w:t xml:space="preserve">(10 </w:t>
            </w:r>
            <w:proofErr w:type="spellStart"/>
            <w:r w:rsidRPr="00B53453">
              <w:rPr>
                <w:rFonts w:ascii="Calibri" w:eastAsia="Calibri" w:hAnsi="Calibri" w:cs="Calibri"/>
                <w:lang w:eastAsia="en-US"/>
              </w:rPr>
              <w:t>munud</w:t>
            </w:r>
            <w:proofErr w:type="spellEnd"/>
            <w:r w:rsidRPr="00B53453">
              <w:rPr>
                <w:rFonts w:ascii="Calibri" w:eastAsia="Calibri" w:hAnsi="Calibri" w:cs="Calibri"/>
                <w:lang w:eastAsia="en-US"/>
              </w:rPr>
              <w:t>)</w:t>
            </w:r>
          </w:p>
        </w:tc>
        <w:tc>
          <w:tcPr>
            <w:tcW w:w="3774" w:type="dxa"/>
            <w:vAlign w:val="center"/>
          </w:tcPr>
          <w:p w14:paraId="1FC8F18D"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Egluro’r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dasg</w:t>
            </w:r>
            <w:proofErr w:type="spellEnd"/>
            <w:r w:rsidRPr="00B53453">
              <w:rPr>
                <w:rFonts w:ascii="Calibri" w:eastAsia="Calibri" w:hAnsi="Calibri" w:cs="Calibri"/>
                <w:lang w:eastAsia="en-US"/>
              </w:rPr>
              <w:t>.</w:t>
            </w:r>
          </w:p>
          <w:p w14:paraId="7AE76D62"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Gosod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Meini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Prawf</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Llwyddiant</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fel</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dosbarth</w:t>
            </w:r>
            <w:proofErr w:type="spellEnd"/>
            <w:r w:rsidRPr="00B53453">
              <w:rPr>
                <w:rFonts w:ascii="Calibri" w:eastAsia="Calibri" w:hAnsi="Calibri" w:cs="Calibri"/>
                <w:lang w:eastAsia="en-US"/>
              </w:rPr>
              <w:t>.</w:t>
            </w:r>
          </w:p>
        </w:tc>
        <w:tc>
          <w:tcPr>
            <w:tcW w:w="4819" w:type="dxa"/>
            <w:vAlign w:val="center"/>
          </w:tcPr>
          <w:p w14:paraId="1B5C4D87"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Gosod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MPLl</w:t>
            </w:r>
            <w:proofErr w:type="spellEnd"/>
            <w:r w:rsidRPr="00B53453">
              <w:rPr>
                <w:rFonts w:ascii="Calibri" w:eastAsia="Calibri" w:hAnsi="Calibri" w:cs="Calibri"/>
                <w:lang w:eastAsia="en-US"/>
              </w:rPr>
              <w:t xml:space="preserve">. Beth </w:t>
            </w:r>
            <w:proofErr w:type="spellStart"/>
            <w:r w:rsidRPr="00B53453">
              <w:rPr>
                <w:rFonts w:ascii="Calibri" w:eastAsia="Calibri" w:hAnsi="Calibri" w:cs="Calibri"/>
                <w:lang w:eastAsia="en-US"/>
              </w:rPr>
              <w:t>sydd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angen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cynnwys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mewn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pamffled</w:t>
            </w:r>
            <w:proofErr w:type="spellEnd"/>
            <w:r w:rsidRPr="00B53453">
              <w:rPr>
                <w:rFonts w:ascii="Calibri" w:eastAsia="Calibri" w:hAnsi="Calibri" w:cs="Calibri"/>
                <w:lang w:eastAsia="en-US"/>
              </w:rPr>
              <w:t>.</w:t>
            </w:r>
          </w:p>
        </w:tc>
        <w:tc>
          <w:tcPr>
            <w:tcW w:w="2554" w:type="dxa"/>
            <w:vAlign w:val="center"/>
          </w:tcPr>
          <w:p w14:paraId="3F16F083" w14:textId="77777777" w:rsidR="00B53453" w:rsidRPr="00B53453" w:rsidRDefault="00B53453" w:rsidP="00B53453">
            <w:pPr>
              <w:rPr>
                <w:rFonts w:ascii="Calibri" w:eastAsia="Calibri" w:hAnsi="Calibri" w:cs="Calibri"/>
                <w:lang w:eastAsia="en-US"/>
              </w:rPr>
            </w:pPr>
            <w:proofErr w:type="spellStart"/>
            <w:r w:rsidRPr="00B53453">
              <w:rPr>
                <w:rFonts w:ascii="Calibri" w:eastAsia="Calibri" w:hAnsi="Calibri" w:cs="Calibri"/>
                <w:lang w:eastAsia="en-US"/>
              </w:rPr>
              <w:t>Ddim</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berthnasol</w:t>
            </w:r>
            <w:proofErr w:type="spellEnd"/>
            <w:r w:rsidRPr="00B53453">
              <w:rPr>
                <w:rFonts w:ascii="Calibri" w:eastAsia="Calibri" w:hAnsi="Calibri" w:cs="Calibri"/>
                <w:lang w:eastAsia="en-US"/>
              </w:rPr>
              <w:t>.</w:t>
            </w:r>
          </w:p>
        </w:tc>
        <w:tc>
          <w:tcPr>
            <w:tcW w:w="2777" w:type="dxa"/>
            <w:vAlign w:val="center"/>
          </w:tcPr>
          <w:p w14:paraId="6E159B77" w14:textId="419E13E2" w:rsidR="00B53453" w:rsidRPr="00B53453" w:rsidRDefault="00B53453" w:rsidP="00B53453">
            <w:pPr>
              <w:rPr>
                <w:rFonts w:ascii="Calibri" w:eastAsia="Calibri" w:hAnsi="Calibri" w:cs="Calibri"/>
                <w:lang w:eastAsia="en-US"/>
              </w:rPr>
            </w:pPr>
            <w:proofErr w:type="spellStart"/>
            <w:r w:rsidRPr="00B53453">
              <w:rPr>
                <w:rFonts w:ascii="Calibri" w:eastAsia="Calibri" w:hAnsi="Calibri" w:cs="Calibri"/>
                <w:lang w:eastAsia="en-US"/>
              </w:rPr>
              <w:t>Gwirio</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beth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maent</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meddwl</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sydd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ang</w:t>
            </w:r>
            <w:r w:rsidR="004D0C44">
              <w:rPr>
                <w:rFonts w:ascii="Calibri" w:eastAsia="Calibri" w:hAnsi="Calibri" w:cs="Calibri"/>
                <w:lang w:eastAsia="en-US"/>
              </w:rPr>
              <w:t>en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cynnwys</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hytrach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na</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dweud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syth</w:t>
            </w:r>
            <w:proofErr w:type="spellEnd"/>
            <w:r w:rsidRPr="00B53453">
              <w:rPr>
                <w:rFonts w:ascii="Calibri" w:eastAsia="Calibri" w:hAnsi="Calibri" w:cs="Calibri"/>
                <w:lang w:eastAsia="en-US"/>
              </w:rPr>
              <w:t>.</w:t>
            </w:r>
          </w:p>
        </w:tc>
      </w:tr>
      <w:tr w:rsidR="00B53453" w:rsidRPr="00B53453" w14:paraId="1357F1D3" w14:textId="77777777" w:rsidTr="00BF4035">
        <w:trPr>
          <w:trHeight w:val="1033"/>
        </w:trPr>
        <w:tc>
          <w:tcPr>
            <w:tcW w:w="1413" w:type="dxa"/>
            <w:vAlign w:val="center"/>
          </w:tcPr>
          <w:p w14:paraId="10E4419C" w14:textId="77777777" w:rsidR="00B53453" w:rsidRPr="00B53453" w:rsidRDefault="00B53453" w:rsidP="00B53453">
            <w:pPr>
              <w:jc w:val="center"/>
              <w:rPr>
                <w:rFonts w:ascii="Calibri" w:eastAsia="Calibri" w:hAnsi="Calibri" w:cs="Calibri"/>
                <w:lang w:eastAsia="en-US"/>
              </w:rPr>
            </w:pPr>
            <w:proofErr w:type="spellStart"/>
            <w:r w:rsidRPr="00B53453">
              <w:rPr>
                <w:rFonts w:ascii="Calibri" w:eastAsia="Calibri" w:hAnsi="Calibri" w:cs="Calibri"/>
                <w:lang w:eastAsia="en-US"/>
              </w:rPr>
              <w:t>Tasg</w:t>
            </w:r>
            <w:proofErr w:type="spellEnd"/>
          </w:p>
          <w:p w14:paraId="1FB5A96F" w14:textId="77777777" w:rsidR="00B53453" w:rsidRPr="00B53453" w:rsidRDefault="00B53453" w:rsidP="00B53453">
            <w:pPr>
              <w:jc w:val="center"/>
              <w:rPr>
                <w:rFonts w:ascii="Calibri" w:eastAsia="Calibri" w:hAnsi="Calibri" w:cs="Calibri"/>
                <w:lang w:eastAsia="en-US"/>
              </w:rPr>
            </w:pPr>
            <w:r w:rsidRPr="00B53453">
              <w:rPr>
                <w:rFonts w:ascii="Calibri" w:eastAsia="Calibri" w:hAnsi="Calibri" w:cs="Calibri"/>
                <w:lang w:eastAsia="en-US"/>
              </w:rPr>
              <w:t xml:space="preserve">(80 </w:t>
            </w:r>
            <w:proofErr w:type="spellStart"/>
            <w:r w:rsidRPr="00B53453">
              <w:rPr>
                <w:rFonts w:ascii="Calibri" w:eastAsia="Calibri" w:hAnsi="Calibri" w:cs="Calibri"/>
                <w:lang w:eastAsia="en-US"/>
              </w:rPr>
              <w:t>munud</w:t>
            </w:r>
            <w:proofErr w:type="spellEnd"/>
            <w:r w:rsidRPr="00B53453">
              <w:rPr>
                <w:rFonts w:ascii="Calibri" w:eastAsia="Calibri" w:hAnsi="Calibri" w:cs="Calibri"/>
                <w:lang w:eastAsia="en-US"/>
              </w:rPr>
              <w:t>)</w:t>
            </w:r>
          </w:p>
        </w:tc>
        <w:tc>
          <w:tcPr>
            <w:tcW w:w="3774" w:type="dxa"/>
            <w:vAlign w:val="center"/>
          </w:tcPr>
          <w:p w14:paraId="1731BDCD"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Bod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gael</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helpu</w:t>
            </w:r>
            <w:proofErr w:type="spellEnd"/>
            <w:r w:rsidRPr="00B53453">
              <w:rPr>
                <w:rFonts w:ascii="Calibri" w:eastAsia="Calibri" w:hAnsi="Calibri" w:cs="Calibri"/>
                <w:lang w:eastAsia="en-US"/>
              </w:rPr>
              <w:t>.</w:t>
            </w:r>
          </w:p>
        </w:tc>
        <w:tc>
          <w:tcPr>
            <w:tcW w:w="4819" w:type="dxa"/>
            <w:vAlign w:val="center"/>
          </w:tcPr>
          <w:p w14:paraId="6A4B16F8" w14:textId="22DF8C41"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Mynd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greu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pamffled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gyfer</w:t>
            </w:r>
            <w:proofErr w:type="spellEnd"/>
            <w:r w:rsidRPr="00B53453">
              <w:rPr>
                <w:rFonts w:ascii="Calibri" w:eastAsia="Calibri" w:hAnsi="Calibri" w:cs="Calibri"/>
                <w:lang w:eastAsia="en-US"/>
              </w:rPr>
              <w:t xml:space="preserve"> </w:t>
            </w:r>
            <w:r w:rsidR="004D0C44">
              <w:rPr>
                <w:rFonts w:ascii="Calibri" w:eastAsia="Calibri" w:hAnsi="Calibri" w:cs="Calibri"/>
                <w:lang w:eastAsia="en-US"/>
              </w:rPr>
              <w:t xml:space="preserve">y </w:t>
            </w:r>
            <w:proofErr w:type="spellStart"/>
            <w:r w:rsidR="004D0C44">
              <w:rPr>
                <w:rFonts w:ascii="Calibri" w:eastAsia="Calibri" w:hAnsi="Calibri" w:cs="Calibri"/>
                <w:lang w:eastAsia="en-US"/>
              </w:rPr>
              <w:t>tirnod</w:t>
            </w:r>
            <w:proofErr w:type="spellEnd"/>
            <w:r w:rsidR="004D0C44">
              <w:rPr>
                <w:rFonts w:ascii="Calibri" w:eastAsia="Calibri" w:hAnsi="Calibri" w:cs="Calibri"/>
                <w:lang w:eastAsia="en-US"/>
              </w:rPr>
              <w:t xml:space="preserve"> </w:t>
            </w:r>
            <w:proofErr w:type="spellStart"/>
            <w:r w:rsidR="004D0C44">
              <w:rPr>
                <w:rFonts w:ascii="Calibri" w:eastAsia="Calibri" w:hAnsi="Calibri" w:cs="Calibri"/>
                <w:lang w:eastAsia="en-US"/>
              </w:rPr>
              <w:t>maent</w:t>
            </w:r>
            <w:proofErr w:type="spellEnd"/>
            <w:r w:rsidR="004D0C44">
              <w:rPr>
                <w:rFonts w:ascii="Calibri" w:eastAsia="Calibri" w:hAnsi="Calibri" w:cs="Calibri"/>
                <w:lang w:eastAsia="en-US"/>
              </w:rPr>
              <w:t xml:space="preserve"> </w:t>
            </w:r>
            <w:proofErr w:type="spellStart"/>
            <w:r w:rsidR="004D0C44">
              <w:rPr>
                <w:rFonts w:ascii="Calibri" w:eastAsia="Calibri" w:hAnsi="Calibri" w:cs="Calibri"/>
                <w:lang w:eastAsia="en-US"/>
              </w:rPr>
              <w:t>wedi</w:t>
            </w:r>
            <w:proofErr w:type="spellEnd"/>
            <w:r w:rsidR="004D0C44">
              <w:rPr>
                <w:rFonts w:ascii="Calibri" w:eastAsia="Calibri" w:hAnsi="Calibri" w:cs="Calibri"/>
                <w:lang w:eastAsia="en-US"/>
              </w:rPr>
              <w:t xml:space="preserve"> </w:t>
            </w:r>
            <w:proofErr w:type="spellStart"/>
            <w:r w:rsidR="004D0C44">
              <w:rPr>
                <w:rFonts w:ascii="Calibri" w:eastAsia="Calibri" w:hAnsi="Calibri" w:cs="Calibri"/>
                <w:lang w:eastAsia="en-US"/>
              </w:rPr>
              <w:t>dewis</w:t>
            </w:r>
            <w:proofErr w:type="spellEnd"/>
            <w:r w:rsidR="004D0C44">
              <w:rPr>
                <w:rFonts w:ascii="Calibri" w:eastAsia="Calibri" w:hAnsi="Calibri" w:cs="Calibri"/>
                <w:lang w:eastAsia="en-US"/>
              </w:rPr>
              <w:t>.</w:t>
            </w:r>
          </w:p>
        </w:tc>
        <w:tc>
          <w:tcPr>
            <w:tcW w:w="2554" w:type="dxa"/>
            <w:vAlign w:val="center"/>
          </w:tcPr>
          <w:p w14:paraId="5DBD1C75" w14:textId="77777777" w:rsidR="00B53453" w:rsidRPr="00B53453" w:rsidRDefault="00B53453" w:rsidP="00B53453">
            <w:pPr>
              <w:rPr>
                <w:rFonts w:ascii="Calibri" w:eastAsia="Calibri" w:hAnsi="Calibri" w:cs="Calibri"/>
                <w:lang w:eastAsia="en-US"/>
              </w:rPr>
            </w:pPr>
            <w:proofErr w:type="spellStart"/>
            <w:r w:rsidRPr="00B53453">
              <w:rPr>
                <w:rFonts w:ascii="Calibri" w:eastAsia="Calibri" w:hAnsi="Calibri" w:cs="Calibri"/>
                <w:lang w:eastAsia="en-US"/>
              </w:rPr>
              <w:t>Herio’r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dysgwyr</w:t>
            </w:r>
            <w:proofErr w:type="spellEnd"/>
            <w:r w:rsidRPr="00B53453">
              <w:rPr>
                <w:rFonts w:ascii="Calibri" w:eastAsia="Calibri" w:hAnsi="Calibri" w:cs="Calibri"/>
                <w:lang w:eastAsia="en-US"/>
              </w:rPr>
              <w:t xml:space="preserve"> MAT </w:t>
            </w:r>
            <w:proofErr w:type="spellStart"/>
            <w:r w:rsidRPr="00B53453">
              <w:rPr>
                <w:rFonts w:ascii="Calibri" w:eastAsia="Calibri" w:hAnsi="Calibri" w:cs="Calibri"/>
                <w:lang w:eastAsia="en-US"/>
              </w:rPr>
              <w:t>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roi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mwy</w:t>
            </w:r>
            <w:proofErr w:type="spellEnd"/>
            <w:r w:rsidRPr="00B53453">
              <w:rPr>
                <w:rFonts w:ascii="Calibri" w:eastAsia="Calibri" w:hAnsi="Calibri" w:cs="Calibri"/>
                <w:lang w:eastAsia="en-US"/>
              </w:rPr>
              <w:t xml:space="preserve"> o </w:t>
            </w:r>
            <w:proofErr w:type="spellStart"/>
            <w:r w:rsidRPr="00B53453">
              <w:rPr>
                <w:rFonts w:ascii="Calibri" w:eastAsia="Calibri" w:hAnsi="Calibri" w:cs="Calibri"/>
                <w:lang w:eastAsia="en-US"/>
              </w:rPr>
              <w:t>fanylder</w:t>
            </w:r>
            <w:proofErr w:type="spellEnd"/>
            <w:r w:rsidRPr="00B53453">
              <w:rPr>
                <w:rFonts w:ascii="Calibri" w:eastAsia="Calibri" w:hAnsi="Calibri" w:cs="Calibri"/>
                <w:lang w:eastAsia="en-US"/>
              </w:rPr>
              <w:t>.</w:t>
            </w:r>
          </w:p>
        </w:tc>
        <w:tc>
          <w:tcPr>
            <w:tcW w:w="2777" w:type="dxa"/>
            <w:vAlign w:val="center"/>
          </w:tcPr>
          <w:p w14:paraId="3AF991B7" w14:textId="77777777" w:rsidR="00B53453" w:rsidRPr="00B53453" w:rsidRDefault="00B53453" w:rsidP="00B53453">
            <w:pPr>
              <w:rPr>
                <w:rFonts w:ascii="Calibri" w:eastAsia="Calibri" w:hAnsi="Calibri" w:cs="Calibri"/>
                <w:lang w:eastAsia="en-US"/>
              </w:rPr>
            </w:pPr>
            <w:proofErr w:type="spellStart"/>
            <w:r w:rsidRPr="00B53453">
              <w:rPr>
                <w:rFonts w:ascii="Calibri" w:eastAsia="Calibri" w:hAnsi="Calibri" w:cs="Calibri"/>
                <w:lang w:eastAsia="en-US"/>
              </w:rPr>
              <w:t>Gwirio</w:t>
            </w:r>
            <w:proofErr w:type="spellEnd"/>
            <w:r w:rsidRPr="00B53453">
              <w:rPr>
                <w:rFonts w:ascii="Calibri" w:eastAsia="Calibri" w:hAnsi="Calibri" w:cs="Calibri"/>
                <w:lang w:eastAsia="en-US"/>
              </w:rPr>
              <w:t xml:space="preserve"> bod y </w:t>
            </w:r>
            <w:proofErr w:type="spellStart"/>
            <w:r w:rsidRPr="00B53453">
              <w:rPr>
                <w:rFonts w:ascii="Calibri" w:eastAsia="Calibri" w:hAnsi="Calibri" w:cs="Calibri"/>
                <w:lang w:eastAsia="en-US"/>
              </w:rPr>
              <w:t>dysgwyr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y </w:t>
            </w:r>
            <w:proofErr w:type="spellStart"/>
            <w:r w:rsidRPr="00B53453">
              <w:rPr>
                <w:rFonts w:ascii="Calibri" w:eastAsia="Calibri" w:hAnsi="Calibri" w:cs="Calibri"/>
                <w:lang w:eastAsia="en-US"/>
              </w:rPr>
              <w:t>trywydd</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cywir</w:t>
            </w:r>
            <w:proofErr w:type="spellEnd"/>
            <w:r w:rsidRPr="00B53453">
              <w:rPr>
                <w:rFonts w:ascii="Calibri" w:eastAsia="Calibri" w:hAnsi="Calibri" w:cs="Calibri"/>
                <w:lang w:eastAsia="en-US"/>
              </w:rPr>
              <w:t>.</w:t>
            </w:r>
          </w:p>
        </w:tc>
      </w:tr>
      <w:tr w:rsidR="00B53453" w:rsidRPr="00B53453" w14:paraId="0203EEAD" w14:textId="77777777" w:rsidTr="004D0C44">
        <w:trPr>
          <w:trHeight w:val="1365"/>
        </w:trPr>
        <w:tc>
          <w:tcPr>
            <w:tcW w:w="1413" w:type="dxa"/>
            <w:vAlign w:val="center"/>
          </w:tcPr>
          <w:p w14:paraId="2FE4E50C" w14:textId="77777777" w:rsidR="00B53453" w:rsidRPr="00B53453" w:rsidRDefault="00B53453" w:rsidP="00B53453">
            <w:pPr>
              <w:jc w:val="center"/>
              <w:rPr>
                <w:rFonts w:ascii="Calibri" w:eastAsia="Calibri" w:hAnsi="Calibri" w:cs="Calibri"/>
                <w:lang w:eastAsia="en-US"/>
              </w:rPr>
            </w:pPr>
            <w:proofErr w:type="spellStart"/>
            <w:r w:rsidRPr="00B53453">
              <w:rPr>
                <w:rFonts w:ascii="Calibri" w:eastAsia="Calibri" w:hAnsi="Calibri" w:cs="Calibri"/>
                <w:lang w:eastAsia="en-US"/>
              </w:rPr>
              <w:t>Clo</w:t>
            </w:r>
            <w:proofErr w:type="spellEnd"/>
          </w:p>
          <w:p w14:paraId="7B33DC71" w14:textId="77777777" w:rsidR="00B53453" w:rsidRPr="00B53453" w:rsidRDefault="00B53453" w:rsidP="00B53453">
            <w:pPr>
              <w:jc w:val="center"/>
              <w:rPr>
                <w:rFonts w:ascii="Calibri" w:eastAsia="Calibri" w:hAnsi="Calibri" w:cs="Calibri"/>
                <w:lang w:eastAsia="en-US"/>
              </w:rPr>
            </w:pPr>
            <w:r w:rsidRPr="00B53453">
              <w:rPr>
                <w:rFonts w:ascii="Calibri" w:eastAsia="Calibri" w:hAnsi="Calibri" w:cs="Calibri"/>
                <w:lang w:eastAsia="en-US"/>
              </w:rPr>
              <w:t xml:space="preserve">(10 </w:t>
            </w:r>
            <w:proofErr w:type="spellStart"/>
            <w:r w:rsidRPr="00B53453">
              <w:rPr>
                <w:rFonts w:ascii="Calibri" w:eastAsia="Calibri" w:hAnsi="Calibri" w:cs="Calibri"/>
                <w:lang w:eastAsia="en-US"/>
              </w:rPr>
              <w:t>munud</w:t>
            </w:r>
            <w:proofErr w:type="spellEnd"/>
            <w:r w:rsidRPr="00B53453">
              <w:rPr>
                <w:rFonts w:ascii="Calibri" w:eastAsia="Calibri" w:hAnsi="Calibri" w:cs="Calibri"/>
                <w:lang w:eastAsia="en-US"/>
              </w:rPr>
              <w:t>)</w:t>
            </w:r>
          </w:p>
        </w:tc>
        <w:tc>
          <w:tcPr>
            <w:tcW w:w="3774" w:type="dxa"/>
            <w:vAlign w:val="center"/>
          </w:tcPr>
          <w:p w14:paraId="0F9CC826" w14:textId="77777777"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Edrych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y map </w:t>
            </w:r>
            <w:proofErr w:type="spellStart"/>
            <w:r w:rsidRPr="00B53453">
              <w:rPr>
                <w:rFonts w:ascii="Calibri" w:eastAsia="Calibri" w:hAnsi="Calibri" w:cs="Calibri"/>
                <w:lang w:eastAsia="en-US"/>
              </w:rPr>
              <w:t>rhyngweithiol</w:t>
            </w:r>
            <w:proofErr w:type="spellEnd"/>
            <w:r w:rsidRPr="00B53453">
              <w:rPr>
                <w:rFonts w:ascii="Calibri" w:eastAsia="Calibri" w:hAnsi="Calibri" w:cs="Calibri"/>
                <w:lang w:eastAsia="en-US"/>
              </w:rPr>
              <w:t xml:space="preserve"> o </w:t>
            </w:r>
            <w:proofErr w:type="spellStart"/>
            <w:r w:rsidRPr="00B53453">
              <w:rPr>
                <w:rFonts w:ascii="Calibri" w:eastAsia="Calibri" w:hAnsi="Calibri" w:cs="Calibri"/>
                <w:lang w:eastAsia="en-US"/>
              </w:rPr>
              <w:t>bamffledi</w:t>
            </w:r>
            <w:proofErr w:type="spellEnd"/>
            <w:r w:rsidRPr="00B53453">
              <w:rPr>
                <w:rFonts w:ascii="Calibri" w:eastAsia="Calibri" w:hAnsi="Calibri" w:cs="Calibri"/>
                <w:lang w:eastAsia="en-US"/>
              </w:rPr>
              <w:t xml:space="preserve"> a </w:t>
            </w:r>
            <w:proofErr w:type="spellStart"/>
            <w:r w:rsidRPr="00B53453">
              <w:rPr>
                <w:rFonts w:ascii="Calibri" w:eastAsia="Calibri" w:hAnsi="Calibri" w:cs="Calibri"/>
                <w:lang w:eastAsia="en-US"/>
              </w:rPr>
              <w:t>thirnodau</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pawb</w:t>
            </w:r>
            <w:proofErr w:type="spellEnd"/>
            <w:r w:rsidRPr="00B53453">
              <w:rPr>
                <w:rFonts w:ascii="Calibri" w:eastAsia="Calibri" w:hAnsi="Calibri" w:cs="Calibri"/>
                <w:lang w:eastAsia="en-US"/>
              </w:rPr>
              <w:t>.</w:t>
            </w:r>
          </w:p>
        </w:tc>
        <w:tc>
          <w:tcPr>
            <w:tcW w:w="4819" w:type="dxa"/>
            <w:vAlign w:val="center"/>
          </w:tcPr>
          <w:p w14:paraId="0CB71F44" w14:textId="654525DE" w:rsidR="00B53453" w:rsidRPr="00B53453" w:rsidRDefault="00B53453" w:rsidP="00B53453">
            <w:pPr>
              <w:rPr>
                <w:rFonts w:ascii="Calibri" w:eastAsia="Calibri" w:hAnsi="Calibri" w:cs="Calibri"/>
                <w:lang w:eastAsia="en-US"/>
              </w:rPr>
            </w:pPr>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Trafod</w:t>
            </w:r>
            <w:proofErr w:type="spellEnd"/>
            <w:r w:rsidRPr="00B53453">
              <w:rPr>
                <w:rFonts w:ascii="Calibri" w:eastAsia="Calibri" w:hAnsi="Calibri" w:cs="Calibri"/>
                <w:lang w:eastAsia="en-US"/>
              </w:rPr>
              <w:t xml:space="preserve"> </w:t>
            </w:r>
            <w:proofErr w:type="spellStart"/>
            <w:r w:rsidR="004D0C44">
              <w:rPr>
                <w:rFonts w:ascii="Calibri" w:eastAsia="Calibri" w:hAnsi="Calibri" w:cs="Calibri"/>
                <w:lang w:eastAsia="en-US"/>
              </w:rPr>
              <w:t>pamffledi’r</w:t>
            </w:r>
            <w:proofErr w:type="spellEnd"/>
            <w:r w:rsidR="004D0C44">
              <w:rPr>
                <w:rFonts w:ascii="Calibri" w:eastAsia="Calibri" w:hAnsi="Calibri" w:cs="Calibri"/>
                <w:lang w:eastAsia="en-US"/>
              </w:rPr>
              <w:t xml:space="preserve"> </w:t>
            </w:r>
            <w:proofErr w:type="spellStart"/>
            <w:r w:rsidR="004D0C44">
              <w:rPr>
                <w:rFonts w:ascii="Calibri" w:eastAsia="Calibri" w:hAnsi="Calibri" w:cs="Calibri"/>
                <w:lang w:eastAsia="en-US"/>
              </w:rPr>
              <w:t>dysgwyr</w:t>
            </w:r>
            <w:proofErr w:type="spellEnd"/>
            <w:r w:rsidR="004D0C44">
              <w:rPr>
                <w:rFonts w:ascii="Calibri" w:eastAsia="Calibri" w:hAnsi="Calibri" w:cs="Calibri"/>
                <w:lang w:eastAsia="en-US"/>
              </w:rPr>
              <w:t xml:space="preserve"> a </w:t>
            </w:r>
            <w:proofErr w:type="spellStart"/>
            <w:r w:rsidR="004D0C44">
              <w:rPr>
                <w:rFonts w:ascii="Calibri" w:eastAsia="Calibri" w:hAnsi="Calibri" w:cs="Calibri"/>
                <w:lang w:eastAsia="en-US"/>
              </w:rPr>
              <w:t>chynnig</w:t>
            </w:r>
            <w:proofErr w:type="spellEnd"/>
            <w:r w:rsidR="004D0C44">
              <w:rPr>
                <w:rFonts w:ascii="Calibri" w:eastAsia="Calibri" w:hAnsi="Calibri" w:cs="Calibri"/>
                <w:lang w:eastAsia="en-US"/>
              </w:rPr>
              <w:t xml:space="preserve"> </w:t>
            </w:r>
            <w:proofErr w:type="spellStart"/>
            <w:r w:rsidR="004D0C44">
              <w:rPr>
                <w:rFonts w:ascii="Calibri" w:eastAsia="Calibri" w:hAnsi="Calibri" w:cs="Calibri"/>
                <w:lang w:eastAsia="en-US"/>
              </w:rPr>
              <w:t>adborth</w:t>
            </w:r>
            <w:proofErr w:type="spellEnd"/>
            <w:r w:rsidR="004D0C44">
              <w:rPr>
                <w:rFonts w:ascii="Calibri" w:eastAsia="Calibri" w:hAnsi="Calibri" w:cs="Calibri"/>
                <w:lang w:eastAsia="en-US"/>
              </w:rPr>
              <w:t>.</w:t>
            </w:r>
          </w:p>
        </w:tc>
        <w:tc>
          <w:tcPr>
            <w:tcW w:w="2554" w:type="dxa"/>
            <w:vAlign w:val="center"/>
          </w:tcPr>
          <w:p w14:paraId="683735CA" w14:textId="77777777" w:rsidR="00B53453" w:rsidRPr="00B53453" w:rsidRDefault="00B53453" w:rsidP="00B53453">
            <w:pPr>
              <w:rPr>
                <w:rFonts w:ascii="Calibri" w:eastAsia="Calibri" w:hAnsi="Calibri" w:cs="Calibri"/>
                <w:lang w:eastAsia="en-US"/>
              </w:rPr>
            </w:pPr>
            <w:proofErr w:type="spellStart"/>
            <w:r w:rsidRPr="00B53453">
              <w:rPr>
                <w:rFonts w:ascii="Calibri" w:eastAsia="Calibri" w:hAnsi="Calibri" w:cs="Calibri"/>
                <w:lang w:eastAsia="en-US"/>
              </w:rPr>
              <w:t>Ddim</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yn</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berthnasol</w:t>
            </w:r>
            <w:proofErr w:type="spellEnd"/>
            <w:r w:rsidRPr="00B53453">
              <w:rPr>
                <w:rFonts w:ascii="Calibri" w:eastAsia="Calibri" w:hAnsi="Calibri" w:cs="Calibri"/>
                <w:lang w:eastAsia="en-US"/>
              </w:rPr>
              <w:t>.</w:t>
            </w:r>
          </w:p>
        </w:tc>
        <w:tc>
          <w:tcPr>
            <w:tcW w:w="2777" w:type="dxa"/>
            <w:vAlign w:val="center"/>
          </w:tcPr>
          <w:p w14:paraId="2917682A" w14:textId="12B85D58" w:rsidR="00B53453" w:rsidRPr="00B53453" w:rsidRDefault="00B53453" w:rsidP="00B53453">
            <w:pPr>
              <w:rPr>
                <w:rFonts w:ascii="Calibri" w:eastAsia="Calibri" w:hAnsi="Calibri" w:cs="Calibri"/>
                <w:lang w:eastAsia="en-US"/>
              </w:rPr>
            </w:pPr>
            <w:proofErr w:type="spellStart"/>
            <w:r w:rsidRPr="00B53453">
              <w:rPr>
                <w:rFonts w:ascii="Calibri" w:eastAsia="Calibri" w:hAnsi="Calibri" w:cs="Calibri"/>
                <w:lang w:eastAsia="en-US"/>
              </w:rPr>
              <w:t>Edrych</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ar</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bamffledi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pawb</w:t>
            </w:r>
            <w:proofErr w:type="spellEnd"/>
            <w:r w:rsidRPr="00B53453">
              <w:rPr>
                <w:rFonts w:ascii="Calibri" w:eastAsia="Calibri" w:hAnsi="Calibri" w:cs="Calibri"/>
                <w:lang w:eastAsia="en-US"/>
              </w:rPr>
              <w:t xml:space="preserve"> a </w:t>
            </w:r>
            <w:proofErr w:type="spellStart"/>
            <w:r w:rsidRPr="00B53453">
              <w:rPr>
                <w:rFonts w:ascii="Calibri" w:eastAsia="Calibri" w:hAnsi="Calibri" w:cs="Calibri"/>
                <w:lang w:eastAsia="en-US"/>
              </w:rPr>
              <w:t>rhoi</w:t>
            </w:r>
            <w:proofErr w:type="spellEnd"/>
            <w:r w:rsidRPr="00B53453">
              <w:rPr>
                <w:rFonts w:ascii="Calibri" w:eastAsia="Calibri" w:hAnsi="Calibri" w:cs="Calibri"/>
                <w:lang w:eastAsia="en-US"/>
              </w:rPr>
              <w:t xml:space="preserve"> </w:t>
            </w:r>
            <w:proofErr w:type="spellStart"/>
            <w:r w:rsidRPr="00B53453">
              <w:rPr>
                <w:rFonts w:ascii="Calibri" w:eastAsia="Calibri" w:hAnsi="Calibri" w:cs="Calibri"/>
                <w:lang w:eastAsia="en-US"/>
              </w:rPr>
              <w:t>adborth</w:t>
            </w:r>
            <w:proofErr w:type="spellEnd"/>
            <w:r w:rsidRPr="00B53453">
              <w:rPr>
                <w:rFonts w:ascii="Calibri" w:eastAsia="Calibri" w:hAnsi="Calibri" w:cs="Calibri"/>
                <w:lang w:eastAsia="en-US"/>
              </w:rPr>
              <w:t>.</w:t>
            </w:r>
          </w:p>
        </w:tc>
      </w:tr>
    </w:tbl>
    <w:p w14:paraId="7790EB3A" w14:textId="77777777" w:rsidR="00B53453" w:rsidRPr="00AF77EA" w:rsidRDefault="00B53453" w:rsidP="00AF77EA">
      <w:pPr>
        <w:tabs>
          <w:tab w:val="left" w:pos="1221"/>
        </w:tabs>
        <w:rPr>
          <w:rFonts w:ascii="Arial" w:hAnsi="Arial" w:cs="Arial"/>
          <w:b/>
          <w:bCs/>
          <w:lang w:val="cy-GB"/>
        </w:rPr>
      </w:pPr>
    </w:p>
    <w:sectPr w:rsidR="00B53453" w:rsidRPr="00AF77EA" w:rsidSect="003C2F31">
      <w:pgSz w:w="16840" w:h="11900"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A8357" w14:textId="77777777" w:rsidR="003C2F31" w:rsidRDefault="003C2F31" w:rsidP="009C2723">
      <w:r>
        <w:separator/>
      </w:r>
    </w:p>
  </w:endnote>
  <w:endnote w:type="continuationSeparator" w:id="0">
    <w:p w14:paraId="60697F7E" w14:textId="77777777" w:rsidR="003C2F31" w:rsidRDefault="003C2F31" w:rsidP="009C27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B3DA2" w14:textId="77777777" w:rsidR="003C2F31" w:rsidRDefault="003C2F31" w:rsidP="009C2723">
      <w:r>
        <w:separator/>
      </w:r>
    </w:p>
  </w:footnote>
  <w:footnote w:type="continuationSeparator" w:id="0">
    <w:p w14:paraId="7024BAA9" w14:textId="77777777" w:rsidR="003C2F31" w:rsidRDefault="003C2F31" w:rsidP="009C27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A38F0" w14:textId="7C298A7C" w:rsidR="009C2723" w:rsidRPr="009C2723" w:rsidRDefault="009C2723">
    <w:pPr>
      <w:pStyle w:val="Header"/>
      <w:rPr>
        <w:lang w:val="cy-GB"/>
      </w:rPr>
    </w:pPr>
    <w:r>
      <w:rPr>
        <w:lang w:val="cy-GB"/>
      </w:rPr>
      <w:t>ECAD</w:t>
    </w:r>
    <w:r w:rsidR="00303AB4">
      <w:rPr>
        <w:lang w:val="cy-GB"/>
      </w:rPr>
      <w:t>5008</w:t>
    </w:r>
    <w:r>
      <w:rPr>
        <w:lang w:val="cy-GB"/>
      </w:rPr>
      <w:tab/>
    </w:r>
    <w:r>
      <w:rPr>
        <w:lang w:val="cy-GB"/>
      </w:rPr>
      <w:tab/>
      <w:t>Rhif Myfyriwr: 2205136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52025"/>
    <w:multiLevelType w:val="multilevel"/>
    <w:tmpl w:val="A718E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A60DE6"/>
    <w:multiLevelType w:val="hybridMultilevel"/>
    <w:tmpl w:val="01464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5252961">
    <w:abstractNumId w:val="1"/>
  </w:num>
  <w:num w:numId="2" w16cid:durableId="360782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723"/>
    <w:rsid w:val="00022EAD"/>
    <w:rsid w:val="00027603"/>
    <w:rsid w:val="000372DF"/>
    <w:rsid w:val="000379B4"/>
    <w:rsid w:val="00042C10"/>
    <w:rsid w:val="00050B2D"/>
    <w:rsid w:val="00075E4C"/>
    <w:rsid w:val="000763F7"/>
    <w:rsid w:val="0007787B"/>
    <w:rsid w:val="00080352"/>
    <w:rsid w:val="000A1F4E"/>
    <w:rsid w:val="000A29A6"/>
    <w:rsid w:val="000B6F3C"/>
    <w:rsid w:val="000B7E91"/>
    <w:rsid w:val="000D2D8D"/>
    <w:rsid w:val="000D2ECB"/>
    <w:rsid w:val="000D69C6"/>
    <w:rsid w:val="000E4964"/>
    <w:rsid w:val="000E50F8"/>
    <w:rsid w:val="000F7E06"/>
    <w:rsid w:val="00126B96"/>
    <w:rsid w:val="00130C01"/>
    <w:rsid w:val="00131C6B"/>
    <w:rsid w:val="0013582E"/>
    <w:rsid w:val="001375FC"/>
    <w:rsid w:val="00142C13"/>
    <w:rsid w:val="00143103"/>
    <w:rsid w:val="00150EC2"/>
    <w:rsid w:val="001615A1"/>
    <w:rsid w:val="00164414"/>
    <w:rsid w:val="00166867"/>
    <w:rsid w:val="00180251"/>
    <w:rsid w:val="00195ACE"/>
    <w:rsid w:val="001A6EFE"/>
    <w:rsid w:val="001A7576"/>
    <w:rsid w:val="001B0D71"/>
    <w:rsid w:val="001B1938"/>
    <w:rsid w:val="001F75F0"/>
    <w:rsid w:val="002025C0"/>
    <w:rsid w:val="002106ED"/>
    <w:rsid w:val="00221DB6"/>
    <w:rsid w:val="00223DD3"/>
    <w:rsid w:val="002417A8"/>
    <w:rsid w:val="0025078D"/>
    <w:rsid w:val="00256138"/>
    <w:rsid w:val="00265399"/>
    <w:rsid w:val="00265874"/>
    <w:rsid w:val="00271DE5"/>
    <w:rsid w:val="00282E66"/>
    <w:rsid w:val="00293CFA"/>
    <w:rsid w:val="00297122"/>
    <w:rsid w:val="002C164C"/>
    <w:rsid w:val="002C53D6"/>
    <w:rsid w:val="002E32E2"/>
    <w:rsid w:val="00303AB4"/>
    <w:rsid w:val="00307C7C"/>
    <w:rsid w:val="00316D23"/>
    <w:rsid w:val="00331BC1"/>
    <w:rsid w:val="003809EB"/>
    <w:rsid w:val="00383D48"/>
    <w:rsid w:val="00391FA3"/>
    <w:rsid w:val="003A2323"/>
    <w:rsid w:val="003A2A5E"/>
    <w:rsid w:val="003C2F31"/>
    <w:rsid w:val="003C4496"/>
    <w:rsid w:val="003C543E"/>
    <w:rsid w:val="003D13DE"/>
    <w:rsid w:val="003D358E"/>
    <w:rsid w:val="003D5A85"/>
    <w:rsid w:val="003E3292"/>
    <w:rsid w:val="003E4FD5"/>
    <w:rsid w:val="004013E2"/>
    <w:rsid w:val="004073D4"/>
    <w:rsid w:val="004478EB"/>
    <w:rsid w:val="0045304F"/>
    <w:rsid w:val="004537A8"/>
    <w:rsid w:val="004638DA"/>
    <w:rsid w:val="00475693"/>
    <w:rsid w:val="004965EF"/>
    <w:rsid w:val="004B2027"/>
    <w:rsid w:val="004B428C"/>
    <w:rsid w:val="004B62ED"/>
    <w:rsid w:val="004D0C44"/>
    <w:rsid w:val="004E7F76"/>
    <w:rsid w:val="004F6E34"/>
    <w:rsid w:val="00517C24"/>
    <w:rsid w:val="00535281"/>
    <w:rsid w:val="005370EE"/>
    <w:rsid w:val="005405C4"/>
    <w:rsid w:val="0055189A"/>
    <w:rsid w:val="005627FE"/>
    <w:rsid w:val="00574C5E"/>
    <w:rsid w:val="005824F6"/>
    <w:rsid w:val="005856B7"/>
    <w:rsid w:val="00595253"/>
    <w:rsid w:val="0059699E"/>
    <w:rsid w:val="005A158C"/>
    <w:rsid w:val="005B7418"/>
    <w:rsid w:val="005C1C00"/>
    <w:rsid w:val="005C5F46"/>
    <w:rsid w:val="005D101E"/>
    <w:rsid w:val="005E498E"/>
    <w:rsid w:val="005E49EF"/>
    <w:rsid w:val="005E561D"/>
    <w:rsid w:val="005F30A2"/>
    <w:rsid w:val="005F5DBB"/>
    <w:rsid w:val="005F7DB4"/>
    <w:rsid w:val="00631827"/>
    <w:rsid w:val="0063214A"/>
    <w:rsid w:val="0063238F"/>
    <w:rsid w:val="0064095B"/>
    <w:rsid w:val="00651BAD"/>
    <w:rsid w:val="00670AD9"/>
    <w:rsid w:val="006820BF"/>
    <w:rsid w:val="006842FC"/>
    <w:rsid w:val="00687DA2"/>
    <w:rsid w:val="006A1862"/>
    <w:rsid w:val="006A4A37"/>
    <w:rsid w:val="006B25B0"/>
    <w:rsid w:val="006B4941"/>
    <w:rsid w:val="006B6ABD"/>
    <w:rsid w:val="006C1E0C"/>
    <w:rsid w:val="006F5509"/>
    <w:rsid w:val="00711FA9"/>
    <w:rsid w:val="0072167A"/>
    <w:rsid w:val="00724737"/>
    <w:rsid w:val="00730859"/>
    <w:rsid w:val="0073544C"/>
    <w:rsid w:val="00737501"/>
    <w:rsid w:val="00741F33"/>
    <w:rsid w:val="00744208"/>
    <w:rsid w:val="00755918"/>
    <w:rsid w:val="00755CC1"/>
    <w:rsid w:val="00772EBD"/>
    <w:rsid w:val="0077691F"/>
    <w:rsid w:val="007B2A4F"/>
    <w:rsid w:val="007B425F"/>
    <w:rsid w:val="007C537B"/>
    <w:rsid w:val="007E55C5"/>
    <w:rsid w:val="007E5C87"/>
    <w:rsid w:val="007F50B3"/>
    <w:rsid w:val="0080746A"/>
    <w:rsid w:val="008125AD"/>
    <w:rsid w:val="00817E68"/>
    <w:rsid w:val="0082258A"/>
    <w:rsid w:val="00824EC0"/>
    <w:rsid w:val="008344FC"/>
    <w:rsid w:val="00842E06"/>
    <w:rsid w:val="00850533"/>
    <w:rsid w:val="00873E68"/>
    <w:rsid w:val="00873FFD"/>
    <w:rsid w:val="008826F9"/>
    <w:rsid w:val="008A5CB3"/>
    <w:rsid w:val="008B1DD6"/>
    <w:rsid w:val="008B51EE"/>
    <w:rsid w:val="008C017B"/>
    <w:rsid w:val="008C770B"/>
    <w:rsid w:val="008C7723"/>
    <w:rsid w:val="008D0851"/>
    <w:rsid w:val="008D3D7F"/>
    <w:rsid w:val="008F5B76"/>
    <w:rsid w:val="0090204A"/>
    <w:rsid w:val="00906D21"/>
    <w:rsid w:val="00912D61"/>
    <w:rsid w:val="009271F3"/>
    <w:rsid w:val="009417D6"/>
    <w:rsid w:val="00942B7E"/>
    <w:rsid w:val="00945E7E"/>
    <w:rsid w:val="009865B8"/>
    <w:rsid w:val="009B40CC"/>
    <w:rsid w:val="009B4585"/>
    <w:rsid w:val="009B6DCB"/>
    <w:rsid w:val="009C2723"/>
    <w:rsid w:val="009C404F"/>
    <w:rsid w:val="009D6418"/>
    <w:rsid w:val="009D7D03"/>
    <w:rsid w:val="00A013EE"/>
    <w:rsid w:val="00A21C09"/>
    <w:rsid w:val="00A5648C"/>
    <w:rsid w:val="00A63CA2"/>
    <w:rsid w:val="00A80940"/>
    <w:rsid w:val="00A86D36"/>
    <w:rsid w:val="00AA013A"/>
    <w:rsid w:val="00AA4C62"/>
    <w:rsid w:val="00AB0D94"/>
    <w:rsid w:val="00AB55D7"/>
    <w:rsid w:val="00AD0729"/>
    <w:rsid w:val="00AE0AAD"/>
    <w:rsid w:val="00AF0AA1"/>
    <w:rsid w:val="00AF77EA"/>
    <w:rsid w:val="00B04472"/>
    <w:rsid w:val="00B04E93"/>
    <w:rsid w:val="00B13895"/>
    <w:rsid w:val="00B15EB8"/>
    <w:rsid w:val="00B204E5"/>
    <w:rsid w:val="00B226B7"/>
    <w:rsid w:val="00B31189"/>
    <w:rsid w:val="00B4292B"/>
    <w:rsid w:val="00B4531C"/>
    <w:rsid w:val="00B53453"/>
    <w:rsid w:val="00B55168"/>
    <w:rsid w:val="00B73BE5"/>
    <w:rsid w:val="00B76CD8"/>
    <w:rsid w:val="00BA21D8"/>
    <w:rsid w:val="00BA7270"/>
    <w:rsid w:val="00BC1E6E"/>
    <w:rsid w:val="00BC3587"/>
    <w:rsid w:val="00BD67D9"/>
    <w:rsid w:val="00BE4070"/>
    <w:rsid w:val="00BE650F"/>
    <w:rsid w:val="00BE6E8C"/>
    <w:rsid w:val="00BF5B95"/>
    <w:rsid w:val="00C05FF6"/>
    <w:rsid w:val="00C166E2"/>
    <w:rsid w:val="00C30306"/>
    <w:rsid w:val="00C47D4C"/>
    <w:rsid w:val="00C8790C"/>
    <w:rsid w:val="00C971B2"/>
    <w:rsid w:val="00CA243D"/>
    <w:rsid w:val="00CB1126"/>
    <w:rsid w:val="00CB7C81"/>
    <w:rsid w:val="00CC70B3"/>
    <w:rsid w:val="00CE76BA"/>
    <w:rsid w:val="00CF1C85"/>
    <w:rsid w:val="00CF43C9"/>
    <w:rsid w:val="00D03FDF"/>
    <w:rsid w:val="00D3761D"/>
    <w:rsid w:val="00D60BE7"/>
    <w:rsid w:val="00D6545E"/>
    <w:rsid w:val="00D66CF1"/>
    <w:rsid w:val="00D7773B"/>
    <w:rsid w:val="00D8407C"/>
    <w:rsid w:val="00D90F0E"/>
    <w:rsid w:val="00D93385"/>
    <w:rsid w:val="00DB4BF3"/>
    <w:rsid w:val="00DC6051"/>
    <w:rsid w:val="00DD7589"/>
    <w:rsid w:val="00DF22E4"/>
    <w:rsid w:val="00E17FBD"/>
    <w:rsid w:val="00E24094"/>
    <w:rsid w:val="00E34E9B"/>
    <w:rsid w:val="00E517F8"/>
    <w:rsid w:val="00E544D9"/>
    <w:rsid w:val="00E904BE"/>
    <w:rsid w:val="00E94794"/>
    <w:rsid w:val="00EA0166"/>
    <w:rsid w:val="00EA5E1F"/>
    <w:rsid w:val="00EA7AD9"/>
    <w:rsid w:val="00EC132A"/>
    <w:rsid w:val="00EC5427"/>
    <w:rsid w:val="00EC71A2"/>
    <w:rsid w:val="00EE5B3D"/>
    <w:rsid w:val="00F07BDE"/>
    <w:rsid w:val="00F14FB7"/>
    <w:rsid w:val="00F5054F"/>
    <w:rsid w:val="00F50FBA"/>
    <w:rsid w:val="00F64E86"/>
    <w:rsid w:val="00F701A2"/>
    <w:rsid w:val="00F70D51"/>
    <w:rsid w:val="00F86791"/>
    <w:rsid w:val="00F965E2"/>
    <w:rsid w:val="00FA5E50"/>
    <w:rsid w:val="00FA66EF"/>
    <w:rsid w:val="00FB200B"/>
    <w:rsid w:val="00FD31B7"/>
    <w:rsid w:val="00FF5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9A49"/>
  <w15:chartTrackingRefBased/>
  <w15:docId w15:val="{5C0D40C8-9CFE-8A40-B52B-ACA2B82F6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C7C"/>
    <w:rPr>
      <w:rFonts w:ascii="Times New Roman" w:eastAsia="Times New Roman" w:hAnsi="Times New Roman" w:cs="Times New Roman"/>
      <w:kern w:val="0"/>
      <w:lang w:eastAsia="en-GB"/>
      <w14:ligatures w14:val="none"/>
    </w:rPr>
  </w:style>
  <w:style w:type="paragraph" w:styleId="Heading3">
    <w:name w:val="heading 3"/>
    <w:basedOn w:val="Normal"/>
    <w:next w:val="Normal"/>
    <w:link w:val="Heading3Char"/>
    <w:uiPriority w:val="9"/>
    <w:unhideWhenUsed/>
    <w:qFormat/>
    <w:rsid w:val="00B53453"/>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272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9C2723"/>
  </w:style>
  <w:style w:type="paragraph" w:styleId="Footer">
    <w:name w:val="footer"/>
    <w:basedOn w:val="Normal"/>
    <w:link w:val="FooterChar"/>
    <w:uiPriority w:val="99"/>
    <w:unhideWhenUsed/>
    <w:rsid w:val="009C272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9C2723"/>
  </w:style>
  <w:style w:type="table" w:styleId="TableGrid">
    <w:name w:val="Table Grid"/>
    <w:basedOn w:val="TableNormal"/>
    <w:uiPriority w:val="39"/>
    <w:rsid w:val="009C27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C537B"/>
    <w:pPr>
      <w:spacing w:before="100" w:beforeAutospacing="1" w:after="100" w:afterAutospacing="1"/>
    </w:pPr>
  </w:style>
  <w:style w:type="character" w:customStyle="1" w:styleId="normaltextrun">
    <w:name w:val="normaltextrun"/>
    <w:basedOn w:val="DefaultParagraphFont"/>
    <w:rsid w:val="00CF43C9"/>
  </w:style>
  <w:style w:type="character" w:customStyle="1" w:styleId="eop">
    <w:name w:val="eop"/>
    <w:basedOn w:val="DefaultParagraphFont"/>
    <w:rsid w:val="00CF43C9"/>
  </w:style>
  <w:style w:type="character" w:styleId="Hyperlink">
    <w:name w:val="Hyperlink"/>
    <w:basedOn w:val="DefaultParagraphFont"/>
    <w:uiPriority w:val="99"/>
    <w:unhideWhenUsed/>
    <w:rsid w:val="00B204E5"/>
    <w:rPr>
      <w:color w:val="0563C1" w:themeColor="hyperlink"/>
      <w:u w:val="single"/>
    </w:rPr>
  </w:style>
  <w:style w:type="character" w:styleId="UnresolvedMention">
    <w:name w:val="Unresolved Mention"/>
    <w:basedOn w:val="DefaultParagraphFont"/>
    <w:uiPriority w:val="99"/>
    <w:semiHidden/>
    <w:unhideWhenUsed/>
    <w:rsid w:val="00B204E5"/>
    <w:rPr>
      <w:color w:val="605E5C"/>
      <w:shd w:val="clear" w:color="auto" w:fill="E1DFDD"/>
    </w:rPr>
  </w:style>
  <w:style w:type="character" w:styleId="FollowedHyperlink">
    <w:name w:val="FollowedHyperlink"/>
    <w:basedOn w:val="DefaultParagraphFont"/>
    <w:uiPriority w:val="99"/>
    <w:semiHidden/>
    <w:unhideWhenUsed/>
    <w:rsid w:val="00B204E5"/>
    <w:rPr>
      <w:color w:val="954F72" w:themeColor="followedHyperlink"/>
      <w:u w:val="single"/>
    </w:rPr>
  </w:style>
  <w:style w:type="character" w:customStyle="1" w:styleId="apple-converted-space">
    <w:name w:val="apple-converted-space"/>
    <w:basedOn w:val="DefaultParagraphFont"/>
    <w:rsid w:val="00FB200B"/>
  </w:style>
  <w:style w:type="paragraph" w:styleId="ListParagraph">
    <w:name w:val="List Paragraph"/>
    <w:basedOn w:val="Normal"/>
    <w:uiPriority w:val="34"/>
    <w:qFormat/>
    <w:rsid w:val="005627FE"/>
    <w:pPr>
      <w:ind w:left="720"/>
      <w:contextualSpacing/>
    </w:pPr>
    <w:rPr>
      <w:rFonts w:asciiTheme="minorHAnsi" w:eastAsiaTheme="minorHAnsi" w:hAnsiTheme="minorHAnsi" w:cstheme="minorBidi"/>
      <w:kern w:val="2"/>
      <w:lang w:eastAsia="en-US"/>
      <w14:ligatures w14:val="standardContextual"/>
    </w:rPr>
  </w:style>
  <w:style w:type="character" w:customStyle="1" w:styleId="Heading3Char">
    <w:name w:val="Heading 3 Char"/>
    <w:basedOn w:val="DefaultParagraphFont"/>
    <w:link w:val="Heading3"/>
    <w:uiPriority w:val="9"/>
    <w:rsid w:val="00B53453"/>
    <w:rPr>
      <w:rFonts w:asciiTheme="majorHAnsi" w:eastAsiaTheme="majorEastAsia" w:hAnsiTheme="majorHAnsi" w:cstheme="majorBidi"/>
      <w:color w:val="1F3763" w:themeColor="accent1" w:themeShade="7F"/>
      <w:kern w:val="0"/>
      <w14:ligatures w14:val="none"/>
    </w:rPr>
  </w:style>
  <w:style w:type="table" w:customStyle="1" w:styleId="TableGrid1">
    <w:name w:val="Table Grid1"/>
    <w:basedOn w:val="TableNormal"/>
    <w:next w:val="TableGrid"/>
    <w:uiPriority w:val="39"/>
    <w:rsid w:val="00B53453"/>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53453"/>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B53453"/>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B53453"/>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B53453"/>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26968">
      <w:bodyDiv w:val="1"/>
      <w:marLeft w:val="0"/>
      <w:marRight w:val="0"/>
      <w:marTop w:val="0"/>
      <w:marBottom w:val="0"/>
      <w:divBdr>
        <w:top w:val="none" w:sz="0" w:space="0" w:color="auto"/>
        <w:left w:val="none" w:sz="0" w:space="0" w:color="auto"/>
        <w:bottom w:val="none" w:sz="0" w:space="0" w:color="auto"/>
        <w:right w:val="none" w:sz="0" w:space="0" w:color="auto"/>
      </w:divBdr>
      <w:divsChild>
        <w:div w:id="1259800200">
          <w:marLeft w:val="0"/>
          <w:marRight w:val="0"/>
          <w:marTop w:val="0"/>
          <w:marBottom w:val="0"/>
          <w:divBdr>
            <w:top w:val="none" w:sz="0" w:space="0" w:color="auto"/>
            <w:left w:val="none" w:sz="0" w:space="0" w:color="auto"/>
            <w:bottom w:val="none" w:sz="0" w:space="0" w:color="auto"/>
            <w:right w:val="none" w:sz="0" w:space="0" w:color="auto"/>
          </w:divBdr>
          <w:divsChild>
            <w:div w:id="1495343251">
              <w:marLeft w:val="0"/>
              <w:marRight w:val="0"/>
              <w:marTop w:val="0"/>
              <w:marBottom w:val="0"/>
              <w:divBdr>
                <w:top w:val="none" w:sz="0" w:space="0" w:color="auto"/>
                <w:left w:val="none" w:sz="0" w:space="0" w:color="auto"/>
                <w:bottom w:val="none" w:sz="0" w:space="0" w:color="auto"/>
                <w:right w:val="none" w:sz="0" w:space="0" w:color="auto"/>
              </w:divBdr>
              <w:divsChild>
                <w:div w:id="44100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307824">
      <w:bodyDiv w:val="1"/>
      <w:marLeft w:val="0"/>
      <w:marRight w:val="0"/>
      <w:marTop w:val="0"/>
      <w:marBottom w:val="0"/>
      <w:divBdr>
        <w:top w:val="none" w:sz="0" w:space="0" w:color="auto"/>
        <w:left w:val="none" w:sz="0" w:space="0" w:color="auto"/>
        <w:bottom w:val="none" w:sz="0" w:space="0" w:color="auto"/>
        <w:right w:val="none" w:sz="0" w:space="0" w:color="auto"/>
      </w:divBdr>
      <w:divsChild>
        <w:div w:id="1118335168">
          <w:marLeft w:val="0"/>
          <w:marRight w:val="0"/>
          <w:marTop w:val="0"/>
          <w:marBottom w:val="0"/>
          <w:divBdr>
            <w:top w:val="none" w:sz="0" w:space="0" w:color="auto"/>
            <w:left w:val="none" w:sz="0" w:space="0" w:color="auto"/>
            <w:bottom w:val="none" w:sz="0" w:space="0" w:color="auto"/>
            <w:right w:val="none" w:sz="0" w:space="0" w:color="auto"/>
          </w:divBdr>
          <w:divsChild>
            <w:div w:id="39477540">
              <w:marLeft w:val="0"/>
              <w:marRight w:val="0"/>
              <w:marTop w:val="0"/>
              <w:marBottom w:val="0"/>
              <w:divBdr>
                <w:top w:val="none" w:sz="0" w:space="0" w:color="auto"/>
                <w:left w:val="none" w:sz="0" w:space="0" w:color="auto"/>
                <w:bottom w:val="none" w:sz="0" w:space="0" w:color="auto"/>
                <w:right w:val="none" w:sz="0" w:space="0" w:color="auto"/>
              </w:divBdr>
              <w:divsChild>
                <w:div w:id="802431405">
                  <w:marLeft w:val="0"/>
                  <w:marRight w:val="0"/>
                  <w:marTop w:val="0"/>
                  <w:marBottom w:val="0"/>
                  <w:divBdr>
                    <w:top w:val="none" w:sz="0" w:space="0" w:color="auto"/>
                    <w:left w:val="none" w:sz="0" w:space="0" w:color="auto"/>
                    <w:bottom w:val="none" w:sz="0" w:space="0" w:color="auto"/>
                    <w:right w:val="none" w:sz="0" w:space="0" w:color="auto"/>
                  </w:divBdr>
                  <w:divsChild>
                    <w:div w:id="152976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318021">
      <w:bodyDiv w:val="1"/>
      <w:marLeft w:val="0"/>
      <w:marRight w:val="0"/>
      <w:marTop w:val="0"/>
      <w:marBottom w:val="0"/>
      <w:divBdr>
        <w:top w:val="none" w:sz="0" w:space="0" w:color="auto"/>
        <w:left w:val="none" w:sz="0" w:space="0" w:color="auto"/>
        <w:bottom w:val="none" w:sz="0" w:space="0" w:color="auto"/>
        <w:right w:val="none" w:sz="0" w:space="0" w:color="auto"/>
      </w:divBdr>
    </w:div>
    <w:div w:id="430976131">
      <w:bodyDiv w:val="1"/>
      <w:marLeft w:val="0"/>
      <w:marRight w:val="0"/>
      <w:marTop w:val="0"/>
      <w:marBottom w:val="0"/>
      <w:divBdr>
        <w:top w:val="none" w:sz="0" w:space="0" w:color="auto"/>
        <w:left w:val="none" w:sz="0" w:space="0" w:color="auto"/>
        <w:bottom w:val="none" w:sz="0" w:space="0" w:color="auto"/>
        <w:right w:val="none" w:sz="0" w:space="0" w:color="auto"/>
      </w:divBdr>
      <w:divsChild>
        <w:div w:id="703406750">
          <w:marLeft w:val="0"/>
          <w:marRight w:val="0"/>
          <w:marTop w:val="0"/>
          <w:marBottom w:val="0"/>
          <w:divBdr>
            <w:top w:val="none" w:sz="0" w:space="0" w:color="auto"/>
            <w:left w:val="none" w:sz="0" w:space="0" w:color="auto"/>
            <w:bottom w:val="none" w:sz="0" w:space="0" w:color="auto"/>
            <w:right w:val="none" w:sz="0" w:space="0" w:color="auto"/>
          </w:divBdr>
          <w:divsChild>
            <w:div w:id="397439695">
              <w:marLeft w:val="0"/>
              <w:marRight w:val="0"/>
              <w:marTop w:val="0"/>
              <w:marBottom w:val="0"/>
              <w:divBdr>
                <w:top w:val="none" w:sz="0" w:space="0" w:color="auto"/>
                <w:left w:val="none" w:sz="0" w:space="0" w:color="auto"/>
                <w:bottom w:val="none" w:sz="0" w:space="0" w:color="auto"/>
                <w:right w:val="none" w:sz="0" w:space="0" w:color="auto"/>
              </w:divBdr>
              <w:divsChild>
                <w:div w:id="174459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207651">
      <w:bodyDiv w:val="1"/>
      <w:marLeft w:val="0"/>
      <w:marRight w:val="0"/>
      <w:marTop w:val="0"/>
      <w:marBottom w:val="0"/>
      <w:divBdr>
        <w:top w:val="none" w:sz="0" w:space="0" w:color="auto"/>
        <w:left w:val="none" w:sz="0" w:space="0" w:color="auto"/>
        <w:bottom w:val="none" w:sz="0" w:space="0" w:color="auto"/>
        <w:right w:val="none" w:sz="0" w:space="0" w:color="auto"/>
      </w:divBdr>
      <w:divsChild>
        <w:div w:id="163203274">
          <w:marLeft w:val="0"/>
          <w:marRight w:val="0"/>
          <w:marTop w:val="0"/>
          <w:marBottom w:val="0"/>
          <w:divBdr>
            <w:top w:val="none" w:sz="0" w:space="0" w:color="auto"/>
            <w:left w:val="none" w:sz="0" w:space="0" w:color="auto"/>
            <w:bottom w:val="none" w:sz="0" w:space="0" w:color="auto"/>
            <w:right w:val="none" w:sz="0" w:space="0" w:color="auto"/>
          </w:divBdr>
          <w:divsChild>
            <w:div w:id="1319580562">
              <w:marLeft w:val="0"/>
              <w:marRight w:val="0"/>
              <w:marTop w:val="0"/>
              <w:marBottom w:val="0"/>
              <w:divBdr>
                <w:top w:val="none" w:sz="0" w:space="0" w:color="auto"/>
                <w:left w:val="none" w:sz="0" w:space="0" w:color="auto"/>
                <w:bottom w:val="none" w:sz="0" w:space="0" w:color="auto"/>
                <w:right w:val="none" w:sz="0" w:space="0" w:color="auto"/>
              </w:divBdr>
              <w:divsChild>
                <w:div w:id="1952205384">
                  <w:marLeft w:val="0"/>
                  <w:marRight w:val="0"/>
                  <w:marTop w:val="0"/>
                  <w:marBottom w:val="0"/>
                  <w:divBdr>
                    <w:top w:val="none" w:sz="0" w:space="0" w:color="auto"/>
                    <w:left w:val="none" w:sz="0" w:space="0" w:color="auto"/>
                    <w:bottom w:val="none" w:sz="0" w:space="0" w:color="auto"/>
                    <w:right w:val="none" w:sz="0" w:space="0" w:color="auto"/>
                  </w:divBdr>
                  <w:divsChild>
                    <w:div w:id="214115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335061">
      <w:bodyDiv w:val="1"/>
      <w:marLeft w:val="0"/>
      <w:marRight w:val="0"/>
      <w:marTop w:val="0"/>
      <w:marBottom w:val="0"/>
      <w:divBdr>
        <w:top w:val="none" w:sz="0" w:space="0" w:color="auto"/>
        <w:left w:val="none" w:sz="0" w:space="0" w:color="auto"/>
        <w:bottom w:val="none" w:sz="0" w:space="0" w:color="auto"/>
        <w:right w:val="none" w:sz="0" w:space="0" w:color="auto"/>
      </w:divBdr>
      <w:divsChild>
        <w:div w:id="1748452154">
          <w:marLeft w:val="0"/>
          <w:marRight w:val="0"/>
          <w:marTop w:val="0"/>
          <w:marBottom w:val="0"/>
          <w:divBdr>
            <w:top w:val="none" w:sz="0" w:space="0" w:color="auto"/>
            <w:left w:val="none" w:sz="0" w:space="0" w:color="auto"/>
            <w:bottom w:val="none" w:sz="0" w:space="0" w:color="auto"/>
            <w:right w:val="none" w:sz="0" w:space="0" w:color="auto"/>
          </w:divBdr>
          <w:divsChild>
            <w:div w:id="1574044365">
              <w:marLeft w:val="0"/>
              <w:marRight w:val="0"/>
              <w:marTop w:val="0"/>
              <w:marBottom w:val="0"/>
              <w:divBdr>
                <w:top w:val="none" w:sz="0" w:space="0" w:color="auto"/>
                <w:left w:val="none" w:sz="0" w:space="0" w:color="auto"/>
                <w:bottom w:val="none" w:sz="0" w:space="0" w:color="auto"/>
                <w:right w:val="none" w:sz="0" w:space="0" w:color="auto"/>
              </w:divBdr>
              <w:divsChild>
                <w:div w:id="41886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269876">
      <w:bodyDiv w:val="1"/>
      <w:marLeft w:val="0"/>
      <w:marRight w:val="0"/>
      <w:marTop w:val="0"/>
      <w:marBottom w:val="0"/>
      <w:divBdr>
        <w:top w:val="none" w:sz="0" w:space="0" w:color="auto"/>
        <w:left w:val="none" w:sz="0" w:space="0" w:color="auto"/>
        <w:bottom w:val="none" w:sz="0" w:space="0" w:color="auto"/>
        <w:right w:val="none" w:sz="0" w:space="0" w:color="auto"/>
      </w:divBdr>
      <w:divsChild>
        <w:div w:id="1912352929">
          <w:marLeft w:val="0"/>
          <w:marRight w:val="0"/>
          <w:marTop w:val="0"/>
          <w:marBottom w:val="0"/>
          <w:divBdr>
            <w:top w:val="none" w:sz="0" w:space="0" w:color="auto"/>
            <w:left w:val="none" w:sz="0" w:space="0" w:color="auto"/>
            <w:bottom w:val="none" w:sz="0" w:space="0" w:color="auto"/>
            <w:right w:val="none" w:sz="0" w:space="0" w:color="auto"/>
          </w:divBdr>
          <w:divsChild>
            <w:div w:id="266356657">
              <w:marLeft w:val="0"/>
              <w:marRight w:val="0"/>
              <w:marTop w:val="0"/>
              <w:marBottom w:val="0"/>
              <w:divBdr>
                <w:top w:val="none" w:sz="0" w:space="0" w:color="auto"/>
                <w:left w:val="none" w:sz="0" w:space="0" w:color="auto"/>
                <w:bottom w:val="none" w:sz="0" w:space="0" w:color="auto"/>
                <w:right w:val="none" w:sz="0" w:space="0" w:color="auto"/>
              </w:divBdr>
              <w:divsChild>
                <w:div w:id="133845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345063">
      <w:bodyDiv w:val="1"/>
      <w:marLeft w:val="0"/>
      <w:marRight w:val="0"/>
      <w:marTop w:val="0"/>
      <w:marBottom w:val="0"/>
      <w:divBdr>
        <w:top w:val="none" w:sz="0" w:space="0" w:color="auto"/>
        <w:left w:val="none" w:sz="0" w:space="0" w:color="auto"/>
        <w:bottom w:val="none" w:sz="0" w:space="0" w:color="auto"/>
        <w:right w:val="none" w:sz="0" w:space="0" w:color="auto"/>
      </w:divBdr>
    </w:div>
    <w:div w:id="1098135290">
      <w:bodyDiv w:val="1"/>
      <w:marLeft w:val="0"/>
      <w:marRight w:val="0"/>
      <w:marTop w:val="0"/>
      <w:marBottom w:val="0"/>
      <w:divBdr>
        <w:top w:val="none" w:sz="0" w:space="0" w:color="auto"/>
        <w:left w:val="none" w:sz="0" w:space="0" w:color="auto"/>
        <w:bottom w:val="none" w:sz="0" w:space="0" w:color="auto"/>
        <w:right w:val="none" w:sz="0" w:space="0" w:color="auto"/>
      </w:divBdr>
      <w:divsChild>
        <w:div w:id="1767581921">
          <w:marLeft w:val="0"/>
          <w:marRight w:val="0"/>
          <w:marTop w:val="0"/>
          <w:marBottom w:val="0"/>
          <w:divBdr>
            <w:top w:val="none" w:sz="0" w:space="0" w:color="auto"/>
            <w:left w:val="none" w:sz="0" w:space="0" w:color="auto"/>
            <w:bottom w:val="none" w:sz="0" w:space="0" w:color="auto"/>
            <w:right w:val="none" w:sz="0" w:space="0" w:color="auto"/>
          </w:divBdr>
          <w:divsChild>
            <w:div w:id="320501674">
              <w:marLeft w:val="0"/>
              <w:marRight w:val="0"/>
              <w:marTop w:val="0"/>
              <w:marBottom w:val="0"/>
              <w:divBdr>
                <w:top w:val="none" w:sz="0" w:space="0" w:color="auto"/>
                <w:left w:val="none" w:sz="0" w:space="0" w:color="auto"/>
                <w:bottom w:val="none" w:sz="0" w:space="0" w:color="auto"/>
                <w:right w:val="none" w:sz="0" w:space="0" w:color="auto"/>
              </w:divBdr>
              <w:divsChild>
                <w:div w:id="1046492714">
                  <w:marLeft w:val="0"/>
                  <w:marRight w:val="0"/>
                  <w:marTop w:val="0"/>
                  <w:marBottom w:val="0"/>
                  <w:divBdr>
                    <w:top w:val="none" w:sz="0" w:space="0" w:color="auto"/>
                    <w:left w:val="none" w:sz="0" w:space="0" w:color="auto"/>
                    <w:bottom w:val="none" w:sz="0" w:space="0" w:color="auto"/>
                    <w:right w:val="none" w:sz="0" w:space="0" w:color="auto"/>
                  </w:divBdr>
                  <w:divsChild>
                    <w:div w:id="114199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030256">
      <w:bodyDiv w:val="1"/>
      <w:marLeft w:val="0"/>
      <w:marRight w:val="0"/>
      <w:marTop w:val="0"/>
      <w:marBottom w:val="0"/>
      <w:divBdr>
        <w:top w:val="none" w:sz="0" w:space="0" w:color="auto"/>
        <w:left w:val="none" w:sz="0" w:space="0" w:color="auto"/>
        <w:bottom w:val="none" w:sz="0" w:space="0" w:color="auto"/>
        <w:right w:val="none" w:sz="0" w:space="0" w:color="auto"/>
      </w:divBdr>
    </w:div>
    <w:div w:id="1388912776">
      <w:bodyDiv w:val="1"/>
      <w:marLeft w:val="0"/>
      <w:marRight w:val="0"/>
      <w:marTop w:val="0"/>
      <w:marBottom w:val="0"/>
      <w:divBdr>
        <w:top w:val="none" w:sz="0" w:space="0" w:color="auto"/>
        <w:left w:val="none" w:sz="0" w:space="0" w:color="auto"/>
        <w:bottom w:val="none" w:sz="0" w:space="0" w:color="auto"/>
        <w:right w:val="none" w:sz="0" w:space="0" w:color="auto"/>
      </w:divBdr>
      <w:divsChild>
        <w:div w:id="967122348">
          <w:marLeft w:val="0"/>
          <w:marRight w:val="0"/>
          <w:marTop w:val="0"/>
          <w:marBottom w:val="0"/>
          <w:divBdr>
            <w:top w:val="none" w:sz="0" w:space="0" w:color="auto"/>
            <w:left w:val="none" w:sz="0" w:space="0" w:color="auto"/>
            <w:bottom w:val="none" w:sz="0" w:space="0" w:color="auto"/>
            <w:right w:val="none" w:sz="0" w:space="0" w:color="auto"/>
          </w:divBdr>
          <w:divsChild>
            <w:div w:id="1953435540">
              <w:marLeft w:val="0"/>
              <w:marRight w:val="0"/>
              <w:marTop w:val="0"/>
              <w:marBottom w:val="0"/>
              <w:divBdr>
                <w:top w:val="none" w:sz="0" w:space="0" w:color="auto"/>
                <w:left w:val="none" w:sz="0" w:space="0" w:color="auto"/>
                <w:bottom w:val="none" w:sz="0" w:space="0" w:color="auto"/>
                <w:right w:val="none" w:sz="0" w:space="0" w:color="auto"/>
              </w:divBdr>
              <w:divsChild>
                <w:div w:id="105808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210946">
      <w:bodyDiv w:val="1"/>
      <w:marLeft w:val="0"/>
      <w:marRight w:val="0"/>
      <w:marTop w:val="0"/>
      <w:marBottom w:val="0"/>
      <w:divBdr>
        <w:top w:val="none" w:sz="0" w:space="0" w:color="auto"/>
        <w:left w:val="none" w:sz="0" w:space="0" w:color="auto"/>
        <w:bottom w:val="none" w:sz="0" w:space="0" w:color="auto"/>
        <w:right w:val="none" w:sz="0" w:space="0" w:color="auto"/>
      </w:divBdr>
    </w:div>
    <w:div w:id="1557164174">
      <w:bodyDiv w:val="1"/>
      <w:marLeft w:val="0"/>
      <w:marRight w:val="0"/>
      <w:marTop w:val="0"/>
      <w:marBottom w:val="0"/>
      <w:divBdr>
        <w:top w:val="none" w:sz="0" w:space="0" w:color="auto"/>
        <w:left w:val="none" w:sz="0" w:space="0" w:color="auto"/>
        <w:bottom w:val="none" w:sz="0" w:space="0" w:color="auto"/>
        <w:right w:val="none" w:sz="0" w:space="0" w:color="auto"/>
      </w:divBdr>
      <w:divsChild>
        <w:div w:id="475757766">
          <w:marLeft w:val="0"/>
          <w:marRight w:val="0"/>
          <w:marTop w:val="0"/>
          <w:marBottom w:val="0"/>
          <w:divBdr>
            <w:top w:val="none" w:sz="0" w:space="0" w:color="auto"/>
            <w:left w:val="none" w:sz="0" w:space="0" w:color="auto"/>
            <w:bottom w:val="none" w:sz="0" w:space="0" w:color="auto"/>
            <w:right w:val="none" w:sz="0" w:space="0" w:color="auto"/>
          </w:divBdr>
          <w:divsChild>
            <w:div w:id="1370229161">
              <w:marLeft w:val="0"/>
              <w:marRight w:val="0"/>
              <w:marTop w:val="0"/>
              <w:marBottom w:val="0"/>
              <w:divBdr>
                <w:top w:val="none" w:sz="0" w:space="0" w:color="auto"/>
                <w:left w:val="none" w:sz="0" w:space="0" w:color="auto"/>
                <w:bottom w:val="none" w:sz="0" w:space="0" w:color="auto"/>
                <w:right w:val="none" w:sz="0" w:space="0" w:color="auto"/>
              </w:divBdr>
              <w:divsChild>
                <w:div w:id="66200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026972">
      <w:bodyDiv w:val="1"/>
      <w:marLeft w:val="0"/>
      <w:marRight w:val="0"/>
      <w:marTop w:val="0"/>
      <w:marBottom w:val="0"/>
      <w:divBdr>
        <w:top w:val="none" w:sz="0" w:space="0" w:color="auto"/>
        <w:left w:val="none" w:sz="0" w:space="0" w:color="auto"/>
        <w:bottom w:val="none" w:sz="0" w:space="0" w:color="auto"/>
        <w:right w:val="none" w:sz="0" w:space="0" w:color="auto"/>
      </w:divBdr>
    </w:div>
    <w:div w:id="1634166104">
      <w:bodyDiv w:val="1"/>
      <w:marLeft w:val="0"/>
      <w:marRight w:val="0"/>
      <w:marTop w:val="0"/>
      <w:marBottom w:val="0"/>
      <w:divBdr>
        <w:top w:val="none" w:sz="0" w:space="0" w:color="auto"/>
        <w:left w:val="none" w:sz="0" w:space="0" w:color="auto"/>
        <w:bottom w:val="none" w:sz="0" w:space="0" w:color="auto"/>
        <w:right w:val="none" w:sz="0" w:space="0" w:color="auto"/>
      </w:divBdr>
    </w:div>
    <w:div w:id="1861121909">
      <w:bodyDiv w:val="1"/>
      <w:marLeft w:val="0"/>
      <w:marRight w:val="0"/>
      <w:marTop w:val="0"/>
      <w:marBottom w:val="0"/>
      <w:divBdr>
        <w:top w:val="none" w:sz="0" w:space="0" w:color="auto"/>
        <w:left w:val="none" w:sz="0" w:space="0" w:color="auto"/>
        <w:bottom w:val="none" w:sz="0" w:space="0" w:color="auto"/>
        <w:right w:val="none" w:sz="0" w:space="0" w:color="auto"/>
      </w:divBdr>
      <w:divsChild>
        <w:div w:id="661927986">
          <w:marLeft w:val="0"/>
          <w:marRight w:val="0"/>
          <w:marTop w:val="0"/>
          <w:marBottom w:val="0"/>
          <w:divBdr>
            <w:top w:val="none" w:sz="0" w:space="0" w:color="auto"/>
            <w:left w:val="none" w:sz="0" w:space="0" w:color="auto"/>
            <w:bottom w:val="none" w:sz="0" w:space="0" w:color="auto"/>
            <w:right w:val="none" w:sz="0" w:space="0" w:color="auto"/>
          </w:divBdr>
          <w:divsChild>
            <w:div w:id="1445613227">
              <w:marLeft w:val="0"/>
              <w:marRight w:val="0"/>
              <w:marTop w:val="0"/>
              <w:marBottom w:val="0"/>
              <w:divBdr>
                <w:top w:val="none" w:sz="0" w:space="0" w:color="auto"/>
                <w:left w:val="none" w:sz="0" w:space="0" w:color="auto"/>
                <w:bottom w:val="none" w:sz="0" w:space="0" w:color="auto"/>
                <w:right w:val="none" w:sz="0" w:space="0" w:color="auto"/>
              </w:divBdr>
              <w:divsChild>
                <w:div w:id="118262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84475">
      <w:bodyDiv w:val="1"/>
      <w:marLeft w:val="0"/>
      <w:marRight w:val="0"/>
      <w:marTop w:val="0"/>
      <w:marBottom w:val="0"/>
      <w:divBdr>
        <w:top w:val="none" w:sz="0" w:space="0" w:color="auto"/>
        <w:left w:val="none" w:sz="0" w:space="0" w:color="auto"/>
        <w:bottom w:val="none" w:sz="0" w:space="0" w:color="auto"/>
        <w:right w:val="none" w:sz="0" w:space="0" w:color="auto"/>
      </w:divBdr>
    </w:div>
    <w:div w:id="1926038359">
      <w:bodyDiv w:val="1"/>
      <w:marLeft w:val="0"/>
      <w:marRight w:val="0"/>
      <w:marTop w:val="0"/>
      <w:marBottom w:val="0"/>
      <w:divBdr>
        <w:top w:val="none" w:sz="0" w:space="0" w:color="auto"/>
        <w:left w:val="none" w:sz="0" w:space="0" w:color="auto"/>
        <w:bottom w:val="none" w:sz="0" w:space="0" w:color="auto"/>
        <w:right w:val="none" w:sz="0" w:space="0" w:color="auto"/>
      </w:divBdr>
    </w:div>
    <w:div w:id="1935476160">
      <w:bodyDiv w:val="1"/>
      <w:marLeft w:val="0"/>
      <w:marRight w:val="0"/>
      <w:marTop w:val="0"/>
      <w:marBottom w:val="0"/>
      <w:divBdr>
        <w:top w:val="none" w:sz="0" w:space="0" w:color="auto"/>
        <w:left w:val="none" w:sz="0" w:space="0" w:color="auto"/>
        <w:bottom w:val="none" w:sz="0" w:space="0" w:color="auto"/>
        <w:right w:val="none" w:sz="0" w:space="0" w:color="auto"/>
      </w:divBdr>
      <w:divsChild>
        <w:div w:id="1907447287">
          <w:marLeft w:val="0"/>
          <w:marRight w:val="0"/>
          <w:marTop w:val="0"/>
          <w:marBottom w:val="0"/>
          <w:divBdr>
            <w:top w:val="none" w:sz="0" w:space="0" w:color="auto"/>
            <w:left w:val="none" w:sz="0" w:space="0" w:color="auto"/>
            <w:bottom w:val="none" w:sz="0" w:space="0" w:color="auto"/>
            <w:right w:val="none" w:sz="0" w:space="0" w:color="auto"/>
          </w:divBdr>
          <w:divsChild>
            <w:div w:id="734158437">
              <w:marLeft w:val="0"/>
              <w:marRight w:val="0"/>
              <w:marTop w:val="0"/>
              <w:marBottom w:val="0"/>
              <w:divBdr>
                <w:top w:val="none" w:sz="0" w:space="0" w:color="auto"/>
                <w:left w:val="none" w:sz="0" w:space="0" w:color="auto"/>
                <w:bottom w:val="none" w:sz="0" w:space="0" w:color="auto"/>
                <w:right w:val="none" w:sz="0" w:space="0" w:color="auto"/>
              </w:divBdr>
              <w:divsChild>
                <w:div w:id="967466282">
                  <w:marLeft w:val="0"/>
                  <w:marRight w:val="0"/>
                  <w:marTop w:val="0"/>
                  <w:marBottom w:val="0"/>
                  <w:divBdr>
                    <w:top w:val="none" w:sz="0" w:space="0" w:color="auto"/>
                    <w:left w:val="none" w:sz="0" w:space="0" w:color="auto"/>
                    <w:bottom w:val="none" w:sz="0" w:space="0" w:color="auto"/>
                    <w:right w:val="none" w:sz="0" w:space="0" w:color="auto"/>
                  </w:divBdr>
                  <w:divsChild>
                    <w:div w:id="3292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512600">
      <w:bodyDiv w:val="1"/>
      <w:marLeft w:val="0"/>
      <w:marRight w:val="0"/>
      <w:marTop w:val="0"/>
      <w:marBottom w:val="0"/>
      <w:divBdr>
        <w:top w:val="none" w:sz="0" w:space="0" w:color="auto"/>
        <w:left w:val="none" w:sz="0" w:space="0" w:color="auto"/>
        <w:bottom w:val="none" w:sz="0" w:space="0" w:color="auto"/>
        <w:right w:val="none" w:sz="0" w:space="0" w:color="auto"/>
      </w:divBdr>
    </w:div>
    <w:div w:id="1975329955">
      <w:bodyDiv w:val="1"/>
      <w:marLeft w:val="0"/>
      <w:marRight w:val="0"/>
      <w:marTop w:val="0"/>
      <w:marBottom w:val="0"/>
      <w:divBdr>
        <w:top w:val="none" w:sz="0" w:space="0" w:color="auto"/>
        <w:left w:val="none" w:sz="0" w:space="0" w:color="auto"/>
        <w:bottom w:val="none" w:sz="0" w:space="0" w:color="auto"/>
        <w:right w:val="none" w:sz="0" w:space="0" w:color="auto"/>
      </w:divBdr>
      <w:divsChild>
        <w:div w:id="967972939">
          <w:marLeft w:val="0"/>
          <w:marRight w:val="0"/>
          <w:marTop w:val="0"/>
          <w:marBottom w:val="0"/>
          <w:divBdr>
            <w:top w:val="none" w:sz="0" w:space="0" w:color="auto"/>
            <w:left w:val="none" w:sz="0" w:space="0" w:color="auto"/>
            <w:bottom w:val="none" w:sz="0" w:space="0" w:color="auto"/>
            <w:right w:val="none" w:sz="0" w:space="0" w:color="auto"/>
          </w:divBdr>
          <w:divsChild>
            <w:div w:id="536629158">
              <w:marLeft w:val="0"/>
              <w:marRight w:val="0"/>
              <w:marTop w:val="0"/>
              <w:marBottom w:val="0"/>
              <w:divBdr>
                <w:top w:val="none" w:sz="0" w:space="0" w:color="auto"/>
                <w:left w:val="none" w:sz="0" w:space="0" w:color="auto"/>
                <w:bottom w:val="none" w:sz="0" w:space="0" w:color="auto"/>
                <w:right w:val="none" w:sz="0" w:space="0" w:color="auto"/>
              </w:divBdr>
              <w:divsChild>
                <w:div w:id="466431400">
                  <w:marLeft w:val="0"/>
                  <w:marRight w:val="0"/>
                  <w:marTop w:val="0"/>
                  <w:marBottom w:val="0"/>
                  <w:divBdr>
                    <w:top w:val="none" w:sz="0" w:space="0" w:color="auto"/>
                    <w:left w:val="none" w:sz="0" w:space="0" w:color="auto"/>
                    <w:bottom w:val="none" w:sz="0" w:space="0" w:color="auto"/>
                    <w:right w:val="none" w:sz="0" w:space="0" w:color="auto"/>
                  </w:divBdr>
                  <w:divsChild>
                    <w:div w:id="191627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427201">
      <w:bodyDiv w:val="1"/>
      <w:marLeft w:val="0"/>
      <w:marRight w:val="0"/>
      <w:marTop w:val="0"/>
      <w:marBottom w:val="0"/>
      <w:divBdr>
        <w:top w:val="none" w:sz="0" w:space="0" w:color="auto"/>
        <w:left w:val="none" w:sz="0" w:space="0" w:color="auto"/>
        <w:bottom w:val="none" w:sz="0" w:space="0" w:color="auto"/>
        <w:right w:val="none" w:sz="0" w:space="0" w:color="auto"/>
      </w:divBdr>
    </w:div>
    <w:div w:id="2085060468">
      <w:bodyDiv w:val="1"/>
      <w:marLeft w:val="0"/>
      <w:marRight w:val="0"/>
      <w:marTop w:val="0"/>
      <w:marBottom w:val="0"/>
      <w:divBdr>
        <w:top w:val="none" w:sz="0" w:space="0" w:color="auto"/>
        <w:left w:val="none" w:sz="0" w:space="0" w:color="auto"/>
        <w:bottom w:val="none" w:sz="0" w:space="0" w:color="auto"/>
        <w:right w:val="none" w:sz="0" w:space="0" w:color="auto"/>
      </w:divBdr>
    </w:div>
    <w:div w:id="2106533388">
      <w:bodyDiv w:val="1"/>
      <w:marLeft w:val="0"/>
      <w:marRight w:val="0"/>
      <w:marTop w:val="0"/>
      <w:marBottom w:val="0"/>
      <w:divBdr>
        <w:top w:val="none" w:sz="0" w:space="0" w:color="auto"/>
        <w:left w:val="none" w:sz="0" w:space="0" w:color="auto"/>
        <w:bottom w:val="none" w:sz="0" w:space="0" w:color="auto"/>
        <w:right w:val="none" w:sz="0" w:space="0" w:color="auto"/>
      </w:divBdr>
    </w:div>
    <w:div w:id="2138982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257935217_Effective_Teachers_in_primary_Schools_key_research_on_pedagogy_and_children%27s_learning" TargetMode="External"/><Relationship Id="rId18" Type="http://schemas.openxmlformats.org/officeDocument/2006/relationships/hyperlink" Target="https://ebookcentral.proquest.com/lib/trinity/reader.action?docID=287789"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ambridgeinternational.org/Images/271179-assessment-for-learning.pdf" TargetMode="External"/><Relationship Id="rId17" Type="http://schemas.openxmlformats.org/officeDocument/2006/relationships/hyperlink" Target="https://doi.org/10.1177/0033688214546962" TargetMode="External"/><Relationship Id="rId2" Type="http://schemas.openxmlformats.org/officeDocument/2006/relationships/numbering" Target="numbering.xml"/><Relationship Id="rId16" Type="http://schemas.openxmlformats.org/officeDocument/2006/relationships/hyperlink" Target="https://www.estyn.llyw.cymru/system/files/2021-12/Adroddiad%20Blynyddol%20Estyn%202019-2020.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ttontrust.com/wp-content/uploads/2014/10/What-Makes-Great-Teaching-REPORT.pdf" TargetMode="External"/><Relationship Id="rId5" Type="http://schemas.openxmlformats.org/officeDocument/2006/relationships/webSettings" Target="webSettings.xml"/><Relationship Id="rId15" Type="http://schemas.openxmlformats.org/officeDocument/2006/relationships/hyperlink" Target="https://www.dylanwiliam.org/Dylan_Wiliams_website/Papers_files/Cambridge%20AfL%20keynote.doc" TargetMode="External"/><Relationship Id="rId10" Type="http://schemas.openxmlformats.org/officeDocument/2006/relationships/hyperlink" Target="https://www.llyw.cymru/sites/default/files/publications/2018-03/dyfodol-llwyddiannus.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droddiad-blynyddol.estyn.llyw.cymru/app/uploads/2023/10/CrynodebSectorCynraddA.pdf" TargetMode="External"/><Relationship Id="rId14" Type="http://schemas.openxmlformats.org/officeDocument/2006/relationships/hyperlink" Target="https://cambridge-community.org.uk/professional-development/gswafl/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A32FC-34AC-F74D-B4AF-036B0DAC8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977</TotalTime>
  <Pages>18</Pages>
  <Words>5258</Words>
  <Characters>29973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205</cp:revision>
  <dcterms:created xsi:type="dcterms:W3CDTF">2023-11-09T13:51:00Z</dcterms:created>
  <dcterms:modified xsi:type="dcterms:W3CDTF">2024-01-04T13:26:00Z</dcterms:modified>
</cp:coreProperties>
</file>