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604DA0" w14:textId="77777777" w:rsidR="00270566" w:rsidRDefault="00270566" w:rsidP="00494B31">
      <w:pPr>
        <w:jc w:val="center"/>
        <w:rPr>
          <w:rFonts w:cstheme="minorHAnsi"/>
          <w:b/>
          <w:bCs/>
          <w:sz w:val="40"/>
          <w:szCs w:val="40"/>
        </w:rPr>
      </w:pPr>
    </w:p>
    <w:p w14:paraId="294733DD" w14:textId="4FBE8E27" w:rsidR="00494B31" w:rsidRDefault="00494B31" w:rsidP="00494B31">
      <w:pPr>
        <w:jc w:val="center"/>
        <w:rPr>
          <w:rFonts w:cstheme="minorHAnsi"/>
          <w:b/>
          <w:bCs/>
          <w:sz w:val="40"/>
          <w:szCs w:val="40"/>
        </w:rPr>
      </w:pPr>
      <w:r w:rsidRPr="007F3464">
        <w:rPr>
          <w:rFonts w:cstheme="minorHAnsi"/>
          <w:b/>
          <w:bCs/>
          <w:sz w:val="40"/>
          <w:szCs w:val="40"/>
        </w:rPr>
        <w:t>University of Wales Trinity Saint David</w:t>
      </w:r>
    </w:p>
    <w:p w14:paraId="2B9D6ECB" w14:textId="77777777" w:rsidR="00494B31" w:rsidRDefault="00494B31" w:rsidP="00494B31">
      <w:pPr>
        <w:spacing w:line="120" w:lineRule="auto"/>
        <w:rPr>
          <w:rFonts w:cstheme="minorHAnsi"/>
          <w:b/>
          <w:bCs/>
          <w:sz w:val="32"/>
          <w:szCs w:val="32"/>
        </w:rPr>
      </w:pPr>
    </w:p>
    <w:p w14:paraId="51B01C7D" w14:textId="77777777" w:rsidR="00494B31" w:rsidRDefault="00494B31" w:rsidP="00494B31">
      <w:pPr>
        <w:jc w:val="center"/>
        <w:rPr>
          <w:b/>
          <w:bCs/>
          <w:sz w:val="32"/>
          <w:szCs w:val="32"/>
        </w:rPr>
      </w:pPr>
      <w:r w:rsidRPr="008C3535">
        <w:rPr>
          <w:b/>
          <w:bCs/>
          <w:sz w:val="32"/>
          <w:szCs w:val="32"/>
        </w:rPr>
        <w:t>School of Engineering</w:t>
      </w:r>
    </w:p>
    <w:p w14:paraId="6C41D0D5" w14:textId="77777777" w:rsidR="00494B31" w:rsidRDefault="00494B31" w:rsidP="00494B31"/>
    <w:p w14:paraId="33F56B06" w14:textId="77777777" w:rsidR="00494B31" w:rsidRDefault="00494B31" w:rsidP="00494B31"/>
    <w:p w14:paraId="69179188" w14:textId="77777777" w:rsidR="00494B31" w:rsidRDefault="00494B31" w:rsidP="00494B31">
      <w:r w:rsidRPr="008C3535">
        <w:rPr>
          <w:b/>
          <w:bCs/>
          <w:noProof/>
          <w:sz w:val="32"/>
          <w:szCs w:val="32"/>
        </w:rPr>
        <w:drawing>
          <wp:anchor distT="0" distB="0" distL="114300" distR="114300" simplePos="0" relativeHeight="251658240" behindDoc="0" locked="0" layoutInCell="1" allowOverlap="1" wp14:anchorId="680631C0" wp14:editId="50AF8FCE">
            <wp:simplePos x="0" y="0"/>
            <wp:positionH relativeFrom="margin">
              <wp:align>center</wp:align>
            </wp:positionH>
            <wp:positionV relativeFrom="paragraph">
              <wp:posOffset>1131601</wp:posOffset>
            </wp:positionV>
            <wp:extent cx="4508500" cy="1695450"/>
            <wp:effectExtent l="0" t="0" r="635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1">
                      <a:extLst>
                        <a:ext uri="{28A0092B-C50C-407E-A947-70E740481C1C}">
                          <a14:useLocalDpi xmlns:a14="http://schemas.microsoft.com/office/drawing/2010/main" val="0"/>
                        </a:ext>
                      </a:extLst>
                    </a:blip>
                    <a:srcRect t="17415" b="7584"/>
                    <a:stretch/>
                  </pic:blipFill>
                  <pic:spPr bwMode="auto">
                    <a:xfrm>
                      <a:off x="0" y="0"/>
                      <a:ext cx="4508500" cy="1695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C3535">
        <w:rPr>
          <w:b/>
          <w:bCs/>
          <w:noProof/>
          <w:sz w:val="32"/>
          <w:szCs w:val="32"/>
        </w:rPr>
        <mc:AlternateContent>
          <mc:Choice Requires="wps">
            <w:drawing>
              <wp:anchor distT="0" distB="0" distL="114300" distR="114300" simplePos="0" relativeHeight="251658241" behindDoc="0" locked="0" layoutInCell="1" allowOverlap="1" wp14:anchorId="7A2CB1BE" wp14:editId="1FABB30C">
                <wp:simplePos x="0" y="0"/>
                <wp:positionH relativeFrom="margin">
                  <wp:align>center</wp:align>
                </wp:positionH>
                <wp:positionV relativeFrom="paragraph">
                  <wp:posOffset>4915780</wp:posOffset>
                </wp:positionV>
                <wp:extent cx="3128645" cy="2323465"/>
                <wp:effectExtent l="0" t="0" r="0" b="635"/>
                <wp:wrapSquare wrapText="bothSides"/>
                <wp:docPr id="1345032147" name="Text Box 1345032147"/>
                <wp:cNvGraphicFramePr/>
                <a:graphic xmlns:a="http://schemas.openxmlformats.org/drawingml/2006/main">
                  <a:graphicData uri="http://schemas.microsoft.com/office/word/2010/wordprocessingShape">
                    <wps:wsp>
                      <wps:cNvSpPr txBox="1"/>
                      <wps:spPr>
                        <a:xfrm>
                          <a:off x="0" y="0"/>
                          <a:ext cx="3128645" cy="2323465"/>
                        </a:xfrm>
                        <a:prstGeom prst="rect">
                          <a:avLst/>
                        </a:prstGeom>
                        <a:solidFill>
                          <a:sysClr val="window" lastClr="FFFFFF"/>
                        </a:solidFill>
                        <a:ln w="6350">
                          <a:noFill/>
                        </a:ln>
                      </wps:spPr>
                      <wps:txbx>
                        <w:txbxContent>
                          <w:p w14:paraId="68D733DB" w14:textId="4D15B444" w:rsidR="00494B31" w:rsidRPr="00C74989" w:rsidRDefault="00A6793E" w:rsidP="00494B31">
                            <w:pPr>
                              <w:spacing w:line="240" w:lineRule="auto"/>
                              <w:jc w:val="center"/>
                              <w:rPr>
                                <w:rFonts w:cstheme="minorHAnsi"/>
                                <w:sz w:val="32"/>
                                <w:szCs w:val="32"/>
                              </w:rPr>
                            </w:pPr>
                            <w:r>
                              <w:rPr>
                                <w:rFonts w:cstheme="minorHAnsi"/>
                                <w:sz w:val="32"/>
                                <w:szCs w:val="32"/>
                              </w:rPr>
                              <w:t>Project Planning</w:t>
                            </w:r>
                          </w:p>
                          <w:p w14:paraId="22ED4EF3" w14:textId="77777777" w:rsidR="00494B31" w:rsidRPr="00B64923" w:rsidRDefault="00494B31" w:rsidP="00494B31">
                            <w:pPr>
                              <w:spacing w:line="240" w:lineRule="auto"/>
                              <w:jc w:val="center"/>
                              <w:rPr>
                                <w:rFonts w:cstheme="minorHAnsi"/>
                                <w:sz w:val="24"/>
                                <w:szCs w:val="24"/>
                              </w:rPr>
                            </w:pPr>
                            <w:r w:rsidRPr="00B64923">
                              <w:rPr>
                                <w:rFonts w:cstheme="minorHAnsi"/>
                                <w:sz w:val="24"/>
                                <w:szCs w:val="24"/>
                              </w:rPr>
                              <w:t>Charlie Jones</w:t>
                            </w:r>
                          </w:p>
                          <w:p w14:paraId="04FA7375" w14:textId="77777777" w:rsidR="00494B31" w:rsidRDefault="00494B31" w:rsidP="00494B31">
                            <w:pPr>
                              <w:spacing w:line="240" w:lineRule="auto"/>
                              <w:jc w:val="center"/>
                              <w:rPr>
                                <w:rFonts w:cstheme="minorHAnsi"/>
                                <w:sz w:val="24"/>
                                <w:szCs w:val="24"/>
                              </w:rPr>
                            </w:pPr>
                            <w:r w:rsidRPr="00B64923">
                              <w:rPr>
                                <w:rFonts w:cstheme="minorHAnsi"/>
                                <w:sz w:val="24"/>
                                <w:szCs w:val="24"/>
                              </w:rPr>
                              <w:t>2103718</w:t>
                            </w:r>
                          </w:p>
                          <w:p w14:paraId="172C054E" w14:textId="77777777" w:rsidR="00494B31" w:rsidRPr="00B64923" w:rsidRDefault="00494B31" w:rsidP="00494B31">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0ED444DA" w14:textId="4A61EE0E" w:rsidR="00494B31" w:rsidRPr="00B64923" w:rsidRDefault="00494B31" w:rsidP="00494B31">
                            <w:pPr>
                              <w:spacing w:line="240" w:lineRule="auto"/>
                              <w:jc w:val="center"/>
                              <w:rPr>
                                <w:rFonts w:cstheme="minorHAnsi"/>
                                <w:color w:val="000000"/>
                                <w:sz w:val="24"/>
                                <w:szCs w:val="24"/>
                              </w:rPr>
                            </w:pPr>
                            <w:r w:rsidRPr="00B64923">
                              <w:rPr>
                                <w:rFonts w:cstheme="minorHAnsi"/>
                                <w:color w:val="000000"/>
                                <w:sz w:val="24"/>
                                <w:szCs w:val="24"/>
                              </w:rPr>
                              <w:t>ACHA</w:t>
                            </w:r>
                            <w:r w:rsidR="00A6793E">
                              <w:rPr>
                                <w:rFonts w:cstheme="minorHAnsi"/>
                                <w:color w:val="000000"/>
                                <w:sz w:val="24"/>
                                <w:szCs w:val="24"/>
                              </w:rPr>
                              <w:t>5</w:t>
                            </w:r>
                            <w:r w:rsidRPr="00B64923">
                              <w:rPr>
                                <w:rFonts w:cstheme="minorHAnsi"/>
                                <w:color w:val="000000"/>
                                <w:sz w:val="24"/>
                                <w:szCs w:val="24"/>
                              </w:rPr>
                              <w:t>0</w:t>
                            </w:r>
                            <w:r>
                              <w:rPr>
                                <w:rFonts w:cstheme="minorHAnsi"/>
                                <w:color w:val="000000"/>
                                <w:sz w:val="24"/>
                                <w:szCs w:val="24"/>
                              </w:rPr>
                              <w:t>12</w:t>
                            </w:r>
                          </w:p>
                          <w:p w14:paraId="51F4E9BB" w14:textId="77777777" w:rsidR="00A6793E" w:rsidRPr="00A6793E" w:rsidRDefault="00A6793E" w:rsidP="00A6793E">
                            <w:pPr>
                              <w:spacing w:line="240" w:lineRule="auto"/>
                              <w:jc w:val="center"/>
                              <w:rPr>
                                <w:rFonts w:cstheme="minorHAnsi"/>
                                <w:sz w:val="24"/>
                                <w:szCs w:val="24"/>
                              </w:rPr>
                            </w:pPr>
                            <w:r w:rsidRPr="00A6793E">
                              <w:rPr>
                                <w:rFonts w:cstheme="minorHAnsi"/>
                                <w:sz w:val="24"/>
                                <w:szCs w:val="24"/>
                              </w:rPr>
                              <w:t>Engineering Management</w:t>
                            </w:r>
                          </w:p>
                          <w:p w14:paraId="4B7C18CA" w14:textId="477E0725" w:rsidR="00494B31" w:rsidRPr="00B30E82" w:rsidRDefault="00494B31" w:rsidP="00494B31">
                            <w:pPr>
                              <w:jc w:val="center"/>
                              <w:rPr>
                                <w:sz w:val="24"/>
                                <w:szCs w:val="24"/>
                              </w:rPr>
                            </w:pPr>
                            <w:r>
                              <w:rPr>
                                <w:sz w:val="24"/>
                                <w:szCs w:val="24"/>
                              </w:rPr>
                              <w:t>1</w:t>
                            </w:r>
                            <w:r w:rsidR="00A6793E">
                              <w:rPr>
                                <w:sz w:val="24"/>
                                <w:szCs w:val="24"/>
                              </w:rPr>
                              <w:t>7</w:t>
                            </w:r>
                            <w:r w:rsidRPr="00AC636E">
                              <w:rPr>
                                <w:sz w:val="24"/>
                                <w:szCs w:val="24"/>
                                <w:vertAlign w:val="superscript"/>
                              </w:rPr>
                              <w:t>th</w:t>
                            </w:r>
                            <w:r>
                              <w:rPr>
                                <w:sz w:val="24"/>
                                <w:szCs w:val="24"/>
                              </w:rPr>
                              <w:t>/</w:t>
                            </w:r>
                            <w:r w:rsidR="00A6793E">
                              <w:rPr>
                                <w:sz w:val="24"/>
                                <w:szCs w:val="24"/>
                              </w:rPr>
                              <w:t>24</w:t>
                            </w:r>
                            <w:r w:rsidRPr="00AC636E">
                              <w:rPr>
                                <w:sz w:val="24"/>
                                <w:szCs w:val="24"/>
                                <w:vertAlign w:val="superscript"/>
                              </w:rPr>
                              <w:t>th</w:t>
                            </w:r>
                            <w:r>
                              <w:rPr>
                                <w:sz w:val="24"/>
                                <w:szCs w:val="24"/>
                              </w:rPr>
                              <w:t xml:space="preserve"> </w:t>
                            </w:r>
                            <w:r w:rsidR="00A6793E">
                              <w:rPr>
                                <w:sz w:val="24"/>
                                <w:szCs w:val="24"/>
                              </w:rPr>
                              <w:t>November</w:t>
                            </w:r>
                            <w:r>
                              <w:rPr>
                                <w:sz w:val="24"/>
                                <w:szCs w:val="24"/>
                              </w:rPr>
                              <w:t xml:space="preserve"> 202</w:t>
                            </w:r>
                            <w:r w:rsidR="00A6793E">
                              <w:rPr>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2CB1BE" id="_x0000_t202" coordsize="21600,21600" o:spt="202" path="m,l,21600r21600,l21600,xe">
                <v:stroke joinstyle="miter"/>
                <v:path gradientshapeok="t" o:connecttype="rect"/>
              </v:shapetype>
              <v:shape id="Text Box 1345032147" o:spid="_x0000_s1026" type="#_x0000_t202" style="position:absolute;margin-left:0;margin-top:387.05pt;width:246.35pt;height:182.95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" fillcolor="window" stroked="f" strokeweight=".5pt">
                <v:textbox>
                  <w:txbxContent>
                    <w:p w14:paraId="68D733DB" w14:textId="4D15B444" w:rsidR="00494B31" w:rsidRPr="00C74989" w:rsidRDefault="00A6793E" w:rsidP="00494B31">
                      <w:pPr>
                        <w:spacing w:line="240" w:lineRule="auto"/>
                        <w:jc w:val="center"/>
                        <w:rPr>
                          <w:rFonts w:cstheme="minorHAnsi"/>
                          <w:sz w:val="32"/>
                          <w:szCs w:val="32"/>
                        </w:rPr>
                      </w:pPr>
                      <w:r>
                        <w:rPr>
                          <w:rFonts w:cstheme="minorHAnsi"/>
                          <w:sz w:val="32"/>
                          <w:szCs w:val="32"/>
                        </w:rPr>
                        <w:t>Project Planning</w:t>
                      </w:r>
                    </w:p>
                    <w:p w14:paraId="22ED4EF3" w14:textId="77777777" w:rsidR="00494B31" w:rsidRPr="00B64923" w:rsidRDefault="00494B31" w:rsidP="00494B31">
                      <w:pPr>
                        <w:spacing w:line="240" w:lineRule="auto"/>
                        <w:jc w:val="center"/>
                        <w:rPr>
                          <w:rFonts w:cstheme="minorHAnsi"/>
                          <w:sz w:val="24"/>
                          <w:szCs w:val="24"/>
                        </w:rPr>
                      </w:pPr>
                      <w:r w:rsidRPr="00B64923">
                        <w:rPr>
                          <w:rFonts w:cstheme="minorHAnsi"/>
                          <w:sz w:val="24"/>
                          <w:szCs w:val="24"/>
                        </w:rPr>
                        <w:t>Charlie Jones</w:t>
                      </w:r>
                    </w:p>
                    <w:p w14:paraId="04FA7375" w14:textId="77777777" w:rsidR="00494B31" w:rsidRDefault="00494B31" w:rsidP="00494B31">
                      <w:pPr>
                        <w:spacing w:line="240" w:lineRule="auto"/>
                        <w:jc w:val="center"/>
                        <w:rPr>
                          <w:rFonts w:cstheme="minorHAnsi"/>
                          <w:sz w:val="24"/>
                          <w:szCs w:val="24"/>
                        </w:rPr>
                      </w:pPr>
                      <w:r w:rsidRPr="00B64923">
                        <w:rPr>
                          <w:rFonts w:cstheme="minorHAnsi"/>
                          <w:sz w:val="24"/>
                          <w:szCs w:val="24"/>
                        </w:rPr>
                        <w:t>2103718</w:t>
                      </w:r>
                    </w:p>
                    <w:p w14:paraId="172C054E" w14:textId="77777777" w:rsidR="00494B31" w:rsidRPr="00B64923" w:rsidRDefault="00494B31" w:rsidP="00494B31">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0ED444DA" w14:textId="4A61EE0E" w:rsidR="00494B31" w:rsidRPr="00B64923" w:rsidRDefault="00494B31" w:rsidP="00494B31">
                      <w:pPr>
                        <w:spacing w:line="240" w:lineRule="auto"/>
                        <w:jc w:val="center"/>
                        <w:rPr>
                          <w:rFonts w:cstheme="minorHAnsi"/>
                          <w:color w:val="000000"/>
                          <w:sz w:val="24"/>
                          <w:szCs w:val="24"/>
                        </w:rPr>
                      </w:pPr>
                      <w:r w:rsidRPr="00B64923">
                        <w:rPr>
                          <w:rFonts w:cstheme="minorHAnsi"/>
                          <w:color w:val="000000"/>
                          <w:sz w:val="24"/>
                          <w:szCs w:val="24"/>
                        </w:rPr>
                        <w:t>ACHA</w:t>
                      </w:r>
                      <w:r w:rsidR="00A6793E">
                        <w:rPr>
                          <w:rFonts w:cstheme="minorHAnsi"/>
                          <w:color w:val="000000"/>
                          <w:sz w:val="24"/>
                          <w:szCs w:val="24"/>
                        </w:rPr>
                        <w:t>5</w:t>
                      </w:r>
                      <w:r w:rsidRPr="00B64923">
                        <w:rPr>
                          <w:rFonts w:cstheme="minorHAnsi"/>
                          <w:color w:val="000000"/>
                          <w:sz w:val="24"/>
                          <w:szCs w:val="24"/>
                        </w:rPr>
                        <w:t>0</w:t>
                      </w:r>
                      <w:r>
                        <w:rPr>
                          <w:rFonts w:cstheme="minorHAnsi"/>
                          <w:color w:val="000000"/>
                          <w:sz w:val="24"/>
                          <w:szCs w:val="24"/>
                        </w:rPr>
                        <w:t>12</w:t>
                      </w:r>
                    </w:p>
                    <w:p w14:paraId="51F4E9BB" w14:textId="77777777" w:rsidR="00A6793E" w:rsidRPr="00A6793E" w:rsidRDefault="00A6793E" w:rsidP="00A6793E">
                      <w:pPr>
                        <w:spacing w:line="240" w:lineRule="auto"/>
                        <w:jc w:val="center"/>
                        <w:rPr>
                          <w:rFonts w:cstheme="minorHAnsi"/>
                          <w:sz w:val="24"/>
                          <w:szCs w:val="24"/>
                        </w:rPr>
                      </w:pPr>
                      <w:r w:rsidRPr="00A6793E">
                        <w:rPr>
                          <w:rFonts w:cstheme="minorHAnsi"/>
                          <w:sz w:val="24"/>
                          <w:szCs w:val="24"/>
                        </w:rPr>
                        <w:t>Engineering Management</w:t>
                      </w:r>
                    </w:p>
                    <w:p w14:paraId="4B7C18CA" w14:textId="477E0725" w:rsidR="00494B31" w:rsidRPr="00B30E82" w:rsidRDefault="00494B31" w:rsidP="00494B31">
                      <w:pPr>
                        <w:jc w:val="center"/>
                        <w:rPr>
                          <w:sz w:val="24"/>
                          <w:szCs w:val="24"/>
                        </w:rPr>
                      </w:pPr>
                      <w:r>
                        <w:rPr>
                          <w:sz w:val="24"/>
                          <w:szCs w:val="24"/>
                        </w:rPr>
                        <w:t>1</w:t>
                      </w:r>
                      <w:r w:rsidR="00A6793E">
                        <w:rPr>
                          <w:sz w:val="24"/>
                          <w:szCs w:val="24"/>
                        </w:rPr>
                        <w:t>7</w:t>
                      </w:r>
                      <w:r w:rsidRPr="00AC636E">
                        <w:rPr>
                          <w:sz w:val="24"/>
                          <w:szCs w:val="24"/>
                          <w:vertAlign w:val="superscript"/>
                        </w:rPr>
                        <w:t>th</w:t>
                      </w:r>
                      <w:r>
                        <w:rPr>
                          <w:sz w:val="24"/>
                          <w:szCs w:val="24"/>
                        </w:rPr>
                        <w:t>/</w:t>
                      </w:r>
                      <w:r w:rsidR="00A6793E">
                        <w:rPr>
                          <w:sz w:val="24"/>
                          <w:szCs w:val="24"/>
                        </w:rPr>
                        <w:t>24</w:t>
                      </w:r>
                      <w:r w:rsidRPr="00AC636E">
                        <w:rPr>
                          <w:sz w:val="24"/>
                          <w:szCs w:val="24"/>
                          <w:vertAlign w:val="superscript"/>
                        </w:rPr>
                        <w:t>th</w:t>
                      </w:r>
                      <w:r>
                        <w:rPr>
                          <w:sz w:val="24"/>
                          <w:szCs w:val="24"/>
                        </w:rPr>
                        <w:t xml:space="preserve"> </w:t>
                      </w:r>
                      <w:r w:rsidR="00A6793E">
                        <w:rPr>
                          <w:sz w:val="24"/>
                          <w:szCs w:val="24"/>
                        </w:rPr>
                        <w:t>November</w:t>
                      </w:r>
                      <w:r>
                        <w:rPr>
                          <w:sz w:val="24"/>
                          <w:szCs w:val="24"/>
                        </w:rPr>
                        <w:t xml:space="preserve"> 202</w:t>
                      </w:r>
                      <w:r w:rsidR="00A6793E">
                        <w:rPr>
                          <w:sz w:val="24"/>
                          <w:szCs w:val="24"/>
                        </w:rPr>
                        <w:t>4</w:t>
                      </w:r>
                    </w:p>
                  </w:txbxContent>
                </v:textbox>
                <w10:wrap type="square" anchorx="margin"/>
              </v:shape>
            </w:pict>
          </mc:Fallback>
        </mc:AlternateContent>
      </w:r>
    </w:p>
    <w:p w14:paraId="4836EBC4" w14:textId="77777777" w:rsidR="00494B31" w:rsidRPr="002239C9" w:rsidRDefault="00494B31" w:rsidP="00494B31"/>
    <w:p w14:paraId="7DFFA47A" w14:textId="77777777" w:rsidR="00494B31" w:rsidRPr="002239C9" w:rsidRDefault="00494B31" w:rsidP="00494B31"/>
    <w:p w14:paraId="5355DA33" w14:textId="77777777" w:rsidR="00494B31" w:rsidRPr="002239C9" w:rsidRDefault="00494B31" w:rsidP="00494B31"/>
    <w:p w14:paraId="1FA0B65D" w14:textId="77777777" w:rsidR="00494B31" w:rsidRPr="002239C9" w:rsidRDefault="00494B31" w:rsidP="00494B31"/>
    <w:p w14:paraId="7380CD79" w14:textId="77777777" w:rsidR="00494B31" w:rsidRPr="002239C9" w:rsidRDefault="00494B31" w:rsidP="00494B31"/>
    <w:p w14:paraId="2F5783EF" w14:textId="77777777" w:rsidR="00494B31" w:rsidRPr="002239C9" w:rsidRDefault="00494B31" w:rsidP="00494B31"/>
    <w:p w14:paraId="4B6D2DBB" w14:textId="77777777" w:rsidR="00494B31" w:rsidRPr="002239C9" w:rsidRDefault="00494B31" w:rsidP="00494B31"/>
    <w:p w14:paraId="36804AD5" w14:textId="77777777" w:rsidR="00494B31" w:rsidRPr="002239C9" w:rsidRDefault="00494B31" w:rsidP="00494B31"/>
    <w:p w14:paraId="72C3966E" w14:textId="77777777" w:rsidR="00494B31" w:rsidRPr="002239C9" w:rsidRDefault="00494B31" w:rsidP="00494B31"/>
    <w:p w14:paraId="546EFDFC" w14:textId="77777777" w:rsidR="00494B31" w:rsidRPr="002239C9" w:rsidRDefault="00494B31" w:rsidP="00494B31"/>
    <w:p w14:paraId="4112887C" w14:textId="77777777" w:rsidR="00494B31" w:rsidRPr="002239C9" w:rsidRDefault="00494B31" w:rsidP="00494B31"/>
    <w:p w14:paraId="7F0AD203" w14:textId="77777777" w:rsidR="00494B31" w:rsidRPr="002239C9" w:rsidRDefault="00494B31" w:rsidP="00494B31"/>
    <w:p w14:paraId="5D27BC8B" w14:textId="77777777" w:rsidR="00494B31" w:rsidRPr="002239C9" w:rsidRDefault="00494B31" w:rsidP="00494B31"/>
    <w:p w14:paraId="5878F949" w14:textId="77777777" w:rsidR="00494B31" w:rsidRPr="002239C9" w:rsidRDefault="00494B31" w:rsidP="00494B31"/>
    <w:p w14:paraId="340048BA" w14:textId="77777777" w:rsidR="00494B31" w:rsidRPr="002239C9" w:rsidRDefault="00494B31" w:rsidP="00494B31"/>
    <w:p w14:paraId="09F2CDEE" w14:textId="77777777" w:rsidR="00494B31" w:rsidRPr="002239C9" w:rsidRDefault="00494B31" w:rsidP="00494B31"/>
    <w:p w14:paraId="42D2EC71" w14:textId="77777777" w:rsidR="00494B31" w:rsidRPr="002239C9" w:rsidRDefault="00494B31" w:rsidP="00494B31"/>
    <w:p w14:paraId="30C581BE" w14:textId="77777777" w:rsidR="00494B31" w:rsidRPr="002239C9" w:rsidRDefault="00494B31" w:rsidP="00494B31"/>
    <w:p w14:paraId="240F35EF" w14:textId="77777777" w:rsidR="00494B31" w:rsidRPr="002239C9" w:rsidRDefault="00494B31" w:rsidP="00494B31"/>
    <w:p w14:paraId="7694D87B" w14:textId="77777777" w:rsidR="00494B31" w:rsidRPr="002239C9" w:rsidRDefault="00494B31" w:rsidP="00494B31"/>
    <w:p w14:paraId="4741CB89" w14:textId="77777777" w:rsidR="00494B31" w:rsidRDefault="00494B31" w:rsidP="00494B31"/>
    <w:p w14:paraId="54DFD91E" w14:textId="06C5C2EF" w:rsidR="001315FF" w:rsidRDefault="001315FF" w:rsidP="00E64B75">
      <w:r>
        <w:br w:type="page"/>
      </w:r>
    </w:p>
    <w:sdt>
      <w:sdtPr>
        <w:rPr>
          <w:rFonts w:asciiTheme="minorHAnsi" w:eastAsiaTheme="minorHAnsi" w:hAnsiTheme="minorHAnsi" w:cstheme="minorBidi"/>
          <w:color w:val="auto"/>
          <w:kern w:val="2"/>
          <w:sz w:val="22"/>
          <w:szCs w:val="22"/>
          <w:lang w:val="en-GB"/>
          <w14:ligatures w14:val="standardContextual"/>
        </w:rPr>
        <w:id w:val="1791778562"/>
        <w:docPartObj>
          <w:docPartGallery w:val="Table of Contents"/>
          <w:docPartUnique/>
        </w:docPartObj>
      </w:sdtPr>
      <w:sdtEndPr>
        <w:rPr>
          <w:b/>
          <w:bCs/>
          <w:noProof/>
        </w:rPr>
      </w:sdtEndPr>
      <w:sdtContent>
        <w:p w14:paraId="7A29300B" w14:textId="7F2C57AB" w:rsidR="007533D1" w:rsidRDefault="007533D1">
          <w:pPr>
            <w:pStyle w:val="TOCHeading"/>
          </w:pPr>
          <w:r>
            <w:t>Contents</w:t>
          </w:r>
        </w:p>
        <w:p w14:paraId="759273BE" w14:textId="6FCE7F67" w:rsidR="00C443D8" w:rsidRDefault="007533D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281582" w:history="1">
            <w:r w:rsidR="00C443D8" w:rsidRPr="00586C26">
              <w:rPr>
                <w:rStyle w:val="Hyperlink"/>
                <w:noProof/>
              </w:rPr>
              <w:t>Introduction</w:t>
            </w:r>
            <w:r w:rsidR="00C443D8">
              <w:rPr>
                <w:noProof/>
                <w:webHidden/>
              </w:rPr>
              <w:tab/>
            </w:r>
            <w:r w:rsidR="00C443D8">
              <w:rPr>
                <w:noProof/>
                <w:webHidden/>
              </w:rPr>
              <w:fldChar w:fldCharType="begin"/>
            </w:r>
            <w:r w:rsidR="00C443D8">
              <w:rPr>
                <w:noProof/>
                <w:webHidden/>
              </w:rPr>
              <w:instrText xml:space="preserve"> PAGEREF _Toc183281582 \h </w:instrText>
            </w:r>
            <w:r w:rsidR="00C443D8">
              <w:rPr>
                <w:noProof/>
                <w:webHidden/>
              </w:rPr>
            </w:r>
            <w:r w:rsidR="00C443D8">
              <w:rPr>
                <w:noProof/>
                <w:webHidden/>
              </w:rPr>
              <w:fldChar w:fldCharType="separate"/>
            </w:r>
            <w:r w:rsidR="00C443D8">
              <w:rPr>
                <w:noProof/>
                <w:webHidden/>
              </w:rPr>
              <w:t>1</w:t>
            </w:r>
            <w:r w:rsidR="00C443D8">
              <w:rPr>
                <w:noProof/>
                <w:webHidden/>
              </w:rPr>
              <w:fldChar w:fldCharType="end"/>
            </w:r>
          </w:hyperlink>
        </w:p>
        <w:p w14:paraId="0E6F2541" w14:textId="5A9FE84B" w:rsidR="00C443D8" w:rsidRDefault="00C443D8">
          <w:pPr>
            <w:pStyle w:val="TOC1"/>
            <w:tabs>
              <w:tab w:val="right" w:leader="dot" w:pos="9016"/>
            </w:tabs>
            <w:rPr>
              <w:rFonts w:eastAsiaTheme="minorEastAsia"/>
              <w:noProof/>
              <w:sz w:val="24"/>
              <w:szCs w:val="24"/>
              <w:lang w:eastAsia="en-GB"/>
            </w:rPr>
          </w:pPr>
          <w:hyperlink w:anchor="_Toc183281583" w:history="1">
            <w:r w:rsidRPr="00586C26">
              <w:rPr>
                <w:rStyle w:val="Hyperlink"/>
                <w:noProof/>
              </w:rPr>
              <w:t>Group Members' Roles and Responsibilities</w:t>
            </w:r>
            <w:r>
              <w:rPr>
                <w:noProof/>
                <w:webHidden/>
              </w:rPr>
              <w:tab/>
            </w:r>
            <w:r>
              <w:rPr>
                <w:noProof/>
                <w:webHidden/>
              </w:rPr>
              <w:fldChar w:fldCharType="begin"/>
            </w:r>
            <w:r>
              <w:rPr>
                <w:noProof/>
                <w:webHidden/>
              </w:rPr>
              <w:instrText xml:space="preserve"> PAGEREF _Toc183281583 \h </w:instrText>
            </w:r>
            <w:r>
              <w:rPr>
                <w:noProof/>
                <w:webHidden/>
              </w:rPr>
            </w:r>
            <w:r>
              <w:rPr>
                <w:noProof/>
                <w:webHidden/>
              </w:rPr>
              <w:fldChar w:fldCharType="separate"/>
            </w:r>
            <w:r>
              <w:rPr>
                <w:noProof/>
                <w:webHidden/>
              </w:rPr>
              <w:t>2</w:t>
            </w:r>
            <w:r>
              <w:rPr>
                <w:noProof/>
                <w:webHidden/>
              </w:rPr>
              <w:fldChar w:fldCharType="end"/>
            </w:r>
          </w:hyperlink>
        </w:p>
        <w:p w14:paraId="58F4F160" w14:textId="09D69601" w:rsidR="00C443D8" w:rsidRDefault="00C443D8">
          <w:pPr>
            <w:pStyle w:val="TOC1"/>
            <w:tabs>
              <w:tab w:val="right" w:leader="dot" w:pos="9016"/>
            </w:tabs>
            <w:rPr>
              <w:rFonts w:eastAsiaTheme="minorEastAsia"/>
              <w:noProof/>
              <w:sz w:val="24"/>
              <w:szCs w:val="24"/>
              <w:lang w:eastAsia="en-GB"/>
            </w:rPr>
          </w:pPr>
          <w:hyperlink w:anchor="_Toc183281584" w:history="1">
            <w:r w:rsidRPr="00586C26">
              <w:rPr>
                <w:rStyle w:val="Hyperlink"/>
                <w:noProof/>
              </w:rPr>
              <w:t>My Role: Mechatronics &amp; Control Systems</w:t>
            </w:r>
            <w:r>
              <w:rPr>
                <w:noProof/>
                <w:webHidden/>
              </w:rPr>
              <w:tab/>
            </w:r>
            <w:r>
              <w:rPr>
                <w:noProof/>
                <w:webHidden/>
              </w:rPr>
              <w:fldChar w:fldCharType="begin"/>
            </w:r>
            <w:r>
              <w:rPr>
                <w:noProof/>
                <w:webHidden/>
              </w:rPr>
              <w:instrText xml:space="preserve"> PAGEREF _Toc183281584 \h </w:instrText>
            </w:r>
            <w:r>
              <w:rPr>
                <w:noProof/>
                <w:webHidden/>
              </w:rPr>
            </w:r>
            <w:r>
              <w:rPr>
                <w:noProof/>
                <w:webHidden/>
              </w:rPr>
              <w:fldChar w:fldCharType="separate"/>
            </w:r>
            <w:r>
              <w:rPr>
                <w:noProof/>
                <w:webHidden/>
              </w:rPr>
              <w:t>2</w:t>
            </w:r>
            <w:r>
              <w:rPr>
                <w:noProof/>
                <w:webHidden/>
              </w:rPr>
              <w:fldChar w:fldCharType="end"/>
            </w:r>
          </w:hyperlink>
        </w:p>
        <w:p w14:paraId="47DCC3A5" w14:textId="448F40DA" w:rsidR="00C443D8" w:rsidRDefault="00C443D8">
          <w:pPr>
            <w:pStyle w:val="TOC2"/>
            <w:tabs>
              <w:tab w:val="right" w:leader="dot" w:pos="9016"/>
            </w:tabs>
            <w:rPr>
              <w:rFonts w:eastAsiaTheme="minorEastAsia"/>
              <w:noProof/>
              <w:sz w:val="24"/>
              <w:szCs w:val="24"/>
              <w:lang w:eastAsia="en-GB"/>
            </w:rPr>
          </w:pPr>
          <w:hyperlink w:anchor="_Toc183281585" w:history="1">
            <w:r w:rsidRPr="00586C26">
              <w:rPr>
                <w:rStyle w:val="Hyperlink"/>
                <w:noProof/>
              </w:rPr>
              <w:t>Skills needed for Control Systems &amp; Mechatronics</w:t>
            </w:r>
            <w:r>
              <w:rPr>
                <w:noProof/>
                <w:webHidden/>
              </w:rPr>
              <w:tab/>
            </w:r>
            <w:r>
              <w:rPr>
                <w:noProof/>
                <w:webHidden/>
              </w:rPr>
              <w:fldChar w:fldCharType="begin"/>
            </w:r>
            <w:r>
              <w:rPr>
                <w:noProof/>
                <w:webHidden/>
              </w:rPr>
              <w:instrText xml:space="preserve"> PAGEREF _Toc183281585 \h </w:instrText>
            </w:r>
            <w:r>
              <w:rPr>
                <w:noProof/>
                <w:webHidden/>
              </w:rPr>
            </w:r>
            <w:r>
              <w:rPr>
                <w:noProof/>
                <w:webHidden/>
              </w:rPr>
              <w:fldChar w:fldCharType="separate"/>
            </w:r>
            <w:r>
              <w:rPr>
                <w:noProof/>
                <w:webHidden/>
              </w:rPr>
              <w:t>3</w:t>
            </w:r>
            <w:r>
              <w:rPr>
                <w:noProof/>
                <w:webHidden/>
              </w:rPr>
              <w:fldChar w:fldCharType="end"/>
            </w:r>
          </w:hyperlink>
        </w:p>
        <w:p w14:paraId="7B4A6DA0" w14:textId="099C96C4" w:rsidR="00C443D8" w:rsidRDefault="00C443D8">
          <w:pPr>
            <w:pStyle w:val="TOC3"/>
            <w:tabs>
              <w:tab w:val="right" w:leader="dot" w:pos="9016"/>
            </w:tabs>
            <w:rPr>
              <w:rFonts w:eastAsiaTheme="minorEastAsia"/>
              <w:noProof/>
              <w:sz w:val="24"/>
              <w:szCs w:val="24"/>
              <w:lang w:eastAsia="en-GB"/>
            </w:rPr>
          </w:pPr>
          <w:hyperlink w:anchor="_Toc183281586" w:history="1">
            <w:r w:rsidRPr="00586C26">
              <w:rPr>
                <w:rStyle w:val="Hyperlink"/>
                <w:noProof/>
              </w:rPr>
              <w:t>Technical Expertise:</w:t>
            </w:r>
            <w:r>
              <w:rPr>
                <w:noProof/>
                <w:webHidden/>
              </w:rPr>
              <w:tab/>
            </w:r>
            <w:r>
              <w:rPr>
                <w:noProof/>
                <w:webHidden/>
              </w:rPr>
              <w:fldChar w:fldCharType="begin"/>
            </w:r>
            <w:r>
              <w:rPr>
                <w:noProof/>
                <w:webHidden/>
              </w:rPr>
              <w:instrText xml:space="preserve"> PAGEREF _Toc183281586 \h </w:instrText>
            </w:r>
            <w:r>
              <w:rPr>
                <w:noProof/>
                <w:webHidden/>
              </w:rPr>
            </w:r>
            <w:r>
              <w:rPr>
                <w:noProof/>
                <w:webHidden/>
              </w:rPr>
              <w:fldChar w:fldCharType="separate"/>
            </w:r>
            <w:r>
              <w:rPr>
                <w:noProof/>
                <w:webHidden/>
              </w:rPr>
              <w:t>3</w:t>
            </w:r>
            <w:r>
              <w:rPr>
                <w:noProof/>
                <w:webHidden/>
              </w:rPr>
              <w:fldChar w:fldCharType="end"/>
            </w:r>
          </w:hyperlink>
        </w:p>
        <w:p w14:paraId="715C8769" w14:textId="73FD6280" w:rsidR="00C443D8" w:rsidRDefault="00C443D8">
          <w:pPr>
            <w:pStyle w:val="TOC3"/>
            <w:tabs>
              <w:tab w:val="right" w:leader="dot" w:pos="9016"/>
            </w:tabs>
            <w:rPr>
              <w:rFonts w:eastAsiaTheme="minorEastAsia"/>
              <w:noProof/>
              <w:sz w:val="24"/>
              <w:szCs w:val="24"/>
              <w:lang w:eastAsia="en-GB"/>
            </w:rPr>
          </w:pPr>
          <w:hyperlink w:anchor="_Toc183281587" w:history="1">
            <w:r w:rsidRPr="00586C26">
              <w:rPr>
                <w:rStyle w:val="Hyperlink"/>
                <w:noProof/>
              </w:rPr>
              <w:t>Problem-Solving Skills:</w:t>
            </w:r>
            <w:r>
              <w:rPr>
                <w:noProof/>
                <w:webHidden/>
              </w:rPr>
              <w:tab/>
            </w:r>
            <w:r>
              <w:rPr>
                <w:noProof/>
                <w:webHidden/>
              </w:rPr>
              <w:fldChar w:fldCharType="begin"/>
            </w:r>
            <w:r>
              <w:rPr>
                <w:noProof/>
                <w:webHidden/>
              </w:rPr>
              <w:instrText xml:space="preserve"> PAGEREF _Toc183281587 \h </w:instrText>
            </w:r>
            <w:r>
              <w:rPr>
                <w:noProof/>
                <w:webHidden/>
              </w:rPr>
            </w:r>
            <w:r>
              <w:rPr>
                <w:noProof/>
                <w:webHidden/>
              </w:rPr>
              <w:fldChar w:fldCharType="separate"/>
            </w:r>
            <w:r>
              <w:rPr>
                <w:noProof/>
                <w:webHidden/>
              </w:rPr>
              <w:t>3</w:t>
            </w:r>
            <w:r>
              <w:rPr>
                <w:noProof/>
                <w:webHidden/>
              </w:rPr>
              <w:fldChar w:fldCharType="end"/>
            </w:r>
          </w:hyperlink>
        </w:p>
        <w:p w14:paraId="05C3C3C1" w14:textId="39EF7418" w:rsidR="00C443D8" w:rsidRDefault="00C443D8">
          <w:pPr>
            <w:pStyle w:val="TOC3"/>
            <w:tabs>
              <w:tab w:val="right" w:leader="dot" w:pos="9016"/>
            </w:tabs>
            <w:rPr>
              <w:rFonts w:eastAsiaTheme="minorEastAsia"/>
              <w:noProof/>
              <w:sz w:val="24"/>
              <w:szCs w:val="24"/>
              <w:lang w:eastAsia="en-GB"/>
            </w:rPr>
          </w:pPr>
          <w:hyperlink w:anchor="_Toc183281588" w:history="1">
            <w:r w:rsidRPr="00586C26">
              <w:rPr>
                <w:rStyle w:val="Hyperlink"/>
                <w:noProof/>
              </w:rPr>
              <w:t>The Attention to Detail:</w:t>
            </w:r>
            <w:r>
              <w:rPr>
                <w:noProof/>
                <w:webHidden/>
              </w:rPr>
              <w:tab/>
            </w:r>
            <w:r>
              <w:rPr>
                <w:noProof/>
                <w:webHidden/>
              </w:rPr>
              <w:fldChar w:fldCharType="begin"/>
            </w:r>
            <w:r>
              <w:rPr>
                <w:noProof/>
                <w:webHidden/>
              </w:rPr>
              <w:instrText xml:space="preserve"> PAGEREF _Toc183281588 \h </w:instrText>
            </w:r>
            <w:r>
              <w:rPr>
                <w:noProof/>
                <w:webHidden/>
              </w:rPr>
            </w:r>
            <w:r>
              <w:rPr>
                <w:noProof/>
                <w:webHidden/>
              </w:rPr>
              <w:fldChar w:fldCharType="separate"/>
            </w:r>
            <w:r>
              <w:rPr>
                <w:noProof/>
                <w:webHidden/>
              </w:rPr>
              <w:t>3</w:t>
            </w:r>
            <w:r>
              <w:rPr>
                <w:noProof/>
                <w:webHidden/>
              </w:rPr>
              <w:fldChar w:fldCharType="end"/>
            </w:r>
          </w:hyperlink>
        </w:p>
        <w:p w14:paraId="42397949" w14:textId="63B89748" w:rsidR="00C443D8" w:rsidRDefault="00C443D8">
          <w:pPr>
            <w:pStyle w:val="TOC2"/>
            <w:tabs>
              <w:tab w:val="right" w:leader="dot" w:pos="9016"/>
            </w:tabs>
            <w:rPr>
              <w:rFonts w:eastAsiaTheme="minorEastAsia"/>
              <w:noProof/>
              <w:sz w:val="24"/>
              <w:szCs w:val="24"/>
              <w:lang w:eastAsia="en-GB"/>
            </w:rPr>
          </w:pPr>
          <w:hyperlink w:anchor="_Toc183281589" w:history="1">
            <w:r w:rsidRPr="00586C26">
              <w:rPr>
                <w:rStyle w:val="Hyperlink"/>
                <w:noProof/>
              </w:rPr>
              <w:t>Belbin Self-Assessment Reflection</w:t>
            </w:r>
            <w:r>
              <w:rPr>
                <w:noProof/>
                <w:webHidden/>
              </w:rPr>
              <w:tab/>
            </w:r>
            <w:r>
              <w:rPr>
                <w:noProof/>
                <w:webHidden/>
              </w:rPr>
              <w:fldChar w:fldCharType="begin"/>
            </w:r>
            <w:r>
              <w:rPr>
                <w:noProof/>
                <w:webHidden/>
              </w:rPr>
              <w:instrText xml:space="preserve"> PAGEREF _Toc183281589 \h </w:instrText>
            </w:r>
            <w:r>
              <w:rPr>
                <w:noProof/>
                <w:webHidden/>
              </w:rPr>
            </w:r>
            <w:r>
              <w:rPr>
                <w:noProof/>
                <w:webHidden/>
              </w:rPr>
              <w:fldChar w:fldCharType="separate"/>
            </w:r>
            <w:r>
              <w:rPr>
                <w:noProof/>
                <w:webHidden/>
              </w:rPr>
              <w:t>3</w:t>
            </w:r>
            <w:r>
              <w:rPr>
                <w:noProof/>
                <w:webHidden/>
              </w:rPr>
              <w:fldChar w:fldCharType="end"/>
            </w:r>
          </w:hyperlink>
        </w:p>
        <w:p w14:paraId="31EECBDF" w14:textId="1CDEE6AB" w:rsidR="00C443D8" w:rsidRDefault="00C443D8">
          <w:pPr>
            <w:pStyle w:val="TOC3"/>
            <w:tabs>
              <w:tab w:val="left" w:pos="960"/>
              <w:tab w:val="right" w:leader="dot" w:pos="9016"/>
            </w:tabs>
            <w:rPr>
              <w:rFonts w:eastAsiaTheme="minorEastAsia"/>
              <w:noProof/>
              <w:sz w:val="24"/>
              <w:szCs w:val="24"/>
              <w:lang w:eastAsia="en-GB"/>
            </w:rPr>
          </w:pPr>
          <w:hyperlink w:anchor="_Toc183281590" w:history="1">
            <w:r w:rsidRPr="00586C26">
              <w:rPr>
                <w:rStyle w:val="Hyperlink"/>
                <w:rFonts w:ascii="Symbol" w:hAnsi="Symbol" w:cstheme="minorHAnsi"/>
                <w:noProof/>
              </w:rPr>
              <w:t></w:t>
            </w:r>
            <w:r>
              <w:rPr>
                <w:rFonts w:eastAsiaTheme="minorEastAsia"/>
                <w:noProof/>
                <w:sz w:val="24"/>
                <w:szCs w:val="24"/>
                <w:lang w:eastAsia="en-GB"/>
              </w:rPr>
              <w:tab/>
            </w:r>
            <w:r w:rsidRPr="00586C26">
              <w:rPr>
                <w:rStyle w:val="Hyperlink"/>
                <w:noProof/>
              </w:rPr>
              <w:t>Implementer:</w:t>
            </w:r>
            <w:r>
              <w:rPr>
                <w:noProof/>
                <w:webHidden/>
              </w:rPr>
              <w:tab/>
            </w:r>
            <w:r>
              <w:rPr>
                <w:noProof/>
                <w:webHidden/>
              </w:rPr>
              <w:fldChar w:fldCharType="begin"/>
            </w:r>
            <w:r>
              <w:rPr>
                <w:noProof/>
                <w:webHidden/>
              </w:rPr>
              <w:instrText xml:space="preserve"> PAGEREF _Toc183281590 \h </w:instrText>
            </w:r>
            <w:r>
              <w:rPr>
                <w:noProof/>
                <w:webHidden/>
              </w:rPr>
            </w:r>
            <w:r>
              <w:rPr>
                <w:noProof/>
                <w:webHidden/>
              </w:rPr>
              <w:fldChar w:fldCharType="separate"/>
            </w:r>
            <w:r>
              <w:rPr>
                <w:noProof/>
                <w:webHidden/>
              </w:rPr>
              <w:t>3</w:t>
            </w:r>
            <w:r>
              <w:rPr>
                <w:noProof/>
                <w:webHidden/>
              </w:rPr>
              <w:fldChar w:fldCharType="end"/>
            </w:r>
          </w:hyperlink>
        </w:p>
        <w:p w14:paraId="3110087F" w14:textId="5CE830DC" w:rsidR="00C443D8" w:rsidRDefault="00C443D8">
          <w:pPr>
            <w:pStyle w:val="TOC3"/>
            <w:tabs>
              <w:tab w:val="left" w:pos="960"/>
              <w:tab w:val="right" w:leader="dot" w:pos="9016"/>
            </w:tabs>
            <w:rPr>
              <w:rFonts w:eastAsiaTheme="minorEastAsia"/>
              <w:noProof/>
              <w:sz w:val="24"/>
              <w:szCs w:val="24"/>
              <w:lang w:eastAsia="en-GB"/>
            </w:rPr>
          </w:pPr>
          <w:hyperlink w:anchor="_Toc183281591" w:history="1">
            <w:r w:rsidRPr="00586C26">
              <w:rPr>
                <w:rStyle w:val="Hyperlink"/>
                <w:rFonts w:ascii="Symbol" w:hAnsi="Symbol" w:cstheme="minorHAnsi"/>
                <w:noProof/>
              </w:rPr>
              <w:t></w:t>
            </w:r>
            <w:r>
              <w:rPr>
                <w:rFonts w:eastAsiaTheme="minorEastAsia"/>
                <w:noProof/>
                <w:sz w:val="24"/>
                <w:szCs w:val="24"/>
                <w:lang w:eastAsia="en-GB"/>
              </w:rPr>
              <w:tab/>
            </w:r>
            <w:r w:rsidRPr="00586C26">
              <w:rPr>
                <w:rStyle w:val="Hyperlink"/>
                <w:noProof/>
              </w:rPr>
              <w:t>Completer-Finisher:</w:t>
            </w:r>
            <w:r>
              <w:rPr>
                <w:noProof/>
                <w:webHidden/>
              </w:rPr>
              <w:tab/>
            </w:r>
            <w:r>
              <w:rPr>
                <w:noProof/>
                <w:webHidden/>
              </w:rPr>
              <w:fldChar w:fldCharType="begin"/>
            </w:r>
            <w:r>
              <w:rPr>
                <w:noProof/>
                <w:webHidden/>
              </w:rPr>
              <w:instrText xml:space="preserve"> PAGEREF _Toc183281591 \h </w:instrText>
            </w:r>
            <w:r>
              <w:rPr>
                <w:noProof/>
                <w:webHidden/>
              </w:rPr>
            </w:r>
            <w:r>
              <w:rPr>
                <w:noProof/>
                <w:webHidden/>
              </w:rPr>
              <w:fldChar w:fldCharType="separate"/>
            </w:r>
            <w:r>
              <w:rPr>
                <w:noProof/>
                <w:webHidden/>
              </w:rPr>
              <w:t>4</w:t>
            </w:r>
            <w:r>
              <w:rPr>
                <w:noProof/>
                <w:webHidden/>
              </w:rPr>
              <w:fldChar w:fldCharType="end"/>
            </w:r>
          </w:hyperlink>
        </w:p>
        <w:p w14:paraId="4F22CBD9" w14:textId="16E2EE78" w:rsidR="00C443D8" w:rsidRDefault="00C443D8">
          <w:pPr>
            <w:pStyle w:val="TOC3"/>
            <w:tabs>
              <w:tab w:val="left" w:pos="960"/>
              <w:tab w:val="right" w:leader="dot" w:pos="9016"/>
            </w:tabs>
            <w:rPr>
              <w:rFonts w:eastAsiaTheme="minorEastAsia"/>
              <w:noProof/>
              <w:sz w:val="24"/>
              <w:szCs w:val="24"/>
              <w:lang w:eastAsia="en-GB"/>
            </w:rPr>
          </w:pPr>
          <w:hyperlink w:anchor="_Toc183281592" w:history="1">
            <w:r w:rsidRPr="00586C26">
              <w:rPr>
                <w:rStyle w:val="Hyperlink"/>
                <w:rFonts w:ascii="Symbol" w:hAnsi="Symbol" w:cstheme="minorHAnsi"/>
                <w:noProof/>
              </w:rPr>
              <w:t></w:t>
            </w:r>
            <w:r>
              <w:rPr>
                <w:rFonts w:eastAsiaTheme="minorEastAsia"/>
                <w:noProof/>
                <w:sz w:val="24"/>
                <w:szCs w:val="24"/>
                <w:lang w:eastAsia="en-GB"/>
              </w:rPr>
              <w:tab/>
            </w:r>
            <w:r w:rsidRPr="00586C26">
              <w:rPr>
                <w:rStyle w:val="Hyperlink"/>
                <w:noProof/>
              </w:rPr>
              <w:t>Plant:</w:t>
            </w:r>
            <w:r>
              <w:rPr>
                <w:noProof/>
                <w:webHidden/>
              </w:rPr>
              <w:tab/>
            </w:r>
            <w:r>
              <w:rPr>
                <w:noProof/>
                <w:webHidden/>
              </w:rPr>
              <w:fldChar w:fldCharType="begin"/>
            </w:r>
            <w:r>
              <w:rPr>
                <w:noProof/>
                <w:webHidden/>
              </w:rPr>
              <w:instrText xml:space="preserve"> PAGEREF _Toc183281592 \h </w:instrText>
            </w:r>
            <w:r>
              <w:rPr>
                <w:noProof/>
                <w:webHidden/>
              </w:rPr>
            </w:r>
            <w:r>
              <w:rPr>
                <w:noProof/>
                <w:webHidden/>
              </w:rPr>
              <w:fldChar w:fldCharType="separate"/>
            </w:r>
            <w:r>
              <w:rPr>
                <w:noProof/>
                <w:webHidden/>
              </w:rPr>
              <w:t>4</w:t>
            </w:r>
            <w:r>
              <w:rPr>
                <w:noProof/>
                <w:webHidden/>
              </w:rPr>
              <w:fldChar w:fldCharType="end"/>
            </w:r>
          </w:hyperlink>
        </w:p>
        <w:p w14:paraId="04F32A43" w14:textId="4C913C81" w:rsidR="00C443D8" w:rsidRDefault="00C443D8">
          <w:pPr>
            <w:pStyle w:val="TOC2"/>
            <w:tabs>
              <w:tab w:val="right" w:leader="dot" w:pos="9016"/>
            </w:tabs>
            <w:rPr>
              <w:rFonts w:eastAsiaTheme="minorEastAsia"/>
              <w:noProof/>
              <w:sz w:val="24"/>
              <w:szCs w:val="24"/>
              <w:lang w:eastAsia="en-GB"/>
            </w:rPr>
          </w:pPr>
          <w:hyperlink w:anchor="_Toc183281593" w:history="1">
            <w:r w:rsidRPr="00586C26">
              <w:rPr>
                <w:rStyle w:val="Hyperlink"/>
                <w:noProof/>
              </w:rPr>
              <w:t>Analysis of Skills and Personality Traits</w:t>
            </w:r>
            <w:r>
              <w:rPr>
                <w:noProof/>
                <w:webHidden/>
              </w:rPr>
              <w:tab/>
            </w:r>
            <w:r>
              <w:rPr>
                <w:noProof/>
                <w:webHidden/>
              </w:rPr>
              <w:fldChar w:fldCharType="begin"/>
            </w:r>
            <w:r>
              <w:rPr>
                <w:noProof/>
                <w:webHidden/>
              </w:rPr>
              <w:instrText xml:space="preserve"> PAGEREF _Toc183281593 \h </w:instrText>
            </w:r>
            <w:r>
              <w:rPr>
                <w:noProof/>
                <w:webHidden/>
              </w:rPr>
            </w:r>
            <w:r>
              <w:rPr>
                <w:noProof/>
                <w:webHidden/>
              </w:rPr>
              <w:fldChar w:fldCharType="separate"/>
            </w:r>
            <w:r>
              <w:rPr>
                <w:noProof/>
                <w:webHidden/>
              </w:rPr>
              <w:t>4</w:t>
            </w:r>
            <w:r>
              <w:rPr>
                <w:noProof/>
                <w:webHidden/>
              </w:rPr>
              <w:fldChar w:fldCharType="end"/>
            </w:r>
          </w:hyperlink>
        </w:p>
        <w:p w14:paraId="7FA90B6D" w14:textId="2EC167BA" w:rsidR="00C443D8" w:rsidRDefault="00C443D8">
          <w:pPr>
            <w:pStyle w:val="TOC1"/>
            <w:tabs>
              <w:tab w:val="right" w:leader="dot" w:pos="9016"/>
            </w:tabs>
            <w:rPr>
              <w:rFonts w:eastAsiaTheme="minorEastAsia"/>
              <w:noProof/>
              <w:sz w:val="24"/>
              <w:szCs w:val="24"/>
              <w:lang w:eastAsia="en-GB"/>
            </w:rPr>
          </w:pPr>
          <w:hyperlink w:anchor="_Toc183281594" w:history="1">
            <w:r w:rsidRPr="00586C26">
              <w:rPr>
                <w:rStyle w:val="Hyperlink"/>
                <w:noProof/>
              </w:rPr>
              <w:t>Overall Group Tasks and Timings</w:t>
            </w:r>
            <w:r>
              <w:rPr>
                <w:noProof/>
                <w:webHidden/>
              </w:rPr>
              <w:tab/>
            </w:r>
            <w:r>
              <w:rPr>
                <w:noProof/>
                <w:webHidden/>
              </w:rPr>
              <w:fldChar w:fldCharType="begin"/>
            </w:r>
            <w:r>
              <w:rPr>
                <w:noProof/>
                <w:webHidden/>
              </w:rPr>
              <w:instrText xml:space="preserve"> PAGEREF _Toc183281594 \h </w:instrText>
            </w:r>
            <w:r>
              <w:rPr>
                <w:noProof/>
                <w:webHidden/>
              </w:rPr>
            </w:r>
            <w:r>
              <w:rPr>
                <w:noProof/>
                <w:webHidden/>
              </w:rPr>
              <w:fldChar w:fldCharType="separate"/>
            </w:r>
            <w:r>
              <w:rPr>
                <w:noProof/>
                <w:webHidden/>
              </w:rPr>
              <w:t>4</w:t>
            </w:r>
            <w:r>
              <w:rPr>
                <w:noProof/>
                <w:webHidden/>
              </w:rPr>
              <w:fldChar w:fldCharType="end"/>
            </w:r>
          </w:hyperlink>
        </w:p>
        <w:p w14:paraId="1328528E" w14:textId="6FE4685A" w:rsidR="00C443D8" w:rsidRDefault="00C443D8">
          <w:pPr>
            <w:pStyle w:val="TOC1"/>
            <w:tabs>
              <w:tab w:val="right" w:leader="dot" w:pos="9016"/>
            </w:tabs>
            <w:rPr>
              <w:rFonts w:eastAsiaTheme="minorEastAsia"/>
              <w:noProof/>
              <w:sz w:val="24"/>
              <w:szCs w:val="24"/>
              <w:lang w:eastAsia="en-GB"/>
            </w:rPr>
          </w:pPr>
          <w:hyperlink w:anchor="_Toc183281595" w:history="1">
            <w:r w:rsidRPr="00586C26">
              <w:rPr>
                <w:rStyle w:val="Hyperlink"/>
                <w:noProof/>
              </w:rPr>
              <w:t>Control Systems and Mechatronics Tasks and Timings</w:t>
            </w:r>
            <w:r>
              <w:rPr>
                <w:noProof/>
                <w:webHidden/>
              </w:rPr>
              <w:tab/>
            </w:r>
            <w:r>
              <w:rPr>
                <w:noProof/>
                <w:webHidden/>
              </w:rPr>
              <w:fldChar w:fldCharType="begin"/>
            </w:r>
            <w:r>
              <w:rPr>
                <w:noProof/>
                <w:webHidden/>
              </w:rPr>
              <w:instrText xml:space="preserve"> PAGEREF _Toc183281595 \h </w:instrText>
            </w:r>
            <w:r>
              <w:rPr>
                <w:noProof/>
                <w:webHidden/>
              </w:rPr>
            </w:r>
            <w:r>
              <w:rPr>
                <w:noProof/>
                <w:webHidden/>
              </w:rPr>
              <w:fldChar w:fldCharType="separate"/>
            </w:r>
            <w:r>
              <w:rPr>
                <w:noProof/>
                <w:webHidden/>
              </w:rPr>
              <w:t>5</w:t>
            </w:r>
            <w:r>
              <w:rPr>
                <w:noProof/>
                <w:webHidden/>
              </w:rPr>
              <w:fldChar w:fldCharType="end"/>
            </w:r>
          </w:hyperlink>
        </w:p>
        <w:p w14:paraId="0CF3D21A" w14:textId="26438686" w:rsidR="00C443D8" w:rsidRDefault="00C443D8">
          <w:pPr>
            <w:pStyle w:val="TOC2"/>
            <w:tabs>
              <w:tab w:val="right" w:leader="dot" w:pos="9016"/>
            </w:tabs>
            <w:rPr>
              <w:rFonts w:eastAsiaTheme="minorEastAsia"/>
              <w:noProof/>
              <w:sz w:val="24"/>
              <w:szCs w:val="24"/>
              <w:lang w:eastAsia="en-GB"/>
            </w:rPr>
          </w:pPr>
          <w:hyperlink w:anchor="_Toc183281596" w:history="1">
            <w:r w:rsidRPr="00586C26">
              <w:rPr>
                <w:rStyle w:val="Hyperlink"/>
                <w:noProof/>
              </w:rPr>
              <w:t>Preliminary Bill of Materials</w:t>
            </w:r>
            <w:r>
              <w:rPr>
                <w:noProof/>
                <w:webHidden/>
              </w:rPr>
              <w:tab/>
            </w:r>
            <w:r>
              <w:rPr>
                <w:noProof/>
                <w:webHidden/>
              </w:rPr>
              <w:fldChar w:fldCharType="begin"/>
            </w:r>
            <w:r>
              <w:rPr>
                <w:noProof/>
                <w:webHidden/>
              </w:rPr>
              <w:instrText xml:space="preserve"> PAGEREF _Toc183281596 \h </w:instrText>
            </w:r>
            <w:r>
              <w:rPr>
                <w:noProof/>
                <w:webHidden/>
              </w:rPr>
            </w:r>
            <w:r>
              <w:rPr>
                <w:noProof/>
                <w:webHidden/>
              </w:rPr>
              <w:fldChar w:fldCharType="separate"/>
            </w:r>
            <w:r>
              <w:rPr>
                <w:noProof/>
                <w:webHidden/>
              </w:rPr>
              <w:t>7</w:t>
            </w:r>
            <w:r>
              <w:rPr>
                <w:noProof/>
                <w:webHidden/>
              </w:rPr>
              <w:fldChar w:fldCharType="end"/>
            </w:r>
          </w:hyperlink>
        </w:p>
        <w:p w14:paraId="00CFF1FC" w14:textId="117DD0F9" w:rsidR="00C443D8" w:rsidRDefault="00C443D8">
          <w:pPr>
            <w:pStyle w:val="TOC1"/>
            <w:tabs>
              <w:tab w:val="right" w:leader="dot" w:pos="9016"/>
            </w:tabs>
            <w:rPr>
              <w:rFonts w:eastAsiaTheme="minorEastAsia"/>
              <w:noProof/>
              <w:sz w:val="24"/>
              <w:szCs w:val="24"/>
              <w:lang w:eastAsia="en-GB"/>
            </w:rPr>
          </w:pPr>
          <w:hyperlink w:anchor="_Toc183281597" w:history="1">
            <w:r w:rsidRPr="00586C26">
              <w:rPr>
                <w:rStyle w:val="Hyperlink"/>
                <w:noProof/>
              </w:rPr>
              <w:t>Specialist Materials</w:t>
            </w:r>
            <w:r>
              <w:rPr>
                <w:noProof/>
                <w:webHidden/>
              </w:rPr>
              <w:tab/>
            </w:r>
            <w:r>
              <w:rPr>
                <w:noProof/>
                <w:webHidden/>
              </w:rPr>
              <w:fldChar w:fldCharType="begin"/>
            </w:r>
            <w:r>
              <w:rPr>
                <w:noProof/>
                <w:webHidden/>
              </w:rPr>
              <w:instrText xml:space="preserve"> PAGEREF _Toc183281597 \h </w:instrText>
            </w:r>
            <w:r>
              <w:rPr>
                <w:noProof/>
                <w:webHidden/>
              </w:rPr>
            </w:r>
            <w:r>
              <w:rPr>
                <w:noProof/>
                <w:webHidden/>
              </w:rPr>
              <w:fldChar w:fldCharType="separate"/>
            </w:r>
            <w:r>
              <w:rPr>
                <w:noProof/>
                <w:webHidden/>
              </w:rPr>
              <w:t>7</w:t>
            </w:r>
            <w:r>
              <w:rPr>
                <w:noProof/>
                <w:webHidden/>
              </w:rPr>
              <w:fldChar w:fldCharType="end"/>
            </w:r>
          </w:hyperlink>
        </w:p>
        <w:p w14:paraId="44830F69" w14:textId="5D25DAE9" w:rsidR="00C443D8" w:rsidRDefault="00C443D8">
          <w:pPr>
            <w:pStyle w:val="TOC1"/>
            <w:tabs>
              <w:tab w:val="right" w:leader="dot" w:pos="9016"/>
            </w:tabs>
            <w:rPr>
              <w:rFonts w:eastAsiaTheme="minorEastAsia"/>
              <w:noProof/>
              <w:sz w:val="24"/>
              <w:szCs w:val="24"/>
              <w:lang w:eastAsia="en-GB"/>
            </w:rPr>
          </w:pPr>
          <w:hyperlink w:anchor="_Toc183281598" w:history="1">
            <w:r w:rsidRPr="00586C26">
              <w:rPr>
                <w:rStyle w:val="Hyperlink"/>
                <w:noProof/>
              </w:rPr>
              <w:t>Significant Project Milestones</w:t>
            </w:r>
            <w:r>
              <w:rPr>
                <w:noProof/>
                <w:webHidden/>
              </w:rPr>
              <w:tab/>
            </w:r>
            <w:r>
              <w:rPr>
                <w:noProof/>
                <w:webHidden/>
              </w:rPr>
              <w:fldChar w:fldCharType="begin"/>
            </w:r>
            <w:r>
              <w:rPr>
                <w:noProof/>
                <w:webHidden/>
              </w:rPr>
              <w:instrText xml:space="preserve"> PAGEREF _Toc183281598 \h </w:instrText>
            </w:r>
            <w:r>
              <w:rPr>
                <w:noProof/>
                <w:webHidden/>
              </w:rPr>
            </w:r>
            <w:r>
              <w:rPr>
                <w:noProof/>
                <w:webHidden/>
              </w:rPr>
              <w:fldChar w:fldCharType="separate"/>
            </w:r>
            <w:r>
              <w:rPr>
                <w:noProof/>
                <w:webHidden/>
              </w:rPr>
              <w:t>8</w:t>
            </w:r>
            <w:r>
              <w:rPr>
                <w:noProof/>
                <w:webHidden/>
              </w:rPr>
              <w:fldChar w:fldCharType="end"/>
            </w:r>
          </w:hyperlink>
        </w:p>
        <w:p w14:paraId="72F31831" w14:textId="41559928" w:rsidR="00C443D8" w:rsidRDefault="00C443D8">
          <w:pPr>
            <w:pStyle w:val="TOC1"/>
            <w:tabs>
              <w:tab w:val="right" w:leader="dot" w:pos="9016"/>
            </w:tabs>
            <w:rPr>
              <w:rFonts w:eastAsiaTheme="minorEastAsia"/>
              <w:noProof/>
              <w:sz w:val="24"/>
              <w:szCs w:val="24"/>
              <w:lang w:eastAsia="en-GB"/>
            </w:rPr>
          </w:pPr>
          <w:hyperlink w:anchor="_Toc183281599" w:history="1">
            <w:r w:rsidRPr="00586C26">
              <w:rPr>
                <w:rStyle w:val="Hyperlink"/>
                <w:noProof/>
              </w:rPr>
              <w:t>Gateway Objective for Control Systems and Mechatronics</w:t>
            </w:r>
            <w:r>
              <w:rPr>
                <w:noProof/>
                <w:webHidden/>
              </w:rPr>
              <w:tab/>
            </w:r>
            <w:r>
              <w:rPr>
                <w:noProof/>
                <w:webHidden/>
              </w:rPr>
              <w:fldChar w:fldCharType="begin"/>
            </w:r>
            <w:r>
              <w:rPr>
                <w:noProof/>
                <w:webHidden/>
              </w:rPr>
              <w:instrText xml:space="preserve"> PAGEREF _Toc183281599 \h </w:instrText>
            </w:r>
            <w:r>
              <w:rPr>
                <w:noProof/>
                <w:webHidden/>
              </w:rPr>
            </w:r>
            <w:r>
              <w:rPr>
                <w:noProof/>
                <w:webHidden/>
              </w:rPr>
              <w:fldChar w:fldCharType="separate"/>
            </w:r>
            <w:r>
              <w:rPr>
                <w:noProof/>
                <w:webHidden/>
              </w:rPr>
              <w:t>8</w:t>
            </w:r>
            <w:r>
              <w:rPr>
                <w:noProof/>
                <w:webHidden/>
              </w:rPr>
              <w:fldChar w:fldCharType="end"/>
            </w:r>
          </w:hyperlink>
        </w:p>
        <w:p w14:paraId="72F40E6D" w14:textId="2E5D2EF1" w:rsidR="00C443D8" w:rsidRDefault="00C443D8">
          <w:pPr>
            <w:pStyle w:val="TOC3"/>
            <w:tabs>
              <w:tab w:val="right" w:leader="dot" w:pos="9016"/>
            </w:tabs>
            <w:rPr>
              <w:rFonts w:eastAsiaTheme="minorEastAsia"/>
              <w:noProof/>
              <w:sz w:val="24"/>
              <w:szCs w:val="24"/>
              <w:lang w:eastAsia="en-GB"/>
            </w:rPr>
          </w:pPr>
          <w:hyperlink w:anchor="_Toc183281600" w:history="1">
            <w:r w:rsidRPr="00586C26">
              <w:rPr>
                <w:rStyle w:val="Hyperlink"/>
                <w:noProof/>
              </w:rPr>
              <w:t>Evaluation and Monitoring:</w:t>
            </w:r>
            <w:r>
              <w:rPr>
                <w:noProof/>
                <w:webHidden/>
              </w:rPr>
              <w:tab/>
            </w:r>
            <w:r>
              <w:rPr>
                <w:noProof/>
                <w:webHidden/>
              </w:rPr>
              <w:fldChar w:fldCharType="begin"/>
            </w:r>
            <w:r>
              <w:rPr>
                <w:noProof/>
                <w:webHidden/>
              </w:rPr>
              <w:instrText xml:space="preserve"> PAGEREF _Toc183281600 \h </w:instrText>
            </w:r>
            <w:r>
              <w:rPr>
                <w:noProof/>
                <w:webHidden/>
              </w:rPr>
            </w:r>
            <w:r>
              <w:rPr>
                <w:noProof/>
                <w:webHidden/>
              </w:rPr>
              <w:fldChar w:fldCharType="separate"/>
            </w:r>
            <w:r>
              <w:rPr>
                <w:noProof/>
                <w:webHidden/>
              </w:rPr>
              <w:t>9</w:t>
            </w:r>
            <w:r>
              <w:rPr>
                <w:noProof/>
                <w:webHidden/>
              </w:rPr>
              <w:fldChar w:fldCharType="end"/>
            </w:r>
          </w:hyperlink>
        </w:p>
        <w:p w14:paraId="17DA6AE7" w14:textId="79DF14C0" w:rsidR="00C443D8" w:rsidRDefault="00C443D8">
          <w:pPr>
            <w:pStyle w:val="TOC3"/>
            <w:tabs>
              <w:tab w:val="right" w:leader="dot" w:pos="9016"/>
            </w:tabs>
            <w:rPr>
              <w:rFonts w:eastAsiaTheme="minorEastAsia"/>
              <w:noProof/>
              <w:sz w:val="24"/>
              <w:szCs w:val="24"/>
              <w:lang w:eastAsia="en-GB"/>
            </w:rPr>
          </w:pPr>
          <w:hyperlink w:anchor="_Toc183281601" w:history="1">
            <w:r w:rsidRPr="00586C26">
              <w:rPr>
                <w:rStyle w:val="Hyperlink"/>
                <w:noProof/>
              </w:rPr>
              <w:t>Contingency Measures:</w:t>
            </w:r>
            <w:r>
              <w:rPr>
                <w:noProof/>
                <w:webHidden/>
              </w:rPr>
              <w:tab/>
            </w:r>
            <w:r>
              <w:rPr>
                <w:noProof/>
                <w:webHidden/>
              </w:rPr>
              <w:fldChar w:fldCharType="begin"/>
            </w:r>
            <w:r>
              <w:rPr>
                <w:noProof/>
                <w:webHidden/>
              </w:rPr>
              <w:instrText xml:space="preserve"> PAGEREF _Toc183281601 \h </w:instrText>
            </w:r>
            <w:r>
              <w:rPr>
                <w:noProof/>
                <w:webHidden/>
              </w:rPr>
            </w:r>
            <w:r>
              <w:rPr>
                <w:noProof/>
                <w:webHidden/>
              </w:rPr>
              <w:fldChar w:fldCharType="separate"/>
            </w:r>
            <w:r>
              <w:rPr>
                <w:noProof/>
                <w:webHidden/>
              </w:rPr>
              <w:t>9</w:t>
            </w:r>
            <w:r>
              <w:rPr>
                <w:noProof/>
                <w:webHidden/>
              </w:rPr>
              <w:fldChar w:fldCharType="end"/>
            </w:r>
          </w:hyperlink>
        </w:p>
        <w:p w14:paraId="3143EAC6" w14:textId="75928E59" w:rsidR="00C443D8" w:rsidRDefault="00C443D8">
          <w:pPr>
            <w:pStyle w:val="TOC3"/>
            <w:tabs>
              <w:tab w:val="right" w:leader="dot" w:pos="9016"/>
            </w:tabs>
            <w:rPr>
              <w:rFonts w:eastAsiaTheme="minorEastAsia"/>
              <w:noProof/>
              <w:sz w:val="24"/>
              <w:szCs w:val="24"/>
              <w:lang w:eastAsia="en-GB"/>
            </w:rPr>
          </w:pPr>
          <w:hyperlink w:anchor="_Toc183281602" w:history="1">
            <w:r w:rsidRPr="00586C26">
              <w:rPr>
                <w:rStyle w:val="Hyperlink"/>
                <w:noProof/>
              </w:rPr>
              <w:t>Outcome:</w:t>
            </w:r>
            <w:r>
              <w:rPr>
                <w:noProof/>
                <w:webHidden/>
              </w:rPr>
              <w:tab/>
            </w:r>
            <w:r>
              <w:rPr>
                <w:noProof/>
                <w:webHidden/>
              </w:rPr>
              <w:fldChar w:fldCharType="begin"/>
            </w:r>
            <w:r>
              <w:rPr>
                <w:noProof/>
                <w:webHidden/>
              </w:rPr>
              <w:instrText xml:space="preserve"> PAGEREF _Toc183281602 \h </w:instrText>
            </w:r>
            <w:r>
              <w:rPr>
                <w:noProof/>
                <w:webHidden/>
              </w:rPr>
            </w:r>
            <w:r>
              <w:rPr>
                <w:noProof/>
                <w:webHidden/>
              </w:rPr>
              <w:fldChar w:fldCharType="separate"/>
            </w:r>
            <w:r>
              <w:rPr>
                <w:noProof/>
                <w:webHidden/>
              </w:rPr>
              <w:t>9</w:t>
            </w:r>
            <w:r>
              <w:rPr>
                <w:noProof/>
                <w:webHidden/>
              </w:rPr>
              <w:fldChar w:fldCharType="end"/>
            </w:r>
          </w:hyperlink>
        </w:p>
        <w:p w14:paraId="15927304" w14:textId="2D521620" w:rsidR="00C443D8" w:rsidRDefault="00C443D8">
          <w:pPr>
            <w:pStyle w:val="TOC1"/>
            <w:tabs>
              <w:tab w:val="right" w:leader="dot" w:pos="9016"/>
            </w:tabs>
            <w:rPr>
              <w:rFonts w:eastAsiaTheme="minorEastAsia"/>
              <w:noProof/>
              <w:sz w:val="24"/>
              <w:szCs w:val="24"/>
              <w:lang w:eastAsia="en-GB"/>
            </w:rPr>
          </w:pPr>
          <w:hyperlink w:anchor="_Toc183281603" w:history="1">
            <w:r w:rsidRPr="00586C26">
              <w:rPr>
                <w:rStyle w:val="Hyperlink"/>
                <w:noProof/>
              </w:rPr>
              <w:t>Areas of Concern with Mitigation Methods for Control System and Mechatronics</w:t>
            </w:r>
            <w:r>
              <w:rPr>
                <w:noProof/>
                <w:webHidden/>
              </w:rPr>
              <w:tab/>
            </w:r>
            <w:r>
              <w:rPr>
                <w:noProof/>
                <w:webHidden/>
              </w:rPr>
              <w:fldChar w:fldCharType="begin"/>
            </w:r>
            <w:r>
              <w:rPr>
                <w:noProof/>
                <w:webHidden/>
              </w:rPr>
              <w:instrText xml:space="preserve"> PAGEREF _Toc183281603 \h </w:instrText>
            </w:r>
            <w:r>
              <w:rPr>
                <w:noProof/>
                <w:webHidden/>
              </w:rPr>
            </w:r>
            <w:r>
              <w:rPr>
                <w:noProof/>
                <w:webHidden/>
              </w:rPr>
              <w:fldChar w:fldCharType="separate"/>
            </w:r>
            <w:r>
              <w:rPr>
                <w:noProof/>
                <w:webHidden/>
              </w:rPr>
              <w:t>9</w:t>
            </w:r>
            <w:r>
              <w:rPr>
                <w:noProof/>
                <w:webHidden/>
              </w:rPr>
              <w:fldChar w:fldCharType="end"/>
            </w:r>
          </w:hyperlink>
        </w:p>
        <w:p w14:paraId="2E532610" w14:textId="5025E352" w:rsidR="00C443D8" w:rsidRDefault="00C443D8">
          <w:pPr>
            <w:pStyle w:val="TOC3"/>
            <w:tabs>
              <w:tab w:val="right" w:leader="dot" w:pos="9016"/>
            </w:tabs>
            <w:rPr>
              <w:rFonts w:eastAsiaTheme="minorEastAsia"/>
              <w:noProof/>
              <w:sz w:val="24"/>
              <w:szCs w:val="24"/>
              <w:lang w:eastAsia="en-GB"/>
            </w:rPr>
          </w:pPr>
          <w:hyperlink w:anchor="_Toc183281604" w:history="1">
            <w:r w:rsidRPr="00586C26">
              <w:rPr>
                <w:rStyle w:val="Hyperlink"/>
                <w:rFonts w:eastAsia="Times New Roman"/>
                <w:noProof/>
                <w:lang w:eastAsia="en-GB"/>
              </w:rPr>
              <w:t>Sensor Data Inaccuracy:</w:t>
            </w:r>
            <w:r>
              <w:rPr>
                <w:noProof/>
                <w:webHidden/>
              </w:rPr>
              <w:tab/>
            </w:r>
            <w:r>
              <w:rPr>
                <w:noProof/>
                <w:webHidden/>
              </w:rPr>
              <w:fldChar w:fldCharType="begin"/>
            </w:r>
            <w:r>
              <w:rPr>
                <w:noProof/>
                <w:webHidden/>
              </w:rPr>
              <w:instrText xml:space="preserve"> PAGEREF _Toc183281604 \h </w:instrText>
            </w:r>
            <w:r>
              <w:rPr>
                <w:noProof/>
                <w:webHidden/>
              </w:rPr>
            </w:r>
            <w:r>
              <w:rPr>
                <w:noProof/>
                <w:webHidden/>
              </w:rPr>
              <w:fldChar w:fldCharType="separate"/>
            </w:r>
            <w:r>
              <w:rPr>
                <w:noProof/>
                <w:webHidden/>
              </w:rPr>
              <w:t>9</w:t>
            </w:r>
            <w:r>
              <w:rPr>
                <w:noProof/>
                <w:webHidden/>
              </w:rPr>
              <w:fldChar w:fldCharType="end"/>
            </w:r>
          </w:hyperlink>
        </w:p>
        <w:p w14:paraId="46E803D6" w14:textId="01374C68" w:rsidR="00C443D8" w:rsidRDefault="00C443D8">
          <w:pPr>
            <w:pStyle w:val="TOC3"/>
            <w:tabs>
              <w:tab w:val="right" w:leader="dot" w:pos="9016"/>
            </w:tabs>
            <w:rPr>
              <w:rFonts w:eastAsiaTheme="minorEastAsia"/>
              <w:noProof/>
              <w:sz w:val="24"/>
              <w:szCs w:val="24"/>
              <w:lang w:eastAsia="en-GB"/>
            </w:rPr>
          </w:pPr>
          <w:hyperlink w:anchor="_Toc183281605" w:history="1">
            <w:r w:rsidRPr="00586C26">
              <w:rPr>
                <w:rStyle w:val="Hyperlink"/>
                <w:rFonts w:eastAsia="Times New Roman"/>
                <w:noProof/>
                <w:lang w:eastAsia="en-GB"/>
              </w:rPr>
              <w:t>Actuator Performance Under Load:</w:t>
            </w:r>
            <w:r>
              <w:rPr>
                <w:noProof/>
                <w:webHidden/>
              </w:rPr>
              <w:tab/>
            </w:r>
            <w:r>
              <w:rPr>
                <w:noProof/>
                <w:webHidden/>
              </w:rPr>
              <w:fldChar w:fldCharType="begin"/>
            </w:r>
            <w:r>
              <w:rPr>
                <w:noProof/>
                <w:webHidden/>
              </w:rPr>
              <w:instrText xml:space="preserve"> PAGEREF _Toc183281605 \h </w:instrText>
            </w:r>
            <w:r>
              <w:rPr>
                <w:noProof/>
                <w:webHidden/>
              </w:rPr>
            </w:r>
            <w:r>
              <w:rPr>
                <w:noProof/>
                <w:webHidden/>
              </w:rPr>
              <w:fldChar w:fldCharType="separate"/>
            </w:r>
            <w:r>
              <w:rPr>
                <w:noProof/>
                <w:webHidden/>
              </w:rPr>
              <w:t>9</w:t>
            </w:r>
            <w:r>
              <w:rPr>
                <w:noProof/>
                <w:webHidden/>
              </w:rPr>
              <w:fldChar w:fldCharType="end"/>
            </w:r>
          </w:hyperlink>
        </w:p>
        <w:p w14:paraId="4DE80248" w14:textId="2B3A08AA" w:rsidR="00C443D8" w:rsidRDefault="00C443D8">
          <w:pPr>
            <w:pStyle w:val="TOC3"/>
            <w:tabs>
              <w:tab w:val="right" w:leader="dot" w:pos="9016"/>
            </w:tabs>
            <w:rPr>
              <w:rFonts w:eastAsiaTheme="minorEastAsia"/>
              <w:noProof/>
              <w:sz w:val="24"/>
              <w:szCs w:val="24"/>
              <w:lang w:eastAsia="en-GB"/>
            </w:rPr>
          </w:pPr>
          <w:hyperlink w:anchor="_Toc183281606" w:history="1">
            <w:r w:rsidRPr="00586C26">
              <w:rPr>
                <w:rStyle w:val="Hyperlink"/>
                <w:rFonts w:eastAsia="Times New Roman"/>
                <w:noProof/>
                <w:lang w:eastAsia="en-GB"/>
              </w:rPr>
              <w:t>Signal Integrity Issues:</w:t>
            </w:r>
            <w:r>
              <w:rPr>
                <w:noProof/>
                <w:webHidden/>
              </w:rPr>
              <w:tab/>
            </w:r>
            <w:r>
              <w:rPr>
                <w:noProof/>
                <w:webHidden/>
              </w:rPr>
              <w:fldChar w:fldCharType="begin"/>
            </w:r>
            <w:r>
              <w:rPr>
                <w:noProof/>
                <w:webHidden/>
              </w:rPr>
              <w:instrText xml:space="preserve"> PAGEREF _Toc183281606 \h </w:instrText>
            </w:r>
            <w:r>
              <w:rPr>
                <w:noProof/>
                <w:webHidden/>
              </w:rPr>
            </w:r>
            <w:r>
              <w:rPr>
                <w:noProof/>
                <w:webHidden/>
              </w:rPr>
              <w:fldChar w:fldCharType="separate"/>
            </w:r>
            <w:r>
              <w:rPr>
                <w:noProof/>
                <w:webHidden/>
              </w:rPr>
              <w:t>9</w:t>
            </w:r>
            <w:r>
              <w:rPr>
                <w:noProof/>
                <w:webHidden/>
              </w:rPr>
              <w:fldChar w:fldCharType="end"/>
            </w:r>
          </w:hyperlink>
        </w:p>
        <w:p w14:paraId="58AC6051" w14:textId="704FB125" w:rsidR="00C443D8" w:rsidRDefault="00C443D8">
          <w:pPr>
            <w:pStyle w:val="TOC3"/>
            <w:tabs>
              <w:tab w:val="right" w:leader="dot" w:pos="9016"/>
            </w:tabs>
            <w:rPr>
              <w:rFonts w:eastAsiaTheme="minorEastAsia"/>
              <w:noProof/>
              <w:sz w:val="24"/>
              <w:szCs w:val="24"/>
              <w:lang w:eastAsia="en-GB"/>
            </w:rPr>
          </w:pPr>
          <w:hyperlink w:anchor="_Toc183281607" w:history="1">
            <w:r w:rsidRPr="00586C26">
              <w:rPr>
                <w:rStyle w:val="Hyperlink"/>
                <w:rFonts w:eastAsia="Times New Roman"/>
                <w:noProof/>
                <w:lang w:eastAsia="en-GB"/>
              </w:rPr>
              <w:t>System Failures:</w:t>
            </w:r>
            <w:r>
              <w:rPr>
                <w:noProof/>
                <w:webHidden/>
              </w:rPr>
              <w:tab/>
            </w:r>
            <w:r>
              <w:rPr>
                <w:noProof/>
                <w:webHidden/>
              </w:rPr>
              <w:fldChar w:fldCharType="begin"/>
            </w:r>
            <w:r>
              <w:rPr>
                <w:noProof/>
                <w:webHidden/>
              </w:rPr>
              <w:instrText xml:space="preserve"> PAGEREF _Toc183281607 \h </w:instrText>
            </w:r>
            <w:r>
              <w:rPr>
                <w:noProof/>
                <w:webHidden/>
              </w:rPr>
            </w:r>
            <w:r>
              <w:rPr>
                <w:noProof/>
                <w:webHidden/>
              </w:rPr>
              <w:fldChar w:fldCharType="separate"/>
            </w:r>
            <w:r>
              <w:rPr>
                <w:noProof/>
                <w:webHidden/>
              </w:rPr>
              <w:t>9</w:t>
            </w:r>
            <w:r>
              <w:rPr>
                <w:noProof/>
                <w:webHidden/>
              </w:rPr>
              <w:fldChar w:fldCharType="end"/>
            </w:r>
          </w:hyperlink>
        </w:p>
        <w:p w14:paraId="67F7ED4C" w14:textId="31F966E6" w:rsidR="00C443D8" w:rsidRDefault="00C443D8">
          <w:pPr>
            <w:pStyle w:val="TOC3"/>
            <w:tabs>
              <w:tab w:val="right" w:leader="dot" w:pos="9016"/>
            </w:tabs>
            <w:rPr>
              <w:rFonts w:eastAsiaTheme="minorEastAsia"/>
              <w:noProof/>
              <w:sz w:val="24"/>
              <w:szCs w:val="24"/>
              <w:lang w:eastAsia="en-GB"/>
            </w:rPr>
          </w:pPr>
          <w:hyperlink w:anchor="_Toc183281608" w:history="1">
            <w:r w:rsidRPr="00586C26">
              <w:rPr>
                <w:rStyle w:val="Hyperlink"/>
                <w:noProof/>
              </w:rPr>
              <w:t>Project Delays Due to Troubleshooting:</w:t>
            </w:r>
            <w:r>
              <w:rPr>
                <w:noProof/>
                <w:webHidden/>
              </w:rPr>
              <w:tab/>
            </w:r>
            <w:r>
              <w:rPr>
                <w:noProof/>
                <w:webHidden/>
              </w:rPr>
              <w:fldChar w:fldCharType="begin"/>
            </w:r>
            <w:r>
              <w:rPr>
                <w:noProof/>
                <w:webHidden/>
              </w:rPr>
              <w:instrText xml:space="preserve"> PAGEREF _Toc183281608 \h </w:instrText>
            </w:r>
            <w:r>
              <w:rPr>
                <w:noProof/>
                <w:webHidden/>
              </w:rPr>
            </w:r>
            <w:r>
              <w:rPr>
                <w:noProof/>
                <w:webHidden/>
              </w:rPr>
              <w:fldChar w:fldCharType="separate"/>
            </w:r>
            <w:r>
              <w:rPr>
                <w:noProof/>
                <w:webHidden/>
              </w:rPr>
              <w:t>10</w:t>
            </w:r>
            <w:r>
              <w:rPr>
                <w:noProof/>
                <w:webHidden/>
              </w:rPr>
              <w:fldChar w:fldCharType="end"/>
            </w:r>
          </w:hyperlink>
        </w:p>
        <w:p w14:paraId="2D576FB3" w14:textId="69871DD2" w:rsidR="00C443D8" w:rsidRDefault="00C443D8">
          <w:pPr>
            <w:pStyle w:val="TOC1"/>
            <w:tabs>
              <w:tab w:val="right" w:leader="dot" w:pos="9016"/>
            </w:tabs>
            <w:rPr>
              <w:rFonts w:eastAsiaTheme="minorEastAsia"/>
              <w:noProof/>
              <w:sz w:val="24"/>
              <w:szCs w:val="24"/>
              <w:lang w:eastAsia="en-GB"/>
            </w:rPr>
          </w:pPr>
          <w:hyperlink w:anchor="_Toc183281609" w:history="1">
            <w:r w:rsidRPr="00586C26">
              <w:rPr>
                <w:rStyle w:val="Hyperlink"/>
                <w:noProof/>
              </w:rPr>
              <w:t>Gantt Charts</w:t>
            </w:r>
            <w:r>
              <w:rPr>
                <w:noProof/>
                <w:webHidden/>
              </w:rPr>
              <w:tab/>
            </w:r>
            <w:r>
              <w:rPr>
                <w:noProof/>
                <w:webHidden/>
              </w:rPr>
              <w:fldChar w:fldCharType="begin"/>
            </w:r>
            <w:r>
              <w:rPr>
                <w:noProof/>
                <w:webHidden/>
              </w:rPr>
              <w:instrText xml:space="preserve"> PAGEREF _Toc183281609 \h </w:instrText>
            </w:r>
            <w:r>
              <w:rPr>
                <w:noProof/>
                <w:webHidden/>
              </w:rPr>
            </w:r>
            <w:r>
              <w:rPr>
                <w:noProof/>
                <w:webHidden/>
              </w:rPr>
              <w:fldChar w:fldCharType="separate"/>
            </w:r>
            <w:r>
              <w:rPr>
                <w:noProof/>
                <w:webHidden/>
              </w:rPr>
              <w:t>10</w:t>
            </w:r>
            <w:r>
              <w:rPr>
                <w:noProof/>
                <w:webHidden/>
              </w:rPr>
              <w:fldChar w:fldCharType="end"/>
            </w:r>
          </w:hyperlink>
        </w:p>
        <w:p w14:paraId="0E64FFDF" w14:textId="31001C13" w:rsidR="00C443D8" w:rsidRDefault="00C443D8">
          <w:pPr>
            <w:pStyle w:val="TOC2"/>
            <w:tabs>
              <w:tab w:val="right" w:leader="dot" w:pos="9016"/>
            </w:tabs>
            <w:rPr>
              <w:rFonts w:eastAsiaTheme="minorEastAsia"/>
              <w:noProof/>
              <w:sz w:val="24"/>
              <w:szCs w:val="24"/>
              <w:lang w:eastAsia="en-GB"/>
            </w:rPr>
          </w:pPr>
          <w:hyperlink w:anchor="_Toc183281610" w:history="1">
            <w:r w:rsidRPr="00586C26">
              <w:rPr>
                <w:rStyle w:val="Hyperlink"/>
                <w:noProof/>
              </w:rPr>
              <w:t>Overall Group Gantt Chart</w:t>
            </w:r>
            <w:r>
              <w:rPr>
                <w:noProof/>
                <w:webHidden/>
              </w:rPr>
              <w:tab/>
            </w:r>
            <w:r>
              <w:rPr>
                <w:noProof/>
                <w:webHidden/>
              </w:rPr>
              <w:fldChar w:fldCharType="begin"/>
            </w:r>
            <w:r>
              <w:rPr>
                <w:noProof/>
                <w:webHidden/>
              </w:rPr>
              <w:instrText xml:space="preserve"> PAGEREF _Toc183281610 \h </w:instrText>
            </w:r>
            <w:r>
              <w:rPr>
                <w:noProof/>
                <w:webHidden/>
              </w:rPr>
            </w:r>
            <w:r>
              <w:rPr>
                <w:noProof/>
                <w:webHidden/>
              </w:rPr>
              <w:fldChar w:fldCharType="separate"/>
            </w:r>
            <w:r>
              <w:rPr>
                <w:noProof/>
                <w:webHidden/>
              </w:rPr>
              <w:t>10</w:t>
            </w:r>
            <w:r>
              <w:rPr>
                <w:noProof/>
                <w:webHidden/>
              </w:rPr>
              <w:fldChar w:fldCharType="end"/>
            </w:r>
          </w:hyperlink>
        </w:p>
        <w:p w14:paraId="53B8B952" w14:textId="4F13225C" w:rsidR="00C443D8" w:rsidRDefault="00C443D8">
          <w:pPr>
            <w:pStyle w:val="TOC2"/>
            <w:tabs>
              <w:tab w:val="right" w:leader="dot" w:pos="9016"/>
            </w:tabs>
            <w:rPr>
              <w:rFonts w:eastAsiaTheme="minorEastAsia"/>
              <w:noProof/>
              <w:sz w:val="24"/>
              <w:szCs w:val="24"/>
              <w:lang w:eastAsia="en-GB"/>
            </w:rPr>
          </w:pPr>
          <w:hyperlink w:anchor="_Toc183281611" w:history="1">
            <w:r w:rsidRPr="00586C26">
              <w:rPr>
                <w:rStyle w:val="Hyperlink"/>
                <w:noProof/>
              </w:rPr>
              <w:t>Control Systems &amp; Mechatronics Gantt Chart</w:t>
            </w:r>
            <w:r>
              <w:rPr>
                <w:noProof/>
                <w:webHidden/>
              </w:rPr>
              <w:tab/>
            </w:r>
            <w:r>
              <w:rPr>
                <w:noProof/>
                <w:webHidden/>
              </w:rPr>
              <w:fldChar w:fldCharType="begin"/>
            </w:r>
            <w:r>
              <w:rPr>
                <w:noProof/>
                <w:webHidden/>
              </w:rPr>
              <w:instrText xml:space="preserve"> PAGEREF _Toc183281611 \h </w:instrText>
            </w:r>
            <w:r>
              <w:rPr>
                <w:noProof/>
                <w:webHidden/>
              </w:rPr>
            </w:r>
            <w:r>
              <w:rPr>
                <w:noProof/>
                <w:webHidden/>
              </w:rPr>
              <w:fldChar w:fldCharType="separate"/>
            </w:r>
            <w:r>
              <w:rPr>
                <w:noProof/>
                <w:webHidden/>
              </w:rPr>
              <w:t>10</w:t>
            </w:r>
            <w:r>
              <w:rPr>
                <w:noProof/>
                <w:webHidden/>
              </w:rPr>
              <w:fldChar w:fldCharType="end"/>
            </w:r>
          </w:hyperlink>
        </w:p>
        <w:p w14:paraId="70AA582D" w14:textId="7D961D6F" w:rsidR="00C443D8" w:rsidRDefault="00C443D8">
          <w:pPr>
            <w:pStyle w:val="TOC1"/>
            <w:tabs>
              <w:tab w:val="right" w:leader="dot" w:pos="9016"/>
            </w:tabs>
            <w:rPr>
              <w:rFonts w:eastAsiaTheme="minorEastAsia"/>
              <w:noProof/>
              <w:sz w:val="24"/>
              <w:szCs w:val="24"/>
              <w:lang w:eastAsia="en-GB"/>
            </w:rPr>
          </w:pPr>
          <w:hyperlink w:anchor="_Toc183281612" w:history="1">
            <w:r w:rsidRPr="00586C26">
              <w:rPr>
                <w:rStyle w:val="Hyperlink"/>
                <w:noProof/>
              </w:rPr>
              <w:t>Conclusion</w:t>
            </w:r>
            <w:r>
              <w:rPr>
                <w:noProof/>
                <w:webHidden/>
              </w:rPr>
              <w:tab/>
            </w:r>
            <w:r>
              <w:rPr>
                <w:noProof/>
                <w:webHidden/>
              </w:rPr>
              <w:fldChar w:fldCharType="begin"/>
            </w:r>
            <w:r>
              <w:rPr>
                <w:noProof/>
                <w:webHidden/>
              </w:rPr>
              <w:instrText xml:space="preserve"> PAGEREF _Toc183281612 \h </w:instrText>
            </w:r>
            <w:r>
              <w:rPr>
                <w:noProof/>
                <w:webHidden/>
              </w:rPr>
            </w:r>
            <w:r>
              <w:rPr>
                <w:noProof/>
                <w:webHidden/>
              </w:rPr>
              <w:fldChar w:fldCharType="separate"/>
            </w:r>
            <w:r>
              <w:rPr>
                <w:noProof/>
                <w:webHidden/>
              </w:rPr>
              <w:t>11</w:t>
            </w:r>
            <w:r>
              <w:rPr>
                <w:noProof/>
                <w:webHidden/>
              </w:rPr>
              <w:fldChar w:fldCharType="end"/>
            </w:r>
          </w:hyperlink>
        </w:p>
        <w:p w14:paraId="5205AAEF" w14:textId="746B733F" w:rsidR="00C443D8" w:rsidRDefault="00C443D8">
          <w:pPr>
            <w:pStyle w:val="TOC1"/>
            <w:tabs>
              <w:tab w:val="right" w:leader="dot" w:pos="9016"/>
            </w:tabs>
            <w:rPr>
              <w:rFonts w:eastAsiaTheme="minorEastAsia"/>
              <w:noProof/>
              <w:sz w:val="24"/>
              <w:szCs w:val="24"/>
              <w:lang w:eastAsia="en-GB"/>
            </w:rPr>
          </w:pPr>
          <w:hyperlink w:anchor="_Toc183281613" w:history="1">
            <w:r w:rsidRPr="00586C26">
              <w:rPr>
                <w:rStyle w:val="Hyperlink"/>
                <w:noProof/>
              </w:rPr>
              <w:t>References</w:t>
            </w:r>
            <w:r>
              <w:rPr>
                <w:noProof/>
                <w:webHidden/>
              </w:rPr>
              <w:tab/>
            </w:r>
            <w:r>
              <w:rPr>
                <w:noProof/>
                <w:webHidden/>
              </w:rPr>
              <w:fldChar w:fldCharType="begin"/>
            </w:r>
            <w:r>
              <w:rPr>
                <w:noProof/>
                <w:webHidden/>
              </w:rPr>
              <w:instrText xml:space="preserve"> PAGEREF _Toc183281613 \h </w:instrText>
            </w:r>
            <w:r>
              <w:rPr>
                <w:noProof/>
                <w:webHidden/>
              </w:rPr>
            </w:r>
            <w:r>
              <w:rPr>
                <w:noProof/>
                <w:webHidden/>
              </w:rPr>
              <w:fldChar w:fldCharType="separate"/>
            </w:r>
            <w:r>
              <w:rPr>
                <w:noProof/>
                <w:webHidden/>
              </w:rPr>
              <w:t>11</w:t>
            </w:r>
            <w:r>
              <w:rPr>
                <w:noProof/>
                <w:webHidden/>
              </w:rPr>
              <w:fldChar w:fldCharType="end"/>
            </w:r>
          </w:hyperlink>
        </w:p>
        <w:p w14:paraId="19251AFF" w14:textId="3E7B84F1" w:rsidR="007533D1" w:rsidRDefault="007533D1">
          <w:r>
            <w:rPr>
              <w:b/>
              <w:bCs/>
              <w:noProof/>
            </w:rPr>
            <w:fldChar w:fldCharType="end"/>
          </w:r>
        </w:p>
      </w:sdtContent>
    </w:sdt>
    <w:p w14:paraId="4F41DFE9" w14:textId="77777777" w:rsidR="00096447" w:rsidRDefault="00096447">
      <w:pPr>
        <w:sectPr w:rsidR="00096447">
          <w:pgSz w:w="11906" w:h="16838"/>
          <w:pgMar w:top="1440" w:right="1440" w:bottom="1440" w:left="1440" w:header="708" w:footer="708" w:gutter="0"/>
          <w:cols w:space="708"/>
          <w:docGrid w:linePitch="360"/>
        </w:sectPr>
      </w:pPr>
    </w:p>
    <w:p w14:paraId="60E79E31" w14:textId="7D795CB2" w:rsidR="007D76DC" w:rsidRDefault="003357CA" w:rsidP="003357CA">
      <w:pPr>
        <w:pStyle w:val="Heading1"/>
      </w:pPr>
      <w:bookmarkStart w:id="0" w:name="_Toc183281582"/>
      <w:r>
        <w:lastRenderedPageBreak/>
        <w:t>Introduction</w:t>
      </w:r>
      <w:bookmarkEnd w:id="0"/>
    </w:p>
    <w:p w14:paraId="2B82075A" w14:textId="77777777" w:rsidR="003357CA" w:rsidRDefault="003357CA" w:rsidP="003357CA"/>
    <w:p w14:paraId="7C016201" w14:textId="09262E6E" w:rsidR="005E67C6" w:rsidRDefault="005E67C6" w:rsidP="00174D5B">
      <w:pPr>
        <w:spacing w:line="360" w:lineRule="auto"/>
        <w:jc w:val="both"/>
        <w:rPr>
          <w:rFonts w:eastAsia="Times New Roman" w:cstheme="minorHAnsi"/>
          <w:kern w:val="0"/>
          <w:lang w:eastAsia="en-GB"/>
          <w14:ligatures w14:val="none"/>
        </w:rPr>
      </w:pPr>
      <w:r w:rsidRPr="005E67C6">
        <w:rPr>
          <w:rFonts w:eastAsia="Times New Roman" w:cstheme="minorHAnsi"/>
          <w:kern w:val="0"/>
          <w:lang w:eastAsia="en-GB"/>
          <w14:ligatures w14:val="none"/>
        </w:rPr>
        <w:t xml:space="preserve">This project aims to design and implement an active rear wing system for the Morgan Plus Four, targeting a 10% increase in downforce and a response time of ≤0.3 seconds while following safety and technical regulations </w:t>
      </w:r>
      <w:sdt>
        <w:sdtPr>
          <w:rPr>
            <w:rFonts w:eastAsia="Times New Roman" w:cstheme="minorHAnsi"/>
            <w:kern w:val="0"/>
            <w:lang w:eastAsia="en-GB"/>
            <w14:ligatures w14:val="none"/>
          </w:rPr>
          <w:id w:val="691260208"/>
          <w:citation/>
        </w:sdtPr>
        <w:sdtContent>
          <w:r>
            <w:rPr>
              <w:rFonts w:eastAsia="Times New Roman" w:cstheme="minorHAnsi"/>
              <w:kern w:val="0"/>
              <w:lang w:eastAsia="en-GB"/>
              <w14:ligatures w14:val="none"/>
            </w:rPr>
            <w:fldChar w:fldCharType="begin"/>
          </w:r>
          <w:r>
            <w:rPr>
              <w:rFonts w:eastAsia="Times New Roman" w:cstheme="minorHAnsi"/>
              <w:kern w:val="0"/>
              <w:lang w:eastAsia="en-GB"/>
              <w14:ligatures w14:val="none"/>
            </w:rPr>
            <w:instrText xml:space="preserve"> CITATION Jan21 \l 2057 </w:instrText>
          </w:r>
          <w:r>
            <w:rPr>
              <w:rFonts w:eastAsia="Times New Roman" w:cstheme="minorHAnsi"/>
              <w:kern w:val="0"/>
              <w:lang w:eastAsia="en-GB"/>
              <w14:ligatures w14:val="none"/>
            </w:rPr>
            <w:fldChar w:fldCharType="separate"/>
          </w:r>
          <w:r w:rsidR="007073A9" w:rsidRPr="007073A9">
            <w:rPr>
              <w:rFonts w:eastAsia="Times New Roman" w:cstheme="minorHAnsi"/>
              <w:noProof/>
              <w:kern w:val="0"/>
              <w:lang w:eastAsia="en-GB"/>
              <w14:ligatures w14:val="none"/>
            </w:rPr>
            <w:t>(Piechna, 2021)</w:t>
          </w:r>
          <w:r>
            <w:rPr>
              <w:rFonts w:eastAsia="Times New Roman" w:cstheme="minorHAnsi"/>
              <w:kern w:val="0"/>
              <w:lang w:eastAsia="en-GB"/>
              <w14:ligatures w14:val="none"/>
            </w:rPr>
            <w:fldChar w:fldCharType="end"/>
          </w:r>
        </w:sdtContent>
      </w:sdt>
      <w:r>
        <w:rPr>
          <w:rFonts w:eastAsia="Times New Roman" w:cstheme="minorHAnsi"/>
          <w:kern w:val="0"/>
          <w:lang w:eastAsia="en-GB"/>
          <w14:ligatures w14:val="none"/>
        </w:rPr>
        <w:t xml:space="preserve">. </w:t>
      </w:r>
      <w:r w:rsidRPr="005E67C6">
        <w:rPr>
          <w:rFonts w:eastAsia="Times New Roman" w:cstheme="minorHAnsi"/>
          <w:kern w:val="0"/>
          <w:lang w:eastAsia="en-GB"/>
          <w14:ligatures w14:val="none"/>
        </w:rPr>
        <w:t>The wing adjusts dynamically to reduce drag and acts as an air brake for improved braking.</w:t>
      </w:r>
    </w:p>
    <w:p w14:paraId="173015FB" w14:textId="635CD918" w:rsidR="00AD695D" w:rsidRDefault="00174D5B" w:rsidP="00174D5B">
      <w:pPr>
        <w:spacing w:line="360" w:lineRule="auto"/>
        <w:jc w:val="both"/>
        <w:rPr>
          <w:sz w:val="20"/>
          <w:szCs w:val="20"/>
        </w:rPr>
      </w:pPr>
      <w:r w:rsidRPr="00174D5B">
        <w:rPr>
          <w:rFonts w:eastAsia="Times New Roman" w:cstheme="minorHAnsi"/>
          <w:kern w:val="0"/>
          <w:lang w:eastAsia="en-GB"/>
          <w14:ligatures w14:val="none"/>
        </w:rPr>
        <w:t>The engineering areas in the project include Aerodynamic Design, Structural Analysis, Control Systems, and Vehicle Simulation, which are integrated through effective Project Management. Each team member has been assigned a role based on Belbin's team model, ensuring a collaborative approach. My role in Control Systems and Mechatronics involves developing and tuning algorithms for precise wing movement and collaborating with another group member, Connor, to integrate sensors, actuators, and control systems using Simulink and Arduino and working with other group members in different areas of the project to make sure we have a successful integration of all areas of the project into the final product. These efforts align with the aerodynamic and structural requirements validated through simulations and testing.</w:t>
      </w:r>
      <w:r w:rsidR="00AD695D">
        <w:rPr>
          <w:sz w:val="20"/>
          <w:szCs w:val="20"/>
        </w:rPr>
        <w:br w:type="page"/>
      </w:r>
    </w:p>
    <w:p w14:paraId="7359C312" w14:textId="7FD482FE" w:rsidR="00AD695D" w:rsidRDefault="00A010E5" w:rsidP="00A010E5">
      <w:pPr>
        <w:pStyle w:val="Heading1"/>
      </w:pPr>
      <w:bookmarkStart w:id="1" w:name="_Toc183281583"/>
      <w:r>
        <w:lastRenderedPageBreak/>
        <w:t>Group Members' Roles and Responsibilities</w:t>
      </w:r>
      <w:bookmarkEnd w:id="1"/>
    </w:p>
    <w:p w14:paraId="24E8A8D9" w14:textId="52B302E7" w:rsidR="00A010E5" w:rsidRDefault="00A40F1D" w:rsidP="008E58C7">
      <w:pPr>
        <w:jc w:val="both"/>
      </w:pPr>
      <w:r>
        <w:t xml:space="preserve">Each member contributes skills aligned with project needs, </w:t>
      </w:r>
      <w:r w:rsidR="00002642">
        <w:t>and roles are assigned</w:t>
      </w:r>
      <w:r>
        <w:t xml:space="preserve"> based on preferences and Belbin's team roles for optimal group performance</w:t>
      </w:r>
      <w:r w:rsidR="000218B7" w:rsidRPr="000218B7">
        <w:t xml:space="preserve">. </w:t>
      </w:r>
    </w:p>
    <w:tbl>
      <w:tblPr>
        <w:tblStyle w:val="TableGrid"/>
        <w:tblW w:w="0" w:type="auto"/>
        <w:tblLook w:val="04A0" w:firstRow="1" w:lastRow="0" w:firstColumn="1" w:lastColumn="0" w:noHBand="0" w:noVBand="1"/>
      </w:tblPr>
      <w:tblGrid>
        <w:gridCol w:w="1555"/>
        <w:gridCol w:w="997"/>
        <w:gridCol w:w="1696"/>
        <w:gridCol w:w="4768"/>
      </w:tblGrid>
      <w:tr w:rsidR="00A010E5" w14:paraId="73F18D6D" w14:textId="77777777" w:rsidTr="002A305A">
        <w:tc>
          <w:tcPr>
            <w:tcW w:w="1555" w:type="dxa"/>
          </w:tcPr>
          <w:p w14:paraId="7FF327F4" w14:textId="6ECF4A26" w:rsidR="00A010E5" w:rsidRDefault="00A010E5" w:rsidP="0079741F">
            <w:pPr>
              <w:jc w:val="center"/>
            </w:pPr>
            <w:r>
              <w:t>Group Members Name</w:t>
            </w:r>
          </w:p>
        </w:tc>
        <w:tc>
          <w:tcPr>
            <w:tcW w:w="997" w:type="dxa"/>
          </w:tcPr>
          <w:p w14:paraId="2E50AECF" w14:textId="5A293E92" w:rsidR="00A010E5" w:rsidRDefault="00BA4348" w:rsidP="0079741F">
            <w:pPr>
              <w:jc w:val="center"/>
            </w:pPr>
            <w:r>
              <w:t>Student Number</w:t>
            </w:r>
          </w:p>
        </w:tc>
        <w:tc>
          <w:tcPr>
            <w:tcW w:w="1696" w:type="dxa"/>
          </w:tcPr>
          <w:p w14:paraId="684EF5B7" w14:textId="4ADEFC73" w:rsidR="00A010E5" w:rsidRDefault="00BA4348" w:rsidP="00A010E5">
            <w:pPr>
              <w:jc w:val="center"/>
            </w:pPr>
            <w:r>
              <w:t>Role</w:t>
            </w:r>
          </w:p>
        </w:tc>
        <w:tc>
          <w:tcPr>
            <w:tcW w:w="4768" w:type="dxa"/>
          </w:tcPr>
          <w:p w14:paraId="3835685D" w14:textId="101874F3" w:rsidR="00A010E5" w:rsidRDefault="00BA4348" w:rsidP="0079741F">
            <w:pPr>
              <w:jc w:val="center"/>
            </w:pPr>
            <w:r>
              <w:t>Responsibility</w:t>
            </w:r>
          </w:p>
        </w:tc>
      </w:tr>
      <w:tr w:rsidR="00A010E5" w14:paraId="52803C54" w14:textId="77777777" w:rsidTr="002A305A">
        <w:tc>
          <w:tcPr>
            <w:tcW w:w="1555" w:type="dxa"/>
          </w:tcPr>
          <w:p w14:paraId="574E267A" w14:textId="39B218AD" w:rsidR="00A010E5" w:rsidRDefault="00BA4348" w:rsidP="00BB21AC">
            <w:pPr>
              <w:spacing w:line="360" w:lineRule="auto"/>
              <w:jc w:val="center"/>
            </w:pPr>
            <w:r>
              <w:t>Charlie Jones</w:t>
            </w:r>
          </w:p>
        </w:tc>
        <w:tc>
          <w:tcPr>
            <w:tcW w:w="997" w:type="dxa"/>
          </w:tcPr>
          <w:p w14:paraId="6C270AD5" w14:textId="3785CCFC" w:rsidR="00A010E5" w:rsidRDefault="00301194" w:rsidP="00BB21AC">
            <w:pPr>
              <w:spacing w:line="360" w:lineRule="auto"/>
              <w:jc w:val="center"/>
            </w:pPr>
            <w:r>
              <w:t>2103718</w:t>
            </w:r>
          </w:p>
        </w:tc>
        <w:tc>
          <w:tcPr>
            <w:tcW w:w="1696" w:type="dxa"/>
          </w:tcPr>
          <w:p w14:paraId="30D77887" w14:textId="0DA664F3" w:rsidR="00A010E5" w:rsidRDefault="002423AF" w:rsidP="00BB21AC">
            <w:pPr>
              <w:spacing w:line="360" w:lineRule="auto"/>
              <w:jc w:val="center"/>
            </w:pPr>
            <w:r>
              <w:t>Control Systems &amp; Mechatronics</w:t>
            </w:r>
          </w:p>
        </w:tc>
        <w:tc>
          <w:tcPr>
            <w:tcW w:w="4768" w:type="dxa"/>
          </w:tcPr>
          <w:p w14:paraId="5537A34A" w14:textId="3B4F31DD" w:rsidR="00A010E5" w:rsidRPr="00BB21AC" w:rsidRDefault="00BB21AC" w:rsidP="00BB21AC">
            <w:pPr>
              <w:pStyle w:val="NormalWeb"/>
              <w:spacing w:line="360" w:lineRule="auto"/>
              <w:jc w:val="both"/>
              <w:rPr>
                <w:rFonts w:asciiTheme="minorHAnsi" w:hAnsiTheme="minorHAnsi" w:cstheme="minorHAnsi"/>
                <w:sz w:val="20"/>
                <w:szCs w:val="20"/>
              </w:rPr>
            </w:pPr>
            <w:r w:rsidRPr="00BB21AC">
              <w:rPr>
                <w:rFonts w:asciiTheme="minorHAnsi" w:hAnsiTheme="minorHAnsi" w:cstheme="minorHAnsi"/>
                <w:sz w:val="20"/>
                <w:szCs w:val="20"/>
              </w:rPr>
              <w:t>Develops control algorithms to adjust wing position, integrating sensors and actuators.</w:t>
            </w:r>
          </w:p>
        </w:tc>
      </w:tr>
      <w:tr w:rsidR="00A010E5" w14:paraId="65EB43C6" w14:textId="77777777" w:rsidTr="002A305A">
        <w:tc>
          <w:tcPr>
            <w:tcW w:w="1555" w:type="dxa"/>
          </w:tcPr>
          <w:p w14:paraId="14CB800B" w14:textId="22914D26" w:rsidR="00A010E5" w:rsidRDefault="00BA4348" w:rsidP="00BB21AC">
            <w:pPr>
              <w:spacing w:line="360" w:lineRule="auto"/>
              <w:jc w:val="center"/>
            </w:pPr>
            <w:r>
              <w:t>Ryan Boardman</w:t>
            </w:r>
          </w:p>
        </w:tc>
        <w:tc>
          <w:tcPr>
            <w:tcW w:w="997" w:type="dxa"/>
          </w:tcPr>
          <w:p w14:paraId="5DFBD9C5" w14:textId="24511424" w:rsidR="00A010E5" w:rsidRDefault="00C776D6" w:rsidP="00BB21AC">
            <w:pPr>
              <w:spacing w:line="360" w:lineRule="auto"/>
              <w:jc w:val="center"/>
            </w:pPr>
            <w:r>
              <w:t>22</w:t>
            </w:r>
            <w:r w:rsidR="0004751B">
              <w:t>03353</w:t>
            </w:r>
          </w:p>
        </w:tc>
        <w:tc>
          <w:tcPr>
            <w:tcW w:w="1696" w:type="dxa"/>
          </w:tcPr>
          <w:p w14:paraId="21DE481D" w14:textId="324C1C98" w:rsidR="00A010E5" w:rsidRDefault="00EA6FFF" w:rsidP="00BB21AC">
            <w:pPr>
              <w:spacing w:line="360" w:lineRule="auto"/>
              <w:jc w:val="center"/>
            </w:pPr>
            <w:r>
              <w:t xml:space="preserve">Aerodynamic Design </w:t>
            </w:r>
            <w:r w:rsidR="00286D82">
              <w:t>&amp; Assessment</w:t>
            </w:r>
          </w:p>
        </w:tc>
        <w:tc>
          <w:tcPr>
            <w:tcW w:w="4768" w:type="dxa"/>
          </w:tcPr>
          <w:p w14:paraId="67814970" w14:textId="0A241185" w:rsidR="00A010E5" w:rsidRPr="00BB21AC" w:rsidRDefault="0098375F" w:rsidP="00BB21AC">
            <w:pPr>
              <w:spacing w:line="360" w:lineRule="auto"/>
              <w:jc w:val="both"/>
              <w:rPr>
                <w:rFonts w:cstheme="minorHAnsi"/>
                <w:sz w:val="20"/>
                <w:szCs w:val="20"/>
              </w:rPr>
            </w:pPr>
            <w:r w:rsidRPr="00BB21AC">
              <w:rPr>
                <w:rFonts w:cstheme="minorHAnsi"/>
                <w:sz w:val="20"/>
                <w:szCs w:val="20"/>
              </w:rPr>
              <w:t>Designs aerodynamic profiles and conducts CFD analysis to optimise the wing's performance and stability.</w:t>
            </w:r>
          </w:p>
        </w:tc>
      </w:tr>
      <w:tr w:rsidR="00A010E5" w14:paraId="2C741896" w14:textId="77777777" w:rsidTr="002A305A">
        <w:tc>
          <w:tcPr>
            <w:tcW w:w="1555" w:type="dxa"/>
          </w:tcPr>
          <w:p w14:paraId="0D93E6F6" w14:textId="28286F69" w:rsidR="00A010E5" w:rsidRDefault="00BA4348" w:rsidP="00BB21AC">
            <w:pPr>
              <w:spacing w:line="360" w:lineRule="auto"/>
              <w:jc w:val="center"/>
            </w:pPr>
            <w:r>
              <w:t>Connor Casey</w:t>
            </w:r>
          </w:p>
        </w:tc>
        <w:tc>
          <w:tcPr>
            <w:tcW w:w="997" w:type="dxa"/>
          </w:tcPr>
          <w:p w14:paraId="7E1031A5" w14:textId="012281A3" w:rsidR="00A010E5" w:rsidRDefault="0004751B" w:rsidP="00BB21AC">
            <w:pPr>
              <w:spacing w:line="360" w:lineRule="auto"/>
              <w:jc w:val="center"/>
            </w:pPr>
            <w:r>
              <w:t>2103540</w:t>
            </w:r>
          </w:p>
        </w:tc>
        <w:tc>
          <w:tcPr>
            <w:tcW w:w="1696" w:type="dxa"/>
          </w:tcPr>
          <w:p w14:paraId="4E4D95AE" w14:textId="437B77AC" w:rsidR="00A010E5" w:rsidRDefault="002423AF" w:rsidP="00BB21AC">
            <w:pPr>
              <w:spacing w:line="360" w:lineRule="auto"/>
              <w:jc w:val="center"/>
            </w:pPr>
            <w:r>
              <w:t>Control Systems &amp; Mechatronics</w:t>
            </w:r>
          </w:p>
        </w:tc>
        <w:tc>
          <w:tcPr>
            <w:tcW w:w="4768" w:type="dxa"/>
          </w:tcPr>
          <w:p w14:paraId="11740F1A" w14:textId="3096F50A" w:rsidR="00A010E5" w:rsidRPr="00BB21AC" w:rsidRDefault="00BB21AC" w:rsidP="00BB21AC">
            <w:pPr>
              <w:pStyle w:val="NormalWeb"/>
              <w:spacing w:line="360" w:lineRule="auto"/>
              <w:jc w:val="both"/>
              <w:rPr>
                <w:rFonts w:asciiTheme="minorHAnsi" w:hAnsiTheme="minorHAnsi" w:cstheme="minorHAnsi"/>
                <w:sz w:val="20"/>
                <w:szCs w:val="20"/>
              </w:rPr>
            </w:pPr>
            <w:r w:rsidRPr="00BB21AC">
              <w:rPr>
                <w:rFonts w:asciiTheme="minorHAnsi" w:hAnsiTheme="minorHAnsi" w:cstheme="minorHAnsi"/>
                <w:sz w:val="20"/>
                <w:szCs w:val="20"/>
              </w:rPr>
              <w:t>Develops control algorithms to adjust wing position, integrating sensors and actuators.</w:t>
            </w:r>
          </w:p>
        </w:tc>
      </w:tr>
      <w:tr w:rsidR="00844A59" w14:paraId="6C034D9B" w14:textId="77777777" w:rsidTr="002A305A">
        <w:tc>
          <w:tcPr>
            <w:tcW w:w="1555" w:type="dxa"/>
          </w:tcPr>
          <w:p w14:paraId="7CDFF88C" w14:textId="4575AD32" w:rsidR="00844A59" w:rsidRDefault="00844A59" w:rsidP="00BB21AC">
            <w:pPr>
              <w:spacing w:line="360" w:lineRule="auto"/>
              <w:jc w:val="center"/>
            </w:pPr>
            <w:r>
              <w:t>Catriona Burn</w:t>
            </w:r>
          </w:p>
        </w:tc>
        <w:tc>
          <w:tcPr>
            <w:tcW w:w="997" w:type="dxa"/>
          </w:tcPr>
          <w:p w14:paraId="374F0CB2" w14:textId="6E2E9EF8" w:rsidR="00844A59" w:rsidRDefault="00844A59" w:rsidP="00BB21AC">
            <w:pPr>
              <w:spacing w:line="360" w:lineRule="auto"/>
              <w:jc w:val="center"/>
            </w:pPr>
            <w:r>
              <w:t>2203239</w:t>
            </w:r>
          </w:p>
        </w:tc>
        <w:tc>
          <w:tcPr>
            <w:tcW w:w="1696" w:type="dxa"/>
          </w:tcPr>
          <w:p w14:paraId="6EA6C9A0" w14:textId="6D62BDC1" w:rsidR="00844A59" w:rsidRDefault="00844A59" w:rsidP="00BB21AC">
            <w:pPr>
              <w:spacing w:line="360" w:lineRule="auto"/>
              <w:jc w:val="center"/>
            </w:pPr>
            <w:r>
              <w:t>Aerodynamic Design &amp; Assessment</w:t>
            </w:r>
          </w:p>
        </w:tc>
        <w:tc>
          <w:tcPr>
            <w:tcW w:w="4768" w:type="dxa"/>
          </w:tcPr>
          <w:p w14:paraId="0F91EB79" w14:textId="7F177C42" w:rsidR="00844A59" w:rsidRPr="00BB21AC" w:rsidRDefault="00844A59" w:rsidP="00BB21AC">
            <w:pPr>
              <w:spacing w:line="360" w:lineRule="auto"/>
              <w:jc w:val="both"/>
              <w:rPr>
                <w:rFonts w:cstheme="minorHAnsi"/>
                <w:sz w:val="20"/>
                <w:szCs w:val="20"/>
              </w:rPr>
            </w:pPr>
            <w:r w:rsidRPr="00BB21AC">
              <w:rPr>
                <w:rFonts w:cstheme="minorHAnsi"/>
                <w:sz w:val="20"/>
                <w:szCs w:val="20"/>
              </w:rPr>
              <w:t>Designs aerodynamic profiles and conducts CFD analysis to optimise the wing's performance and stability.</w:t>
            </w:r>
          </w:p>
        </w:tc>
      </w:tr>
      <w:tr w:rsidR="00844A59" w14:paraId="161774BD" w14:textId="77777777" w:rsidTr="002A305A">
        <w:tc>
          <w:tcPr>
            <w:tcW w:w="1555" w:type="dxa"/>
          </w:tcPr>
          <w:p w14:paraId="55C52C8B" w14:textId="7EA62396" w:rsidR="00844A59" w:rsidRDefault="00844A59" w:rsidP="00BB21AC">
            <w:pPr>
              <w:spacing w:line="360" w:lineRule="auto"/>
              <w:jc w:val="center"/>
            </w:pPr>
            <w:r>
              <w:t>Joe Howard</w:t>
            </w:r>
          </w:p>
        </w:tc>
        <w:tc>
          <w:tcPr>
            <w:tcW w:w="997" w:type="dxa"/>
          </w:tcPr>
          <w:p w14:paraId="084AA671" w14:textId="7E08F936" w:rsidR="00844A59" w:rsidRDefault="00844A59" w:rsidP="00BB21AC">
            <w:pPr>
              <w:spacing w:line="360" w:lineRule="auto"/>
              <w:jc w:val="center"/>
            </w:pPr>
            <w:r>
              <w:t>2100922</w:t>
            </w:r>
          </w:p>
        </w:tc>
        <w:tc>
          <w:tcPr>
            <w:tcW w:w="1696" w:type="dxa"/>
          </w:tcPr>
          <w:p w14:paraId="32DFFDA4" w14:textId="19107E87" w:rsidR="00844A59" w:rsidRDefault="00844A59" w:rsidP="00BB21AC">
            <w:pPr>
              <w:spacing w:line="360" w:lineRule="auto"/>
              <w:jc w:val="center"/>
            </w:pPr>
            <w:r>
              <w:t>Structural Component Design &amp; Analysis</w:t>
            </w:r>
          </w:p>
        </w:tc>
        <w:tc>
          <w:tcPr>
            <w:tcW w:w="4768" w:type="dxa"/>
          </w:tcPr>
          <w:p w14:paraId="56124615" w14:textId="2028A79A" w:rsidR="00844A59" w:rsidRPr="00BB21AC" w:rsidRDefault="00844A59" w:rsidP="00BB21AC">
            <w:pPr>
              <w:spacing w:line="360" w:lineRule="auto"/>
              <w:jc w:val="both"/>
              <w:rPr>
                <w:rFonts w:cstheme="minorHAnsi"/>
                <w:sz w:val="20"/>
                <w:szCs w:val="20"/>
              </w:rPr>
            </w:pPr>
            <w:r w:rsidRPr="00BB21AC">
              <w:rPr>
                <w:rFonts w:cstheme="minorHAnsi"/>
                <w:sz w:val="20"/>
                <w:szCs w:val="20"/>
              </w:rPr>
              <w:t>Designs the structural components of the wing and conducts FEA to ensure durability under load.</w:t>
            </w:r>
          </w:p>
        </w:tc>
      </w:tr>
      <w:tr w:rsidR="00844A59" w14:paraId="53BFC706" w14:textId="77777777" w:rsidTr="002A305A">
        <w:tc>
          <w:tcPr>
            <w:tcW w:w="1555" w:type="dxa"/>
          </w:tcPr>
          <w:p w14:paraId="1CE639B9" w14:textId="28837B69" w:rsidR="00844A59" w:rsidRDefault="00844A59" w:rsidP="00BB21AC">
            <w:pPr>
              <w:spacing w:line="360" w:lineRule="auto"/>
              <w:jc w:val="center"/>
            </w:pPr>
            <w:r>
              <w:t>Tomos Cole</w:t>
            </w:r>
          </w:p>
        </w:tc>
        <w:tc>
          <w:tcPr>
            <w:tcW w:w="997" w:type="dxa"/>
          </w:tcPr>
          <w:p w14:paraId="4741377D" w14:textId="54BFD39C" w:rsidR="00844A59" w:rsidRDefault="00844A59" w:rsidP="00BB21AC">
            <w:pPr>
              <w:spacing w:line="360" w:lineRule="auto"/>
              <w:jc w:val="center"/>
            </w:pPr>
            <w:r>
              <w:t>2205508</w:t>
            </w:r>
          </w:p>
        </w:tc>
        <w:tc>
          <w:tcPr>
            <w:tcW w:w="1696" w:type="dxa"/>
          </w:tcPr>
          <w:p w14:paraId="2BFA829D" w14:textId="1B00F91B" w:rsidR="00844A59" w:rsidRDefault="00844A59" w:rsidP="00BB21AC">
            <w:pPr>
              <w:spacing w:line="360" w:lineRule="auto"/>
              <w:jc w:val="center"/>
            </w:pPr>
            <w:r>
              <w:t>Structural Component Design &amp; Analysis</w:t>
            </w:r>
          </w:p>
        </w:tc>
        <w:tc>
          <w:tcPr>
            <w:tcW w:w="4768" w:type="dxa"/>
          </w:tcPr>
          <w:p w14:paraId="44719076" w14:textId="10E0D4E5" w:rsidR="00844A59" w:rsidRPr="00F1766B" w:rsidRDefault="00844A59" w:rsidP="00BB21AC">
            <w:pPr>
              <w:spacing w:line="360" w:lineRule="auto"/>
              <w:jc w:val="both"/>
              <w:rPr>
                <w:sz w:val="20"/>
                <w:szCs w:val="20"/>
              </w:rPr>
            </w:pPr>
            <w:r w:rsidRPr="00F1766B">
              <w:rPr>
                <w:sz w:val="20"/>
                <w:szCs w:val="20"/>
              </w:rPr>
              <w:t>Designs the structural components of the wing and conducts FEA to ensure durability under load.</w:t>
            </w:r>
          </w:p>
        </w:tc>
      </w:tr>
      <w:tr w:rsidR="00844A59" w14:paraId="39233C8B" w14:textId="77777777" w:rsidTr="002A305A">
        <w:tc>
          <w:tcPr>
            <w:tcW w:w="1555" w:type="dxa"/>
          </w:tcPr>
          <w:p w14:paraId="7F4307F1" w14:textId="216E0E84" w:rsidR="00844A59" w:rsidRDefault="00844A59" w:rsidP="00BB21AC">
            <w:pPr>
              <w:spacing w:line="360" w:lineRule="auto"/>
              <w:jc w:val="center"/>
            </w:pPr>
            <w:r>
              <w:t>Chloe Rees</w:t>
            </w:r>
          </w:p>
        </w:tc>
        <w:tc>
          <w:tcPr>
            <w:tcW w:w="997" w:type="dxa"/>
          </w:tcPr>
          <w:p w14:paraId="4994B5CA" w14:textId="38109C58" w:rsidR="00844A59" w:rsidRDefault="00844A59" w:rsidP="00BB21AC">
            <w:pPr>
              <w:spacing w:line="360" w:lineRule="auto"/>
              <w:jc w:val="center"/>
            </w:pPr>
            <w:r>
              <w:t>2218480</w:t>
            </w:r>
          </w:p>
        </w:tc>
        <w:tc>
          <w:tcPr>
            <w:tcW w:w="1696" w:type="dxa"/>
          </w:tcPr>
          <w:p w14:paraId="690EEF5B" w14:textId="2B82D5A3" w:rsidR="00844A59" w:rsidRDefault="00844A59" w:rsidP="00BB21AC">
            <w:pPr>
              <w:spacing w:line="360" w:lineRule="auto"/>
              <w:jc w:val="center"/>
            </w:pPr>
            <w:r>
              <w:t>Project Management</w:t>
            </w:r>
          </w:p>
        </w:tc>
        <w:tc>
          <w:tcPr>
            <w:tcW w:w="4768" w:type="dxa"/>
          </w:tcPr>
          <w:p w14:paraId="7D016240" w14:textId="3ABCAD41" w:rsidR="00844A59" w:rsidRPr="00F1766B" w:rsidRDefault="003521F0" w:rsidP="00BB21AC">
            <w:pPr>
              <w:spacing w:line="360" w:lineRule="auto"/>
              <w:jc w:val="both"/>
              <w:rPr>
                <w:sz w:val="20"/>
                <w:szCs w:val="20"/>
              </w:rPr>
            </w:pPr>
            <w:r w:rsidRPr="00F1766B">
              <w:rPr>
                <w:sz w:val="20"/>
                <w:szCs w:val="20"/>
              </w:rPr>
              <w:t xml:space="preserve">Manages project timelines, resources, and communication, ensuring smooth </w:t>
            </w:r>
            <w:r w:rsidR="00F1766B">
              <w:rPr>
                <w:sz w:val="20"/>
                <w:szCs w:val="20"/>
              </w:rPr>
              <w:t>team coordination</w:t>
            </w:r>
            <w:r w:rsidRPr="00F1766B">
              <w:rPr>
                <w:sz w:val="20"/>
                <w:szCs w:val="20"/>
              </w:rPr>
              <w:t>.</w:t>
            </w:r>
          </w:p>
        </w:tc>
      </w:tr>
      <w:tr w:rsidR="00844A59" w14:paraId="0DD972EC" w14:textId="77777777" w:rsidTr="002A305A">
        <w:tc>
          <w:tcPr>
            <w:tcW w:w="1555" w:type="dxa"/>
          </w:tcPr>
          <w:p w14:paraId="17D66DC0" w14:textId="144FC0C1" w:rsidR="00844A59" w:rsidRDefault="00844A59" w:rsidP="00BB21AC">
            <w:pPr>
              <w:spacing w:line="360" w:lineRule="auto"/>
              <w:jc w:val="center"/>
            </w:pPr>
            <w:r>
              <w:t>Munty Rahman</w:t>
            </w:r>
          </w:p>
        </w:tc>
        <w:tc>
          <w:tcPr>
            <w:tcW w:w="997" w:type="dxa"/>
          </w:tcPr>
          <w:p w14:paraId="183D1CA5" w14:textId="7E07D3DB" w:rsidR="00844A59" w:rsidRDefault="00844A59" w:rsidP="00BB21AC">
            <w:pPr>
              <w:spacing w:line="360" w:lineRule="auto"/>
              <w:jc w:val="center"/>
            </w:pPr>
            <w:r>
              <w:t>2112510</w:t>
            </w:r>
          </w:p>
        </w:tc>
        <w:tc>
          <w:tcPr>
            <w:tcW w:w="1696" w:type="dxa"/>
          </w:tcPr>
          <w:p w14:paraId="7B809AC3" w14:textId="3FE1B7EA" w:rsidR="00844A59" w:rsidRDefault="00844A59" w:rsidP="00BB21AC">
            <w:pPr>
              <w:spacing w:line="360" w:lineRule="auto"/>
              <w:jc w:val="center"/>
            </w:pPr>
            <w:r>
              <w:t>Vehicle Simulation</w:t>
            </w:r>
          </w:p>
        </w:tc>
        <w:tc>
          <w:tcPr>
            <w:tcW w:w="4768" w:type="dxa"/>
          </w:tcPr>
          <w:p w14:paraId="0FBE2D38" w14:textId="5EE3FDFA" w:rsidR="00844A59" w:rsidRPr="00F1766B" w:rsidRDefault="003521F0" w:rsidP="00BB21AC">
            <w:pPr>
              <w:keepNext/>
              <w:spacing w:line="360" w:lineRule="auto"/>
              <w:jc w:val="both"/>
              <w:rPr>
                <w:sz w:val="20"/>
                <w:szCs w:val="20"/>
              </w:rPr>
            </w:pPr>
            <w:r w:rsidRPr="00F1766B">
              <w:rPr>
                <w:sz w:val="20"/>
                <w:szCs w:val="20"/>
              </w:rPr>
              <w:t>Simulates vehicle performance to assess the impact of the wing's aerodynamic behaviour and provide feedback for system refinements.</w:t>
            </w:r>
          </w:p>
        </w:tc>
      </w:tr>
    </w:tbl>
    <w:p w14:paraId="1C645CAC" w14:textId="0D033157" w:rsidR="000A67F6" w:rsidRDefault="000A67F6">
      <w:pPr>
        <w:pStyle w:val="Caption"/>
      </w:pPr>
      <w:r>
        <w:t xml:space="preserve">Table </w:t>
      </w:r>
      <w:fldSimple w:instr=" SEQ Table \* ARABIC ">
        <w:r w:rsidR="00CA1B8B">
          <w:rPr>
            <w:noProof/>
          </w:rPr>
          <w:t>1</w:t>
        </w:r>
      </w:fldSimple>
      <w:r>
        <w:t xml:space="preserve"> Each Group Member Roles and Responsibilities (Made Together with the whole group)</w:t>
      </w:r>
    </w:p>
    <w:p w14:paraId="3858950C" w14:textId="5CA494D5" w:rsidR="00BE4809" w:rsidRPr="00246EF5" w:rsidRDefault="00632DD4" w:rsidP="00246EF5">
      <w:pPr>
        <w:jc w:val="both"/>
        <w:rPr>
          <w:rFonts w:cstheme="minorHAnsi"/>
          <w:sz w:val="24"/>
          <w:szCs w:val="24"/>
        </w:rPr>
      </w:pPr>
      <w:r w:rsidRPr="00632DD4">
        <w:rPr>
          <w:rFonts w:cstheme="minorHAnsi"/>
          <w:color w:val="3B3A3B"/>
          <w:spacing w:val="5"/>
          <w:shd w:val="clear" w:color="auto" w:fill="FFFFFF"/>
        </w:rPr>
        <w:t xml:space="preserve">Each group member chooses the roles they wish to play in creating an active rear wing for the Morgan Plus Four. </w:t>
      </w:r>
      <w:r w:rsidR="00246EF5">
        <w:rPr>
          <w:rFonts w:cstheme="minorHAnsi"/>
          <w:color w:val="3B3A3B"/>
          <w:spacing w:val="5"/>
          <w:shd w:val="clear" w:color="auto" w:fill="FFFFFF"/>
        </w:rPr>
        <w:t>The output and outcome should be successful by following the set technical regulations and working with the group members</w:t>
      </w:r>
      <w:r w:rsidRPr="00632DD4">
        <w:rPr>
          <w:rFonts w:cstheme="minorHAnsi"/>
          <w:color w:val="3B3A3B"/>
          <w:spacing w:val="5"/>
          <w:shd w:val="clear" w:color="auto" w:fill="FFFFFF"/>
        </w:rPr>
        <w:t>.</w:t>
      </w:r>
    </w:p>
    <w:p w14:paraId="7B942B26" w14:textId="39FC3AF1" w:rsidR="00BE4809" w:rsidRPr="00A625DE" w:rsidRDefault="00632DD4" w:rsidP="00632DD4">
      <w:pPr>
        <w:pStyle w:val="Heading1"/>
        <w:rPr>
          <w:i/>
          <w:iCs/>
        </w:rPr>
      </w:pPr>
      <w:bookmarkStart w:id="2" w:name="_Toc183281584"/>
      <w:r>
        <w:lastRenderedPageBreak/>
        <w:t>My</w:t>
      </w:r>
      <w:r w:rsidR="00BE4809" w:rsidRPr="00A625DE">
        <w:t xml:space="preserve"> Role: Mechatronics &amp; Control Systems</w:t>
      </w:r>
      <w:bookmarkEnd w:id="2"/>
      <w:r w:rsidR="00BE4809" w:rsidRPr="00A625DE">
        <w:t xml:space="preserve"> </w:t>
      </w:r>
    </w:p>
    <w:p w14:paraId="38C57E02" w14:textId="14348317" w:rsidR="004B3D94" w:rsidRDefault="00E06ADE" w:rsidP="004B3D94">
      <w:pPr>
        <w:pStyle w:val="NormalWeb"/>
        <w:spacing w:before="0" w:beforeAutospacing="0" w:after="0" w:afterAutospacing="0" w:line="360" w:lineRule="auto"/>
        <w:rPr>
          <w:rFonts w:asciiTheme="minorHAnsi" w:hAnsiTheme="minorHAnsi" w:cstheme="minorHAnsi"/>
          <w:color w:val="0E101A"/>
          <w:sz w:val="22"/>
          <w:szCs w:val="22"/>
        </w:rPr>
      </w:pPr>
      <w:r w:rsidRPr="00E06ADE">
        <w:rPr>
          <w:rFonts w:asciiTheme="minorHAnsi" w:hAnsiTheme="minorHAnsi" w:cstheme="minorHAnsi"/>
          <w:sz w:val="22"/>
          <w:szCs w:val="22"/>
        </w:rPr>
        <w:t xml:space="preserve">In Control Systems and Mechatronics, my role involves developing algorithms, integrating sensors, and fine-tuning responses. </w:t>
      </w:r>
      <w:r w:rsidR="00C4049B" w:rsidRPr="00C4049B">
        <w:rPr>
          <w:rFonts w:asciiTheme="minorHAnsi" w:hAnsiTheme="minorHAnsi" w:cstheme="minorHAnsi"/>
          <w:sz w:val="22"/>
          <w:szCs w:val="22"/>
        </w:rPr>
        <w:t xml:space="preserve">As an Implementer and Completer-Finisher, I can work to provide precise, reliable wing movement. Tuning the PID controller provides stable and responsive system behaviour </w:t>
      </w:r>
      <w:sdt>
        <w:sdtPr>
          <w:rPr>
            <w:rFonts w:asciiTheme="minorHAnsi" w:hAnsiTheme="minorHAnsi" w:cstheme="minorHAnsi"/>
            <w:sz w:val="22"/>
            <w:szCs w:val="22"/>
          </w:rPr>
          <w:id w:val="-1295899182"/>
          <w:citation/>
        </w:sdtPr>
        <w:sdtContent>
          <w:r w:rsidR="00C4049B">
            <w:rPr>
              <w:rFonts w:asciiTheme="minorHAnsi" w:hAnsiTheme="minorHAnsi" w:cstheme="minorHAnsi"/>
              <w:sz w:val="22"/>
              <w:szCs w:val="22"/>
            </w:rPr>
            <w:fldChar w:fldCharType="begin"/>
          </w:r>
          <w:r w:rsidR="00C4049B">
            <w:rPr>
              <w:rFonts w:asciiTheme="minorHAnsi" w:hAnsiTheme="minorHAnsi" w:cstheme="minorHAnsi"/>
              <w:sz w:val="22"/>
              <w:szCs w:val="22"/>
            </w:rPr>
            <w:instrText xml:space="preserve"> CITATION Kup22 \l 2057 </w:instrText>
          </w:r>
          <w:r w:rsidR="00C4049B">
            <w:rPr>
              <w:rFonts w:asciiTheme="minorHAnsi" w:hAnsiTheme="minorHAnsi" w:cstheme="minorHAnsi"/>
              <w:sz w:val="22"/>
              <w:szCs w:val="22"/>
            </w:rPr>
            <w:fldChar w:fldCharType="separate"/>
          </w:r>
          <w:r w:rsidR="007073A9" w:rsidRPr="007073A9">
            <w:rPr>
              <w:rFonts w:asciiTheme="minorHAnsi" w:hAnsiTheme="minorHAnsi" w:cstheme="minorHAnsi"/>
              <w:noProof/>
              <w:sz w:val="22"/>
              <w:szCs w:val="22"/>
            </w:rPr>
            <w:t>(Kuphaldt, 2022)</w:t>
          </w:r>
          <w:r w:rsidR="00C4049B">
            <w:rPr>
              <w:rFonts w:asciiTheme="minorHAnsi" w:hAnsiTheme="minorHAnsi" w:cstheme="minorHAnsi"/>
              <w:sz w:val="22"/>
              <w:szCs w:val="22"/>
            </w:rPr>
            <w:fldChar w:fldCharType="end"/>
          </w:r>
        </w:sdtContent>
      </w:sdt>
      <w:r w:rsidR="00C4049B">
        <w:rPr>
          <w:rFonts w:asciiTheme="minorHAnsi" w:hAnsiTheme="minorHAnsi" w:cstheme="minorHAnsi"/>
          <w:sz w:val="22"/>
          <w:szCs w:val="22"/>
        </w:rPr>
        <w:t xml:space="preserve">. </w:t>
      </w:r>
      <w:r w:rsidR="004B3D94" w:rsidRPr="004B3D94">
        <w:rPr>
          <w:rFonts w:asciiTheme="minorHAnsi" w:hAnsiTheme="minorHAnsi" w:cstheme="minorHAnsi"/>
          <w:color w:val="0E101A"/>
          <w:sz w:val="22"/>
          <w:szCs w:val="22"/>
        </w:rPr>
        <w:t>This contributes directly to achieving project milestones and maintaining compliance with technical regulations.</w:t>
      </w:r>
    </w:p>
    <w:p w14:paraId="6915D679" w14:textId="77777777" w:rsidR="004B3D94" w:rsidRPr="004B3D94" w:rsidRDefault="004B3D94" w:rsidP="004B3D94">
      <w:pPr>
        <w:pStyle w:val="NormalWeb"/>
        <w:spacing w:before="0" w:beforeAutospacing="0" w:after="0" w:afterAutospacing="0" w:line="360" w:lineRule="auto"/>
        <w:rPr>
          <w:rFonts w:asciiTheme="minorHAnsi" w:hAnsiTheme="minorHAnsi" w:cstheme="minorHAnsi"/>
          <w:color w:val="0E101A"/>
          <w:sz w:val="22"/>
          <w:szCs w:val="22"/>
        </w:rPr>
      </w:pPr>
    </w:p>
    <w:p w14:paraId="0B7FEC6B" w14:textId="648424F3" w:rsidR="004B3D94" w:rsidRPr="00674122" w:rsidRDefault="004B3D94" w:rsidP="004B3D94">
      <w:pPr>
        <w:pStyle w:val="NormalWeb"/>
        <w:spacing w:before="0" w:beforeAutospacing="0" w:after="0" w:afterAutospacing="0" w:line="360" w:lineRule="auto"/>
        <w:rPr>
          <w:rFonts w:asciiTheme="minorHAnsi" w:hAnsiTheme="minorHAnsi" w:cstheme="minorHAnsi"/>
          <w:color w:val="0E101A"/>
          <w:sz w:val="22"/>
          <w:szCs w:val="22"/>
        </w:rPr>
      </w:pPr>
      <w:r w:rsidRPr="004B3D94">
        <w:rPr>
          <w:rFonts w:asciiTheme="minorHAnsi" w:hAnsiTheme="minorHAnsi" w:cstheme="minorHAnsi"/>
          <w:color w:val="0E101A"/>
          <w:sz w:val="22"/>
          <w:szCs w:val="22"/>
        </w:rPr>
        <w:t xml:space="preserve">Simulink was selected for its seamless integration with MATLAB, enabling efficient simulation and real-time code generation, essential for analysing and refining control system behaviour. Arduino was chosen for its simplicity, compatibility with Simulink, and low power consumption, making it ideal for real-time control and </w:t>
      </w:r>
      <w:r w:rsidRPr="00674122">
        <w:rPr>
          <w:rFonts w:asciiTheme="minorHAnsi" w:hAnsiTheme="minorHAnsi" w:cstheme="minorHAnsi"/>
          <w:color w:val="0E101A"/>
          <w:sz w:val="22"/>
          <w:szCs w:val="22"/>
        </w:rPr>
        <w:t xml:space="preserve">prototyping. </w:t>
      </w:r>
      <w:r w:rsidR="00674122" w:rsidRPr="00674122">
        <w:rPr>
          <w:rFonts w:asciiTheme="minorHAnsi" w:hAnsiTheme="minorHAnsi" w:cstheme="minorHAnsi"/>
          <w:sz w:val="22"/>
          <w:szCs w:val="22"/>
        </w:rPr>
        <w:t>The MPU-6050 sensor was chosen for its proven reliability and motion accuracy, outperforming alternatives for precise actuation.</w:t>
      </w:r>
    </w:p>
    <w:p w14:paraId="2B00D131" w14:textId="4B3CEACB" w:rsidR="00DC71A7" w:rsidRPr="00DC4628" w:rsidRDefault="00DC71A7" w:rsidP="00CC7BB7">
      <w:pPr>
        <w:pStyle w:val="NormalWeb"/>
        <w:spacing w:before="0" w:beforeAutospacing="0" w:after="0" w:afterAutospacing="0" w:line="360" w:lineRule="auto"/>
        <w:jc w:val="both"/>
        <w:rPr>
          <w:rFonts w:asciiTheme="minorHAnsi" w:hAnsiTheme="minorHAnsi" w:cstheme="minorHAnsi"/>
          <w:color w:val="0E101A"/>
          <w:sz w:val="22"/>
          <w:szCs w:val="22"/>
        </w:rPr>
      </w:pPr>
    </w:p>
    <w:p w14:paraId="62B6DD90" w14:textId="77777777" w:rsidR="001243FC" w:rsidRPr="001243FC" w:rsidRDefault="001243FC" w:rsidP="00CC7BB7">
      <w:pPr>
        <w:pStyle w:val="Heading2"/>
        <w:spacing w:line="360" w:lineRule="auto"/>
      </w:pPr>
      <w:bookmarkStart w:id="3" w:name="_Toc183281585"/>
      <w:r w:rsidRPr="001243FC">
        <w:t>Skills needed for Control Systems &amp; Mechatronics</w:t>
      </w:r>
      <w:bookmarkEnd w:id="3"/>
    </w:p>
    <w:p w14:paraId="1C5EC8B0" w14:textId="77777777" w:rsidR="001243FC" w:rsidRPr="00A55FB3" w:rsidRDefault="001243FC" w:rsidP="00A55FB3">
      <w:pPr>
        <w:pStyle w:val="Heading3"/>
      </w:pPr>
      <w:bookmarkStart w:id="4" w:name="_Toc183281586"/>
      <w:r w:rsidRPr="00A55FB3">
        <w:rPr>
          <w:rStyle w:val="Strong"/>
          <w:b w:val="0"/>
          <w:bCs w:val="0"/>
        </w:rPr>
        <w:t>Technical Expertise</w:t>
      </w:r>
      <w:r w:rsidRPr="00A55FB3">
        <w:t>:</w:t>
      </w:r>
      <w:bookmarkEnd w:id="4"/>
    </w:p>
    <w:p w14:paraId="7B45C693" w14:textId="1E0FD947" w:rsidR="001243FC" w:rsidRPr="001243FC" w:rsidRDefault="008A79DC" w:rsidP="00CC7BB7">
      <w:pPr>
        <w:numPr>
          <w:ilvl w:val="1"/>
          <w:numId w:val="15"/>
        </w:numPr>
        <w:spacing w:after="0" w:line="360" w:lineRule="auto"/>
        <w:jc w:val="both"/>
        <w:rPr>
          <w:rFonts w:cstheme="minorHAnsi"/>
          <w:color w:val="0E101A"/>
        </w:rPr>
      </w:pPr>
      <w:r>
        <w:t>Proficiency in control systems, mainly using Simulink and Arduino</w:t>
      </w:r>
      <w:r w:rsidR="001243FC" w:rsidRPr="001243FC">
        <w:rPr>
          <w:rFonts w:cstheme="minorHAnsi"/>
          <w:color w:val="0E101A"/>
        </w:rPr>
        <w:t>.</w:t>
      </w:r>
    </w:p>
    <w:p w14:paraId="3EDFEFE9" w14:textId="474596E8" w:rsidR="001243FC" w:rsidRPr="001243FC" w:rsidRDefault="00840EF1" w:rsidP="00CC7BB7">
      <w:pPr>
        <w:numPr>
          <w:ilvl w:val="1"/>
          <w:numId w:val="16"/>
        </w:numPr>
        <w:spacing w:after="0" w:line="360" w:lineRule="auto"/>
        <w:jc w:val="both"/>
        <w:rPr>
          <w:rFonts w:cstheme="minorHAnsi"/>
          <w:color w:val="0E101A"/>
        </w:rPr>
      </w:pPr>
      <w:r>
        <w:rPr>
          <w:rFonts w:cstheme="minorHAnsi"/>
          <w:color w:val="0E101A"/>
        </w:rPr>
        <w:t>A</w:t>
      </w:r>
      <w:r w:rsidR="001243FC" w:rsidRPr="001243FC">
        <w:rPr>
          <w:rFonts w:cstheme="minorHAnsi"/>
          <w:color w:val="0E101A"/>
        </w:rPr>
        <w:t xml:space="preserve">bility to integrate sensors and develop algorithms to achieve the </w:t>
      </w:r>
      <w:r w:rsidR="00B74A3B">
        <w:rPr>
          <w:rFonts w:cstheme="minorHAnsi"/>
          <w:color w:val="0E101A"/>
        </w:rPr>
        <w:t>required wing positioning</w:t>
      </w:r>
      <w:r w:rsidR="001243FC" w:rsidRPr="001243FC">
        <w:rPr>
          <w:rFonts w:cstheme="minorHAnsi"/>
          <w:color w:val="0E101A"/>
        </w:rPr>
        <w:t>.</w:t>
      </w:r>
    </w:p>
    <w:p w14:paraId="300396E3" w14:textId="77777777" w:rsidR="001243FC" w:rsidRPr="00A55FB3" w:rsidRDefault="001243FC" w:rsidP="00A55FB3">
      <w:pPr>
        <w:pStyle w:val="Heading3"/>
      </w:pPr>
      <w:bookmarkStart w:id="5" w:name="_Toc183281587"/>
      <w:r w:rsidRPr="00A55FB3">
        <w:rPr>
          <w:rStyle w:val="Strong"/>
          <w:b w:val="0"/>
          <w:bCs w:val="0"/>
        </w:rPr>
        <w:t>Problem-Solving Skills</w:t>
      </w:r>
      <w:r w:rsidRPr="00A55FB3">
        <w:t>:</w:t>
      </w:r>
      <w:bookmarkEnd w:id="5"/>
    </w:p>
    <w:p w14:paraId="14C042C2" w14:textId="2ADD98CD" w:rsidR="001243FC" w:rsidRPr="001243FC" w:rsidRDefault="00AE773F" w:rsidP="00CC7BB7">
      <w:pPr>
        <w:numPr>
          <w:ilvl w:val="1"/>
          <w:numId w:val="17"/>
        </w:numPr>
        <w:spacing w:after="0" w:line="360" w:lineRule="auto"/>
        <w:jc w:val="both"/>
        <w:rPr>
          <w:rFonts w:cstheme="minorHAnsi"/>
          <w:color w:val="0E101A"/>
        </w:rPr>
      </w:pPr>
      <w:r>
        <w:t>Problem-solving skills: Effective troubleshooting and creative thinking to optimise performance under varying conditions</w:t>
      </w:r>
      <w:r w:rsidR="001243FC" w:rsidRPr="001243FC">
        <w:rPr>
          <w:rFonts w:cstheme="minorHAnsi"/>
          <w:color w:val="0E101A"/>
        </w:rPr>
        <w:t>.</w:t>
      </w:r>
    </w:p>
    <w:p w14:paraId="2ECDBA1C" w14:textId="262A9E83" w:rsidR="001243FC" w:rsidRPr="001243FC" w:rsidRDefault="001243FC" w:rsidP="00CC7BB7">
      <w:pPr>
        <w:numPr>
          <w:ilvl w:val="1"/>
          <w:numId w:val="18"/>
        </w:numPr>
        <w:spacing w:after="0" w:line="360" w:lineRule="auto"/>
        <w:jc w:val="both"/>
        <w:rPr>
          <w:rFonts w:cstheme="minorHAnsi"/>
          <w:color w:val="0E101A"/>
        </w:rPr>
      </w:pPr>
      <w:r w:rsidRPr="001243FC">
        <w:rPr>
          <w:rFonts w:cstheme="minorHAnsi"/>
          <w:color w:val="0E101A"/>
        </w:rPr>
        <w:t>Creative thinking to optimise the system</w:t>
      </w:r>
      <w:r w:rsidR="0054010A">
        <w:rPr>
          <w:rFonts w:cstheme="minorHAnsi"/>
          <w:color w:val="0E101A"/>
        </w:rPr>
        <w:t xml:space="preserve"> </w:t>
      </w:r>
      <w:r w:rsidR="0054010A">
        <w:t>performance</w:t>
      </w:r>
      <w:r w:rsidRPr="001243FC">
        <w:rPr>
          <w:rFonts w:cstheme="minorHAnsi"/>
          <w:color w:val="0E101A"/>
        </w:rPr>
        <w:t xml:space="preserve"> under varying operational conditions.</w:t>
      </w:r>
    </w:p>
    <w:p w14:paraId="25698F67" w14:textId="77777777" w:rsidR="001243FC" w:rsidRPr="00A55FB3" w:rsidRDefault="001243FC" w:rsidP="00A55FB3">
      <w:pPr>
        <w:pStyle w:val="Heading3"/>
      </w:pPr>
      <w:bookmarkStart w:id="6" w:name="_Toc183281588"/>
      <w:r w:rsidRPr="00A55FB3">
        <w:rPr>
          <w:rStyle w:val="Strong"/>
          <w:b w:val="0"/>
          <w:bCs w:val="0"/>
        </w:rPr>
        <w:t>The Attention to Detail</w:t>
      </w:r>
      <w:r w:rsidRPr="00A55FB3">
        <w:t>:</w:t>
      </w:r>
      <w:bookmarkEnd w:id="6"/>
    </w:p>
    <w:p w14:paraId="5DAF23FB" w14:textId="5BBA5A5C" w:rsidR="001243FC" w:rsidRPr="001243FC" w:rsidRDefault="00AE773F" w:rsidP="00CC7BB7">
      <w:pPr>
        <w:numPr>
          <w:ilvl w:val="1"/>
          <w:numId w:val="19"/>
        </w:numPr>
        <w:spacing w:after="0" w:line="360" w:lineRule="auto"/>
        <w:jc w:val="both"/>
        <w:rPr>
          <w:rFonts w:cstheme="minorHAnsi"/>
          <w:color w:val="0E101A"/>
        </w:rPr>
      </w:pPr>
      <w:r>
        <w:t>Vital for accurate sensor calibration and ensuring actuator responses meet aerodynamic needs</w:t>
      </w:r>
      <w:r w:rsidR="001243FC" w:rsidRPr="001243FC">
        <w:rPr>
          <w:rFonts w:cstheme="minorHAnsi"/>
          <w:color w:val="0E101A"/>
        </w:rPr>
        <w:t>.</w:t>
      </w:r>
    </w:p>
    <w:p w14:paraId="23042B8D" w14:textId="15AE5D3B" w:rsidR="001243FC" w:rsidRDefault="00C110A0" w:rsidP="00CC7BB7">
      <w:pPr>
        <w:numPr>
          <w:ilvl w:val="1"/>
          <w:numId w:val="20"/>
        </w:numPr>
        <w:spacing w:after="0" w:line="360" w:lineRule="auto"/>
        <w:jc w:val="both"/>
        <w:rPr>
          <w:rFonts w:cstheme="minorHAnsi"/>
          <w:color w:val="0E101A"/>
        </w:rPr>
      </w:pPr>
      <w:r>
        <w:t>Verifying system performance through repeated simulations and test conditions to meet safety and reliability standards</w:t>
      </w:r>
      <w:r w:rsidR="001243FC" w:rsidRPr="001243FC">
        <w:rPr>
          <w:rFonts w:cstheme="minorHAnsi"/>
          <w:color w:val="0E101A"/>
        </w:rPr>
        <w:t>.</w:t>
      </w:r>
    </w:p>
    <w:p w14:paraId="1B3C06E4" w14:textId="77777777" w:rsidR="001243FC" w:rsidRDefault="001243FC" w:rsidP="00CC7BB7">
      <w:pPr>
        <w:spacing w:after="0" w:line="360" w:lineRule="auto"/>
        <w:jc w:val="both"/>
        <w:rPr>
          <w:rFonts w:cstheme="minorHAnsi"/>
          <w:color w:val="0E101A"/>
        </w:rPr>
      </w:pPr>
    </w:p>
    <w:p w14:paraId="2AC60864" w14:textId="77777777" w:rsidR="00A55FB3" w:rsidRPr="001243FC" w:rsidRDefault="00A55FB3" w:rsidP="00CC7BB7">
      <w:pPr>
        <w:spacing w:after="0" w:line="360" w:lineRule="auto"/>
        <w:jc w:val="both"/>
        <w:rPr>
          <w:rFonts w:cstheme="minorHAnsi"/>
          <w:color w:val="0E101A"/>
        </w:rPr>
      </w:pPr>
    </w:p>
    <w:p w14:paraId="7207921E" w14:textId="77777777" w:rsidR="001243FC" w:rsidRPr="001243FC" w:rsidRDefault="001243FC" w:rsidP="00CC7BB7">
      <w:pPr>
        <w:pStyle w:val="Heading2"/>
        <w:spacing w:line="360" w:lineRule="auto"/>
      </w:pPr>
      <w:bookmarkStart w:id="7" w:name="_Toc183281589"/>
      <w:r w:rsidRPr="001243FC">
        <w:lastRenderedPageBreak/>
        <w:t>Belbin Self-Assessment Reflection</w:t>
      </w:r>
      <w:bookmarkEnd w:id="7"/>
    </w:p>
    <w:p w14:paraId="56DA97F2" w14:textId="1BAE2C8E" w:rsidR="001243FC" w:rsidRPr="000C612F" w:rsidRDefault="000C612F" w:rsidP="00CC7BB7">
      <w:pPr>
        <w:pStyle w:val="NormalWeb"/>
        <w:spacing w:before="0" w:beforeAutospacing="0" w:after="0" w:afterAutospacing="0" w:line="360" w:lineRule="auto"/>
        <w:jc w:val="both"/>
        <w:rPr>
          <w:rFonts w:asciiTheme="minorHAnsi" w:hAnsiTheme="minorHAnsi" w:cstheme="minorHAnsi"/>
          <w:color w:val="0E101A"/>
          <w:sz w:val="20"/>
          <w:szCs w:val="20"/>
        </w:rPr>
      </w:pPr>
      <w:r w:rsidRPr="000C612F">
        <w:rPr>
          <w:rFonts w:asciiTheme="minorHAnsi" w:hAnsiTheme="minorHAnsi" w:cstheme="minorHAnsi"/>
          <w:sz w:val="22"/>
          <w:szCs w:val="22"/>
        </w:rPr>
        <w:t>My Belbin self-assessment highlighted strengths as an Implementer (13), Completer-Finisher (13), and Plant (10), aligning with my role's responsibilities:</w:t>
      </w:r>
    </w:p>
    <w:p w14:paraId="45032146" w14:textId="27B9BCF8" w:rsidR="00634039" w:rsidRPr="00634039" w:rsidRDefault="001243FC" w:rsidP="00634039">
      <w:pPr>
        <w:numPr>
          <w:ilvl w:val="0"/>
          <w:numId w:val="21"/>
        </w:numPr>
        <w:spacing w:after="0" w:line="360" w:lineRule="auto"/>
        <w:jc w:val="both"/>
        <w:rPr>
          <w:rFonts w:cstheme="minorHAnsi"/>
          <w:color w:val="0E101A"/>
        </w:rPr>
      </w:pPr>
      <w:bookmarkStart w:id="8" w:name="_Toc183281590"/>
      <w:r w:rsidRPr="001243FC">
        <w:rPr>
          <w:rStyle w:val="Heading3Char"/>
        </w:rPr>
        <w:t>Implementer:</w:t>
      </w:r>
      <w:bookmarkEnd w:id="8"/>
      <w:r w:rsidRPr="001243FC">
        <w:rPr>
          <w:rFonts w:cstheme="minorHAnsi"/>
          <w:color w:val="0E101A"/>
        </w:rPr>
        <w:t xml:space="preserve"> </w:t>
      </w:r>
      <w:r w:rsidR="00634039">
        <w:rPr>
          <w:rFonts w:cstheme="minorHAnsi"/>
        </w:rPr>
        <w:t>I emphasise my practical, structured approach to</w:t>
      </w:r>
      <w:r w:rsidR="00634039" w:rsidRPr="00634039">
        <w:rPr>
          <w:rFonts w:cstheme="minorHAnsi"/>
        </w:rPr>
        <w:t xml:space="preserve"> translating control designs into reliable systems—vital for precise, safe performance.</w:t>
      </w:r>
    </w:p>
    <w:p w14:paraId="78D017A2" w14:textId="507CB779" w:rsidR="00634039" w:rsidRPr="009F633F" w:rsidRDefault="001243FC" w:rsidP="009F633F">
      <w:pPr>
        <w:numPr>
          <w:ilvl w:val="0"/>
          <w:numId w:val="21"/>
        </w:numPr>
        <w:spacing w:after="0" w:line="360" w:lineRule="auto"/>
        <w:jc w:val="both"/>
        <w:rPr>
          <w:rFonts w:cstheme="minorHAnsi"/>
          <w:color w:val="0E101A"/>
        </w:rPr>
      </w:pPr>
      <w:bookmarkStart w:id="9" w:name="_Toc183281591"/>
      <w:r w:rsidRPr="001243FC">
        <w:rPr>
          <w:rStyle w:val="Heading3Char"/>
        </w:rPr>
        <w:t>Completer-Finisher:</w:t>
      </w:r>
      <w:bookmarkEnd w:id="9"/>
      <w:r w:rsidRPr="001243FC">
        <w:rPr>
          <w:rFonts w:cstheme="minorHAnsi"/>
          <w:color w:val="0E101A"/>
        </w:rPr>
        <w:t xml:space="preserve"> </w:t>
      </w:r>
      <w:r w:rsidR="006537DF">
        <w:t>I demonstrate my detailed focus and perfectionism, which are</w:t>
      </w:r>
      <w:r w:rsidR="00FE7360">
        <w:t xml:space="preserve"> crucial for testing and refining systems to high standards and </w:t>
      </w:r>
      <w:r w:rsidR="00634039">
        <w:t>aligning with the project's rigorous demands.</w:t>
      </w:r>
    </w:p>
    <w:p w14:paraId="52EC58A5" w14:textId="6BF438BF" w:rsidR="001243FC" w:rsidRPr="001243FC" w:rsidRDefault="001243FC" w:rsidP="00CC7BB7">
      <w:pPr>
        <w:numPr>
          <w:ilvl w:val="0"/>
          <w:numId w:val="21"/>
        </w:numPr>
        <w:spacing w:after="0" w:line="360" w:lineRule="auto"/>
        <w:jc w:val="both"/>
        <w:rPr>
          <w:rFonts w:cstheme="minorHAnsi"/>
          <w:color w:val="0E101A"/>
        </w:rPr>
      </w:pPr>
      <w:bookmarkStart w:id="10" w:name="_Toc183281592"/>
      <w:r w:rsidRPr="001243FC">
        <w:rPr>
          <w:rStyle w:val="Heading3Char"/>
        </w:rPr>
        <w:t>Plant:</w:t>
      </w:r>
      <w:bookmarkEnd w:id="10"/>
      <w:r w:rsidRPr="001243FC">
        <w:rPr>
          <w:rFonts w:cstheme="minorHAnsi"/>
          <w:color w:val="0E101A"/>
        </w:rPr>
        <w:t xml:space="preserve"> </w:t>
      </w:r>
      <w:r w:rsidR="00FE7360">
        <w:t>Highlights my creative problem-solving skills for developing solutions and addressing control issues, essential for system fine-tuning under varied conditions</w:t>
      </w:r>
      <w:r w:rsidR="00A54368">
        <w:t>.</w:t>
      </w:r>
    </w:p>
    <w:p w14:paraId="5011A1BC" w14:textId="77777777" w:rsidR="001243FC" w:rsidRPr="001243FC" w:rsidRDefault="001243FC" w:rsidP="00CC7BB7">
      <w:pPr>
        <w:pStyle w:val="Heading2"/>
        <w:spacing w:line="360" w:lineRule="auto"/>
      </w:pPr>
      <w:bookmarkStart w:id="11" w:name="_Toc183281593"/>
      <w:r w:rsidRPr="001243FC">
        <w:t>Analysis of Skills and Personality Traits</w:t>
      </w:r>
      <w:bookmarkEnd w:id="11"/>
    </w:p>
    <w:p w14:paraId="03D031F0" w14:textId="328F27DE" w:rsidR="0048394B" w:rsidRPr="006537DF" w:rsidRDefault="006537DF" w:rsidP="00CC7BB7">
      <w:pPr>
        <w:pStyle w:val="NormalWeb"/>
        <w:spacing w:before="0" w:beforeAutospacing="0" w:after="0" w:afterAutospacing="0" w:line="360" w:lineRule="auto"/>
        <w:jc w:val="both"/>
        <w:rPr>
          <w:rFonts w:asciiTheme="minorHAnsi" w:hAnsiTheme="minorHAnsi" w:cstheme="minorHAnsi"/>
          <w:color w:val="0E101A"/>
          <w:sz w:val="22"/>
          <w:szCs w:val="22"/>
        </w:rPr>
      </w:pPr>
      <w:r w:rsidRPr="006537DF">
        <w:rPr>
          <w:rFonts w:asciiTheme="minorHAnsi" w:hAnsiTheme="minorHAnsi" w:cstheme="minorHAnsi"/>
          <w:sz w:val="22"/>
          <w:szCs w:val="22"/>
        </w:rPr>
        <w:t>My Belbin assessment aligns with the traits needed for precision and reliability as an Implementer and Completer-Finisher. The Plant role supports innovation and problem-solving, enhancing my ability to achieve project goals with high standards</w:t>
      </w:r>
      <w:r w:rsidR="001243FC" w:rsidRPr="006537DF">
        <w:rPr>
          <w:rFonts w:asciiTheme="minorHAnsi" w:hAnsiTheme="minorHAnsi" w:cstheme="minorHAnsi"/>
          <w:color w:val="0E101A"/>
          <w:sz w:val="22"/>
          <w:szCs w:val="22"/>
        </w:rPr>
        <w:t xml:space="preserve">. </w:t>
      </w:r>
    </w:p>
    <w:p w14:paraId="090353D3" w14:textId="29DA9325" w:rsidR="00BE4809" w:rsidRDefault="00A625DE" w:rsidP="00A625DE">
      <w:pPr>
        <w:pStyle w:val="Heading1"/>
      </w:pPr>
      <w:bookmarkStart w:id="12" w:name="_Toc183281594"/>
      <w:r w:rsidRPr="00A625DE">
        <w:t>Overall Group Tasks and Timings</w:t>
      </w:r>
      <w:bookmarkEnd w:id="12"/>
    </w:p>
    <w:p w14:paraId="634BAEF6" w14:textId="6185D1CF" w:rsidR="006A3654" w:rsidRPr="006A3654" w:rsidRDefault="006A3654" w:rsidP="006A3654">
      <w:r>
        <w:t>The project is broken down into key tasks and milestones within a Work Breakdown Structure (WBS), aligned with dependencies between tasks to ensure timely completion. Below is an outline of the group tasks:</w:t>
      </w:r>
    </w:p>
    <w:tbl>
      <w:tblPr>
        <w:tblStyle w:val="TableGrid"/>
        <w:tblW w:w="0" w:type="auto"/>
        <w:tblLook w:val="04A0" w:firstRow="1" w:lastRow="0" w:firstColumn="1" w:lastColumn="0" w:noHBand="0" w:noVBand="1"/>
      </w:tblPr>
      <w:tblGrid>
        <w:gridCol w:w="1555"/>
        <w:gridCol w:w="3841"/>
        <w:gridCol w:w="706"/>
        <w:gridCol w:w="979"/>
        <w:gridCol w:w="984"/>
        <w:gridCol w:w="951"/>
      </w:tblGrid>
      <w:tr w:rsidR="00AA4CFE" w:rsidRPr="00E3502C" w14:paraId="024554EF" w14:textId="77777777" w:rsidTr="009E3579">
        <w:tc>
          <w:tcPr>
            <w:tcW w:w="1555" w:type="dxa"/>
          </w:tcPr>
          <w:p w14:paraId="47F1F58C" w14:textId="77777777" w:rsidR="00FE5648" w:rsidRPr="00E3502C" w:rsidRDefault="00FE5648" w:rsidP="00A91F0C">
            <w:pPr>
              <w:rPr>
                <w:rFonts w:ascii="Calibri" w:hAnsi="Calibri" w:cs="Calibri"/>
                <w:b/>
                <w:bCs/>
                <w:sz w:val="20"/>
                <w:szCs w:val="20"/>
              </w:rPr>
            </w:pPr>
            <w:r w:rsidRPr="00E3502C">
              <w:rPr>
                <w:rFonts w:ascii="Calibri" w:hAnsi="Calibri" w:cs="Calibri"/>
                <w:b/>
                <w:bCs/>
                <w:sz w:val="20"/>
                <w:szCs w:val="20"/>
              </w:rPr>
              <w:t>Task</w:t>
            </w:r>
          </w:p>
        </w:tc>
        <w:tc>
          <w:tcPr>
            <w:tcW w:w="3841" w:type="dxa"/>
          </w:tcPr>
          <w:p w14:paraId="36CB7010" w14:textId="1E32C21F" w:rsidR="00FE5648" w:rsidRPr="00E3502C" w:rsidRDefault="00FE5648" w:rsidP="00A91F0C">
            <w:pPr>
              <w:rPr>
                <w:rFonts w:ascii="Calibri" w:hAnsi="Calibri" w:cs="Calibri"/>
                <w:b/>
                <w:bCs/>
                <w:sz w:val="20"/>
                <w:szCs w:val="20"/>
              </w:rPr>
            </w:pPr>
            <w:r>
              <w:rPr>
                <w:rFonts w:ascii="Calibri" w:hAnsi="Calibri" w:cs="Calibri"/>
                <w:b/>
                <w:bCs/>
                <w:sz w:val="20"/>
                <w:szCs w:val="20"/>
              </w:rPr>
              <w:t>Description</w:t>
            </w:r>
          </w:p>
        </w:tc>
        <w:tc>
          <w:tcPr>
            <w:tcW w:w="706" w:type="dxa"/>
          </w:tcPr>
          <w:p w14:paraId="2865D480" w14:textId="24A70730" w:rsidR="00FE5648" w:rsidRPr="00E3502C" w:rsidRDefault="00FE5648" w:rsidP="00A91F0C">
            <w:pPr>
              <w:rPr>
                <w:rFonts w:ascii="Calibri" w:hAnsi="Calibri" w:cs="Calibri"/>
                <w:b/>
                <w:bCs/>
                <w:sz w:val="20"/>
                <w:szCs w:val="20"/>
              </w:rPr>
            </w:pPr>
            <w:r w:rsidRPr="00E3502C">
              <w:rPr>
                <w:rFonts w:ascii="Calibri" w:hAnsi="Calibri" w:cs="Calibri"/>
                <w:b/>
                <w:bCs/>
                <w:sz w:val="20"/>
                <w:szCs w:val="20"/>
              </w:rPr>
              <w:t>Hours</w:t>
            </w:r>
          </w:p>
        </w:tc>
        <w:tc>
          <w:tcPr>
            <w:tcW w:w="979" w:type="dxa"/>
          </w:tcPr>
          <w:p w14:paraId="659607C4" w14:textId="77777777" w:rsidR="00FE5648" w:rsidRPr="00E3502C" w:rsidRDefault="00FE5648" w:rsidP="00A91F0C">
            <w:pPr>
              <w:rPr>
                <w:rFonts w:ascii="Calibri" w:hAnsi="Calibri" w:cs="Calibri"/>
                <w:b/>
                <w:bCs/>
                <w:sz w:val="20"/>
                <w:szCs w:val="20"/>
              </w:rPr>
            </w:pPr>
            <w:r w:rsidRPr="00E3502C">
              <w:rPr>
                <w:rFonts w:ascii="Calibri" w:hAnsi="Calibri" w:cs="Calibri"/>
                <w:b/>
                <w:bCs/>
                <w:sz w:val="20"/>
                <w:szCs w:val="20"/>
              </w:rPr>
              <w:t>Start</w:t>
            </w:r>
          </w:p>
        </w:tc>
        <w:tc>
          <w:tcPr>
            <w:tcW w:w="984" w:type="dxa"/>
          </w:tcPr>
          <w:p w14:paraId="47B4DF2B" w14:textId="77777777" w:rsidR="00FE5648" w:rsidRPr="00E3502C" w:rsidRDefault="00FE5648" w:rsidP="00A91F0C">
            <w:pPr>
              <w:rPr>
                <w:rFonts w:ascii="Calibri" w:hAnsi="Calibri" w:cs="Calibri"/>
                <w:b/>
                <w:bCs/>
                <w:sz w:val="20"/>
                <w:szCs w:val="20"/>
              </w:rPr>
            </w:pPr>
            <w:r w:rsidRPr="00E3502C">
              <w:rPr>
                <w:rFonts w:ascii="Calibri" w:hAnsi="Calibri" w:cs="Calibri"/>
                <w:b/>
                <w:bCs/>
                <w:sz w:val="20"/>
                <w:szCs w:val="20"/>
              </w:rPr>
              <w:t>Finish</w:t>
            </w:r>
          </w:p>
        </w:tc>
        <w:tc>
          <w:tcPr>
            <w:tcW w:w="951" w:type="dxa"/>
          </w:tcPr>
          <w:p w14:paraId="00E23CDB" w14:textId="77777777" w:rsidR="00FE5648" w:rsidRPr="00E3502C" w:rsidRDefault="00FE5648" w:rsidP="00A91F0C">
            <w:pPr>
              <w:rPr>
                <w:rFonts w:ascii="Calibri" w:hAnsi="Calibri" w:cs="Calibri"/>
                <w:b/>
                <w:bCs/>
                <w:sz w:val="20"/>
                <w:szCs w:val="20"/>
              </w:rPr>
            </w:pPr>
            <w:r w:rsidRPr="00E3502C">
              <w:rPr>
                <w:rFonts w:ascii="Calibri" w:hAnsi="Calibri" w:cs="Calibri"/>
                <w:b/>
                <w:bCs/>
                <w:sz w:val="20"/>
                <w:szCs w:val="20"/>
              </w:rPr>
              <w:t>Duration</w:t>
            </w:r>
          </w:p>
        </w:tc>
      </w:tr>
      <w:tr w:rsidR="00AA4CFE" w:rsidRPr="00E3502C" w14:paraId="42E66726" w14:textId="77777777" w:rsidTr="009E3579">
        <w:tc>
          <w:tcPr>
            <w:tcW w:w="1555" w:type="dxa"/>
          </w:tcPr>
          <w:p w14:paraId="38D8113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Group Allocation</w:t>
            </w:r>
          </w:p>
        </w:tc>
        <w:tc>
          <w:tcPr>
            <w:tcW w:w="3841" w:type="dxa"/>
          </w:tcPr>
          <w:p w14:paraId="25F381A0" w14:textId="2EC0FECF" w:rsidR="00FE5648" w:rsidRPr="005C6B54" w:rsidRDefault="00BC12B9" w:rsidP="006A7AC8">
            <w:pPr>
              <w:jc w:val="both"/>
              <w:rPr>
                <w:sz w:val="20"/>
                <w:szCs w:val="20"/>
              </w:rPr>
            </w:pPr>
            <w:r>
              <w:t>Role allocation ensures members’ skills are maximised for efficiency, establishing a structured team with clear communication for effective coordination</w:t>
            </w:r>
          </w:p>
        </w:tc>
        <w:tc>
          <w:tcPr>
            <w:tcW w:w="706" w:type="dxa"/>
          </w:tcPr>
          <w:p w14:paraId="54195FC1" w14:textId="140BDB94" w:rsidR="00FE5648" w:rsidRPr="00E3502C" w:rsidRDefault="00FE5648" w:rsidP="00A91F0C">
            <w:pPr>
              <w:rPr>
                <w:rFonts w:ascii="Calibri" w:hAnsi="Calibri" w:cs="Calibri"/>
                <w:sz w:val="20"/>
                <w:szCs w:val="20"/>
              </w:rPr>
            </w:pPr>
            <w:r w:rsidRPr="00E3502C">
              <w:rPr>
                <w:rFonts w:ascii="Calibri" w:hAnsi="Calibri" w:cs="Calibri"/>
                <w:sz w:val="20"/>
                <w:szCs w:val="20"/>
              </w:rPr>
              <w:t>6</w:t>
            </w:r>
          </w:p>
        </w:tc>
        <w:tc>
          <w:tcPr>
            <w:tcW w:w="979" w:type="dxa"/>
          </w:tcPr>
          <w:p w14:paraId="6C7B4880"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7/10/24</w:t>
            </w:r>
          </w:p>
        </w:tc>
        <w:tc>
          <w:tcPr>
            <w:tcW w:w="984" w:type="dxa"/>
          </w:tcPr>
          <w:p w14:paraId="50994B16"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9/10/24</w:t>
            </w:r>
          </w:p>
        </w:tc>
        <w:tc>
          <w:tcPr>
            <w:tcW w:w="951" w:type="dxa"/>
          </w:tcPr>
          <w:p w14:paraId="23E27D1C"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3 Days</w:t>
            </w:r>
          </w:p>
        </w:tc>
      </w:tr>
      <w:tr w:rsidR="00AA4CFE" w:rsidRPr="00E3502C" w14:paraId="2FF708F7" w14:textId="77777777" w:rsidTr="009E3579">
        <w:tc>
          <w:tcPr>
            <w:tcW w:w="1555" w:type="dxa"/>
          </w:tcPr>
          <w:p w14:paraId="1C0FFDB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Risk Analysis</w:t>
            </w:r>
          </w:p>
        </w:tc>
        <w:tc>
          <w:tcPr>
            <w:tcW w:w="3841" w:type="dxa"/>
          </w:tcPr>
          <w:p w14:paraId="06BF10ED" w14:textId="060DA37C" w:rsidR="00FE5648" w:rsidRPr="005C6B54" w:rsidRDefault="00EA41C0" w:rsidP="006A7AC8">
            <w:pPr>
              <w:jc w:val="both"/>
              <w:rPr>
                <w:rFonts w:ascii="Calibri" w:hAnsi="Calibri" w:cs="Calibri"/>
                <w:sz w:val="20"/>
                <w:szCs w:val="20"/>
              </w:rPr>
            </w:pPr>
            <w:r>
              <w:t>Early risk analysis identifies potential obstacles like technical failures and delays, ensuring contingency plans reduce disruptions and guide strategy adaptations.</w:t>
            </w:r>
          </w:p>
        </w:tc>
        <w:tc>
          <w:tcPr>
            <w:tcW w:w="706" w:type="dxa"/>
          </w:tcPr>
          <w:p w14:paraId="2C841D75" w14:textId="2BE18BDB" w:rsidR="00FE5648" w:rsidRPr="00E3502C" w:rsidRDefault="00FE5648" w:rsidP="00A91F0C">
            <w:pPr>
              <w:rPr>
                <w:rFonts w:ascii="Calibri" w:hAnsi="Calibri" w:cs="Calibri"/>
                <w:sz w:val="20"/>
                <w:szCs w:val="20"/>
              </w:rPr>
            </w:pPr>
            <w:r w:rsidRPr="00E3502C">
              <w:rPr>
                <w:rFonts w:ascii="Calibri" w:hAnsi="Calibri" w:cs="Calibri"/>
                <w:sz w:val="20"/>
                <w:szCs w:val="20"/>
              </w:rPr>
              <w:t>16</w:t>
            </w:r>
          </w:p>
        </w:tc>
        <w:tc>
          <w:tcPr>
            <w:tcW w:w="979" w:type="dxa"/>
          </w:tcPr>
          <w:p w14:paraId="636AE725"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7/10/24</w:t>
            </w:r>
          </w:p>
        </w:tc>
        <w:tc>
          <w:tcPr>
            <w:tcW w:w="984" w:type="dxa"/>
          </w:tcPr>
          <w:p w14:paraId="173267E3"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15/10/24</w:t>
            </w:r>
          </w:p>
        </w:tc>
        <w:tc>
          <w:tcPr>
            <w:tcW w:w="951" w:type="dxa"/>
          </w:tcPr>
          <w:p w14:paraId="03C8231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8 Days</w:t>
            </w:r>
          </w:p>
        </w:tc>
      </w:tr>
      <w:tr w:rsidR="00AA4CFE" w:rsidRPr="00E3502C" w14:paraId="13C2C406" w14:textId="77777777" w:rsidTr="009E3579">
        <w:tc>
          <w:tcPr>
            <w:tcW w:w="1555" w:type="dxa"/>
          </w:tcPr>
          <w:p w14:paraId="331FBCE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Initial sketches</w:t>
            </w:r>
          </w:p>
        </w:tc>
        <w:tc>
          <w:tcPr>
            <w:tcW w:w="3841" w:type="dxa"/>
          </w:tcPr>
          <w:p w14:paraId="4E99CC75" w14:textId="4051D79E" w:rsidR="00FE5648" w:rsidRPr="005C6B54" w:rsidRDefault="00A36457" w:rsidP="00BE38DF">
            <w:pPr>
              <w:jc w:val="both"/>
              <w:rPr>
                <w:rFonts w:ascii="Calibri" w:hAnsi="Calibri" w:cs="Calibri"/>
                <w:sz w:val="20"/>
                <w:szCs w:val="20"/>
              </w:rPr>
            </w:pPr>
            <w:r>
              <w:t>Initial sketches aid visualisation and idea refinement before CAD modelling, aligning design objectives with project goals.</w:t>
            </w:r>
          </w:p>
        </w:tc>
        <w:tc>
          <w:tcPr>
            <w:tcW w:w="706" w:type="dxa"/>
          </w:tcPr>
          <w:p w14:paraId="639DD2B6" w14:textId="29C03ABA" w:rsidR="00FE5648" w:rsidRPr="00E3502C" w:rsidRDefault="00FE5648" w:rsidP="00A91F0C">
            <w:pPr>
              <w:rPr>
                <w:rFonts w:ascii="Calibri" w:hAnsi="Calibri" w:cs="Calibri"/>
                <w:sz w:val="20"/>
                <w:szCs w:val="20"/>
              </w:rPr>
            </w:pPr>
            <w:r w:rsidRPr="00E3502C">
              <w:rPr>
                <w:rFonts w:ascii="Calibri" w:hAnsi="Calibri" w:cs="Calibri"/>
                <w:sz w:val="20"/>
                <w:szCs w:val="20"/>
              </w:rPr>
              <w:t>56</w:t>
            </w:r>
          </w:p>
        </w:tc>
        <w:tc>
          <w:tcPr>
            <w:tcW w:w="979" w:type="dxa"/>
          </w:tcPr>
          <w:p w14:paraId="38A97B3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14/10/24</w:t>
            </w:r>
          </w:p>
        </w:tc>
        <w:tc>
          <w:tcPr>
            <w:tcW w:w="984" w:type="dxa"/>
          </w:tcPr>
          <w:p w14:paraId="58E7CFEE"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11/11/24</w:t>
            </w:r>
          </w:p>
        </w:tc>
        <w:tc>
          <w:tcPr>
            <w:tcW w:w="951" w:type="dxa"/>
          </w:tcPr>
          <w:p w14:paraId="5020C217"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28 Days</w:t>
            </w:r>
          </w:p>
        </w:tc>
      </w:tr>
      <w:tr w:rsidR="00AA4CFE" w:rsidRPr="00E3502C" w14:paraId="3B390B03" w14:textId="77777777" w:rsidTr="009E3579">
        <w:tc>
          <w:tcPr>
            <w:tcW w:w="1555" w:type="dxa"/>
          </w:tcPr>
          <w:p w14:paraId="31E6E196"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Study of Regulations</w:t>
            </w:r>
          </w:p>
        </w:tc>
        <w:tc>
          <w:tcPr>
            <w:tcW w:w="3841" w:type="dxa"/>
          </w:tcPr>
          <w:p w14:paraId="03294589" w14:textId="2BB97AAC" w:rsidR="00FE5648" w:rsidRPr="005C6B54" w:rsidRDefault="00A36457" w:rsidP="00BE38DF">
            <w:pPr>
              <w:jc w:val="both"/>
              <w:rPr>
                <w:rFonts w:ascii="Calibri" w:hAnsi="Calibri" w:cs="Calibri"/>
                <w:sz w:val="20"/>
                <w:szCs w:val="20"/>
              </w:rPr>
            </w:pPr>
            <w:r>
              <w:t>Early review of technical regulations ensures compliance, preventing costly redesigns and supporting design and prototyping phases.</w:t>
            </w:r>
          </w:p>
        </w:tc>
        <w:tc>
          <w:tcPr>
            <w:tcW w:w="706" w:type="dxa"/>
          </w:tcPr>
          <w:p w14:paraId="0169154E" w14:textId="47CF9F90" w:rsidR="00FE5648" w:rsidRPr="00E3502C" w:rsidRDefault="00FE5648" w:rsidP="00A91F0C">
            <w:pPr>
              <w:rPr>
                <w:rFonts w:ascii="Calibri" w:hAnsi="Calibri" w:cs="Calibri"/>
                <w:sz w:val="20"/>
                <w:szCs w:val="20"/>
              </w:rPr>
            </w:pPr>
            <w:r w:rsidRPr="00E3502C">
              <w:rPr>
                <w:rFonts w:ascii="Calibri" w:hAnsi="Calibri" w:cs="Calibri"/>
                <w:sz w:val="20"/>
                <w:szCs w:val="20"/>
              </w:rPr>
              <w:t>14</w:t>
            </w:r>
          </w:p>
        </w:tc>
        <w:tc>
          <w:tcPr>
            <w:tcW w:w="979" w:type="dxa"/>
          </w:tcPr>
          <w:p w14:paraId="376314B3"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7/10/24</w:t>
            </w:r>
          </w:p>
        </w:tc>
        <w:tc>
          <w:tcPr>
            <w:tcW w:w="984" w:type="dxa"/>
          </w:tcPr>
          <w:p w14:paraId="6F1DD5D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14/10/24</w:t>
            </w:r>
          </w:p>
        </w:tc>
        <w:tc>
          <w:tcPr>
            <w:tcW w:w="951" w:type="dxa"/>
          </w:tcPr>
          <w:p w14:paraId="66A0A07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 Days</w:t>
            </w:r>
          </w:p>
        </w:tc>
      </w:tr>
      <w:tr w:rsidR="00AA4CFE" w:rsidRPr="00E3502C" w14:paraId="29D05C92" w14:textId="77777777" w:rsidTr="009E3579">
        <w:tc>
          <w:tcPr>
            <w:tcW w:w="1555" w:type="dxa"/>
          </w:tcPr>
          <w:p w14:paraId="16684FC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lastRenderedPageBreak/>
              <w:t>Aerodynamic Research</w:t>
            </w:r>
          </w:p>
        </w:tc>
        <w:tc>
          <w:tcPr>
            <w:tcW w:w="3841" w:type="dxa"/>
          </w:tcPr>
          <w:p w14:paraId="36736D34" w14:textId="46894185" w:rsidR="00FE5648" w:rsidRPr="005C6B54" w:rsidRDefault="00A36457" w:rsidP="00BE38DF">
            <w:pPr>
              <w:jc w:val="both"/>
              <w:rPr>
                <w:rFonts w:ascii="Calibri" w:hAnsi="Calibri" w:cs="Calibri"/>
                <w:sz w:val="20"/>
                <w:szCs w:val="20"/>
              </w:rPr>
            </w:pPr>
            <w:r>
              <w:t>Aerodynamic research ensures design efficiency and informs CFD analysis, CAD design, and prototype testing.</w:t>
            </w:r>
          </w:p>
        </w:tc>
        <w:tc>
          <w:tcPr>
            <w:tcW w:w="706" w:type="dxa"/>
          </w:tcPr>
          <w:p w14:paraId="3AC8548A" w14:textId="6C9BF784" w:rsidR="00FE5648" w:rsidRPr="00E3502C" w:rsidRDefault="00FE5648" w:rsidP="00A91F0C">
            <w:pPr>
              <w:rPr>
                <w:rFonts w:ascii="Calibri" w:hAnsi="Calibri" w:cs="Calibri"/>
                <w:sz w:val="20"/>
                <w:szCs w:val="20"/>
              </w:rPr>
            </w:pPr>
            <w:r w:rsidRPr="00E3502C">
              <w:rPr>
                <w:rFonts w:ascii="Calibri" w:hAnsi="Calibri" w:cs="Calibri"/>
                <w:sz w:val="20"/>
                <w:szCs w:val="20"/>
              </w:rPr>
              <w:t>84</w:t>
            </w:r>
          </w:p>
        </w:tc>
        <w:tc>
          <w:tcPr>
            <w:tcW w:w="979" w:type="dxa"/>
          </w:tcPr>
          <w:p w14:paraId="325FF92A"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14/10/24</w:t>
            </w:r>
          </w:p>
        </w:tc>
        <w:tc>
          <w:tcPr>
            <w:tcW w:w="984" w:type="dxa"/>
          </w:tcPr>
          <w:p w14:paraId="26E6A197"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25/11/24</w:t>
            </w:r>
          </w:p>
        </w:tc>
        <w:tc>
          <w:tcPr>
            <w:tcW w:w="951" w:type="dxa"/>
          </w:tcPr>
          <w:p w14:paraId="78D1F5D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42 Days</w:t>
            </w:r>
          </w:p>
        </w:tc>
      </w:tr>
      <w:tr w:rsidR="00AA4CFE" w:rsidRPr="00E3502C" w14:paraId="5D77CCD6" w14:textId="77777777" w:rsidTr="009E3579">
        <w:tc>
          <w:tcPr>
            <w:tcW w:w="1555" w:type="dxa"/>
          </w:tcPr>
          <w:p w14:paraId="397C1A71" w14:textId="77777777" w:rsidR="00FE5648" w:rsidRPr="00F15641" w:rsidRDefault="00FE5648" w:rsidP="00A91F0C">
            <w:pPr>
              <w:rPr>
                <w:rFonts w:ascii="Calibri" w:hAnsi="Calibri" w:cs="Calibri"/>
                <w:sz w:val="20"/>
                <w:szCs w:val="20"/>
              </w:rPr>
            </w:pPr>
            <w:r w:rsidRPr="00F15641">
              <w:rPr>
                <w:rFonts w:ascii="Calibri" w:hAnsi="Calibri" w:cs="Calibri"/>
                <w:sz w:val="20"/>
                <w:szCs w:val="20"/>
              </w:rPr>
              <w:t>Materials Research</w:t>
            </w:r>
          </w:p>
        </w:tc>
        <w:tc>
          <w:tcPr>
            <w:tcW w:w="3841" w:type="dxa"/>
          </w:tcPr>
          <w:p w14:paraId="37E99BA5" w14:textId="4168C887" w:rsidR="00FE5648" w:rsidRPr="005C6B54" w:rsidRDefault="00AA7F24" w:rsidP="00190E9A">
            <w:pPr>
              <w:jc w:val="both"/>
              <w:rPr>
                <w:rFonts w:ascii="Calibri" w:hAnsi="Calibri" w:cs="Calibri"/>
                <w:sz w:val="20"/>
                <w:szCs w:val="20"/>
              </w:rPr>
            </w:pPr>
            <w:r w:rsidRPr="005C6B54">
              <w:rPr>
                <w:sz w:val="20"/>
                <w:szCs w:val="20"/>
              </w:rPr>
              <w:t>Investigate and select appropriate materials for the wing and supporting structures.</w:t>
            </w:r>
          </w:p>
        </w:tc>
        <w:tc>
          <w:tcPr>
            <w:tcW w:w="706" w:type="dxa"/>
          </w:tcPr>
          <w:p w14:paraId="690F2CE0" w14:textId="351313C1" w:rsidR="00FE5648" w:rsidRPr="00E3502C" w:rsidRDefault="00FE5648" w:rsidP="00A91F0C">
            <w:pPr>
              <w:rPr>
                <w:rFonts w:ascii="Calibri" w:hAnsi="Calibri" w:cs="Calibri"/>
                <w:sz w:val="20"/>
                <w:szCs w:val="20"/>
              </w:rPr>
            </w:pPr>
            <w:r w:rsidRPr="00E3502C">
              <w:rPr>
                <w:rFonts w:ascii="Calibri" w:hAnsi="Calibri" w:cs="Calibri"/>
                <w:sz w:val="20"/>
                <w:szCs w:val="20"/>
              </w:rPr>
              <w:t>2</w:t>
            </w:r>
          </w:p>
        </w:tc>
        <w:tc>
          <w:tcPr>
            <w:tcW w:w="979" w:type="dxa"/>
          </w:tcPr>
          <w:p w14:paraId="063986B0"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24/10/24</w:t>
            </w:r>
          </w:p>
        </w:tc>
        <w:tc>
          <w:tcPr>
            <w:tcW w:w="984" w:type="dxa"/>
          </w:tcPr>
          <w:p w14:paraId="67F0C455"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25/10/24</w:t>
            </w:r>
          </w:p>
        </w:tc>
        <w:tc>
          <w:tcPr>
            <w:tcW w:w="951" w:type="dxa"/>
          </w:tcPr>
          <w:p w14:paraId="1AA8EC23"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 Day</w:t>
            </w:r>
          </w:p>
        </w:tc>
      </w:tr>
      <w:tr w:rsidR="00AA4CFE" w:rsidRPr="00E3502C" w14:paraId="39A6DA34" w14:textId="77777777" w:rsidTr="009E3579">
        <w:tc>
          <w:tcPr>
            <w:tcW w:w="1555" w:type="dxa"/>
          </w:tcPr>
          <w:p w14:paraId="57FA0A94" w14:textId="77777777" w:rsidR="00FE5648" w:rsidRPr="00F15641" w:rsidRDefault="00FE5648" w:rsidP="00A91F0C">
            <w:pPr>
              <w:rPr>
                <w:rFonts w:ascii="Calibri" w:hAnsi="Calibri" w:cs="Calibri"/>
                <w:sz w:val="20"/>
                <w:szCs w:val="20"/>
              </w:rPr>
            </w:pPr>
            <w:r w:rsidRPr="00F15641">
              <w:rPr>
                <w:rFonts w:ascii="Calibri" w:hAnsi="Calibri" w:cs="Calibri"/>
                <w:sz w:val="20"/>
                <w:szCs w:val="20"/>
              </w:rPr>
              <w:t>CAD Design</w:t>
            </w:r>
          </w:p>
        </w:tc>
        <w:tc>
          <w:tcPr>
            <w:tcW w:w="3841" w:type="dxa"/>
          </w:tcPr>
          <w:p w14:paraId="480E57AA" w14:textId="19453C71" w:rsidR="00FE5648" w:rsidRPr="005C6B54" w:rsidRDefault="00922D81" w:rsidP="00190E9A">
            <w:pPr>
              <w:jc w:val="both"/>
              <w:rPr>
                <w:rFonts w:ascii="Calibri" w:hAnsi="Calibri" w:cs="Calibri"/>
                <w:sz w:val="20"/>
                <w:szCs w:val="20"/>
              </w:rPr>
            </w:pPr>
            <w:r>
              <w:t>Detailed CAD models turn concepts into manufacturable components, supporting compliance, stress analysis, and prototyping.</w:t>
            </w:r>
          </w:p>
        </w:tc>
        <w:tc>
          <w:tcPr>
            <w:tcW w:w="706" w:type="dxa"/>
          </w:tcPr>
          <w:p w14:paraId="2E74ABA1" w14:textId="001BDD88" w:rsidR="00FE5648" w:rsidRPr="00E3502C" w:rsidRDefault="00FE5648" w:rsidP="00A91F0C">
            <w:pPr>
              <w:rPr>
                <w:rFonts w:ascii="Calibri" w:hAnsi="Calibri" w:cs="Calibri"/>
                <w:sz w:val="20"/>
                <w:szCs w:val="20"/>
              </w:rPr>
            </w:pPr>
            <w:r w:rsidRPr="00E3502C">
              <w:rPr>
                <w:rFonts w:ascii="Calibri" w:hAnsi="Calibri" w:cs="Calibri"/>
                <w:sz w:val="20"/>
                <w:szCs w:val="20"/>
              </w:rPr>
              <w:t>42</w:t>
            </w:r>
          </w:p>
        </w:tc>
        <w:tc>
          <w:tcPr>
            <w:tcW w:w="979" w:type="dxa"/>
          </w:tcPr>
          <w:p w14:paraId="4CE90D7D"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11/11/24</w:t>
            </w:r>
          </w:p>
        </w:tc>
        <w:tc>
          <w:tcPr>
            <w:tcW w:w="984" w:type="dxa"/>
          </w:tcPr>
          <w:p w14:paraId="23B7519F"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2/12/24</w:t>
            </w:r>
          </w:p>
        </w:tc>
        <w:tc>
          <w:tcPr>
            <w:tcW w:w="951" w:type="dxa"/>
          </w:tcPr>
          <w:p w14:paraId="4AC3191A"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21 Days</w:t>
            </w:r>
          </w:p>
        </w:tc>
      </w:tr>
      <w:tr w:rsidR="00AA4CFE" w:rsidRPr="00E3502C" w14:paraId="4AED5F94" w14:textId="77777777" w:rsidTr="009E3579">
        <w:tc>
          <w:tcPr>
            <w:tcW w:w="1555" w:type="dxa"/>
          </w:tcPr>
          <w:p w14:paraId="510DDBF9" w14:textId="77777777" w:rsidR="00FE5648" w:rsidRPr="00F15641" w:rsidRDefault="00FE5648" w:rsidP="00A91F0C">
            <w:pPr>
              <w:rPr>
                <w:rFonts w:ascii="Calibri" w:hAnsi="Calibri" w:cs="Calibri"/>
                <w:sz w:val="20"/>
                <w:szCs w:val="20"/>
              </w:rPr>
            </w:pPr>
            <w:r w:rsidRPr="00F15641">
              <w:rPr>
                <w:rFonts w:ascii="Calibri" w:hAnsi="Calibri" w:cs="Calibri"/>
                <w:sz w:val="20"/>
                <w:szCs w:val="20"/>
              </w:rPr>
              <w:t>Stress Analysis</w:t>
            </w:r>
          </w:p>
        </w:tc>
        <w:tc>
          <w:tcPr>
            <w:tcW w:w="3841" w:type="dxa"/>
          </w:tcPr>
          <w:p w14:paraId="27BE7997" w14:textId="7DDEE178" w:rsidR="00FE5648" w:rsidRPr="005C6B54" w:rsidRDefault="00922D81" w:rsidP="00190E9A">
            <w:pPr>
              <w:jc w:val="both"/>
              <w:rPr>
                <w:rFonts w:ascii="Calibri" w:hAnsi="Calibri" w:cs="Calibri"/>
                <w:sz w:val="20"/>
                <w:szCs w:val="20"/>
              </w:rPr>
            </w:pPr>
            <w:r>
              <w:t>"FEA ensures structural integrity under loads, validating safety before prototyping.</w:t>
            </w:r>
          </w:p>
        </w:tc>
        <w:tc>
          <w:tcPr>
            <w:tcW w:w="706" w:type="dxa"/>
          </w:tcPr>
          <w:p w14:paraId="1BBCCC8E" w14:textId="617D875A" w:rsidR="00FE5648" w:rsidRPr="00E3502C" w:rsidRDefault="00FE5648" w:rsidP="00A91F0C">
            <w:pPr>
              <w:rPr>
                <w:rFonts w:ascii="Calibri" w:hAnsi="Calibri" w:cs="Calibri"/>
                <w:sz w:val="20"/>
                <w:szCs w:val="20"/>
              </w:rPr>
            </w:pPr>
            <w:r w:rsidRPr="00E3502C">
              <w:rPr>
                <w:rFonts w:ascii="Calibri" w:hAnsi="Calibri" w:cs="Calibri"/>
                <w:sz w:val="20"/>
                <w:szCs w:val="20"/>
              </w:rPr>
              <w:t>76</w:t>
            </w:r>
          </w:p>
        </w:tc>
        <w:tc>
          <w:tcPr>
            <w:tcW w:w="979" w:type="dxa"/>
          </w:tcPr>
          <w:p w14:paraId="3500290C"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3/12/24</w:t>
            </w:r>
          </w:p>
        </w:tc>
        <w:tc>
          <w:tcPr>
            <w:tcW w:w="984" w:type="dxa"/>
          </w:tcPr>
          <w:p w14:paraId="62337372"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10/02/25</w:t>
            </w:r>
          </w:p>
        </w:tc>
        <w:tc>
          <w:tcPr>
            <w:tcW w:w="951" w:type="dxa"/>
          </w:tcPr>
          <w:p w14:paraId="6AE0BE3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38 Days</w:t>
            </w:r>
          </w:p>
        </w:tc>
      </w:tr>
      <w:tr w:rsidR="00AA4CFE" w:rsidRPr="00E3502C" w14:paraId="149AC997" w14:textId="77777777" w:rsidTr="009E3579">
        <w:tc>
          <w:tcPr>
            <w:tcW w:w="1555" w:type="dxa"/>
          </w:tcPr>
          <w:p w14:paraId="0F787B53" w14:textId="77777777" w:rsidR="00FE5648" w:rsidRPr="00F15641" w:rsidRDefault="00FE5648" w:rsidP="00A91F0C">
            <w:pPr>
              <w:rPr>
                <w:rFonts w:ascii="Calibri" w:hAnsi="Calibri" w:cs="Calibri"/>
                <w:sz w:val="20"/>
                <w:szCs w:val="20"/>
              </w:rPr>
            </w:pPr>
            <w:r w:rsidRPr="00F15641">
              <w:rPr>
                <w:rFonts w:ascii="Calibri" w:hAnsi="Calibri" w:cs="Calibri"/>
                <w:sz w:val="20"/>
                <w:szCs w:val="20"/>
              </w:rPr>
              <w:t>CFD and Aerodynamic Tests</w:t>
            </w:r>
          </w:p>
        </w:tc>
        <w:tc>
          <w:tcPr>
            <w:tcW w:w="3841" w:type="dxa"/>
          </w:tcPr>
          <w:p w14:paraId="494E1BFE" w14:textId="5B5220C6" w:rsidR="00FE5648" w:rsidRPr="005C6B54" w:rsidRDefault="00922D81" w:rsidP="00053902">
            <w:pPr>
              <w:jc w:val="both"/>
              <w:rPr>
                <w:rFonts w:ascii="Calibri" w:hAnsi="Calibri" w:cs="Calibri"/>
                <w:sz w:val="20"/>
                <w:szCs w:val="20"/>
              </w:rPr>
            </w:pPr>
            <w:r>
              <w:t>CFD simulations verify aerodynamic performance, informing adjustments before prototyping and supporting performance milestones.</w:t>
            </w:r>
          </w:p>
        </w:tc>
        <w:tc>
          <w:tcPr>
            <w:tcW w:w="706" w:type="dxa"/>
          </w:tcPr>
          <w:p w14:paraId="1C1FC85E" w14:textId="4BB3BC5D" w:rsidR="00FE5648" w:rsidRPr="00E3502C" w:rsidRDefault="00FE5648" w:rsidP="00A91F0C">
            <w:pPr>
              <w:rPr>
                <w:rFonts w:ascii="Calibri" w:hAnsi="Calibri" w:cs="Calibri"/>
                <w:sz w:val="20"/>
                <w:szCs w:val="20"/>
              </w:rPr>
            </w:pPr>
            <w:r w:rsidRPr="00E3502C">
              <w:rPr>
                <w:rFonts w:ascii="Calibri" w:hAnsi="Calibri" w:cs="Calibri"/>
                <w:sz w:val="20"/>
                <w:szCs w:val="20"/>
              </w:rPr>
              <w:t>28</w:t>
            </w:r>
          </w:p>
        </w:tc>
        <w:tc>
          <w:tcPr>
            <w:tcW w:w="979" w:type="dxa"/>
          </w:tcPr>
          <w:p w14:paraId="0A566DE2"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10/02/25</w:t>
            </w:r>
          </w:p>
        </w:tc>
        <w:tc>
          <w:tcPr>
            <w:tcW w:w="984" w:type="dxa"/>
          </w:tcPr>
          <w:p w14:paraId="30C21F44"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24/02/25</w:t>
            </w:r>
          </w:p>
        </w:tc>
        <w:tc>
          <w:tcPr>
            <w:tcW w:w="951" w:type="dxa"/>
          </w:tcPr>
          <w:p w14:paraId="223634F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 Days</w:t>
            </w:r>
          </w:p>
        </w:tc>
      </w:tr>
      <w:tr w:rsidR="00AA4CFE" w:rsidRPr="00E3502C" w14:paraId="46BCE008" w14:textId="77777777" w:rsidTr="009E3579">
        <w:tc>
          <w:tcPr>
            <w:tcW w:w="1555" w:type="dxa"/>
          </w:tcPr>
          <w:p w14:paraId="113461E0" w14:textId="2F8F46C9" w:rsidR="00FE5648" w:rsidRPr="00286960" w:rsidRDefault="00FE5648" w:rsidP="00A91F0C">
            <w:pPr>
              <w:rPr>
                <w:rFonts w:ascii="Calibri" w:hAnsi="Calibri" w:cs="Calibri"/>
                <w:b/>
                <w:bCs/>
                <w:sz w:val="20"/>
                <w:szCs w:val="20"/>
              </w:rPr>
            </w:pPr>
            <w:r w:rsidRPr="00F15641">
              <w:rPr>
                <w:rFonts w:ascii="Calibri" w:hAnsi="Calibri" w:cs="Calibri"/>
                <w:sz w:val="20"/>
                <w:szCs w:val="20"/>
              </w:rPr>
              <w:t>Prototype Production</w:t>
            </w:r>
            <w:r w:rsidR="00286960">
              <w:rPr>
                <w:rFonts w:ascii="Calibri" w:hAnsi="Calibri" w:cs="Calibri"/>
                <w:sz w:val="20"/>
                <w:szCs w:val="20"/>
              </w:rPr>
              <w:t xml:space="preserve"> &amp; </w:t>
            </w:r>
            <w:r w:rsidR="00286960" w:rsidRPr="00F15641">
              <w:rPr>
                <w:rFonts w:ascii="Calibri" w:hAnsi="Calibri" w:cs="Calibri"/>
                <w:sz w:val="20"/>
                <w:szCs w:val="20"/>
              </w:rPr>
              <w:t>Assembly</w:t>
            </w:r>
          </w:p>
        </w:tc>
        <w:tc>
          <w:tcPr>
            <w:tcW w:w="3841" w:type="dxa"/>
          </w:tcPr>
          <w:p w14:paraId="1B2ED8B1" w14:textId="249EBAC5" w:rsidR="00FE5648" w:rsidRPr="005C6B54" w:rsidRDefault="00922D81" w:rsidP="00053902">
            <w:pPr>
              <w:jc w:val="both"/>
              <w:rPr>
                <w:rFonts w:ascii="Calibri" w:hAnsi="Calibri" w:cs="Calibri"/>
                <w:sz w:val="20"/>
                <w:szCs w:val="20"/>
              </w:rPr>
            </w:pPr>
            <w:r>
              <w:t>Prototype assembly validates the design through testing and supports wind tunnel preparation.</w:t>
            </w:r>
          </w:p>
        </w:tc>
        <w:tc>
          <w:tcPr>
            <w:tcW w:w="706" w:type="dxa"/>
          </w:tcPr>
          <w:p w14:paraId="219B94CF" w14:textId="30CF48F6" w:rsidR="00FE5648" w:rsidRPr="00E3502C" w:rsidRDefault="00FE5648" w:rsidP="00A91F0C">
            <w:pPr>
              <w:rPr>
                <w:rFonts w:ascii="Calibri" w:hAnsi="Calibri" w:cs="Calibri"/>
                <w:sz w:val="20"/>
                <w:szCs w:val="20"/>
              </w:rPr>
            </w:pPr>
            <w:r w:rsidRPr="00E3502C">
              <w:rPr>
                <w:rFonts w:ascii="Calibri" w:hAnsi="Calibri" w:cs="Calibri"/>
                <w:sz w:val="20"/>
                <w:szCs w:val="20"/>
              </w:rPr>
              <w:t>12</w:t>
            </w:r>
          </w:p>
        </w:tc>
        <w:tc>
          <w:tcPr>
            <w:tcW w:w="979" w:type="dxa"/>
          </w:tcPr>
          <w:p w14:paraId="68A89925"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25/02/25</w:t>
            </w:r>
          </w:p>
        </w:tc>
        <w:tc>
          <w:tcPr>
            <w:tcW w:w="984" w:type="dxa"/>
          </w:tcPr>
          <w:p w14:paraId="2708196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03/03/25</w:t>
            </w:r>
          </w:p>
        </w:tc>
        <w:tc>
          <w:tcPr>
            <w:tcW w:w="951" w:type="dxa"/>
          </w:tcPr>
          <w:p w14:paraId="7CC2582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6 Days</w:t>
            </w:r>
          </w:p>
        </w:tc>
      </w:tr>
      <w:tr w:rsidR="00AA4CFE" w:rsidRPr="00E3502C" w14:paraId="2070D696" w14:textId="77777777" w:rsidTr="009E3579">
        <w:tc>
          <w:tcPr>
            <w:tcW w:w="1555" w:type="dxa"/>
          </w:tcPr>
          <w:p w14:paraId="1A06C321" w14:textId="77777777" w:rsidR="00FE5648" w:rsidRPr="00F15641" w:rsidRDefault="00FE5648" w:rsidP="00A91F0C">
            <w:pPr>
              <w:rPr>
                <w:rFonts w:ascii="Calibri" w:hAnsi="Calibri" w:cs="Calibri"/>
                <w:sz w:val="20"/>
                <w:szCs w:val="20"/>
              </w:rPr>
            </w:pPr>
            <w:r w:rsidRPr="00F15641">
              <w:rPr>
                <w:rFonts w:ascii="Calibri" w:hAnsi="Calibri" w:cs="Calibri"/>
                <w:sz w:val="20"/>
                <w:szCs w:val="20"/>
              </w:rPr>
              <w:t>Wind Tunnel Testing</w:t>
            </w:r>
          </w:p>
        </w:tc>
        <w:tc>
          <w:tcPr>
            <w:tcW w:w="3841" w:type="dxa"/>
          </w:tcPr>
          <w:p w14:paraId="60814A28" w14:textId="306CA1D2" w:rsidR="00FE5648" w:rsidRPr="005C6B54" w:rsidRDefault="00AE5A69" w:rsidP="00AA6308">
            <w:pPr>
              <w:jc w:val="both"/>
              <w:rPr>
                <w:rFonts w:ascii="Calibri" w:hAnsi="Calibri" w:cs="Calibri"/>
                <w:sz w:val="20"/>
                <w:szCs w:val="20"/>
              </w:rPr>
            </w:pPr>
            <w:r>
              <w:t>Wind tunnel tests validate aerodynamic performance and inform final adjustments, confirming milestone success.</w:t>
            </w:r>
          </w:p>
        </w:tc>
        <w:tc>
          <w:tcPr>
            <w:tcW w:w="706" w:type="dxa"/>
          </w:tcPr>
          <w:p w14:paraId="107893FF" w14:textId="2E17C22F" w:rsidR="00FE5648" w:rsidRPr="00E3502C" w:rsidRDefault="00FE5648" w:rsidP="00A91F0C">
            <w:pPr>
              <w:rPr>
                <w:rFonts w:ascii="Calibri" w:hAnsi="Calibri" w:cs="Calibri"/>
                <w:sz w:val="20"/>
                <w:szCs w:val="20"/>
              </w:rPr>
            </w:pPr>
            <w:r w:rsidRPr="00E3502C">
              <w:rPr>
                <w:rFonts w:ascii="Calibri" w:hAnsi="Calibri" w:cs="Calibri"/>
                <w:sz w:val="20"/>
                <w:szCs w:val="20"/>
              </w:rPr>
              <w:t>14</w:t>
            </w:r>
          </w:p>
        </w:tc>
        <w:tc>
          <w:tcPr>
            <w:tcW w:w="979" w:type="dxa"/>
          </w:tcPr>
          <w:p w14:paraId="7CD24A4A"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03/03/25</w:t>
            </w:r>
          </w:p>
        </w:tc>
        <w:tc>
          <w:tcPr>
            <w:tcW w:w="984" w:type="dxa"/>
          </w:tcPr>
          <w:p w14:paraId="2A7902FA"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10/03/25</w:t>
            </w:r>
          </w:p>
        </w:tc>
        <w:tc>
          <w:tcPr>
            <w:tcW w:w="951" w:type="dxa"/>
          </w:tcPr>
          <w:p w14:paraId="7F7401AA"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 Days</w:t>
            </w:r>
          </w:p>
        </w:tc>
      </w:tr>
      <w:tr w:rsidR="00AA4CFE" w:rsidRPr="00E3502C" w14:paraId="64B2AB4F" w14:textId="77777777" w:rsidTr="009E3579">
        <w:tc>
          <w:tcPr>
            <w:tcW w:w="1555" w:type="dxa"/>
          </w:tcPr>
          <w:p w14:paraId="23E50DD6"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 xml:space="preserve">Component Selection </w:t>
            </w:r>
          </w:p>
        </w:tc>
        <w:tc>
          <w:tcPr>
            <w:tcW w:w="3841" w:type="dxa"/>
          </w:tcPr>
          <w:p w14:paraId="0D59E887" w14:textId="44642596" w:rsidR="00FE5648" w:rsidRPr="005C6B54" w:rsidRDefault="00AC0505" w:rsidP="00AA6308">
            <w:pPr>
              <w:jc w:val="both"/>
              <w:rPr>
                <w:rFonts w:ascii="Calibri" w:hAnsi="Calibri" w:cs="Calibri"/>
                <w:sz w:val="20"/>
                <w:szCs w:val="20"/>
              </w:rPr>
            </w:pPr>
            <w:r w:rsidRPr="005C6B54">
              <w:rPr>
                <w:sz w:val="20"/>
                <w:szCs w:val="20"/>
              </w:rPr>
              <w:t>Choose and source all necessary components, accounting for lead times and project requirements.</w:t>
            </w:r>
            <w:r w:rsidRPr="005C6B54">
              <w:rPr>
                <w:sz w:val="20"/>
                <w:szCs w:val="20"/>
              </w:rPr>
              <w:tab/>
            </w:r>
          </w:p>
        </w:tc>
        <w:tc>
          <w:tcPr>
            <w:tcW w:w="706" w:type="dxa"/>
          </w:tcPr>
          <w:p w14:paraId="2550A050" w14:textId="6C261E00" w:rsidR="00FE5648" w:rsidRPr="00E3502C" w:rsidRDefault="00FE5648" w:rsidP="00A91F0C">
            <w:pPr>
              <w:rPr>
                <w:rFonts w:ascii="Calibri" w:hAnsi="Calibri" w:cs="Calibri"/>
                <w:sz w:val="20"/>
                <w:szCs w:val="20"/>
              </w:rPr>
            </w:pPr>
            <w:r w:rsidRPr="00E3502C">
              <w:rPr>
                <w:rFonts w:ascii="Calibri" w:hAnsi="Calibri" w:cs="Calibri"/>
                <w:sz w:val="20"/>
                <w:szCs w:val="20"/>
              </w:rPr>
              <w:t>82</w:t>
            </w:r>
          </w:p>
        </w:tc>
        <w:tc>
          <w:tcPr>
            <w:tcW w:w="979" w:type="dxa"/>
          </w:tcPr>
          <w:p w14:paraId="2122E12D"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21/10/24</w:t>
            </w:r>
          </w:p>
        </w:tc>
        <w:tc>
          <w:tcPr>
            <w:tcW w:w="984" w:type="dxa"/>
          </w:tcPr>
          <w:p w14:paraId="5225331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01/12/24</w:t>
            </w:r>
          </w:p>
        </w:tc>
        <w:tc>
          <w:tcPr>
            <w:tcW w:w="951" w:type="dxa"/>
          </w:tcPr>
          <w:p w14:paraId="7825FEF3"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41 Days</w:t>
            </w:r>
          </w:p>
        </w:tc>
      </w:tr>
      <w:tr w:rsidR="00AA4CFE" w:rsidRPr="00E3502C" w14:paraId="48C5EF6A" w14:textId="77777777" w:rsidTr="009E3579">
        <w:tc>
          <w:tcPr>
            <w:tcW w:w="1555" w:type="dxa"/>
          </w:tcPr>
          <w:p w14:paraId="3562D96E"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Control systems design</w:t>
            </w:r>
          </w:p>
        </w:tc>
        <w:tc>
          <w:tcPr>
            <w:tcW w:w="3841" w:type="dxa"/>
          </w:tcPr>
          <w:p w14:paraId="46EADFFF" w14:textId="2D4929C3" w:rsidR="00FE5648" w:rsidRPr="005C6B54" w:rsidRDefault="00AC0505" w:rsidP="00AA6308">
            <w:pPr>
              <w:jc w:val="both"/>
              <w:rPr>
                <w:rFonts w:ascii="Calibri" w:hAnsi="Calibri" w:cs="Calibri"/>
                <w:sz w:val="20"/>
                <w:szCs w:val="20"/>
              </w:rPr>
            </w:pPr>
            <w:r w:rsidRPr="005C6B54">
              <w:rPr>
                <w:sz w:val="20"/>
                <w:szCs w:val="20"/>
              </w:rPr>
              <w:t>Design control algorithms to manage wing movements in response to speed and deceleration changes.</w:t>
            </w:r>
            <w:r w:rsidRPr="005C6B54">
              <w:rPr>
                <w:sz w:val="20"/>
                <w:szCs w:val="20"/>
              </w:rPr>
              <w:tab/>
            </w:r>
          </w:p>
        </w:tc>
        <w:tc>
          <w:tcPr>
            <w:tcW w:w="706" w:type="dxa"/>
          </w:tcPr>
          <w:p w14:paraId="2C3C21BC" w14:textId="446DE4AF" w:rsidR="00FE5648" w:rsidRPr="00E3502C" w:rsidRDefault="00FE5648" w:rsidP="00A91F0C">
            <w:pPr>
              <w:rPr>
                <w:rFonts w:ascii="Calibri" w:hAnsi="Calibri" w:cs="Calibri"/>
                <w:sz w:val="20"/>
                <w:szCs w:val="20"/>
              </w:rPr>
            </w:pPr>
            <w:r w:rsidRPr="00E3502C">
              <w:rPr>
                <w:rFonts w:ascii="Calibri" w:hAnsi="Calibri" w:cs="Calibri"/>
                <w:sz w:val="20"/>
                <w:szCs w:val="20"/>
              </w:rPr>
              <w:t>84</w:t>
            </w:r>
          </w:p>
        </w:tc>
        <w:tc>
          <w:tcPr>
            <w:tcW w:w="979" w:type="dxa"/>
          </w:tcPr>
          <w:p w14:paraId="19E6FBCC"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02/12/24</w:t>
            </w:r>
          </w:p>
        </w:tc>
        <w:tc>
          <w:tcPr>
            <w:tcW w:w="984" w:type="dxa"/>
          </w:tcPr>
          <w:p w14:paraId="4D56740F"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13/01/25</w:t>
            </w:r>
          </w:p>
        </w:tc>
        <w:tc>
          <w:tcPr>
            <w:tcW w:w="951" w:type="dxa"/>
          </w:tcPr>
          <w:p w14:paraId="08AF5113"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42 Days</w:t>
            </w:r>
          </w:p>
        </w:tc>
      </w:tr>
      <w:tr w:rsidR="00AA4CFE" w:rsidRPr="00E3502C" w14:paraId="0B645E2E" w14:textId="77777777" w:rsidTr="009E3579">
        <w:tc>
          <w:tcPr>
            <w:tcW w:w="1555" w:type="dxa"/>
          </w:tcPr>
          <w:p w14:paraId="6C7E811C" w14:textId="0975FA5F" w:rsidR="00FE5648" w:rsidRPr="00E3502C" w:rsidRDefault="00FE5648" w:rsidP="00A91F0C">
            <w:pPr>
              <w:rPr>
                <w:rFonts w:ascii="Calibri" w:hAnsi="Calibri" w:cs="Calibri"/>
                <w:sz w:val="20"/>
                <w:szCs w:val="20"/>
              </w:rPr>
            </w:pPr>
            <w:r w:rsidRPr="00E3502C">
              <w:rPr>
                <w:rFonts w:ascii="Calibri" w:hAnsi="Calibri" w:cs="Calibri"/>
                <w:sz w:val="20"/>
                <w:szCs w:val="20"/>
              </w:rPr>
              <w:t xml:space="preserve">Produce software </w:t>
            </w:r>
            <w:r>
              <w:rPr>
                <w:rFonts w:ascii="Calibri" w:hAnsi="Calibri" w:cs="Calibri"/>
                <w:sz w:val="20"/>
                <w:szCs w:val="20"/>
              </w:rPr>
              <w:t>and</w:t>
            </w:r>
            <w:r w:rsidRPr="00E3502C">
              <w:rPr>
                <w:rFonts w:ascii="Calibri" w:hAnsi="Calibri" w:cs="Calibri"/>
                <w:sz w:val="20"/>
                <w:szCs w:val="20"/>
              </w:rPr>
              <w:t xml:space="preserve"> control systems</w:t>
            </w:r>
            <w:r w:rsidR="00C04FBF">
              <w:rPr>
                <w:rFonts w:ascii="Calibri" w:hAnsi="Calibri" w:cs="Calibri"/>
                <w:sz w:val="20"/>
                <w:szCs w:val="20"/>
              </w:rPr>
              <w:t>.</w:t>
            </w:r>
          </w:p>
        </w:tc>
        <w:tc>
          <w:tcPr>
            <w:tcW w:w="3841" w:type="dxa"/>
          </w:tcPr>
          <w:p w14:paraId="0B4398B6" w14:textId="305D6664" w:rsidR="00FE5648" w:rsidRPr="005C6B54" w:rsidRDefault="00AC0505" w:rsidP="00B7484D">
            <w:pPr>
              <w:jc w:val="both"/>
              <w:rPr>
                <w:rFonts w:ascii="Calibri" w:hAnsi="Calibri" w:cs="Calibri"/>
                <w:sz w:val="20"/>
                <w:szCs w:val="20"/>
              </w:rPr>
            </w:pPr>
            <w:r w:rsidRPr="005C6B54">
              <w:rPr>
                <w:sz w:val="20"/>
                <w:szCs w:val="20"/>
              </w:rPr>
              <w:t>Develop and integrate software and control systems for prototype testing and operation.</w:t>
            </w:r>
          </w:p>
        </w:tc>
        <w:tc>
          <w:tcPr>
            <w:tcW w:w="706" w:type="dxa"/>
          </w:tcPr>
          <w:p w14:paraId="4C2BF393" w14:textId="2B698C99" w:rsidR="00FE5648" w:rsidRPr="00E3502C" w:rsidRDefault="00FE5648" w:rsidP="00A91F0C">
            <w:pPr>
              <w:rPr>
                <w:rFonts w:ascii="Calibri" w:hAnsi="Calibri" w:cs="Calibri"/>
                <w:sz w:val="20"/>
                <w:szCs w:val="20"/>
              </w:rPr>
            </w:pPr>
            <w:r w:rsidRPr="00E3502C">
              <w:rPr>
                <w:rFonts w:ascii="Calibri" w:hAnsi="Calibri" w:cs="Calibri"/>
                <w:sz w:val="20"/>
                <w:szCs w:val="20"/>
              </w:rPr>
              <w:t>34</w:t>
            </w:r>
          </w:p>
        </w:tc>
        <w:tc>
          <w:tcPr>
            <w:tcW w:w="979" w:type="dxa"/>
          </w:tcPr>
          <w:p w14:paraId="4D2C3787"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24/02/25</w:t>
            </w:r>
          </w:p>
        </w:tc>
        <w:tc>
          <w:tcPr>
            <w:tcW w:w="984" w:type="dxa"/>
          </w:tcPr>
          <w:p w14:paraId="345B09D0"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10/03/25</w:t>
            </w:r>
          </w:p>
        </w:tc>
        <w:tc>
          <w:tcPr>
            <w:tcW w:w="951" w:type="dxa"/>
          </w:tcPr>
          <w:p w14:paraId="23944D40"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17 Days</w:t>
            </w:r>
          </w:p>
        </w:tc>
      </w:tr>
      <w:tr w:rsidR="00AA4CFE" w:rsidRPr="00E3502C" w14:paraId="5EE3BBEE" w14:textId="77777777" w:rsidTr="009E3579">
        <w:tc>
          <w:tcPr>
            <w:tcW w:w="1555" w:type="dxa"/>
          </w:tcPr>
          <w:p w14:paraId="247DBA9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 xml:space="preserve">Test Code and </w:t>
            </w:r>
            <w:r>
              <w:rPr>
                <w:rFonts w:ascii="Calibri" w:hAnsi="Calibri" w:cs="Calibri"/>
                <w:sz w:val="20"/>
                <w:szCs w:val="20"/>
              </w:rPr>
              <w:t>C</w:t>
            </w:r>
            <w:r w:rsidRPr="00E3502C">
              <w:rPr>
                <w:rFonts w:ascii="Calibri" w:hAnsi="Calibri" w:cs="Calibri"/>
                <w:sz w:val="20"/>
                <w:szCs w:val="20"/>
              </w:rPr>
              <w:t>ontrol Systems</w:t>
            </w:r>
          </w:p>
        </w:tc>
        <w:tc>
          <w:tcPr>
            <w:tcW w:w="3841" w:type="dxa"/>
          </w:tcPr>
          <w:p w14:paraId="18F4E01B" w14:textId="37A65558" w:rsidR="00FE5648" w:rsidRPr="005C6B54" w:rsidRDefault="00E309EB" w:rsidP="00B7484D">
            <w:pPr>
              <w:jc w:val="both"/>
              <w:rPr>
                <w:rFonts w:ascii="Calibri" w:hAnsi="Calibri" w:cs="Calibri"/>
                <w:sz w:val="20"/>
                <w:szCs w:val="20"/>
              </w:rPr>
            </w:pPr>
            <w:r w:rsidRPr="005C6B54">
              <w:rPr>
                <w:sz w:val="20"/>
                <w:szCs w:val="20"/>
              </w:rPr>
              <w:t>Test software and control systems with prototype hardware to ensure reliable performance.</w:t>
            </w:r>
            <w:r w:rsidRPr="005C6B54">
              <w:rPr>
                <w:sz w:val="20"/>
                <w:szCs w:val="20"/>
              </w:rPr>
              <w:tab/>
            </w:r>
          </w:p>
        </w:tc>
        <w:tc>
          <w:tcPr>
            <w:tcW w:w="706" w:type="dxa"/>
          </w:tcPr>
          <w:p w14:paraId="066C0F52" w14:textId="508EFFB7" w:rsidR="00FE5648" w:rsidRPr="00E3502C" w:rsidRDefault="00FE5648" w:rsidP="00A91F0C">
            <w:pPr>
              <w:rPr>
                <w:rFonts w:ascii="Calibri" w:hAnsi="Calibri" w:cs="Calibri"/>
                <w:sz w:val="20"/>
                <w:szCs w:val="20"/>
              </w:rPr>
            </w:pPr>
            <w:r w:rsidRPr="00E3502C">
              <w:rPr>
                <w:rFonts w:ascii="Calibri" w:hAnsi="Calibri" w:cs="Calibri"/>
                <w:sz w:val="20"/>
                <w:szCs w:val="20"/>
              </w:rPr>
              <w:t>8</w:t>
            </w:r>
          </w:p>
        </w:tc>
        <w:tc>
          <w:tcPr>
            <w:tcW w:w="979" w:type="dxa"/>
          </w:tcPr>
          <w:p w14:paraId="7A9475CE"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10/03/25</w:t>
            </w:r>
          </w:p>
        </w:tc>
        <w:tc>
          <w:tcPr>
            <w:tcW w:w="984" w:type="dxa"/>
          </w:tcPr>
          <w:p w14:paraId="2C7868CE"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14/03/25</w:t>
            </w:r>
          </w:p>
        </w:tc>
        <w:tc>
          <w:tcPr>
            <w:tcW w:w="951" w:type="dxa"/>
          </w:tcPr>
          <w:p w14:paraId="2259822D"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4 Days</w:t>
            </w:r>
          </w:p>
        </w:tc>
      </w:tr>
      <w:tr w:rsidR="00AA4CFE" w:rsidRPr="00E3502C" w14:paraId="32B6A123" w14:textId="77777777" w:rsidTr="009E3579">
        <w:tc>
          <w:tcPr>
            <w:tcW w:w="1555" w:type="dxa"/>
          </w:tcPr>
          <w:p w14:paraId="61AD9384"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Tuning of system</w:t>
            </w:r>
          </w:p>
        </w:tc>
        <w:tc>
          <w:tcPr>
            <w:tcW w:w="3841" w:type="dxa"/>
          </w:tcPr>
          <w:p w14:paraId="5E1F4E55" w14:textId="1C5A3322" w:rsidR="00FE5648" w:rsidRPr="005C6B54" w:rsidRDefault="00E309EB" w:rsidP="00FD3889">
            <w:pPr>
              <w:jc w:val="both"/>
              <w:rPr>
                <w:rFonts w:ascii="Calibri" w:hAnsi="Calibri" w:cs="Calibri"/>
                <w:sz w:val="20"/>
                <w:szCs w:val="20"/>
              </w:rPr>
            </w:pPr>
            <w:r w:rsidRPr="005C6B54">
              <w:rPr>
                <w:sz w:val="20"/>
                <w:szCs w:val="20"/>
              </w:rPr>
              <w:t>Fine-tune the control system to optimise response and performance under varying conditions.</w:t>
            </w:r>
          </w:p>
        </w:tc>
        <w:tc>
          <w:tcPr>
            <w:tcW w:w="706" w:type="dxa"/>
          </w:tcPr>
          <w:p w14:paraId="5B012B08" w14:textId="3A295143" w:rsidR="00FE5648" w:rsidRPr="00E3502C" w:rsidRDefault="00FE5648" w:rsidP="00A91F0C">
            <w:pPr>
              <w:rPr>
                <w:rFonts w:ascii="Calibri" w:hAnsi="Calibri" w:cs="Calibri"/>
                <w:sz w:val="20"/>
                <w:szCs w:val="20"/>
              </w:rPr>
            </w:pPr>
            <w:r w:rsidRPr="00E3502C">
              <w:rPr>
                <w:rFonts w:ascii="Calibri" w:hAnsi="Calibri" w:cs="Calibri"/>
                <w:sz w:val="20"/>
                <w:szCs w:val="20"/>
              </w:rPr>
              <w:t>6</w:t>
            </w:r>
          </w:p>
        </w:tc>
        <w:tc>
          <w:tcPr>
            <w:tcW w:w="979" w:type="dxa"/>
          </w:tcPr>
          <w:p w14:paraId="56DCCA5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14/03/25</w:t>
            </w:r>
          </w:p>
        </w:tc>
        <w:tc>
          <w:tcPr>
            <w:tcW w:w="984" w:type="dxa"/>
          </w:tcPr>
          <w:p w14:paraId="6F4A5B4B"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17/03/25</w:t>
            </w:r>
          </w:p>
        </w:tc>
        <w:tc>
          <w:tcPr>
            <w:tcW w:w="951" w:type="dxa"/>
          </w:tcPr>
          <w:p w14:paraId="129D2C3B"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3 Days</w:t>
            </w:r>
          </w:p>
        </w:tc>
      </w:tr>
      <w:tr w:rsidR="00AA4CFE" w:rsidRPr="00E3502C" w14:paraId="76AF3B0E" w14:textId="77777777" w:rsidTr="009E3579">
        <w:tc>
          <w:tcPr>
            <w:tcW w:w="1555" w:type="dxa"/>
          </w:tcPr>
          <w:p w14:paraId="23507D0E"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Vehicle Simulation Tests</w:t>
            </w:r>
          </w:p>
        </w:tc>
        <w:tc>
          <w:tcPr>
            <w:tcW w:w="3841" w:type="dxa"/>
          </w:tcPr>
          <w:p w14:paraId="2271FF2E" w14:textId="4DBE9F97" w:rsidR="00FE5648" w:rsidRPr="005C6B54" w:rsidRDefault="00E309EB" w:rsidP="00FD3889">
            <w:pPr>
              <w:jc w:val="both"/>
              <w:rPr>
                <w:rFonts w:ascii="Calibri" w:hAnsi="Calibri" w:cs="Calibri"/>
                <w:sz w:val="20"/>
                <w:szCs w:val="20"/>
              </w:rPr>
            </w:pPr>
            <w:r w:rsidRPr="005C6B54">
              <w:rPr>
                <w:sz w:val="20"/>
                <w:szCs w:val="20"/>
              </w:rPr>
              <w:t>Simulate overall vehicle performance to evaluate the wing</w:t>
            </w:r>
            <w:r w:rsidR="009E3A12">
              <w:rPr>
                <w:sz w:val="20"/>
                <w:szCs w:val="20"/>
              </w:rPr>
              <w:t>'</w:t>
            </w:r>
            <w:r w:rsidRPr="005C6B54">
              <w:rPr>
                <w:sz w:val="20"/>
                <w:szCs w:val="20"/>
              </w:rPr>
              <w:t>s impact on stability and braking efficiency.</w:t>
            </w:r>
          </w:p>
        </w:tc>
        <w:tc>
          <w:tcPr>
            <w:tcW w:w="706" w:type="dxa"/>
          </w:tcPr>
          <w:p w14:paraId="61DA448C" w14:textId="37CBD9DF" w:rsidR="00FE5648" w:rsidRPr="00E3502C" w:rsidRDefault="00FE5648" w:rsidP="00A91F0C">
            <w:pPr>
              <w:rPr>
                <w:rFonts w:ascii="Calibri" w:hAnsi="Calibri" w:cs="Calibri"/>
                <w:sz w:val="20"/>
                <w:szCs w:val="20"/>
              </w:rPr>
            </w:pPr>
            <w:r w:rsidRPr="00E3502C">
              <w:rPr>
                <w:rFonts w:ascii="Calibri" w:hAnsi="Calibri" w:cs="Calibri"/>
                <w:sz w:val="20"/>
                <w:szCs w:val="20"/>
              </w:rPr>
              <w:t>222</w:t>
            </w:r>
          </w:p>
        </w:tc>
        <w:tc>
          <w:tcPr>
            <w:tcW w:w="979" w:type="dxa"/>
          </w:tcPr>
          <w:p w14:paraId="0D848D1F"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3/12/24</w:t>
            </w:r>
          </w:p>
        </w:tc>
        <w:tc>
          <w:tcPr>
            <w:tcW w:w="984" w:type="dxa"/>
          </w:tcPr>
          <w:p w14:paraId="3126A512"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24/03/25</w:t>
            </w:r>
          </w:p>
        </w:tc>
        <w:tc>
          <w:tcPr>
            <w:tcW w:w="951" w:type="dxa"/>
          </w:tcPr>
          <w:p w14:paraId="32976FF8"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111 Days</w:t>
            </w:r>
          </w:p>
        </w:tc>
      </w:tr>
      <w:tr w:rsidR="00AA4CFE" w:rsidRPr="00E3502C" w14:paraId="0ADA2ADE" w14:textId="77777777" w:rsidTr="009E3579">
        <w:tc>
          <w:tcPr>
            <w:tcW w:w="1555" w:type="dxa"/>
          </w:tcPr>
          <w:p w14:paraId="3B79909B"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Project evaluation</w:t>
            </w:r>
          </w:p>
        </w:tc>
        <w:tc>
          <w:tcPr>
            <w:tcW w:w="3841" w:type="dxa"/>
          </w:tcPr>
          <w:p w14:paraId="0876A051" w14:textId="4F8383FF" w:rsidR="00FE5648" w:rsidRPr="005C6B54" w:rsidRDefault="002C7721" w:rsidP="00FD3889">
            <w:pPr>
              <w:jc w:val="both"/>
              <w:rPr>
                <w:rFonts w:ascii="Calibri" w:hAnsi="Calibri" w:cs="Calibri"/>
                <w:sz w:val="20"/>
                <w:szCs w:val="20"/>
              </w:rPr>
            </w:pPr>
            <w:r w:rsidRPr="005C6B54">
              <w:rPr>
                <w:sz w:val="20"/>
                <w:szCs w:val="20"/>
              </w:rPr>
              <w:t>Conduct a final project evaluation, reviewing system performance and project outcomes.</w:t>
            </w:r>
          </w:p>
        </w:tc>
        <w:tc>
          <w:tcPr>
            <w:tcW w:w="706" w:type="dxa"/>
          </w:tcPr>
          <w:p w14:paraId="41AD6259" w14:textId="172884AD" w:rsidR="00FE5648" w:rsidRPr="00E3502C" w:rsidRDefault="00FE5648" w:rsidP="00A91F0C">
            <w:pPr>
              <w:rPr>
                <w:rFonts w:ascii="Calibri" w:hAnsi="Calibri" w:cs="Calibri"/>
                <w:sz w:val="20"/>
                <w:szCs w:val="20"/>
              </w:rPr>
            </w:pPr>
            <w:r w:rsidRPr="00E3502C">
              <w:rPr>
                <w:rFonts w:ascii="Calibri" w:hAnsi="Calibri" w:cs="Calibri"/>
                <w:sz w:val="20"/>
                <w:szCs w:val="20"/>
              </w:rPr>
              <w:t>20</w:t>
            </w:r>
          </w:p>
        </w:tc>
        <w:tc>
          <w:tcPr>
            <w:tcW w:w="979" w:type="dxa"/>
          </w:tcPr>
          <w:p w14:paraId="33A2DA95"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18/03/25</w:t>
            </w:r>
          </w:p>
        </w:tc>
        <w:tc>
          <w:tcPr>
            <w:tcW w:w="984" w:type="dxa"/>
          </w:tcPr>
          <w:p w14:paraId="09A84F56"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28/03/25</w:t>
            </w:r>
          </w:p>
        </w:tc>
        <w:tc>
          <w:tcPr>
            <w:tcW w:w="951" w:type="dxa"/>
          </w:tcPr>
          <w:p w14:paraId="18F85B7B"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10 Days</w:t>
            </w:r>
          </w:p>
        </w:tc>
      </w:tr>
      <w:tr w:rsidR="00AA4CFE" w:rsidRPr="00E3502C" w14:paraId="59DD687A" w14:textId="77777777" w:rsidTr="009E3579">
        <w:tc>
          <w:tcPr>
            <w:tcW w:w="1555" w:type="dxa"/>
          </w:tcPr>
          <w:p w14:paraId="6EAB4E6D"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Total</w:t>
            </w:r>
          </w:p>
        </w:tc>
        <w:tc>
          <w:tcPr>
            <w:tcW w:w="3841" w:type="dxa"/>
          </w:tcPr>
          <w:p w14:paraId="5F37667F" w14:textId="77777777" w:rsidR="00FE5648" w:rsidRPr="006A7AC8" w:rsidRDefault="00FE5648" w:rsidP="00A91F0C">
            <w:pPr>
              <w:rPr>
                <w:rFonts w:ascii="Calibri" w:hAnsi="Calibri" w:cs="Calibri"/>
                <w:sz w:val="20"/>
                <w:szCs w:val="20"/>
              </w:rPr>
            </w:pPr>
          </w:p>
        </w:tc>
        <w:tc>
          <w:tcPr>
            <w:tcW w:w="706" w:type="dxa"/>
          </w:tcPr>
          <w:p w14:paraId="3CECAC40" w14:textId="587A19AA" w:rsidR="00FE5648" w:rsidRPr="00E3502C" w:rsidRDefault="00FE5648" w:rsidP="00A91F0C">
            <w:pPr>
              <w:rPr>
                <w:rFonts w:ascii="Calibri" w:hAnsi="Calibri" w:cs="Calibri"/>
                <w:sz w:val="20"/>
                <w:szCs w:val="20"/>
              </w:rPr>
            </w:pPr>
            <w:r w:rsidRPr="00E3502C">
              <w:rPr>
                <w:rFonts w:ascii="Calibri" w:hAnsi="Calibri" w:cs="Calibri"/>
                <w:sz w:val="20"/>
                <w:szCs w:val="20"/>
              </w:rPr>
              <w:t>818</w:t>
            </w:r>
          </w:p>
        </w:tc>
        <w:tc>
          <w:tcPr>
            <w:tcW w:w="979" w:type="dxa"/>
          </w:tcPr>
          <w:p w14:paraId="5E98E871"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7/10/24</w:t>
            </w:r>
          </w:p>
        </w:tc>
        <w:tc>
          <w:tcPr>
            <w:tcW w:w="984" w:type="dxa"/>
          </w:tcPr>
          <w:p w14:paraId="2B1A250C" w14:textId="77777777" w:rsidR="00FE5648" w:rsidRPr="00E3502C" w:rsidRDefault="00FE5648" w:rsidP="00A91F0C">
            <w:pPr>
              <w:rPr>
                <w:rFonts w:ascii="Calibri" w:hAnsi="Calibri" w:cs="Calibri"/>
                <w:sz w:val="20"/>
                <w:szCs w:val="20"/>
              </w:rPr>
            </w:pPr>
            <w:r w:rsidRPr="00E3502C">
              <w:rPr>
                <w:rFonts w:ascii="Calibri" w:hAnsi="Calibri" w:cs="Calibri"/>
                <w:sz w:val="20"/>
                <w:szCs w:val="20"/>
              </w:rPr>
              <w:t>28/03/25</w:t>
            </w:r>
          </w:p>
        </w:tc>
        <w:tc>
          <w:tcPr>
            <w:tcW w:w="951" w:type="dxa"/>
          </w:tcPr>
          <w:p w14:paraId="250C09B7" w14:textId="77777777" w:rsidR="00FE5648" w:rsidRPr="00E3502C" w:rsidRDefault="00FE5648" w:rsidP="000012C2">
            <w:pPr>
              <w:keepNext/>
              <w:rPr>
                <w:rFonts w:ascii="Calibri" w:hAnsi="Calibri" w:cs="Calibri"/>
                <w:sz w:val="20"/>
                <w:szCs w:val="20"/>
              </w:rPr>
            </w:pPr>
            <w:r w:rsidRPr="00E3502C">
              <w:rPr>
                <w:rFonts w:ascii="Calibri" w:hAnsi="Calibri" w:cs="Calibri"/>
                <w:sz w:val="20"/>
                <w:szCs w:val="20"/>
              </w:rPr>
              <w:t>172 Days</w:t>
            </w:r>
          </w:p>
        </w:tc>
      </w:tr>
    </w:tbl>
    <w:p w14:paraId="428100E9" w14:textId="16D772E6" w:rsidR="000012C2" w:rsidRDefault="00987345" w:rsidP="00987345">
      <w:pPr>
        <w:pStyle w:val="Caption"/>
      </w:pPr>
      <w:r>
        <w:t xml:space="preserve">Table </w:t>
      </w:r>
      <w:fldSimple w:instr=" SEQ Table \* ARABIC ">
        <w:r w:rsidR="00CA1B8B">
          <w:rPr>
            <w:noProof/>
          </w:rPr>
          <w:t>2</w:t>
        </w:r>
      </w:fldSimple>
      <w:r>
        <w:t xml:space="preserve"> </w:t>
      </w:r>
      <w:r w:rsidRPr="00A625DE">
        <w:t>Overall Group Tasks and Timings</w:t>
      </w:r>
      <w:r w:rsidR="001B0928">
        <w:t xml:space="preserve"> (Made Together </w:t>
      </w:r>
      <w:r w:rsidR="00DF016C">
        <w:t>with the whole group)</w:t>
      </w:r>
    </w:p>
    <w:p w14:paraId="6B604CB3" w14:textId="77777777" w:rsidR="00A55FB3" w:rsidRDefault="00A55FB3" w:rsidP="00A55FB3"/>
    <w:p w14:paraId="1020036A" w14:textId="2E4D6D21" w:rsidR="006911F7" w:rsidRPr="00BF3A88" w:rsidRDefault="005E040F" w:rsidP="00BF3A88">
      <w:pPr>
        <w:pStyle w:val="Heading1"/>
      </w:pPr>
      <w:bookmarkStart w:id="13" w:name="_Toc183281595"/>
      <w:r>
        <w:t>Control Systems and Mechatronics</w:t>
      </w:r>
      <w:r w:rsidR="006911F7" w:rsidRPr="00A625DE">
        <w:t xml:space="preserve"> Tasks and Timings</w:t>
      </w:r>
      <w:bookmarkEnd w:id="13"/>
    </w:p>
    <w:p w14:paraId="13BA5ECA" w14:textId="6C518A17" w:rsidR="006911F7" w:rsidRDefault="00AB0343" w:rsidP="00AB0343">
      <w:pPr>
        <w:jc w:val="both"/>
      </w:pPr>
      <w:r>
        <w:t>The Control Systems and Mechatronics tasks include the development of control algorithms, sensor calibration, and testing to optimise the rear wing</w:t>
      </w:r>
      <w:r w:rsidR="00C04CF7">
        <w:t>'</w:t>
      </w:r>
      <w:r>
        <w:t>s response. Detailed tasks are as follows:</w:t>
      </w:r>
    </w:p>
    <w:tbl>
      <w:tblPr>
        <w:tblStyle w:val="TableGrid"/>
        <w:tblW w:w="9100" w:type="dxa"/>
        <w:tblLayout w:type="fixed"/>
        <w:tblLook w:val="04A0" w:firstRow="1" w:lastRow="0" w:firstColumn="1" w:lastColumn="0" w:noHBand="0" w:noVBand="1"/>
      </w:tblPr>
      <w:tblGrid>
        <w:gridCol w:w="1512"/>
        <w:gridCol w:w="3204"/>
        <w:gridCol w:w="843"/>
        <w:gridCol w:w="1012"/>
        <w:gridCol w:w="1180"/>
        <w:gridCol w:w="1349"/>
      </w:tblGrid>
      <w:tr w:rsidR="000A4741" w14:paraId="3ACBDDCA" w14:textId="1A6E8E73" w:rsidTr="000A4741">
        <w:trPr>
          <w:trHeight w:val="492"/>
        </w:trPr>
        <w:tc>
          <w:tcPr>
            <w:tcW w:w="1512" w:type="dxa"/>
            <w:tcBorders>
              <w:top w:val="single" w:sz="4" w:space="0" w:color="auto"/>
              <w:left w:val="single" w:sz="4" w:space="0" w:color="auto"/>
              <w:bottom w:val="single" w:sz="4" w:space="0" w:color="auto"/>
              <w:right w:val="single" w:sz="4" w:space="0" w:color="auto"/>
            </w:tcBorders>
            <w:hideMark/>
          </w:tcPr>
          <w:p w14:paraId="78076378" w14:textId="77777777" w:rsidR="000A4741" w:rsidRPr="00785328" w:rsidRDefault="000A4741" w:rsidP="00785328">
            <w:pPr>
              <w:jc w:val="center"/>
              <w:rPr>
                <w:rFonts w:cstheme="minorHAnsi"/>
                <w:b/>
                <w:bCs/>
                <w:sz w:val="20"/>
                <w:szCs w:val="20"/>
              </w:rPr>
            </w:pPr>
            <w:r w:rsidRPr="00785328">
              <w:rPr>
                <w:rStyle w:val="Strong"/>
                <w:rFonts w:cstheme="minorHAnsi"/>
                <w:sz w:val="20"/>
                <w:szCs w:val="20"/>
              </w:rPr>
              <w:lastRenderedPageBreak/>
              <w:t>Task</w:t>
            </w:r>
          </w:p>
          <w:p w14:paraId="107F5178" w14:textId="2DAC037C" w:rsidR="000A4741" w:rsidRPr="00785328" w:rsidRDefault="000A4741" w:rsidP="00785328">
            <w:pPr>
              <w:jc w:val="center"/>
              <w:rPr>
                <w:rFonts w:cstheme="minorHAnsi"/>
                <w:sz w:val="20"/>
                <w:szCs w:val="20"/>
              </w:rPr>
            </w:pPr>
          </w:p>
        </w:tc>
        <w:tc>
          <w:tcPr>
            <w:tcW w:w="3204" w:type="dxa"/>
            <w:tcBorders>
              <w:top w:val="single" w:sz="4" w:space="0" w:color="auto"/>
              <w:left w:val="single" w:sz="4" w:space="0" w:color="auto"/>
              <w:bottom w:val="single" w:sz="4" w:space="0" w:color="auto"/>
              <w:right w:val="single" w:sz="4" w:space="0" w:color="auto"/>
            </w:tcBorders>
            <w:hideMark/>
          </w:tcPr>
          <w:p w14:paraId="7F6526EE" w14:textId="2E74F282" w:rsidR="000A4741" w:rsidRPr="00785328" w:rsidRDefault="000A4741" w:rsidP="00785328">
            <w:pPr>
              <w:jc w:val="center"/>
              <w:rPr>
                <w:rFonts w:cstheme="minorHAnsi"/>
                <w:sz w:val="20"/>
                <w:szCs w:val="20"/>
              </w:rPr>
            </w:pPr>
            <w:r w:rsidRPr="00785328">
              <w:rPr>
                <w:rFonts w:cstheme="minorHAnsi"/>
                <w:sz w:val="20"/>
                <w:szCs w:val="20"/>
              </w:rPr>
              <w:t>Description</w:t>
            </w:r>
          </w:p>
        </w:tc>
        <w:tc>
          <w:tcPr>
            <w:tcW w:w="843" w:type="dxa"/>
            <w:tcBorders>
              <w:top w:val="single" w:sz="4" w:space="0" w:color="auto"/>
              <w:left w:val="single" w:sz="4" w:space="0" w:color="auto"/>
              <w:bottom w:val="single" w:sz="4" w:space="0" w:color="auto"/>
              <w:right w:val="single" w:sz="4" w:space="0" w:color="auto"/>
            </w:tcBorders>
            <w:hideMark/>
          </w:tcPr>
          <w:p w14:paraId="66937D75" w14:textId="133D7BB2" w:rsidR="000A4741" w:rsidRPr="00785328" w:rsidRDefault="000A4741" w:rsidP="00785328">
            <w:pPr>
              <w:jc w:val="center"/>
              <w:rPr>
                <w:rFonts w:cstheme="minorHAnsi"/>
                <w:sz w:val="20"/>
                <w:szCs w:val="20"/>
              </w:rPr>
            </w:pPr>
            <w:r w:rsidRPr="00785328">
              <w:rPr>
                <w:rFonts w:cstheme="minorHAnsi"/>
                <w:sz w:val="20"/>
                <w:szCs w:val="20"/>
              </w:rPr>
              <w:t>Hours</w:t>
            </w:r>
          </w:p>
        </w:tc>
        <w:tc>
          <w:tcPr>
            <w:tcW w:w="1012" w:type="dxa"/>
            <w:tcBorders>
              <w:top w:val="single" w:sz="4" w:space="0" w:color="auto"/>
              <w:left w:val="single" w:sz="4" w:space="0" w:color="auto"/>
              <w:bottom w:val="single" w:sz="4" w:space="0" w:color="auto"/>
              <w:right w:val="single" w:sz="4" w:space="0" w:color="auto"/>
            </w:tcBorders>
            <w:hideMark/>
          </w:tcPr>
          <w:p w14:paraId="4340DB3A" w14:textId="07856C49" w:rsidR="000A4741" w:rsidRPr="00785328" w:rsidRDefault="000A4741" w:rsidP="00785328">
            <w:pPr>
              <w:jc w:val="center"/>
              <w:rPr>
                <w:rFonts w:cstheme="minorHAnsi"/>
                <w:sz w:val="20"/>
                <w:szCs w:val="20"/>
              </w:rPr>
            </w:pPr>
            <w:r w:rsidRPr="00785328">
              <w:rPr>
                <w:rFonts w:cstheme="minorHAnsi"/>
                <w:sz w:val="20"/>
                <w:szCs w:val="20"/>
              </w:rPr>
              <w:t>Start Date</w:t>
            </w:r>
          </w:p>
        </w:tc>
        <w:tc>
          <w:tcPr>
            <w:tcW w:w="1180" w:type="dxa"/>
            <w:tcBorders>
              <w:top w:val="single" w:sz="4" w:space="0" w:color="auto"/>
              <w:left w:val="single" w:sz="4" w:space="0" w:color="auto"/>
              <w:bottom w:val="single" w:sz="4" w:space="0" w:color="auto"/>
              <w:right w:val="single" w:sz="4" w:space="0" w:color="auto"/>
            </w:tcBorders>
            <w:hideMark/>
          </w:tcPr>
          <w:p w14:paraId="2A27253A" w14:textId="04283A29" w:rsidR="000A4741" w:rsidRPr="00785328" w:rsidRDefault="000A4741" w:rsidP="00785328">
            <w:pPr>
              <w:jc w:val="center"/>
              <w:rPr>
                <w:rFonts w:cstheme="minorHAnsi"/>
                <w:sz w:val="20"/>
                <w:szCs w:val="20"/>
              </w:rPr>
            </w:pPr>
            <w:r w:rsidRPr="00785328">
              <w:rPr>
                <w:rFonts w:cstheme="minorHAnsi"/>
                <w:sz w:val="20"/>
                <w:szCs w:val="20"/>
              </w:rPr>
              <w:t>Finish Date</w:t>
            </w:r>
          </w:p>
        </w:tc>
        <w:tc>
          <w:tcPr>
            <w:tcW w:w="1349" w:type="dxa"/>
            <w:tcBorders>
              <w:top w:val="single" w:sz="4" w:space="0" w:color="auto"/>
              <w:left w:val="single" w:sz="4" w:space="0" w:color="auto"/>
              <w:bottom w:val="single" w:sz="4" w:space="0" w:color="auto"/>
              <w:right w:val="single" w:sz="4" w:space="0" w:color="auto"/>
            </w:tcBorders>
          </w:tcPr>
          <w:p w14:paraId="068D3584" w14:textId="7B38F0D1" w:rsidR="000A4741" w:rsidRPr="00785328" w:rsidRDefault="000A4741" w:rsidP="00785328">
            <w:pPr>
              <w:jc w:val="center"/>
              <w:rPr>
                <w:rFonts w:cstheme="minorHAnsi"/>
                <w:sz w:val="20"/>
                <w:szCs w:val="20"/>
              </w:rPr>
            </w:pPr>
            <w:r w:rsidRPr="00785328">
              <w:rPr>
                <w:rFonts w:cstheme="minorHAnsi"/>
                <w:sz w:val="20"/>
                <w:szCs w:val="20"/>
              </w:rPr>
              <w:t>Duration</w:t>
            </w:r>
          </w:p>
        </w:tc>
      </w:tr>
      <w:tr w:rsidR="000A4741" w14:paraId="487007B0" w14:textId="3F3C4402" w:rsidTr="000A4741">
        <w:trPr>
          <w:trHeight w:val="986"/>
        </w:trPr>
        <w:tc>
          <w:tcPr>
            <w:tcW w:w="1512" w:type="dxa"/>
            <w:tcBorders>
              <w:top w:val="single" w:sz="4" w:space="0" w:color="auto"/>
              <w:left w:val="single" w:sz="4" w:space="0" w:color="auto"/>
              <w:bottom w:val="single" w:sz="4" w:space="0" w:color="auto"/>
              <w:right w:val="single" w:sz="4" w:space="0" w:color="auto"/>
            </w:tcBorders>
          </w:tcPr>
          <w:p w14:paraId="3A085F4E" w14:textId="56370030" w:rsidR="000A4741" w:rsidRPr="00785328" w:rsidRDefault="000A4741" w:rsidP="00E368ED">
            <w:pPr>
              <w:jc w:val="center"/>
              <w:rPr>
                <w:rFonts w:cstheme="minorHAnsi"/>
                <w:sz w:val="20"/>
                <w:szCs w:val="20"/>
              </w:rPr>
            </w:pPr>
            <w:r w:rsidRPr="00785328">
              <w:rPr>
                <w:rFonts w:cstheme="minorHAnsi"/>
                <w:sz w:val="20"/>
                <w:szCs w:val="20"/>
              </w:rPr>
              <w:t>Project Meetings</w:t>
            </w:r>
          </w:p>
        </w:tc>
        <w:tc>
          <w:tcPr>
            <w:tcW w:w="3204" w:type="dxa"/>
            <w:tcBorders>
              <w:top w:val="single" w:sz="4" w:space="0" w:color="auto"/>
              <w:left w:val="single" w:sz="4" w:space="0" w:color="auto"/>
              <w:bottom w:val="single" w:sz="4" w:space="0" w:color="auto"/>
              <w:right w:val="single" w:sz="4" w:space="0" w:color="auto"/>
            </w:tcBorders>
          </w:tcPr>
          <w:p w14:paraId="6E3D13C4" w14:textId="50A9741A" w:rsidR="000A4741" w:rsidRPr="00785328" w:rsidRDefault="000A4741" w:rsidP="00E368ED">
            <w:pPr>
              <w:jc w:val="both"/>
              <w:rPr>
                <w:rFonts w:cstheme="minorHAnsi"/>
                <w:sz w:val="20"/>
                <w:szCs w:val="20"/>
              </w:rPr>
            </w:pPr>
            <w:r w:rsidRPr="00785328">
              <w:rPr>
                <w:rFonts w:cstheme="minorHAnsi"/>
                <w:sz w:val="20"/>
                <w:szCs w:val="20"/>
              </w:rPr>
              <w:t>Regular team meetings to discuss project progress and challenges, with documented minutes for tracking.</w:t>
            </w:r>
          </w:p>
        </w:tc>
        <w:tc>
          <w:tcPr>
            <w:tcW w:w="843" w:type="dxa"/>
            <w:tcBorders>
              <w:top w:val="single" w:sz="4" w:space="0" w:color="auto"/>
              <w:left w:val="single" w:sz="4" w:space="0" w:color="auto"/>
              <w:bottom w:val="single" w:sz="4" w:space="0" w:color="auto"/>
              <w:right w:val="single" w:sz="4" w:space="0" w:color="auto"/>
            </w:tcBorders>
          </w:tcPr>
          <w:p w14:paraId="382C3DA4" w14:textId="6D2640B7"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144584BD" w14:textId="1945A7E5" w:rsidR="000A4741" w:rsidRPr="00785328" w:rsidRDefault="000A4741" w:rsidP="00E368ED">
            <w:pPr>
              <w:jc w:val="center"/>
              <w:rPr>
                <w:rFonts w:cstheme="minorHAnsi"/>
                <w:sz w:val="20"/>
                <w:szCs w:val="20"/>
              </w:rPr>
            </w:pPr>
            <w:r w:rsidRPr="00785328">
              <w:rPr>
                <w:rFonts w:cstheme="minorHAnsi"/>
                <w:sz w:val="20"/>
                <w:szCs w:val="20"/>
              </w:rPr>
              <w:t>7/10/24</w:t>
            </w:r>
          </w:p>
        </w:tc>
        <w:tc>
          <w:tcPr>
            <w:tcW w:w="1180" w:type="dxa"/>
            <w:tcBorders>
              <w:top w:val="single" w:sz="4" w:space="0" w:color="auto"/>
              <w:left w:val="single" w:sz="4" w:space="0" w:color="auto"/>
              <w:bottom w:val="single" w:sz="4" w:space="0" w:color="auto"/>
              <w:right w:val="single" w:sz="4" w:space="0" w:color="auto"/>
            </w:tcBorders>
          </w:tcPr>
          <w:p w14:paraId="4A01F710" w14:textId="38318101" w:rsidR="000A4741" w:rsidRPr="00785328" w:rsidRDefault="000A4741" w:rsidP="00E368ED">
            <w:pPr>
              <w:jc w:val="center"/>
              <w:rPr>
                <w:rFonts w:cstheme="minorHAnsi"/>
                <w:sz w:val="20"/>
                <w:szCs w:val="20"/>
              </w:rPr>
            </w:pPr>
            <w:r w:rsidRPr="00785328">
              <w:rPr>
                <w:rFonts w:cstheme="minorHAnsi"/>
                <w:sz w:val="20"/>
                <w:szCs w:val="20"/>
              </w:rPr>
              <w:t>28/03/25</w:t>
            </w:r>
          </w:p>
        </w:tc>
        <w:tc>
          <w:tcPr>
            <w:tcW w:w="1349" w:type="dxa"/>
            <w:tcBorders>
              <w:top w:val="single" w:sz="4" w:space="0" w:color="auto"/>
              <w:left w:val="single" w:sz="4" w:space="0" w:color="auto"/>
              <w:bottom w:val="single" w:sz="4" w:space="0" w:color="auto"/>
              <w:right w:val="single" w:sz="4" w:space="0" w:color="auto"/>
            </w:tcBorders>
          </w:tcPr>
          <w:p w14:paraId="1FAA84F5" w14:textId="1DDD6905" w:rsidR="000A4741" w:rsidRPr="00785328" w:rsidRDefault="000A4741" w:rsidP="00E368ED">
            <w:pPr>
              <w:jc w:val="center"/>
              <w:rPr>
                <w:rFonts w:cstheme="minorHAnsi"/>
                <w:sz w:val="20"/>
                <w:szCs w:val="20"/>
              </w:rPr>
            </w:pPr>
            <w:r w:rsidRPr="00785328">
              <w:rPr>
                <w:rFonts w:cstheme="minorHAnsi"/>
                <w:sz w:val="20"/>
                <w:szCs w:val="20"/>
              </w:rPr>
              <w:t>Weekly (3 Times Per Week)</w:t>
            </w:r>
          </w:p>
        </w:tc>
      </w:tr>
      <w:tr w:rsidR="000A4741" w14:paraId="2F47CD6E" w14:textId="6BB6D568" w:rsidTr="000A4741">
        <w:trPr>
          <w:trHeight w:val="973"/>
        </w:trPr>
        <w:tc>
          <w:tcPr>
            <w:tcW w:w="1512" w:type="dxa"/>
            <w:tcBorders>
              <w:top w:val="single" w:sz="4" w:space="0" w:color="auto"/>
              <w:left w:val="single" w:sz="4" w:space="0" w:color="auto"/>
              <w:bottom w:val="single" w:sz="4" w:space="0" w:color="auto"/>
              <w:right w:val="single" w:sz="4" w:space="0" w:color="auto"/>
            </w:tcBorders>
          </w:tcPr>
          <w:p w14:paraId="0CE3D3D7" w14:textId="07C2715A" w:rsidR="000A4741" w:rsidRPr="00785328" w:rsidRDefault="000A4741" w:rsidP="00E368ED">
            <w:pPr>
              <w:jc w:val="center"/>
              <w:rPr>
                <w:rFonts w:cstheme="minorHAnsi"/>
                <w:sz w:val="20"/>
                <w:szCs w:val="20"/>
              </w:rPr>
            </w:pPr>
            <w:r w:rsidRPr="00785328">
              <w:rPr>
                <w:rFonts w:cstheme="minorHAnsi"/>
                <w:sz w:val="20"/>
                <w:szCs w:val="20"/>
              </w:rPr>
              <w:t>Literature Review</w:t>
            </w:r>
          </w:p>
        </w:tc>
        <w:tc>
          <w:tcPr>
            <w:tcW w:w="3204" w:type="dxa"/>
            <w:tcBorders>
              <w:top w:val="single" w:sz="4" w:space="0" w:color="auto"/>
              <w:left w:val="single" w:sz="4" w:space="0" w:color="auto"/>
              <w:bottom w:val="single" w:sz="4" w:space="0" w:color="auto"/>
              <w:right w:val="single" w:sz="4" w:space="0" w:color="auto"/>
            </w:tcBorders>
          </w:tcPr>
          <w:p w14:paraId="1B429DF9" w14:textId="379C30B7" w:rsidR="000A4741" w:rsidRPr="00785328" w:rsidRDefault="000A4741" w:rsidP="00E368ED">
            <w:pPr>
              <w:jc w:val="both"/>
              <w:rPr>
                <w:rFonts w:cstheme="minorHAnsi"/>
                <w:sz w:val="20"/>
                <w:szCs w:val="20"/>
              </w:rPr>
            </w:pPr>
            <w:r w:rsidRPr="00785328">
              <w:rPr>
                <w:rFonts w:cstheme="minorHAnsi"/>
                <w:sz w:val="20"/>
                <w:szCs w:val="20"/>
              </w:rPr>
              <w:t>A comprehensive review of academic and industry sources on control systems and sensor technology.</w:t>
            </w:r>
          </w:p>
        </w:tc>
        <w:tc>
          <w:tcPr>
            <w:tcW w:w="843" w:type="dxa"/>
            <w:tcBorders>
              <w:top w:val="single" w:sz="4" w:space="0" w:color="auto"/>
              <w:left w:val="single" w:sz="4" w:space="0" w:color="auto"/>
              <w:bottom w:val="single" w:sz="4" w:space="0" w:color="auto"/>
              <w:right w:val="single" w:sz="4" w:space="0" w:color="auto"/>
            </w:tcBorders>
          </w:tcPr>
          <w:p w14:paraId="65B31C24" w14:textId="3D036208" w:rsidR="000A4741" w:rsidRPr="00785328" w:rsidRDefault="000A4741" w:rsidP="00E368ED">
            <w:pPr>
              <w:jc w:val="center"/>
              <w:rPr>
                <w:rFonts w:cstheme="minorHAnsi"/>
                <w:sz w:val="20"/>
                <w:szCs w:val="20"/>
              </w:rPr>
            </w:pPr>
            <w:r w:rsidRPr="00785328">
              <w:rPr>
                <w:rFonts w:cstheme="minorHAnsi"/>
                <w:sz w:val="20"/>
                <w:szCs w:val="20"/>
              </w:rPr>
              <w:t>1</w:t>
            </w:r>
            <w:r>
              <w:rPr>
                <w:rFonts w:cstheme="minorHAnsi"/>
                <w:sz w:val="20"/>
                <w:szCs w:val="20"/>
              </w:rPr>
              <w:t>2</w:t>
            </w:r>
          </w:p>
        </w:tc>
        <w:tc>
          <w:tcPr>
            <w:tcW w:w="1012" w:type="dxa"/>
            <w:tcBorders>
              <w:top w:val="single" w:sz="4" w:space="0" w:color="auto"/>
              <w:left w:val="single" w:sz="4" w:space="0" w:color="auto"/>
              <w:bottom w:val="single" w:sz="4" w:space="0" w:color="auto"/>
              <w:right w:val="single" w:sz="4" w:space="0" w:color="auto"/>
            </w:tcBorders>
          </w:tcPr>
          <w:p w14:paraId="234B843F" w14:textId="50E330C2" w:rsidR="000A4741" w:rsidRPr="00785328" w:rsidRDefault="000A4741" w:rsidP="00E368ED">
            <w:pPr>
              <w:jc w:val="center"/>
              <w:rPr>
                <w:rFonts w:cstheme="minorHAnsi"/>
                <w:sz w:val="20"/>
                <w:szCs w:val="20"/>
              </w:rPr>
            </w:pPr>
            <w:r w:rsidRPr="00785328">
              <w:rPr>
                <w:rFonts w:cstheme="minorHAnsi"/>
                <w:sz w:val="20"/>
                <w:szCs w:val="20"/>
              </w:rPr>
              <w:t>7/10/24</w:t>
            </w:r>
          </w:p>
        </w:tc>
        <w:tc>
          <w:tcPr>
            <w:tcW w:w="1180" w:type="dxa"/>
            <w:tcBorders>
              <w:top w:val="single" w:sz="4" w:space="0" w:color="auto"/>
              <w:left w:val="single" w:sz="4" w:space="0" w:color="auto"/>
              <w:bottom w:val="single" w:sz="4" w:space="0" w:color="auto"/>
              <w:right w:val="single" w:sz="4" w:space="0" w:color="auto"/>
            </w:tcBorders>
          </w:tcPr>
          <w:p w14:paraId="231D1F55" w14:textId="52DE495B" w:rsidR="000A4741" w:rsidRPr="00785328" w:rsidRDefault="000A4741" w:rsidP="00E368ED">
            <w:pPr>
              <w:jc w:val="center"/>
              <w:rPr>
                <w:rFonts w:cstheme="minorHAnsi"/>
                <w:sz w:val="20"/>
                <w:szCs w:val="20"/>
              </w:rPr>
            </w:pPr>
            <w:r w:rsidRPr="00785328">
              <w:rPr>
                <w:rFonts w:cstheme="minorHAnsi"/>
                <w:sz w:val="20"/>
                <w:szCs w:val="20"/>
              </w:rPr>
              <w:t>17/10/24</w:t>
            </w:r>
          </w:p>
        </w:tc>
        <w:tc>
          <w:tcPr>
            <w:tcW w:w="1349" w:type="dxa"/>
            <w:tcBorders>
              <w:top w:val="single" w:sz="4" w:space="0" w:color="auto"/>
              <w:left w:val="single" w:sz="4" w:space="0" w:color="auto"/>
              <w:bottom w:val="single" w:sz="4" w:space="0" w:color="auto"/>
              <w:right w:val="single" w:sz="4" w:space="0" w:color="auto"/>
            </w:tcBorders>
          </w:tcPr>
          <w:p w14:paraId="29354E1B" w14:textId="22C27BCB" w:rsidR="000A4741" w:rsidRPr="00785328" w:rsidRDefault="000A4741" w:rsidP="00E368ED">
            <w:pPr>
              <w:jc w:val="center"/>
              <w:rPr>
                <w:rFonts w:cstheme="minorHAnsi"/>
                <w:sz w:val="20"/>
                <w:szCs w:val="20"/>
              </w:rPr>
            </w:pPr>
            <w:r w:rsidRPr="00785328">
              <w:rPr>
                <w:rFonts w:cstheme="minorHAnsi"/>
                <w:sz w:val="20"/>
                <w:szCs w:val="20"/>
              </w:rPr>
              <w:t>11 Days</w:t>
            </w:r>
          </w:p>
        </w:tc>
      </w:tr>
      <w:tr w:rsidR="000A4741" w14:paraId="11560217" w14:textId="16E37F46" w:rsidTr="000A4741">
        <w:trPr>
          <w:trHeight w:val="2717"/>
        </w:trPr>
        <w:tc>
          <w:tcPr>
            <w:tcW w:w="1512" w:type="dxa"/>
            <w:tcBorders>
              <w:top w:val="single" w:sz="4" w:space="0" w:color="auto"/>
              <w:left w:val="single" w:sz="4" w:space="0" w:color="auto"/>
              <w:bottom w:val="single" w:sz="4" w:space="0" w:color="auto"/>
              <w:right w:val="single" w:sz="4" w:space="0" w:color="auto"/>
            </w:tcBorders>
          </w:tcPr>
          <w:p w14:paraId="70A0CEB9" w14:textId="3CED21FE" w:rsidR="000A4741" w:rsidRPr="00785328" w:rsidRDefault="000A4741" w:rsidP="00E368ED">
            <w:pPr>
              <w:jc w:val="center"/>
              <w:rPr>
                <w:rFonts w:cstheme="minorHAnsi"/>
                <w:sz w:val="20"/>
                <w:szCs w:val="20"/>
              </w:rPr>
            </w:pPr>
            <w:r w:rsidRPr="00785328">
              <w:rPr>
                <w:rFonts w:cstheme="minorHAnsi"/>
                <w:sz w:val="20"/>
                <w:szCs w:val="20"/>
              </w:rPr>
              <w:t>Initial Algorithm Design</w:t>
            </w:r>
          </w:p>
        </w:tc>
        <w:tc>
          <w:tcPr>
            <w:tcW w:w="3204" w:type="dxa"/>
            <w:tcBorders>
              <w:top w:val="single" w:sz="4" w:space="0" w:color="auto"/>
              <w:left w:val="single" w:sz="4" w:space="0" w:color="auto"/>
              <w:bottom w:val="single" w:sz="4" w:space="0" w:color="auto"/>
              <w:right w:val="single" w:sz="4" w:space="0" w:color="auto"/>
            </w:tcBorders>
          </w:tcPr>
          <w:p w14:paraId="64278046" w14:textId="74AA6359" w:rsidR="000A4741" w:rsidRPr="00785328" w:rsidRDefault="000A4741" w:rsidP="00E368ED">
            <w:pPr>
              <w:jc w:val="both"/>
              <w:rPr>
                <w:rFonts w:cstheme="minorHAnsi"/>
                <w:sz w:val="20"/>
                <w:szCs w:val="20"/>
              </w:rPr>
            </w:pPr>
            <w:r w:rsidRPr="000951AF">
              <w:rPr>
                <w:rFonts w:cstheme="minorHAnsi"/>
                <w:sz w:val="20"/>
                <w:szCs w:val="20"/>
              </w:rPr>
              <w:t>Develop control algorithms using Simulink, incorporating aerodynamic data and actuator specifications. This step involves simulating real-time adjustments to achieve optimal performance. The estimated time is 15 hours over three weeks, allowing for thorough testing and integration.</w:t>
            </w:r>
          </w:p>
        </w:tc>
        <w:tc>
          <w:tcPr>
            <w:tcW w:w="843" w:type="dxa"/>
            <w:tcBorders>
              <w:top w:val="single" w:sz="4" w:space="0" w:color="auto"/>
              <w:left w:val="single" w:sz="4" w:space="0" w:color="auto"/>
              <w:bottom w:val="single" w:sz="4" w:space="0" w:color="auto"/>
              <w:right w:val="single" w:sz="4" w:space="0" w:color="auto"/>
            </w:tcBorders>
          </w:tcPr>
          <w:p w14:paraId="5A70DB04" w14:textId="7FCCFF9D"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368EFD46" w14:textId="02B5FC83" w:rsidR="000A4741" w:rsidRPr="00785328" w:rsidRDefault="000A4741" w:rsidP="00E368ED">
            <w:pPr>
              <w:jc w:val="center"/>
              <w:rPr>
                <w:rFonts w:cstheme="minorHAnsi"/>
                <w:sz w:val="20"/>
                <w:szCs w:val="20"/>
              </w:rPr>
            </w:pPr>
            <w:r w:rsidRPr="00785328">
              <w:rPr>
                <w:rFonts w:cstheme="minorHAnsi"/>
                <w:sz w:val="20"/>
                <w:szCs w:val="20"/>
              </w:rPr>
              <w:t>18/10/24</w:t>
            </w:r>
          </w:p>
        </w:tc>
        <w:tc>
          <w:tcPr>
            <w:tcW w:w="1180" w:type="dxa"/>
            <w:tcBorders>
              <w:top w:val="single" w:sz="4" w:space="0" w:color="auto"/>
              <w:left w:val="single" w:sz="4" w:space="0" w:color="auto"/>
              <w:bottom w:val="single" w:sz="4" w:space="0" w:color="auto"/>
              <w:right w:val="single" w:sz="4" w:space="0" w:color="auto"/>
            </w:tcBorders>
          </w:tcPr>
          <w:p w14:paraId="26973196" w14:textId="732FF45B" w:rsidR="000A4741" w:rsidRPr="00785328" w:rsidRDefault="000A4741" w:rsidP="00E368ED">
            <w:pPr>
              <w:jc w:val="center"/>
              <w:rPr>
                <w:rFonts w:cstheme="minorHAnsi"/>
                <w:sz w:val="20"/>
                <w:szCs w:val="20"/>
              </w:rPr>
            </w:pPr>
            <w:r w:rsidRPr="00785328">
              <w:rPr>
                <w:rFonts w:cstheme="minorHAnsi"/>
                <w:sz w:val="20"/>
                <w:szCs w:val="20"/>
              </w:rPr>
              <w:t>8/11/24</w:t>
            </w:r>
          </w:p>
        </w:tc>
        <w:tc>
          <w:tcPr>
            <w:tcW w:w="1349" w:type="dxa"/>
            <w:tcBorders>
              <w:top w:val="single" w:sz="4" w:space="0" w:color="auto"/>
              <w:left w:val="single" w:sz="4" w:space="0" w:color="auto"/>
              <w:bottom w:val="single" w:sz="4" w:space="0" w:color="auto"/>
              <w:right w:val="single" w:sz="4" w:space="0" w:color="auto"/>
            </w:tcBorders>
          </w:tcPr>
          <w:p w14:paraId="08ED176E" w14:textId="56ACA55E" w:rsidR="000A4741" w:rsidRPr="00785328" w:rsidRDefault="000A4741" w:rsidP="00E368ED">
            <w:pPr>
              <w:jc w:val="center"/>
              <w:rPr>
                <w:rFonts w:cstheme="minorHAnsi"/>
                <w:sz w:val="20"/>
                <w:szCs w:val="20"/>
              </w:rPr>
            </w:pPr>
            <w:r w:rsidRPr="00785328">
              <w:rPr>
                <w:rFonts w:cstheme="minorHAnsi"/>
                <w:sz w:val="20"/>
                <w:szCs w:val="20"/>
              </w:rPr>
              <w:t>3 Weeks</w:t>
            </w:r>
          </w:p>
        </w:tc>
      </w:tr>
      <w:tr w:rsidR="000A4741" w14:paraId="56F3C32D" w14:textId="6DC231C4" w:rsidTr="000A4741">
        <w:trPr>
          <w:trHeight w:val="732"/>
        </w:trPr>
        <w:tc>
          <w:tcPr>
            <w:tcW w:w="1512" w:type="dxa"/>
            <w:tcBorders>
              <w:top w:val="single" w:sz="4" w:space="0" w:color="auto"/>
              <w:left w:val="single" w:sz="4" w:space="0" w:color="auto"/>
              <w:bottom w:val="single" w:sz="4" w:space="0" w:color="auto"/>
              <w:right w:val="single" w:sz="4" w:space="0" w:color="auto"/>
            </w:tcBorders>
          </w:tcPr>
          <w:p w14:paraId="2B9AE17B" w14:textId="2BBD15D8" w:rsidR="000A4741" w:rsidRPr="00785328" w:rsidRDefault="000A4741" w:rsidP="00E368ED">
            <w:pPr>
              <w:jc w:val="center"/>
              <w:rPr>
                <w:rFonts w:cstheme="minorHAnsi"/>
                <w:sz w:val="20"/>
                <w:szCs w:val="20"/>
              </w:rPr>
            </w:pPr>
            <w:r w:rsidRPr="00785328">
              <w:rPr>
                <w:rFonts w:cstheme="minorHAnsi"/>
                <w:sz w:val="20"/>
                <w:szCs w:val="20"/>
              </w:rPr>
              <w:t>Interim VIVA Preparation</w:t>
            </w:r>
          </w:p>
        </w:tc>
        <w:tc>
          <w:tcPr>
            <w:tcW w:w="3204" w:type="dxa"/>
            <w:tcBorders>
              <w:top w:val="single" w:sz="4" w:space="0" w:color="auto"/>
              <w:left w:val="single" w:sz="4" w:space="0" w:color="auto"/>
              <w:bottom w:val="single" w:sz="4" w:space="0" w:color="auto"/>
              <w:right w:val="single" w:sz="4" w:space="0" w:color="auto"/>
            </w:tcBorders>
          </w:tcPr>
          <w:p w14:paraId="6FC8FD34" w14:textId="196B9656" w:rsidR="000A4741" w:rsidRPr="00785328" w:rsidRDefault="000A4741" w:rsidP="00E368ED">
            <w:pPr>
              <w:jc w:val="both"/>
              <w:rPr>
                <w:rFonts w:cstheme="minorHAnsi"/>
                <w:sz w:val="20"/>
                <w:szCs w:val="20"/>
              </w:rPr>
            </w:pPr>
            <w:r w:rsidRPr="00785328">
              <w:rPr>
                <w:rFonts w:cstheme="minorHAnsi"/>
                <w:sz w:val="20"/>
                <w:szCs w:val="20"/>
              </w:rPr>
              <w:t>Prepare for the interim viva, summarising progress and challenges.</w:t>
            </w:r>
          </w:p>
        </w:tc>
        <w:tc>
          <w:tcPr>
            <w:tcW w:w="843" w:type="dxa"/>
            <w:tcBorders>
              <w:top w:val="single" w:sz="4" w:space="0" w:color="auto"/>
              <w:left w:val="single" w:sz="4" w:space="0" w:color="auto"/>
              <w:bottom w:val="single" w:sz="4" w:space="0" w:color="auto"/>
              <w:right w:val="single" w:sz="4" w:space="0" w:color="auto"/>
            </w:tcBorders>
          </w:tcPr>
          <w:p w14:paraId="0CA6A5B6" w14:textId="11113A0A" w:rsidR="000A4741" w:rsidRPr="00785328" w:rsidRDefault="000A4741" w:rsidP="00E368ED">
            <w:pPr>
              <w:jc w:val="center"/>
              <w:rPr>
                <w:rFonts w:cstheme="minorHAnsi"/>
                <w:sz w:val="20"/>
                <w:szCs w:val="20"/>
              </w:rPr>
            </w:pPr>
            <w:r w:rsidRPr="00785328">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702FE74B" w14:textId="39F2E06A" w:rsidR="000A4741" w:rsidRPr="00785328" w:rsidRDefault="000A4741" w:rsidP="00E368ED">
            <w:pPr>
              <w:jc w:val="center"/>
              <w:rPr>
                <w:rFonts w:cstheme="minorHAnsi"/>
                <w:sz w:val="20"/>
                <w:szCs w:val="20"/>
              </w:rPr>
            </w:pPr>
            <w:r w:rsidRPr="00785328">
              <w:rPr>
                <w:rFonts w:cstheme="minorHAnsi"/>
                <w:sz w:val="20"/>
                <w:szCs w:val="20"/>
              </w:rPr>
              <w:t>17/11/24</w:t>
            </w:r>
          </w:p>
        </w:tc>
        <w:tc>
          <w:tcPr>
            <w:tcW w:w="1180" w:type="dxa"/>
            <w:tcBorders>
              <w:top w:val="single" w:sz="4" w:space="0" w:color="auto"/>
              <w:left w:val="single" w:sz="4" w:space="0" w:color="auto"/>
              <w:bottom w:val="single" w:sz="4" w:space="0" w:color="auto"/>
              <w:right w:val="single" w:sz="4" w:space="0" w:color="auto"/>
            </w:tcBorders>
          </w:tcPr>
          <w:p w14:paraId="78C92094" w14:textId="36CAE363" w:rsidR="000A4741" w:rsidRPr="00785328" w:rsidRDefault="000A4741" w:rsidP="00E368ED">
            <w:pPr>
              <w:jc w:val="center"/>
              <w:rPr>
                <w:rFonts w:cstheme="minorHAnsi"/>
                <w:sz w:val="20"/>
                <w:szCs w:val="20"/>
              </w:rPr>
            </w:pPr>
            <w:r w:rsidRPr="00785328">
              <w:rPr>
                <w:rFonts w:cstheme="minorHAnsi"/>
                <w:sz w:val="20"/>
                <w:szCs w:val="20"/>
              </w:rPr>
              <w:t>24/11/24</w:t>
            </w:r>
          </w:p>
        </w:tc>
        <w:tc>
          <w:tcPr>
            <w:tcW w:w="1349" w:type="dxa"/>
            <w:tcBorders>
              <w:top w:val="single" w:sz="4" w:space="0" w:color="auto"/>
              <w:left w:val="single" w:sz="4" w:space="0" w:color="auto"/>
              <w:bottom w:val="single" w:sz="4" w:space="0" w:color="auto"/>
              <w:right w:val="single" w:sz="4" w:space="0" w:color="auto"/>
            </w:tcBorders>
          </w:tcPr>
          <w:p w14:paraId="3957F98F" w14:textId="1FDB89C8" w:rsidR="000A4741" w:rsidRPr="00785328" w:rsidRDefault="000A4741" w:rsidP="00E368ED">
            <w:pPr>
              <w:jc w:val="center"/>
              <w:rPr>
                <w:rFonts w:cstheme="minorHAnsi"/>
                <w:sz w:val="20"/>
                <w:szCs w:val="20"/>
              </w:rPr>
            </w:pPr>
            <w:r w:rsidRPr="00785328">
              <w:rPr>
                <w:rFonts w:cstheme="minorHAnsi"/>
                <w:sz w:val="20"/>
                <w:szCs w:val="20"/>
              </w:rPr>
              <w:t>8 Days</w:t>
            </w:r>
          </w:p>
        </w:tc>
      </w:tr>
      <w:tr w:rsidR="000A4741" w14:paraId="6F8DD234" w14:textId="25F56F70" w:rsidTr="000A4741">
        <w:trPr>
          <w:trHeight w:val="986"/>
        </w:trPr>
        <w:tc>
          <w:tcPr>
            <w:tcW w:w="1512" w:type="dxa"/>
            <w:tcBorders>
              <w:top w:val="single" w:sz="4" w:space="0" w:color="auto"/>
              <w:left w:val="single" w:sz="4" w:space="0" w:color="auto"/>
              <w:bottom w:val="single" w:sz="4" w:space="0" w:color="auto"/>
              <w:right w:val="single" w:sz="4" w:space="0" w:color="auto"/>
            </w:tcBorders>
          </w:tcPr>
          <w:p w14:paraId="60938776" w14:textId="72D3DEE6" w:rsidR="000A4741" w:rsidRPr="00785328" w:rsidRDefault="000A4741" w:rsidP="00E368ED">
            <w:pPr>
              <w:jc w:val="center"/>
              <w:rPr>
                <w:rFonts w:cstheme="minorHAnsi"/>
                <w:sz w:val="20"/>
                <w:szCs w:val="20"/>
              </w:rPr>
            </w:pPr>
            <w:r w:rsidRPr="00785328">
              <w:rPr>
                <w:rFonts w:cstheme="minorHAnsi"/>
                <w:sz w:val="20"/>
                <w:szCs w:val="20"/>
              </w:rPr>
              <w:t>Sensor Selection and Testing</w:t>
            </w:r>
          </w:p>
        </w:tc>
        <w:tc>
          <w:tcPr>
            <w:tcW w:w="3204" w:type="dxa"/>
            <w:tcBorders>
              <w:top w:val="single" w:sz="4" w:space="0" w:color="auto"/>
              <w:left w:val="single" w:sz="4" w:space="0" w:color="auto"/>
              <w:bottom w:val="single" w:sz="4" w:space="0" w:color="auto"/>
              <w:right w:val="single" w:sz="4" w:space="0" w:color="auto"/>
            </w:tcBorders>
          </w:tcPr>
          <w:p w14:paraId="16C0AC36" w14:textId="0335956C" w:rsidR="000A4741" w:rsidRPr="00785328" w:rsidRDefault="000A4741" w:rsidP="00E368ED">
            <w:pPr>
              <w:jc w:val="both"/>
              <w:rPr>
                <w:rFonts w:cstheme="minorHAnsi"/>
                <w:sz w:val="20"/>
                <w:szCs w:val="20"/>
              </w:rPr>
            </w:pPr>
            <w:r w:rsidRPr="00785328">
              <w:rPr>
                <w:rFonts w:cstheme="minorHAnsi"/>
                <w:sz w:val="20"/>
                <w:szCs w:val="20"/>
              </w:rPr>
              <w:t>Identify and test sensors for accurate data collection, ensuring reliability and system compatibility.</w:t>
            </w:r>
          </w:p>
        </w:tc>
        <w:tc>
          <w:tcPr>
            <w:tcW w:w="843" w:type="dxa"/>
            <w:tcBorders>
              <w:top w:val="single" w:sz="4" w:space="0" w:color="auto"/>
              <w:left w:val="single" w:sz="4" w:space="0" w:color="auto"/>
              <w:bottom w:val="single" w:sz="4" w:space="0" w:color="auto"/>
              <w:right w:val="single" w:sz="4" w:space="0" w:color="auto"/>
            </w:tcBorders>
          </w:tcPr>
          <w:p w14:paraId="789B4E22" w14:textId="7060469E" w:rsidR="000A4741" w:rsidRPr="00785328" w:rsidRDefault="000A4741" w:rsidP="00E368ED">
            <w:pPr>
              <w:jc w:val="center"/>
              <w:rPr>
                <w:rFonts w:cstheme="minorHAnsi"/>
                <w:sz w:val="20"/>
                <w:szCs w:val="20"/>
              </w:rPr>
            </w:pPr>
            <w:r w:rsidRPr="00785328">
              <w:rPr>
                <w:rFonts w:cstheme="minorHAnsi"/>
                <w:sz w:val="20"/>
                <w:szCs w:val="20"/>
              </w:rPr>
              <w:t>10</w:t>
            </w:r>
          </w:p>
        </w:tc>
        <w:tc>
          <w:tcPr>
            <w:tcW w:w="1012" w:type="dxa"/>
            <w:tcBorders>
              <w:top w:val="single" w:sz="4" w:space="0" w:color="auto"/>
              <w:left w:val="single" w:sz="4" w:space="0" w:color="auto"/>
              <w:bottom w:val="single" w:sz="4" w:space="0" w:color="auto"/>
              <w:right w:val="single" w:sz="4" w:space="0" w:color="auto"/>
            </w:tcBorders>
          </w:tcPr>
          <w:p w14:paraId="7911693B" w14:textId="0D25B465" w:rsidR="000A4741" w:rsidRPr="00785328" w:rsidRDefault="000A4741" w:rsidP="00E368ED">
            <w:pPr>
              <w:jc w:val="center"/>
              <w:rPr>
                <w:rFonts w:cstheme="minorHAnsi"/>
                <w:sz w:val="20"/>
                <w:szCs w:val="20"/>
              </w:rPr>
            </w:pPr>
            <w:r w:rsidRPr="00785328">
              <w:rPr>
                <w:rFonts w:cstheme="minorHAnsi"/>
                <w:sz w:val="20"/>
                <w:szCs w:val="20"/>
              </w:rPr>
              <w:t>17/11/24</w:t>
            </w:r>
          </w:p>
        </w:tc>
        <w:tc>
          <w:tcPr>
            <w:tcW w:w="1180" w:type="dxa"/>
            <w:tcBorders>
              <w:top w:val="single" w:sz="4" w:space="0" w:color="auto"/>
              <w:left w:val="single" w:sz="4" w:space="0" w:color="auto"/>
              <w:bottom w:val="single" w:sz="4" w:space="0" w:color="auto"/>
              <w:right w:val="single" w:sz="4" w:space="0" w:color="auto"/>
            </w:tcBorders>
          </w:tcPr>
          <w:p w14:paraId="2BFEF871" w14:textId="5F0E9202" w:rsidR="000A4741" w:rsidRPr="00785328" w:rsidRDefault="000A4741" w:rsidP="00E368ED">
            <w:pPr>
              <w:jc w:val="center"/>
              <w:rPr>
                <w:rFonts w:cstheme="minorHAnsi"/>
                <w:sz w:val="20"/>
                <w:szCs w:val="20"/>
              </w:rPr>
            </w:pPr>
            <w:r w:rsidRPr="00785328">
              <w:rPr>
                <w:rFonts w:cstheme="minorHAnsi"/>
                <w:sz w:val="20"/>
                <w:szCs w:val="20"/>
              </w:rPr>
              <w:t>9/12/24</w:t>
            </w:r>
          </w:p>
        </w:tc>
        <w:tc>
          <w:tcPr>
            <w:tcW w:w="1349" w:type="dxa"/>
            <w:tcBorders>
              <w:top w:val="single" w:sz="4" w:space="0" w:color="auto"/>
              <w:left w:val="single" w:sz="4" w:space="0" w:color="auto"/>
              <w:bottom w:val="single" w:sz="4" w:space="0" w:color="auto"/>
              <w:right w:val="single" w:sz="4" w:space="0" w:color="auto"/>
            </w:tcBorders>
          </w:tcPr>
          <w:p w14:paraId="43B80DA6" w14:textId="77228843" w:rsidR="000A4741" w:rsidRPr="00785328" w:rsidRDefault="000A4741" w:rsidP="00E368ED">
            <w:pPr>
              <w:jc w:val="center"/>
              <w:rPr>
                <w:rFonts w:cstheme="minorHAnsi"/>
                <w:sz w:val="20"/>
                <w:szCs w:val="20"/>
              </w:rPr>
            </w:pPr>
            <w:r w:rsidRPr="00785328">
              <w:rPr>
                <w:rFonts w:cstheme="minorHAnsi"/>
                <w:sz w:val="20"/>
                <w:szCs w:val="20"/>
              </w:rPr>
              <w:t>3 Weeks</w:t>
            </w:r>
          </w:p>
        </w:tc>
      </w:tr>
      <w:tr w:rsidR="000A4741" w14:paraId="0BC6A2C3" w14:textId="46C10D02" w:rsidTr="000A4741">
        <w:trPr>
          <w:trHeight w:val="732"/>
        </w:trPr>
        <w:tc>
          <w:tcPr>
            <w:tcW w:w="1512" w:type="dxa"/>
            <w:tcBorders>
              <w:top w:val="single" w:sz="4" w:space="0" w:color="auto"/>
              <w:left w:val="single" w:sz="4" w:space="0" w:color="auto"/>
              <w:bottom w:val="single" w:sz="4" w:space="0" w:color="auto"/>
              <w:right w:val="single" w:sz="4" w:space="0" w:color="auto"/>
            </w:tcBorders>
          </w:tcPr>
          <w:p w14:paraId="2EC5F5D9" w14:textId="481D6589" w:rsidR="000A4741" w:rsidRPr="00785328" w:rsidRDefault="000A4741" w:rsidP="00E368ED">
            <w:pPr>
              <w:jc w:val="center"/>
              <w:rPr>
                <w:rFonts w:cstheme="minorHAnsi"/>
                <w:sz w:val="20"/>
                <w:szCs w:val="20"/>
              </w:rPr>
            </w:pPr>
            <w:r w:rsidRPr="00785328">
              <w:rPr>
                <w:rFonts w:cstheme="minorHAnsi"/>
                <w:sz w:val="20"/>
                <w:szCs w:val="20"/>
              </w:rPr>
              <w:t>Interim VIVA Presentation</w:t>
            </w:r>
          </w:p>
        </w:tc>
        <w:tc>
          <w:tcPr>
            <w:tcW w:w="3204" w:type="dxa"/>
            <w:tcBorders>
              <w:top w:val="single" w:sz="4" w:space="0" w:color="auto"/>
              <w:left w:val="single" w:sz="4" w:space="0" w:color="auto"/>
              <w:bottom w:val="single" w:sz="4" w:space="0" w:color="auto"/>
              <w:right w:val="single" w:sz="4" w:space="0" w:color="auto"/>
            </w:tcBorders>
          </w:tcPr>
          <w:p w14:paraId="7B756177" w14:textId="3C059B81" w:rsidR="000A4741" w:rsidRPr="00785328" w:rsidRDefault="000A4741" w:rsidP="00E368ED">
            <w:pPr>
              <w:jc w:val="both"/>
              <w:rPr>
                <w:rFonts w:cstheme="minorHAnsi"/>
                <w:sz w:val="20"/>
                <w:szCs w:val="20"/>
              </w:rPr>
            </w:pPr>
            <w:r w:rsidRPr="00785328">
              <w:rPr>
                <w:rFonts w:cstheme="minorHAnsi"/>
                <w:sz w:val="20"/>
                <w:szCs w:val="20"/>
              </w:rPr>
              <w:t>Present findings at the interim viva, discussing project status and next steps.</w:t>
            </w:r>
          </w:p>
        </w:tc>
        <w:tc>
          <w:tcPr>
            <w:tcW w:w="843" w:type="dxa"/>
            <w:tcBorders>
              <w:top w:val="single" w:sz="4" w:space="0" w:color="auto"/>
              <w:left w:val="single" w:sz="4" w:space="0" w:color="auto"/>
              <w:bottom w:val="single" w:sz="4" w:space="0" w:color="auto"/>
              <w:right w:val="single" w:sz="4" w:space="0" w:color="auto"/>
            </w:tcBorders>
          </w:tcPr>
          <w:p w14:paraId="6129180D" w14:textId="09FC7FD7" w:rsidR="000A4741" w:rsidRPr="00785328" w:rsidRDefault="000A4741" w:rsidP="00E368ED">
            <w:pPr>
              <w:jc w:val="center"/>
              <w:rPr>
                <w:rFonts w:cstheme="minorHAnsi"/>
                <w:sz w:val="20"/>
                <w:szCs w:val="20"/>
              </w:rPr>
            </w:pPr>
            <w:r>
              <w:rPr>
                <w:rFonts w:cstheme="minorHAnsi"/>
                <w:sz w:val="20"/>
                <w:szCs w:val="20"/>
              </w:rPr>
              <w:t>6</w:t>
            </w:r>
          </w:p>
        </w:tc>
        <w:tc>
          <w:tcPr>
            <w:tcW w:w="1012" w:type="dxa"/>
            <w:tcBorders>
              <w:top w:val="single" w:sz="4" w:space="0" w:color="auto"/>
              <w:left w:val="single" w:sz="4" w:space="0" w:color="auto"/>
              <w:bottom w:val="single" w:sz="4" w:space="0" w:color="auto"/>
              <w:right w:val="single" w:sz="4" w:space="0" w:color="auto"/>
            </w:tcBorders>
          </w:tcPr>
          <w:p w14:paraId="008C9473" w14:textId="31F1237E" w:rsidR="000A4741" w:rsidRPr="00785328" w:rsidRDefault="000A4741" w:rsidP="00E368ED">
            <w:pPr>
              <w:jc w:val="center"/>
              <w:rPr>
                <w:rFonts w:cstheme="minorHAnsi"/>
                <w:sz w:val="20"/>
                <w:szCs w:val="20"/>
              </w:rPr>
            </w:pPr>
            <w:r w:rsidRPr="00785328">
              <w:rPr>
                <w:rFonts w:cstheme="minorHAnsi"/>
                <w:sz w:val="20"/>
                <w:szCs w:val="20"/>
              </w:rPr>
              <w:t>10/12/24</w:t>
            </w:r>
          </w:p>
        </w:tc>
        <w:tc>
          <w:tcPr>
            <w:tcW w:w="1180" w:type="dxa"/>
            <w:tcBorders>
              <w:top w:val="single" w:sz="4" w:space="0" w:color="auto"/>
              <w:left w:val="single" w:sz="4" w:space="0" w:color="auto"/>
              <w:bottom w:val="single" w:sz="4" w:space="0" w:color="auto"/>
              <w:right w:val="single" w:sz="4" w:space="0" w:color="auto"/>
            </w:tcBorders>
          </w:tcPr>
          <w:p w14:paraId="2C27BE92" w14:textId="03F60ABD" w:rsidR="000A4741" w:rsidRPr="00785328" w:rsidRDefault="000A4741" w:rsidP="00E368ED">
            <w:pPr>
              <w:jc w:val="center"/>
              <w:rPr>
                <w:rFonts w:cstheme="minorHAnsi"/>
                <w:sz w:val="20"/>
                <w:szCs w:val="20"/>
              </w:rPr>
            </w:pPr>
            <w:r w:rsidRPr="00785328">
              <w:rPr>
                <w:rFonts w:cstheme="minorHAnsi"/>
                <w:sz w:val="20"/>
                <w:szCs w:val="20"/>
              </w:rPr>
              <w:t>15/12/24</w:t>
            </w:r>
          </w:p>
        </w:tc>
        <w:tc>
          <w:tcPr>
            <w:tcW w:w="1349" w:type="dxa"/>
            <w:tcBorders>
              <w:top w:val="single" w:sz="4" w:space="0" w:color="auto"/>
              <w:left w:val="single" w:sz="4" w:space="0" w:color="auto"/>
              <w:bottom w:val="single" w:sz="4" w:space="0" w:color="auto"/>
              <w:right w:val="single" w:sz="4" w:space="0" w:color="auto"/>
            </w:tcBorders>
          </w:tcPr>
          <w:p w14:paraId="4465B109" w14:textId="154A394E" w:rsidR="000A4741" w:rsidRPr="00785328" w:rsidRDefault="000A4741" w:rsidP="00E368ED">
            <w:pPr>
              <w:jc w:val="center"/>
              <w:rPr>
                <w:rFonts w:cstheme="minorHAnsi"/>
                <w:sz w:val="20"/>
                <w:szCs w:val="20"/>
              </w:rPr>
            </w:pPr>
            <w:r w:rsidRPr="00785328">
              <w:rPr>
                <w:rFonts w:cstheme="minorHAnsi"/>
                <w:sz w:val="20"/>
                <w:szCs w:val="20"/>
              </w:rPr>
              <w:t>6 Days</w:t>
            </w:r>
          </w:p>
        </w:tc>
      </w:tr>
      <w:tr w:rsidR="000A4741" w14:paraId="3439365E" w14:textId="2C5DE6EA" w:rsidTr="000A4741">
        <w:trPr>
          <w:trHeight w:val="1226"/>
        </w:trPr>
        <w:tc>
          <w:tcPr>
            <w:tcW w:w="1512" w:type="dxa"/>
            <w:tcBorders>
              <w:top w:val="single" w:sz="4" w:space="0" w:color="auto"/>
              <w:left w:val="single" w:sz="4" w:space="0" w:color="auto"/>
              <w:bottom w:val="single" w:sz="4" w:space="0" w:color="auto"/>
              <w:right w:val="single" w:sz="4" w:space="0" w:color="auto"/>
            </w:tcBorders>
          </w:tcPr>
          <w:p w14:paraId="5E5EC8E6" w14:textId="7CD7F4E3" w:rsidR="000A4741" w:rsidRPr="00785328" w:rsidRDefault="000A4741" w:rsidP="00E368ED">
            <w:pPr>
              <w:jc w:val="center"/>
              <w:rPr>
                <w:rFonts w:cstheme="minorHAnsi"/>
                <w:sz w:val="20"/>
                <w:szCs w:val="20"/>
              </w:rPr>
            </w:pPr>
            <w:r w:rsidRPr="00785328">
              <w:rPr>
                <w:rFonts w:cstheme="minorHAnsi"/>
                <w:sz w:val="20"/>
                <w:szCs w:val="20"/>
              </w:rPr>
              <w:t>Actuator Selection and Testing</w:t>
            </w:r>
          </w:p>
        </w:tc>
        <w:tc>
          <w:tcPr>
            <w:tcW w:w="3204" w:type="dxa"/>
            <w:tcBorders>
              <w:top w:val="single" w:sz="4" w:space="0" w:color="auto"/>
              <w:left w:val="single" w:sz="4" w:space="0" w:color="auto"/>
              <w:bottom w:val="single" w:sz="4" w:space="0" w:color="auto"/>
              <w:right w:val="single" w:sz="4" w:space="0" w:color="auto"/>
            </w:tcBorders>
          </w:tcPr>
          <w:p w14:paraId="754E0EA2" w14:textId="7EC469F3" w:rsidR="000A4741" w:rsidRPr="00785328" w:rsidRDefault="000A4741" w:rsidP="00E368ED">
            <w:pPr>
              <w:jc w:val="both"/>
              <w:rPr>
                <w:rFonts w:cstheme="minorHAnsi"/>
                <w:sz w:val="20"/>
                <w:szCs w:val="20"/>
              </w:rPr>
            </w:pPr>
            <w:r w:rsidRPr="00785328">
              <w:rPr>
                <w:rFonts w:cstheme="minorHAnsi"/>
                <w:sz w:val="20"/>
                <w:szCs w:val="20"/>
              </w:rPr>
              <w:t>Choose and test actuators for torque and speed requirements; validate performance against system needs.</w:t>
            </w:r>
          </w:p>
        </w:tc>
        <w:tc>
          <w:tcPr>
            <w:tcW w:w="843" w:type="dxa"/>
            <w:tcBorders>
              <w:top w:val="single" w:sz="4" w:space="0" w:color="auto"/>
              <w:left w:val="single" w:sz="4" w:space="0" w:color="auto"/>
              <w:bottom w:val="single" w:sz="4" w:space="0" w:color="auto"/>
              <w:right w:val="single" w:sz="4" w:space="0" w:color="auto"/>
            </w:tcBorders>
          </w:tcPr>
          <w:p w14:paraId="4E9454BC" w14:textId="0617A9AE" w:rsidR="000A4741" w:rsidRPr="00785328" w:rsidRDefault="000A4741" w:rsidP="00E368ED">
            <w:pPr>
              <w:jc w:val="center"/>
              <w:rPr>
                <w:rFonts w:cstheme="minorHAnsi"/>
                <w:sz w:val="20"/>
                <w:szCs w:val="20"/>
              </w:rPr>
            </w:pPr>
            <w:r w:rsidRPr="00785328">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2B83A21D" w14:textId="3D3B7F53" w:rsidR="000A4741" w:rsidRPr="00785328" w:rsidRDefault="000A4741" w:rsidP="00E368ED">
            <w:pPr>
              <w:jc w:val="center"/>
              <w:rPr>
                <w:rFonts w:cstheme="minorHAnsi"/>
                <w:sz w:val="20"/>
                <w:szCs w:val="20"/>
              </w:rPr>
            </w:pPr>
            <w:r w:rsidRPr="00785328">
              <w:rPr>
                <w:rFonts w:cstheme="minorHAnsi"/>
                <w:sz w:val="20"/>
                <w:szCs w:val="20"/>
              </w:rPr>
              <w:t>16/12/24</w:t>
            </w:r>
          </w:p>
        </w:tc>
        <w:tc>
          <w:tcPr>
            <w:tcW w:w="1180" w:type="dxa"/>
            <w:tcBorders>
              <w:top w:val="single" w:sz="4" w:space="0" w:color="auto"/>
              <w:left w:val="single" w:sz="4" w:space="0" w:color="auto"/>
              <w:bottom w:val="single" w:sz="4" w:space="0" w:color="auto"/>
              <w:right w:val="single" w:sz="4" w:space="0" w:color="auto"/>
            </w:tcBorders>
          </w:tcPr>
          <w:p w14:paraId="73EF0900" w14:textId="0D3A1423" w:rsidR="000A4741" w:rsidRPr="00785328" w:rsidRDefault="000A4741" w:rsidP="00E368ED">
            <w:pPr>
              <w:jc w:val="center"/>
              <w:rPr>
                <w:rFonts w:cstheme="minorHAnsi"/>
                <w:sz w:val="20"/>
                <w:szCs w:val="20"/>
              </w:rPr>
            </w:pPr>
            <w:r w:rsidRPr="00785328">
              <w:rPr>
                <w:rFonts w:cstheme="minorHAnsi"/>
                <w:sz w:val="20"/>
                <w:szCs w:val="20"/>
              </w:rPr>
              <w:t>19/12/24</w:t>
            </w:r>
          </w:p>
        </w:tc>
        <w:tc>
          <w:tcPr>
            <w:tcW w:w="1349" w:type="dxa"/>
            <w:tcBorders>
              <w:top w:val="single" w:sz="4" w:space="0" w:color="auto"/>
              <w:left w:val="single" w:sz="4" w:space="0" w:color="auto"/>
              <w:bottom w:val="single" w:sz="4" w:space="0" w:color="auto"/>
              <w:right w:val="single" w:sz="4" w:space="0" w:color="auto"/>
            </w:tcBorders>
          </w:tcPr>
          <w:p w14:paraId="67828582" w14:textId="63E6FF9D" w:rsidR="000A4741" w:rsidRPr="00785328" w:rsidRDefault="000A4741" w:rsidP="00E368ED">
            <w:pPr>
              <w:jc w:val="center"/>
              <w:rPr>
                <w:rFonts w:cstheme="minorHAnsi"/>
                <w:sz w:val="20"/>
                <w:szCs w:val="20"/>
              </w:rPr>
            </w:pPr>
            <w:r w:rsidRPr="00785328">
              <w:rPr>
                <w:rFonts w:cstheme="minorHAnsi"/>
                <w:sz w:val="20"/>
                <w:szCs w:val="20"/>
              </w:rPr>
              <w:t>4 Days</w:t>
            </w:r>
          </w:p>
        </w:tc>
      </w:tr>
      <w:tr w:rsidR="000A4741" w14:paraId="364BF869" w14:textId="5B4CE984" w:rsidTr="000A4741">
        <w:trPr>
          <w:trHeight w:val="986"/>
        </w:trPr>
        <w:tc>
          <w:tcPr>
            <w:tcW w:w="1512" w:type="dxa"/>
            <w:tcBorders>
              <w:top w:val="single" w:sz="4" w:space="0" w:color="auto"/>
              <w:left w:val="single" w:sz="4" w:space="0" w:color="auto"/>
              <w:bottom w:val="single" w:sz="4" w:space="0" w:color="auto"/>
              <w:right w:val="single" w:sz="4" w:space="0" w:color="auto"/>
            </w:tcBorders>
          </w:tcPr>
          <w:p w14:paraId="11E7873F" w14:textId="3172652D" w:rsidR="000A4741" w:rsidRPr="00785328" w:rsidRDefault="000A4741" w:rsidP="00E368ED">
            <w:pPr>
              <w:jc w:val="center"/>
              <w:rPr>
                <w:rFonts w:cstheme="minorHAnsi"/>
                <w:sz w:val="20"/>
                <w:szCs w:val="20"/>
              </w:rPr>
            </w:pPr>
            <w:r w:rsidRPr="00785328">
              <w:rPr>
                <w:rFonts w:cstheme="minorHAnsi"/>
                <w:sz w:val="20"/>
                <w:szCs w:val="20"/>
              </w:rPr>
              <w:t>Control System Coding</w:t>
            </w:r>
          </w:p>
        </w:tc>
        <w:tc>
          <w:tcPr>
            <w:tcW w:w="3204" w:type="dxa"/>
            <w:tcBorders>
              <w:top w:val="single" w:sz="4" w:space="0" w:color="auto"/>
              <w:left w:val="single" w:sz="4" w:space="0" w:color="auto"/>
              <w:bottom w:val="single" w:sz="4" w:space="0" w:color="auto"/>
              <w:right w:val="single" w:sz="4" w:space="0" w:color="auto"/>
            </w:tcBorders>
          </w:tcPr>
          <w:p w14:paraId="7A3C4038" w14:textId="35FD382B" w:rsidR="000A4741" w:rsidRPr="00785328" w:rsidRDefault="000A4741" w:rsidP="00E368ED">
            <w:pPr>
              <w:jc w:val="both"/>
              <w:rPr>
                <w:rFonts w:cstheme="minorHAnsi"/>
                <w:sz w:val="20"/>
                <w:szCs w:val="20"/>
              </w:rPr>
            </w:pPr>
            <w:r w:rsidRPr="00785328">
              <w:rPr>
                <w:rFonts w:cstheme="minorHAnsi"/>
                <w:sz w:val="20"/>
                <w:szCs w:val="20"/>
              </w:rPr>
              <w:t>Implement the control system in Simulink and integrate it with Arduino for real-time feedback testing.</w:t>
            </w:r>
          </w:p>
        </w:tc>
        <w:tc>
          <w:tcPr>
            <w:tcW w:w="843" w:type="dxa"/>
            <w:tcBorders>
              <w:top w:val="single" w:sz="4" w:space="0" w:color="auto"/>
              <w:left w:val="single" w:sz="4" w:space="0" w:color="auto"/>
              <w:bottom w:val="single" w:sz="4" w:space="0" w:color="auto"/>
              <w:right w:val="single" w:sz="4" w:space="0" w:color="auto"/>
            </w:tcBorders>
          </w:tcPr>
          <w:p w14:paraId="7478975B" w14:textId="03CD7E54"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60A8F296" w14:textId="0A7012E6" w:rsidR="000A4741" w:rsidRPr="00785328" w:rsidRDefault="000A4741" w:rsidP="00E368ED">
            <w:pPr>
              <w:jc w:val="center"/>
              <w:rPr>
                <w:rFonts w:cstheme="minorHAnsi"/>
                <w:sz w:val="20"/>
                <w:szCs w:val="20"/>
              </w:rPr>
            </w:pPr>
            <w:r w:rsidRPr="00785328">
              <w:rPr>
                <w:rFonts w:cstheme="minorHAnsi"/>
                <w:sz w:val="20"/>
                <w:szCs w:val="20"/>
              </w:rPr>
              <w:t>13/01/25</w:t>
            </w:r>
          </w:p>
          <w:p w14:paraId="5153775E" w14:textId="5EA91B38" w:rsidR="000A4741" w:rsidRPr="00785328" w:rsidRDefault="000A4741" w:rsidP="00E368ED">
            <w:pPr>
              <w:jc w:val="center"/>
              <w:rPr>
                <w:rFonts w:cstheme="minorHAnsi"/>
                <w:sz w:val="20"/>
                <w:szCs w:val="20"/>
              </w:rPr>
            </w:pPr>
          </w:p>
        </w:tc>
        <w:tc>
          <w:tcPr>
            <w:tcW w:w="1180" w:type="dxa"/>
            <w:tcBorders>
              <w:top w:val="single" w:sz="4" w:space="0" w:color="auto"/>
              <w:left w:val="single" w:sz="4" w:space="0" w:color="auto"/>
              <w:bottom w:val="single" w:sz="4" w:space="0" w:color="auto"/>
              <w:right w:val="single" w:sz="4" w:space="0" w:color="auto"/>
            </w:tcBorders>
          </w:tcPr>
          <w:p w14:paraId="0A172DFD" w14:textId="05A25DEE" w:rsidR="000A4741" w:rsidRPr="00785328" w:rsidRDefault="000A4741" w:rsidP="00E368ED">
            <w:pPr>
              <w:jc w:val="center"/>
              <w:rPr>
                <w:rFonts w:cstheme="minorHAnsi"/>
                <w:sz w:val="20"/>
                <w:szCs w:val="20"/>
              </w:rPr>
            </w:pPr>
            <w:r w:rsidRPr="00785328">
              <w:rPr>
                <w:rFonts w:cstheme="minorHAnsi"/>
                <w:sz w:val="20"/>
                <w:szCs w:val="20"/>
              </w:rPr>
              <w:t>26/01/25</w:t>
            </w:r>
          </w:p>
        </w:tc>
        <w:tc>
          <w:tcPr>
            <w:tcW w:w="1349" w:type="dxa"/>
            <w:tcBorders>
              <w:top w:val="single" w:sz="4" w:space="0" w:color="auto"/>
              <w:left w:val="single" w:sz="4" w:space="0" w:color="auto"/>
              <w:bottom w:val="single" w:sz="4" w:space="0" w:color="auto"/>
              <w:right w:val="single" w:sz="4" w:space="0" w:color="auto"/>
            </w:tcBorders>
          </w:tcPr>
          <w:p w14:paraId="28AA2004" w14:textId="427641FC" w:rsidR="000A4741" w:rsidRPr="00785328" w:rsidRDefault="000A4741" w:rsidP="00E368ED">
            <w:pPr>
              <w:jc w:val="center"/>
              <w:rPr>
                <w:rFonts w:cstheme="minorHAnsi"/>
                <w:sz w:val="20"/>
                <w:szCs w:val="20"/>
              </w:rPr>
            </w:pPr>
            <w:r w:rsidRPr="00785328">
              <w:rPr>
                <w:rFonts w:cstheme="minorHAnsi"/>
                <w:sz w:val="20"/>
                <w:szCs w:val="20"/>
              </w:rPr>
              <w:t>14 Days</w:t>
            </w:r>
          </w:p>
        </w:tc>
      </w:tr>
      <w:tr w:rsidR="000A4741" w14:paraId="00543621" w14:textId="386263BE" w:rsidTr="000A4741">
        <w:trPr>
          <w:trHeight w:val="986"/>
        </w:trPr>
        <w:tc>
          <w:tcPr>
            <w:tcW w:w="1512" w:type="dxa"/>
            <w:tcBorders>
              <w:top w:val="single" w:sz="4" w:space="0" w:color="auto"/>
              <w:left w:val="single" w:sz="4" w:space="0" w:color="auto"/>
              <w:bottom w:val="single" w:sz="4" w:space="0" w:color="auto"/>
              <w:right w:val="single" w:sz="4" w:space="0" w:color="auto"/>
            </w:tcBorders>
          </w:tcPr>
          <w:p w14:paraId="1B85A226" w14:textId="178FD1E3" w:rsidR="000A4741" w:rsidRPr="00785328" w:rsidRDefault="000A4741" w:rsidP="00E368ED">
            <w:pPr>
              <w:jc w:val="center"/>
              <w:rPr>
                <w:rFonts w:cstheme="minorHAnsi"/>
                <w:sz w:val="20"/>
                <w:szCs w:val="20"/>
              </w:rPr>
            </w:pPr>
            <w:r w:rsidRPr="00785328">
              <w:rPr>
                <w:rFonts w:cstheme="minorHAnsi"/>
                <w:sz w:val="20"/>
                <w:szCs w:val="20"/>
              </w:rPr>
              <w:t>Prototype Integration</w:t>
            </w:r>
          </w:p>
        </w:tc>
        <w:tc>
          <w:tcPr>
            <w:tcW w:w="3204" w:type="dxa"/>
            <w:tcBorders>
              <w:top w:val="single" w:sz="4" w:space="0" w:color="auto"/>
              <w:left w:val="single" w:sz="4" w:space="0" w:color="auto"/>
              <w:bottom w:val="single" w:sz="4" w:space="0" w:color="auto"/>
              <w:right w:val="single" w:sz="4" w:space="0" w:color="auto"/>
            </w:tcBorders>
          </w:tcPr>
          <w:p w14:paraId="70AA42A6" w14:textId="74DD290D" w:rsidR="000A4741" w:rsidRPr="00785328" w:rsidRDefault="000A4741" w:rsidP="00E368ED">
            <w:pPr>
              <w:jc w:val="both"/>
              <w:rPr>
                <w:rFonts w:cstheme="minorHAnsi"/>
                <w:sz w:val="20"/>
                <w:szCs w:val="20"/>
              </w:rPr>
            </w:pPr>
            <w:r w:rsidRPr="00785328">
              <w:rPr>
                <w:rFonts w:cstheme="minorHAnsi"/>
                <w:sz w:val="20"/>
                <w:szCs w:val="20"/>
              </w:rPr>
              <w:t>Assemble sensors, actuators, and control systems into a prototype. Check wiring and ensure stability.</w:t>
            </w:r>
          </w:p>
        </w:tc>
        <w:tc>
          <w:tcPr>
            <w:tcW w:w="843" w:type="dxa"/>
            <w:tcBorders>
              <w:top w:val="single" w:sz="4" w:space="0" w:color="auto"/>
              <w:left w:val="single" w:sz="4" w:space="0" w:color="auto"/>
              <w:bottom w:val="single" w:sz="4" w:space="0" w:color="auto"/>
              <w:right w:val="single" w:sz="4" w:space="0" w:color="auto"/>
            </w:tcBorders>
          </w:tcPr>
          <w:p w14:paraId="4ECBD902" w14:textId="114F5733"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7D51018E" w14:textId="0096B4F3" w:rsidR="000A4741" w:rsidRPr="00785328" w:rsidRDefault="000A4741" w:rsidP="00E368ED">
            <w:pPr>
              <w:jc w:val="center"/>
              <w:rPr>
                <w:rFonts w:cstheme="minorHAnsi"/>
                <w:sz w:val="20"/>
                <w:szCs w:val="20"/>
              </w:rPr>
            </w:pPr>
            <w:r w:rsidRPr="00785328">
              <w:rPr>
                <w:rFonts w:cstheme="minorHAnsi"/>
                <w:sz w:val="20"/>
                <w:szCs w:val="20"/>
              </w:rPr>
              <w:t>27/01/25</w:t>
            </w:r>
          </w:p>
        </w:tc>
        <w:tc>
          <w:tcPr>
            <w:tcW w:w="1180" w:type="dxa"/>
            <w:tcBorders>
              <w:top w:val="single" w:sz="4" w:space="0" w:color="auto"/>
              <w:left w:val="single" w:sz="4" w:space="0" w:color="auto"/>
              <w:bottom w:val="single" w:sz="4" w:space="0" w:color="auto"/>
              <w:right w:val="single" w:sz="4" w:space="0" w:color="auto"/>
            </w:tcBorders>
          </w:tcPr>
          <w:p w14:paraId="27B5B101" w14:textId="28F5ACFB" w:rsidR="000A4741" w:rsidRPr="00785328" w:rsidRDefault="000A4741" w:rsidP="00E368ED">
            <w:pPr>
              <w:jc w:val="center"/>
              <w:rPr>
                <w:rFonts w:cstheme="minorHAnsi"/>
                <w:sz w:val="20"/>
                <w:szCs w:val="20"/>
              </w:rPr>
            </w:pPr>
            <w:r w:rsidRPr="00785328">
              <w:rPr>
                <w:rFonts w:cstheme="minorHAnsi"/>
                <w:sz w:val="20"/>
                <w:szCs w:val="20"/>
              </w:rPr>
              <w:t>12/02/25</w:t>
            </w:r>
          </w:p>
        </w:tc>
        <w:tc>
          <w:tcPr>
            <w:tcW w:w="1349" w:type="dxa"/>
            <w:tcBorders>
              <w:top w:val="single" w:sz="4" w:space="0" w:color="auto"/>
              <w:left w:val="single" w:sz="4" w:space="0" w:color="auto"/>
              <w:bottom w:val="single" w:sz="4" w:space="0" w:color="auto"/>
              <w:right w:val="single" w:sz="4" w:space="0" w:color="auto"/>
            </w:tcBorders>
          </w:tcPr>
          <w:p w14:paraId="520E781F" w14:textId="2A20EF45" w:rsidR="000A4741" w:rsidRPr="00785328" w:rsidRDefault="000A4741" w:rsidP="00E368ED">
            <w:pPr>
              <w:jc w:val="center"/>
              <w:rPr>
                <w:rFonts w:cstheme="minorHAnsi"/>
                <w:sz w:val="20"/>
                <w:szCs w:val="20"/>
              </w:rPr>
            </w:pPr>
            <w:r w:rsidRPr="00785328">
              <w:rPr>
                <w:rFonts w:cstheme="minorHAnsi"/>
                <w:sz w:val="20"/>
                <w:szCs w:val="20"/>
              </w:rPr>
              <w:t>15 Days</w:t>
            </w:r>
          </w:p>
        </w:tc>
      </w:tr>
      <w:tr w:rsidR="000A4741" w14:paraId="0939AE7A" w14:textId="77777777" w:rsidTr="000A4741">
        <w:trPr>
          <w:trHeight w:val="986"/>
        </w:trPr>
        <w:tc>
          <w:tcPr>
            <w:tcW w:w="1512" w:type="dxa"/>
            <w:tcBorders>
              <w:top w:val="single" w:sz="4" w:space="0" w:color="auto"/>
              <w:left w:val="single" w:sz="4" w:space="0" w:color="auto"/>
              <w:bottom w:val="single" w:sz="4" w:space="0" w:color="auto"/>
              <w:right w:val="single" w:sz="4" w:space="0" w:color="auto"/>
            </w:tcBorders>
          </w:tcPr>
          <w:p w14:paraId="0A7901C3" w14:textId="4F498EFA" w:rsidR="000A4741" w:rsidRPr="00785328" w:rsidRDefault="000A4741" w:rsidP="00E368ED">
            <w:pPr>
              <w:jc w:val="center"/>
              <w:rPr>
                <w:rFonts w:cstheme="minorHAnsi"/>
                <w:sz w:val="20"/>
                <w:szCs w:val="20"/>
              </w:rPr>
            </w:pPr>
            <w:r w:rsidRPr="00785328">
              <w:rPr>
                <w:rFonts w:cstheme="minorHAnsi"/>
                <w:sz w:val="20"/>
                <w:szCs w:val="20"/>
              </w:rPr>
              <w:t>Initial Testing and Debugging</w:t>
            </w:r>
          </w:p>
        </w:tc>
        <w:tc>
          <w:tcPr>
            <w:tcW w:w="3204" w:type="dxa"/>
            <w:tcBorders>
              <w:top w:val="single" w:sz="4" w:space="0" w:color="auto"/>
              <w:left w:val="single" w:sz="4" w:space="0" w:color="auto"/>
              <w:bottom w:val="single" w:sz="4" w:space="0" w:color="auto"/>
              <w:right w:val="single" w:sz="4" w:space="0" w:color="auto"/>
            </w:tcBorders>
          </w:tcPr>
          <w:p w14:paraId="5F454230" w14:textId="7DE03A33" w:rsidR="000A4741" w:rsidRPr="00785328" w:rsidRDefault="000A4741" w:rsidP="00E368ED">
            <w:pPr>
              <w:jc w:val="both"/>
              <w:rPr>
                <w:rFonts w:cstheme="minorHAnsi"/>
                <w:sz w:val="20"/>
                <w:szCs w:val="20"/>
              </w:rPr>
            </w:pPr>
            <w:r w:rsidRPr="00785328">
              <w:rPr>
                <w:rFonts w:cstheme="minorHAnsi"/>
                <w:sz w:val="20"/>
                <w:szCs w:val="20"/>
              </w:rPr>
              <w:t>Conduct initial operational testing, debug, and refine the prototype to ensure reliable performance.</w:t>
            </w:r>
          </w:p>
        </w:tc>
        <w:tc>
          <w:tcPr>
            <w:tcW w:w="843" w:type="dxa"/>
            <w:tcBorders>
              <w:top w:val="single" w:sz="4" w:space="0" w:color="auto"/>
              <w:left w:val="single" w:sz="4" w:space="0" w:color="auto"/>
              <w:bottom w:val="single" w:sz="4" w:space="0" w:color="auto"/>
              <w:right w:val="single" w:sz="4" w:space="0" w:color="auto"/>
            </w:tcBorders>
          </w:tcPr>
          <w:p w14:paraId="7F090A65" w14:textId="10869B32"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18E0D1A2" w14:textId="56B319FD" w:rsidR="000A4741" w:rsidRPr="00785328" w:rsidRDefault="000A4741" w:rsidP="00E368ED">
            <w:pPr>
              <w:jc w:val="center"/>
              <w:rPr>
                <w:rFonts w:cstheme="minorHAnsi"/>
                <w:sz w:val="20"/>
                <w:szCs w:val="20"/>
              </w:rPr>
            </w:pPr>
            <w:r w:rsidRPr="00785328">
              <w:rPr>
                <w:rFonts w:cstheme="minorHAnsi"/>
                <w:sz w:val="20"/>
                <w:szCs w:val="20"/>
              </w:rPr>
              <w:t>13/02/25</w:t>
            </w:r>
          </w:p>
        </w:tc>
        <w:tc>
          <w:tcPr>
            <w:tcW w:w="1180" w:type="dxa"/>
            <w:tcBorders>
              <w:top w:val="single" w:sz="4" w:space="0" w:color="auto"/>
              <w:left w:val="single" w:sz="4" w:space="0" w:color="auto"/>
              <w:bottom w:val="single" w:sz="4" w:space="0" w:color="auto"/>
              <w:right w:val="single" w:sz="4" w:space="0" w:color="auto"/>
            </w:tcBorders>
          </w:tcPr>
          <w:p w14:paraId="03D700F5" w14:textId="54EDAF79" w:rsidR="000A4741" w:rsidRPr="00785328" w:rsidRDefault="000A4741" w:rsidP="00E368ED">
            <w:pPr>
              <w:jc w:val="center"/>
              <w:rPr>
                <w:rFonts w:cstheme="minorHAnsi"/>
                <w:sz w:val="20"/>
                <w:szCs w:val="20"/>
              </w:rPr>
            </w:pPr>
            <w:r w:rsidRPr="00785328">
              <w:rPr>
                <w:rFonts w:cstheme="minorHAnsi"/>
                <w:sz w:val="20"/>
                <w:szCs w:val="20"/>
              </w:rPr>
              <w:t>20/02/25</w:t>
            </w:r>
          </w:p>
        </w:tc>
        <w:tc>
          <w:tcPr>
            <w:tcW w:w="1349" w:type="dxa"/>
            <w:tcBorders>
              <w:top w:val="single" w:sz="4" w:space="0" w:color="auto"/>
              <w:left w:val="single" w:sz="4" w:space="0" w:color="auto"/>
              <w:bottom w:val="single" w:sz="4" w:space="0" w:color="auto"/>
              <w:right w:val="single" w:sz="4" w:space="0" w:color="auto"/>
            </w:tcBorders>
          </w:tcPr>
          <w:p w14:paraId="6A4C66F5" w14:textId="58D23E07" w:rsidR="000A4741" w:rsidRPr="00785328" w:rsidRDefault="000A4741" w:rsidP="00E368ED">
            <w:pPr>
              <w:jc w:val="center"/>
              <w:rPr>
                <w:rFonts w:cstheme="minorHAnsi"/>
                <w:sz w:val="20"/>
                <w:szCs w:val="20"/>
              </w:rPr>
            </w:pPr>
            <w:r w:rsidRPr="00785328">
              <w:rPr>
                <w:rFonts w:cstheme="minorHAnsi"/>
                <w:sz w:val="20"/>
                <w:szCs w:val="20"/>
              </w:rPr>
              <w:t>8 Days</w:t>
            </w:r>
          </w:p>
        </w:tc>
      </w:tr>
      <w:tr w:rsidR="000A4741" w14:paraId="49A2B54A" w14:textId="77777777" w:rsidTr="000A4741">
        <w:trPr>
          <w:trHeight w:val="732"/>
        </w:trPr>
        <w:tc>
          <w:tcPr>
            <w:tcW w:w="1512" w:type="dxa"/>
            <w:tcBorders>
              <w:top w:val="single" w:sz="4" w:space="0" w:color="auto"/>
              <w:left w:val="single" w:sz="4" w:space="0" w:color="auto"/>
              <w:bottom w:val="single" w:sz="4" w:space="0" w:color="auto"/>
              <w:right w:val="single" w:sz="4" w:space="0" w:color="auto"/>
            </w:tcBorders>
          </w:tcPr>
          <w:p w14:paraId="4E78A53C" w14:textId="57C24DAD" w:rsidR="000A4741" w:rsidRPr="00785328" w:rsidRDefault="000A4741" w:rsidP="00E368ED">
            <w:pPr>
              <w:jc w:val="center"/>
              <w:rPr>
                <w:rFonts w:cstheme="minorHAnsi"/>
                <w:sz w:val="20"/>
                <w:szCs w:val="20"/>
              </w:rPr>
            </w:pPr>
            <w:r w:rsidRPr="00785328">
              <w:rPr>
                <w:rFonts w:cstheme="minorHAnsi"/>
                <w:sz w:val="20"/>
                <w:szCs w:val="20"/>
              </w:rPr>
              <w:t>System Tuning and Optimisation</w:t>
            </w:r>
          </w:p>
        </w:tc>
        <w:tc>
          <w:tcPr>
            <w:tcW w:w="3204" w:type="dxa"/>
            <w:tcBorders>
              <w:top w:val="single" w:sz="4" w:space="0" w:color="auto"/>
              <w:left w:val="single" w:sz="4" w:space="0" w:color="auto"/>
              <w:bottom w:val="single" w:sz="4" w:space="0" w:color="auto"/>
              <w:right w:val="single" w:sz="4" w:space="0" w:color="auto"/>
            </w:tcBorders>
          </w:tcPr>
          <w:p w14:paraId="0567DA66" w14:textId="53BA0570" w:rsidR="000A4741" w:rsidRPr="00785328" w:rsidRDefault="000A4741" w:rsidP="00E368ED">
            <w:pPr>
              <w:jc w:val="both"/>
              <w:rPr>
                <w:rFonts w:cstheme="minorHAnsi"/>
                <w:sz w:val="20"/>
                <w:szCs w:val="20"/>
              </w:rPr>
            </w:pPr>
            <w:r w:rsidRPr="00785328">
              <w:rPr>
                <w:rFonts w:cstheme="minorHAnsi"/>
                <w:sz w:val="20"/>
                <w:szCs w:val="20"/>
              </w:rPr>
              <w:t>Calibrate the control system for performance under various conditions, making necessary adjustments.</w:t>
            </w:r>
          </w:p>
        </w:tc>
        <w:tc>
          <w:tcPr>
            <w:tcW w:w="843" w:type="dxa"/>
            <w:tcBorders>
              <w:top w:val="single" w:sz="4" w:space="0" w:color="auto"/>
              <w:left w:val="single" w:sz="4" w:space="0" w:color="auto"/>
              <w:bottom w:val="single" w:sz="4" w:space="0" w:color="auto"/>
              <w:right w:val="single" w:sz="4" w:space="0" w:color="auto"/>
            </w:tcBorders>
          </w:tcPr>
          <w:p w14:paraId="7C32283C" w14:textId="0161D3A8" w:rsidR="000A4741" w:rsidRPr="00785328" w:rsidRDefault="000A4741" w:rsidP="00E368ED">
            <w:pPr>
              <w:jc w:val="center"/>
              <w:rPr>
                <w:rFonts w:cstheme="minorHAnsi"/>
                <w:sz w:val="20"/>
                <w:szCs w:val="20"/>
              </w:rPr>
            </w:pPr>
            <w:r>
              <w:rPr>
                <w:rFonts w:cstheme="minorHAnsi"/>
                <w:sz w:val="20"/>
                <w:szCs w:val="20"/>
              </w:rPr>
              <w:t>15</w:t>
            </w:r>
          </w:p>
        </w:tc>
        <w:tc>
          <w:tcPr>
            <w:tcW w:w="1012" w:type="dxa"/>
            <w:tcBorders>
              <w:top w:val="single" w:sz="4" w:space="0" w:color="auto"/>
              <w:left w:val="single" w:sz="4" w:space="0" w:color="auto"/>
              <w:bottom w:val="single" w:sz="4" w:space="0" w:color="auto"/>
              <w:right w:val="single" w:sz="4" w:space="0" w:color="auto"/>
            </w:tcBorders>
          </w:tcPr>
          <w:p w14:paraId="2B3E73F1" w14:textId="7654E3A9" w:rsidR="000A4741" w:rsidRPr="00785328" w:rsidRDefault="000A4741" w:rsidP="00E368ED">
            <w:pPr>
              <w:jc w:val="center"/>
              <w:rPr>
                <w:rFonts w:cstheme="minorHAnsi"/>
                <w:sz w:val="20"/>
                <w:szCs w:val="20"/>
              </w:rPr>
            </w:pPr>
            <w:r w:rsidRPr="00785328">
              <w:rPr>
                <w:rFonts w:cstheme="minorHAnsi"/>
                <w:sz w:val="20"/>
                <w:szCs w:val="20"/>
              </w:rPr>
              <w:t>25/02/25</w:t>
            </w:r>
          </w:p>
        </w:tc>
        <w:tc>
          <w:tcPr>
            <w:tcW w:w="1180" w:type="dxa"/>
            <w:tcBorders>
              <w:top w:val="single" w:sz="4" w:space="0" w:color="auto"/>
              <w:left w:val="single" w:sz="4" w:space="0" w:color="auto"/>
              <w:bottom w:val="single" w:sz="4" w:space="0" w:color="auto"/>
              <w:right w:val="single" w:sz="4" w:space="0" w:color="auto"/>
            </w:tcBorders>
          </w:tcPr>
          <w:p w14:paraId="15F2BEFE" w14:textId="232C1C73" w:rsidR="000A4741" w:rsidRPr="00785328" w:rsidRDefault="000A4741" w:rsidP="00E368ED">
            <w:pPr>
              <w:jc w:val="center"/>
              <w:rPr>
                <w:rFonts w:cstheme="minorHAnsi"/>
                <w:sz w:val="20"/>
                <w:szCs w:val="20"/>
              </w:rPr>
            </w:pPr>
            <w:r w:rsidRPr="00785328">
              <w:rPr>
                <w:rFonts w:cstheme="minorHAnsi"/>
                <w:sz w:val="20"/>
                <w:szCs w:val="20"/>
              </w:rPr>
              <w:t>28/02/25</w:t>
            </w:r>
          </w:p>
        </w:tc>
        <w:tc>
          <w:tcPr>
            <w:tcW w:w="1349" w:type="dxa"/>
            <w:tcBorders>
              <w:top w:val="single" w:sz="4" w:space="0" w:color="auto"/>
              <w:left w:val="single" w:sz="4" w:space="0" w:color="auto"/>
              <w:bottom w:val="single" w:sz="4" w:space="0" w:color="auto"/>
              <w:right w:val="single" w:sz="4" w:space="0" w:color="auto"/>
            </w:tcBorders>
          </w:tcPr>
          <w:p w14:paraId="1C95D2F8" w14:textId="1491756D" w:rsidR="000A4741" w:rsidRPr="00785328" w:rsidRDefault="000A4741" w:rsidP="00E368ED">
            <w:pPr>
              <w:jc w:val="center"/>
              <w:rPr>
                <w:rFonts w:cstheme="minorHAnsi"/>
                <w:sz w:val="20"/>
                <w:szCs w:val="20"/>
              </w:rPr>
            </w:pPr>
            <w:r w:rsidRPr="00785328">
              <w:rPr>
                <w:rFonts w:cstheme="minorHAnsi"/>
                <w:sz w:val="20"/>
                <w:szCs w:val="20"/>
              </w:rPr>
              <w:t>4 Days</w:t>
            </w:r>
          </w:p>
        </w:tc>
      </w:tr>
      <w:tr w:rsidR="000A4741" w14:paraId="2F6ACAE4"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7A3AEBBB" w14:textId="761CEFBE" w:rsidR="000A4741" w:rsidRPr="00785328" w:rsidRDefault="000A4741" w:rsidP="00E368ED">
            <w:pPr>
              <w:jc w:val="center"/>
              <w:rPr>
                <w:rFonts w:cstheme="minorHAnsi"/>
                <w:sz w:val="20"/>
                <w:szCs w:val="20"/>
              </w:rPr>
            </w:pPr>
            <w:r w:rsidRPr="00785328">
              <w:rPr>
                <w:rFonts w:cstheme="minorHAnsi"/>
                <w:sz w:val="20"/>
                <w:szCs w:val="20"/>
              </w:rPr>
              <w:t>Wind Tunnel Preparation</w:t>
            </w:r>
          </w:p>
        </w:tc>
        <w:tc>
          <w:tcPr>
            <w:tcW w:w="3204" w:type="dxa"/>
            <w:tcBorders>
              <w:top w:val="single" w:sz="4" w:space="0" w:color="auto"/>
              <w:left w:val="single" w:sz="4" w:space="0" w:color="auto"/>
              <w:bottom w:val="single" w:sz="4" w:space="0" w:color="auto"/>
              <w:right w:val="single" w:sz="4" w:space="0" w:color="auto"/>
            </w:tcBorders>
          </w:tcPr>
          <w:p w14:paraId="41725447" w14:textId="6CC2782A" w:rsidR="000A4741" w:rsidRPr="00785328" w:rsidRDefault="000A4741" w:rsidP="00E368ED">
            <w:pPr>
              <w:jc w:val="both"/>
              <w:rPr>
                <w:rFonts w:cstheme="minorHAnsi"/>
                <w:sz w:val="20"/>
                <w:szCs w:val="20"/>
              </w:rPr>
            </w:pPr>
            <w:r w:rsidRPr="00785328">
              <w:rPr>
                <w:rFonts w:cstheme="minorHAnsi"/>
                <w:sz w:val="20"/>
                <w:szCs w:val="20"/>
              </w:rPr>
              <w:t>Prepare the system for wind tunnel testing with calibration and setup checks.</w:t>
            </w:r>
          </w:p>
        </w:tc>
        <w:tc>
          <w:tcPr>
            <w:tcW w:w="843" w:type="dxa"/>
            <w:tcBorders>
              <w:top w:val="single" w:sz="4" w:space="0" w:color="auto"/>
              <w:left w:val="single" w:sz="4" w:space="0" w:color="auto"/>
              <w:bottom w:val="single" w:sz="4" w:space="0" w:color="auto"/>
              <w:right w:val="single" w:sz="4" w:space="0" w:color="auto"/>
            </w:tcBorders>
          </w:tcPr>
          <w:p w14:paraId="5A17FEA2" w14:textId="76F7B7B9" w:rsidR="000A4741" w:rsidRPr="00785328" w:rsidRDefault="000A4741" w:rsidP="00E368ED">
            <w:pPr>
              <w:jc w:val="center"/>
              <w:rPr>
                <w:rFonts w:cstheme="minorHAnsi"/>
                <w:sz w:val="20"/>
                <w:szCs w:val="20"/>
              </w:rPr>
            </w:pPr>
            <w:r w:rsidRPr="00785328">
              <w:rPr>
                <w:rFonts w:cstheme="minorHAnsi"/>
                <w:sz w:val="20"/>
                <w:szCs w:val="20"/>
              </w:rPr>
              <w:t>1</w:t>
            </w:r>
            <w:r>
              <w:rPr>
                <w:rFonts w:cstheme="minorHAnsi"/>
                <w:sz w:val="20"/>
                <w:szCs w:val="20"/>
              </w:rPr>
              <w:t>0</w:t>
            </w:r>
          </w:p>
        </w:tc>
        <w:tc>
          <w:tcPr>
            <w:tcW w:w="1012" w:type="dxa"/>
            <w:tcBorders>
              <w:top w:val="single" w:sz="4" w:space="0" w:color="auto"/>
              <w:left w:val="single" w:sz="4" w:space="0" w:color="auto"/>
              <w:bottom w:val="single" w:sz="4" w:space="0" w:color="auto"/>
              <w:right w:val="single" w:sz="4" w:space="0" w:color="auto"/>
            </w:tcBorders>
          </w:tcPr>
          <w:p w14:paraId="65907AB2" w14:textId="721D8500" w:rsidR="000A4741" w:rsidRPr="00785328" w:rsidRDefault="000A4741" w:rsidP="00E368ED">
            <w:pPr>
              <w:jc w:val="center"/>
              <w:rPr>
                <w:rFonts w:cstheme="minorHAnsi"/>
                <w:sz w:val="20"/>
                <w:szCs w:val="20"/>
              </w:rPr>
            </w:pPr>
            <w:r w:rsidRPr="00785328">
              <w:rPr>
                <w:rFonts w:cstheme="minorHAnsi"/>
                <w:sz w:val="20"/>
                <w:szCs w:val="20"/>
              </w:rPr>
              <w:t>5/03/25</w:t>
            </w:r>
          </w:p>
        </w:tc>
        <w:tc>
          <w:tcPr>
            <w:tcW w:w="1180" w:type="dxa"/>
            <w:tcBorders>
              <w:top w:val="single" w:sz="4" w:space="0" w:color="auto"/>
              <w:left w:val="single" w:sz="4" w:space="0" w:color="auto"/>
              <w:bottom w:val="single" w:sz="4" w:space="0" w:color="auto"/>
              <w:right w:val="single" w:sz="4" w:space="0" w:color="auto"/>
            </w:tcBorders>
          </w:tcPr>
          <w:p w14:paraId="72BFE371" w14:textId="159220AF" w:rsidR="000A4741" w:rsidRPr="00785328" w:rsidRDefault="000A4741" w:rsidP="00E368ED">
            <w:pPr>
              <w:jc w:val="center"/>
              <w:rPr>
                <w:rFonts w:cstheme="minorHAnsi"/>
                <w:sz w:val="20"/>
                <w:szCs w:val="20"/>
              </w:rPr>
            </w:pPr>
            <w:r w:rsidRPr="00785328">
              <w:rPr>
                <w:rFonts w:cstheme="minorHAnsi"/>
                <w:sz w:val="20"/>
                <w:szCs w:val="20"/>
              </w:rPr>
              <w:t>7/03/25</w:t>
            </w:r>
          </w:p>
        </w:tc>
        <w:tc>
          <w:tcPr>
            <w:tcW w:w="1349" w:type="dxa"/>
            <w:tcBorders>
              <w:top w:val="single" w:sz="4" w:space="0" w:color="auto"/>
              <w:left w:val="single" w:sz="4" w:space="0" w:color="auto"/>
              <w:bottom w:val="single" w:sz="4" w:space="0" w:color="auto"/>
              <w:right w:val="single" w:sz="4" w:space="0" w:color="auto"/>
            </w:tcBorders>
          </w:tcPr>
          <w:p w14:paraId="46854BA7" w14:textId="29B5056F" w:rsidR="000A4741" w:rsidRPr="00785328" w:rsidRDefault="000A4741" w:rsidP="00E368ED">
            <w:pPr>
              <w:jc w:val="center"/>
              <w:rPr>
                <w:rFonts w:cstheme="minorHAnsi"/>
                <w:sz w:val="20"/>
                <w:szCs w:val="20"/>
              </w:rPr>
            </w:pPr>
            <w:r w:rsidRPr="00785328">
              <w:rPr>
                <w:rFonts w:cstheme="minorHAnsi"/>
                <w:sz w:val="20"/>
                <w:szCs w:val="20"/>
              </w:rPr>
              <w:t>3 Days</w:t>
            </w:r>
          </w:p>
        </w:tc>
      </w:tr>
      <w:tr w:rsidR="000A4741" w14:paraId="76619220"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08A719D5" w14:textId="51633C94" w:rsidR="000A4741" w:rsidRPr="00785328" w:rsidRDefault="000A4741" w:rsidP="00E368ED">
            <w:pPr>
              <w:jc w:val="center"/>
              <w:rPr>
                <w:rFonts w:cstheme="minorHAnsi"/>
                <w:sz w:val="20"/>
                <w:szCs w:val="20"/>
              </w:rPr>
            </w:pPr>
            <w:r w:rsidRPr="00785328">
              <w:rPr>
                <w:rFonts w:cstheme="minorHAnsi"/>
                <w:sz w:val="20"/>
                <w:szCs w:val="20"/>
              </w:rPr>
              <w:lastRenderedPageBreak/>
              <w:t>Wind Tunnel Testing</w:t>
            </w:r>
          </w:p>
        </w:tc>
        <w:tc>
          <w:tcPr>
            <w:tcW w:w="3204" w:type="dxa"/>
            <w:tcBorders>
              <w:top w:val="single" w:sz="4" w:space="0" w:color="auto"/>
              <w:left w:val="single" w:sz="4" w:space="0" w:color="auto"/>
              <w:bottom w:val="single" w:sz="4" w:space="0" w:color="auto"/>
              <w:right w:val="single" w:sz="4" w:space="0" w:color="auto"/>
            </w:tcBorders>
          </w:tcPr>
          <w:p w14:paraId="0D96BE33" w14:textId="0E70552F" w:rsidR="000A4741" w:rsidRPr="00785328" w:rsidRDefault="000A4741" w:rsidP="00E368ED">
            <w:pPr>
              <w:jc w:val="both"/>
              <w:rPr>
                <w:rFonts w:cstheme="minorHAnsi"/>
                <w:sz w:val="20"/>
                <w:szCs w:val="20"/>
              </w:rPr>
            </w:pPr>
            <w:r w:rsidRPr="00785328">
              <w:rPr>
                <w:rFonts w:cstheme="minorHAnsi"/>
                <w:sz w:val="20"/>
                <w:szCs w:val="20"/>
              </w:rPr>
              <w:t>Conduct wind tunnel tests to evaluate the aerodynamic response and control performance.</w:t>
            </w:r>
          </w:p>
        </w:tc>
        <w:tc>
          <w:tcPr>
            <w:tcW w:w="843" w:type="dxa"/>
            <w:tcBorders>
              <w:top w:val="single" w:sz="4" w:space="0" w:color="auto"/>
              <w:left w:val="single" w:sz="4" w:space="0" w:color="auto"/>
              <w:bottom w:val="single" w:sz="4" w:space="0" w:color="auto"/>
              <w:right w:val="single" w:sz="4" w:space="0" w:color="auto"/>
            </w:tcBorders>
          </w:tcPr>
          <w:p w14:paraId="6B0B5862" w14:textId="444464F4" w:rsidR="000A4741" w:rsidRPr="00785328" w:rsidRDefault="000A4741" w:rsidP="00E368ED">
            <w:pPr>
              <w:jc w:val="center"/>
              <w:rPr>
                <w:rFonts w:cstheme="minorHAnsi"/>
                <w:sz w:val="20"/>
                <w:szCs w:val="20"/>
              </w:rPr>
            </w:pPr>
            <w:r>
              <w:rPr>
                <w:rFonts w:cstheme="minorHAnsi"/>
                <w:sz w:val="20"/>
                <w:szCs w:val="20"/>
              </w:rPr>
              <w:t>12</w:t>
            </w:r>
          </w:p>
        </w:tc>
        <w:tc>
          <w:tcPr>
            <w:tcW w:w="1012" w:type="dxa"/>
            <w:tcBorders>
              <w:top w:val="single" w:sz="4" w:space="0" w:color="auto"/>
              <w:left w:val="single" w:sz="4" w:space="0" w:color="auto"/>
              <w:bottom w:val="single" w:sz="4" w:space="0" w:color="auto"/>
              <w:right w:val="single" w:sz="4" w:space="0" w:color="auto"/>
            </w:tcBorders>
          </w:tcPr>
          <w:p w14:paraId="2D4A87BC" w14:textId="6F630CE9" w:rsidR="000A4741" w:rsidRPr="00785328" w:rsidRDefault="000A4741" w:rsidP="00E368ED">
            <w:pPr>
              <w:jc w:val="center"/>
              <w:rPr>
                <w:rFonts w:cstheme="minorHAnsi"/>
                <w:sz w:val="20"/>
                <w:szCs w:val="20"/>
              </w:rPr>
            </w:pPr>
            <w:r w:rsidRPr="00785328">
              <w:rPr>
                <w:rFonts w:cstheme="minorHAnsi"/>
                <w:sz w:val="20"/>
                <w:szCs w:val="20"/>
              </w:rPr>
              <w:t>7/03/25</w:t>
            </w:r>
          </w:p>
        </w:tc>
        <w:tc>
          <w:tcPr>
            <w:tcW w:w="1180" w:type="dxa"/>
            <w:tcBorders>
              <w:top w:val="single" w:sz="4" w:space="0" w:color="auto"/>
              <w:left w:val="single" w:sz="4" w:space="0" w:color="auto"/>
              <w:bottom w:val="single" w:sz="4" w:space="0" w:color="auto"/>
              <w:right w:val="single" w:sz="4" w:space="0" w:color="auto"/>
            </w:tcBorders>
          </w:tcPr>
          <w:p w14:paraId="1F4612F0" w14:textId="0FA90AE6" w:rsidR="000A4741" w:rsidRPr="00785328" w:rsidRDefault="000A4741" w:rsidP="00E368ED">
            <w:pPr>
              <w:jc w:val="center"/>
              <w:rPr>
                <w:rFonts w:cstheme="minorHAnsi"/>
                <w:sz w:val="20"/>
                <w:szCs w:val="20"/>
              </w:rPr>
            </w:pPr>
            <w:r w:rsidRPr="00785328">
              <w:rPr>
                <w:rFonts w:cstheme="minorHAnsi"/>
                <w:sz w:val="20"/>
                <w:szCs w:val="20"/>
              </w:rPr>
              <w:t>9/03/25</w:t>
            </w:r>
          </w:p>
        </w:tc>
        <w:tc>
          <w:tcPr>
            <w:tcW w:w="1349" w:type="dxa"/>
            <w:tcBorders>
              <w:top w:val="single" w:sz="4" w:space="0" w:color="auto"/>
              <w:left w:val="single" w:sz="4" w:space="0" w:color="auto"/>
              <w:bottom w:val="single" w:sz="4" w:space="0" w:color="auto"/>
              <w:right w:val="single" w:sz="4" w:space="0" w:color="auto"/>
            </w:tcBorders>
          </w:tcPr>
          <w:p w14:paraId="5E513A48" w14:textId="34C8A17C" w:rsidR="000A4741" w:rsidRPr="00785328" w:rsidRDefault="000A4741" w:rsidP="00E368ED">
            <w:pPr>
              <w:jc w:val="center"/>
              <w:rPr>
                <w:rFonts w:cstheme="minorHAnsi"/>
                <w:sz w:val="20"/>
                <w:szCs w:val="20"/>
              </w:rPr>
            </w:pPr>
            <w:r w:rsidRPr="00785328">
              <w:rPr>
                <w:rFonts w:cstheme="minorHAnsi"/>
                <w:sz w:val="20"/>
                <w:szCs w:val="20"/>
              </w:rPr>
              <w:t>3 Days</w:t>
            </w:r>
          </w:p>
        </w:tc>
      </w:tr>
      <w:tr w:rsidR="000A4741" w14:paraId="5C10AC14"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635B3291" w14:textId="0940D9FC" w:rsidR="000A4741" w:rsidRPr="00785328" w:rsidRDefault="000A4741" w:rsidP="00E368ED">
            <w:pPr>
              <w:jc w:val="center"/>
              <w:rPr>
                <w:rFonts w:cstheme="minorHAnsi"/>
                <w:sz w:val="20"/>
                <w:szCs w:val="20"/>
              </w:rPr>
            </w:pPr>
            <w:r w:rsidRPr="00785328">
              <w:rPr>
                <w:rFonts w:cstheme="minorHAnsi"/>
                <w:sz w:val="20"/>
                <w:szCs w:val="20"/>
              </w:rPr>
              <w:t>Data Analysis and Reporting</w:t>
            </w:r>
          </w:p>
        </w:tc>
        <w:tc>
          <w:tcPr>
            <w:tcW w:w="3204" w:type="dxa"/>
            <w:tcBorders>
              <w:top w:val="single" w:sz="4" w:space="0" w:color="auto"/>
              <w:left w:val="single" w:sz="4" w:space="0" w:color="auto"/>
              <w:bottom w:val="single" w:sz="4" w:space="0" w:color="auto"/>
              <w:right w:val="single" w:sz="4" w:space="0" w:color="auto"/>
            </w:tcBorders>
          </w:tcPr>
          <w:p w14:paraId="3CAFBFA4" w14:textId="5BFED685" w:rsidR="000A4741" w:rsidRPr="00785328" w:rsidRDefault="000A4741" w:rsidP="00E368ED">
            <w:pPr>
              <w:jc w:val="both"/>
              <w:rPr>
                <w:rFonts w:cstheme="minorHAnsi"/>
                <w:sz w:val="20"/>
                <w:szCs w:val="20"/>
              </w:rPr>
            </w:pPr>
            <w:r w:rsidRPr="00785328">
              <w:rPr>
                <w:rFonts w:cstheme="minorHAnsi"/>
                <w:sz w:val="20"/>
                <w:szCs w:val="20"/>
              </w:rPr>
              <w:t>Analyse wind tunnel test data, update algorithms as needed, and document findings for final report.</w:t>
            </w:r>
          </w:p>
        </w:tc>
        <w:tc>
          <w:tcPr>
            <w:tcW w:w="843" w:type="dxa"/>
            <w:tcBorders>
              <w:top w:val="single" w:sz="4" w:space="0" w:color="auto"/>
              <w:left w:val="single" w:sz="4" w:space="0" w:color="auto"/>
              <w:bottom w:val="single" w:sz="4" w:space="0" w:color="auto"/>
              <w:right w:val="single" w:sz="4" w:space="0" w:color="auto"/>
            </w:tcBorders>
          </w:tcPr>
          <w:p w14:paraId="3D57BDB0" w14:textId="097AF5DC" w:rsidR="000A4741" w:rsidRPr="00785328" w:rsidRDefault="000A4741" w:rsidP="00E368ED">
            <w:pPr>
              <w:jc w:val="center"/>
              <w:rPr>
                <w:rFonts w:cstheme="minorHAnsi"/>
                <w:sz w:val="20"/>
                <w:szCs w:val="20"/>
              </w:rPr>
            </w:pPr>
            <w:r>
              <w:rPr>
                <w:rFonts w:cstheme="minorHAnsi"/>
                <w:sz w:val="20"/>
                <w:szCs w:val="20"/>
              </w:rPr>
              <w:t>12</w:t>
            </w:r>
          </w:p>
        </w:tc>
        <w:tc>
          <w:tcPr>
            <w:tcW w:w="1012" w:type="dxa"/>
            <w:tcBorders>
              <w:top w:val="single" w:sz="4" w:space="0" w:color="auto"/>
              <w:left w:val="single" w:sz="4" w:space="0" w:color="auto"/>
              <w:bottom w:val="single" w:sz="4" w:space="0" w:color="auto"/>
              <w:right w:val="single" w:sz="4" w:space="0" w:color="auto"/>
            </w:tcBorders>
          </w:tcPr>
          <w:p w14:paraId="2F23F746" w14:textId="5847D155" w:rsidR="000A4741" w:rsidRPr="00785328" w:rsidRDefault="000A4741" w:rsidP="00E368ED">
            <w:pPr>
              <w:jc w:val="center"/>
              <w:rPr>
                <w:rFonts w:cstheme="minorHAnsi"/>
                <w:sz w:val="20"/>
                <w:szCs w:val="20"/>
              </w:rPr>
            </w:pPr>
            <w:r w:rsidRPr="00785328">
              <w:rPr>
                <w:rFonts w:cstheme="minorHAnsi"/>
                <w:sz w:val="20"/>
                <w:szCs w:val="20"/>
              </w:rPr>
              <w:t>9/03/25</w:t>
            </w:r>
          </w:p>
          <w:p w14:paraId="6A14CADF" w14:textId="77777777" w:rsidR="000A4741" w:rsidRPr="00785328" w:rsidRDefault="000A4741" w:rsidP="00E368ED">
            <w:pPr>
              <w:jc w:val="center"/>
              <w:rPr>
                <w:rFonts w:cstheme="minorHAnsi"/>
                <w:sz w:val="20"/>
                <w:szCs w:val="20"/>
              </w:rPr>
            </w:pPr>
          </w:p>
        </w:tc>
        <w:tc>
          <w:tcPr>
            <w:tcW w:w="1180" w:type="dxa"/>
            <w:tcBorders>
              <w:top w:val="single" w:sz="4" w:space="0" w:color="auto"/>
              <w:left w:val="single" w:sz="4" w:space="0" w:color="auto"/>
              <w:bottom w:val="single" w:sz="4" w:space="0" w:color="auto"/>
              <w:right w:val="single" w:sz="4" w:space="0" w:color="auto"/>
            </w:tcBorders>
          </w:tcPr>
          <w:p w14:paraId="3AB7C738" w14:textId="2399ED65" w:rsidR="000A4741" w:rsidRPr="00785328" w:rsidRDefault="000A4741" w:rsidP="00E368ED">
            <w:pPr>
              <w:jc w:val="center"/>
              <w:rPr>
                <w:rFonts w:cstheme="minorHAnsi"/>
                <w:sz w:val="20"/>
                <w:szCs w:val="20"/>
              </w:rPr>
            </w:pPr>
            <w:r w:rsidRPr="00785328">
              <w:rPr>
                <w:rFonts w:cstheme="minorHAnsi"/>
                <w:sz w:val="20"/>
                <w:szCs w:val="20"/>
              </w:rPr>
              <w:t>12/03/25</w:t>
            </w:r>
          </w:p>
        </w:tc>
        <w:tc>
          <w:tcPr>
            <w:tcW w:w="1349" w:type="dxa"/>
            <w:tcBorders>
              <w:top w:val="single" w:sz="4" w:space="0" w:color="auto"/>
              <w:left w:val="single" w:sz="4" w:space="0" w:color="auto"/>
              <w:bottom w:val="single" w:sz="4" w:space="0" w:color="auto"/>
              <w:right w:val="single" w:sz="4" w:space="0" w:color="auto"/>
            </w:tcBorders>
          </w:tcPr>
          <w:p w14:paraId="37629300" w14:textId="7FE3B8F3" w:rsidR="000A4741" w:rsidRPr="00785328" w:rsidRDefault="000A4741" w:rsidP="00E368ED">
            <w:pPr>
              <w:jc w:val="center"/>
              <w:rPr>
                <w:rFonts w:cstheme="minorHAnsi"/>
                <w:sz w:val="20"/>
                <w:szCs w:val="20"/>
              </w:rPr>
            </w:pPr>
            <w:r w:rsidRPr="00785328">
              <w:rPr>
                <w:rFonts w:cstheme="minorHAnsi"/>
                <w:sz w:val="20"/>
                <w:szCs w:val="20"/>
              </w:rPr>
              <w:t>4 Days</w:t>
            </w:r>
          </w:p>
        </w:tc>
      </w:tr>
      <w:tr w:rsidR="000A4741" w14:paraId="090296B9"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77D4BA09" w14:textId="07339204" w:rsidR="000A4741" w:rsidRPr="00785328" w:rsidRDefault="000A4741" w:rsidP="00E368ED">
            <w:pPr>
              <w:jc w:val="center"/>
              <w:rPr>
                <w:rFonts w:cstheme="minorHAnsi"/>
                <w:sz w:val="20"/>
                <w:szCs w:val="20"/>
              </w:rPr>
            </w:pPr>
            <w:r w:rsidRPr="00785328">
              <w:rPr>
                <w:rFonts w:cstheme="minorHAnsi"/>
                <w:sz w:val="20"/>
                <w:szCs w:val="20"/>
              </w:rPr>
              <w:t>Report and Presentation Prep</w:t>
            </w:r>
          </w:p>
        </w:tc>
        <w:tc>
          <w:tcPr>
            <w:tcW w:w="3204" w:type="dxa"/>
            <w:tcBorders>
              <w:top w:val="single" w:sz="4" w:space="0" w:color="auto"/>
              <w:left w:val="single" w:sz="4" w:space="0" w:color="auto"/>
              <w:bottom w:val="single" w:sz="4" w:space="0" w:color="auto"/>
              <w:right w:val="single" w:sz="4" w:space="0" w:color="auto"/>
            </w:tcBorders>
          </w:tcPr>
          <w:p w14:paraId="36F1F404" w14:textId="3792D169" w:rsidR="000A4741" w:rsidRPr="00785328" w:rsidRDefault="000A4741" w:rsidP="00E368ED">
            <w:pPr>
              <w:jc w:val="both"/>
              <w:rPr>
                <w:rFonts w:cstheme="minorHAnsi"/>
                <w:sz w:val="20"/>
                <w:szCs w:val="20"/>
              </w:rPr>
            </w:pPr>
            <w:r w:rsidRPr="00785328">
              <w:rPr>
                <w:rFonts w:cstheme="minorHAnsi"/>
                <w:sz w:val="20"/>
                <w:szCs w:val="20"/>
              </w:rPr>
              <w:t>Prepare and finalise the project report for submission before the final viva.</w:t>
            </w:r>
          </w:p>
        </w:tc>
        <w:tc>
          <w:tcPr>
            <w:tcW w:w="843" w:type="dxa"/>
            <w:tcBorders>
              <w:top w:val="single" w:sz="4" w:space="0" w:color="auto"/>
              <w:left w:val="single" w:sz="4" w:space="0" w:color="auto"/>
              <w:bottom w:val="single" w:sz="4" w:space="0" w:color="auto"/>
              <w:right w:val="single" w:sz="4" w:space="0" w:color="auto"/>
            </w:tcBorders>
          </w:tcPr>
          <w:p w14:paraId="7B2B03F5" w14:textId="6EC0E681" w:rsidR="000A4741" w:rsidRPr="00785328" w:rsidRDefault="000A4741" w:rsidP="00E368ED">
            <w:pPr>
              <w:jc w:val="center"/>
              <w:rPr>
                <w:rFonts w:cstheme="minorHAnsi"/>
                <w:sz w:val="20"/>
                <w:szCs w:val="20"/>
              </w:rPr>
            </w:pPr>
            <w:r>
              <w:rPr>
                <w:rFonts w:cstheme="minorHAnsi"/>
                <w:sz w:val="20"/>
                <w:szCs w:val="20"/>
              </w:rPr>
              <w:t>10</w:t>
            </w:r>
          </w:p>
        </w:tc>
        <w:tc>
          <w:tcPr>
            <w:tcW w:w="1012" w:type="dxa"/>
            <w:tcBorders>
              <w:top w:val="single" w:sz="4" w:space="0" w:color="auto"/>
              <w:left w:val="single" w:sz="4" w:space="0" w:color="auto"/>
              <w:bottom w:val="single" w:sz="4" w:space="0" w:color="auto"/>
              <w:right w:val="single" w:sz="4" w:space="0" w:color="auto"/>
            </w:tcBorders>
          </w:tcPr>
          <w:p w14:paraId="3C43CB49" w14:textId="7F008D6D" w:rsidR="000A4741" w:rsidRPr="00785328" w:rsidRDefault="000A4741" w:rsidP="00E368ED">
            <w:pPr>
              <w:jc w:val="center"/>
              <w:rPr>
                <w:rFonts w:cstheme="minorHAnsi"/>
                <w:sz w:val="20"/>
                <w:szCs w:val="20"/>
              </w:rPr>
            </w:pPr>
            <w:r w:rsidRPr="00785328">
              <w:rPr>
                <w:rFonts w:cstheme="minorHAnsi"/>
                <w:sz w:val="20"/>
                <w:szCs w:val="20"/>
              </w:rPr>
              <w:t>18/03/25</w:t>
            </w:r>
          </w:p>
        </w:tc>
        <w:tc>
          <w:tcPr>
            <w:tcW w:w="1180" w:type="dxa"/>
            <w:tcBorders>
              <w:top w:val="single" w:sz="4" w:space="0" w:color="auto"/>
              <w:left w:val="single" w:sz="4" w:space="0" w:color="auto"/>
              <w:bottom w:val="single" w:sz="4" w:space="0" w:color="auto"/>
              <w:right w:val="single" w:sz="4" w:space="0" w:color="auto"/>
            </w:tcBorders>
          </w:tcPr>
          <w:p w14:paraId="0FDA7DF9" w14:textId="2C424E17" w:rsidR="000A4741" w:rsidRPr="00785328" w:rsidRDefault="000A4741" w:rsidP="00E368ED">
            <w:pPr>
              <w:jc w:val="center"/>
              <w:rPr>
                <w:rFonts w:cstheme="minorHAnsi"/>
                <w:sz w:val="20"/>
                <w:szCs w:val="20"/>
              </w:rPr>
            </w:pPr>
            <w:r w:rsidRPr="00785328">
              <w:rPr>
                <w:rFonts w:cstheme="minorHAnsi"/>
                <w:sz w:val="20"/>
                <w:szCs w:val="20"/>
              </w:rPr>
              <w:t>30/03/25</w:t>
            </w:r>
          </w:p>
        </w:tc>
        <w:tc>
          <w:tcPr>
            <w:tcW w:w="1349" w:type="dxa"/>
            <w:tcBorders>
              <w:top w:val="single" w:sz="4" w:space="0" w:color="auto"/>
              <w:left w:val="single" w:sz="4" w:space="0" w:color="auto"/>
              <w:bottom w:val="single" w:sz="4" w:space="0" w:color="auto"/>
              <w:right w:val="single" w:sz="4" w:space="0" w:color="auto"/>
            </w:tcBorders>
          </w:tcPr>
          <w:p w14:paraId="4C1F73C0" w14:textId="5B97B501" w:rsidR="000A4741" w:rsidRPr="00785328" w:rsidRDefault="000A4741" w:rsidP="00E368ED">
            <w:pPr>
              <w:jc w:val="center"/>
              <w:rPr>
                <w:rFonts w:cstheme="minorHAnsi"/>
                <w:sz w:val="20"/>
                <w:szCs w:val="20"/>
              </w:rPr>
            </w:pPr>
            <w:r w:rsidRPr="00785328">
              <w:rPr>
                <w:rFonts w:cstheme="minorHAnsi"/>
                <w:sz w:val="20"/>
                <w:szCs w:val="20"/>
              </w:rPr>
              <w:t>13 Days</w:t>
            </w:r>
          </w:p>
        </w:tc>
      </w:tr>
      <w:tr w:rsidR="000A4741" w14:paraId="6CA7FBDC"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1E5A899E" w14:textId="7DAA672F" w:rsidR="000A4741" w:rsidRPr="00785328" w:rsidRDefault="000A4741" w:rsidP="00E368ED">
            <w:pPr>
              <w:jc w:val="center"/>
              <w:rPr>
                <w:rFonts w:cstheme="minorHAnsi"/>
                <w:sz w:val="20"/>
                <w:szCs w:val="20"/>
              </w:rPr>
            </w:pPr>
            <w:r w:rsidRPr="00785328">
              <w:rPr>
                <w:rFonts w:cstheme="minorHAnsi"/>
                <w:sz w:val="20"/>
                <w:szCs w:val="20"/>
              </w:rPr>
              <w:t>Final Report Submission</w:t>
            </w:r>
          </w:p>
        </w:tc>
        <w:tc>
          <w:tcPr>
            <w:tcW w:w="3204" w:type="dxa"/>
            <w:tcBorders>
              <w:top w:val="single" w:sz="4" w:space="0" w:color="auto"/>
              <w:left w:val="single" w:sz="4" w:space="0" w:color="auto"/>
              <w:bottom w:val="single" w:sz="4" w:space="0" w:color="auto"/>
              <w:right w:val="single" w:sz="4" w:space="0" w:color="auto"/>
            </w:tcBorders>
          </w:tcPr>
          <w:p w14:paraId="125E2D98" w14:textId="11515145" w:rsidR="000A4741" w:rsidRPr="00785328" w:rsidRDefault="000A4741" w:rsidP="00E368ED">
            <w:pPr>
              <w:jc w:val="both"/>
              <w:rPr>
                <w:rFonts w:cstheme="minorHAnsi"/>
                <w:sz w:val="20"/>
                <w:szCs w:val="20"/>
              </w:rPr>
            </w:pPr>
            <w:r w:rsidRPr="00785328">
              <w:rPr>
                <w:rFonts w:cstheme="minorHAnsi"/>
                <w:sz w:val="20"/>
                <w:szCs w:val="20"/>
              </w:rPr>
              <w:t>Submit the completed project report detailing all findings, data, and analysis.</w:t>
            </w:r>
          </w:p>
        </w:tc>
        <w:tc>
          <w:tcPr>
            <w:tcW w:w="843" w:type="dxa"/>
            <w:tcBorders>
              <w:top w:val="single" w:sz="4" w:space="0" w:color="auto"/>
              <w:left w:val="single" w:sz="4" w:space="0" w:color="auto"/>
              <w:bottom w:val="single" w:sz="4" w:space="0" w:color="auto"/>
              <w:right w:val="single" w:sz="4" w:space="0" w:color="auto"/>
            </w:tcBorders>
          </w:tcPr>
          <w:p w14:paraId="4207E6BA" w14:textId="5348C02F" w:rsidR="000A4741" w:rsidRPr="00785328" w:rsidRDefault="000A4741" w:rsidP="00E368ED">
            <w:pPr>
              <w:jc w:val="center"/>
              <w:rPr>
                <w:rFonts w:cstheme="minorHAnsi"/>
                <w:sz w:val="20"/>
                <w:szCs w:val="20"/>
              </w:rPr>
            </w:pPr>
            <w:r>
              <w:rPr>
                <w:rFonts w:cstheme="minorHAnsi"/>
                <w:sz w:val="20"/>
                <w:szCs w:val="20"/>
              </w:rPr>
              <w:t>0</w:t>
            </w:r>
          </w:p>
        </w:tc>
        <w:tc>
          <w:tcPr>
            <w:tcW w:w="1012" w:type="dxa"/>
            <w:tcBorders>
              <w:top w:val="single" w:sz="4" w:space="0" w:color="auto"/>
              <w:left w:val="single" w:sz="4" w:space="0" w:color="auto"/>
              <w:bottom w:val="single" w:sz="4" w:space="0" w:color="auto"/>
              <w:right w:val="single" w:sz="4" w:space="0" w:color="auto"/>
            </w:tcBorders>
          </w:tcPr>
          <w:p w14:paraId="442B447D" w14:textId="3839BCC1" w:rsidR="000A4741" w:rsidRPr="00785328" w:rsidRDefault="000A4741" w:rsidP="00E368ED">
            <w:pPr>
              <w:jc w:val="center"/>
              <w:rPr>
                <w:rFonts w:cstheme="minorHAnsi"/>
                <w:sz w:val="20"/>
                <w:szCs w:val="20"/>
              </w:rPr>
            </w:pPr>
            <w:r w:rsidRPr="00785328">
              <w:rPr>
                <w:rFonts w:cstheme="minorHAnsi"/>
                <w:sz w:val="20"/>
                <w:szCs w:val="20"/>
              </w:rPr>
              <w:t>30/03/25</w:t>
            </w:r>
          </w:p>
        </w:tc>
        <w:tc>
          <w:tcPr>
            <w:tcW w:w="1180" w:type="dxa"/>
            <w:tcBorders>
              <w:top w:val="single" w:sz="4" w:space="0" w:color="auto"/>
              <w:left w:val="single" w:sz="4" w:space="0" w:color="auto"/>
              <w:bottom w:val="single" w:sz="4" w:space="0" w:color="auto"/>
              <w:right w:val="single" w:sz="4" w:space="0" w:color="auto"/>
            </w:tcBorders>
          </w:tcPr>
          <w:p w14:paraId="4AEF3DDC" w14:textId="1BADAB2D" w:rsidR="000A4741" w:rsidRPr="00785328" w:rsidRDefault="000A4741" w:rsidP="00E368ED">
            <w:pPr>
              <w:jc w:val="center"/>
              <w:rPr>
                <w:rFonts w:cstheme="minorHAnsi"/>
                <w:sz w:val="20"/>
                <w:szCs w:val="20"/>
              </w:rPr>
            </w:pPr>
            <w:r w:rsidRPr="00785328">
              <w:rPr>
                <w:rFonts w:cstheme="minorHAnsi"/>
                <w:sz w:val="20"/>
                <w:szCs w:val="20"/>
              </w:rPr>
              <w:t>30/03/25</w:t>
            </w:r>
          </w:p>
        </w:tc>
        <w:tc>
          <w:tcPr>
            <w:tcW w:w="1349" w:type="dxa"/>
            <w:tcBorders>
              <w:top w:val="single" w:sz="4" w:space="0" w:color="auto"/>
              <w:left w:val="single" w:sz="4" w:space="0" w:color="auto"/>
              <w:bottom w:val="single" w:sz="4" w:space="0" w:color="auto"/>
              <w:right w:val="single" w:sz="4" w:space="0" w:color="auto"/>
            </w:tcBorders>
          </w:tcPr>
          <w:p w14:paraId="57250194" w14:textId="2EFA85F7" w:rsidR="000A4741" w:rsidRPr="00785328" w:rsidRDefault="000A4741" w:rsidP="00E368ED">
            <w:pPr>
              <w:jc w:val="center"/>
              <w:rPr>
                <w:rFonts w:cstheme="minorHAnsi"/>
                <w:sz w:val="20"/>
                <w:szCs w:val="20"/>
              </w:rPr>
            </w:pPr>
            <w:r w:rsidRPr="00785328">
              <w:rPr>
                <w:rFonts w:cstheme="minorHAnsi"/>
                <w:sz w:val="20"/>
                <w:szCs w:val="20"/>
              </w:rPr>
              <w:t>1 Day</w:t>
            </w:r>
          </w:p>
        </w:tc>
      </w:tr>
      <w:tr w:rsidR="000A4741" w14:paraId="26B5AAB2"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2D96475F" w14:textId="58E62B57" w:rsidR="000A4741" w:rsidRPr="00785328" w:rsidRDefault="000A4741" w:rsidP="00E368ED">
            <w:pPr>
              <w:jc w:val="center"/>
              <w:rPr>
                <w:rFonts w:cstheme="minorHAnsi"/>
                <w:sz w:val="20"/>
                <w:szCs w:val="20"/>
              </w:rPr>
            </w:pPr>
            <w:r w:rsidRPr="00785328">
              <w:rPr>
                <w:rFonts w:cstheme="minorHAnsi"/>
                <w:sz w:val="20"/>
                <w:szCs w:val="20"/>
              </w:rPr>
              <w:t>Final VIVA Preparation</w:t>
            </w:r>
          </w:p>
        </w:tc>
        <w:tc>
          <w:tcPr>
            <w:tcW w:w="3204" w:type="dxa"/>
            <w:tcBorders>
              <w:top w:val="single" w:sz="4" w:space="0" w:color="auto"/>
              <w:left w:val="single" w:sz="4" w:space="0" w:color="auto"/>
              <w:bottom w:val="single" w:sz="4" w:space="0" w:color="auto"/>
              <w:right w:val="single" w:sz="4" w:space="0" w:color="auto"/>
            </w:tcBorders>
          </w:tcPr>
          <w:p w14:paraId="793CD895" w14:textId="1FD6EC3A" w:rsidR="000A4741" w:rsidRPr="00785328" w:rsidRDefault="000A4741" w:rsidP="00E368ED">
            <w:pPr>
              <w:jc w:val="both"/>
              <w:rPr>
                <w:rFonts w:cstheme="minorHAnsi"/>
                <w:sz w:val="20"/>
                <w:szCs w:val="20"/>
              </w:rPr>
            </w:pPr>
            <w:r w:rsidRPr="00785328">
              <w:rPr>
                <w:rFonts w:cstheme="minorHAnsi"/>
                <w:sz w:val="20"/>
                <w:szCs w:val="20"/>
              </w:rPr>
              <w:t>Prepare for the final viva, incorporating report highlights and rehearsing the presentation.</w:t>
            </w:r>
          </w:p>
        </w:tc>
        <w:tc>
          <w:tcPr>
            <w:tcW w:w="843" w:type="dxa"/>
            <w:tcBorders>
              <w:top w:val="single" w:sz="4" w:space="0" w:color="auto"/>
              <w:left w:val="single" w:sz="4" w:space="0" w:color="auto"/>
              <w:bottom w:val="single" w:sz="4" w:space="0" w:color="auto"/>
              <w:right w:val="single" w:sz="4" w:space="0" w:color="auto"/>
            </w:tcBorders>
          </w:tcPr>
          <w:p w14:paraId="2E4DBA80" w14:textId="29001A71" w:rsidR="000A4741" w:rsidRPr="00785328" w:rsidRDefault="000A4741" w:rsidP="00E368ED">
            <w:pPr>
              <w:jc w:val="center"/>
              <w:rPr>
                <w:rFonts w:cstheme="minorHAnsi"/>
                <w:sz w:val="20"/>
                <w:szCs w:val="20"/>
              </w:rPr>
            </w:pPr>
            <w:r w:rsidRPr="00785328">
              <w:rPr>
                <w:rFonts w:cstheme="minorHAnsi"/>
                <w:sz w:val="20"/>
                <w:szCs w:val="20"/>
              </w:rPr>
              <w:t>10</w:t>
            </w:r>
          </w:p>
        </w:tc>
        <w:tc>
          <w:tcPr>
            <w:tcW w:w="1012" w:type="dxa"/>
            <w:tcBorders>
              <w:top w:val="single" w:sz="4" w:space="0" w:color="auto"/>
              <w:left w:val="single" w:sz="4" w:space="0" w:color="auto"/>
              <w:bottom w:val="single" w:sz="4" w:space="0" w:color="auto"/>
              <w:right w:val="single" w:sz="4" w:space="0" w:color="auto"/>
            </w:tcBorders>
          </w:tcPr>
          <w:p w14:paraId="76F88967" w14:textId="736ADB15" w:rsidR="000A4741" w:rsidRPr="00785328" w:rsidRDefault="000A4741" w:rsidP="00E368ED">
            <w:pPr>
              <w:jc w:val="center"/>
              <w:rPr>
                <w:rFonts w:cstheme="minorHAnsi"/>
                <w:sz w:val="20"/>
                <w:szCs w:val="20"/>
              </w:rPr>
            </w:pPr>
            <w:r w:rsidRPr="00785328">
              <w:rPr>
                <w:rFonts w:cstheme="minorHAnsi"/>
                <w:sz w:val="20"/>
                <w:szCs w:val="20"/>
              </w:rPr>
              <w:t>30/03/25</w:t>
            </w:r>
          </w:p>
        </w:tc>
        <w:tc>
          <w:tcPr>
            <w:tcW w:w="1180" w:type="dxa"/>
            <w:tcBorders>
              <w:top w:val="single" w:sz="4" w:space="0" w:color="auto"/>
              <w:left w:val="single" w:sz="4" w:space="0" w:color="auto"/>
              <w:bottom w:val="single" w:sz="4" w:space="0" w:color="auto"/>
              <w:right w:val="single" w:sz="4" w:space="0" w:color="auto"/>
            </w:tcBorders>
          </w:tcPr>
          <w:p w14:paraId="37BC2A81" w14:textId="3A00E506" w:rsidR="000A4741" w:rsidRPr="00785328" w:rsidRDefault="000A4741" w:rsidP="00E368ED">
            <w:pPr>
              <w:jc w:val="center"/>
              <w:rPr>
                <w:rFonts w:cstheme="minorHAnsi"/>
                <w:sz w:val="20"/>
                <w:szCs w:val="20"/>
              </w:rPr>
            </w:pPr>
            <w:r w:rsidRPr="00785328">
              <w:rPr>
                <w:rFonts w:cstheme="minorHAnsi"/>
                <w:sz w:val="20"/>
                <w:szCs w:val="20"/>
              </w:rPr>
              <w:t>1/04/25</w:t>
            </w:r>
          </w:p>
        </w:tc>
        <w:tc>
          <w:tcPr>
            <w:tcW w:w="1349" w:type="dxa"/>
            <w:tcBorders>
              <w:top w:val="single" w:sz="4" w:space="0" w:color="auto"/>
              <w:left w:val="single" w:sz="4" w:space="0" w:color="auto"/>
              <w:bottom w:val="single" w:sz="4" w:space="0" w:color="auto"/>
              <w:right w:val="single" w:sz="4" w:space="0" w:color="auto"/>
            </w:tcBorders>
          </w:tcPr>
          <w:p w14:paraId="48B77AE4" w14:textId="7D11E170" w:rsidR="000A4741" w:rsidRPr="00785328" w:rsidRDefault="000A4741" w:rsidP="00E368ED">
            <w:pPr>
              <w:jc w:val="center"/>
              <w:rPr>
                <w:rFonts w:cstheme="minorHAnsi"/>
                <w:sz w:val="20"/>
                <w:szCs w:val="20"/>
              </w:rPr>
            </w:pPr>
            <w:r w:rsidRPr="00785328">
              <w:rPr>
                <w:rFonts w:cstheme="minorHAnsi"/>
                <w:sz w:val="20"/>
                <w:szCs w:val="20"/>
              </w:rPr>
              <w:t>2 Days</w:t>
            </w:r>
          </w:p>
        </w:tc>
      </w:tr>
      <w:tr w:rsidR="000A4741" w14:paraId="2FB4ACAD" w14:textId="77777777" w:rsidTr="000A4741">
        <w:trPr>
          <w:trHeight w:val="145"/>
        </w:trPr>
        <w:tc>
          <w:tcPr>
            <w:tcW w:w="1512" w:type="dxa"/>
            <w:tcBorders>
              <w:top w:val="single" w:sz="4" w:space="0" w:color="auto"/>
              <w:left w:val="single" w:sz="4" w:space="0" w:color="auto"/>
              <w:bottom w:val="single" w:sz="4" w:space="0" w:color="auto"/>
              <w:right w:val="single" w:sz="4" w:space="0" w:color="auto"/>
            </w:tcBorders>
          </w:tcPr>
          <w:p w14:paraId="53F525E7" w14:textId="4C0A7B18" w:rsidR="000A4741" w:rsidRPr="00785328" w:rsidRDefault="000A4741" w:rsidP="00785328">
            <w:pPr>
              <w:jc w:val="center"/>
              <w:rPr>
                <w:rFonts w:cstheme="minorHAnsi"/>
                <w:sz w:val="20"/>
                <w:szCs w:val="20"/>
              </w:rPr>
            </w:pPr>
            <w:r w:rsidRPr="00785328">
              <w:rPr>
                <w:rFonts w:cstheme="minorHAnsi"/>
                <w:sz w:val="20"/>
                <w:szCs w:val="20"/>
              </w:rPr>
              <w:t>Final VIVA Presentation</w:t>
            </w:r>
          </w:p>
        </w:tc>
        <w:tc>
          <w:tcPr>
            <w:tcW w:w="3204" w:type="dxa"/>
            <w:tcBorders>
              <w:top w:val="single" w:sz="4" w:space="0" w:color="auto"/>
              <w:left w:val="single" w:sz="4" w:space="0" w:color="auto"/>
              <w:bottom w:val="single" w:sz="4" w:space="0" w:color="auto"/>
              <w:right w:val="single" w:sz="4" w:space="0" w:color="auto"/>
            </w:tcBorders>
          </w:tcPr>
          <w:p w14:paraId="7EBBEBC0" w14:textId="222C499E" w:rsidR="000A4741" w:rsidRPr="00785328" w:rsidRDefault="000A4741" w:rsidP="00785328">
            <w:pPr>
              <w:jc w:val="both"/>
              <w:rPr>
                <w:rFonts w:cstheme="minorHAnsi"/>
                <w:sz w:val="20"/>
                <w:szCs w:val="20"/>
              </w:rPr>
            </w:pPr>
            <w:r w:rsidRPr="00785328">
              <w:rPr>
                <w:rFonts w:cstheme="minorHAnsi"/>
                <w:sz w:val="20"/>
                <w:szCs w:val="20"/>
              </w:rPr>
              <w:t>Deliver the final viva, showcase the complete project and findings, and respond to feedback.</w:t>
            </w:r>
          </w:p>
        </w:tc>
        <w:tc>
          <w:tcPr>
            <w:tcW w:w="843" w:type="dxa"/>
            <w:tcBorders>
              <w:top w:val="single" w:sz="4" w:space="0" w:color="auto"/>
              <w:left w:val="single" w:sz="4" w:space="0" w:color="auto"/>
              <w:bottom w:val="single" w:sz="4" w:space="0" w:color="auto"/>
              <w:right w:val="single" w:sz="4" w:space="0" w:color="auto"/>
            </w:tcBorders>
          </w:tcPr>
          <w:p w14:paraId="0A503271" w14:textId="16B38D3F" w:rsidR="000A4741" w:rsidRPr="00785328" w:rsidRDefault="000A4741" w:rsidP="00785328">
            <w:pPr>
              <w:jc w:val="center"/>
              <w:rPr>
                <w:rFonts w:cstheme="minorHAnsi"/>
                <w:sz w:val="20"/>
                <w:szCs w:val="20"/>
              </w:rPr>
            </w:pPr>
            <w:r w:rsidRPr="00785328">
              <w:rPr>
                <w:rFonts w:cstheme="minorHAnsi"/>
                <w:sz w:val="20"/>
                <w:szCs w:val="20"/>
              </w:rPr>
              <w:t>0.20</w:t>
            </w:r>
          </w:p>
        </w:tc>
        <w:tc>
          <w:tcPr>
            <w:tcW w:w="1012" w:type="dxa"/>
            <w:tcBorders>
              <w:top w:val="single" w:sz="4" w:space="0" w:color="auto"/>
              <w:left w:val="single" w:sz="4" w:space="0" w:color="auto"/>
              <w:bottom w:val="single" w:sz="4" w:space="0" w:color="auto"/>
              <w:right w:val="single" w:sz="4" w:space="0" w:color="auto"/>
            </w:tcBorders>
          </w:tcPr>
          <w:p w14:paraId="41ABDF1C" w14:textId="41BB81E3" w:rsidR="000A4741" w:rsidRPr="00785328" w:rsidRDefault="000A4741" w:rsidP="00785328">
            <w:pPr>
              <w:jc w:val="center"/>
              <w:rPr>
                <w:rFonts w:cstheme="minorHAnsi"/>
                <w:sz w:val="20"/>
                <w:szCs w:val="20"/>
              </w:rPr>
            </w:pPr>
            <w:r w:rsidRPr="00785328">
              <w:rPr>
                <w:rFonts w:cstheme="minorHAnsi"/>
                <w:sz w:val="20"/>
                <w:szCs w:val="20"/>
              </w:rPr>
              <w:t>1/04/25</w:t>
            </w:r>
          </w:p>
        </w:tc>
        <w:tc>
          <w:tcPr>
            <w:tcW w:w="1180" w:type="dxa"/>
            <w:tcBorders>
              <w:top w:val="single" w:sz="4" w:space="0" w:color="auto"/>
              <w:left w:val="single" w:sz="4" w:space="0" w:color="auto"/>
              <w:bottom w:val="single" w:sz="4" w:space="0" w:color="auto"/>
              <w:right w:val="single" w:sz="4" w:space="0" w:color="auto"/>
            </w:tcBorders>
          </w:tcPr>
          <w:p w14:paraId="799B08A4" w14:textId="66FAD7CE" w:rsidR="000A4741" w:rsidRPr="00785328" w:rsidRDefault="000A4741" w:rsidP="00785328">
            <w:pPr>
              <w:jc w:val="center"/>
              <w:rPr>
                <w:rFonts w:cstheme="minorHAnsi"/>
                <w:sz w:val="20"/>
                <w:szCs w:val="20"/>
              </w:rPr>
            </w:pPr>
            <w:r w:rsidRPr="00785328">
              <w:rPr>
                <w:rFonts w:cstheme="minorHAnsi"/>
                <w:sz w:val="20"/>
                <w:szCs w:val="20"/>
              </w:rPr>
              <w:t>2/04/25</w:t>
            </w:r>
          </w:p>
        </w:tc>
        <w:tc>
          <w:tcPr>
            <w:tcW w:w="1349" w:type="dxa"/>
            <w:tcBorders>
              <w:top w:val="single" w:sz="4" w:space="0" w:color="auto"/>
              <w:left w:val="single" w:sz="4" w:space="0" w:color="auto"/>
              <w:bottom w:val="single" w:sz="4" w:space="0" w:color="auto"/>
              <w:right w:val="single" w:sz="4" w:space="0" w:color="auto"/>
            </w:tcBorders>
          </w:tcPr>
          <w:p w14:paraId="4BA762C1" w14:textId="4B9A9536" w:rsidR="000A4741" w:rsidRPr="00785328" w:rsidRDefault="000A4741" w:rsidP="00785328">
            <w:pPr>
              <w:jc w:val="center"/>
              <w:rPr>
                <w:rFonts w:cstheme="minorHAnsi"/>
                <w:sz w:val="20"/>
                <w:szCs w:val="20"/>
              </w:rPr>
            </w:pPr>
            <w:r w:rsidRPr="00785328">
              <w:rPr>
                <w:rFonts w:cstheme="minorHAnsi"/>
                <w:sz w:val="20"/>
                <w:szCs w:val="20"/>
              </w:rPr>
              <w:t>1 Day</w:t>
            </w:r>
          </w:p>
        </w:tc>
      </w:tr>
      <w:tr w:rsidR="000A4741" w14:paraId="4DC98FE4" w14:textId="77777777" w:rsidTr="000A4741">
        <w:trPr>
          <w:trHeight w:val="240"/>
        </w:trPr>
        <w:tc>
          <w:tcPr>
            <w:tcW w:w="1512" w:type="dxa"/>
            <w:tcBorders>
              <w:top w:val="single" w:sz="4" w:space="0" w:color="auto"/>
              <w:left w:val="single" w:sz="4" w:space="0" w:color="auto"/>
              <w:bottom w:val="single" w:sz="4" w:space="0" w:color="auto"/>
              <w:right w:val="single" w:sz="4" w:space="0" w:color="auto"/>
            </w:tcBorders>
          </w:tcPr>
          <w:p w14:paraId="6DB97FE8" w14:textId="3ABE49F6" w:rsidR="000A4741" w:rsidRPr="00785328" w:rsidRDefault="000A4741" w:rsidP="00785328">
            <w:pPr>
              <w:jc w:val="center"/>
              <w:rPr>
                <w:rFonts w:cstheme="minorHAnsi"/>
                <w:sz w:val="20"/>
                <w:szCs w:val="20"/>
              </w:rPr>
            </w:pPr>
            <w:r w:rsidRPr="00785328">
              <w:rPr>
                <w:rFonts w:cstheme="minorHAnsi"/>
                <w:sz w:val="20"/>
                <w:szCs w:val="20"/>
              </w:rPr>
              <w:t>Total</w:t>
            </w:r>
          </w:p>
        </w:tc>
        <w:tc>
          <w:tcPr>
            <w:tcW w:w="3204" w:type="dxa"/>
            <w:tcBorders>
              <w:top w:val="single" w:sz="4" w:space="0" w:color="auto"/>
              <w:left w:val="single" w:sz="4" w:space="0" w:color="auto"/>
              <w:bottom w:val="single" w:sz="4" w:space="0" w:color="auto"/>
              <w:right w:val="single" w:sz="4" w:space="0" w:color="auto"/>
            </w:tcBorders>
          </w:tcPr>
          <w:p w14:paraId="006CE70A" w14:textId="77777777" w:rsidR="000A4741" w:rsidRPr="00785328" w:rsidRDefault="000A4741" w:rsidP="00785328">
            <w:pPr>
              <w:jc w:val="center"/>
              <w:rPr>
                <w:rFonts w:cstheme="minorHAnsi"/>
                <w:sz w:val="20"/>
                <w:szCs w:val="20"/>
              </w:rPr>
            </w:pPr>
          </w:p>
        </w:tc>
        <w:tc>
          <w:tcPr>
            <w:tcW w:w="843" w:type="dxa"/>
            <w:tcBorders>
              <w:top w:val="single" w:sz="4" w:space="0" w:color="auto"/>
              <w:left w:val="single" w:sz="4" w:space="0" w:color="auto"/>
              <w:bottom w:val="single" w:sz="4" w:space="0" w:color="auto"/>
              <w:right w:val="single" w:sz="4" w:space="0" w:color="auto"/>
            </w:tcBorders>
          </w:tcPr>
          <w:p w14:paraId="6CE81291" w14:textId="77777777" w:rsidR="000A4741" w:rsidRPr="00785328" w:rsidRDefault="000A4741" w:rsidP="00785328">
            <w:pPr>
              <w:jc w:val="center"/>
              <w:rPr>
                <w:rFonts w:cstheme="minorHAnsi"/>
                <w:sz w:val="20"/>
                <w:szCs w:val="20"/>
              </w:rPr>
            </w:pPr>
          </w:p>
        </w:tc>
        <w:tc>
          <w:tcPr>
            <w:tcW w:w="1012" w:type="dxa"/>
            <w:tcBorders>
              <w:top w:val="single" w:sz="4" w:space="0" w:color="auto"/>
              <w:left w:val="single" w:sz="4" w:space="0" w:color="auto"/>
              <w:bottom w:val="single" w:sz="4" w:space="0" w:color="auto"/>
              <w:right w:val="single" w:sz="4" w:space="0" w:color="auto"/>
            </w:tcBorders>
          </w:tcPr>
          <w:p w14:paraId="1E1D3DC3" w14:textId="77777777" w:rsidR="000A4741" w:rsidRPr="00785328" w:rsidRDefault="000A4741" w:rsidP="00785328">
            <w:pPr>
              <w:jc w:val="center"/>
              <w:rPr>
                <w:rFonts w:cstheme="minorHAnsi"/>
                <w:sz w:val="20"/>
                <w:szCs w:val="20"/>
              </w:rPr>
            </w:pPr>
          </w:p>
        </w:tc>
        <w:tc>
          <w:tcPr>
            <w:tcW w:w="1180" w:type="dxa"/>
            <w:tcBorders>
              <w:top w:val="single" w:sz="4" w:space="0" w:color="auto"/>
              <w:left w:val="single" w:sz="4" w:space="0" w:color="auto"/>
              <w:bottom w:val="single" w:sz="4" w:space="0" w:color="auto"/>
              <w:right w:val="single" w:sz="4" w:space="0" w:color="auto"/>
            </w:tcBorders>
          </w:tcPr>
          <w:p w14:paraId="62D7353C" w14:textId="77777777" w:rsidR="000A4741" w:rsidRPr="00785328" w:rsidRDefault="000A4741" w:rsidP="00785328">
            <w:pPr>
              <w:jc w:val="center"/>
              <w:rPr>
                <w:rFonts w:cstheme="minorHAnsi"/>
                <w:sz w:val="20"/>
                <w:szCs w:val="20"/>
              </w:rPr>
            </w:pPr>
          </w:p>
        </w:tc>
        <w:tc>
          <w:tcPr>
            <w:tcW w:w="1349" w:type="dxa"/>
            <w:tcBorders>
              <w:top w:val="single" w:sz="4" w:space="0" w:color="auto"/>
              <w:left w:val="single" w:sz="4" w:space="0" w:color="auto"/>
              <w:bottom w:val="single" w:sz="4" w:space="0" w:color="auto"/>
              <w:right w:val="single" w:sz="4" w:space="0" w:color="auto"/>
            </w:tcBorders>
          </w:tcPr>
          <w:p w14:paraId="75221F00" w14:textId="77777777" w:rsidR="000A4741" w:rsidRPr="00785328" w:rsidRDefault="000A4741" w:rsidP="00785328">
            <w:pPr>
              <w:jc w:val="center"/>
              <w:rPr>
                <w:rFonts w:cstheme="minorHAnsi"/>
                <w:sz w:val="20"/>
                <w:szCs w:val="20"/>
              </w:rPr>
            </w:pPr>
          </w:p>
        </w:tc>
      </w:tr>
    </w:tbl>
    <w:p w14:paraId="33C3E553" w14:textId="7B86F916" w:rsidR="004F364D" w:rsidRDefault="00B7069D" w:rsidP="00B7069D">
      <w:pPr>
        <w:pStyle w:val="Caption"/>
      </w:pPr>
      <w:r>
        <w:t xml:space="preserve">Table </w:t>
      </w:r>
      <w:fldSimple w:instr=" SEQ Table \* ARABIC ">
        <w:r w:rsidR="00CA1B8B">
          <w:rPr>
            <w:noProof/>
          </w:rPr>
          <w:t>3</w:t>
        </w:r>
      </w:fldSimple>
      <w:r>
        <w:t xml:space="preserve"> </w:t>
      </w:r>
      <w:r w:rsidRPr="00386699">
        <w:t>Table showing the Tasks and Timings of the Control Systems and Mechatronics</w:t>
      </w:r>
    </w:p>
    <w:p w14:paraId="59A9FAAC" w14:textId="0643C243" w:rsidR="00345286" w:rsidRPr="00345286" w:rsidRDefault="00345286" w:rsidP="004154EA">
      <w:pPr>
        <w:pStyle w:val="Heading2"/>
      </w:pPr>
      <w:bookmarkStart w:id="14" w:name="_Toc183281596"/>
      <w:r w:rsidRPr="00345286">
        <w:t>Preliminary Bill of Materials</w:t>
      </w:r>
      <w:bookmarkEnd w:id="14"/>
      <w:r w:rsidRPr="00345286">
        <w:t xml:space="preserve"> </w:t>
      </w:r>
    </w:p>
    <w:tbl>
      <w:tblPr>
        <w:tblStyle w:val="TableGrid"/>
        <w:tblW w:w="0" w:type="auto"/>
        <w:tblLook w:val="04A0" w:firstRow="1" w:lastRow="0" w:firstColumn="1" w:lastColumn="0" w:noHBand="0" w:noVBand="1"/>
      </w:tblPr>
      <w:tblGrid>
        <w:gridCol w:w="1690"/>
        <w:gridCol w:w="2085"/>
        <w:gridCol w:w="1040"/>
        <w:gridCol w:w="1843"/>
        <w:gridCol w:w="966"/>
        <w:gridCol w:w="1392"/>
      </w:tblGrid>
      <w:tr w:rsidR="007F20D3" w14:paraId="520C6C25" w14:textId="77777777" w:rsidTr="00867CC6">
        <w:tc>
          <w:tcPr>
            <w:tcW w:w="1690" w:type="dxa"/>
          </w:tcPr>
          <w:p w14:paraId="493630F4" w14:textId="690E8B5E" w:rsidR="007F20D3" w:rsidRDefault="007F20D3" w:rsidP="004A0AF2">
            <w:pPr>
              <w:jc w:val="center"/>
            </w:pPr>
            <w:r>
              <w:t>Category</w:t>
            </w:r>
          </w:p>
        </w:tc>
        <w:tc>
          <w:tcPr>
            <w:tcW w:w="2085" w:type="dxa"/>
          </w:tcPr>
          <w:p w14:paraId="3F00EF16" w14:textId="60C6F0A5" w:rsidR="007F20D3" w:rsidRDefault="007F20D3" w:rsidP="004A0AF2">
            <w:pPr>
              <w:jc w:val="center"/>
            </w:pPr>
            <w:r>
              <w:t>Key Items</w:t>
            </w:r>
          </w:p>
        </w:tc>
        <w:tc>
          <w:tcPr>
            <w:tcW w:w="1040" w:type="dxa"/>
          </w:tcPr>
          <w:p w14:paraId="21E0EECB" w14:textId="447CAD95" w:rsidR="007F20D3" w:rsidRDefault="004A0AF2" w:rsidP="004A0AF2">
            <w:pPr>
              <w:jc w:val="center"/>
            </w:pPr>
            <w:r>
              <w:t>Quantity</w:t>
            </w:r>
          </w:p>
        </w:tc>
        <w:tc>
          <w:tcPr>
            <w:tcW w:w="1843" w:type="dxa"/>
          </w:tcPr>
          <w:p w14:paraId="4D35A661" w14:textId="712C7E6D" w:rsidR="007F20D3" w:rsidRDefault="004A0AF2" w:rsidP="004A0AF2">
            <w:pPr>
              <w:jc w:val="center"/>
            </w:pPr>
            <w:r>
              <w:t>Estimated Cost (Per)</w:t>
            </w:r>
          </w:p>
        </w:tc>
        <w:tc>
          <w:tcPr>
            <w:tcW w:w="966" w:type="dxa"/>
          </w:tcPr>
          <w:p w14:paraId="1E3CBFC4" w14:textId="0303CF2D" w:rsidR="007F20D3" w:rsidRDefault="004A0AF2" w:rsidP="004A0AF2">
            <w:pPr>
              <w:jc w:val="center"/>
            </w:pPr>
            <w:r>
              <w:t>Total Cost</w:t>
            </w:r>
          </w:p>
        </w:tc>
        <w:tc>
          <w:tcPr>
            <w:tcW w:w="1392" w:type="dxa"/>
          </w:tcPr>
          <w:p w14:paraId="1B958498" w14:textId="5F6071FB" w:rsidR="007F20D3" w:rsidRDefault="004A0AF2" w:rsidP="004A0AF2">
            <w:pPr>
              <w:jc w:val="center"/>
            </w:pPr>
            <w:r>
              <w:t>Lead Time</w:t>
            </w:r>
          </w:p>
        </w:tc>
      </w:tr>
      <w:tr w:rsidR="007F20D3" w14:paraId="4E09389F" w14:textId="77777777" w:rsidTr="00867CC6">
        <w:tc>
          <w:tcPr>
            <w:tcW w:w="1690" w:type="dxa"/>
          </w:tcPr>
          <w:p w14:paraId="419DB8BC" w14:textId="21015CBF" w:rsidR="007F20D3" w:rsidRDefault="004A0AF2" w:rsidP="004A0AF2">
            <w:pPr>
              <w:jc w:val="center"/>
            </w:pPr>
            <w:r>
              <w:t>Microcontrollers</w:t>
            </w:r>
          </w:p>
        </w:tc>
        <w:tc>
          <w:tcPr>
            <w:tcW w:w="2085" w:type="dxa"/>
          </w:tcPr>
          <w:p w14:paraId="5AC4D059" w14:textId="689B1DD3" w:rsidR="007F20D3" w:rsidRDefault="004A0AF2" w:rsidP="004A0AF2">
            <w:pPr>
              <w:jc w:val="center"/>
            </w:pPr>
            <w:r>
              <w:t>Arduino Uno REV3, Arduino Mega 2560</w:t>
            </w:r>
          </w:p>
        </w:tc>
        <w:tc>
          <w:tcPr>
            <w:tcW w:w="1040" w:type="dxa"/>
          </w:tcPr>
          <w:p w14:paraId="4B79CE2F" w14:textId="102576FB" w:rsidR="007F20D3" w:rsidRDefault="00086E83" w:rsidP="004A0AF2">
            <w:pPr>
              <w:jc w:val="center"/>
            </w:pPr>
            <w:r>
              <w:t>2</w:t>
            </w:r>
          </w:p>
        </w:tc>
        <w:tc>
          <w:tcPr>
            <w:tcW w:w="1843" w:type="dxa"/>
          </w:tcPr>
          <w:p w14:paraId="1AE7B17A" w14:textId="33A4D31C" w:rsidR="007F20D3" w:rsidRDefault="00205D99" w:rsidP="004A0AF2">
            <w:pPr>
              <w:jc w:val="center"/>
            </w:pPr>
            <w:r>
              <w:t>£25.00 / £44.00</w:t>
            </w:r>
          </w:p>
        </w:tc>
        <w:tc>
          <w:tcPr>
            <w:tcW w:w="966" w:type="dxa"/>
          </w:tcPr>
          <w:p w14:paraId="459044FA" w14:textId="6B7F1B0D" w:rsidR="007F20D3" w:rsidRDefault="004E6795" w:rsidP="004A0AF2">
            <w:pPr>
              <w:jc w:val="center"/>
            </w:pPr>
            <w:r>
              <w:t>£69.00</w:t>
            </w:r>
          </w:p>
        </w:tc>
        <w:tc>
          <w:tcPr>
            <w:tcW w:w="1392" w:type="dxa"/>
          </w:tcPr>
          <w:p w14:paraId="4AB2F260" w14:textId="2A8CF2E0" w:rsidR="007F20D3" w:rsidRDefault="004E6795" w:rsidP="004A0AF2">
            <w:pPr>
              <w:jc w:val="center"/>
            </w:pPr>
            <w:r>
              <w:t>1 – 2 Weeks</w:t>
            </w:r>
          </w:p>
        </w:tc>
      </w:tr>
      <w:tr w:rsidR="007F20D3" w14:paraId="51C5440A" w14:textId="77777777" w:rsidTr="00867CC6">
        <w:tc>
          <w:tcPr>
            <w:tcW w:w="1690" w:type="dxa"/>
          </w:tcPr>
          <w:p w14:paraId="52CE0D3E" w14:textId="59D0F331" w:rsidR="007F20D3" w:rsidRDefault="004A0AF2" w:rsidP="004A0AF2">
            <w:pPr>
              <w:jc w:val="center"/>
            </w:pPr>
            <w:r>
              <w:t>Motors and Actuators</w:t>
            </w:r>
          </w:p>
        </w:tc>
        <w:tc>
          <w:tcPr>
            <w:tcW w:w="2085" w:type="dxa"/>
          </w:tcPr>
          <w:p w14:paraId="45DEE96D" w14:textId="25014EB6" w:rsidR="007F20D3" w:rsidRDefault="00A572DC" w:rsidP="004A0AF2">
            <w:pPr>
              <w:jc w:val="center"/>
            </w:pPr>
            <w:r>
              <w:t>Motors and actuators (e.g., servos, gear motors).</w:t>
            </w:r>
          </w:p>
        </w:tc>
        <w:tc>
          <w:tcPr>
            <w:tcW w:w="1040" w:type="dxa"/>
          </w:tcPr>
          <w:p w14:paraId="13ADD5A3" w14:textId="5D6FC0FA" w:rsidR="007F20D3" w:rsidRDefault="00205D99" w:rsidP="004A0AF2">
            <w:pPr>
              <w:jc w:val="center"/>
            </w:pPr>
            <w:r>
              <w:t>Multiple</w:t>
            </w:r>
          </w:p>
        </w:tc>
        <w:tc>
          <w:tcPr>
            <w:tcW w:w="1843" w:type="dxa"/>
          </w:tcPr>
          <w:p w14:paraId="0EE99C4B" w14:textId="49797317" w:rsidR="007F20D3" w:rsidRDefault="004E6795" w:rsidP="004A0AF2">
            <w:pPr>
              <w:jc w:val="center"/>
            </w:pPr>
            <w:r>
              <w:t>£8.00 – £130.00</w:t>
            </w:r>
          </w:p>
        </w:tc>
        <w:tc>
          <w:tcPr>
            <w:tcW w:w="966" w:type="dxa"/>
          </w:tcPr>
          <w:p w14:paraId="331DA710" w14:textId="7CDE9320" w:rsidR="007F20D3" w:rsidRDefault="00867CC6" w:rsidP="004A0AF2">
            <w:pPr>
              <w:jc w:val="center"/>
            </w:pPr>
            <w:r>
              <w:t>£219.00</w:t>
            </w:r>
          </w:p>
        </w:tc>
        <w:tc>
          <w:tcPr>
            <w:tcW w:w="1392" w:type="dxa"/>
          </w:tcPr>
          <w:p w14:paraId="139EE509" w14:textId="08F5B1F4" w:rsidR="007F20D3" w:rsidRDefault="004E6795" w:rsidP="004A0AF2">
            <w:pPr>
              <w:jc w:val="center"/>
            </w:pPr>
            <w:r>
              <w:t>1 – 2 Weeks</w:t>
            </w:r>
          </w:p>
        </w:tc>
      </w:tr>
      <w:tr w:rsidR="007F20D3" w14:paraId="73175681" w14:textId="77777777" w:rsidTr="00867CC6">
        <w:tc>
          <w:tcPr>
            <w:tcW w:w="1690" w:type="dxa"/>
          </w:tcPr>
          <w:p w14:paraId="17D00F33" w14:textId="42255370" w:rsidR="007F20D3" w:rsidRDefault="004A0AF2" w:rsidP="004A0AF2">
            <w:pPr>
              <w:jc w:val="center"/>
            </w:pPr>
            <w:r>
              <w:t>Sensors</w:t>
            </w:r>
          </w:p>
        </w:tc>
        <w:tc>
          <w:tcPr>
            <w:tcW w:w="2085" w:type="dxa"/>
          </w:tcPr>
          <w:p w14:paraId="23E3C9A8" w14:textId="0F034F3E" w:rsidR="007F20D3" w:rsidRDefault="00086E83" w:rsidP="004A0AF2">
            <w:pPr>
              <w:jc w:val="center"/>
            </w:pPr>
            <w:r>
              <w:t>MPU-6050, differential pressure sensors, RGB light sensors</w:t>
            </w:r>
          </w:p>
        </w:tc>
        <w:tc>
          <w:tcPr>
            <w:tcW w:w="1040" w:type="dxa"/>
          </w:tcPr>
          <w:p w14:paraId="74BBF95C" w14:textId="07317F4B" w:rsidR="007F20D3" w:rsidRDefault="00205D99" w:rsidP="004A0AF2">
            <w:pPr>
              <w:jc w:val="center"/>
            </w:pPr>
            <w:r>
              <w:t>Multiple</w:t>
            </w:r>
          </w:p>
        </w:tc>
        <w:tc>
          <w:tcPr>
            <w:tcW w:w="1843" w:type="dxa"/>
          </w:tcPr>
          <w:p w14:paraId="6A5A3BA0" w14:textId="505A02DE" w:rsidR="007F20D3" w:rsidRDefault="004E6795" w:rsidP="004A0AF2">
            <w:pPr>
              <w:jc w:val="center"/>
            </w:pPr>
            <w:r>
              <w:t>£9.00 – £70.00</w:t>
            </w:r>
          </w:p>
        </w:tc>
        <w:tc>
          <w:tcPr>
            <w:tcW w:w="966" w:type="dxa"/>
          </w:tcPr>
          <w:p w14:paraId="22AE570C" w14:textId="768C3FE0" w:rsidR="007F20D3" w:rsidRDefault="00867CC6" w:rsidP="004A0AF2">
            <w:pPr>
              <w:jc w:val="center"/>
            </w:pPr>
            <w:r>
              <w:t>£89.00</w:t>
            </w:r>
          </w:p>
        </w:tc>
        <w:tc>
          <w:tcPr>
            <w:tcW w:w="1392" w:type="dxa"/>
          </w:tcPr>
          <w:p w14:paraId="154E2CBF" w14:textId="6BC91447" w:rsidR="007F20D3" w:rsidRDefault="004E6795" w:rsidP="004A0AF2">
            <w:pPr>
              <w:jc w:val="center"/>
            </w:pPr>
            <w:r>
              <w:t>1 – 2 Weeks</w:t>
            </w:r>
          </w:p>
        </w:tc>
      </w:tr>
      <w:tr w:rsidR="007F20D3" w14:paraId="5B049397" w14:textId="77777777" w:rsidTr="00867CC6">
        <w:tc>
          <w:tcPr>
            <w:tcW w:w="1690" w:type="dxa"/>
          </w:tcPr>
          <w:p w14:paraId="615E78C4" w14:textId="07E8075A" w:rsidR="007F20D3" w:rsidRDefault="004A0AF2" w:rsidP="004A0AF2">
            <w:pPr>
              <w:jc w:val="center"/>
            </w:pPr>
            <w:r>
              <w:t>Electrical Components</w:t>
            </w:r>
          </w:p>
        </w:tc>
        <w:tc>
          <w:tcPr>
            <w:tcW w:w="2085" w:type="dxa"/>
          </w:tcPr>
          <w:p w14:paraId="004BD23F" w14:textId="1D15527A" w:rsidR="007F20D3" w:rsidRDefault="00086E83" w:rsidP="004A0AF2">
            <w:pPr>
              <w:jc w:val="center"/>
            </w:pPr>
            <w:r>
              <w:t>IC kits, potentiometers, stepper drivers, resistors</w:t>
            </w:r>
          </w:p>
        </w:tc>
        <w:tc>
          <w:tcPr>
            <w:tcW w:w="1040" w:type="dxa"/>
          </w:tcPr>
          <w:p w14:paraId="77CD6298" w14:textId="5E131B48" w:rsidR="007F20D3" w:rsidRDefault="00205D99" w:rsidP="004A0AF2">
            <w:pPr>
              <w:jc w:val="center"/>
            </w:pPr>
            <w:r>
              <w:t>Multiple</w:t>
            </w:r>
          </w:p>
        </w:tc>
        <w:tc>
          <w:tcPr>
            <w:tcW w:w="1843" w:type="dxa"/>
          </w:tcPr>
          <w:p w14:paraId="1D4C6BC4" w14:textId="3855C901" w:rsidR="007F20D3" w:rsidRDefault="004E6795" w:rsidP="004A0AF2">
            <w:pPr>
              <w:jc w:val="center"/>
            </w:pPr>
            <w:r>
              <w:t>£6.99 – £18.99</w:t>
            </w:r>
          </w:p>
        </w:tc>
        <w:tc>
          <w:tcPr>
            <w:tcW w:w="966" w:type="dxa"/>
          </w:tcPr>
          <w:p w14:paraId="1F788D9B" w14:textId="39238E6A" w:rsidR="007F20D3" w:rsidRDefault="00867CC6" w:rsidP="004A0AF2">
            <w:pPr>
              <w:jc w:val="center"/>
            </w:pPr>
            <w:r>
              <w:t>£53.98</w:t>
            </w:r>
          </w:p>
          <w:p w14:paraId="17CEFA86" w14:textId="77777777" w:rsidR="00867CC6" w:rsidRPr="00867CC6" w:rsidRDefault="00867CC6" w:rsidP="00867CC6">
            <w:pPr>
              <w:jc w:val="center"/>
            </w:pPr>
          </w:p>
        </w:tc>
        <w:tc>
          <w:tcPr>
            <w:tcW w:w="1392" w:type="dxa"/>
          </w:tcPr>
          <w:p w14:paraId="7A6DA29E" w14:textId="5D2D7E4A" w:rsidR="007F20D3" w:rsidRDefault="004E6795" w:rsidP="004A0AF2">
            <w:pPr>
              <w:jc w:val="center"/>
            </w:pPr>
            <w:r>
              <w:t>1 – 2 Weeks</w:t>
            </w:r>
          </w:p>
        </w:tc>
      </w:tr>
      <w:tr w:rsidR="007F20D3" w14:paraId="1308A70B" w14:textId="77777777" w:rsidTr="00867CC6">
        <w:tc>
          <w:tcPr>
            <w:tcW w:w="1690" w:type="dxa"/>
          </w:tcPr>
          <w:p w14:paraId="599EDC00" w14:textId="1D3F446D" w:rsidR="007F20D3" w:rsidRDefault="004A0AF2" w:rsidP="004A0AF2">
            <w:pPr>
              <w:jc w:val="center"/>
            </w:pPr>
            <w:r>
              <w:t>Prototyping Materials</w:t>
            </w:r>
          </w:p>
        </w:tc>
        <w:tc>
          <w:tcPr>
            <w:tcW w:w="2085" w:type="dxa"/>
          </w:tcPr>
          <w:p w14:paraId="3E6AC52A" w14:textId="5B11AE95" w:rsidR="007F20D3" w:rsidRDefault="00086E83" w:rsidP="004A0AF2">
            <w:pPr>
              <w:jc w:val="center"/>
            </w:pPr>
            <w:r>
              <w:t>PCBs, wires, connectors, soldering tools</w:t>
            </w:r>
          </w:p>
        </w:tc>
        <w:tc>
          <w:tcPr>
            <w:tcW w:w="1040" w:type="dxa"/>
          </w:tcPr>
          <w:p w14:paraId="211ABBF2" w14:textId="0B8B3649" w:rsidR="007F20D3" w:rsidRDefault="00205D99" w:rsidP="004A0AF2">
            <w:pPr>
              <w:jc w:val="center"/>
            </w:pPr>
            <w:r>
              <w:t>Multiple</w:t>
            </w:r>
          </w:p>
        </w:tc>
        <w:tc>
          <w:tcPr>
            <w:tcW w:w="1843" w:type="dxa"/>
          </w:tcPr>
          <w:p w14:paraId="19A8E4AB" w14:textId="77FE14AB" w:rsidR="007F20D3" w:rsidRDefault="004E6795" w:rsidP="004A0AF2">
            <w:pPr>
              <w:jc w:val="center"/>
            </w:pPr>
            <w:r>
              <w:t>£10.00 – £19.00</w:t>
            </w:r>
          </w:p>
        </w:tc>
        <w:tc>
          <w:tcPr>
            <w:tcW w:w="966" w:type="dxa"/>
          </w:tcPr>
          <w:p w14:paraId="7F593EF9" w14:textId="4C1C79A5" w:rsidR="007F20D3" w:rsidRDefault="00867CC6" w:rsidP="004A0AF2">
            <w:pPr>
              <w:jc w:val="center"/>
            </w:pPr>
            <w:r>
              <w:t>£61.00</w:t>
            </w:r>
          </w:p>
        </w:tc>
        <w:tc>
          <w:tcPr>
            <w:tcW w:w="1392" w:type="dxa"/>
          </w:tcPr>
          <w:p w14:paraId="1DD1C1E8" w14:textId="1BD6F357" w:rsidR="007F20D3" w:rsidRDefault="004E6795" w:rsidP="004A0AF2">
            <w:pPr>
              <w:jc w:val="center"/>
            </w:pPr>
            <w:r>
              <w:t>1 – 2 Weeks</w:t>
            </w:r>
          </w:p>
        </w:tc>
      </w:tr>
      <w:tr w:rsidR="007F20D3" w14:paraId="67C15CB3" w14:textId="77777777" w:rsidTr="00867CC6">
        <w:tc>
          <w:tcPr>
            <w:tcW w:w="1690" w:type="dxa"/>
          </w:tcPr>
          <w:p w14:paraId="11F1091B" w14:textId="3E03F834" w:rsidR="007F20D3" w:rsidRDefault="004A0AF2" w:rsidP="004A0AF2">
            <w:pPr>
              <w:jc w:val="center"/>
            </w:pPr>
            <w:r>
              <w:t>Miscellaneous Components</w:t>
            </w:r>
          </w:p>
        </w:tc>
        <w:tc>
          <w:tcPr>
            <w:tcW w:w="2085" w:type="dxa"/>
          </w:tcPr>
          <w:p w14:paraId="66F70B67" w14:textId="12EEFD09" w:rsidR="007F20D3" w:rsidRDefault="00086E83" w:rsidP="004A0AF2">
            <w:pPr>
              <w:jc w:val="center"/>
            </w:pPr>
            <w:r>
              <w:t>Silicone tubes, battery holders, crimping pliers</w:t>
            </w:r>
          </w:p>
        </w:tc>
        <w:tc>
          <w:tcPr>
            <w:tcW w:w="1040" w:type="dxa"/>
          </w:tcPr>
          <w:p w14:paraId="2E7D49E8" w14:textId="76AE527A" w:rsidR="007F20D3" w:rsidRDefault="00205D99" w:rsidP="004A0AF2">
            <w:pPr>
              <w:jc w:val="center"/>
            </w:pPr>
            <w:r>
              <w:t>Multiple</w:t>
            </w:r>
          </w:p>
        </w:tc>
        <w:tc>
          <w:tcPr>
            <w:tcW w:w="1843" w:type="dxa"/>
          </w:tcPr>
          <w:p w14:paraId="17891ACE" w14:textId="396CC4B6" w:rsidR="007F20D3" w:rsidRDefault="00867CC6" w:rsidP="004A0AF2">
            <w:pPr>
              <w:jc w:val="center"/>
            </w:pPr>
            <w:r>
              <w:t>£8.00 – £39.00</w:t>
            </w:r>
          </w:p>
        </w:tc>
        <w:tc>
          <w:tcPr>
            <w:tcW w:w="966" w:type="dxa"/>
          </w:tcPr>
          <w:p w14:paraId="01D61C4B" w14:textId="16371047" w:rsidR="007F20D3" w:rsidRDefault="00867CC6" w:rsidP="004A0AF2">
            <w:pPr>
              <w:jc w:val="center"/>
            </w:pPr>
            <w:r>
              <w:t>£93.00</w:t>
            </w:r>
          </w:p>
        </w:tc>
        <w:tc>
          <w:tcPr>
            <w:tcW w:w="1392" w:type="dxa"/>
          </w:tcPr>
          <w:p w14:paraId="0E08195A" w14:textId="569AF745" w:rsidR="007F20D3" w:rsidRDefault="004E6795" w:rsidP="0000383D">
            <w:pPr>
              <w:keepNext/>
              <w:jc w:val="center"/>
            </w:pPr>
            <w:r>
              <w:t>1 – 2 Weeks</w:t>
            </w:r>
          </w:p>
        </w:tc>
      </w:tr>
    </w:tbl>
    <w:p w14:paraId="28726584" w14:textId="06678227" w:rsidR="00B5031F" w:rsidRDefault="0000383D" w:rsidP="0000383D">
      <w:pPr>
        <w:pStyle w:val="Caption"/>
      </w:pPr>
      <w:r>
        <w:t xml:space="preserve">Table </w:t>
      </w:r>
      <w:fldSimple w:instr=" SEQ Table \* ARABIC ">
        <w:r w:rsidR="00CA1B8B">
          <w:rPr>
            <w:noProof/>
          </w:rPr>
          <w:t>4</w:t>
        </w:r>
      </w:fldSimple>
      <w:r>
        <w:t xml:space="preserve"> Table showing the Preliminary Bill of Materials</w:t>
      </w:r>
    </w:p>
    <w:p w14:paraId="64EEA845" w14:textId="683F3844" w:rsidR="00E678F8" w:rsidRDefault="00E678F8" w:rsidP="0080226B">
      <w:pPr>
        <w:pStyle w:val="Heading1"/>
      </w:pPr>
      <w:bookmarkStart w:id="15" w:name="_Toc183281597"/>
      <w:r>
        <w:t>Specialist Materials</w:t>
      </w:r>
      <w:bookmarkEnd w:id="15"/>
    </w:p>
    <w:tbl>
      <w:tblPr>
        <w:tblStyle w:val="TableGrid"/>
        <w:tblW w:w="0" w:type="auto"/>
        <w:tblLook w:val="04A0" w:firstRow="1" w:lastRow="0" w:firstColumn="1" w:lastColumn="0" w:noHBand="0" w:noVBand="1"/>
      </w:tblPr>
      <w:tblGrid>
        <w:gridCol w:w="1696"/>
        <w:gridCol w:w="4314"/>
        <w:gridCol w:w="3006"/>
      </w:tblGrid>
      <w:tr w:rsidR="00037B3D" w14:paraId="42FBF33E" w14:textId="77777777" w:rsidTr="001278F1">
        <w:tc>
          <w:tcPr>
            <w:tcW w:w="1696" w:type="dxa"/>
          </w:tcPr>
          <w:p w14:paraId="55A8AC7A" w14:textId="7F674BCD" w:rsidR="00037B3D" w:rsidRPr="001278F1" w:rsidRDefault="000C4C44" w:rsidP="001278F1">
            <w:pPr>
              <w:tabs>
                <w:tab w:val="left" w:pos="927"/>
              </w:tabs>
              <w:jc w:val="center"/>
              <w:rPr>
                <w:b/>
                <w:bCs/>
                <w:sz w:val="24"/>
                <w:szCs w:val="24"/>
              </w:rPr>
            </w:pPr>
            <w:r w:rsidRPr="001278F1">
              <w:rPr>
                <w:b/>
                <w:bCs/>
                <w:sz w:val="24"/>
                <w:szCs w:val="24"/>
              </w:rPr>
              <w:t>Equipment</w:t>
            </w:r>
          </w:p>
        </w:tc>
        <w:tc>
          <w:tcPr>
            <w:tcW w:w="4314" w:type="dxa"/>
          </w:tcPr>
          <w:p w14:paraId="42EDA594" w14:textId="157C7FD3" w:rsidR="00037B3D" w:rsidRPr="001278F1" w:rsidRDefault="000C4C44" w:rsidP="001278F1">
            <w:pPr>
              <w:jc w:val="center"/>
              <w:rPr>
                <w:b/>
                <w:bCs/>
                <w:sz w:val="24"/>
                <w:szCs w:val="24"/>
              </w:rPr>
            </w:pPr>
            <w:r w:rsidRPr="001278F1">
              <w:rPr>
                <w:b/>
                <w:bCs/>
                <w:sz w:val="24"/>
                <w:szCs w:val="24"/>
              </w:rPr>
              <w:t>Purpose/Use</w:t>
            </w:r>
          </w:p>
        </w:tc>
        <w:tc>
          <w:tcPr>
            <w:tcW w:w="3006" w:type="dxa"/>
          </w:tcPr>
          <w:p w14:paraId="31F5EFC4" w14:textId="61A9661E" w:rsidR="00037B3D" w:rsidRPr="001278F1" w:rsidRDefault="000C4C44" w:rsidP="001278F1">
            <w:pPr>
              <w:jc w:val="center"/>
              <w:rPr>
                <w:b/>
                <w:bCs/>
                <w:sz w:val="24"/>
                <w:szCs w:val="24"/>
              </w:rPr>
            </w:pPr>
            <w:r w:rsidRPr="001278F1">
              <w:rPr>
                <w:b/>
                <w:bCs/>
                <w:sz w:val="24"/>
                <w:szCs w:val="24"/>
              </w:rPr>
              <w:t>Notes</w:t>
            </w:r>
          </w:p>
        </w:tc>
      </w:tr>
      <w:tr w:rsidR="00037B3D" w14:paraId="35DC198B" w14:textId="77777777" w:rsidTr="001278F1">
        <w:tc>
          <w:tcPr>
            <w:tcW w:w="1696" w:type="dxa"/>
          </w:tcPr>
          <w:p w14:paraId="56AF5E79" w14:textId="292FADE8" w:rsidR="00037B3D" w:rsidRDefault="00134B3D" w:rsidP="001278F1">
            <w:pPr>
              <w:jc w:val="center"/>
            </w:pPr>
            <w:r>
              <w:t>Oscilloscope</w:t>
            </w:r>
          </w:p>
        </w:tc>
        <w:tc>
          <w:tcPr>
            <w:tcW w:w="4314" w:type="dxa"/>
          </w:tcPr>
          <w:p w14:paraId="20C836B4" w14:textId="62A1D575" w:rsidR="00037B3D" w:rsidRDefault="00BC0D00" w:rsidP="001278F1">
            <w:pPr>
              <w:jc w:val="center"/>
            </w:pPr>
            <w:r>
              <w:t>Used for monitoring and troubleshooting electrical signals.</w:t>
            </w:r>
          </w:p>
        </w:tc>
        <w:tc>
          <w:tcPr>
            <w:tcW w:w="3006" w:type="dxa"/>
          </w:tcPr>
          <w:p w14:paraId="3BE75CB3" w14:textId="3EDD1573" w:rsidR="00037B3D" w:rsidRDefault="001E585D" w:rsidP="001278F1">
            <w:pPr>
              <w:jc w:val="center"/>
            </w:pPr>
            <w:r>
              <w:t>Ensure availability for testing phases.</w:t>
            </w:r>
          </w:p>
        </w:tc>
      </w:tr>
      <w:tr w:rsidR="00037B3D" w14:paraId="3D6D8043" w14:textId="77777777" w:rsidTr="001278F1">
        <w:tc>
          <w:tcPr>
            <w:tcW w:w="1696" w:type="dxa"/>
          </w:tcPr>
          <w:p w14:paraId="57CCAD28" w14:textId="63144F75" w:rsidR="00037B3D" w:rsidRDefault="00134B3D" w:rsidP="001278F1">
            <w:pPr>
              <w:jc w:val="center"/>
            </w:pPr>
            <w:r>
              <w:lastRenderedPageBreak/>
              <w:t>Digital Multimeter</w:t>
            </w:r>
          </w:p>
        </w:tc>
        <w:tc>
          <w:tcPr>
            <w:tcW w:w="4314" w:type="dxa"/>
          </w:tcPr>
          <w:p w14:paraId="621BB231" w14:textId="6296B5A0" w:rsidR="00037B3D" w:rsidRDefault="004D2F83" w:rsidP="001278F1">
            <w:pPr>
              <w:jc w:val="center"/>
            </w:pPr>
            <w:r>
              <w:t>Measures electrical values like voltage, current, and resistance.</w:t>
            </w:r>
          </w:p>
        </w:tc>
        <w:tc>
          <w:tcPr>
            <w:tcW w:w="3006" w:type="dxa"/>
          </w:tcPr>
          <w:p w14:paraId="5B8FF9C2" w14:textId="418484F6" w:rsidR="00037B3D" w:rsidRDefault="001E585D" w:rsidP="001278F1">
            <w:pPr>
              <w:jc w:val="center"/>
            </w:pPr>
            <w:r>
              <w:t>Essential for circuit verification.</w:t>
            </w:r>
          </w:p>
        </w:tc>
      </w:tr>
      <w:tr w:rsidR="00037B3D" w14:paraId="64E3CC38" w14:textId="77777777" w:rsidTr="001278F1">
        <w:tc>
          <w:tcPr>
            <w:tcW w:w="1696" w:type="dxa"/>
          </w:tcPr>
          <w:p w14:paraId="2CDE5CB0" w14:textId="3141EF05" w:rsidR="00037B3D" w:rsidRDefault="00134B3D" w:rsidP="001278F1">
            <w:pPr>
              <w:jc w:val="center"/>
            </w:pPr>
            <w:r>
              <w:t>DAQ Module</w:t>
            </w:r>
          </w:p>
        </w:tc>
        <w:tc>
          <w:tcPr>
            <w:tcW w:w="4314" w:type="dxa"/>
          </w:tcPr>
          <w:p w14:paraId="69969750" w14:textId="34AAAE74" w:rsidR="00037B3D" w:rsidRDefault="004D2F83" w:rsidP="001278F1">
            <w:pPr>
              <w:jc w:val="center"/>
            </w:pPr>
            <w:r>
              <w:t>Data acquisition for real-time performance monitoring.</w:t>
            </w:r>
          </w:p>
        </w:tc>
        <w:tc>
          <w:tcPr>
            <w:tcW w:w="3006" w:type="dxa"/>
          </w:tcPr>
          <w:p w14:paraId="5137CDED" w14:textId="6DB0D58C" w:rsidR="00037B3D" w:rsidRDefault="001E585D" w:rsidP="001278F1">
            <w:pPr>
              <w:jc w:val="center"/>
            </w:pPr>
            <w:r>
              <w:t>Required during prototype testing.</w:t>
            </w:r>
          </w:p>
        </w:tc>
      </w:tr>
      <w:tr w:rsidR="00037B3D" w14:paraId="4BF90ADE" w14:textId="77777777" w:rsidTr="001278F1">
        <w:tc>
          <w:tcPr>
            <w:tcW w:w="1696" w:type="dxa"/>
          </w:tcPr>
          <w:p w14:paraId="121E795B" w14:textId="3A4D2B27" w:rsidR="00037B3D" w:rsidRDefault="00134B3D" w:rsidP="001278F1">
            <w:pPr>
              <w:jc w:val="center"/>
            </w:pPr>
            <w:r>
              <w:t>Soldering Tools</w:t>
            </w:r>
          </w:p>
        </w:tc>
        <w:tc>
          <w:tcPr>
            <w:tcW w:w="4314" w:type="dxa"/>
          </w:tcPr>
          <w:p w14:paraId="362258F3" w14:textId="05EFE390" w:rsidR="00037B3D" w:rsidRDefault="004D2F83" w:rsidP="001278F1">
            <w:pPr>
              <w:jc w:val="center"/>
            </w:pPr>
            <w:r>
              <w:t>For assembling and soldering electronic components.</w:t>
            </w:r>
          </w:p>
        </w:tc>
        <w:tc>
          <w:tcPr>
            <w:tcW w:w="3006" w:type="dxa"/>
          </w:tcPr>
          <w:p w14:paraId="5EBB214A" w14:textId="209D7E93" w:rsidR="00037B3D" w:rsidRDefault="001E585D" w:rsidP="001278F1">
            <w:pPr>
              <w:jc w:val="center"/>
            </w:pPr>
            <w:r>
              <w:t>Includes soldering iron and replacement tips.</w:t>
            </w:r>
          </w:p>
        </w:tc>
      </w:tr>
      <w:tr w:rsidR="00037B3D" w14:paraId="4C3B1446" w14:textId="77777777" w:rsidTr="001278F1">
        <w:tc>
          <w:tcPr>
            <w:tcW w:w="1696" w:type="dxa"/>
          </w:tcPr>
          <w:p w14:paraId="2C22D193" w14:textId="7189AE44" w:rsidR="00037B3D" w:rsidRDefault="00BC0D00" w:rsidP="001278F1">
            <w:pPr>
              <w:jc w:val="center"/>
            </w:pPr>
            <w:r>
              <w:t>Calibration Tools</w:t>
            </w:r>
          </w:p>
        </w:tc>
        <w:tc>
          <w:tcPr>
            <w:tcW w:w="4314" w:type="dxa"/>
          </w:tcPr>
          <w:p w14:paraId="4ECEAF98" w14:textId="4A6379C2" w:rsidR="00037B3D" w:rsidRDefault="00E11DC7" w:rsidP="001278F1">
            <w:pPr>
              <w:jc w:val="center"/>
            </w:pPr>
            <w:r w:rsidRPr="00E11DC7">
              <w:t>Match sensors to industry standards, ensuring reliable real-time data</w:t>
            </w:r>
          </w:p>
        </w:tc>
        <w:tc>
          <w:tcPr>
            <w:tcW w:w="3006" w:type="dxa"/>
          </w:tcPr>
          <w:p w14:paraId="6A334716" w14:textId="36BAF8EF" w:rsidR="00037B3D" w:rsidRDefault="001278F1" w:rsidP="001278F1">
            <w:pPr>
              <w:jc w:val="center"/>
            </w:pPr>
            <w:r>
              <w:t>Necessary for achieving precise outputs.</w:t>
            </w:r>
          </w:p>
        </w:tc>
      </w:tr>
      <w:tr w:rsidR="00037B3D" w14:paraId="4FA68D20" w14:textId="77777777" w:rsidTr="001278F1">
        <w:tc>
          <w:tcPr>
            <w:tcW w:w="1696" w:type="dxa"/>
          </w:tcPr>
          <w:p w14:paraId="11858FE2" w14:textId="168C8E1D" w:rsidR="00037B3D" w:rsidRDefault="00BC0D00" w:rsidP="001278F1">
            <w:pPr>
              <w:jc w:val="center"/>
            </w:pPr>
            <w:r>
              <w:t>MATLAB and Simulink</w:t>
            </w:r>
          </w:p>
        </w:tc>
        <w:tc>
          <w:tcPr>
            <w:tcW w:w="4314" w:type="dxa"/>
          </w:tcPr>
          <w:p w14:paraId="4BED8B65" w14:textId="21F2E60D" w:rsidR="00037B3D" w:rsidRDefault="00A572DC" w:rsidP="001278F1">
            <w:pPr>
              <w:jc w:val="center"/>
            </w:pPr>
            <w:r>
              <w:t>Simulate and develop control algorithms.</w:t>
            </w:r>
          </w:p>
        </w:tc>
        <w:tc>
          <w:tcPr>
            <w:tcW w:w="3006" w:type="dxa"/>
          </w:tcPr>
          <w:p w14:paraId="730987AB" w14:textId="754B66D0" w:rsidR="00037B3D" w:rsidRDefault="001278F1" w:rsidP="001278F1">
            <w:pPr>
              <w:jc w:val="center"/>
            </w:pPr>
            <w:r>
              <w:t>Required for control system design and testing.</w:t>
            </w:r>
          </w:p>
        </w:tc>
      </w:tr>
      <w:tr w:rsidR="00037B3D" w14:paraId="00E97B08" w14:textId="77777777" w:rsidTr="001278F1">
        <w:tc>
          <w:tcPr>
            <w:tcW w:w="1696" w:type="dxa"/>
          </w:tcPr>
          <w:p w14:paraId="70D9A3F5" w14:textId="68759607" w:rsidR="00037B3D" w:rsidRDefault="00BC0D00" w:rsidP="001278F1">
            <w:pPr>
              <w:jc w:val="center"/>
            </w:pPr>
            <w:r>
              <w:t>Wind Tunnel</w:t>
            </w:r>
          </w:p>
        </w:tc>
        <w:tc>
          <w:tcPr>
            <w:tcW w:w="4314" w:type="dxa"/>
          </w:tcPr>
          <w:p w14:paraId="6873F3D3" w14:textId="261CFEAE" w:rsidR="00037B3D" w:rsidRDefault="00073756" w:rsidP="001278F1">
            <w:pPr>
              <w:jc w:val="center"/>
            </w:pPr>
            <w:r>
              <w:t>For aerodynamic testing to validate wing performance.</w:t>
            </w:r>
          </w:p>
        </w:tc>
        <w:tc>
          <w:tcPr>
            <w:tcW w:w="3006" w:type="dxa"/>
          </w:tcPr>
          <w:p w14:paraId="435DCF60" w14:textId="2429C582" w:rsidR="00037B3D" w:rsidRDefault="001278F1" w:rsidP="001278F1">
            <w:pPr>
              <w:jc w:val="center"/>
            </w:pPr>
            <w:r>
              <w:t>Access during scheduled testing periods.</w:t>
            </w:r>
          </w:p>
        </w:tc>
      </w:tr>
      <w:tr w:rsidR="00037B3D" w14:paraId="230188C2" w14:textId="77777777" w:rsidTr="001278F1">
        <w:tc>
          <w:tcPr>
            <w:tcW w:w="1696" w:type="dxa"/>
          </w:tcPr>
          <w:p w14:paraId="4380F4F1" w14:textId="42A5E645" w:rsidR="00037B3D" w:rsidRDefault="00BC0D00" w:rsidP="001278F1">
            <w:pPr>
              <w:jc w:val="center"/>
            </w:pPr>
            <w:r>
              <w:t>Testing Bench</w:t>
            </w:r>
          </w:p>
        </w:tc>
        <w:tc>
          <w:tcPr>
            <w:tcW w:w="4314" w:type="dxa"/>
          </w:tcPr>
          <w:p w14:paraId="4541A61B" w14:textId="098D7899" w:rsidR="00037B3D" w:rsidRDefault="00073756" w:rsidP="001278F1">
            <w:pPr>
              <w:jc w:val="center"/>
            </w:pPr>
            <w:r>
              <w:t>A platform for integrating and testing sensors, actuators, and systems.</w:t>
            </w:r>
          </w:p>
        </w:tc>
        <w:tc>
          <w:tcPr>
            <w:tcW w:w="3006" w:type="dxa"/>
          </w:tcPr>
          <w:p w14:paraId="028E2A83" w14:textId="627C3AD7" w:rsidR="00037B3D" w:rsidRDefault="001278F1" w:rsidP="001278F1">
            <w:pPr>
              <w:jc w:val="center"/>
            </w:pPr>
            <w:r>
              <w:t>Ensure all components fit for initial setups.</w:t>
            </w:r>
          </w:p>
        </w:tc>
      </w:tr>
    </w:tbl>
    <w:p w14:paraId="5479F41F" w14:textId="710CDA30" w:rsidR="004F364D" w:rsidRDefault="004F364D" w:rsidP="0080226B">
      <w:pPr>
        <w:pStyle w:val="Heading1"/>
      </w:pPr>
      <w:bookmarkStart w:id="16" w:name="_Toc183281598"/>
      <w:r>
        <w:t>Significant Project Milestones</w:t>
      </w:r>
      <w:bookmarkEnd w:id="16"/>
    </w:p>
    <w:p w14:paraId="35B199F0" w14:textId="1CAFC543" w:rsidR="000201FA" w:rsidRPr="000201FA" w:rsidRDefault="000201FA" w:rsidP="000201FA">
      <w:r>
        <w:t>The following milestones are critical checkpoints for the project, helping to ensure that each phase progresses on schedule and meets the technical and performance requirements. The milestone chart below provides an overview of the dates and objectives:</w:t>
      </w:r>
      <w:r>
        <w:br/>
      </w:r>
    </w:p>
    <w:tbl>
      <w:tblPr>
        <w:tblStyle w:val="TableGrid"/>
        <w:tblW w:w="0" w:type="auto"/>
        <w:tblLook w:val="04A0" w:firstRow="1" w:lastRow="0" w:firstColumn="1" w:lastColumn="0" w:noHBand="0" w:noVBand="1"/>
      </w:tblPr>
      <w:tblGrid>
        <w:gridCol w:w="2503"/>
        <w:gridCol w:w="4849"/>
        <w:gridCol w:w="1664"/>
      </w:tblGrid>
      <w:tr w:rsidR="004F364D" w14:paraId="02164AA7" w14:textId="77777777" w:rsidTr="00D47F35">
        <w:tc>
          <w:tcPr>
            <w:tcW w:w="0" w:type="auto"/>
            <w:hideMark/>
          </w:tcPr>
          <w:p w14:paraId="659722E0" w14:textId="77777777" w:rsidR="004F364D" w:rsidRDefault="004F364D" w:rsidP="00E75D4E">
            <w:pPr>
              <w:jc w:val="center"/>
              <w:rPr>
                <w:b/>
                <w:bCs/>
              </w:rPr>
            </w:pPr>
            <w:r>
              <w:rPr>
                <w:rStyle w:val="Strong"/>
              </w:rPr>
              <w:t>Milestone</w:t>
            </w:r>
          </w:p>
        </w:tc>
        <w:tc>
          <w:tcPr>
            <w:tcW w:w="0" w:type="auto"/>
            <w:hideMark/>
          </w:tcPr>
          <w:p w14:paraId="7221CE81" w14:textId="77777777" w:rsidR="004F364D" w:rsidRDefault="004F364D" w:rsidP="00E75D4E">
            <w:pPr>
              <w:jc w:val="center"/>
              <w:rPr>
                <w:b/>
                <w:bCs/>
              </w:rPr>
            </w:pPr>
            <w:r>
              <w:rPr>
                <w:rStyle w:val="Strong"/>
              </w:rPr>
              <w:t>Description</w:t>
            </w:r>
          </w:p>
        </w:tc>
        <w:tc>
          <w:tcPr>
            <w:tcW w:w="0" w:type="auto"/>
            <w:hideMark/>
          </w:tcPr>
          <w:p w14:paraId="15FC109E" w14:textId="77777777" w:rsidR="004F364D" w:rsidRDefault="004F364D" w:rsidP="00E75D4E">
            <w:pPr>
              <w:jc w:val="center"/>
              <w:rPr>
                <w:b/>
                <w:bCs/>
              </w:rPr>
            </w:pPr>
            <w:r>
              <w:rPr>
                <w:rStyle w:val="Strong"/>
              </w:rPr>
              <w:t>Expected Date</w:t>
            </w:r>
          </w:p>
        </w:tc>
      </w:tr>
      <w:tr w:rsidR="004F364D" w14:paraId="39B034CE" w14:textId="77777777" w:rsidTr="00635691">
        <w:tc>
          <w:tcPr>
            <w:tcW w:w="0" w:type="auto"/>
          </w:tcPr>
          <w:p w14:paraId="2C3AA68F" w14:textId="338C8C37" w:rsidR="004F364D" w:rsidRPr="003B4248" w:rsidRDefault="009573F5" w:rsidP="003B4248">
            <w:pPr>
              <w:jc w:val="center"/>
              <w:rPr>
                <w:sz w:val="20"/>
                <w:szCs w:val="20"/>
              </w:rPr>
            </w:pPr>
            <w:r w:rsidRPr="003B4248">
              <w:rPr>
                <w:sz w:val="20"/>
                <w:szCs w:val="20"/>
              </w:rPr>
              <w:t>Project Kick-off and Role Assignment</w:t>
            </w:r>
          </w:p>
        </w:tc>
        <w:tc>
          <w:tcPr>
            <w:tcW w:w="0" w:type="auto"/>
          </w:tcPr>
          <w:p w14:paraId="61149723" w14:textId="56653803" w:rsidR="004F364D" w:rsidRPr="003B4248" w:rsidRDefault="006D279D" w:rsidP="003B4248">
            <w:pPr>
              <w:jc w:val="center"/>
              <w:rPr>
                <w:sz w:val="20"/>
                <w:szCs w:val="20"/>
              </w:rPr>
            </w:pPr>
            <w:r w:rsidRPr="003B4248">
              <w:rPr>
                <w:sz w:val="20"/>
                <w:szCs w:val="20"/>
              </w:rPr>
              <w:t>Finalise team structure, assign roles and outline initial project plans.</w:t>
            </w:r>
          </w:p>
        </w:tc>
        <w:tc>
          <w:tcPr>
            <w:tcW w:w="0" w:type="auto"/>
          </w:tcPr>
          <w:p w14:paraId="6DF70CBA" w14:textId="3F1C30BA" w:rsidR="004F364D" w:rsidRPr="003B4248" w:rsidRDefault="008E6CFF" w:rsidP="003B4248">
            <w:pPr>
              <w:jc w:val="center"/>
              <w:rPr>
                <w:sz w:val="20"/>
                <w:szCs w:val="20"/>
              </w:rPr>
            </w:pPr>
            <w:r w:rsidRPr="003B4248">
              <w:rPr>
                <w:sz w:val="20"/>
                <w:szCs w:val="20"/>
              </w:rPr>
              <w:t>7 October 2024</w:t>
            </w:r>
          </w:p>
        </w:tc>
      </w:tr>
      <w:tr w:rsidR="004F364D" w14:paraId="2B2C2870" w14:textId="77777777" w:rsidTr="00635691">
        <w:tc>
          <w:tcPr>
            <w:tcW w:w="0" w:type="auto"/>
          </w:tcPr>
          <w:p w14:paraId="37E698C8" w14:textId="648198B3" w:rsidR="004F364D" w:rsidRPr="003B4248" w:rsidRDefault="009573F5" w:rsidP="003B4248">
            <w:pPr>
              <w:tabs>
                <w:tab w:val="left" w:pos="266"/>
              </w:tabs>
              <w:jc w:val="center"/>
              <w:rPr>
                <w:sz w:val="20"/>
                <w:szCs w:val="20"/>
              </w:rPr>
            </w:pPr>
            <w:r w:rsidRPr="003B4248">
              <w:rPr>
                <w:sz w:val="20"/>
                <w:szCs w:val="20"/>
              </w:rPr>
              <w:t>Completion of Initial Research</w:t>
            </w:r>
          </w:p>
        </w:tc>
        <w:tc>
          <w:tcPr>
            <w:tcW w:w="0" w:type="auto"/>
          </w:tcPr>
          <w:p w14:paraId="247FF13F" w14:textId="307A4148" w:rsidR="004F364D" w:rsidRPr="003B4248" w:rsidRDefault="001556A6" w:rsidP="003B4248">
            <w:pPr>
              <w:jc w:val="center"/>
              <w:rPr>
                <w:sz w:val="20"/>
                <w:szCs w:val="20"/>
              </w:rPr>
            </w:pPr>
            <w:r w:rsidRPr="003B4248">
              <w:rPr>
                <w:sz w:val="20"/>
                <w:szCs w:val="20"/>
              </w:rPr>
              <w:t>Complete aerodynamic profile research, material options, and technical regulation review.</w:t>
            </w:r>
          </w:p>
        </w:tc>
        <w:tc>
          <w:tcPr>
            <w:tcW w:w="0" w:type="auto"/>
          </w:tcPr>
          <w:p w14:paraId="5B56C764" w14:textId="1789F88E" w:rsidR="004F364D" w:rsidRPr="003B4248" w:rsidRDefault="008E6CFF" w:rsidP="003B4248">
            <w:pPr>
              <w:jc w:val="center"/>
              <w:rPr>
                <w:sz w:val="20"/>
                <w:szCs w:val="20"/>
              </w:rPr>
            </w:pPr>
            <w:r w:rsidRPr="003B4248">
              <w:rPr>
                <w:sz w:val="20"/>
                <w:szCs w:val="20"/>
              </w:rPr>
              <w:t>21 October 2024</w:t>
            </w:r>
          </w:p>
        </w:tc>
      </w:tr>
      <w:tr w:rsidR="004F364D" w14:paraId="66854A98" w14:textId="77777777" w:rsidTr="00635691">
        <w:tc>
          <w:tcPr>
            <w:tcW w:w="0" w:type="auto"/>
          </w:tcPr>
          <w:p w14:paraId="581813BF" w14:textId="56CA38FB" w:rsidR="004F364D" w:rsidRPr="003B4248" w:rsidRDefault="009573F5" w:rsidP="003B4248">
            <w:pPr>
              <w:jc w:val="center"/>
              <w:rPr>
                <w:sz w:val="20"/>
                <w:szCs w:val="20"/>
              </w:rPr>
            </w:pPr>
            <w:r w:rsidRPr="003B4248">
              <w:rPr>
                <w:sz w:val="20"/>
                <w:szCs w:val="20"/>
              </w:rPr>
              <w:t>Initial Sketches Finalised</w:t>
            </w:r>
          </w:p>
        </w:tc>
        <w:tc>
          <w:tcPr>
            <w:tcW w:w="0" w:type="auto"/>
          </w:tcPr>
          <w:p w14:paraId="2EBA7608" w14:textId="5018F772" w:rsidR="004F364D" w:rsidRPr="003B4248" w:rsidRDefault="001556A6" w:rsidP="003B4248">
            <w:pPr>
              <w:jc w:val="center"/>
              <w:rPr>
                <w:sz w:val="20"/>
                <w:szCs w:val="20"/>
              </w:rPr>
            </w:pPr>
            <w:r w:rsidRPr="003B4248">
              <w:rPr>
                <w:sz w:val="20"/>
                <w:szCs w:val="20"/>
              </w:rPr>
              <w:t>Finish preliminary design sketches of the rear wing system.</w:t>
            </w:r>
          </w:p>
        </w:tc>
        <w:tc>
          <w:tcPr>
            <w:tcW w:w="0" w:type="auto"/>
          </w:tcPr>
          <w:p w14:paraId="424EDD1C" w14:textId="571398F2" w:rsidR="004F364D" w:rsidRPr="003B4248" w:rsidRDefault="008E6CFF" w:rsidP="003B4248">
            <w:pPr>
              <w:jc w:val="center"/>
              <w:rPr>
                <w:sz w:val="20"/>
                <w:szCs w:val="20"/>
              </w:rPr>
            </w:pPr>
            <w:r w:rsidRPr="003B4248">
              <w:rPr>
                <w:sz w:val="20"/>
                <w:szCs w:val="20"/>
              </w:rPr>
              <w:t>11 November 2024</w:t>
            </w:r>
          </w:p>
        </w:tc>
      </w:tr>
      <w:tr w:rsidR="004F364D" w14:paraId="48EDFADB" w14:textId="77777777" w:rsidTr="00635691">
        <w:tc>
          <w:tcPr>
            <w:tcW w:w="0" w:type="auto"/>
          </w:tcPr>
          <w:p w14:paraId="228B97BD" w14:textId="41E25C7C" w:rsidR="004F364D" w:rsidRPr="003B4248" w:rsidRDefault="009573F5" w:rsidP="003B4248">
            <w:pPr>
              <w:tabs>
                <w:tab w:val="left" w:pos="2348"/>
              </w:tabs>
              <w:jc w:val="center"/>
              <w:rPr>
                <w:sz w:val="20"/>
                <w:szCs w:val="20"/>
              </w:rPr>
            </w:pPr>
            <w:r w:rsidRPr="003B4248">
              <w:rPr>
                <w:sz w:val="20"/>
                <w:szCs w:val="20"/>
              </w:rPr>
              <w:t>Interim VIVA Preparation Start</w:t>
            </w:r>
          </w:p>
        </w:tc>
        <w:tc>
          <w:tcPr>
            <w:tcW w:w="0" w:type="auto"/>
          </w:tcPr>
          <w:p w14:paraId="6049046D" w14:textId="4FAF3E87" w:rsidR="004F364D" w:rsidRPr="003B4248" w:rsidRDefault="001556A6" w:rsidP="003B4248">
            <w:pPr>
              <w:jc w:val="center"/>
              <w:rPr>
                <w:sz w:val="20"/>
                <w:szCs w:val="20"/>
              </w:rPr>
            </w:pPr>
            <w:r w:rsidRPr="003B4248">
              <w:rPr>
                <w:sz w:val="20"/>
                <w:szCs w:val="20"/>
              </w:rPr>
              <w:t>Begin preparing for the interim viva, including drafting reports and presentations.</w:t>
            </w:r>
          </w:p>
        </w:tc>
        <w:tc>
          <w:tcPr>
            <w:tcW w:w="0" w:type="auto"/>
          </w:tcPr>
          <w:p w14:paraId="6C3BB079" w14:textId="2A2C0B70" w:rsidR="004F364D" w:rsidRPr="003B4248" w:rsidRDefault="008E6CFF" w:rsidP="003B4248">
            <w:pPr>
              <w:jc w:val="center"/>
              <w:rPr>
                <w:sz w:val="20"/>
                <w:szCs w:val="20"/>
              </w:rPr>
            </w:pPr>
            <w:r w:rsidRPr="003B4248">
              <w:rPr>
                <w:sz w:val="20"/>
                <w:szCs w:val="20"/>
              </w:rPr>
              <w:t>17 November 2024</w:t>
            </w:r>
          </w:p>
        </w:tc>
      </w:tr>
      <w:tr w:rsidR="005E0912" w14:paraId="183FBD28" w14:textId="77777777" w:rsidTr="00635691">
        <w:tc>
          <w:tcPr>
            <w:tcW w:w="0" w:type="auto"/>
          </w:tcPr>
          <w:p w14:paraId="6CBD88C9" w14:textId="2D885B48" w:rsidR="005E0912" w:rsidRPr="003B4248" w:rsidRDefault="005E0912" w:rsidP="003B4248">
            <w:pPr>
              <w:jc w:val="center"/>
              <w:rPr>
                <w:sz w:val="20"/>
                <w:szCs w:val="20"/>
              </w:rPr>
            </w:pPr>
            <w:r w:rsidRPr="003B4248">
              <w:rPr>
                <w:sz w:val="20"/>
                <w:szCs w:val="20"/>
              </w:rPr>
              <w:t>Control Algorithm Design Completion</w:t>
            </w:r>
          </w:p>
        </w:tc>
        <w:tc>
          <w:tcPr>
            <w:tcW w:w="0" w:type="auto"/>
          </w:tcPr>
          <w:p w14:paraId="3E357012" w14:textId="6A02EF3B" w:rsidR="005E0912" w:rsidRPr="003B4248" w:rsidRDefault="001556A6" w:rsidP="003B4248">
            <w:pPr>
              <w:jc w:val="center"/>
              <w:rPr>
                <w:sz w:val="20"/>
                <w:szCs w:val="20"/>
              </w:rPr>
            </w:pPr>
            <w:r w:rsidRPr="003B4248">
              <w:rPr>
                <w:sz w:val="20"/>
                <w:szCs w:val="20"/>
              </w:rPr>
              <w:t>Present project progress, findings, and next steps during the interim viva.</w:t>
            </w:r>
          </w:p>
        </w:tc>
        <w:tc>
          <w:tcPr>
            <w:tcW w:w="0" w:type="auto"/>
          </w:tcPr>
          <w:p w14:paraId="23192F7E" w14:textId="6E775B8F" w:rsidR="005E0912" w:rsidRPr="003B4248" w:rsidRDefault="005E0912" w:rsidP="003B4248">
            <w:pPr>
              <w:jc w:val="center"/>
              <w:rPr>
                <w:sz w:val="20"/>
                <w:szCs w:val="20"/>
              </w:rPr>
            </w:pPr>
            <w:r w:rsidRPr="003B4248">
              <w:rPr>
                <w:sz w:val="20"/>
                <w:szCs w:val="20"/>
              </w:rPr>
              <w:t>9 December 2024</w:t>
            </w:r>
          </w:p>
        </w:tc>
      </w:tr>
      <w:tr w:rsidR="005E0912" w14:paraId="6A4922E5" w14:textId="77777777" w:rsidTr="00635691">
        <w:tc>
          <w:tcPr>
            <w:tcW w:w="0" w:type="auto"/>
          </w:tcPr>
          <w:p w14:paraId="60486CD7" w14:textId="7A3F0AE8" w:rsidR="005E0912" w:rsidRPr="003B4248" w:rsidRDefault="005E0912" w:rsidP="003B4248">
            <w:pPr>
              <w:jc w:val="center"/>
              <w:rPr>
                <w:sz w:val="20"/>
                <w:szCs w:val="20"/>
              </w:rPr>
            </w:pPr>
            <w:r w:rsidRPr="003B4248">
              <w:rPr>
                <w:sz w:val="20"/>
                <w:szCs w:val="20"/>
              </w:rPr>
              <w:t>Interim VIVA Presentation</w:t>
            </w:r>
          </w:p>
        </w:tc>
        <w:tc>
          <w:tcPr>
            <w:tcW w:w="0" w:type="auto"/>
          </w:tcPr>
          <w:p w14:paraId="55844E9E" w14:textId="4D5BD0C7" w:rsidR="005E0912" w:rsidRPr="003B4248" w:rsidRDefault="001556A6" w:rsidP="003B4248">
            <w:pPr>
              <w:jc w:val="center"/>
              <w:rPr>
                <w:sz w:val="20"/>
                <w:szCs w:val="20"/>
              </w:rPr>
            </w:pPr>
            <w:r w:rsidRPr="003B4248">
              <w:rPr>
                <w:sz w:val="20"/>
                <w:szCs w:val="20"/>
              </w:rPr>
              <w:t xml:space="preserve">Complete the design of control algorithms </w:t>
            </w:r>
            <w:r w:rsidR="00C113A7">
              <w:rPr>
                <w:sz w:val="20"/>
                <w:szCs w:val="20"/>
              </w:rPr>
              <w:t>for wing actuation in Simulink</w:t>
            </w:r>
            <w:r w:rsidRPr="003B4248">
              <w:rPr>
                <w:sz w:val="20"/>
                <w:szCs w:val="20"/>
              </w:rPr>
              <w:t>.</w:t>
            </w:r>
          </w:p>
        </w:tc>
        <w:tc>
          <w:tcPr>
            <w:tcW w:w="0" w:type="auto"/>
          </w:tcPr>
          <w:p w14:paraId="4FC8ED6C" w14:textId="460B9C1E" w:rsidR="005E0912" w:rsidRPr="003B4248" w:rsidRDefault="005E0912" w:rsidP="003B4248">
            <w:pPr>
              <w:jc w:val="center"/>
              <w:rPr>
                <w:sz w:val="20"/>
                <w:szCs w:val="20"/>
              </w:rPr>
            </w:pPr>
            <w:r w:rsidRPr="003B4248">
              <w:rPr>
                <w:sz w:val="20"/>
                <w:szCs w:val="20"/>
              </w:rPr>
              <w:t>10-11 December 2024</w:t>
            </w:r>
          </w:p>
        </w:tc>
      </w:tr>
      <w:tr w:rsidR="005E0912" w14:paraId="2F880645" w14:textId="77777777" w:rsidTr="00635691">
        <w:tc>
          <w:tcPr>
            <w:tcW w:w="0" w:type="auto"/>
          </w:tcPr>
          <w:p w14:paraId="12CCA328" w14:textId="64DB50E2" w:rsidR="005E0912" w:rsidRPr="003B4248" w:rsidRDefault="005E0912" w:rsidP="003B4248">
            <w:pPr>
              <w:jc w:val="center"/>
              <w:rPr>
                <w:sz w:val="20"/>
                <w:szCs w:val="20"/>
              </w:rPr>
            </w:pPr>
            <w:r w:rsidRPr="003B4248">
              <w:rPr>
                <w:sz w:val="20"/>
                <w:szCs w:val="20"/>
              </w:rPr>
              <w:t>Sensor and Actuator Testing Completion</w:t>
            </w:r>
          </w:p>
        </w:tc>
        <w:tc>
          <w:tcPr>
            <w:tcW w:w="0" w:type="auto"/>
          </w:tcPr>
          <w:p w14:paraId="4F9BE197" w14:textId="4151F439" w:rsidR="005E0912" w:rsidRPr="003B4248" w:rsidRDefault="00F63BEB" w:rsidP="003B4248">
            <w:pPr>
              <w:jc w:val="center"/>
              <w:rPr>
                <w:sz w:val="20"/>
                <w:szCs w:val="20"/>
              </w:rPr>
            </w:pPr>
            <w:r w:rsidRPr="003B4248">
              <w:rPr>
                <w:sz w:val="20"/>
                <w:szCs w:val="20"/>
              </w:rPr>
              <w:t>Finalise testing of selected sensors and actuators for integration.</w:t>
            </w:r>
          </w:p>
        </w:tc>
        <w:tc>
          <w:tcPr>
            <w:tcW w:w="0" w:type="auto"/>
          </w:tcPr>
          <w:p w14:paraId="2A2A3034" w14:textId="1064F908" w:rsidR="005E0912" w:rsidRPr="003B4248" w:rsidRDefault="005E0912" w:rsidP="003B4248">
            <w:pPr>
              <w:jc w:val="center"/>
              <w:rPr>
                <w:sz w:val="20"/>
                <w:szCs w:val="20"/>
              </w:rPr>
            </w:pPr>
            <w:r w:rsidRPr="003B4248">
              <w:rPr>
                <w:sz w:val="20"/>
                <w:szCs w:val="20"/>
              </w:rPr>
              <w:t>23 January 2025</w:t>
            </w:r>
          </w:p>
        </w:tc>
      </w:tr>
      <w:tr w:rsidR="005E0912" w14:paraId="2C621A27" w14:textId="77777777" w:rsidTr="00635691">
        <w:tc>
          <w:tcPr>
            <w:tcW w:w="0" w:type="auto"/>
          </w:tcPr>
          <w:p w14:paraId="10655492" w14:textId="4EDD18C2" w:rsidR="005E0912" w:rsidRPr="003B4248" w:rsidRDefault="005E0912" w:rsidP="003B4248">
            <w:pPr>
              <w:jc w:val="center"/>
              <w:rPr>
                <w:sz w:val="20"/>
                <w:szCs w:val="20"/>
              </w:rPr>
            </w:pPr>
            <w:r w:rsidRPr="003B4248">
              <w:rPr>
                <w:sz w:val="20"/>
                <w:szCs w:val="20"/>
              </w:rPr>
              <w:t>Control System Coding Completion</w:t>
            </w:r>
          </w:p>
        </w:tc>
        <w:tc>
          <w:tcPr>
            <w:tcW w:w="0" w:type="auto"/>
          </w:tcPr>
          <w:p w14:paraId="1A6A0DCD" w14:textId="2EE14E5F" w:rsidR="005E0912" w:rsidRPr="003B4248" w:rsidRDefault="00F63BEB" w:rsidP="003B4248">
            <w:pPr>
              <w:jc w:val="center"/>
              <w:rPr>
                <w:sz w:val="20"/>
                <w:szCs w:val="20"/>
              </w:rPr>
            </w:pPr>
            <w:r w:rsidRPr="003B4248">
              <w:rPr>
                <w:sz w:val="20"/>
                <w:szCs w:val="20"/>
              </w:rPr>
              <w:t xml:space="preserve">Complete coding of </w:t>
            </w:r>
            <w:r w:rsidR="00C113A7">
              <w:rPr>
                <w:sz w:val="20"/>
                <w:szCs w:val="20"/>
              </w:rPr>
              <w:t xml:space="preserve">the </w:t>
            </w:r>
            <w:r w:rsidRPr="003B4248">
              <w:rPr>
                <w:sz w:val="20"/>
                <w:szCs w:val="20"/>
              </w:rPr>
              <w:t>control system and integration with Arduino for testing.</w:t>
            </w:r>
          </w:p>
        </w:tc>
        <w:tc>
          <w:tcPr>
            <w:tcW w:w="0" w:type="auto"/>
          </w:tcPr>
          <w:p w14:paraId="71A0441E" w14:textId="4E95C141" w:rsidR="005E0912" w:rsidRPr="003B4248" w:rsidRDefault="005E0912" w:rsidP="003B4248">
            <w:pPr>
              <w:jc w:val="center"/>
              <w:rPr>
                <w:sz w:val="20"/>
                <w:szCs w:val="20"/>
              </w:rPr>
            </w:pPr>
            <w:r w:rsidRPr="003B4248">
              <w:rPr>
                <w:sz w:val="20"/>
                <w:szCs w:val="20"/>
              </w:rPr>
              <w:t>26 January 2025</w:t>
            </w:r>
          </w:p>
        </w:tc>
      </w:tr>
      <w:tr w:rsidR="005E0912" w14:paraId="26AFF775" w14:textId="77777777" w:rsidTr="00635691">
        <w:tc>
          <w:tcPr>
            <w:tcW w:w="0" w:type="auto"/>
          </w:tcPr>
          <w:p w14:paraId="4A920955" w14:textId="61A5EC47" w:rsidR="005E0912" w:rsidRPr="003B4248" w:rsidRDefault="005E0912" w:rsidP="003B4248">
            <w:pPr>
              <w:jc w:val="center"/>
              <w:rPr>
                <w:sz w:val="20"/>
                <w:szCs w:val="20"/>
              </w:rPr>
            </w:pPr>
            <w:r w:rsidRPr="003B4248">
              <w:rPr>
                <w:sz w:val="20"/>
                <w:szCs w:val="20"/>
              </w:rPr>
              <w:t>Prototype Integration</w:t>
            </w:r>
          </w:p>
        </w:tc>
        <w:tc>
          <w:tcPr>
            <w:tcW w:w="0" w:type="auto"/>
          </w:tcPr>
          <w:p w14:paraId="5F7CE070" w14:textId="064EB22D" w:rsidR="005E0912" w:rsidRPr="003B4248" w:rsidRDefault="00F63BEB" w:rsidP="003B4248">
            <w:pPr>
              <w:jc w:val="center"/>
              <w:rPr>
                <w:sz w:val="20"/>
                <w:szCs w:val="20"/>
              </w:rPr>
            </w:pPr>
            <w:r w:rsidRPr="003B4248">
              <w:rPr>
                <w:sz w:val="20"/>
                <w:szCs w:val="20"/>
              </w:rPr>
              <w:t>Assemble and integrate sensors, actuators, and the control system into a prototype.</w:t>
            </w:r>
          </w:p>
        </w:tc>
        <w:tc>
          <w:tcPr>
            <w:tcW w:w="0" w:type="auto"/>
          </w:tcPr>
          <w:p w14:paraId="54BB0B5E" w14:textId="04297B97" w:rsidR="005E0912" w:rsidRPr="003B4248" w:rsidRDefault="005E0912" w:rsidP="003B4248">
            <w:pPr>
              <w:jc w:val="center"/>
              <w:rPr>
                <w:sz w:val="20"/>
                <w:szCs w:val="20"/>
              </w:rPr>
            </w:pPr>
            <w:r w:rsidRPr="003B4248">
              <w:rPr>
                <w:sz w:val="20"/>
                <w:szCs w:val="20"/>
              </w:rPr>
              <w:t>12 February 2025</w:t>
            </w:r>
          </w:p>
        </w:tc>
      </w:tr>
      <w:tr w:rsidR="005E0912" w14:paraId="023D46F3" w14:textId="77777777" w:rsidTr="00635691">
        <w:tc>
          <w:tcPr>
            <w:tcW w:w="0" w:type="auto"/>
          </w:tcPr>
          <w:p w14:paraId="47B502F8" w14:textId="050CDCAE" w:rsidR="005E0912" w:rsidRPr="003B4248" w:rsidRDefault="005E0912" w:rsidP="003B4248">
            <w:pPr>
              <w:jc w:val="center"/>
              <w:rPr>
                <w:sz w:val="20"/>
                <w:szCs w:val="20"/>
              </w:rPr>
            </w:pPr>
            <w:r w:rsidRPr="003B4248">
              <w:rPr>
                <w:sz w:val="20"/>
                <w:szCs w:val="20"/>
              </w:rPr>
              <w:t>Initial Testing and Debugging Start</w:t>
            </w:r>
          </w:p>
        </w:tc>
        <w:tc>
          <w:tcPr>
            <w:tcW w:w="0" w:type="auto"/>
          </w:tcPr>
          <w:p w14:paraId="063FB82B" w14:textId="7A0B3D25" w:rsidR="005E0912" w:rsidRPr="003B4248" w:rsidRDefault="00F63BEB" w:rsidP="003B4248">
            <w:pPr>
              <w:jc w:val="center"/>
              <w:rPr>
                <w:sz w:val="20"/>
                <w:szCs w:val="20"/>
              </w:rPr>
            </w:pPr>
            <w:r w:rsidRPr="003B4248">
              <w:rPr>
                <w:sz w:val="20"/>
                <w:szCs w:val="20"/>
              </w:rPr>
              <w:t>Start testing the integrated prototype to identify and solve issues.</w:t>
            </w:r>
          </w:p>
        </w:tc>
        <w:tc>
          <w:tcPr>
            <w:tcW w:w="0" w:type="auto"/>
          </w:tcPr>
          <w:p w14:paraId="5588F574" w14:textId="012D871C" w:rsidR="005E0912" w:rsidRPr="003B4248" w:rsidRDefault="005E0912" w:rsidP="003B4248">
            <w:pPr>
              <w:jc w:val="center"/>
              <w:rPr>
                <w:sz w:val="20"/>
                <w:szCs w:val="20"/>
              </w:rPr>
            </w:pPr>
            <w:r w:rsidRPr="003B4248">
              <w:rPr>
                <w:sz w:val="20"/>
                <w:szCs w:val="20"/>
              </w:rPr>
              <w:t>13 February 2025</w:t>
            </w:r>
          </w:p>
        </w:tc>
      </w:tr>
      <w:tr w:rsidR="005E0912" w14:paraId="2E5E457F" w14:textId="77777777" w:rsidTr="00635691">
        <w:tc>
          <w:tcPr>
            <w:tcW w:w="0" w:type="auto"/>
          </w:tcPr>
          <w:p w14:paraId="59F51223" w14:textId="04227C0A" w:rsidR="005E0912" w:rsidRPr="003B4248" w:rsidRDefault="005E0912" w:rsidP="003B4248">
            <w:pPr>
              <w:jc w:val="center"/>
              <w:rPr>
                <w:sz w:val="20"/>
                <w:szCs w:val="20"/>
              </w:rPr>
            </w:pPr>
            <w:r w:rsidRPr="003B4248">
              <w:rPr>
                <w:sz w:val="20"/>
                <w:szCs w:val="20"/>
              </w:rPr>
              <w:t>Wind Tunnel Preparation Start</w:t>
            </w:r>
          </w:p>
        </w:tc>
        <w:tc>
          <w:tcPr>
            <w:tcW w:w="0" w:type="auto"/>
          </w:tcPr>
          <w:p w14:paraId="29C5ACBF" w14:textId="63CAA265" w:rsidR="005E0912" w:rsidRPr="003B4248" w:rsidRDefault="00F63BEB" w:rsidP="003B4248">
            <w:pPr>
              <w:jc w:val="center"/>
              <w:rPr>
                <w:sz w:val="20"/>
                <w:szCs w:val="20"/>
              </w:rPr>
            </w:pPr>
            <w:r w:rsidRPr="003B4248">
              <w:rPr>
                <w:sz w:val="20"/>
                <w:szCs w:val="20"/>
              </w:rPr>
              <w:t>Prepare the prototype for wind tunnel testing and calibration.</w:t>
            </w:r>
          </w:p>
        </w:tc>
        <w:tc>
          <w:tcPr>
            <w:tcW w:w="0" w:type="auto"/>
          </w:tcPr>
          <w:p w14:paraId="1F80E1AC" w14:textId="517EF75C" w:rsidR="005E0912" w:rsidRPr="003B4248" w:rsidRDefault="005E0912" w:rsidP="003B4248">
            <w:pPr>
              <w:jc w:val="center"/>
              <w:rPr>
                <w:sz w:val="20"/>
                <w:szCs w:val="20"/>
              </w:rPr>
            </w:pPr>
            <w:r w:rsidRPr="003B4248">
              <w:rPr>
                <w:sz w:val="20"/>
                <w:szCs w:val="20"/>
              </w:rPr>
              <w:t>5 March 2025</w:t>
            </w:r>
          </w:p>
        </w:tc>
      </w:tr>
      <w:tr w:rsidR="005E0912" w14:paraId="7BD170B5" w14:textId="77777777" w:rsidTr="00635691">
        <w:tc>
          <w:tcPr>
            <w:tcW w:w="0" w:type="auto"/>
          </w:tcPr>
          <w:p w14:paraId="046A0971" w14:textId="0E591D63" w:rsidR="005E0912" w:rsidRPr="003B4248" w:rsidRDefault="005E0912" w:rsidP="003B4248">
            <w:pPr>
              <w:jc w:val="center"/>
              <w:rPr>
                <w:sz w:val="20"/>
                <w:szCs w:val="20"/>
              </w:rPr>
            </w:pPr>
            <w:r w:rsidRPr="003B4248">
              <w:rPr>
                <w:sz w:val="20"/>
                <w:szCs w:val="20"/>
              </w:rPr>
              <w:t>Wind Tunnel Testing</w:t>
            </w:r>
          </w:p>
        </w:tc>
        <w:tc>
          <w:tcPr>
            <w:tcW w:w="0" w:type="auto"/>
          </w:tcPr>
          <w:p w14:paraId="72F8ED38" w14:textId="0AB232A1" w:rsidR="005E0912" w:rsidRPr="003B4248" w:rsidRDefault="00F63BEB" w:rsidP="003B4248">
            <w:pPr>
              <w:jc w:val="center"/>
              <w:rPr>
                <w:sz w:val="20"/>
                <w:szCs w:val="20"/>
              </w:rPr>
            </w:pPr>
            <w:r w:rsidRPr="003B4248">
              <w:rPr>
                <w:sz w:val="20"/>
                <w:szCs w:val="20"/>
              </w:rPr>
              <w:t>Conduct aerodynamic performance tests in the wind tunnel.</w:t>
            </w:r>
          </w:p>
        </w:tc>
        <w:tc>
          <w:tcPr>
            <w:tcW w:w="0" w:type="auto"/>
          </w:tcPr>
          <w:p w14:paraId="52B16DE3" w14:textId="66368086" w:rsidR="005E0912" w:rsidRPr="003B4248" w:rsidRDefault="005E0912" w:rsidP="003B4248">
            <w:pPr>
              <w:jc w:val="center"/>
              <w:rPr>
                <w:sz w:val="20"/>
                <w:szCs w:val="20"/>
              </w:rPr>
            </w:pPr>
            <w:r w:rsidRPr="003B4248">
              <w:rPr>
                <w:sz w:val="20"/>
                <w:szCs w:val="20"/>
              </w:rPr>
              <w:t>7-9 March 2025</w:t>
            </w:r>
          </w:p>
        </w:tc>
      </w:tr>
      <w:tr w:rsidR="005E0912" w14:paraId="4D1A6E1C" w14:textId="77777777" w:rsidTr="00635691">
        <w:tc>
          <w:tcPr>
            <w:tcW w:w="0" w:type="auto"/>
          </w:tcPr>
          <w:p w14:paraId="6DD5B3C2" w14:textId="02EA4CD5" w:rsidR="005E0912" w:rsidRPr="003B4248" w:rsidRDefault="005E0912" w:rsidP="003B4248">
            <w:pPr>
              <w:jc w:val="center"/>
              <w:rPr>
                <w:sz w:val="20"/>
                <w:szCs w:val="20"/>
              </w:rPr>
            </w:pPr>
            <w:r w:rsidRPr="003B4248">
              <w:rPr>
                <w:sz w:val="20"/>
                <w:szCs w:val="20"/>
              </w:rPr>
              <w:t>Report and Presentation Prep</w:t>
            </w:r>
          </w:p>
        </w:tc>
        <w:tc>
          <w:tcPr>
            <w:tcW w:w="0" w:type="auto"/>
          </w:tcPr>
          <w:p w14:paraId="3A5E187B" w14:textId="7434E567" w:rsidR="005E0912" w:rsidRPr="003B4248" w:rsidRDefault="00F63BEB" w:rsidP="003B4248">
            <w:pPr>
              <w:jc w:val="center"/>
              <w:rPr>
                <w:sz w:val="20"/>
                <w:szCs w:val="20"/>
              </w:rPr>
            </w:pPr>
            <w:r w:rsidRPr="003B4248">
              <w:rPr>
                <w:sz w:val="20"/>
                <w:szCs w:val="20"/>
              </w:rPr>
              <w:t>Prepare and finalise the project report and presentation for submission and the final viva.</w:t>
            </w:r>
          </w:p>
        </w:tc>
        <w:tc>
          <w:tcPr>
            <w:tcW w:w="0" w:type="auto"/>
          </w:tcPr>
          <w:p w14:paraId="46DDFC07" w14:textId="6DAC02BC" w:rsidR="005E0912" w:rsidRPr="003B4248" w:rsidRDefault="005E0912" w:rsidP="003B4248">
            <w:pPr>
              <w:jc w:val="center"/>
              <w:rPr>
                <w:b/>
                <w:bCs/>
                <w:sz w:val="20"/>
                <w:szCs w:val="20"/>
              </w:rPr>
            </w:pPr>
            <w:r w:rsidRPr="003B4248">
              <w:rPr>
                <w:sz w:val="20"/>
                <w:szCs w:val="20"/>
              </w:rPr>
              <w:t>18 March 2025</w:t>
            </w:r>
          </w:p>
        </w:tc>
      </w:tr>
      <w:tr w:rsidR="005E0912" w14:paraId="43825692" w14:textId="77777777" w:rsidTr="00635691">
        <w:tc>
          <w:tcPr>
            <w:tcW w:w="0" w:type="auto"/>
          </w:tcPr>
          <w:p w14:paraId="7B0B8EBB" w14:textId="7DD24466" w:rsidR="005E0912" w:rsidRPr="003B4248" w:rsidRDefault="005E0912" w:rsidP="003B4248">
            <w:pPr>
              <w:jc w:val="center"/>
              <w:rPr>
                <w:sz w:val="20"/>
                <w:szCs w:val="20"/>
              </w:rPr>
            </w:pPr>
            <w:r w:rsidRPr="003B4248">
              <w:rPr>
                <w:sz w:val="20"/>
                <w:szCs w:val="20"/>
              </w:rPr>
              <w:t>Final Report Submission</w:t>
            </w:r>
          </w:p>
        </w:tc>
        <w:tc>
          <w:tcPr>
            <w:tcW w:w="0" w:type="auto"/>
          </w:tcPr>
          <w:p w14:paraId="056F9C97" w14:textId="7DFADE48" w:rsidR="005E0912" w:rsidRPr="003B4248" w:rsidRDefault="003B4248" w:rsidP="003B4248">
            <w:pPr>
              <w:jc w:val="center"/>
              <w:rPr>
                <w:sz w:val="20"/>
                <w:szCs w:val="20"/>
              </w:rPr>
            </w:pPr>
            <w:r w:rsidRPr="003B4248">
              <w:rPr>
                <w:sz w:val="20"/>
                <w:szCs w:val="20"/>
              </w:rPr>
              <w:t>Submit the final project report.</w:t>
            </w:r>
          </w:p>
        </w:tc>
        <w:tc>
          <w:tcPr>
            <w:tcW w:w="0" w:type="auto"/>
          </w:tcPr>
          <w:p w14:paraId="25D6FBB0" w14:textId="5CBF831A" w:rsidR="005E0912" w:rsidRPr="003B4248" w:rsidRDefault="005E0912" w:rsidP="003B4248">
            <w:pPr>
              <w:jc w:val="center"/>
              <w:rPr>
                <w:sz w:val="20"/>
                <w:szCs w:val="20"/>
              </w:rPr>
            </w:pPr>
            <w:r w:rsidRPr="003B4248">
              <w:rPr>
                <w:sz w:val="20"/>
                <w:szCs w:val="20"/>
              </w:rPr>
              <w:t>30 March 2025</w:t>
            </w:r>
          </w:p>
        </w:tc>
      </w:tr>
      <w:tr w:rsidR="005E0912" w14:paraId="16E22277" w14:textId="77777777" w:rsidTr="00635691">
        <w:tc>
          <w:tcPr>
            <w:tcW w:w="0" w:type="auto"/>
          </w:tcPr>
          <w:p w14:paraId="431EFEA6" w14:textId="6FB9444E" w:rsidR="005E0912" w:rsidRPr="003B4248" w:rsidRDefault="005E0912" w:rsidP="003B4248">
            <w:pPr>
              <w:jc w:val="center"/>
              <w:rPr>
                <w:sz w:val="20"/>
                <w:szCs w:val="20"/>
              </w:rPr>
            </w:pPr>
            <w:r w:rsidRPr="003B4248">
              <w:rPr>
                <w:sz w:val="20"/>
                <w:szCs w:val="20"/>
              </w:rPr>
              <w:t>Final VIVA Preparation</w:t>
            </w:r>
          </w:p>
        </w:tc>
        <w:tc>
          <w:tcPr>
            <w:tcW w:w="0" w:type="auto"/>
          </w:tcPr>
          <w:p w14:paraId="171C08B0" w14:textId="70ACA3E5" w:rsidR="005E0912" w:rsidRPr="003B4248" w:rsidRDefault="003B4248" w:rsidP="003B4248">
            <w:pPr>
              <w:jc w:val="center"/>
              <w:rPr>
                <w:sz w:val="20"/>
                <w:szCs w:val="20"/>
              </w:rPr>
            </w:pPr>
            <w:r w:rsidRPr="003B4248">
              <w:rPr>
                <w:sz w:val="20"/>
                <w:szCs w:val="20"/>
              </w:rPr>
              <w:t>Prepare for the final viva by reviewing and rehearsing the project presentation.</w:t>
            </w:r>
          </w:p>
        </w:tc>
        <w:tc>
          <w:tcPr>
            <w:tcW w:w="0" w:type="auto"/>
          </w:tcPr>
          <w:p w14:paraId="29860E5F" w14:textId="42F4203F" w:rsidR="005E0912" w:rsidRPr="003B4248" w:rsidRDefault="005E0912" w:rsidP="003B4248">
            <w:pPr>
              <w:jc w:val="center"/>
              <w:rPr>
                <w:sz w:val="20"/>
                <w:szCs w:val="20"/>
              </w:rPr>
            </w:pPr>
            <w:r w:rsidRPr="003B4248">
              <w:rPr>
                <w:sz w:val="20"/>
                <w:szCs w:val="20"/>
              </w:rPr>
              <w:t>18 March - 1 April 2025</w:t>
            </w:r>
          </w:p>
        </w:tc>
      </w:tr>
      <w:tr w:rsidR="005E0912" w14:paraId="38B1434C" w14:textId="77777777" w:rsidTr="00635691">
        <w:tc>
          <w:tcPr>
            <w:tcW w:w="0" w:type="auto"/>
          </w:tcPr>
          <w:p w14:paraId="2E5B9AB1" w14:textId="19605E8B" w:rsidR="005E0912" w:rsidRPr="003B4248" w:rsidRDefault="005E0912" w:rsidP="003B4248">
            <w:pPr>
              <w:jc w:val="center"/>
              <w:rPr>
                <w:sz w:val="20"/>
                <w:szCs w:val="20"/>
              </w:rPr>
            </w:pPr>
            <w:r w:rsidRPr="003B4248">
              <w:rPr>
                <w:sz w:val="20"/>
                <w:szCs w:val="20"/>
              </w:rPr>
              <w:lastRenderedPageBreak/>
              <w:t>Final VIVA Presentation</w:t>
            </w:r>
          </w:p>
        </w:tc>
        <w:tc>
          <w:tcPr>
            <w:tcW w:w="0" w:type="auto"/>
          </w:tcPr>
          <w:p w14:paraId="0B4A37FE" w14:textId="1C2BC96A" w:rsidR="005E0912" w:rsidRPr="003B4248" w:rsidRDefault="003B4248" w:rsidP="003B4248">
            <w:pPr>
              <w:jc w:val="center"/>
              <w:rPr>
                <w:sz w:val="20"/>
                <w:szCs w:val="20"/>
              </w:rPr>
            </w:pPr>
            <w:r w:rsidRPr="003B4248">
              <w:rPr>
                <w:sz w:val="20"/>
                <w:szCs w:val="20"/>
              </w:rPr>
              <w:t>Deliver the final project presentation, showcasing the results and findings.</w:t>
            </w:r>
          </w:p>
        </w:tc>
        <w:tc>
          <w:tcPr>
            <w:tcW w:w="0" w:type="auto"/>
          </w:tcPr>
          <w:p w14:paraId="3952CDE3" w14:textId="64B65903" w:rsidR="005E0912" w:rsidRPr="003B4248" w:rsidRDefault="005E0912" w:rsidP="0000383D">
            <w:pPr>
              <w:keepNext/>
              <w:jc w:val="center"/>
              <w:rPr>
                <w:sz w:val="20"/>
                <w:szCs w:val="20"/>
              </w:rPr>
            </w:pPr>
            <w:r w:rsidRPr="003B4248">
              <w:rPr>
                <w:sz w:val="20"/>
                <w:szCs w:val="20"/>
              </w:rPr>
              <w:t>1-2 April 2025</w:t>
            </w:r>
          </w:p>
        </w:tc>
      </w:tr>
    </w:tbl>
    <w:p w14:paraId="34593FD9" w14:textId="6546C16D" w:rsidR="006911F7" w:rsidRDefault="0000383D" w:rsidP="0000383D">
      <w:pPr>
        <w:pStyle w:val="Caption"/>
      </w:pPr>
      <w:r>
        <w:t xml:space="preserve">Table </w:t>
      </w:r>
      <w:fldSimple w:instr=" SEQ Table \* ARABIC ">
        <w:r w:rsidR="00CA1B8B">
          <w:rPr>
            <w:noProof/>
          </w:rPr>
          <w:t>5</w:t>
        </w:r>
      </w:fldSimple>
      <w:r>
        <w:t xml:space="preserve"> Table showing the Project Milestones</w:t>
      </w:r>
    </w:p>
    <w:p w14:paraId="1A5C61C8" w14:textId="77777777" w:rsidR="004B6FA2" w:rsidRPr="00F0184F" w:rsidRDefault="004B6FA2" w:rsidP="00F0184F">
      <w:pPr>
        <w:pStyle w:val="Heading1"/>
      </w:pPr>
      <w:bookmarkStart w:id="17" w:name="_Toc183281599"/>
      <w:r w:rsidRPr="00F0184F">
        <w:t>Gateway Objective for Control Systems and Mechatronics</w:t>
      </w:r>
      <w:bookmarkEnd w:id="17"/>
    </w:p>
    <w:p w14:paraId="47FD9188" w14:textId="14DE93C2" w:rsidR="00531BB0" w:rsidRPr="00722BCB" w:rsidRDefault="00722BCB" w:rsidP="00531BB0">
      <w:pPr>
        <w:pStyle w:val="NormalWeb"/>
        <w:spacing w:before="0" w:beforeAutospacing="0" w:after="0" w:afterAutospacing="0"/>
        <w:jc w:val="both"/>
        <w:rPr>
          <w:rFonts w:asciiTheme="minorHAnsi" w:hAnsiTheme="minorHAnsi" w:cstheme="minorHAnsi"/>
          <w:color w:val="0E101A"/>
          <w:sz w:val="20"/>
          <w:szCs w:val="20"/>
        </w:rPr>
      </w:pPr>
      <w:r w:rsidRPr="00722BCB">
        <w:rPr>
          <w:rFonts w:asciiTheme="minorHAnsi" w:hAnsiTheme="minorHAnsi" w:cstheme="minorHAnsi"/>
          <w:sz w:val="22"/>
          <w:szCs w:val="22"/>
        </w:rPr>
        <w:t xml:space="preserve">The objective is to </w:t>
      </w:r>
      <w:r w:rsidR="000C65E0">
        <w:rPr>
          <w:rFonts w:asciiTheme="minorHAnsi" w:hAnsiTheme="minorHAnsi" w:cstheme="minorHAnsi"/>
          <w:sz w:val="22"/>
          <w:szCs w:val="22"/>
        </w:rPr>
        <w:t>guarantee</w:t>
      </w:r>
      <w:r w:rsidR="000C65E0" w:rsidRPr="000C65E0">
        <w:rPr>
          <w:rFonts w:asciiTheme="minorHAnsi" w:hAnsiTheme="minorHAnsi" w:cstheme="minorHAnsi"/>
          <w:sz w:val="22"/>
          <w:szCs w:val="22"/>
        </w:rPr>
        <w:t xml:space="preserve"> the system meets these criteria: response time ≤0.3s, angular accuracy ±1°, overshoot ≤5%, and power usage ≤80% actuator capacity</w:t>
      </w:r>
      <w:r w:rsidR="00440800">
        <w:rPr>
          <w:rFonts w:asciiTheme="minorHAnsi" w:hAnsiTheme="minorHAnsi" w:cstheme="minorHAnsi"/>
          <w:sz w:val="22"/>
          <w:szCs w:val="22"/>
        </w:rPr>
        <w:t>.</w:t>
      </w:r>
      <w:r w:rsidRPr="00722BCB">
        <w:rPr>
          <w:rFonts w:asciiTheme="minorHAnsi" w:hAnsiTheme="minorHAnsi" w:cstheme="minorHAnsi"/>
          <w:sz w:val="22"/>
          <w:szCs w:val="22"/>
        </w:rPr>
        <w:t xml:space="preserve"> </w:t>
      </w:r>
      <w:sdt>
        <w:sdtPr>
          <w:rPr>
            <w:rFonts w:asciiTheme="minorHAnsi" w:hAnsiTheme="minorHAnsi" w:cstheme="minorHAnsi"/>
            <w:sz w:val="22"/>
            <w:szCs w:val="22"/>
          </w:rPr>
          <w:id w:val="-81209528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Kup22 \l 2057 </w:instrText>
          </w:r>
          <w:r>
            <w:rPr>
              <w:rFonts w:asciiTheme="minorHAnsi" w:hAnsiTheme="minorHAnsi" w:cstheme="minorHAnsi"/>
              <w:sz w:val="22"/>
              <w:szCs w:val="22"/>
            </w:rPr>
            <w:fldChar w:fldCharType="separate"/>
          </w:r>
          <w:r w:rsidR="007073A9" w:rsidRPr="007073A9">
            <w:rPr>
              <w:rFonts w:asciiTheme="minorHAnsi" w:hAnsiTheme="minorHAnsi" w:cstheme="minorHAnsi"/>
              <w:noProof/>
              <w:sz w:val="22"/>
              <w:szCs w:val="22"/>
            </w:rPr>
            <w:t>(Kuphaldt, 2022)</w:t>
          </w:r>
          <w:r>
            <w:rPr>
              <w:rFonts w:asciiTheme="minorHAnsi" w:hAnsiTheme="minorHAnsi" w:cstheme="minorHAnsi"/>
              <w:sz w:val="22"/>
              <w:szCs w:val="22"/>
            </w:rPr>
            <w:fldChar w:fldCharType="end"/>
          </w:r>
        </w:sdtContent>
      </w:sdt>
    </w:p>
    <w:p w14:paraId="2BE0F6F7" w14:textId="4E690A5B" w:rsidR="00102865" w:rsidRPr="004B1769" w:rsidRDefault="00531BB0" w:rsidP="004B1769">
      <w:pPr>
        <w:pStyle w:val="Heading3"/>
      </w:pPr>
      <w:bookmarkStart w:id="18" w:name="_Toc183281600"/>
      <w:r w:rsidRPr="00531BB0">
        <w:rPr>
          <w:rStyle w:val="Strong"/>
          <w:b w:val="0"/>
          <w:bCs w:val="0"/>
        </w:rPr>
        <w:t>Evaluation and Monitoring</w:t>
      </w:r>
      <w:r w:rsidRPr="00531BB0">
        <w:t>:</w:t>
      </w:r>
      <w:bookmarkEnd w:id="18"/>
      <w:r w:rsidRPr="00531BB0">
        <w:t xml:space="preserve"> </w:t>
      </w:r>
    </w:p>
    <w:p w14:paraId="64BFF376" w14:textId="6AB675EC" w:rsidR="00102865" w:rsidRDefault="00102865" w:rsidP="00531BB0">
      <w:pPr>
        <w:pStyle w:val="NormalWeb"/>
        <w:spacing w:before="0" w:beforeAutospacing="0" w:after="0" w:afterAutospacing="0"/>
        <w:jc w:val="both"/>
        <w:rPr>
          <w:rFonts w:asciiTheme="minorHAnsi" w:hAnsiTheme="minorHAnsi" w:cstheme="minorHAnsi"/>
          <w:color w:val="0E101A"/>
          <w:sz w:val="22"/>
          <w:szCs w:val="22"/>
        </w:rPr>
      </w:pPr>
      <w:r w:rsidRPr="00102865">
        <w:rPr>
          <w:rFonts w:asciiTheme="minorHAnsi" w:hAnsiTheme="minorHAnsi" w:cstheme="minorHAnsi"/>
          <w:color w:val="0E101A"/>
          <w:sz w:val="22"/>
          <w:szCs w:val="22"/>
        </w:rPr>
        <w:t>To achieve this, the system will undergo strict testing, including sensor calibration, actuator performance checks under varied conditions, and real-time data monitoring to verify stability and accuracy. Troubleshooting and redundancy plans are in place to mitigate risks, ensuring continuity and minimal downtime during testing.</w:t>
      </w:r>
    </w:p>
    <w:p w14:paraId="3F22B225" w14:textId="77777777" w:rsidR="00531BB0" w:rsidRDefault="00531BB0" w:rsidP="00531BB0">
      <w:pPr>
        <w:pStyle w:val="NormalWeb"/>
        <w:spacing w:before="0" w:beforeAutospacing="0" w:after="0" w:afterAutospacing="0"/>
        <w:jc w:val="both"/>
        <w:rPr>
          <w:rFonts w:asciiTheme="minorHAnsi" w:hAnsiTheme="minorHAnsi" w:cstheme="minorHAnsi"/>
          <w:color w:val="0E101A"/>
          <w:sz w:val="22"/>
          <w:szCs w:val="22"/>
        </w:rPr>
      </w:pPr>
    </w:p>
    <w:p w14:paraId="739860E0" w14:textId="29A54C2D" w:rsidR="00102865" w:rsidRPr="004B1769" w:rsidRDefault="00531BB0" w:rsidP="004B1769">
      <w:pPr>
        <w:pStyle w:val="Heading3"/>
      </w:pPr>
      <w:bookmarkStart w:id="19" w:name="_Toc183281601"/>
      <w:r w:rsidRPr="00531BB0">
        <w:rPr>
          <w:rStyle w:val="Strong"/>
          <w:b w:val="0"/>
          <w:bCs w:val="0"/>
        </w:rPr>
        <w:t>Contingency Measures</w:t>
      </w:r>
      <w:r w:rsidRPr="00531BB0">
        <w:t>:</w:t>
      </w:r>
      <w:bookmarkEnd w:id="19"/>
      <w:r w:rsidRPr="00531BB0">
        <w:t xml:space="preserve"> </w:t>
      </w:r>
    </w:p>
    <w:p w14:paraId="708EACF9" w14:textId="77777777" w:rsidR="00AA3299" w:rsidRDefault="00AA3299" w:rsidP="00AA3299">
      <w:pPr>
        <w:jc w:val="both"/>
        <w:rPr>
          <w:rFonts w:eastAsia="Times New Roman" w:cstheme="minorHAnsi"/>
          <w:color w:val="0E101A"/>
          <w:kern w:val="0"/>
          <w:lang w:eastAsia="en-GB"/>
          <w14:ligatures w14:val="none"/>
        </w:rPr>
      </w:pPr>
      <w:r w:rsidRPr="00AA3299">
        <w:rPr>
          <w:rFonts w:eastAsia="Times New Roman" w:cstheme="minorHAnsi"/>
          <w:color w:val="0E101A"/>
          <w:kern w:val="0"/>
          <w:lang w:eastAsia="en-GB"/>
          <w14:ligatures w14:val="none"/>
        </w:rPr>
        <w:t>To assure the reliability of the Control Systems and Mechatronics section, a secondary control system with a simplified algorithm will be integrated as a fail-safe. This provides basic functionality in case of primary system failure. Quick-replacement strategies and component redundancy will be employed to minimise downtime. Additionally, a response protocol will outline key steps for addressing major issues promptly to prevent project delays and maintain system stability.</w:t>
      </w:r>
    </w:p>
    <w:p w14:paraId="4564D488" w14:textId="1B24DF13" w:rsidR="00102865" w:rsidRPr="004B1769" w:rsidRDefault="004B1769" w:rsidP="004B1769">
      <w:pPr>
        <w:pStyle w:val="Heading3"/>
      </w:pPr>
      <w:bookmarkStart w:id="20" w:name="_Toc183281602"/>
      <w:r w:rsidRPr="004B1769">
        <w:rPr>
          <w:rStyle w:val="Strong"/>
          <w:b w:val="0"/>
          <w:bCs w:val="0"/>
        </w:rPr>
        <w:t>Outcome</w:t>
      </w:r>
      <w:r w:rsidRPr="004B1769">
        <w:t>:</w:t>
      </w:r>
      <w:bookmarkEnd w:id="20"/>
      <w:r w:rsidRPr="004B1769">
        <w:t xml:space="preserve"> </w:t>
      </w:r>
    </w:p>
    <w:p w14:paraId="40D1D5A5" w14:textId="5B41985A" w:rsidR="0048171B" w:rsidRPr="00CF78C4" w:rsidRDefault="00A03B8E" w:rsidP="00531BB0">
      <w:pPr>
        <w:pStyle w:val="NormalWeb"/>
        <w:spacing w:before="0" w:beforeAutospacing="0" w:after="0" w:afterAutospacing="0"/>
        <w:jc w:val="both"/>
        <w:rPr>
          <w:rFonts w:asciiTheme="minorHAnsi" w:hAnsiTheme="minorHAnsi" w:cstheme="minorHAnsi"/>
          <w:color w:val="0E101A"/>
          <w:sz w:val="22"/>
          <w:szCs w:val="22"/>
        </w:rPr>
      </w:pPr>
      <w:r w:rsidRPr="00A03B8E">
        <w:rPr>
          <w:rFonts w:asciiTheme="minorHAnsi" w:hAnsiTheme="minorHAnsi" w:cstheme="minorHAnsi"/>
          <w:sz w:val="22"/>
          <w:szCs w:val="22"/>
        </w:rPr>
        <w:t>Validated integration will provide project success and contribute to advancements in active vehicle safety and adaptive aerodynamics.</w:t>
      </w:r>
    </w:p>
    <w:p w14:paraId="2D112D0C" w14:textId="29ADBC9D" w:rsidR="009A0D20" w:rsidRDefault="009A0D20" w:rsidP="006D6F1A">
      <w:pPr>
        <w:pStyle w:val="Heading1"/>
      </w:pPr>
      <w:bookmarkStart w:id="21" w:name="_Toc183281603"/>
      <w:r>
        <w:t xml:space="preserve">Areas of </w:t>
      </w:r>
      <w:r w:rsidR="006D6F1A">
        <w:t>C</w:t>
      </w:r>
      <w:r>
        <w:t xml:space="preserve">oncern with Mitigation </w:t>
      </w:r>
      <w:r w:rsidR="006D6F1A">
        <w:t>Methods for Control System and Mechatronics</w:t>
      </w:r>
      <w:bookmarkEnd w:id="21"/>
    </w:p>
    <w:p w14:paraId="7642227F" w14:textId="77777777" w:rsidR="00571474" w:rsidRPr="00571474" w:rsidRDefault="00571474" w:rsidP="00571474">
      <w:p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kern w:val="0"/>
          <w:lang w:eastAsia="en-GB"/>
          <w14:ligatures w14:val="none"/>
        </w:rPr>
        <w:t>To ensure the success of the Control Systems and Mechatronics section, the primary risks identified are:</w:t>
      </w:r>
    </w:p>
    <w:p w14:paraId="62324EC8" w14:textId="77777777" w:rsidR="00571474" w:rsidRPr="00571474" w:rsidRDefault="00571474" w:rsidP="00571474">
      <w:pPr>
        <w:pStyle w:val="Heading3"/>
        <w:rPr>
          <w:rFonts w:eastAsia="Times New Roman"/>
          <w:lang w:eastAsia="en-GB"/>
        </w:rPr>
      </w:pPr>
      <w:bookmarkStart w:id="22" w:name="_Toc183281604"/>
      <w:r w:rsidRPr="00571474">
        <w:rPr>
          <w:rFonts w:eastAsia="Times New Roman"/>
          <w:lang w:eastAsia="en-GB"/>
        </w:rPr>
        <w:t>Sensor Data Inaccuracy:</w:t>
      </w:r>
      <w:bookmarkEnd w:id="22"/>
    </w:p>
    <w:p w14:paraId="3F05372E" w14:textId="57B823AF" w:rsidR="00571474" w:rsidRPr="00571474" w:rsidRDefault="00571474" w:rsidP="0058336E">
      <w:pPr>
        <w:numPr>
          <w:ilvl w:val="0"/>
          <w:numId w:val="59"/>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Risk</w:t>
      </w:r>
      <w:r w:rsidRPr="00571474">
        <w:rPr>
          <w:rFonts w:eastAsia="Times New Roman" w:cstheme="minorHAnsi"/>
          <w:kern w:val="0"/>
          <w:lang w:eastAsia="en-GB"/>
          <w14:ligatures w14:val="none"/>
        </w:rPr>
        <w:t xml:space="preserve">: </w:t>
      </w:r>
      <w:r w:rsidR="00C9495C">
        <w:t xml:space="preserve">Sensor inaccuracies </w:t>
      </w:r>
      <w:r w:rsidR="00CA3A31">
        <w:t>impact</w:t>
      </w:r>
      <w:r w:rsidR="00C9495C">
        <w:t xml:space="preserve"> system response</w:t>
      </w:r>
      <w:r w:rsidRPr="00571474">
        <w:rPr>
          <w:rFonts w:eastAsia="Times New Roman" w:cstheme="minorHAnsi"/>
          <w:kern w:val="0"/>
          <w:lang w:eastAsia="en-GB"/>
          <w14:ligatures w14:val="none"/>
        </w:rPr>
        <w:t>.</w:t>
      </w:r>
    </w:p>
    <w:p w14:paraId="4622C876" w14:textId="743A65AC" w:rsidR="00571474" w:rsidRDefault="00571474" w:rsidP="0058336E">
      <w:pPr>
        <w:numPr>
          <w:ilvl w:val="0"/>
          <w:numId w:val="59"/>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Mitigation</w:t>
      </w:r>
      <w:r w:rsidRPr="00571474">
        <w:rPr>
          <w:rFonts w:eastAsia="Times New Roman" w:cstheme="minorHAnsi"/>
          <w:kern w:val="0"/>
          <w:lang w:eastAsia="en-GB"/>
          <w14:ligatures w14:val="none"/>
        </w:rPr>
        <w:t xml:space="preserve">: </w:t>
      </w:r>
      <w:r w:rsidR="0058676E" w:rsidRPr="0058676E">
        <w:t>Cross-referencing sensors and regular calibration.</w:t>
      </w:r>
    </w:p>
    <w:p w14:paraId="33B5B092" w14:textId="5776662B" w:rsidR="004065C1" w:rsidRPr="00571474" w:rsidRDefault="004065C1" w:rsidP="0058336E">
      <w:pPr>
        <w:numPr>
          <w:ilvl w:val="0"/>
          <w:numId w:val="59"/>
        </w:numPr>
        <w:spacing w:before="100" w:beforeAutospacing="1" w:after="100" w:afterAutospacing="1" w:line="240" w:lineRule="auto"/>
        <w:jc w:val="both"/>
        <w:rPr>
          <w:rFonts w:eastAsia="Times New Roman" w:cstheme="minorHAnsi"/>
          <w:kern w:val="0"/>
          <w:lang w:eastAsia="en-GB"/>
          <w14:ligatures w14:val="none"/>
        </w:rPr>
      </w:pPr>
      <w:r>
        <w:rPr>
          <w:rStyle w:val="Strong"/>
        </w:rPr>
        <w:t>Outcome</w:t>
      </w:r>
      <w:r>
        <w:t xml:space="preserve">: </w:t>
      </w:r>
      <w:r w:rsidR="007D7648" w:rsidRPr="007D7648">
        <w:t>Accurate wing positioning</w:t>
      </w:r>
      <w:r>
        <w:t>.</w:t>
      </w:r>
    </w:p>
    <w:p w14:paraId="3F712E29" w14:textId="0691B6BC" w:rsidR="00571474" w:rsidRPr="00571474" w:rsidRDefault="00571474" w:rsidP="00571474">
      <w:pPr>
        <w:pStyle w:val="Heading3"/>
        <w:rPr>
          <w:rFonts w:eastAsia="Times New Roman"/>
          <w:lang w:eastAsia="en-GB"/>
        </w:rPr>
      </w:pPr>
      <w:bookmarkStart w:id="23" w:name="_Toc183281605"/>
      <w:r w:rsidRPr="00571474">
        <w:rPr>
          <w:rFonts w:eastAsia="Times New Roman"/>
          <w:lang w:eastAsia="en-GB"/>
        </w:rPr>
        <w:t>Actuator Performance Under Load:</w:t>
      </w:r>
      <w:bookmarkEnd w:id="23"/>
    </w:p>
    <w:p w14:paraId="7404A5D2" w14:textId="52C6BA69" w:rsidR="00571474" w:rsidRPr="00571474" w:rsidRDefault="00571474" w:rsidP="0058336E">
      <w:pPr>
        <w:numPr>
          <w:ilvl w:val="0"/>
          <w:numId w:val="61"/>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Risk</w:t>
      </w:r>
      <w:r w:rsidR="005A23B8">
        <w:rPr>
          <w:rFonts w:eastAsia="Times New Roman" w:cstheme="minorHAnsi"/>
          <w:b/>
          <w:bCs/>
          <w:kern w:val="0"/>
          <w:lang w:eastAsia="en-GB"/>
          <w14:ligatures w14:val="none"/>
        </w:rPr>
        <w:t xml:space="preserve">: </w:t>
      </w:r>
      <w:r w:rsidR="000F5713">
        <w:t>Delays or overheating under high loads</w:t>
      </w:r>
      <w:r w:rsidR="00987C7C">
        <w:t>.</w:t>
      </w:r>
    </w:p>
    <w:p w14:paraId="715A5BB4" w14:textId="6829E6B4" w:rsidR="00571474" w:rsidRDefault="00571474" w:rsidP="0058336E">
      <w:pPr>
        <w:numPr>
          <w:ilvl w:val="0"/>
          <w:numId w:val="61"/>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Mitigation</w:t>
      </w:r>
      <w:r w:rsidRPr="00571474">
        <w:rPr>
          <w:rFonts w:eastAsia="Times New Roman" w:cstheme="minorHAnsi"/>
          <w:kern w:val="0"/>
          <w:lang w:eastAsia="en-GB"/>
          <w14:ligatures w14:val="none"/>
        </w:rPr>
        <w:t xml:space="preserve">: </w:t>
      </w:r>
      <w:r w:rsidR="00254F6C">
        <w:t>Performance tests and temperature sensors.</w:t>
      </w:r>
    </w:p>
    <w:p w14:paraId="39FCAE72" w14:textId="4BD7A674" w:rsidR="00F41978" w:rsidRPr="00571474" w:rsidRDefault="00F41978" w:rsidP="0058336E">
      <w:pPr>
        <w:numPr>
          <w:ilvl w:val="0"/>
          <w:numId w:val="61"/>
        </w:numPr>
        <w:spacing w:before="100" w:beforeAutospacing="1" w:after="100" w:afterAutospacing="1" w:line="240" w:lineRule="auto"/>
        <w:jc w:val="both"/>
        <w:rPr>
          <w:rFonts w:eastAsia="Times New Roman" w:cstheme="minorHAnsi"/>
          <w:kern w:val="0"/>
          <w:lang w:eastAsia="en-GB"/>
          <w14:ligatures w14:val="none"/>
        </w:rPr>
      </w:pPr>
      <w:r>
        <w:rPr>
          <w:rStyle w:val="Strong"/>
        </w:rPr>
        <w:t>Outcome</w:t>
      </w:r>
      <w:r>
        <w:t xml:space="preserve">: </w:t>
      </w:r>
      <w:r w:rsidR="00254F6C">
        <w:t xml:space="preserve">Efficient, consistent operation and safety </w:t>
      </w:r>
      <w:r w:rsidR="000F5713">
        <w:t>compliance.</w:t>
      </w:r>
    </w:p>
    <w:p w14:paraId="327CF051" w14:textId="7FE05BC7" w:rsidR="00571474" w:rsidRPr="00571474" w:rsidRDefault="00571474" w:rsidP="00571474">
      <w:pPr>
        <w:pStyle w:val="Heading3"/>
        <w:rPr>
          <w:rFonts w:eastAsia="Times New Roman"/>
          <w:lang w:eastAsia="en-GB"/>
        </w:rPr>
      </w:pPr>
      <w:bookmarkStart w:id="24" w:name="_Toc183281606"/>
      <w:r w:rsidRPr="00571474">
        <w:rPr>
          <w:rFonts w:eastAsia="Times New Roman"/>
          <w:lang w:eastAsia="en-GB"/>
        </w:rPr>
        <w:lastRenderedPageBreak/>
        <w:t>Signal Integrity Issues:</w:t>
      </w:r>
      <w:bookmarkEnd w:id="24"/>
    </w:p>
    <w:p w14:paraId="7E1C2ADD" w14:textId="77777777" w:rsidR="00571474" w:rsidRPr="00571474" w:rsidRDefault="00571474" w:rsidP="0058336E">
      <w:pPr>
        <w:numPr>
          <w:ilvl w:val="0"/>
          <w:numId w:val="60"/>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Risk</w:t>
      </w:r>
      <w:r w:rsidRPr="00571474">
        <w:rPr>
          <w:rFonts w:eastAsia="Times New Roman" w:cstheme="minorHAnsi"/>
          <w:kern w:val="0"/>
          <w:lang w:eastAsia="en-GB"/>
          <w14:ligatures w14:val="none"/>
        </w:rPr>
        <w:t>: Oscillations or signal noise could impact control precision.</w:t>
      </w:r>
    </w:p>
    <w:p w14:paraId="19A55F84" w14:textId="73AEE189" w:rsidR="00571474" w:rsidRDefault="00571474" w:rsidP="0058336E">
      <w:pPr>
        <w:numPr>
          <w:ilvl w:val="0"/>
          <w:numId w:val="60"/>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Mitigation</w:t>
      </w:r>
      <w:r w:rsidRPr="00571474">
        <w:rPr>
          <w:rFonts w:eastAsia="Times New Roman" w:cstheme="minorHAnsi"/>
          <w:kern w:val="0"/>
          <w:lang w:eastAsia="en-GB"/>
          <w14:ligatures w14:val="none"/>
        </w:rPr>
        <w:t xml:space="preserve">: </w:t>
      </w:r>
      <w:r w:rsidR="00EE79EB">
        <w:t>Use of low-pass filters for stability</w:t>
      </w:r>
      <w:r w:rsidRPr="00571474">
        <w:rPr>
          <w:rFonts w:eastAsia="Times New Roman" w:cstheme="minorHAnsi"/>
          <w:kern w:val="0"/>
          <w:lang w:eastAsia="en-GB"/>
          <w14:ligatures w14:val="none"/>
        </w:rPr>
        <w:t>.</w:t>
      </w:r>
    </w:p>
    <w:p w14:paraId="62ACFB7B" w14:textId="44AA85E5" w:rsidR="00F41978" w:rsidRPr="00571474" w:rsidRDefault="00F41978" w:rsidP="0058336E">
      <w:pPr>
        <w:numPr>
          <w:ilvl w:val="0"/>
          <w:numId w:val="60"/>
        </w:numPr>
        <w:spacing w:before="100" w:beforeAutospacing="1" w:after="100" w:afterAutospacing="1" w:line="240" w:lineRule="auto"/>
        <w:jc w:val="both"/>
        <w:rPr>
          <w:rFonts w:eastAsia="Times New Roman" w:cstheme="minorHAnsi"/>
          <w:kern w:val="0"/>
          <w:lang w:eastAsia="en-GB"/>
          <w14:ligatures w14:val="none"/>
        </w:rPr>
      </w:pPr>
      <w:r>
        <w:rPr>
          <w:rStyle w:val="Strong"/>
        </w:rPr>
        <w:t>Outcome</w:t>
      </w:r>
      <w:r>
        <w:t xml:space="preserve">: </w:t>
      </w:r>
      <w:r w:rsidR="00EE79EB">
        <w:t>Stable, precise control responses</w:t>
      </w:r>
      <w:r>
        <w:t>.</w:t>
      </w:r>
    </w:p>
    <w:p w14:paraId="784E0EE9" w14:textId="77777777" w:rsidR="00571474" w:rsidRPr="00571474" w:rsidRDefault="00571474" w:rsidP="00571474">
      <w:pPr>
        <w:pStyle w:val="Heading3"/>
        <w:rPr>
          <w:rFonts w:eastAsia="Times New Roman"/>
          <w:lang w:eastAsia="en-GB"/>
        </w:rPr>
      </w:pPr>
      <w:bookmarkStart w:id="25" w:name="_Toc183281607"/>
      <w:r w:rsidRPr="00571474">
        <w:rPr>
          <w:rFonts w:eastAsia="Times New Roman"/>
          <w:lang w:eastAsia="en-GB"/>
        </w:rPr>
        <w:t>System Failures:</w:t>
      </w:r>
      <w:bookmarkEnd w:id="25"/>
    </w:p>
    <w:p w14:paraId="659EF72E" w14:textId="77777777" w:rsidR="00571474" w:rsidRPr="0058336E" w:rsidRDefault="00571474" w:rsidP="0058336E">
      <w:pPr>
        <w:pStyle w:val="ListParagraph"/>
        <w:numPr>
          <w:ilvl w:val="0"/>
          <w:numId w:val="62"/>
        </w:numPr>
        <w:spacing w:before="100" w:beforeAutospacing="1" w:after="100" w:afterAutospacing="1" w:line="240" w:lineRule="auto"/>
        <w:jc w:val="both"/>
        <w:rPr>
          <w:rFonts w:eastAsia="Times New Roman" w:cstheme="minorHAnsi"/>
          <w:kern w:val="0"/>
          <w:lang w:eastAsia="en-GB"/>
          <w14:ligatures w14:val="none"/>
        </w:rPr>
      </w:pPr>
      <w:r w:rsidRPr="0058336E">
        <w:rPr>
          <w:rFonts w:eastAsia="Times New Roman" w:cstheme="minorHAnsi"/>
          <w:b/>
          <w:bCs/>
          <w:kern w:val="0"/>
          <w:lang w:eastAsia="en-GB"/>
          <w14:ligatures w14:val="none"/>
        </w:rPr>
        <w:t>Risk</w:t>
      </w:r>
      <w:r w:rsidRPr="0058336E">
        <w:rPr>
          <w:rFonts w:eastAsia="Times New Roman" w:cstheme="minorHAnsi"/>
          <w:kern w:val="0"/>
          <w:lang w:eastAsia="en-GB"/>
          <w14:ligatures w14:val="none"/>
        </w:rPr>
        <w:t>: Potential failure of critical system components.</w:t>
      </w:r>
    </w:p>
    <w:p w14:paraId="1E7D8757" w14:textId="6DA9ED92" w:rsidR="00571474" w:rsidRDefault="00571474" w:rsidP="0058336E">
      <w:pPr>
        <w:pStyle w:val="ListParagraph"/>
        <w:numPr>
          <w:ilvl w:val="0"/>
          <w:numId w:val="62"/>
        </w:numPr>
        <w:spacing w:before="100" w:beforeAutospacing="1" w:after="100" w:afterAutospacing="1" w:line="240" w:lineRule="auto"/>
        <w:jc w:val="both"/>
        <w:rPr>
          <w:rFonts w:eastAsia="Times New Roman" w:cstheme="minorHAnsi"/>
          <w:kern w:val="0"/>
          <w:lang w:eastAsia="en-GB"/>
          <w14:ligatures w14:val="none"/>
        </w:rPr>
      </w:pPr>
      <w:r w:rsidRPr="0058336E">
        <w:rPr>
          <w:rFonts w:eastAsia="Times New Roman" w:cstheme="minorHAnsi"/>
          <w:b/>
          <w:bCs/>
          <w:kern w:val="0"/>
          <w:lang w:eastAsia="en-GB"/>
          <w14:ligatures w14:val="none"/>
        </w:rPr>
        <w:t>Mitigation</w:t>
      </w:r>
      <w:r w:rsidRPr="0058336E">
        <w:rPr>
          <w:rFonts w:eastAsia="Times New Roman" w:cstheme="minorHAnsi"/>
          <w:kern w:val="0"/>
          <w:lang w:eastAsia="en-GB"/>
          <w14:ligatures w14:val="none"/>
        </w:rPr>
        <w:t xml:space="preserve">: </w:t>
      </w:r>
      <w:r w:rsidR="00863961">
        <w:t>Secondary control system and component redundancy</w:t>
      </w:r>
      <w:r w:rsidRPr="0058336E">
        <w:rPr>
          <w:rFonts w:eastAsia="Times New Roman" w:cstheme="minorHAnsi"/>
          <w:kern w:val="0"/>
          <w:lang w:eastAsia="en-GB"/>
          <w14:ligatures w14:val="none"/>
        </w:rPr>
        <w:t>.</w:t>
      </w:r>
    </w:p>
    <w:p w14:paraId="1BED2E0A" w14:textId="5286F2FA" w:rsidR="00BF7F70" w:rsidRPr="0058336E" w:rsidRDefault="00BF7F70" w:rsidP="0058336E">
      <w:pPr>
        <w:pStyle w:val="ListParagraph"/>
        <w:numPr>
          <w:ilvl w:val="0"/>
          <w:numId w:val="62"/>
        </w:numPr>
        <w:spacing w:before="100" w:beforeAutospacing="1" w:after="100" w:afterAutospacing="1" w:line="240" w:lineRule="auto"/>
        <w:jc w:val="both"/>
        <w:rPr>
          <w:rFonts w:eastAsia="Times New Roman" w:cstheme="minorHAnsi"/>
          <w:kern w:val="0"/>
          <w:lang w:eastAsia="en-GB"/>
          <w14:ligatures w14:val="none"/>
        </w:rPr>
      </w:pPr>
      <w:r>
        <w:rPr>
          <w:rStyle w:val="Strong"/>
        </w:rPr>
        <w:t>Outcome</w:t>
      </w:r>
      <w:r>
        <w:t xml:space="preserve">: </w:t>
      </w:r>
      <w:r w:rsidR="00863961">
        <w:t>Maintains functionality and minimises downtime</w:t>
      </w:r>
      <w:r>
        <w:t>.</w:t>
      </w:r>
    </w:p>
    <w:p w14:paraId="50BDD019" w14:textId="77777777" w:rsidR="00571474" w:rsidRPr="00571474" w:rsidRDefault="00571474" w:rsidP="00571474">
      <w:pPr>
        <w:pStyle w:val="Heading3"/>
      </w:pPr>
      <w:bookmarkStart w:id="26" w:name="_Toc183281608"/>
      <w:r w:rsidRPr="00571474">
        <w:t>Project Delays Due to Troubleshooting:</w:t>
      </w:r>
      <w:bookmarkEnd w:id="26"/>
    </w:p>
    <w:p w14:paraId="1CE53177" w14:textId="77777777" w:rsidR="00571474" w:rsidRPr="00571474" w:rsidRDefault="00571474" w:rsidP="00BF7F70">
      <w:pPr>
        <w:numPr>
          <w:ilvl w:val="0"/>
          <w:numId w:val="59"/>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Risk</w:t>
      </w:r>
      <w:r w:rsidRPr="00571474">
        <w:rPr>
          <w:rFonts w:eastAsia="Times New Roman" w:cstheme="minorHAnsi"/>
          <w:kern w:val="0"/>
          <w:lang w:eastAsia="en-GB"/>
          <w14:ligatures w14:val="none"/>
        </w:rPr>
        <w:t>: Extended troubleshooting may delay project milestones.</w:t>
      </w:r>
    </w:p>
    <w:p w14:paraId="1FA768AA" w14:textId="6C5AD6C2" w:rsidR="00571474" w:rsidRPr="00BF7F70" w:rsidRDefault="00571474" w:rsidP="00BF7F70">
      <w:pPr>
        <w:numPr>
          <w:ilvl w:val="0"/>
          <w:numId w:val="59"/>
        </w:numPr>
        <w:spacing w:before="100" w:beforeAutospacing="1" w:after="100" w:afterAutospacing="1" w:line="240" w:lineRule="auto"/>
        <w:jc w:val="both"/>
        <w:rPr>
          <w:rFonts w:eastAsia="Times New Roman" w:cstheme="minorHAnsi"/>
          <w:kern w:val="0"/>
          <w:lang w:eastAsia="en-GB"/>
          <w14:ligatures w14:val="none"/>
        </w:rPr>
      </w:pPr>
      <w:r w:rsidRPr="00571474">
        <w:rPr>
          <w:rFonts w:eastAsia="Times New Roman" w:cstheme="minorHAnsi"/>
          <w:b/>
          <w:bCs/>
          <w:kern w:val="0"/>
          <w:lang w:eastAsia="en-GB"/>
          <w14:ligatures w14:val="none"/>
        </w:rPr>
        <w:t>Mitigation</w:t>
      </w:r>
      <w:r w:rsidRPr="00571474">
        <w:rPr>
          <w:rFonts w:eastAsia="Times New Roman" w:cstheme="minorHAnsi"/>
          <w:kern w:val="0"/>
          <w:lang w:eastAsia="en-GB"/>
          <w14:ligatures w14:val="none"/>
        </w:rPr>
        <w:t xml:space="preserve">: </w:t>
      </w:r>
      <w:r w:rsidR="000D3502">
        <w:t>Buffer periods in the plan</w:t>
      </w:r>
      <w:r w:rsidRPr="00571474">
        <w:rPr>
          <w:rFonts w:eastAsia="Times New Roman" w:cstheme="minorHAnsi"/>
          <w:kern w:val="0"/>
          <w:lang w:eastAsia="en-GB"/>
          <w14:ligatures w14:val="none"/>
        </w:rPr>
        <w:t>.</w:t>
      </w:r>
    </w:p>
    <w:p w14:paraId="04DDBE65" w14:textId="7CF1D13F" w:rsidR="002C5B77" w:rsidRPr="00294745" w:rsidRDefault="00BF7F70" w:rsidP="00C443D8">
      <w:pPr>
        <w:numPr>
          <w:ilvl w:val="0"/>
          <w:numId w:val="59"/>
        </w:numPr>
        <w:spacing w:before="100" w:beforeAutospacing="1" w:after="100" w:afterAutospacing="1" w:line="240" w:lineRule="auto"/>
        <w:jc w:val="both"/>
        <w:rPr>
          <w:rFonts w:eastAsia="Times New Roman" w:cstheme="minorHAnsi"/>
          <w:kern w:val="0"/>
          <w:lang w:eastAsia="en-GB"/>
          <w14:ligatures w14:val="none"/>
        </w:rPr>
      </w:pPr>
      <w:r w:rsidRPr="000D3502">
        <w:rPr>
          <w:rFonts w:eastAsia="Times New Roman" w:cstheme="minorHAnsi"/>
          <w:b/>
          <w:bCs/>
          <w:kern w:val="0"/>
          <w:lang w:eastAsia="en-GB"/>
          <w14:ligatures w14:val="none"/>
        </w:rPr>
        <w:t>Outcome</w:t>
      </w:r>
      <w:r w:rsidRPr="000D3502">
        <w:rPr>
          <w:rFonts w:eastAsia="Times New Roman" w:cstheme="minorHAnsi"/>
          <w:kern w:val="0"/>
          <w:lang w:eastAsia="en-GB"/>
          <w14:ligatures w14:val="none"/>
        </w:rPr>
        <w:t xml:space="preserve">: </w:t>
      </w:r>
      <w:r w:rsidR="000D3502">
        <w:t>Keeps project on track and milestones achievable.</w:t>
      </w:r>
    </w:p>
    <w:p w14:paraId="1FE9DCA0" w14:textId="007FFAE9" w:rsidR="002C5B77" w:rsidRDefault="002C5B77" w:rsidP="00294745">
      <w:pPr>
        <w:pStyle w:val="Heading1"/>
      </w:pPr>
      <w:bookmarkStart w:id="27" w:name="_Toc183281609"/>
      <w:r>
        <w:t>Gantt Charts</w:t>
      </w:r>
      <w:bookmarkEnd w:id="27"/>
    </w:p>
    <w:p w14:paraId="47560AC4" w14:textId="2235E950" w:rsidR="002C5B77" w:rsidRDefault="002C5B77" w:rsidP="002C5B77">
      <w:pPr>
        <w:pStyle w:val="Heading2"/>
      </w:pPr>
      <w:bookmarkStart w:id="28" w:name="_Toc183281610"/>
      <w:r>
        <w:t>Overall Group Gantt Chart</w:t>
      </w:r>
      <w:bookmarkEnd w:id="28"/>
      <w:r>
        <w:t xml:space="preserve"> </w:t>
      </w:r>
    </w:p>
    <w:p w14:paraId="366BE18F" w14:textId="58551135" w:rsidR="00964400" w:rsidRDefault="00174B14" w:rsidP="00964400">
      <w:pPr>
        <w:keepNext/>
      </w:pPr>
      <w:r>
        <w:fldChar w:fldCharType="begin"/>
      </w:r>
      <w:r>
        <w:instrText xml:space="preserve"> LINK https://uowtsd-my.sharepoint.com/personal/2103718_student_uwtsd_ac_uk/Documents/Year 2 - Level 5/Level 5 - Engineering Management/Assignment/Gantt Chart.xlsx "ProjectSchedule!R1C2:R46C199" "" \a \p </w:instrText>
      </w:r>
      <w:r>
        <w:fldChar w:fldCharType="separate"/>
      </w:r>
      <w:r w:rsidR="00000000">
        <w:object w:dxaOrig="9139" w:dyaOrig="3850" w14:anchorId="5F8BA4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7.05pt;height:192.2pt" o:ole="">
            <v:imagedata r:id="rId12" o:title=""/>
          </v:shape>
        </w:object>
      </w:r>
      <w:r>
        <w:fldChar w:fldCharType="end"/>
      </w:r>
    </w:p>
    <w:p w14:paraId="6F6E0024" w14:textId="6E2F3D52" w:rsidR="00D83657" w:rsidRDefault="00964400" w:rsidP="00964400">
      <w:pPr>
        <w:pStyle w:val="Caption"/>
      </w:pPr>
      <w:r>
        <w:t xml:space="preserve">Figure </w:t>
      </w:r>
      <w:fldSimple w:instr=" SEQ Figure \* ARABIC ">
        <w:r w:rsidR="00CA1B8B">
          <w:rPr>
            <w:noProof/>
          </w:rPr>
          <w:t>1</w:t>
        </w:r>
      </w:fldSimple>
      <w:r>
        <w:t xml:space="preserve"> Gantt Chart for the whole </w:t>
      </w:r>
      <w:r w:rsidR="00F62FF8">
        <w:t>group</w:t>
      </w:r>
      <w:r w:rsidR="009E7F74">
        <w:t>'</w:t>
      </w:r>
      <w:r w:rsidR="00F62FF8">
        <w:t>s</w:t>
      </w:r>
      <w:r>
        <w:t xml:space="preserve"> tasks and timings (Double click to see </w:t>
      </w:r>
      <w:r w:rsidR="009E7F74">
        <w:t xml:space="preserve">the </w:t>
      </w:r>
      <w:r>
        <w:t>chart fully)</w:t>
      </w:r>
      <w:r w:rsidR="00BE585B">
        <w:object w:dxaOrig="1500" w:dyaOrig="983" w14:anchorId="25506582">
          <v:shape id="_x0000_i1052" type="#_x0000_t75" style="width:75.15pt;height:49.45pt" o:ole="">
            <v:imagedata r:id="rId13" o:title=""/>
          </v:shape>
          <o:OLEObject Type="Embed" ProgID="Excel.Sheet.12" ShapeID="_x0000_i1052" DrawAspect="Icon" ObjectID="_1793964927" r:id="rId14"/>
        </w:object>
      </w:r>
    </w:p>
    <w:p w14:paraId="6A24A3BB" w14:textId="46B539D7" w:rsidR="00383BCD" w:rsidRDefault="001A6968" w:rsidP="00383BCD">
      <w:pPr>
        <w:jc w:val="both"/>
      </w:pPr>
      <w:r>
        <w:t>The Gantt chart outlines tasks, phases, and key milestones, such as the Interim VIVA and Final VIVA. It tracks progress, highlights dependencies, and ensures alignment with the schedule</w:t>
      </w:r>
      <w:r w:rsidR="00383BCD" w:rsidRPr="00383BCD">
        <w:t>.</w:t>
      </w:r>
      <w:r w:rsidR="002B09B3">
        <w:t xml:space="preserve"> </w:t>
      </w:r>
    </w:p>
    <w:p w14:paraId="5134573F" w14:textId="58B67147" w:rsidR="00551026" w:rsidRPr="00551026" w:rsidRDefault="00551026" w:rsidP="00551026">
      <w:pPr>
        <w:pStyle w:val="Heading2"/>
      </w:pPr>
      <w:bookmarkStart w:id="29" w:name="_Toc183281611"/>
      <w:r>
        <w:lastRenderedPageBreak/>
        <w:t>Control Systems &amp; Mechatronics Gantt Chart</w:t>
      </w:r>
      <w:bookmarkEnd w:id="29"/>
    </w:p>
    <w:p w14:paraId="338B74B4" w14:textId="33024691" w:rsidR="00964400" w:rsidRDefault="00174B14" w:rsidP="00964400">
      <w:pPr>
        <w:keepNext/>
      </w:pPr>
      <w:r>
        <w:fldChar w:fldCharType="begin"/>
      </w:r>
      <w:r>
        <w:instrText xml:space="preserve"> LINK https://uowtsd-my.sharepoint.com/personal/2103718_student_uwtsd_ac_uk/Documents/Year 2 - Level 5/Level 5 - Engineering Management/Assignment/Control Systems Gantt Chart.xlsx "ProjectSchedule!R1C1:R37C199" "" \a \p </w:instrText>
      </w:r>
      <w:r>
        <w:fldChar w:fldCharType="separate"/>
      </w:r>
      <w:r w:rsidR="00000000">
        <w:object w:dxaOrig="9039" w:dyaOrig="2467" w14:anchorId="03CB637B">
          <v:shape id="_x0000_i1026" type="#_x0000_t75" style="width:452.05pt;height:123.35pt" o:ole="">
            <v:imagedata r:id="rId15" o:title=""/>
          </v:shape>
        </w:object>
      </w:r>
      <w:r>
        <w:fldChar w:fldCharType="end"/>
      </w:r>
    </w:p>
    <w:p w14:paraId="10E43E7F" w14:textId="2DA8E448" w:rsidR="00551026" w:rsidRPr="00551026" w:rsidRDefault="00964400" w:rsidP="00964400">
      <w:pPr>
        <w:pStyle w:val="Caption"/>
      </w:pPr>
      <w:r>
        <w:t xml:space="preserve">Figure </w:t>
      </w:r>
      <w:fldSimple w:instr=" SEQ Figure \* ARABIC ">
        <w:r w:rsidR="00CA1B8B">
          <w:rPr>
            <w:noProof/>
          </w:rPr>
          <w:t>2</w:t>
        </w:r>
      </w:fldSimple>
      <w:r>
        <w:t xml:space="preserve"> </w:t>
      </w:r>
      <w:r w:rsidRPr="008E55FA">
        <w:t xml:space="preserve">Gantt Chart for the </w:t>
      </w:r>
      <w:r>
        <w:t>Control Systems and Mechatronics</w:t>
      </w:r>
      <w:r w:rsidRPr="008E55FA">
        <w:t xml:space="preserve"> tasks and timings (Double click to see </w:t>
      </w:r>
      <w:r w:rsidR="009E7F74">
        <w:t xml:space="preserve">the </w:t>
      </w:r>
      <w:r w:rsidRPr="008E55FA">
        <w:t>chart fully)</w:t>
      </w:r>
      <w:r w:rsidR="00C2070C">
        <w:object w:dxaOrig="1500" w:dyaOrig="983" w14:anchorId="667A0984">
          <v:shape id="_x0000_i1058" type="#_x0000_t75" style="width:75.15pt;height:49.45pt" o:ole="">
            <v:imagedata r:id="rId16" o:title=""/>
          </v:shape>
          <o:OLEObject Type="Embed" ProgID="Excel.Sheet.12" ShapeID="_x0000_i1058" DrawAspect="Icon" ObjectID="_1793964928" r:id="rId17"/>
        </w:object>
      </w:r>
    </w:p>
    <w:p w14:paraId="31AD1E1D" w14:textId="710F5BA6" w:rsidR="00551026" w:rsidRDefault="009E7F74" w:rsidP="009E7F74">
      <w:pPr>
        <w:jc w:val="both"/>
      </w:pPr>
      <w:r w:rsidRPr="009E7F74">
        <w:t>This detailed Gantt chart above focuses on the specific tasks within the project's Control Systems &amp; Mechatronics section. It outlines essential activities such as initial algorithm design, coding, and testing phases, along with key milestones like the start of control system coding and Interim VIVA Preparation, marked by star symbols for easy identification. This chart enables effective monitoring of individual tasks and ensures that the timeline for each phase follows the overall project plan. By providing a clear visual picture, this chart aids in managing the workload, prioritising tasks, and contributing to the timely completion of the Control Systems section, therefore supporting the project's overall objectives.</w:t>
      </w:r>
    </w:p>
    <w:p w14:paraId="58F7ED23" w14:textId="03E8C11F" w:rsidR="000602E5" w:rsidRDefault="000602E5" w:rsidP="000602E5">
      <w:pPr>
        <w:pStyle w:val="Heading1"/>
      </w:pPr>
      <w:bookmarkStart w:id="30" w:name="_Toc183281612"/>
      <w:r>
        <w:t>Conclusion</w:t>
      </w:r>
      <w:bookmarkEnd w:id="30"/>
    </w:p>
    <w:p w14:paraId="26D36AED" w14:textId="0F1A4837" w:rsidR="000602E5" w:rsidRDefault="000602E5" w:rsidP="000602E5">
      <w:pPr>
        <w:jc w:val="both"/>
      </w:pPr>
      <w:r>
        <w:t xml:space="preserve">To conclude this report about the management of this project, a comprehensive plan has been created to design and implement an active rear wing system for the Morgan Plus Four, focusing on improving high-speed handling and braking efficiency. By leveraging a collaborative approach and aligning team roles with Belbin's model, each member's skills and expertise have been thoroughly used to achieve the project goals. </w:t>
      </w:r>
    </w:p>
    <w:p w14:paraId="27EBB640" w14:textId="0150F54D" w:rsidR="000602E5" w:rsidRDefault="000602E5" w:rsidP="000602E5">
      <w:pPr>
        <w:jc w:val="both"/>
      </w:pPr>
      <w:r>
        <w:t>The integration of advanced tools like Simulink and Arduino, supported by strict testing and prototyping, highlights the technical accuracy needed for a successful product. The project's milestones and gateways have been strategically specified to monitor progress and confirm compliance with technical regulations and performance targets. Practical contingency steps have mitigated risks such as sensor inaccuracies and system failures, reinforcing the project's strength.</w:t>
      </w:r>
    </w:p>
    <w:p w14:paraId="6A6C4411" w14:textId="18BB8520" w:rsidR="000602E5" w:rsidRPr="00551026" w:rsidRDefault="000602E5" w:rsidP="000602E5">
      <w:pPr>
        <w:jc w:val="both"/>
      </w:pPr>
      <w:r>
        <w:t xml:space="preserve">This project demonstrates the teamwork between engineering innovation and management strategies, showing how structured planning and assertive risk management contribute to achieving technical success. </w:t>
      </w:r>
    </w:p>
    <w:bookmarkStart w:id="31" w:name="_Toc183281613" w:displacedByCustomXml="next"/>
    <w:sdt>
      <w:sdtPr>
        <w:rPr>
          <w:rFonts w:asciiTheme="minorHAnsi" w:eastAsiaTheme="minorHAnsi" w:hAnsiTheme="minorHAnsi" w:cstheme="minorBidi"/>
          <w:color w:val="auto"/>
          <w:sz w:val="22"/>
          <w:szCs w:val="22"/>
        </w:rPr>
        <w:id w:val="736448584"/>
        <w:docPartObj>
          <w:docPartGallery w:val="Bibliographies"/>
          <w:docPartUnique/>
        </w:docPartObj>
      </w:sdtPr>
      <w:sdtContent>
        <w:p w14:paraId="55D8A316" w14:textId="11E5E3BC" w:rsidR="00CA1922" w:rsidRDefault="00CA1922">
          <w:pPr>
            <w:pStyle w:val="Heading1"/>
          </w:pPr>
          <w:r>
            <w:t>References</w:t>
          </w:r>
          <w:bookmarkEnd w:id="31"/>
        </w:p>
        <w:sdt>
          <w:sdtPr>
            <w:id w:val="-573587230"/>
            <w:bibliography/>
          </w:sdtPr>
          <w:sdtContent>
            <w:p w14:paraId="137BE033" w14:textId="77777777" w:rsidR="007073A9" w:rsidRDefault="00CA1922" w:rsidP="007073A9">
              <w:pPr>
                <w:pStyle w:val="Bibliography"/>
                <w:rPr>
                  <w:noProof/>
                  <w:kern w:val="0"/>
                  <w:sz w:val="24"/>
                  <w:szCs w:val="24"/>
                  <w14:ligatures w14:val="none"/>
                </w:rPr>
              </w:pPr>
              <w:r>
                <w:fldChar w:fldCharType="begin"/>
              </w:r>
              <w:r>
                <w:instrText xml:space="preserve"> BIBLIOGRAPHY </w:instrText>
              </w:r>
              <w:r>
                <w:fldChar w:fldCharType="separate"/>
              </w:r>
              <w:r w:rsidR="007073A9">
                <w:rPr>
                  <w:noProof/>
                </w:rPr>
                <w:t xml:space="preserve">Kuphaldt, T. R., 2022. A Comparison of PID Controller Tuning Techniques. In: </w:t>
              </w:r>
              <w:r w:rsidR="007073A9">
                <w:rPr>
                  <w:i/>
                  <w:iCs/>
                  <w:noProof/>
                </w:rPr>
                <w:t xml:space="preserve">Lessons in Industrial Instrumentation. </w:t>
              </w:r>
              <w:r w:rsidR="007073A9">
                <w:rPr>
                  <w:noProof/>
                </w:rPr>
                <w:t>s.l.:s.n., pp. 2461-2492.</w:t>
              </w:r>
            </w:p>
            <w:p w14:paraId="1254CB30" w14:textId="77777777" w:rsidR="007073A9" w:rsidRDefault="007073A9" w:rsidP="007073A9">
              <w:pPr>
                <w:pStyle w:val="Bibliography"/>
                <w:rPr>
                  <w:noProof/>
                </w:rPr>
              </w:pPr>
              <w:r>
                <w:rPr>
                  <w:noProof/>
                </w:rPr>
                <w:lastRenderedPageBreak/>
                <w:t xml:space="preserve">Makerspaces.com, 2013. </w:t>
              </w:r>
              <w:r>
                <w:rPr>
                  <w:i/>
                  <w:iCs/>
                  <w:noProof/>
                </w:rPr>
                <w:t xml:space="preserve">Arduino For Beginners. </w:t>
              </w:r>
              <w:r>
                <w:rPr>
                  <w:noProof/>
                </w:rPr>
                <w:t xml:space="preserve">[Online] </w:t>
              </w:r>
              <w:r>
                <w:rPr>
                  <w:noProof/>
                </w:rPr>
                <w:br/>
                <w:t xml:space="preserve">Available at: </w:t>
              </w:r>
              <w:r>
                <w:rPr>
                  <w:noProof/>
                  <w:u w:val="single"/>
                </w:rPr>
                <w:t>https://www.makerspaces.com/arduino-uno-tutorial-beginners/</w:t>
              </w:r>
              <w:r>
                <w:rPr>
                  <w:noProof/>
                </w:rPr>
                <w:br/>
                <w:t>[Accessed November 2024].</w:t>
              </w:r>
            </w:p>
            <w:p w14:paraId="5A03AEED" w14:textId="77777777" w:rsidR="007073A9" w:rsidRDefault="007073A9" w:rsidP="007073A9">
              <w:pPr>
                <w:pStyle w:val="Bibliography"/>
                <w:rPr>
                  <w:noProof/>
                </w:rPr>
              </w:pPr>
              <w:r>
                <w:rPr>
                  <w:noProof/>
                </w:rPr>
                <w:t xml:space="preserve">Piechna, J., 2021. A Review of Active Aerodynamic Systems for Road Vehicles. </w:t>
              </w:r>
              <w:r>
                <w:rPr>
                  <w:i/>
                  <w:iCs/>
                  <w:noProof/>
                </w:rPr>
                <w:t xml:space="preserve">Energies, </w:t>
              </w:r>
              <w:r>
                <w:rPr>
                  <w:noProof/>
                </w:rPr>
                <w:t>14(23), p. 7887.</w:t>
              </w:r>
            </w:p>
            <w:p w14:paraId="4829AB6F" w14:textId="0FB4EB22" w:rsidR="00551026" w:rsidRPr="00551026" w:rsidRDefault="00CA1922" w:rsidP="007073A9">
              <w:r>
                <w:rPr>
                  <w:b/>
                  <w:bCs/>
                  <w:noProof/>
                </w:rPr>
                <w:fldChar w:fldCharType="end"/>
              </w:r>
            </w:p>
          </w:sdtContent>
        </w:sdt>
      </w:sdtContent>
    </w:sdt>
    <w:sectPr w:rsidR="00551026" w:rsidRPr="00551026" w:rsidSect="00096447">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24C7AB" w14:textId="77777777" w:rsidR="00E25B9A" w:rsidRDefault="00E25B9A" w:rsidP="008130C3">
      <w:pPr>
        <w:spacing w:after="0" w:line="240" w:lineRule="auto"/>
      </w:pPr>
      <w:r>
        <w:separator/>
      </w:r>
    </w:p>
  </w:endnote>
  <w:endnote w:type="continuationSeparator" w:id="0">
    <w:p w14:paraId="7624B127" w14:textId="77777777" w:rsidR="00E25B9A" w:rsidRDefault="00E25B9A" w:rsidP="008130C3">
      <w:pPr>
        <w:spacing w:after="0" w:line="240" w:lineRule="auto"/>
      </w:pPr>
      <w:r>
        <w:continuationSeparator/>
      </w:r>
    </w:p>
  </w:endnote>
  <w:endnote w:type="continuationNotice" w:id="1">
    <w:p w14:paraId="2274823C" w14:textId="77777777" w:rsidR="00E25B9A" w:rsidRDefault="00E25B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0854027"/>
      <w:docPartObj>
        <w:docPartGallery w:val="Page Numbers (Bottom of Page)"/>
        <w:docPartUnique/>
      </w:docPartObj>
    </w:sdtPr>
    <w:sdtContent>
      <w:p w14:paraId="06552E85" w14:textId="77777777" w:rsidR="00096447" w:rsidRDefault="00096447">
        <w:pPr>
          <w:pStyle w:val="Footer"/>
          <w:jc w:val="center"/>
        </w:pPr>
        <w:r>
          <w:fldChar w:fldCharType="begin"/>
        </w:r>
        <w:r>
          <w:instrText>PAGE   \* MERGEFORMAT</w:instrText>
        </w:r>
        <w:r>
          <w:fldChar w:fldCharType="separate"/>
        </w:r>
        <w:r>
          <w:t>2</w:t>
        </w:r>
        <w:r>
          <w:fldChar w:fldCharType="end"/>
        </w:r>
      </w:p>
    </w:sdtContent>
  </w:sdt>
  <w:p w14:paraId="0CE656AC" w14:textId="77777777" w:rsidR="008130C3" w:rsidRDefault="00813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F8DA1C" w14:textId="77777777" w:rsidR="00E25B9A" w:rsidRDefault="00E25B9A" w:rsidP="008130C3">
      <w:pPr>
        <w:spacing w:after="0" w:line="240" w:lineRule="auto"/>
      </w:pPr>
      <w:r>
        <w:separator/>
      </w:r>
    </w:p>
  </w:footnote>
  <w:footnote w:type="continuationSeparator" w:id="0">
    <w:p w14:paraId="0F40E6DE" w14:textId="77777777" w:rsidR="00E25B9A" w:rsidRDefault="00E25B9A" w:rsidP="008130C3">
      <w:pPr>
        <w:spacing w:after="0" w:line="240" w:lineRule="auto"/>
      </w:pPr>
      <w:r>
        <w:continuationSeparator/>
      </w:r>
    </w:p>
  </w:footnote>
  <w:footnote w:type="continuationNotice" w:id="1">
    <w:p w14:paraId="4EBE441C" w14:textId="77777777" w:rsidR="00E25B9A" w:rsidRDefault="00E25B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C0278"/>
    <w:multiLevelType w:val="multilevel"/>
    <w:tmpl w:val="D2A46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25F95"/>
    <w:multiLevelType w:val="multilevel"/>
    <w:tmpl w:val="39FCE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CB5BF5"/>
    <w:multiLevelType w:val="hybridMultilevel"/>
    <w:tmpl w:val="1EF64DC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6BB5402"/>
    <w:multiLevelType w:val="multilevel"/>
    <w:tmpl w:val="4FB0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747717"/>
    <w:multiLevelType w:val="multilevel"/>
    <w:tmpl w:val="2250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2023A"/>
    <w:multiLevelType w:val="hybridMultilevel"/>
    <w:tmpl w:val="33884FE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676095"/>
    <w:multiLevelType w:val="hybridMultilevel"/>
    <w:tmpl w:val="0294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1B6027"/>
    <w:multiLevelType w:val="hybridMultilevel"/>
    <w:tmpl w:val="11A06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E3980"/>
    <w:multiLevelType w:val="multilevel"/>
    <w:tmpl w:val="43DA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F74EA9"/>
    <w:multiLevelType w:val="multilevel"/>
    <w:tmpl w:val="FAF4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D64FC"/>
    <w:multiLevelType w:val="multilevel"/>
    <w:tmpl w:val="B7C47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3916E2"/>
    <w:multiLevelType w:val="multilevel"/>
    <w:tmpl w:val="8AB85BA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A53C40"/>
    <w:multiLevelType w:val="multilevel"/>
    <w:tmpl w:val="352A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423B2E"/>
    <w:multiLevelType w:val="multilevel"/>
    <w:tmpl w:val="1562C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B6F3A"/>
    <w:multiLevelType w:val="multilevel"/>
    <w:tmpl w:val="8BA6E8EC"/>
    <w:lvl w:ilvl="0">
      <w:start w:val="1"/>
      <w:numFmt w:val="decimal"/>
      <w:lvlText w:val="%1."/>
      <w:lvlJc w:val="left"/>
      <w:pPr>
        <w:tabs>
          <w:tab w:val="num" w:pos="360"/>
        </w:tabs>
        <w:ind w:left="360" w:hanging="360"/>
      </w:pPr>
    </w:lvl>
    <w:lvl w:ilv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28102F3B"/>
    <w:multiLevelType w:val="multilevel"/>
    <w:tmpl w:val="6B4E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3453D6"/>
    <w:multiLevelType w:val="hybridMultilevel"/>
    <w:tmpl w:val="DD4E9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FD6666"/>
    <w:multiLevelType w:val="multilevel"/>
    <w:tmpl w:val="6248C7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8B1C2B"/>
    <w:multiLevelType w:val="multilevel"/>
    <w:tmpl w:val="82685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055257"/>
    <w:multiLevelType w:val="multilevel"/>
    <w:tmpl w:val="4544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4555D3"/>
    <w:multiLevelType w:val="multilevel"/>
    <w:tmpl w:val="868E98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EEA7457"/>
    <w:multiLevelType w:val="multilevel"/>
    <w:tmpl w:val="F9A866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0B30AF3"/>
    <w:multiLevelType w:val="multilevel"/>
    <w:tmpl w:val="759A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0D3F29"/>
    <w:multiLevelType w:val="multilevel"/>
    <w:tmpl w:val="B38C84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746823"/>
    <w:multiLevelType w:val="hybridMultilevel"/>
    <w:tmpl w:val="C058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95553B"/>
    <w:multiLevelType w:val="multilevel"/>
    <w:tmpl w:val="F9AC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6865EDE"/>
    <w:multiLevelType w:val="multilevel"/>
    <w:tmpl w:val="6202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AF427A"/>
    <w:multiLevelType w:val="multilevel"/>
    <w:tmpl w:val="1A14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1B1022"/>
    <w:multiLevelType w:val="hybridMultilevel"/>
    <w:tmpl w:val="38D47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BB2346"/>
    <w:multiLevelType w:val="hybridMultilevel"/>
    <w:tmpl w:val="BE8C87E0"/>
    <w:lvl w:ilvl="0" w:tplc="7EBEDA7A">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0D72B1"/>
    <w:multiLevelType w:val="hybridMultilevel"/>
    <w:tmpl w:val="615A537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5FD310D"/>
    <w:multiLevelType w:val="multilevel"/>
    <w:tmpl w:val="8BA6E8EC"/>
    <w:lvl w:ilvl="0">
      <w:start w:val="1"/>
      <w:numFmt w:val="decimal"/>
      <w:lvlText w:val="%1."/>
      <w:lvlJc w:val="left"/>
      <w:pPr>
        <w:tabs>
          <w:tab w:val="num" w:pos="360"/>
        </w:tabs>
        <w:ind w:left="360" w:hanging="360"/>
      </w:pPr>
    </w:lvl>
    <w:lvl w:ilv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4A4A2C03"/>
    <w:multiLevelType w:val="multilevel"/>
    <w:tmpl w:val="8AB85BA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A992473"/>
    <w:multiLevelType w:val="multilevel"/>
    <w:tmpl w:val="8BA6E8EC"/>
    <w:lvl w:ilvl="0">
      <w:start w:val="1"/>
      <w:numFmt w:val="decimal"/>
      <w:lvlText w:val="%1."/>
      <w:lvlJc w:val="left"/>
      <w:pPr>
        <w:tabs>
          <w:tab w:val="num" w:pos="360"/>
        </w:tabs>
        <w:ind w:left="360" w:hanging="360"/>
      </w:pPr>
    </w:lvl>
    <w:lvl w:ilv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4" w15:restartNumberingAfterBreak="0">
    <w:nsid w:val="4B9C6296"/>
    <w:multiLevelType w:val="hybridMultilevel"/>
    <w:tmpl w:val="A81CCB66"/>
    <w:lvl w:ilvl="0" w:tplc="7EBEDA7A">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FED75EC"/>
    <w:multiLevelType w:val="multilevel"/>
    <w:tmpl w:val="8AB85BA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1CB300A"/>
    <w:multiLevelType w:val="multilevel"/>
    <w:tmpl w:val="5170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194615"/>
    <w:multiLevelType w:val="hybridMultilevel"/>
    <w:tmpl w:val="D1F6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6E5A2B"/>
    <w:multiLevelType w:val="multilevel"/>
    <w:tmpl w:val="C4FC8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57F13A0"/>
    <w:multiLevelType w:val="hybridMultilevel"/>
    <w:tmpl w:val="440049C6"/>
    <w:lvl w:ilvl="0" w:tplc="7EBEDA7A">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8A669DE"/>
    <w:multiLevelType w:val="hybridMultilevel"/>
    <w:tmpl w:val="65088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C16C28"/>
    <w:multiLevelType w:val="multilevel"/>
    <w:tmpl w:val="35E4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EE7823"/>
    <w:multiLevelType w:val="multilevel"/>
    <w:tmpl w:val="6E16E5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D141FD"/>
    <w:multiLevelType w:val="multilevel"/>
    <w:tmpl w:val="8AB85BA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32F21D6"/>
    <w:multiLevelType w:val="hybridMultilevel"/>
    <w:tmpl w:val="500EB89C"/>
    <w:lvl w:ilvl="0" w:tplc="08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79970755">
    <w:abstractNumId w:val="18"/>
  </w:num>
  <w:num w:numId="2" w16cid:durableId="1293094111">
    <w:abstractNumId w:val="9"/>
  </w:num>
  <w:num w:numId="3" w16cid:durableId="961418536">
    <w:abstractNumId w:val="1"/>
  </w:num>
  <w:num w:numId="4" w16cid:durableId="1170173934">
    <w:abstractNumId w:val="28"/>
  </w:num>
  <w:num w:numId="5" w16cid:durableId="1802337924">
    <w:abstractNumId w:val="4"/>
  </w:num>
  <w:num w:numId="6" w16cid:durableId="1312372325">
    <w:abstractNumId w:val="38"/>
  </w:num>
  <w:num w:numId="7" w16cid:durableId="953294509">
    <w:abstractNumId w:val="0"/>
  </w:num>
  <w:num w:numId="8" w16cid:durableId="1175076258">
    <w:abstractNumId w:val="3"/>
  </w:num>
  <w:num w:numId="9" w16cid:durableId="1462965963">
    <w:abstractNumId w:val="12"/>
  </w:num>
  <w:num w:numId="10" w16cid:durableId="46223612">
    <w:abstractNumId w:val="22"/>
  </w:num>
  <w:num w:numId="11" w16cid:durableId="323706827">
    <w:abstractNumId w:val="24"/>
  </w:num>
  <w:num w:numId="12" w16cid:durableId="923417367">
    <w:abstractNumId w:val="42"/>
  </w:num>
  <w:num w:numId="13" w16cid:durableId="385227963">
    <w:abstractNumId w:val="19"/>
  </w:num>
  <w:num w:numId="14" w16cid:durableId="144860920">
    <w:abstractNumId w:val="17"/>
  </w:num>
  <w:num w:numId="15" w16cid:durableId="1113282409">
    <w:abstractNumId w:val="17"/>
    <w:lvlOverride w:ilvl="1">
      <w:lvl w:ilvl="1">
        <w:numFmt w:val="bullet"/>
        <w:lvlText w:val=""/>
        <w:lvlJc w:val="left"/>
        <w:pPr>
          <w:tabs>
            <w:tab w:val="num" w:pos="1440"/>
          </w:tabs>
          <w:ind w:left="1440" w:hanging="360"/>
        </w:pPr>
        <w:rPr>
          <w:rFonts w:ascii="Symbol" w:hAnsi="Symbol" w:hint="default"/>
          <w:sz w:val="20"/>
        </w:rPr>
      </w:lvl>
    </w:lvlOverride>
  </w:num>
  <w:num w:numId="16" w16cid:durableId="888885118">
    <w:abstractNumId w:val="17"/>
    <w:lvlOverride w:ilvl="1">
      <w:lvl w:ilvl="1">
        <w:numFmt w:val="bullet"/>
        <w:lvlText w:val=""/>
        <w:lvlJc w:val="left"/>
        <w:pPr>
          <w:tabs>
            <w:tab w:val="num" w:pos="1440"/>
          </w:tabs>
          <w:ind w:left="1440" w:hanging="360"/>
        </w:pPr>
        <w:rPr>
          <w:rFonts w:ascii="Symbol" w:hAnsi="Symbol" w:hint="default"/>
          <w:sz w:val="20"/>
        </w:rPr>
      </w:lvl>
    </w:lvlOverride>
  </w:num>
  <w:num w:numId="17" w16cid:durableId="287443165">
    <w:abstractNumId w:val="17"/>
    <w:lvlOverride w:ilvl="1">
      <w:lvl w:ilvl="1">
        <w:numFmt w:val="bullet"/>
        <w:lvlText w:val=""/>
        <w:lvlJc w:val="left"/>
        <w:pPr>
          <w:tabs>
            <w:tab w:val="num" w:pos="1440"/>
          </w:tabs>
          <w:ind w:left="1440" w:hanging="360"/>
        </w:pPr>
        <w:rPr>
          <w:rFonts w:ascii="Symbol" w:hAnsi="Symbol" w:hint="default"/>
          <w:sz w:val="20"/>
        </w:rPr>
      </w:lvl>
    </w:lvlOverride>
  </w:num>
  <w:num w:numId="18" w16cid:durableId="2125802775">
    <w:abstractNumId w:val="17"/>
    <w:lvlOverride w:ilvl="1">
      <w:lvl w:ilvl="1">
        <w:numFmt w:val="bullet"/>
        <w:lvlText w:val=""/>
        <w:lvlJc w:val="left"/>
        <w:pPr>
          <w:tabs>
            <w:tab w:val="num" w:pos="1440"/>
          </w:tabs>
          <w:ind w:left="1440" w:hanging="360"/>
        </w:pPr>
        <w:rPr>
          <w:rFonts w:ascii="Symbol" w:hAnsi="Symbol" w:hint="default"/>
          <w:sz w:val="20"/>
        </w:rPr>
      </w:lvl>
    </w:lvlOverride>
  </w:num>
  <w:num w:numId="19" w16cid:durableId="1415204996">
    <w:abstractNumId w:val="17"/>
    <w:lvlOverride w:ilvl="1">
      <w:lvl w:ilvl="1">
        <w:numFmt w:val="bullet"/>
        <w:lvlText w:val=""/>
        <w:lvlJc w:val="left"/>
        <w:pPr>
          <w:tabs>
            <w:tab w:val="num" w:pos="1440"/>
          </w:tabs>
          <w:ind w:left="1440" w:hanging="360"/>
        </w:pPr>
        <w:rPr>
          <w:rFonts w:ascii="Symbol" w:hAnsi="Symbol" w:hint="default"/>
          <w:sz w:val="20"/>
        </w:rPr>
      </w:lvl>
    </w:lvlOverride>
  </w:num>
  <w:num w:numId="20" w16cid:durableId="649022498">
    <w:abstractNumId w:val="17"/>
    <w:lvlOverride w:ilvl="1">
      <w:lvl w:ilvl="1">
        <w:numFmt w:val="bullet"/>
        <w:lvlText w:val=""/>
        <w:lvlJc w:val="left"/>
        <w:pPr>
          <w:tabs>
            <w:tab w:val="num" w:pos="1440"/>
          </w:tabs>
          <w:ind w:left="1440" w:hanging="360"/>
        </w:pPr>
        <w:rPr>
          <w:rFonts w:ascii="Symbol" w:hAnsi="Symbol" w:hint="default"/>
          <w:sz w:val="20"/>
        </w:rPr>
      </w:lvl>
    </w:lvlOverride>
  </w:num>
  <w:num w:numId="21" w16cid:durableId="756244568">
    <w:abstractNumId w:val="36"/>
  </w:num>
  <w:num w:numId="22" w16cid:durableId="1152596390">
    <w:abstractNumId w:val="37"/>
  </w:num>
  <w:num w:numId="23" w16cid:durableId="1717897959">
    <w:abstractNumId w:val="40"/>
  </w:num>
  <w:num w:numId="24" w16cid:durableId="405421540">
    <w:abstractNumId w:val="2"/>
  </w:num>
  <w:num w:numId="25" w16cid:durableId="639190250">
    <w:abstractNumId w:val="26"/>
  </w:num>
  <w:num w:numId="26" w16cid:durableId="1478306285">
    <w:abstractNumId w:val="6"/>
  </w:num>
  <w:num w:numId="27" w16cid:durableId="1094084765">
    <w:abstractNumId w:val="21"/>
  </w:num>
  <w:num w:numId="28" w16cid:durableId="796411653">
    <w:abstractNumId w:val="21"/>
    <w:lvlOverride w:ilvl="1">
      <w:lvl w:ilvl="1">
        <w:numFmt w:val="bullet"/>
        <w:lvlText w:val=""/>
        <w:lvlJc w:val="left"/>
        <w:pPr>
          <w:tabs>
            <w:tab w:val="num" w:pos="1440"/>
          </w:tabs>
          <w:ind w:left="1440" w:hanging="360"/>
        </w:pPr>
        <w:rPr>
          <w:rFonts w:ascii="Symbol" w:hAnsi="Symbol" w:hint="default"/>
          <w:sz w:val="20"/>
        </w:rPr>
      </w:lvl>
    </w:lvlOverride>
  </w:num>
  <w:num w:numId="29" w16cid:durableId="1820993469">
    <w:abstractNumId w:val="21"/>
    <w:lvlOverride w:ilvl="1">
      <w:lvl w:ilvl="1">
        <w:numFmt w:val="bullet"/>
        <w:lvlText w:val=""/>
        <w:lvlJc w:val="left"/>
        <w:pPr>
          <w:tabs>
            <w:tab w:val="num" w:pos="1440"/>
          </w:tabs>
          <w:ind w:left="1440" w:hanging="360"/>
        </w:pPr>
        <w:rPr>
          <w:rFonts w:ascii="Symbol" w:hAnsi="Symbol" w:hint="default"/>
          <w:sz w:val="20"/>
        </w:rPr>
      </w:lvl>
    </w:lvlOverride>
  </w:num>
  <w:num w:numId="30" w16cid:durableId="1112474233">
    <w:abstractNumId w:val="21"/>
    <w:lvlOverride w:ilvl="1">
      <w:lvl w:ilvl="1">
        <w:numFmt w:val="bullet"/>
        <w:lvlText w:val=""/>
        <w:lvlJc w:val="left"/>
        <w:pPr>
          <w:tabs>
            <w:tab w:val="num" w:pos="1440"/>
          </w:tabs>
          <w:ind w:left="1440" w:hanging="360"/>
        </w:pPr>
        <w:rPr>
          <w:rFonts w:ascii="Symbol" w:hAnsi="Symbol" w:hint="default"/>
          <w:sz w:val="20"/>
        </w:rPr>
      </w:lvl>
    </w:lvlOverride>
  </w:num>
  <w:num w:numId="31" w16cid:durableId="264729370">
    <w:abstractNumId w:val="23"/>
  </w:num>
  <w:num w:numId="32" w16cid:durableId="224607779">
    <w:abstractNumId w:val="23"/>
    <w:lvlOverride w:ilvl="1">
      <w:lvl w:ilvl="1">
        <w:numFmt w:val="bullet"/>
        <w:lvlText w:val=""/>
        <w:lvlJc w:val="left"/>
        <w:pPr>
          <w:tabs>
            <w:tab w:val="num" w:pos="1440"/>
          </w:tabs>
          <w:ind w:left="1440" w:hanging="360"/>
        </w:pPr>
        <w:rPr>
          <w:rFonts w:ascii="Symbol" w:hAnsi="Symbol" w:hint="default"/>
          <w:sz w:val="20"/>
        </w:rPr>
      </w:lvl>
    </w:lvlOverride>
  </w:num>
  <w:num w:numId="33" w16cid:durableId="961422749">
    <w:abstractNumId w:val="23"/>
    <w:lvlOverride w:ilvl="1">
      <w:lvl w:ilvl="1">
        <w:numFmt w:val="bullet"/>
        <w:lvlText w:val=""/>
        <w:lvlJc w:val="left"/>
        <w:pPr>
          <w:tabs>
            <w:tab w:val="num" w:pos="1440"/>
          </w:tabs>
          <w:ind w:left="1440" w:hanging="360"/>
        </w:pPr>
        <w:rPr>
          <w:rFonts w:ascii="Symbol" w:hAnsi="Symbol" w:hint="default"/>
          <w:sz w:val="20"/>
        </w:rPr>
      </w:lvl>
    </w:lvlOverride>
  </w:num>
  <w:num w:numId="34" w16cid:durableId="4214727">
    <w:abstractNumId w:val="23"/>
    <w:lvlOverride w:ilvl="1">
      <w:lvl w:ilvl="1">
        <w:numFmt w:val="bullet"/>
        <w:lvlText w:val=""/>
        <w:lvlJc w:val="left"/>
        <w:pPr>
          <w:tabs>
            <w:tab w:val="num" w:pos="1440"/>
          </w:tabs>
          <w:ind w:left="1440" w:hanging="360"/>
        </w:pPr>
        <w:rPr>
          <w:rFonts w:ascii="Symbol" w:hAnsi="Symbol" w:hint="default"/>
          <w:sz w:val="20"/>
        </w:rPr>
      </w:lvl>
    </w:lvlOverride>
  </w:num>
  <w:num w:numId="35" w16cid:durableId="6685835">
    <w:abstractNumId w:val="10"/>
  </w:num>
  <w:num w:numId="36" w16cid:durableId="1623417652">
    <w:abstractNumId w:val="41"/>
  </w:num>
  <w:num w:numId="37" w16cid:durableId="1367681647">
    <w:abstractNumId w:val="16"/>
  </w:num>
  <w:num w:numId="38" w16cid:durableId="1201092188">
    <w:abstractNumId w:val="7"/>
  </w:num>
  <w:num w:numId="39" w16cid:durableId="628097978">
    <w:abstractNumId w:val="14"/>
  </w:num>
  <w:num w:numId="40" w16cid:durableId="1823962105">
    <w:abstractNumId w:val="14"/>
    <w:lvlOverride w:ilvl="1">
      <w:lvl w:ilvl="1">
        <w:numFmt w:val="bullet"/>
        <w:lvlText w:val=""/>
        <w:lvlJc w:val="left"/>
        <w:pPr>
          <w:tabs>
            <w:tab w:val="num" w:pos="1440"/>
          </w:tabs>
          <w:ind w:left="1440" w:hanging="360"/>
        </w:pPr>
        <w:rPr>
          <w:rFonts w:ascii="Symbol" w:hAnsi="Symbol" w:hint="default"/>
          <w:sz w:val="20"/>
        </w:rPr>
      </w:lvl>
    </w:lvlOverride>
  </w:num>
  <w:num w:numId="41" w16cid:durableId="82580314">
    <w:abstractNumId w:val="14"/>
    <w:lvlOverride w:ilvl="1">
      <w:lvl w:ilvl="1">
        <w:numFmt w:val="bullet"/>
        <w:lvlText w:val=""/>
        <w:lvlJc w:val="left"/>
        <w:pPr>
          <w:tabs>
            <w:tab w:val="num" w:pos="1440"/>
          </w:tabs>
          <w:ind w:left="1440" w:hanging="360"/>
        </w:pPr>
        <w:rPr>
          <w:rFonts w:ascii="Symbol" w:hAnsi="Symbol" w:hint="default"/>
          <w:sz w:val="20"/>
        </w:rPr>
      </w:lvl>
    </w:lvlOverride>
  </w:num>
  <w:num w:numId="42" w16cid:durableId="1305505651">
    <w:abstractNumId w:val="14"/>
    <w:lvlOverride w:ilvl="0">
      <w:lvl w:ilvl="0">
        <w:start w:val="1"/>
        <w:numFmt w:val="decimal"/>
        <w:lvlText w:val="%1."/>
        <w:lvlJc w:val="left"/>
        <w:pPr>
          <w:tabs>
            <w:tab w:val="num" w:pos="360"/>
          </w:tabs>
          <w:ind w:left="360" w:hanging="360"/>
        </w:pPr>
      </w:lvl>
    </w:lvlOverride>
    <w:lvlOverride w:ilvl="1">
      <w:lvl w:ilvl="1">
        <w:numFmt w:val="bullet"/>
        <w:lvlText w:val=""/>
        <w:lvlJc w:val="left"/>
        <w:pPr>
          <w:tabs>
            <w:tab w:val="num" w:pos="1440"/>
          </w:tabs>
          <w:ind w:left="1440" w:hanging="360"/>
        </w:pPr>
        <w:rPr>
          <w:rFonts w:ascii="Symbol" w:hAnsi="Symbol" w:hint="default"/>
          <w:sz w:val="20"/>
        </w:rPr>
      </w:lvl>
    </w:lvlOverride>
    <w:lvlOverride w:ilvl="2">
      <w:lvl w:ilvl="2" w:tentative="1">
        <w:start w:val="1"/>
        <w:numFmt w:val="decimal"/>
        <w:lvlText w:val="%3."/>
        <w:lvlJc w:val="left"/>
        <w:pPr>
          <w:tabs>
            <w:tab w:val="num" w:pos="1800"/>
          </w:tabs>
          <w:ind w:left="1800" w:hanging="360"/>
        </w:pPr>
      </w:lvl>
    </w:lvlOverride>
    <w:lvlOverride w:ilvl="3">
      <w:lvl w:ilvl="3" w:tentative="1">
        <w:start w:val="1"/>
        <w:numFmt w:val="decimal"/>
        <w:lvlText w:val="%4."/>
        <w:lvlJc w:val="left"/>
        <w:pPr>
          <w:tabs>
            <w:tab w:val="num" w:pos="2520"/>
          </w:tabs>
          <w:ind w:left="2520" w:hanging="360"/>
        </w:pPr>
      </w:lvl>
    </w:lvlOverride>
    <w:lvlOverride w:ilvl="4">
      <w:lvl w:ilvl="4" w:tentative="1">
        <w:start w:val="1"/>
        <w:numFmt w:val="decimal"/>
        <w:lvlText w:val="%5."/>
        <w:lvlJc w:val="left"/>
        <w:pPr>
          <w:tabs>
            <w:tab w:val="num" w:pos="3240"/>
          </w:tabs>
          <w:ind w:left="3240" w:hanging="360"/>
        </w:pPr>
      </w:lvl>
    </w:lvlOverride>
    <w:lvlOverride w:ilvl="5">
      <w:lvl w:ilvl="5" w:tentative="1">
        <w:start w:val="1"/>
        <w:numFmt w:val="decimal"/>
        <w:lvlText w:val="%6."/>
        <w:lvlJc w:val="left"/>
        <w:pPr>
          <w:tabs>
            <w:tab w:val="num" w:pos="3960"/>
          </w:tabs>
          <w:ind w:left="3960" w:hanging="360"/>
        </w:pPr>
      </w:lvl>
    </w:lvlOverride>
    <w:lvlOverride w:ilvl="6">
      <w:lvl w:ilvl="6" w:tentative="1">
        <w:start w:val="1"/>
        <w:numFmt w:val="decimal"/>
        <w:lvlText w:val="%7."/>
        <w:lvlJc w:val="left"/>
        <w:pPr>
          <w:tabs>
            <w:tab w:val="num" w:pos="4680"/>
          </w:tabs>
          <w:ind w:left="4680" w:hanging="360"/>
        </w:pPr>
      </w:lvl>
    </w:lvlOverride>
    <w:lvlOverride w:ilvl="7">
      <w:lvl w:ilvl="7" w:tentative="1">
        <w:start w:val="1"/>
        <w:numFmt w:val="decimal"/>
        <w:lvlText w:val="%8."/>
        <w:lvlJc w:val="left"/>
        <w:pPr>
          <w:tabs>
            <w:tab w:val="num" w:pos="5400"/>
          </w:tabs>
          <w:ind w:left="5400" w:hanging="360"/>
        </w:pPr>
      </w:lvl>
    </w:lvlOverride>
    <w:lvlOverride w:ilvl="8">
      <w:lvl w:ilvl="8" w:tentative="1">
        <w:start w:val="1"/>
        <w:numFmt w:val="decimal"/>
        <w:lvlText w:val="%9."/>
        <w:lvlJc w:val="left"/>
        <w:pPr>
          <w:tabs>
            <w:tab w:val="num" w:pos="6120"/>
          </w:tabs>
          <w:ind w:left="6120" w:hanging="360"/>
        </w:pPr>
      </w:lvl>
    </w:lvlOverride>
  </w:num>
  <w:num w:numId="43" w16cid:durableId="1059548424">
    <w:abstractNumId w:val="14"/>
    <w:lvlOverride w:ilvl="1">
      <w:lvl w:ilvl="1">
        <w:numFmt w:val="bullet"/>
        <w:lvlText w:val=""/>
        <w:lvlJc w:val="left"/>
        <w:pPr>
          <w:tabs>
            <w:tab w:val="num" w:pos="1440"/>
          </w:tabs>
          <w:ind w:left="1440" w:hanging="360"/>
        </w:pPr>
        <w:rPr>
          <w:rFonts w:ascii="Symbol" w:hAnsi="Symbol" w:hint="default"/>
          <w:sz w:val="20"/>
        </w:rPr>
      </w:lvl>
    </w:lvlOverride>
  </w:num>
  <w:num w:numId="44" w16cid:durableId="195042272">
    <w:abstractNumId w:val="14"/>
    <w:lvlOverride w:ilvl="1">
      <w:lvl w:ilvl="1">
        <w:numFmt w:val="bullet"/>
        <w:lvlText w:val=""/>
        <w:lvlJc w:val="left"/>
        <w:pPr>
          <w:tabs>
            <w:tab w:val="num" w:pos="1440"/>
          </w:tabs>
          <w:ind w:left="1440" w:hanging="360"/>
        </w:pPr>
        <w:rPr>
          <w:rFonts w:ascii="Symbol" w:hAnsi="Symbol" w:hint="default"/>
          <w:sz w:val="20"/>
        </w:rPr>
      </w:lvl>
    </w:lvlOverride>
  </w:num>
  <w:num w:numId="45" w16cid:durableId="523178946">
    <w:abstractNumId w:val="14"/>
    <w:lvlOverride w:ilvl="1">
      <w:lvl w:ilvl="1">
        <w:numFmt w:val="bullet"/>
        <w:lvlText w:val=""/>
        <w:lvlJc w:val="left"/>
        <w:pPr>
          <w:tabs>
            <w:tab w:val="num" w:pos="1440"/>
          </w:tabs>
          <w:ind w:left="1440" w:hanging="360"/>
        </w:pPr>
        <w:rPr>
          <w:rFonts w:ascii="Symbol" w:hAnsi="Symbol" w:hint="default"/>
          <w:sz w:val="20"/>
        </w:rPr>
      </w:lvl>
    </w:lvlOverride>
  </w:num>
  <w:num w:numId="46" w16cid:durableId="446050020">
    <w:abstractNumId w:val="5"/>
  </w:num>
  <w:num w:numId="47" w16cid:durableId="1792551553">
    <w:abstractNumId w:val="30"/>
  </w:num>
  <w:num w:numId="48" w16cid:durableId="926158847">
    <w:abstractNumId w:val="33"/>
  </w:num>
  <w:num w:numId="49" w16cid:durableId="1814448687">
    <w:abstractNumId w:val="29"/>
  </w:num>
  <w:num w:numId="50" w16cid:durableId="1396783245">
    <w:abstractNumId w:val="31"/>
  </w:num>
  <w:num w:numId="51" w16cid:durableId="1843428755">
    <w:abstractNumId w:val="15"/>
  </w:num>
  <w:num w:numId="52" w16cid:durableId="926812478">
    <w:abstractNumId w:val="34"/>
  </w:num>
  <w:num w:numId="53" w16cid:durableId="1626960919">
    <w:abstractNumId w:val="39"/>
  </w:num>
  <w:num w:numId="54" w16cid:durableId="1269389552">
    <w:abstractNumId w:val="44"/>
  </w:num>
  <w:num w:numId="55" w16cid:durableId="1590692117">
    <w:abstractNumId w:val="13"/>
  </w:num>
  <w:num w:numId="56" w16cid:durableId="1899437939">
    <w:abstractNumId w:val="8"/>
  </w:num>
  <w:num w:numId="57" w16cid:durableId="504709328">
    <w:abstractNumId w:val="27"/>
  </w:num>
  <w:num w:numId="58" w16cid:durableId="89742667">
    <w:abstractNumId w:val="25"/>
  </w:num>
  <w:num w:numId="59" w16cid:durableId="911231809">
    <w:abstractNumId w:val="11"/>
  </w:num>
  <w:num w:numId="60" w16cid:durableId="755980829">
    <w:abstractNumId w:val="32"/>
  </w:num>
  <w:num w:numId="61" w16cid:durableId="776484950">
    <w:abstractNumId w:val="43"/>
  </w:num>
  <w:num w:numId="62" w16cid:durableId="159515039">
    <w:abstractNumId w:val="35"/>
  </w:num>
  <w:num w:numId="63" w16cid:durableId="28365698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1tTSzNDC2tDQ3tDBV0lEKTi0uzszPAykwNa0FAGi/v54tAAAA"/>
  </w:docVars>
  <w:rsids>
    <w:rsidRoot w:val="00494B31"/>
    <w:rsid w:val="000012C2"/>
    <w:rsid w:val="00002642"/>
    <w:rsid w:val="0000383D"/>
    <w:rsid w:val="000201FA"/>
    <w:rsid w:val="000218B7"/>
    <w:rsid w:val="0002487D"/>
    <w:rsid w:val="00030578"/>
    <w:rsid w:val="000310A9"/>
    <w:rsid w:val="00037B3D"/>
    <w:rsid w:val="000467CC"/>
    <w:rsid w:val="00046AF8"/>
    <w:rsid w:val="0004751B"/>
    <w:rsid w:val="00047DC6"/>
    <w:rsid w:val="00052541"/>
    <w:rsid w:val="00052AEA"/>
    <w:rsid w:val="00053902"/>
    <w:rsid w:val="000547BE"/>
    <w:rsid w:val="00055DE4"/>
    <w:rsid w:val="000602E5"/>
    <w:rsid w:val="00063319"/>
    <w:rsid w:val="00071160"/>
    <w:rsid w:val="00073756"/>
    <w:rsid w:val="00075C6E"/>
    <w:rsid w:val="0007716A"/>
    <w:rsid w:val="0008130E"/>
    <w:rsid w:val="00085E4D"/>
    <w:rsid w:val="000867CC"/>
    <w:rsid w:val="00086E83"/>
    <w:rsid w:val="000903BC"/>
    <w:rsid w:val="00090B3F"/>
    <w:rsid w:val="000936E9"/>
    <w:rsid w:val="00094178"/>
    <w:rsid w:val="000951AF"/>
    <w:rsid w:val="00096447"/>
    <w:rsid w:val="00096E1F"/>
    <w:rsid w:val="00097165"/>
    <w:rsid w:val="000A4741"/>
    <w:rsid w:val="000A4878"/>
    <w:rsid w:val="000A5142"/>
    <w:rsid w:val="000A67F6"/>
    <w:rsid w:val="000B086C"/>
    <w:rsid w:val="000B39A8"/>
    <w:rsid w:val="000B77F3"/>
    <w:rsid w:val="000C417A"/>
    <w:rsid w:val="000C4C44"/>
    <w:rsid w:val="000C612F"/>
    <w:rsid w:val="000C65E0"/>
    <w:rsid w:val="000D2487"/>
    <w:rsid w:val="000D3502"/>
    <w:rsid w:val="000D4D6E"/>
    <w:rsid w:val="000D715E"/>
    <w:rsid w:val="000D792A"/>
    <w:rsid w:val="000E0238"/>
    <w:rsid w:val="000E1E7E"/>
    <w:rsid w:val="000F4602"/>
    <w:rsid w:val="000F5713"/>
    <w:rsid w:val="00102865"/>
    <w:rsid w:val="001056DB"/>
    <w:rsid w:val="00106501"/>
    <w:rsid w:val="00113F3B"/>
    <w:rsid w:val="00116B32"/>
    <w:rsid w:val="00116BC3"/>
    <w:rsid w:val="00121FE8"/>
    <w:rsid w:val="0012326A"/>
    <w:rsid w:val="001243FC"/>
    <w:rsid w:val="001271F6"/>
    <w:rsid w:val="001278F1"/>
    <w:rsid w:val="001315FF"/>
    <w:rsid w:val="00134B3D"/>
    <w:rsid w:val="0014394D"/>
    <w:rsid w:val="0014640A"/>
    <w:rsid w:val="00152D7D"/>
    <w:rsid w:val="00155625"/>
    <w:rsid w:val="001556A6"/>
    <w:rsid w:val="001561A6"/>
    <w:rsid w:val="00160C7F"/>
    <w:rsid w:val="00161D6B"/>
    <w:rsid w:val="0016487D"/>
    <w:rsid w:val="00166952"/>
    <w:rsid w:val="0017328C"/>
    <w:rsid w:val="001742C4"/>
    <w:rsid w:val="00174B14"/>
    <w:rsid w:val="00174D5B"/>
    <w:rsid w:val="0017539E"/>
    <w:rsid w:val="0017544C"/>
    <w:rsid w:val="001827BA"/>
    <w:rsid w:val="001828B0"/>
    <w:rsid w:val="00187343"/>
    <w:rsid w:val="00190E9A"/>
    <w:rsid w:val="00191865"/>
    <w:rsid w:val="00192A3C"/>
    <w:rsid w:val="00192DBB"/>
    <w:rsid w:val="001A20ED"/>
    <w:rsid w:val="001A3767"/>
    <w:rsid w:val="001A6968"/>
    <w:rsid w:val="001B0928"/>
    <w:rsid w:val="001D364F"/>
    <w:rsid w:val="001D5A13"/>
    <w:rsid w:val="001E121C"/>
    <w:rsid w:val="001E5479"/>
    <w:rsid w:val="001E585D"/>
    <w:rsid w:val="001F135F"/>
    <w:rsid w:val="001F1ACA"/>
    <w:rsid w:val="001F1E79"/>
    <w:rsid w:val="0020033D"/>
    <w:rsid w:val="00200A20"/>
    <w:rsid w:val="0020314D"/>
    <w:rsid w:val="00203DA7"/>
    <w:rsid w:val="002041F5"/>
    <w:rsid w:val="0020525A"/>
    <w:rsid w:val="00205D99"/>
    <w:rsid w:val="00205E0D"/>
    <w:rsid w:val="0021126E"/>
    <w:rsid w:val="0021260B"/>
    <w:rsid w:val="002160CF"/>
    <w:rsid w:val="00224B5D"/>
    <w:rsid w:val="00227715"/>
    <w:rsid w:val="00227FDD"/>
    <w:rsid w:val="00234521"/>
    <w:rsid w:val="002348BD"/>
    <w:rsid w:val="00235514"/>
    <w:rsid w:val="002423AF"/>
    <w:rsid w:val="00246EF5"/>
    <w:rsid w:val="00250DF3"/>
    <w:rsid w:val="00251BB0"/>
    <w:rsid w:val="00253BEE"/>
    <w:rsid w:val="00254F6C"/>
    <w:rsid w:val="0025759D"/>
    <w:rsid w:val="00265C27"/>
    <w:rsid w:val="002661DA"/>
    <w:rsid w:val="00270566"/>
    <w:rsid w:val="00277FF3"/>
    <w:rsid w:val="002803D9"/>
    <w:rsid w:val="00281F7E"/>
    <w:rsid w:val="00286236"/>
    <w:rsid w:val="00286960"/>
    <w:rsid w:val="00286D82"/>
    <w:rsid w:val="002876A3"/>
    <w:rsid w:val="00287C28"/>
    <w:rsid w:val="00294745"/>
    <w:rsid w:val="002A305A"/>
    <w:rsid w:val="002A54E8"/>
    <w:rsid w:val="002A7567"/>
    <w:rsid w:val="002A7763"/>
    <w:rsid w:val="002B09B3"/>
    <w:rsid w:val="002B2E69"/>
    <w:rsid w:val="002B5642"/>
    <w:rsid w:val="002B79A7"/>
    <w:rsid w:val="002C066C"/>
    <w:rsid w:val="002C5B77"/>
    <w:rsid w:val="002C7721"/>
    <w:rsid w:val="002D1AD3"/>
    <w:rsid w:val="002D1D68"/>
    <w:rsid w:val="002D5CC2"/>
    <w:rsid w:val="002E418D"/>
    <w:rsid w:val="002F4ECA"/>
    <w:rsid w:val="00301194"/>
    <w:rsid w:val="00304EA6"/>
    <w:rsid w:val="0030787B"/>
    <w:rsid w:val="00320805"/>
    <w:rsid w:val="00320946"/>
    <w:rsid w:val="0033331C"/>
    <w:rsid w:val="0033399F"/>
    <w:rsid w:val="00334940"/>
    <w:rsid w:val="003357CA"/>
    <w:rsid w:val="00340784"/>
    <w:rsid w:val="00345286"/>
    <w:rsid w:val="003476E2"/>
    <w:rsid w:val="003521F0"/>
    <w:rsid w:val="00352A60"/>
    <w:rsid w:val="00353B8A"/>
    <w:rsid w:val="003557E9"/>
    <w:rsid w:val="00356F40"/>
    <w:rsid w:val="003602FE"/>
    <w:rsid w:val="00360F0B"/>
    <w:rsid w:val="0036279E"/>
    <w:rsid w:val="00366A7E"/>
    <w:rsid w:val="00370626"/>
    <w:rsid w:val="00370B91"/>
    <w:rsid w:val="0037190A"/>
    <w:rsid w:val="00383880"/>
    <w:rsid w:val="00383BCD"/>
    <w:rsid w:val="00386831"/>
    <w:rsid w:val="00387E4A"/>
    <w:rsid w:val="00387F0F"/>
    <w:rsid w:val="0039489E"/>
    <w:rsid w:val="0039504B"/>
    <w:rsid w:val="003A07A0"/>
    <w:rsid w:val="003A206A"/>
    <w:rsid w:val="003B4248"/>
    <w:rsid w:val="003B5726"/>
    <w:rsid w:val="003C732A"/>
    <w:rsid w:val="003D02C6"/>
    <w:rsid w:val="003D05E5"/>
    <w:rsid w:val="003D5E4A"/>
    <w:rsid w:val="003E4304"/>
    <w:rsid w:val="003E6CFD"/>
    <w:rsid w:val="003F308C"/>
    <w:rsid w:val="003F444C"/>
    <w:rsid w:val="0040136C"/>
    <w:rsid w:val="00401F09"/>
    <w:rsid w:val="004065C1"/>
    <w:rsid w:val="00407661"/>
    <w:rsid w:val="004154EA"/>
    <w:rsid w:val="00416917"/>
    <w:rsid w:val="00431795"/>
    <w:rsid w:val="004326A5"/>
    <w:rsid w:val="00432A41"/>
    <w:rsid w:val="004367A1"/>
    <w:rsid w:val="0043700B"/>
    <w:rsid w:val="004400AA"/>
    <w:rsid w:val="00440800"/>
    <w:rsid w:val="00447714"/>
    <w:rsid w:val="0045454F"/>
    <w:rsid w:val="004549E4"/>
    <w:rsid w:val="00461FF7"/>
    <w:rsid w:val="004649B2"/>
    <w:rsid w:val="00464BFA"/>
    <w:rsid w:val="004670FF"/>
    <w:rsid w:val="00470982"/>
    <w:rsid w:val="004728E7"/>
    <w:rsid w:val="004813AB"/>
    <w:rsid w:val="0048171B"/>
    <w:rsid w:val="0048394B"/>
    <w:rsid w:val="00494B31"/>
    <w:rsid w:val="00495B02"/>
    <w:rsid w:val="004A0AF2"/>
    <w:rsid w:val="004A1200"/>
    <w:rsid w:val="004A14AC"/>
    <w:rsid w:val="004A4400"/>
    <w:rsid w:val="004A7163"/>
    <w:rsid w:val="004B1769"/>
    <w:rsid w:val="004B3D94"/>
    <w:rsid w:val="004B40F4"/>
    <w:rsid w:val="004B6FA2"/>
    <w:rsid w:val="004B769C"/>
    <w:rsid w:val="004C76DC"/>
    <w:rsid w:val="004D106D"/>
    <w:rsid w:val="004D2F83"/>
    <w:rsid w:val="004D2FE7"/>
    <w:rsid w:val="004D5332"/>
    <w:rsid w:val="004D5CBD"/>
    <w:rsid w:val="004E086E"/>
    <w:rsid w:val="004E297C"/>
    <w:rsid w:val="004E3ED6"/>
    <w:rsid w:val="004E520C"/>
    <w:rsid w:val="004E56F3"/>
    <w:rsid w:val="004E57D3"/>
    <w:rsid w:val="004E6795"/>
    <w:rsid w:val="004F1434"/>
    <w:rsid w:val="004F1D0D"/>
    <w:rsid w:val="004F364D"/>
    <w:rsid w:val="00513157"/>
    <w:rsid w:val="005134A7"/>
    <w:rsid w:val="00514A45"/>
    <w:rsid w:val="00514ECE"/>
    <w:rsid w:val="005167CB"/>
    <w:rsid w:val="00522678"/>
    <w:rsid w:val="00526837"/>
    <w:rsid w:val="00530C88"/>
    <w:rsid w:val="00531BB0"/>
    <w:rsid w:val="0054010A"/>
    <w:rsid w:val="00540A46"/>
    <w:rsid w:val="00544D14"/>
    <w:rsid w:val="00544F34"/>
    <w:rsid w:val="00551026"/>
    <w:rsid w:val="00557AA4"/>
    <w:rsid w:val="00562283"/>
    <w:rsid w:val="00566DC4"/>
    <w:rsid w:val="00571474"/>
    <w:rsid w:val="0057148F"/>
    <w:rsid w:val="005753DD"/>
    <w:rsid w:val="00577D96"/>
    <w:rsid w:val="00580203"/>
    <w:rsid w:val="0058336E"/>
    <w:rsid w:val="0058350A"/>
    <w:rsid w:val="0058361B"/>
    <w:rsid w:val="00583807"/>
    <w:rsid w:val="0058676E"/>
    <w:rsid w:val="00593074"/>
    <w:rsid w:val="005A23B8"/>
    <w:rsid w:val="005A2E17"/>
    <w:rsid w:val="005A3115"/>
    <w:rsid w:val="005A36B2"/>
    <w:rsid w:val="005A3C91"/>
    <w:rsid w:val="005A4699"/>
    <w:rsid w:val="005A7F41"/>
    <w:rsid w:val="005B0243"/>
    <w:rsid w:val="005B7103"/>
    <w:rsid w:val="005C0592"/>
    <w:rsid w:val="005C1D17"/>
    <w:rsid w:val="005C61F6"/>
    <w:rsid w:val="005C682F"/>
    <w:rsid w:val="005C6B54"/>
    <w:rsid w:val="005C6E01"/>
    <w:rsid w:val="005D09C5"/>
    <w:rsid w:val="005D18C2"/>
    <w:rsid w:val="005D5A87"/>
    <w:rsid w:val="005E02BD"/>
    <w:rsid w:val="005E040F"/>
    <w:rsid w:val="005E0912"/>
    <w:rsid w:val="005E67C6"/>
    <w:rsid w:val="005F1C8F"/>
    <w:rsid w:val="005F303E"/>
    <w:rsid w:val="00600379"/>
    <w:rsid w:val="0061054C"/>
    <w:rsid w:val="00610EC3"/>
    <w:rsid w:val="006110CE"/>
    <w:rsid w:val="0061565D"/>
    <w:rsid w:val="00616142"/>
    <w:rsid w:val="006163D9"/>
    <w:rsid w:val="0061753A"/>
    <w:rsid w:val="006216F3"/>
    <w:rsid w:val="006233CB"/>
    <w:rsid w:val="00626745"/>
    <w:rsid w:val="006268E5"/>
    <w:rsid w:val="00626B0A"/>
    <w:rsid w:val="00632DD4"/>
    <w:rsid w:val="00634039"/>
    <w:rsid w:val="00635691"/>
    <w:rsid w:val="006374F1"/>
    <w:rsid w:val="00643AF5"/>
    <w:rsid w:val="00647E5A"/>
    <w:rsid w:val="0065152D"/>
    <w:rsid w:val="006524FE"/>
    <w:rsid w:val="006537DF"/>
    <w:rsid w:val="0065413F"/>
    <w:rsid w:val="006557D7"/>
    <w:rsid w:val="0066408E"/>
    <w:rsid w:val="00665729"/>
    <w:rsid w:val="00674122"/>
    <w:rsid w:val="0067729A"/>
    <w:rsid w:val="006810E8"/>
    <w:rsid w:val="006911F7"/>
    <w:rsid w:val="0069762B"/>
    <w:rsid w:val="006A2F12"/>
    <w:rsid w:val="006A3654"/>
    <w:rsid w:val="006A5FD4"/>
    <w:rsid w:val="006A7AC8"/>
    <w:rsid w:val="006B0C91"/>
    <w:rsid w:val="006B2F84"/>
    <w:rsid w:val="006B5BA4"/>
    <w:rsid w:val="006C2DB1"/>
    <w:rsid w:val="006C356B"/>
    <w:rsid w:val="006C5D83"/>
    <w:rsid w:val="006C6B08"/>
    <w:rsid w:val="006C7600"/>
    <w:rsid w:val="006D1169"/>
    <w:rsid w:val="006D279D"/>
    <w:rsid w:val="006D6F1A"/>
    <w:rsid w:val="006E095D"/>
    <w:rsid w:val="006E7A7E"/>
    <w:rsid w:val="006F283E"/>
    <w:rsid w:val="006F659B"/>
    <w:rsid w:val="0070016A"/>
    <w:rsid w:val="007022B1"/>
    <w:rsid w:val="007073A9"/>
    <w:rsid w:val="00712CA2"/>
    <w:rsid w:val="00722BCB"/>
    <w:rsid w:val="00730B64"/>
    <w:rsid w:val="007348EB"/>
    <w:rsid w:val="00734C9F"/>
    <w:rsid w:val="0073602D"/>
    <w:rsid w:val="00746C96"/>
    <w:rsid w:val="00747F5C"/>
    <w:rsid w:val="007533D1"/>
    <w:rsid w:val="00753473"/>
    <w:rsid w:val="007541AF"/>
    <w:rsid w:val="0075723F"/>
    <w:rsid w:val="00777816"/>
    <w:rsid w:val="00781FE8"/>
    <w:rsid w:val="00785328"/>
    <w:rsid w:val="007868AC"/>
    <w:rsid w:val="00792C1A"/>
    <w:rsid w:val="0079741F"/>
    <w:rsid w:val="007A0091"/>
    <w:rsid w:val="007A0F21"/>
    <w:rsid w:val="007A6352"/>
    <w:rsid w:val="007A7F26"/>
    <w:rsid w:val="007B1E29"/>
    <w:rsid w:val="007B6559"/>
    <w:rsid w:val="007C2AD3"/>
    <w:rsid w:val="007C563E"/>
    <w:rsid w:val="007C5898"/>
    <w:rsid w:val="007C648F"/>
    <w:rsid w:val="007D4516"/>
    <w:rsid w:val="007D7648"/>
    <w:rsid w:val="007D76DC"/>
    <w:rsid w:val="007D7EFD"/>
    <w:rsid w:val="007F04A8"/>
    <w:rsid w:val="007F20D3"/>
    <w:rsid w:val="007F23DB"/>
    <w:rsid w:val="007F2CE7"/>
    <w:rsid w:val="007F3BF9"/>
    <w:rsid w:val="007F581F"/>
    <w:rsid w:val="007F74A3"/>
    <w:rsid w:val="007F7FBC"/>
    <w:rsid w:val="0080226B"/>
    <w:rsid w:val="008079F7"/>
    <w:rsid w:val="008130C3"/>
    <w:rsid w:val="00826ED0"/>
    <w:rsid w:val="008307C0"/>
    <w:rsid w:val="00834420"/>
    <w:rsid w:val="00835946"/>
    <w:rsid w:val="00840EF1"/>
    <w:rsid w:val="00842A16"/>
    <w:rsid w:val="00844A59"/>
    <w:rsid w:val="008457D9"/>
    <w:rsid w:val="00850CE9"/>
    <w:rsid w:val="008525E9"/>
    <w:rsid w:val="008541C4"/>
    <w:rsid w:val="008567AA"/>
    <w:rsid w:val="00860BAF"/>
    <w:rsid w:val="008619BD"/>
    <w:rsid w:val="00863961"/>
    <w:rsid w:val="00863A4F"/>
    <w:rsid w:val="00864407"/>
    <w:rsid w:val="00865B6A"/>
    <w:rsid w:val="00867CC6"/>
    <w:rsid w:val="00875943"/>
    <w:rsid w:val="00877778"/>
    <w:rsid w:val="008A1C22"/>
    <w:rsid w:val="008A4E26"/>
    <w:rsid w:val="008A5367"/>
    <w:rsid w:val="008A79DC"/>
    <w:rsid w:val="008B02B1"/>
    <w:rsid w:val="008B4716"/>
    <w:rsid w:val="008C04F6"/>
    <w:rsid w:val="008C068A"/>
    <w:rsid w:val="008C251E"/>
    <w:rsid w:val="008C2866"/>
    <w:rsid w:val="008C5E16"/>
    <w:rsid w:val="008C760C"/>
    <w:rsid w:val="008D466C"/>
    <w:rsid w:val="008D7D08"/>
    <w:rsid w:val="008E17A4"/>
    <w:rsid w:val="008E2018"/>
    <w:rsid w:val="008E2370"/>
    <w:rsid w:val="008E2957"/>
    <w:rsid w:val="008E35E3"/>
    <w:rsid w:val="008E58C7"/>
    <w:rsid w:val="008E6CFF"/>
    <w:rsid w:val="008F24D2"/>
    <w:rsid w:val="008F47BA"/>
    <w:rsid w:val="00903326"/>
    <w:rsid w:val="00914362"/>
    <w:rsid w:val="009171B7"/>
    <w:rsid w:val="00921649"/>
    <w:rsid w:val="00922D81"/>
    <w:rsid w:val="00924A20"/>
    <w:rsid w:val="00925FDB"/>
    <w:rsid w:val="009331B4"/>
    <w:rsid w:val="00933ADC"/>
    <w:rsid w:val="00937817"/>
    <w:rsid w:val="00940D51"/>
    <w:rsid w:val="009420A6"/>
    <w:rsid w:val="009571E1"/>
    <w:rsid w:val="009573F5"/>
    <w:rsid w:val="00960877"/>
    <w:rsid w:val="009626E6"/>
    <w:rsid w:val="00964400"/>
    <w:rsid w:val="00964B1E"/>
    <w:rsid w:val="00971800"/>
    <w:rsid w:val="00974920"/>
    <w:rsid w:val="00975AC6"/>
    <w:rsid w:val="00977289"/>
    <w:rsid w:val="0098375F"/>
    <w:rsid w:val="00984EB4"/>
    <w:rsid w:val="00987345"/>
    <w:rsid w:val="00987C7C"/>
    <w:rsid w:val="009912EE"/>
    <w:rsid w:val="009A0D20"/>
    <w:rsid w:val="009A0D22"/>
    <w:rsid w:val="009A257E"/>
    <w:rsid w:val="009A4BB6"/>
    <w:rsid w:val="009A626C"/>
    <w:rsid w:val="009C0D68"/>
    <w:rsid w:val="009C105B"/>
    <w:rsid w:val="009C5D14"/>
    <w:rsid w:val="009C6500"/>
    <w:rsid w:val="009D3662"/>
    <w:rsid w:val="009D60F7"/>
    <w:rsid w:val="009E1530"/>
    <w:rsid w:val="009E3579"/>
    <w:rsid w:val="009E3A12"/>
    <w:rsid w:val="009E7F74"/>
    <w:rsid w:val="009F045D"/>
    <w:rsid w:val="009F633F"/>
    <w:rsid w:val="00A010E5"/>
    <w:rsid w:val="00A015B5"/>
    <w:rsid w:val="00A01CB7"/>
    <w:rsid w:val="00A03B8E"/>
    <w:rsid w:val="00A067A2"/>
    <w:rsid w:val="00A10B7E"/>
    <w:rsid w:val="00A11979"/>
    <w:rsid w:val="00A11CD5"/>
    <w:rsid w:val="00A13BA8"/>
    <w:rsid w:val="00A15C2F"/>
    <w:rsid w:val="00A251E4"/>
    <w:rsid w:val="00A27A27"/>
    <w:rsid w:val="00A31582"/>
    <w:rsid w:val="00A338A7"/>
    <w:rsid w:val="00A36457"/>
    <w:rsid w:val="00A40F1D"/>
    <w:rsid w:val="00A441CF"/>
    <w:rsid w:val="00A45AC6"/>
    <w:rsid w:val="00A476BF"/>
    <w:rsid w:val="00A54368"/>
    <w:rsid w:val="00A55FB3"/>
    <w:rsid w:val="00A572DC"/>
    <w:rsid w:val="00A6105C"/>
    <w:rsid w:val="00A6214D"/>
    <w:rsid w:val="00A625DE"/>
    <w:rsid w:val="00A62E9D"/>
    <w:rsid w:val="00A641AD"/>
    <w:rsid w:val="00A659AB"/>
    <w:rsid w:val="00A6648D"/>
    <w:rsid w:val="00A6793E"/>
    <w:rsid w:val="00A67A44"/>
    <w:rsid w:val="00A85A9F"/>
    <w:rsid w:val="00A900D2"/>
    <w:rsid w:val="00A9597C"/>
    <w:rsid w:val="00A96369"/>
    <w:rsid w:val="00A96EA4"/>
    <w:rsid w:val="00AA0A18"/>
    <w:rsid w:val="00AA3299"/>
    <w:rsid w:val="00AA4497"/>
    <w:rsid w:val="00AA4CFE"/>
    <w:rsid w:val="00AA5899"/>
    <w:rsid w:val="00AA6308"/>
    <w:rsid w:val="00AA7F24"/>
    <w:rsid w:val="00AB0343"/>
    <w:rsid w:val="00AB3DF1"/>
    <w:rsid w:val="00AB5271"/>
    <w:rsid w:val="00AC0505"/>
    <w:rsid w:val="00AC1432"/>
    <w:rsid w:val="00AC5987"/>
    <w:rsid w:val="00AD08A3"/>
    <w:rsid w:val="00AD0946"/>
    <w:rsid w:val="00AD2A2C"/>
    <w:rsid w:val="00AD5539"/>
    <w:rsid w:val="00AD5A39"/>
    <w:rsid w:val="00AD695D"/>
    <w:rsid w:val="00AE3294"/>
    <w:rsid w:val="00AE371A"/>
    <w:rsid w:val="00AE5A69"/>
    <w:rsid w:val="00AE6647"/>
    <w:rsid w:val="00AE7703"/>
    <w:rsid w:val="00AE773F"/>
    <w:rsid w:val="00AF02BE"/>
    <w:rsid w:val="00AF05EE"/>
    <w:rsid w:val="00AF0D67"/>
    <w:rsid w:val="00AF4D0A"/>
    <w:rsid w:val="00AF6300"/>
    <w:rsid w:val="00AF64A5"/>
    <w:rsid w:val="00B048E1"/>
    <w:rsid w:val="00B04A12"/>
    <w:rsid w:val="00B07BF8"/>
    <w:rsid w:val="00B12532"/>
    <w:rsid w:val="00B226B1"/>
    <w:rsid w:val="00B238EA"/>
    <w:rsid w:val="00B278BF"/>
    <w:rsid w:val="00B36A68"/>
    <w:rsid w:val="00B43A45"/>
    <w:rsid w:val="00B5031F"/>
    <w:rsid w:val="00B51AB8"/>
    <w:rsid w:val="00B55954"/>
    <w:rsid w:val="00B5652F"/>
    <w:rsid w:val="00B56CDC"/>
    <w:rsid w:val="00B7069D"/>
    <w:rsid w:val="00B70761"/>
    <w:rsid w:val="00B71165"/>
    <w:rsid w:val="00B726FB"/>
    <w:rsid w:val="00B73649"/>
    <w:rsid w:val="00B7484D"/>
    <w:rsid w:val="00B74A3B"/>
    <w:rsid w:val="00B773D1"/>
    <w:rsid w:val="00B82283"/>
    <w:rsid w:val="00B86A42"/>
    <w:rsid w:val="00B9039E"/>
    <w:rsid w:val="00B90B4B"/>
    <w:rsid w:val="00B929E8"/>
    <w:rsid w:val="00B93E5A"/>
    <w:rsid w:val="00B961F6"/>
    <w:rsid w:val="00B96278"/>
    <w:rsid w:val="00BA4348"/>
    <w:rsid w:val="00BA522B"/>
    <w:rsid w:val="00BA5881"/>
    <w:rsid w:val="00BA63CB"/>
    <w:rsid w:val="00BB0C4A"/>
    <w:rsid w:val="00BB21AC"/>
    <w:rsid w:val="00BB6694"/>
    <w:rsid w:val="00BC05B4"/>
    <w:rsid w:val="00BC0D00"/>
    <w:rsid w:val="00BC12B9"/>
    <w:rsid w:val="00BC5A63"/>
    <w:rsid w:val="00BC6228"/>
    <w:rsid w:val="00BC7AA1"/>
    <w:rsid w:val="00BD374D"/>
    <w:rsid w:val="00BD47B2"/>
    <w:rsid w:val="00BD6716"/>
    <w:rsid w:val="00BD6D99"/>
    <w:rsid w:val="00BE06CA"/>
    <w:rsid w:val="00BE38DF"/>
    <w:rsid w:val="00BE4809"/>
    <w:rsid w:val="00BE585B"/>
    <w:rsid w:val="00BF3A88"/>
    <w:rsid w:val="00BF406D"/>
    <w:rsid w:val="00BF42DD"/>
    <w:rsid w:val="00BF4745"/>
    <w:rsid w:val="00BF685C"/>
    <w:rsid w:val="00BF7F70"/>
    <w:rsid w:val="00C04CF7"/>
    <w:rsid w:val="00C04FBF"/>
    <w:rsid w:val="00C10F01"/>
    <w:rsid w:val="00C110A0"/>
    <w:rsid w:val="00C113A7"/>
    <w:rsid w:val="00C1336C"/>
    <w:rsid w:val="00C16512"/>
    <w:rsid w:val="00C2070C"/>
    <w:rsid w:val="00C30FE6"/>
    <w:rsid w:val="00C31AF9"/>
    <w:rsid w:val="00C34AE2"/>
    <w:rsid w:val="00C3532B"/>
    <w:rsid w:val="00C362B3"/>
    <w:rsid w:val="00C4049B"/>
    <w:rsid w:val="00C42B9D"/>
    <w:rsid w:val="00C4349C"/>
    <w:rsid w:val="00C43A3D"/>
    <w:rsid w:val="00C443D8"/>
    <w:rsid w:val="00C46A98"/>
    <w:rsid w:val="00C50F5A"/>
    <w:rsid w:val="00C62BCA"/>
    <w:rsid w:val="00C635AF"/>
    <w:rsid w:val="00C70F13"/>
    <w:rsid w:val="00C776D6"/>
    <w:rsid w:val="00C81026"/>
    <w:rsid w:val="00C8198D"/>
    <w:rsid w:val="00C82450"/>
    <w:rsid w:val="00C86801"/>
    <w:rsid w:val="00C92C69"/>
    <w:rsid w:val="00C9495C"/>
    <w:rsid w:val="00C95045"/>
    <w:rsid w:val="00C97AB6"/>
    <w:rsid w:val="00CA1922"/>
    <w:rsid w:val="00CA1A5A"/>
    <w:rsid w:val="00CA1B8B"/>
    <w:rsid w:val="00CA3A31"/>
    <w:rsid w:val="00CA441D"/>
    <w:rsid w:val="00CA5C89"/>
    <w:rsid w:val="00CA6321"/>
    <w:rsid w:val="00CB1621"/>
    <w:rsid w:val="00CB2B71"/>
    <w:rsid w:val="00CB4B50"/>
    <w:rsid w:val="00CB63C0"/>
    <w:rsid w:val="00CB6DF0"/>
    <w:rsid w:val="00CC113D"/>
    <w:rsid w:val="00CC4306"/>
    <w:rsid w:val="00CC7BB7"/>
    <w:rsid w:val="00CE3805"/>
    <w:rsid w:val="00CE4BA1"/>
    <w:rsid w:val="00CF27A2"/>
    <w:rsid w:val="00CF78C4"/>
    <w:rsid w:val="00CF7FA4"/>
    <w:rsid w:val="00D01629"/>
    <w:rsid w:val="00D0170C"/>
    <w:rsid w:val="00D04D23"/>
    <w:rsid w:val="00D1475E"/>
    <w:rsid w:val="00D32FEB"/>
    <w:rsid w:val="00D3438C"/>
    <w:rsid w:val="00D37485"/>
    <w:rsid w:val="00D432A4"/>
    <w:rsid w:val="00D47F35"/>
    <w:rsid w:val="00D52FED"/>
    <w:rsid w:val="00D532B0"/>
    <w:rsid w:val="00D62BE3"/>
    <w:rsid w:val="00D66DCA"/>
    <w:rsid w:val="00D72E1A"/>
    <w:rsid w:val="00D7409D"/>
    <w:rsid w:val="00D83657"/>
    <w:rsid w:val="00D84931"/>
    <w:rsid w:val="00D84C4E"/>
    <w:rsid w:val="00D86B73"/>
    <w:rsid w:val="00D90A37"/>
    <w:rsid w:val="00D91A68"/>
    <w:rsid w:val="00DB010D"/>
    <w:rsid w:val="00DB746E"/>
    <w:rsid w:val="00DC1A62"/>
    <w:rsid w:val="00DC4628"/>
    <w:rsid w:val="00DC536A"/>
    <w:rsid w:val="00DC71A7"/>
    <w:rsid w:val="00DD6675"/>
    <w:rsid w:val="00DE4678"/>
    <w:rsid w:val="00DF016C"/>
    <w:rsid w:val="00DF7C15"/>
    <w:rsid w:val="00E047C6"/>
    <w:rsid w:val="00E06ADE"/>
    <w:rsid w:val="00E11DC7"/>
    <w:rsid w:val="00E20705"/>
    <w:rsid w:val="00E235BB"/>
    <w:rsid w:val="00E2431F"/>
    <w:rsid w:val="00E25B9A"/>
    <w:rsid w:val="00E26691"/>
    <w:rsid w:val="00E309EB"/>
    <w:rsid w:val="00E35C73"/>
    <w:rsid w:val="00E368ED"/>
    <w:rsid w:val="00E377F4"/>
    <w:rsid w:val="00E4198A"/>
    <w:rsid w:val="00E42347"/>
    <w:rsid w:val="00E431E3"/>
    <w:rsid w:val="00E5329E"/>
    <w:rsid w:val="00E63726"/>
    <w:rsid w:val="00E643B4"/>
    <w:rsid w:val="00E64445"/>
    <w:rsid w:val="00E64B75"/>
    <w:rsid w:val="00E678F8"/>
    <w:rsid w:val="00E7363D"/>
    <w:rsid w:val="00E75D4E"/>
    <w:rsid w:val="00E76C54"/>
    <w:rsid w:val="00E826B3"/>
    <w:rsid w:val="00E86DAA"/>
    <w:rsid w:val="00E93AC3"/>
    <w:rsid w:val="00E97170"/>
    <w:rsid w:val="00EA0F80"/>
    <w:rsid w:val="00EA41C0"/>
    <w:rsid w:val="00EA6812"/>
    <w:rsid w:val="00EA6FFF"/>
    <w:rsid w:val="00EB0950"/>
    <w:rsid w:val="00EC0C2E"/>
    <w:rsid w:val="00EC2BB5"/>
    <w:rsid w:val="00EC3D72"/>
    <w:rsid w:val="00ED13AC"/>
    <w:rsid w:val="00ED53A1"/>
    <w:rsid w:val="00ED7295"/>
    <w:rsid w:val="00ED798E"/>
    <w:rsid w:val="00EE592E"/>
    <w:rsid w:val="00EE79EB"/>
    <w:rsid w:val="00F0184F"/>
    <w:rsid w:val="00F02754"/>
    <w:rsid w:val="00F0277C"/>
    <w:rsid w:val="00F04329"/>
    <w:rsid w:val="00F15641"/>
    <w:rsid w:val="00F1766B"/>
    <w:rsid w:val="00F21184"/>
    <w:rsid w:val="00F253F0"/>
    <w:rsid w:val="00F27AF5"/>
    <w:rsid w:val="00F27BDA"/>
    <w:rsid w:val="00F34FCA"/>
    <w:rsid w:val="00F3633D"/>
    <w:rsid w:val="00F41978"/>
    <w:rsid w:val="00F46286"/>
    <w:rsid w:val="00F54642"/>
    <w:rsid w:val="00F5587E"/>
    <w:rsid w:val="00F57079"/>
    <w:rsid w:val="00F57E98"/>
    <w:rsid w:val="00F62FF8"/>
    <w:rsid w:val="00F63BEB"/>
    <w:rsid w:val="00F66399"/>
    <w:rsid w:val="00F707DF"/>
    <w:rsid w:val="00F70DA1"/>
    <w:rsid w:val="00F83C1B"/>
    <w:rsid w:val="00F87455"/>
    <w:rsid w:val="00F961EC"/>
    <w:rsid w:val="00F97EC3"/>
    <w:rsid w:val="00FA17F5"/>
    <w:rsid w:val="00FA472B"/>
    <w:rsid w:val="00FA5094"/>
    <w:rsid w:val="00FA5808"/>
    <w:rsid w:val="00FB2FB6"/>
    <w:rsid w:val="00FB330B"/>
    <w:rsid w:val="00FB4CC0"/>
    <w:rsid w:val="00FB5806"/>
    <w:rsid w:val="00FB718E"/>
    <w:rsid w:val="00FC3E57"/>
    <w:rsid w:val="00FC4AF5"/>
    <w:rsid w:val="00FD3889"/>
    <w:rsid w:val="00FD3AAB"/>
    <w:rsid w:val="00FD7264"/>
    <w:rsid w:val="00FE4C78"/>
    <w:rsid w:val="00FE5439"/>
    <w:rsid w:val="00FE5648"/>
    <w:rsid w:val="00FE5C16"/>
    <w:rsid w:val="00FE7360"/>
    <w:rsid w:val="00FF1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3F6A4"/>
  <w15:chartTrackingRefBased/>
  <w15:docId w15:val="{ED016A0A-D99C-4B18-9AD8-673983D3D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B31"/>
  </w:style>
  <w:style w:type="paragraph" w:styleId="Heading1">
    <w:name w:val="heading 1"/>
    <w:basedOn w:val="Normal"/>
    <w:next w:val="Normal"/>
    <w:link w:val="Heading1Char"/>
    <w:uiPriority w:val="9"/>
    <w:qFormat/>
    <w:rsid w:val="00494B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94B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94B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4B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4B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4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B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94B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94B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4B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4B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4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B31"/>
    <w:rPr>
      <w:rFonts w:eastAsiaTheme="majorEastAsia" w:cstheme="majorBidi"/>
      <w:color w:val="272727" w:themeColor="text1" w:themeTint="D8"/>
    </w:rPr>
  </w:style>
  <w:style w:type="paragraph" w:styleId="Title">
    <w:name w:val="Title"/>
    <w:basedOn w:val="Normal"/>
    <w:next w:val="Normal"/>
    <w:link w:val="TitleChar"/>
    <w:uiPriority w:val="10"/>
    <w:qFormat/>
    <w:rsid w:val="00494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B31"/>
    <w:pPr>
      <w:spacing w:before="160"/>
      <w:jc w:val="center"/>
    </w:pPr>
    <w:rPr>
      <w:i/>
      <w:iCs/>
      <w:color w:val="404040" w:themeColor="text1" w:themeTint="BF"/>
    </w:rPr>
  </w:style>
  <w:style w:type="character" w:customStyle="1" w:styleId="QuoteChar">
    <w:name w:val="Quote Char"/>
    <w:basedOn w:val="DefaultParagraphFont"/>
    <w:link w:val="Quote"/>
    <w:uiPriority w:val="29"/>
    <w:rsid w:val="00494B31"/>
    <w:rPr>
      <w:i/>
      <w:iCs/>
      <w:color w:val="404040" w:themeColor="text1" w:themeTint="BF"/>
    </w:rPr>
  </w:style>
  <w:style w:type="paragraph" w:styleId="ListParagraph">
    <w:name w:val="List Paragraph"/>
    <w:basedOn w:val="Normal"/>
    <w:uiPriority w:val="34"/>
    <w:qFormat/>
    <w:rsid w:val="00494B31"/>
    <w:pPr>
      <w:ind w:left="720"/>
      <w:contextualSpacing/>
    </w:pPr>
  </w:style>
  <w:style w:type="character" w:styleId="IntenseEmphasis">
    <w:name w:val="Intense Emphasis"/>
    <w:basedOn w:val="DefaultParagraphFont"/>
    <w:uiPriority w:val="21"/>
    <w:qFormat/>
    <w:rsid w:val="00494B31"/>
    <w:rPr>
      <w:i/>
      <w:iCs/>
      <w:color w:val="2F5496" w:themeColor="accent1" w:themeShade="BF"/>
    </w:rPr>
  </w:style>
  <w:style w:type="paragraph" w:styleId="IntenseQuote">
    <w:name w:val="Intense Quote"/>
    <w:basedOn w:val="Normal"/>
    <w:next w:val="Normal"/>
    <w:link w:val="IntenseQuoteChar"/>
    <w:uiPriority w:val="30"/>
    <w:qFormat/>
    <w:rsid w:val="00494B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4B31"/>
    <w:rPr>
      <w:i/>
      <w:iCs/>
      <w:color w:val="2F5496" w:themeColor="accent1" w:themeShade="BF"/>
    </w:rPr>
  </w:style>
  <w:style w:type="character" w:styleId="IntenseReference">
    <w:name w:val="Intense Reference"/>
    <w:basedOn w:val="DefaultParagraphFont"/>
    <w:uiPriority w:val="32"/>
    <w:qFormat/>
    <w:rsid w:val="00494B31"/>
    <w:rPr>
      <w:b/>
      <w:bCs/>
      <w:smallCaps/>
      <w:color w:val="2F5496" w:themeColor="accent1" w:themeShade="BF"/>
      <w:spacing w:val="5"/>
    </w:rPr>
  </w:style>
  <w:style w:type="paragraph" w:styleId="TOCHeading">
    <w:name w:val="TOC Heading"/>
    <w:basedOn w:val="Heading1"/>
    <w:next w:val="Normal"/>
    <w:uiPriority w:val="39"/>
    <w:unhideWhenUsed/>
    <w:qFormat/>
    <w:rsid w:val="007533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A3C91"/>
    <w:pPr>
      <w:spacing w:after="100"/>
    </w:pPr>
  </w:style>
  <w:style w:type="character" w:styleId="Hyperlink">
    <w:name w:val="Hyperlink"/>
    <w:basedOn w:val="DefaultParagraphFont"/>
    <w:uiPriority w:val="99"/>
    <w:unhideWhenUsed/>
    <w:rsid w:val="005A3C91"/>
    <w:rPr>
      <w:color w:val="0563C1" w:themeColor="hyperlink"/>
      <w:u w:val="single"/>
    </w:rPr>
  </w:style>
  <w:style w:type="paragraph" w:styleId="NormalWeb">
    <w:name w:val="Normal (Web)"/>
    <w:basedOn w:val="Normal"/>
    <w:uiPriority w:val="99"/>
    <w:unhideWhenUsed/>
    <w:rsid w:val="003357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010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E4809"/>
    <w:rPr>
      <w:b/>
      <w:bCs/>
    </w:rPr>
  </w:style>
  <w:style w:type="paragraph" w:styleId="Header">
    <w:name w:val="header"/>
    <w:basedOn w:val="Normal"/>
    <w:link w:val="HeaderChar"/>
    <w:uiPriority w:val="99"/>
    <w:unhideWhenUsed/>
    <w:rsid w:val="00813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0C3"/>
  </w:style>
  <w:style w:type="paragraph" w:styleId="Footer">
    <w:name w:val="footer"/>
    <w:basedOn w:val="Normal"/>
    <w:link w:val="FooterChar"/>
    <w:uiPriority w:val="99"/>
    <w:unhideWhenUsed/>
    <w:rsid w:val="00813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0C3"/>
  </w:style>
  <w:style w:type="paragraph" w:styleId="TOC2">
    <w:name w:val="toc 2"/>
    <w:basedOn w:val="Normal"/>
    <w:next w:val="Normal"/>
    <w:autoRedefine/>
    <w:uiPriority w:val="39"/>
    <w:unhideWhenUsed/>
    <w:rsid w:val="008130C3"/>
    <w:pPr>
      <w:spacing w:after="100"/>
      <w:ind w:left="220"/>
    </w:pPr>
  </w:style>
  <w:style w:type="paragraph" w:styleId="TOC3">
    <w:name w:val="toc 3"/>
    <w:basedOn w:val="Normal"/>
    <w:next w:val="Normal"/>
    <w:autoRedefine/>
    <w:uiPriority w:val="39"/>
    <w:unhideWhenUsed/>
    <w:rsid w:val="008130C3"/>
    <w:pPr>
      <w:spacing w:after="100"/>
      <w:ind w:left="440"/>
    </w:pPr>
  </w:style>
  <w:style w:type="paragraph" w:styleId="Caption">
    <w:name w:val="caption"/>
    <w:basedOn w:val="Normal"/>
    <w:next w:val="Normal"/>
    <w:uiPriority w:val="35"/>
    <w:unhideWhenUsed/>
    <w:qFormat/>
    <w:rsid w:val="000012C2"/>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031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031F"/>
    <w:rPr>
      <w:sz w:val="20"/>
      <w:szCs w:val="20"/>
    </w:rPr>
  </w:style>
  <w:style w:type="character" w:styleId="EndnoteReference">
    <w:name w:val="endnote reference"/>
    <w:basedOn w:val="DefaultParagraphFont"/>
    <w:uiPriority w:val="99"/>
    <w:semiHidden/>
    <w:unhideWhenUsed/>
    <w:rsid w:val="00B5031F"/>
    <w:rPr>
      <w:vertAlign w:val="superscript"/>
    </w:rPr>
  </w:style>
  <w:style w:type="character" w:styleId="Emphasis">
    <w:name w:val="Emphasis"/>
    <w:basedOn w:val="DefaultParagraphFont"/>
    <w:uiPriority w:val="20"/>
    <w:qFormat/>
    <w:rsid w:val="00277FF3"/>
    <w:rPr>
      <w:i/>
      <w:iCs/>
    </w:rPr>
  </w:style>
  <w:style w:type="paragraph" w:styleId="Bibliography">
    <w:name w:val="Bibliography"/>
    <w:basedOn w:val="Normal"/>
    <w:next w:val="Normal"/>
    <w:uiPriority w:val="37"/>
    <w:unhideWhenUsed/>
    <w:rsid w:val="00CA1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94624">
      <w:bodyDiv w:val="1"/>
      <w:marLeft w:val="0"/>
      <w:marRight w:val="0"/>
      <w:marTop w:val="0"/>
      <w:marBottom w:val="0"/>
      <w:divBdr>
        <w:top w:val="none" w:sz="0" w:space="0" w:color="auto"/>
        <w:left w:val="none" w:sz="0" w:space="0" w:color="auto"/>
        <w:bottom w:val="none" w:sz="0" w:space="0" w:color="auto"/>
        <w:right w:val="none" w:sz="0" w:space="0" w:color="auto"/>
      </w:divBdr>
    </w:div>
    <w:div w:id="65881232">
      <w:bodyDiv w:val="1"/>
      <w:marLeft w:val="0"/>
      <w:marRight w:val="0"/>
      <w:marTop w:val="0"/>
      <w:marBottom w:val="0"/>
      <w:divBdr>
        <w:top w:val="none" w:sz="0" w:space="0" w:color="auto"/>
        <w:left w:val="none" w:sz="0" w:space="0" w:color="auto"/>
        <w:bottom w:val="none" w:sz="0" w:space="0" w:color="auto"/>
        <w:right w:val="none" w:sz="0" w:space="0" w:color="auto"/>
      </w:divBdr>
      <w:divsChild>
        <w:div w:id="1341010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961617">
      <w:bodyDiv w:val="1"/>
      <w:marLeft w:val="0"/>
      <w:marRight w:val="0"/>
      <w:marTop w:val="0"/>
      <w:marBottom w:val="0"/>
      <w:divBdr>
        <w:top w:val="none" w:sz="0" w:space="0" w:color="auto"/>
        <w:left w:val="none" w:sz="0" w:space="0" w:color="auto"/>
        <w:bottom w:val="none" w:sz="0" w:space="0" w:color="auto"/>
        <w:right w:val="none" w:sz="0" w:space="0" w:color="auto"/>
      </w:divBdr>
    </w:div>
    <w:div w:id="99684219">
      <w:bodyDiv w:val="1"/>
      <w:marLeft w:val="0"/>
      <w:marRight w:val="0"/>
      <w:marTop w:val="0"/>
      <w:marBottom w:val="0"/>
      <w:divBdr>
        <w:top w:val="none" w:sz="0" w:space="0" w:color="auto"/>
        <w:left w:val="none" w:sz="0" w:space="0" w:color="auto"/>
        <w:bottom w:val="none" w:sz="0" w:space="0" w:color="auto"/>
        <w:right w:val="none" w:sz="0" w:space="0" w:color="auto"/>
      </w:divBdr>
    </w:div>
    <w:div w:id="107086553">
      <w:bodyDiv w:val="1"/>
      <w:marLeft w:val="0"/>
      <w:marRight w:val="0"/>
      <w:marTop w:val="0"/>
      <w:marBottom w:val="0"/>
      <w:divBdr>
        <w:top w:val="none" w:sz="0" w:space="0" w:color="auto"/>
        <w:left w:val="none" w:sz="0" w:space="0" w:color="auto"/>
        <w:bottom w:val="none" w:sz="0" w:space="0" w:color="auto"/>
        <w:right w:val="none" w:sz="0" w:space="0" w:color="auto"/>
      </w:divBdr>
    </w:div>
    <w:div w:id="140931503">
      <w:bodyDiv w:val="1"/>
      <w:marLeft w:val="0"/>
      <w:marRight w:val="0"/>
      <w:marTop w:val="0"/>
      <w:marBottom w:val="0"/>
      <w:divBdr>
        <w:top w:val="none" w:sz="0" w:space="0" w:color="auto"/>
        <w:left w:val="none" w:sz="0" w:space="0" w:color="auto"/>
        <w:bottom w:val="none" w:sz="0" w:space="0" w:color="auto"/>
        <w:right w:val="none" w:sz="0" w:space="0" w:color="auto"/>
      </w:divBdr>
    </w:div>
    <w:div w:id="144400456">
      <w:bodyDiv w:val="1"/>
      <w:marLeft w:val="0"/>
      <w:marRight w:val="0"/>
      <w:marTop w:val="0"/>
      <w:marBottom w:val="0"/>
      <w:divBdr>
        <w:top w:val="none" w:sz="0" w:space="0" w:color="auto"/>
        <w:left w:val="none" w:sz="0" w:space="0" w:color="auto"/>
        <w:bottom w:val="none" w:sz="0" w:space="0" w:color="auto"/>
        <w:right w:val="none" w:sz="0" w:space="0" w:color="auto"/>
      </w:divBdr>
    </w:div>
    <w:div w:id="174811857">
      <w:bodyDiv w:val="1"/>
      <w:marLeft w:val="0"/>
      <w:marRight w:val="0"/>
      <w:marTop w:val="0"/>
      <w:marBottom w:val="0"/>
      <w:divBdr>
        <w:top w:val="none" w:sz="0" w:space="0" w:color="auto"/>
        <w:left w:val="none" w:sz="0" w:space="0" w:color="auto"/>
        <w:bottom w:val="none" w:sz="0" w:space="0" w:color="auto"/>
        <w:right w:val="none" w:sz="0" w:space="0" w:color="auto"/>
      </w:divBdr>
    </w:div>
    <w:div w:id="175385541">
      <w:bodyDiv w:val="1"/>
      <w:marLeft w:val="0"/>
      <w:marRight w:val="0"/>
      <w:marTop w:val="0"/>
      <w:marBottom w:val="0"/>
      <w:divBdr>
        <w:top w:val="none" w:sz="0" w:space="0" w:color="auto"/>
        <w:left w:val="none" w:sz="0" w:space="0" w:color="auto"/>
        <w:bottom w:val="none" w:sz="0" w:space="0" w:color="auto"/>
        <w:right w:val="none" w:sz="0" w:space="0" w:color="auto"/>
      </w:divBdr>
    </w:div>
    <w:div w:id="179704709">
      <w:bodyDiv w:val="1"/>
      <w:marLeft w:val="0"/>
      <w:marRight w:val="0"/>
      <w:marTop w:val="0"/>
      <w:marBottom w:val="0"/>
      <w:divBdr>
        <w:top w:val="none" w:sz="0" w:space="0" w:color="auto"/>
        <w:left w:val="none" w:sz="0" w:space="0" w:color="auto"/>
        <w:bottom w:val="none" w:sz="0" w:space="0" w:color="auto"/>
        <w:right w:val="none" w:sz="0" w:space="0" w:color="auto"/>
      </w:divBdr>
    </w:div>
    <w:div w:id="236866219">
      <w:bodyDiv w:val="1"/>
      <w:marLeft w:val="0"/>
      <w:marRight w:val="0"/>
      <w:marTop w:val="0"/>
      <w:marBottom w:val="0"/>
      <w:divBdr>
        <w:top w:val="none" w:sz="0" w:space="0" w:color="auto"/>
        <w:left w:val="none" w:sz="0" w:space="0" w:color="auto"/>
        <w:bottom w:val="none" w:sz="0" w:space="0" w:color="auto"/>
        <w:right w:val="none" w:sz="0" w:space="0" w:color="auto"/>
      </w:divBdr>
    </w:div>
    <w:div w:id="249042393">
      <w:bodyDiv w:val="1"/>
      <w:marLeft w:val="0"/>
      <w:marRight w:val="0"/>
      <w:marTop w:val="0"/>
      <w:marBottom w:val="0"/>
      <w:divBdr>
        <w:top w:val="none" w:sz="0" w:space="0" w:color="auto"/>
        <w:left w:val="none" w:sz="0" w:space="0" w:color="auto"/>
        <w:bottom w:val="none" w:sz="0" w:space="0" w:color="auto"/>
        <w:right w:val="none" w:sz="0" w:space="0" w:color="auto"/>
      </w:divBdr>
    </w:div>
    <w:div w:id="250358841">
      <w:bodyDiv w:val="1"/>
      <w:marLeft w:val="0"/>
      <w:marRight w:val="0"/>
      <w:marTop w:val="0"/>
      <w:marBottom w:val="0"/>
      <w:divBdr>
        <w:top w:val="none" w:sz="0" w:space="0" w:color="auto"/>
        <w:left w:val="none" w:sz="0" w:space="0" w:color="auto"/>
        <w:bottom w:val="none" w:sz="0" w:space="0" w:color="auto"/>
        <w:right w:val="none" w:sz="0" w:space="0" w:color="auto"/>
      </w:divBdr>
    </w:div>
    <w:div w:id="252591824">
      <w:bodyDiv w:val="1"/>
      <w:marLeft w:val="0"/>
      <w:marRight w:val="0"/>
      <w:marTop w:val="0"/>
      <w:marBottom w:val="0"/>
      <w:divBdr>
        <w:top w:val="none" w:sz="0" w:space="0" w:color="auto"/>
        <w:left w:val="none" w:sz="0" w:space="0" w:color="auto"/>
        <w:bottom w:val="none" w:sz="0" w:space="0" w:color="auto"/>
        <w:right w:val="none" w:sz="0" w:space="0" w:color="auto"/>
      </w:divBdr>
    </w:div>
    <w:div w:id="325011987">
      <w:bodyDiv w:val="1"/>
      <w:marLeft w:val="0"/>
      <w:marRight w:val="0"/>
      <w:marTop w:val="0"/>
      <w:marBottom w:val="0"/>
      <w:divBdr>
        <w:top w:val="none" w:sz="0" w:space="0" w:color="auto"/>
        <w:left w:val="none" w:sz="0" w:space="0" w:color="auto"/>
        <w:bottom w:val="none" w:sz="0" w:space="0" w:color="auto"/>
        <w:right w:val="none" w:sz="0" w:space="0" w:color="auto"/>
      </w:divBdr>
    </w:div>
    <w:div w:id="348262719">
      <w:bodyDiv w:val="1"/>
      <w:marLeft w:val="0"/>
      <w:marRight w:val="0"/>
      <w:marTop w:val="0"/>
      <w:marBottom w:val="0"/>
      <w:divBdr>
        <w:top w:val="none" w:sz="0" w:space="0" w:color="auto"/>
        <w:left w:val="none" w:sz="0" w:space="0" w:color="auto"/>
        <w:bottom w:val="none" w:sz="0" w:space="0" w:color="auto"/>
        <w:right w:val="none" w:sz="0" w:space="0" w:color="auto"/>
      </w:divBdr>
    </w:div>
    <w:div w:id="350491854">
      <w:bodyDiv w:val="1"/>
      <w:marLeft w:val="0"/>
      <w:marRight w:val="0"/>
      <w:marTop w:val="0"/>
      <w:marBottom w:val="0"/>
      <w:divBdr>
        <w:top w:val="none" w:sz="0" w:space="0" w:color="auto"/>
        <w:left w:val="none" w:sz="0" w:space="0" w:color="auto"/>
        <w:bottom w:val="none" w:sz="0" w:space="0" w:color="auto"/>
        <w:right w:val="none" w:sz="0" w:space="0" w:color="auto"/>
      </w:divBdr>
    </w:div>
    <w:div w:id="352458236">
      <w:bodyDiv w:val="1"/>
      <w:marLeft w:val="0"/>
      <w:marRight w:val="0"/>
      <w:marTop w:val="0"/>
      <w:marBottom w:val="0"/>
      <w:divBdr>
        <w:top w:val="none" w:sz="0" w:space="0" w:color="auto"/>
        <w:left w:val="none" w:sz="0" w:space="0" w:color="auto"/>
        <w:bottom w:val="none" w:sz="0" w:space="0" w:color="auto"/>
        <w:right w:val="none" w:sz="0" w:space="0" w:color="auto"/>
      </w:divBdr>
    </w:div>
    <w:div w:id="375935175">
      <w:bodyDiv w:val="1"/>
      <w:marLeft w:val="0"/>
      <w:marRight w:val="0"/>
      <w:marTop w:val="0"/>
      <w:marBottom w:val="0"/>
      <w:divBdr>
        <w:top w:val="none" w:sz="0" w:space="0" w:color="auto"/>
        <w:left w:val="none" w:sz="0" w:space="0" w:color="auto"/>
        <w:bottom w:val="none" w:sz="0" w:space="0" w:color="auto"/>
        <w:right w:val="none" w:sz="0" w:space="0" w:color="auto"/>
      </w:divBdr>
    </w:div>
    <w:div w:id="383257665">
      <w:bodyDiv w:val="1"/>
      <w:marLeft w:val="0"/>
      <w:marRight w:val="0"/>
      <w:marTop w:val="0"/>
      <w:marBottom w:val="0"/>
      <w:divBdr>
        <w:top w:val="none" w:sz="0" w:space="0" w:color="auto"/>
        <w:left w:val="none" w:sz="0" w:space="0" w:color="auto"/>
        <w:bottom w:val="none" w:sz="0" w:space="0" w:color="auto"/>
        <w:right w:val="none" w:sz="0" w:space="0" w:color="auto"/>
      </w:divBdr>
    </w:div>
    <w:div w:id="394931880">
      <w:bodyDiv w:val="1"/>
      <w:marLeft w:val="0"/>
      <w:marRight w:val="0"/>
      <w:marTop w:val="0"/>
      <w:marBottom w:val="0"/>
      <w:divBdr>
        <w:top w:val="none" w:sz="0" w:space="0" w:color="auto"/>
        <w:left w:val="none" w:sz="0" w:space="0" w:color="auto"/>
        <w:bottom w:val="none" w:sz="0" w:space="0" w:color="auto"/>
        <w:right w:val="none" w:sz="0" w:space="0" w:color="auto"/>
      </w:divBdr>
    </w:div>
    <w:div w:id="409890168">
      <w:bodyDiv w:val="1"/>
      <w:marLeft w:val="0"/>
      <w:marRight w:val="0"/>
      <w:marTop w:val="0"/>
      <w:marBottom w:val="0"/>
      <w:divBdr>
        <w:top w:val="none" w:sz="0" w:space="0" w:color="auto"/>
        <w:left w:val="none" w:sz="0" w:space="0" w:color="auto"/>
        <w:bottom w:val="none" w:sz="0" w:space="0" w:color="auto"/>
        <w:right w:val="none" w:sz="0" w:space="0" w:color="auto"/>
      </w:divBdr>
    </w:div>
    <w:div w:id="420183739">
      <w:bodyDiv w:val="1"/>
      <w:marLeft w:val="0"/>
      <w:marRight w:val="0"/>
      <w:marTop w:val="0"/>
      <w:marBottom w:val="0"/>
      <w:divBdr>
        <w:top w:val="none" w:sz="0" w:space="0" w:color="auto"/>
        <w:left w:val="none" w:sz="0" w:space="0" w:color="auto"/>
        <w:bottom w:val="none" w:sz="0" w:space="0" w:color="auto"/>
        <w:right w:val="none" w:sz="0" w:space="0" w:color="auto"/>
      </w:divBdr>
    </w:div>
    <w:div w:id="436481938">
      <w:bodyDiv w:val="1"/>
      <w:marLeft w:val="0"/>
      <w:marRight w:val="0"/>
      <w:marTop w:val="0"/>
      <w:marBottom w:val="0"/>
      <w:divBdr>
        <w:top w:val="none" w:sz="0" w:space="0" w:color="auto"/>
        <w:left w:val="none" w:sz="0" w:space="0" w:color="auto"/>
        <w:bottom w:val="none" w:sz="0" w:space="0" w:color="auto"/>
        <w:right w:val="none" w:sz="0" w:space="0" w:color="auto"/>
      </w:divBdr>
    </w:div>
    <w:div w:id="468788382">
      <w:bodyDiv w:val="1"/>
      <w:marLeft w:val="0"/>
      <w:marRight w:val="0"/>
      <w:marTop w:val="0"/>
      <w:marBottom w:val="0"/>
      <w:divBdr>
        <w:top w:val="none" w:sz="0" w:space="0" w:color="auto"/>
        <w:left w:val="none" w:sz="0" w:space="0" w:color="auto"/>
        <w:bottom w:val="none" w:sz="0" w:space="0" w:color="auto"/>
        <w:right w:val="none" w:sz="0" w:space="0" w:color="auto"/>
      </w:divBdr>
    </w:div>
    <w:div w:id="481308718">
      <w:bodyDiv w:val="1"/>
      <w:marLeft w:val="0"/>
      <w:marRight w:val="0"/>
      <w:marTop w:val="0"/>
      <w:marBottom w:val="0"/>
      <w:divBdr>
        <w:top w:val="none" w:sz="0" w:space="0" w:color="auto"/>
        <w:left w:val="none" w:sz="0" w:space="0" w:color="auto"/>
        <w:bottom w:val="none" w:sz="0" w:space="0" w:color="auto"/>
        <w:right w:val="none" w:sz="0" w:space="0" w:color="auto"/>
      </w:divBdr>
    </w:div>
    <w:div w:id="489954494">
      <w:bodyDiv w:val="1"/>
      <w:marLeft w:val="0"/>
      <w:marRight w:val="0"/>
      <w:marTop w:val="0"/>
      <w:marBottom w:val="0"/>
      <w:divBdr>
        <w:top w:val="none" w:sz="0" w:space="0" w:color="auto"/>
        <w:left w:val="none" w:sz="0" w:space="0" w:color="auto"/>
        <w:bottom w:val="none" w:sz="0" w:space="0" w:color="auto"/>
        <w:right w:val="none" w:sz="0" w:space="0" w:color="auto"/>
      </w:divBdr>
    </w:div>
    <w:div w:id="508832349">
      <w:bodyDiv w:val="1"/>
      <w:marLeft w:val="0"/>
      <w:marRight w:val="0"/>
      <w:marTop w:val="0"/>
      <w:marBottom w:val="0"/>
      <w:divBdr>
        <w:top w:val="none" w:sz="0" w:space="0" w:color="auto"/>
        <w:left w:val="none" w:sz="0" w:space="0" w:color="auto"/>
        <w:bottom w:val="none" w:sz="0" w:space="0" w:color="auto"/>
        <w:right w:val="none" w:sz="0" w:space="0" w:color="auto"/>
      </w:divBdr>
    </w:div>
    <w:div w:id="519317092">
      <w:bodyDiv w:val="1"/>
      <w:marLeft w:val="0"/>
      <w:marRight w:val="0"/>
      <w:marTop w:val="0"/>
      <w:marBottom w:val="0"/>
      <w:divBdr>
        <w:top w:val="none" w:sz="0" w:space="0" w:color="auto"/>
        <w:left w:val="none" w:sz="0" w:space="0" w:color="auto"/>
        <w:bottom w:val="none" w:sz="0" w:space="0" w:color="auto"/>
        <w:right w:val="none" w:sz="0" w:space="0" w:color="auto"/>
      </w:divBdr>
    </w:div>
    <w:div w:id="537356301">
      <w:bodyDiv w:val="1"/>
      <w:marLeft w:val="0"/>
      <w:marRight w:val="0"/>
      <w:marTop w:val="0"/>
      <w:marBottom w:val="0"/>
      <w:divBdr>
        <w:top w:val="none" w:sz="0" w:space="0" w:color="auto"/>
        <w:left w:val="none" w:sz="0" w:space="0" w:color="auto"/>
        <w:bottom w:val="none" w:sz="0" w:space="0" w:color="auto"/>
        <w:right w:val="none" w:sz="0" w:space="0" w:color="auto"/>
      </w:divBdr>
    </w:div>
    <w:div w:id="546840807">
      <w:bodyDiv w:val="1"/>
      <w:marLeft w:val="0"/>
      <w:marRight w:val="0"/>
      <w:marTop w:val="0"/>
      <w:marBottom w:val="0"/>
      <w:divBdr>
        <w:top w:val="none" w:sz="0" w:space="0" w:color="auto"/>
        <w:left w:val="none" w:sz="0" w:space="0" w:color="auto"/>
        <w:bottom w:val="none" w:sz="0" w:space="0" w:color="auto"/>
        <w:right w:val="none" w:sz="0" w:space="0" w:color="auto"/>
      </w:divBdr>
    </w:div>
    <w:div w:id="563028715">
      <w:bodyDiv w:val="1"/>
      <w:marLeft w:val="0"/>
      <w:marRight w:val="0"/>
      <w:marTop w:val="0"/>
      <w:marBottom w:val="0"/>
      <w:divBdr>
        <w:top w:val="none" w:sz="0" w:space="0" w:color="auto"/>
        <w:left w:val="none" w:sz="0" w:space="0" w:color="auto"/>
        <w:bottom w:val="none" w:sz="0" w:space="0" w:color="auto"/>
        <w:right w:val="none" w:sz="0" w:space="0" w:color="auto"/>
      </w:divBdr>
    </w:div>
    <w:div w:id="611941795">
      <w:bodyDiv w:val="1"/>
      <w:marLeft w:val="0"/>
      <w:marRight w:val="0"/>
      <w:marTop w:val="0"/>
      <w:marBottom w:val="0"/>
      <w:divBdr>
        <w:top w:val="none" w:sz="0" w:space="0" w:color="auto"/>
        <w:left w:val="none" w:sz="0" w:space="0" w:color="auto"/>
        <w:bottom w:val="none" w:sz="0" w:space="0" w:color="auto"/>
        <w:right w:val="none" w:sz="0" w:space="0" w:color="auto"/>
      </w:divBdr>
    </w:div>
    <w:div w:id="691222229">
      <w:bodyDiv w:val="1"/>
      <w:marLeft w:val="0"/>
      <w:marRight w:val="0"/>
      <w:marTop w:val="0"/>
      <w:marBottom w:val="0"/>
      <w:divBdr>
        <w:top w:val="none" w:sz="0" w:space="0" w:color="auto"/>
        <w:left w:val="none" w:sz="0" w:space="0" w:color="auto"/>
        <w:bottom w:val="none" w:sz="0" w:space="0" w:color="auto"/>
        <w:right w:val="none" w:sz="0" w:space="0" w:color="auto"/>
      </w:divBdr>
    </w:div>
    <w:div w:id="701396205">
      <w:bodyDiv w:val="1"/>
      <w:marLeft w:val="0"/>
      <w:marRight w:val="0"/>
      <w:marTop w:val="0"/>
      <w:marBottom w:val="0"/>
      <w:divBdr>
        <w:top w:val="none" w:sz="0" w:space="0" w:color="auto"/>
        <w:left w:val="none" w:sz="0" w:space="0" w:color="auto"/>
        <w:bottom w:val="none" w:sz="0" w:space="0" w:color="auto"/>
        <w:right w:val="none" w:sz="0" w:space="0" w:color="auto"/>
      </w:divBdr>
    </w:div>
    <w:div w:id="711727528">
      <w:bodyDiv w:val="1"/>
      <w:marLeft w:val="0"/>
      <w:marRight w:val="0"/>
      <w:marTop w:val="0"/>
      <w:marBottom w:val="0"/>
      <w:divBdr>
        <w:top w:val="none" w:sz="0" w:space="0" w:color="auto"/>
        <w:left w:val="none" w:sz="0" w:space="0" w:color="auto"/>
        <w:bottom w:val="none" w:sz="0" w:space="0" w:color="auto"/>
        <w:right w:val="none" w:sz="0" w:space="0" w:color="auto"/>
      </w:divBdr>
    </w:div>
    <w:div w:id="714696770">
      <w:bodyDiv w:val="1"/>
      <w:marLeft w:val="0"/>
      <w:marRight w:val="0"/>
      <w:marTop w:val="0"/>
      <w:marBottom w:val="0"/>
      <w:divBdr>
        <w:top w:val="none" w:sz="0" w:space="0" w:color="auto"/>
        <w:left w:val="none" w:sz="0" w:space="0" w:color="auto"/>
        <w:bottom w:val="none" w:sz="0" w:space="0" w:color="auto"/>
        <w:right w:val="none" w:sz="0" w:space="0" w:color="auto"/>
      </w:divBdr>
    </w:div>
    <w:div w:id="754548067">
      <w:bodyDiv w:val="1"/>
      <w:marLeft w:val="0"/>
      <w:marRight w:val="0"/>
      <w:marTop w:val="0"/>
      <w:marBottom w:val="0"/>
      <w:divBdr>
        <w:top w:val="none" w:sz="0" w:space="0" w:color="auto"/>
        <w:left w:val="none" w:sz="0" w:space="0" w:color="auto"/>
        <w:bottom w:val="none" w:sz="0" w:space="0" w:color="auto"/>
        <w:right w:val="none" w:sz="0" w:space="0" w:color="auto"/>
      </w:divBdr>
    </w:div>
    <w:div w:id="788549300">
      <w:bodyDiv w:val="1"/>
      <w:marLeft w:val="0"/>
      <w:marRight w:val="0"/>
      <w:marTop w:val="0"/>
      <w:marBottom w:val="0"/>
      <w:divBdr>
        <w:top w:val="none" w:sz="0" w:space="0" w:color="auto"/>
        <w:left w:val="none" w:sz="0" w:space="0" w:color="auto"/>
        <w:bottom w:val="none" w:sz="0" w:space="0" w:color="auto"/>
        <w:right w:val="none" w:sz="0" w:space="0" w:color="auto"/>
      </w:divBdr>
    </w:div>
    <w:div w:id="791872049">
      <w:bodyDiv w:val="1"/>
      <w:marLeft w:val="0"/>
      <w:marRight w:val="0"/>
      <w:marTop w:val="0"/>
      <w:marBottom w:val="0"/>
      <w:divBdr>
        <w:top w:val="none" w:sz="0" w:space="0" w:color="auto"/>
        <w:left w:val="none" w:sz="0" w:space="0" w:color="auto"/>
        <w:bottom w:val="none" w:sz="0" w:space="0" w:color="auto"/>
        <w:right w:val="none" w:sz="0" w:space="0" w:color="auto"/>
      </w:divBdr>
    </w:div>
    <w:div w:id="813058678">
      <w:bodyDiv w:val="1"/>
      <w:marLeft w:val="0"/>
      <w:marRight w:val="0"/>
      <w:marTop w:val="0"/>
      <w:marBottom w:val="0"/>
      <w:divBdr>
        <w:top w:val="none" w:sz="0" w:space="0" w:color="auto"/>
        <w:left w:val="none" w:sz="0" w:space="0" w:color="auto"/>
        <w:bottom w:val="none" w:sz="0" w:space="0" w:color="auto"/>
        <w:right w:val="none" w:sz="0" w:space="0" w:color="auto"/>
      </w:divBdr>
    </w:div>
    <w:div w:id="815298928">
      <w:bodyDiv w:val="1"/>
      <w:marLeft w:val="0"/>
      <w:marRight w:val="0"/>
      <w:marTop w:val="0"/>
      <w:marBottom w:val="0"/>
      <w:divBdr>
        <w:top w:val="none" w:sz="0" w:space="0" w:color="auto"/>
        <w:left w:val="none" w:sz="0" w:space="0" w:color="auto"/>
        <w:bottom w:val="none" w:sz="0" w:space="0" w:color="auto"/>
        <w:right w:val="none" w:sz="0" w:space="0" w:color="auto"/>
      </w:divBdr>
    </w:div>
    <w:div w:id="830829704">
      <w:bodyDiv w:val="1"/>
      <w:marLeft w:val="0"/>
      <w:marRight w:val="0"/>
      <w:marTop w:val="0"/>
      <w:marBottom w:val="0"/>
      <w:divBdr>
        <w:top w:val="none" w:sz="0" w:space="0" w:color="auto"/>
        <w:left w:val="none" w:sz="0" w:space="0" w:color="auto"/>
        <w:bottom w:val="none" w:sz="0" w:space="0" w:color="auto"/>
        <w:right w:val="none" w:sz="0" w:space="0" w:color="auto"/>
      </w:divBdr>
    </w:div>
    <w:div w:id="838883392">
      <w:bodyDiv w:val="1"/>
      <w:marLeft w:val="0"/>
      <w:marRight w:val="0"/>
      <w:marTop w:val="0"/>
      <w:marBottom w:val="0"/>
      <w:divBdr>
        <w:top w:val="none" w:sz="0" w:space="0" w:color="auto"/>
        <w:left w:val="none" w:sz="0" w:space="0" w:color="auto"/>
        <w:bottom w:val="none" w:sz="0" w:space="0" w:color="auto"/>
        <w:right w:val="none" w:sz="0" w:space="0" w:color="auto"/>
      </w:divBdr>
    </w:div>
    <w:div w:id="846333026">
      <w:bodyDiv w:val="1"/>
      <w:marLeft w:val="0"/>
      <w:marRight w:val="0"/>
      <w:marTop w:val="0"/>
      <w:marBottom w:val="0"/>
      <w:divBdr>
        <w:top w:val="none" w:sz="0" w:space="0" w:color="auto"/>
        <w:left w:val="none" w:sz="0" w:space="0" w:color="auto"/>
        <w:bottom w:val="none" w:sz="0" w:space="0" w:color="auto"/>
        <w:right w:val="none" w:sz="0" w:space="0" w:color="auto"/>
      </w:divBdr>
    </w:div>
    <w:div w:id="856428718">
      <w:bodyDiv w:val="1"/>
      <w:marLeft w:val="0"/>
      <w:marRight w:val="0"/>
      <w:marTop w:val="0"/>
      <w:marBottom w:val="0"/>
      <w:divBdr>
        <w:top w:val="none" w:sz="0" w:space="0" w:color="auto"/>
        <w:left w:val="none" w:sz="0" w:space="0" w:color="auto"/>
        <w:bottom w:val="none" w:sz="0" w:space="0" w:color="auto"/>
        <w:right w:val="none" w:sz="0" w:space="0" w:color="auto"/>
      </w:divBdr>
    </w:div>
    <w:div w:id="890464733">
      <w:bodyDiv w:val="1"/>
      <w:marLeft w:val="0"/>
      <w:marRight w:val="0"/>
      <w:marTop w:val="0"/>
      <w:marBottom w:val="0"/>
      <w:divBdr>
        <w:top w:val="none" w:sz="0" w:space="0" w:color="auto"/>
        <w:left w:val="none" w:sz="0" w:space="0" w:color="auto"/>
        <w:bottom w:val="none" w:sz="0" w:space="0" w:color="auto"/>
        <w:right w:val="none" w:sz="0" w:space="0" w:color="auto"/>
      </w:divBdr>
    </w:div>
    <w:div w:id="948704790">
      <w:bodyDiv w:val="1"/>
      <w:marLeft w:val="0"/>
      <w:marRight w:val="0"/>
      <w:marTop w:val="0"/>
      <w:marBottom w:val="0"/>
      <w:divBdr>
        <w:top w:val="none" w:sz="0" w:space="0" w:color="auto"/>
        <w:left w:val="none" w:sz="0" w:space="0" w:color="auto"/>
        <w:bottom w:val="none" w:sz="0" w:space="0" w:color="auto"/>
        <w:right w:val="none" w:sz="0" w:space="0" w:color="auto"/>
      </w:divBdr>
    </w:div>
    <w:div w:id="958998267">
      <w:bodyDiv w:val="1"/>
      <w:marLeft w:val="0"/>
      <w:marRight w:val="0"/>
      <w:marTop w:val="0"/>
      <w:marBottom w:val="0"/>
      <w:divBdr>
        <w:top w:val="none" w:sz="0" w:space="0" w:color="auto"/>
        <w:left w:val="none" w:sz="0" w:space="0" w:color="auto"/>
        <w:bottom w:val="none" w:sz="0" w:space="0" w:color="auto"/>
        <w:right w:val="none" w:sz="0" w:space="0" w:color="auto"/>
      </w:divBdr>
    </w:div>
    <w:div w:id="960185142">
      <w:bodyDiv w:val="1"/>
      <w:marLeft w:val="0"/>
      <w:marRight w:val="0"/>
      <w:marTop w:val="0"/>
      <w:marBottom w:val="0"/>
      <w:divBdr>
        <w:top w:val="none" w:sz="0" w:space="0" w:color="auto"/>
        <w:left w:val="none" w:sz="0" w:space="0" w:color="auto"/>
        <w:bottom w:val="none" w:sz="0" w:space="0" w:color="auto"/>
        <w:right w:val="none" w:sz="0" w:space="0" w:color="auto"/>
      </w:divBdr>
    </w:div>
    <w:div w:id="968828161">
      <w:bodyDiv w:val="1"/>
      <w:marLeft w:val="0"/>
      <w:marRight w:val="0"/>
      <w:marTop w:val="0"/>
      <w:marBottom w:val="0"/>
      <w:divBdr>
        <w:top w:val="none" w:sz="0" w:space="0" w:color="auto"/>
        <w:left w:val="none" w:sz="0" w:space="0" w:color="auto"/>
        <w:bottom w:val="none" w:sz="0" w:space="0" w:color="auto"/>
        <w:right w:val="none" w:sz="0" w:space="0" w:color="auto"/>
      </w:divBdr>
    </w:div>
    <w:div w:id="991719130">
      <w:bodyDiv w:val="1"/>
      <w:marLeft w:val="0"/>
      <w:marRight w:val="0"/>
      <w:marTop w:val="0"/>
      <w:marBottom w:val="0"/>
      <w:divBdr>
        <w:top w:val="none" w:sz="0" w:space="0" w:color="auto"/>
        <w:left w:val="none" w:sz="0" w:space="0" w:color="auto"/>
        <w:bottom w:val="none" w:sz="0" w:space="0" w:color="auto"/>
        <w:right w:val="none" w:sz="0" w:space="0" w:color="auto"/>
      </w:divBdr>
    </w:div>
    <w:div w:id="1004548057">
      <w:bodyDiv w:val="1"/>
      <w:marLeft w:val="0"/>
      <w:marRight w:val="0"/>
      <w:marTop w:val="0"/>
      <w:marBottom w:val="0"/>
      <w:divBdr>
        <w:top w:val="none" w:sz="0" w:space="0" w:color="auto"/>
        <w:left w:val="none" w:sz="0" w:space="0" w:color="auto"/>
        <w:bottom w:val="none" w:sz="0" w:space="0" w:color="auto"/>
        <w:right w:val="none" w:sz="0" w:space="0" w:color="auto"/>
      </w:divBdr>
    </w:div>
    <w:div w:id="1015426209">
      <w:bodyDiv w:val="1"/>
      <w:marLeft w:val="0"/>
      <w:marRight w:val="0"/>
      <w:marTop w:val="0"/>
      <w:marBottom w:val="0"/>
      <w:divBdr>
        <w:top w:val="none" w:sz="0" w:space="0" w:color="auto"/>
        <w:left w:val="none" w:sz="0" w:space="0" w:color="auto"/>
        <w:bottom w:val="none" w:sz="0" w:space="0" w:color="auto"/>
        <w:right w:val="none" w:sz="0" w:space="0" w:color="auto"/>
      </w:divBdr>
    </w:div>
    <w:div w:id="1068261555">
      <w:bodyDiv w:val="1"/>
      <w:marLeft w:val="0"/>
      <w:marRight w:val="0"/>
      <w:marTop w:val="0"/>
      <w:marBottom w:val="0"/>
      <w:divBdr>
        <w:top w:val="none" w:sz="0" w:space="0" w:color="auto"/>
        <w:left w:val="none" w:sz="0" w:space="0" w:color="auto"/>
        <w:bottom w:val="none" w:sz="0" w:space="0" w:color="auto"/>
        <w:right w:val="none" w:sz="0" w:space="0" w:color="auto"/>
      </w:divBdr>
    </w:div>
    <w:div w:id="1091392645">
      <w:bodyDiv w:val="1"/>
      <w:marLeft w:val="0"/>
      <w:marRight w:val="0"/>
      <w:marTop w:val="0"/>
      <w:marBottom w:val="0"/>
      <w:divBdr>
        <w:top w:val="none" w:sz="0" w:space="0" w:color="auto"/>
        <w:left w:val="none" w:sz="0" w:space="0" w:color="auto"/>
        <w:bottom w:val="none" w:sz="0" w:space="0" w:color="auto"/>
        <w:right w:val="none" w:sz="0" w:space="0" w:color="auto"/>
      </w:divBdr>
    </w:div>
    <w:div w:id="1129473976">
      <w:bodyDiv w:val="1"/>
      <w:marLeft w:val="0"/>
      <w:marRight w:val="0"/>
      <w:marTop w:val="0"/>
      <w:marBottom w:val="0"/>
      <w:divBdr>
        <w:top w:val="none" w:sz="0" w:space="0" w:color="auto"/>
        <w:left w:val="none" w:sz="0" w:space="0" w:color="auto"/>
        <w:bottom w:val="none" w:sz="0" w:space="0" w:color="auto"/>
        <w:right w:val="none" w:sz="0" w:space="0" w:color="auto"/>
      </w:divBdr>
    </w:div>
    <w:div w:id="1162621237">
      <w:bodyDiv w:val="1"/>
      <w:marLeft w:val="0"/>
      <w:marRight w:val="0"/>
      <w:marTop w:val="0"/>
      <w:marBottom w:val="0"/>
      <w:divBdr>
        <w:top w:val="none" w:sz="0" w:space="0" w:color="auto"/>
        <w:left w:val="none" w:sz="0" w:space="0" w:color="auto"/>
        <w:bottom w:val="none" w:sz="0" w:space="0" w:color="auto"/>
        <w:right w:val="none" w:sz="0" w:space="0" w:color="auto"/>
      </w:divBdr>
    </w:div>
    <w:div w:id="1165438137">
      <w:bodyDiv w:val="1"/>
      <w:marLeft w:val="0"/>
      <w:marRight w:val="0"/>
      <w:marTop w:val="0"/>
      <w:marBottom w:val="0"/>
      <w:divBdr>
        <w:top w:val="none" w:sz="0" w:space="0" w:color="auto"/>
        <w:left w:val="none" w:sz="0" w:space="0" w:color="auto"/>
        <w:bottom w:val="none" w:sz="0" w:space="0" w:color="auto"/>
        <w:right w:val="none" w:sz="0" w:space="0" w:color="auto"/>
      </w:divBdr>
    </w:div>
    <w:div w:id="1174686042">
      <w:bodyDiv w:val="1"/>
      <w:marLeft w:val="0"/>
      <w:marRight w:val="0"/>
      <w:marTop w:val="0"/>
      <w:marBottom w:val="0"/>
      <w:divBdr>
        <w:top w:val="none" w:sz="0" w:space="0" w:color="auto"/>
        <w:left w:val="none" w:sz="0" w:space="0" w:color="auto"/>
        <w:bottom w:val="none" w:sz="0" w:space="0" w:color="auto"/>
        <w:right w:val="none" w:sz="0" w:space="0" w:color="auto"/>
      </w:divBdr>
    </w:div>
    <w:div w:id="1195657903">
      <w:bodyDiv w:val="1"/>
      <w:marLeft w:val="0"/>
      <w:marRight w:val="0"/>
      <w:marTop w:val="0"/>
      <w:marBottom w:val="0"/>
      <w:divBdr>
        <w:top w:val="none" w:sz="0" w:space="0" w:color="auto"/>
        <w:left w:val="none" w:sz="0" w:space="0" w:color="auto"/>
        <w:bottom w:val="none" w:sz="0" w:space="0" w:color="auto"/>
        <w:right w:val="none" w:sz="0" w:space="0" w:color="auto"/>
      </w:divBdr>
      <w:divsChild>
        <w:div w:id="13024937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1166643">
      <w:bodyDiv w:val="1"/>
      <w:marLeft w:val="0"/>
      <w:marRight w:val="0"/>
      <w:marTop w:val="0"/>
      <w:marBottom w:val="0"/>
      <w:divBdr>
        <w:top w:val="none" w:sz="0" w:space="0" w:color="auto"/>
        <w:left w:val="none" w:sz="0" w:space="0" w:color="auto"/>
        <w:bottom w:val="none" w:sz="0" w:space="0" w:color="auto"/>
        <w:right w:val="none" w:sz="0" w:space="0" w:color="auto"/>
      </w:divBdr>
    </w:div>
    <w:div w:id="1227690775">
      <w:bodyDiv w:val="1"/>
      <w:marLeft w:val="0"/>
      <w:marRight w:val="0"/>
      <w:marTop w:val="0"/>
      <w:marBottom w:val="0"/>
      <w:divBdr>
        <w:top w:val="none" w:sz="0" w:space="0" w:color="auto"/>
        <w:left w:val="none" w:sz="0" w:space="0" w:color="auto"/>
        <w:bottom w:val="none" w:sz="0" w:space="0" w:color="auto"/>
        <w:right w:val="none" w:sz="0" w:space="0" w:color="auto"/>
      </w:divBdr>
    </w:div>
    <w:div w:id="1230505048">
      <w:bodyDiv w:val="1"/>
      <w:marLeft w:val="0"/>
      <w:marRight w:val="0"/>
      <w:marTop w:val="0"/>
      <w:marBottom w:val="0"/>
      <w:divBdr>
        <w:top w:val="none" w:sz="0" w:space="0" w:color="auto"/>
        <w:left w:val="none" w:sz="0" w:space="0" w:color="auto"/>
        <w:bottom w:val="none" w:sz="0" w:space="0" w:color="auto"/>
        <w:right w:val="none" w:sz="0" w:space="0" w:color="auto"/>
      </w:divBdr>
    </w:div>
    <w:div w:id="1245143812">
      <w:bodyDiv w:val="1"/>
      <w:marLeft w:val="0"/>
      <w:marRight w:val="0"/>
      <w:marTop w:val="0"/>
      <w:marBottom w:val="0"/>
      <w:divBdr>
        <w:top w:val="none" w:sz="0" w:space="0" w:color="auto"/>
        <w:left w:val="none" w:sz="0" w:space="0" w:color="auto"/>
        <w:bottom w:val="none" w:sz="0" w:space="0" w:color="auto"/>
        <w:right w:val="none" w:sz="0" w:space="0" w:color="auto"/>
      </w:divBdr>
    </w:div>
    <w:div w:id="1257713543">
      <w:bodyDiv w:val="1"/>
      <w:marLeft w:val="0"/>
      <w:marRight w:val="0"/>
      <w:marTop w:val="0"/>
      <w:marBottom w:val="0"/>
      <w:divBdr>
        <w:top w:val="none" w:sz="0" w:space="0" w:color="auto"/>
        <w:left w:val="none" w:sz="0" w:space="0" w:color="auto"/>
        <w:bottom w:val="none" w:sz="0" w:space="0" w:color="auto"/>
        <w:right w:val="none" w:sz="0" w:space="0" w:color="auto"/>
      </w:divBdr>
    </w:div>
    <w:div w:id="1257860132">
      <w:bodyDiv w:val="1"/>
      <w:marLeft w:val="0"/>
      <w:marRight w:val="0"/>
      <w:marTop w:val="0"/>
      <w:marBottom w:val="0"/>
      <w:divBdr>
        <w:top w:val="none" w:sz="0" w:space="0" w:color="auto"/>
        <w:left w:val="none" w:sz="0" w:space="0" w:color="auto"/>
        <w:bottom w:val="none" w:sz="0" w:space="0" w:color="auto"/>
        <w:right w:val="none" w:sz="0" w:space="0" w:color="auto"/>
      </w:divBdr>
    </w:div>
    <w:div w:id="1317496548">
      <w:bodyDiv w:val="1"/>
      <w:marLeft w:val="0"/>
      <w:marRight w:val="0"/>
      <w:marTop w:val="0"/>
      <w:marBottom w:val="0"/>
      <w:divBdr>
        <w:top w:val="none" w:sz="0" w:space="0" w:color="auto"/>
        <w:left w:val="none" w:sz="0" w:space="0" w:color="auto"/>
        <w:bottom w:val="none" w:sz="0" w:space="0" w:color="auto"/>
        <w:right w:val="none" w:sz="0" w:space="0" w:color="auto"/>
      </w:divBdr>
    </w:div>
    <w:div w:id="1320110123">
      <w:bodyDiv w:val="1"/>
      <w:marLeft w:val="0"/>
      <w:marRight w:val="0"/>
      <w:marTop w:val="0"/>
      <w:marBottom w:val="0"/>
      <w:divBdr>
        <w:top w:val="none" w:sz="0" w:space="0" w:color="auto"/>
        <w:left w:val="none" w:sz="0" w:space="0" w:color="auto"/>
        <w:bottom w:val="none" w:sz="0" w:space="0" w:color="auto"/>
        <w:right w:val="none" w:sz="0" w:space="0" w:color="auto"/>
      </w:divBdr>
    </w:div>
    <w:div w:id="1321232071">
      <w:bodyDiv w:val="1"/>
      <w:marLeft w:val="0"/>
      <w:marRight w:val="0"/>
      <w:marTop w:val="0"/>
      <w:marBottom w:val="0"/>
      <w:divBdr>
        <w:top w:val="none" w:sz="0" w:space="0" w:color="auto"/>
        <w:left w:val="none" w:sz="0" w:space="0" w:color="auto"/>
        <w:bottom w:val="none" w:sz="0" w:space="0" w:color="auto"/>
        <w:right w:val="none" w:sz="0" w:space="0" w:color="auto"/>
      </w:divBdr>
    </w:div>
    <w:div w:id="1332874194">
      <w:bodyDiv w:val="1"/>
      <w:marLeft w:val="0"/>
      <w:marRight w:val="0"/>
      <w:marTop w:val="0"/>
      <w:marBottom w:val="0"/>
      <w:divBdr>
        <w:top w:val="none" w:sz="0" w:space="0" w:color="auto"/>
        <w:left w:val="none" w:sz="0" w:space="0" w:color="auto"/>
        <w:bottom w:val="none" w:sz="0" w:space="0" w:color="auto"/>
        <w:right w:val="none" w:sz="0" w:space="0" w:color="auto"/>
      </w:divBdr>
    </w:div>
    <w:div w:id="1335571800">
      <w:bodyDiv w:val="1"/>
      <w:marLeft w:val="0"/>
      <w:marRight w:val="0"/>
      <w:marTop w:val="0"/>
      <w:marBottom w:val="0"/>
      <w:divBdr>
        <w:top w:val="none" w:sz="0" w:space="0" w:color="auto"/>
        <w:left w:val="none" w:sz="0" w:space="0" w:color="auto"/>
        <w:bottom w:val="none" w:sz="0" w:space="0" w:color="auto"/>
        <w:right w:val="none" w:sz="0" w:space="0" w:color="auto"/>
      </w:divBdr>
    </w:div>
    <w:div w:id="1342048713">
      <w:bodyDiv w:val="1"/>
      <w:marLeft w:val="0"/>
      <w:marRight w:val="0"/>
      <w:marTop w:val="0"/>
      <w:marBottom w:val="0"/>
      <w:divBdr>
        <w:top w:val="none" w:sz="0" w:space="0" w:color="auto"/>
        <w:left w:val="none" w:sz="0" w:space="0" w:color="auto"/>
        <w:bottom w:val="none" w:sz="0" w:space="0" w:color="auto"/>
        <w:right w:val="none" w:sz="0" w:space="0" w:color="auto"/>
      </w:divBdr>
    </w:div>
    <w:div w:id="1344629824">
      <w:bodyDiv w:val="1"/>
      <w:marLeft w:val="0"/>
      <w:marRight w:val="0"/>
      <w:marTop w:val="0"/>
      <w:marBottom w:val="0"/>
      <w:divBdr>
        <w:top w:val="none" w:sz="0" w:space="0" w:color="auto"/>
        <w:left w:val="none" w:sz="0" w:space="0" w:color="auto"/>
        <w:bottom w:val="none" w:sz="0" w:space="0" w:color="auto"/>
        <w:right w:val="none" w:sz="0" w:space="0" w:color="auto"/>
      </w:divBdr>
    </w:div>
    <w:div w:id="1388339290">
      <w:bodyDiv w:val="1"/>
      <w:marLeft w:val="0"/>
      <w:marRight w:val="0"/>
      <w:marTop w:val="0"/>
      <w:marBottom w:val="0"/>
      <w:divBdr>
        <w:top w:val="none" w:sz="0" w:space="0" w:color="auto"/>
        <w:left w:val="none" w:sz="0" w:space="0" w:color="auto"/>
        <w:bottom w:val="none" w:sz="0" w:space="0" w:color="auto"/>
        <w:right w:val="none" w:sz="0" w:space="0" w:color="auto"/>
      </w:divBdr>
    </w:div>
    <w:div w:id="1390767635">
      <w:bodyDiv w:val="1"/>
      <w:marLeft w:val="0"/>
      <w:marRight w:val="0"/>
      <w:marTop w:val="0"/>
      <w:marBottom w:val="0"/>
      <w:divBdr>
        <w:top w:val="none" w:sz="0" w:space="0" w:color="auto"/>
        <w:left w:val="none" w:sz="0" w:space="0" w:color="auto"/>
        <w:bottom w:val="none" w:sz="0" w:space="0" w:color="auto"/>
        <w:right w:val="none" w:sz="0" w:space="0" w:color="auto"/>
      </w:divBdr>
    </w:div>
    <w:div w:id="1417364614">
      <w:bodyDiv w:val="1"/>
      <w:marLeft w:val="0"/>
      <w:marRight w:val="0"/>
      <w:marTop w:val="0"/>
      <w:marBottom w:val="0"/>
      <w:divBdr>
        <w:top w:val="none" w:sz="0" w:space="0" w:color="auto"/>
        <w:left w:val="none" w:sz="0" w:space="0" w:color="auto"/>
        <w:bottom w:val="none" w:sz="0" w:space="0" w:color="auto"/>
        <w:right w:val="none" w:sz="0" w:space="0" w:color="auto"/>
      </w:divBdr>
    </w:div>
    <w:div w:id="1470632968">
      <w:bodyDiv w:val="1"/>
      <w:marLeft w:val="0"/>
      <w:marRight w:val="0"/>
      <w:marTop w:val="0"/>
      <w:marBottom w:val="0"/>
      <w:divBdr>
        <w:top w:val="none" w:sz="0" w:space="0" w:color="auto"/>
        <w:left w:val="none" w:sz="0" w:space="0" w:color="auto"/>
        <w:bottom w:val="none" w:sz="0" w:space="0" w:color="auto"/>
        <w:right w:val="none" w:sz="0" w:space="0" w:color="auto"/>
      </w:divBdr>
    </w:div>
    <w:div w:id="1516456907">
      <w:bodyDiv w:val="1"/>
      <w:marLeft w:val="0"/>
      <w:marRight w:val="0"/>
      <w:marTop w:val="0"/>
      <w:marBottom w:val="0"/>
      <w:divBdr>
        <w:top w:val="none" w:sz="0" w:space="0" w:color="auto"/>
        <w:left w:val="none" w:sz="0" w:space="0" w:color="auto"/>
        <w:bottom w:val="none" w:sz="0" w:space="0" w:color="auto"/>
        <w:right w:val="none" w:sz="0" w:space="0" w:color="auto"/>
      </w:divBdr>
    </w:div>
    <w:div w:id="1589074460">
      <w:bodyDiv w:val="1"/>
      <w:marLeft w:val="0"/>
      <w:marRight w:val="0"/>
      <w:marTop w:val="0"/>
      <w:marBottom w:val="0"/>
      <w:divBdr>
        <w:top w:val="none" w:sz="0" w:space="0" w:color="auto"/>
        <w:left w:val="none" w:sz="0" w:space="0" w:color="auto"/>
        <w:bottom w:val="none" w:sz="0" w:space="0" w:color="auto"/>
        <w:right w:val="none" w:sz="0" w:space="0" w:color="auto"/>
      </w:divBdr>
    </w:div>
    <w:div w:id="1599560453">
      <w:bodyDiv w:val="1"/>
      <w:marLeft w:val="0"/>
      <w:marRight w:val="0"/>
      <w:marTop w:val="0"/>
      <w:marBottom w:val="0"/>
      <w:divBdr>
        <w:top w:val="none" w:sz="0" w:space="0" w:color="auto"/>
        <w:left w:val="none" w:sz="0" w:space="0" w:color="auto"/>
        <w:bottom w:val="none" w:sz="0" w:space="0" w:color="auto"/>
        <w:right w:val="none" w:sz="0" w:space="0" w:color="auto"/>
      </w:divBdr>
    </w:div>
    <w:div w:id="1614900480">
      <w:bodyDiv w:val="1"/>
      <w:marLeft w:val="0"/>
      <w:marRight w:val="0"/>
      <w:marTop w:val="0"/>
      <w:marBottom w:val="0"/>
      <w:divBdr>
        <w:top w:val="none" w:sz="0" w:space="0" w:color="auto"/>
        <w:left w:val="none" w:sz="0" w:space="0" w:color="auto"/>
        <w:bottom w:val="none" w:sz="0" w:space="0" w:color="auto"/>
        <w:right w:val="none" w:sz="0" w:space="0" w:color="auto"/>
      </w:divBdr>
    </w:div>
    <w:div w:id="1618216624">
      <w:bodyDiv w:val="1"/>
      <w:marLeft w:val="0"/>
      <w:marRight w:val="0"/>
      <w:marTop w:val="0"/>
      <w:marBottom w:val="0"/>
      <w:divBdr>
        <w:top w:val="none" w:sz="0" w:space="0" w:color="auto"/>
        <w:left w:val="none" w:sz="0" w:space="0" w:color="auto"/>
        <w:bottom w:val="none" w:sz="0" w:space="0" w:color="auto"/>
        <w:right w:val="none" w:sz="0" w:space="0" w:color="auto"/>
      </w:divBdr>
    </w:div>
    <w:div w:id="1639186606">
      <w:bodyDiv w:val="1"/>
      <w:marLeft w:val="0"/>
      <w:marRight w:val="0"/>
      <w:marTop w:val="0"/>
      <w:marBottom w:val="0"/>
      <w:divBdr>
        <w:top w:val="none" w:sz="0" w:space="0" w:color="auto"/>
        <w:left w:val="none" w:sz="0" w:space="0" w:color="auto"/>
        <w:bottom w:val="none" w:sz="0" w:space="0" w:color="auto"/>
        <w:right w:val="none" w:sz="0" w:space="0" w:color="auto"/>
      </w:divBdr>
    </w:div>
    <w:div w:id="1704475064">
      <w:bodyDiv w:val="1"/>
      <w:marLeft w:val="0"/>
      <w:marRight w:val="0"/>
      <w:marTop w:val="0"/>
      <w:marBottom w:val="0"/>
      <w:divBdr>
        <w:top w:val="none" w:sz="0" w:space="0" w:color="auto"/>
        <w:left w:val="none" w:sz="0" w:space="0" w:color="auto"/>
        <w:bottom w:val="none" w:sz="0" w:space="0" w:color="auto"/>
        <w:right w:val="none" w:sz="0" w:space="0" w:color="auto"/>
      </w:divBdr>
    </w:div>
    <w:div w:id="1719011994">
      <w:bodyDiv w:val="1"/>
      <w:marLeft w:val="0"/>
      <w:marRight w:val="0"/>
      <w:marTop w:val="0"/>
      <w:marBottom w:val="0"/>
      <w:divBdr>
        <w:top w:val="none" w:sz="0" w:space="0" w:color="auto"/>
        <w:left w:val="none" w:sz="0" w:space="0" w:color="auto"/>
        <w:bottom w:val="none" w:sz="0" w:space="0" w:color="auto"/>
        <w:right w:val="none" w:sz="0" w:space="0" w:color="auto"/>
      </w:divBdr>
    </w:div>
    <w:div w:id="1720201985">
      <w:bodyDiv w:val="1"/>
      <w:marLeft w:val="0"/>
      <w:marRight w:val="0"/>
      <w:marTop w:val="0"/>
      <w:marBottom w:val="0"/>
      <w:divBdr>
        <w:top w:val="none" w:sz="0" w:space="0" w:color="auto"/>
        <w:left w:val="none" w:sz="0" w:space="0" w:color="auto"/>
        <w:bottom w:val="none" w:sz="0" w:space="0" w:color="auto"/>
        <w:right w:val="none" w:sz="0" w:space="0" w:color="auto"/>
      </w:divBdr>
    </w:div>
    <w:div w:id="1740011754">
      <w:bodyDiv w:val="1"/>
      <w:marLeft w:val="0"/>
      <w:marRight w:val="0"/>
      <w:marTop w:val="0"/>
      <w:marBottom w:val="0"/>
      <w:divBdr>
        <w:top w:val="none" w:sz="0" w:space="0" w:color="auto"/>
        <w:left w:val="none" w:sz="0" w:space="0" w:color="auto"/>
        <w:bottom w:val="none" w:sz="0" w:space="0" w:color="auto"/>
        <w:right w:val="none" w:sz="0" w:space="0" w:color="auto"/>
      </w:divBdr>
    </w:div>
    <w:div w:id="1800298364">
      <w:bodyDiv w:val="1"/>
      <w:marLeft w:val="0"/>
      <w:marRight w:val="0"/>
      <w:marTop w:val="0"/>
      <w:marBottom w:val="0"/>
      <w:divBdr>
        <w:top w:val="none" w:sz="0" w:space="0" w:color="auto"/>
        <w:left w:val="none" w:sz="0" w:space="0" w:color="auto"/>
        <w:bottom w:val="none" w:sz="0" w:space="0" w:color="auto"/>
        <w:right w:val="none" w:sz="0" w:space="0" w:color="auto"/>
      </w:divBdr>
    </w:div>
    <w:div w:id="1805000600">
      <w:bodyDiv w:val="1"/>
      <w:marLeft w:val="0"/>
      <w:marRight w:val="0"/>
      <w:marTop w:val="0"/>
      <w:marBottom w:val="0"/>
      <w:divBdr>
        <w:top w:val="none" w:sz="0" w:space="0" w:color="auto"/>
        <w:left w:val="none" w:sz="0" w:space="0" w:color="auto"/>
        <w:bottom w:val="none" w:sz="0" w:space="0" w:color="auto"/>
        <w:right w:val="none" w:sz="0" w:space="0" w:color="auto"/>
      </w:divBdr>
    </w:div>
    <w:div w:id="1817409276">
      <w:bodyDiv w:val="1"/>
      <w:marLeft w:val="0"/>
      <w:marRight w:val="0"/>
      <w:marTop w:val="0"/>
      <w:marBottom w:val="0"/>
      <w:divBdr>
        <w:top w:val="none" w:sz="0" w:space="0" w:color="auto"/>
        <w:left w:val="none" w:sz="0" w:space="0" w:color="auto"/>
        <w:bottom w:val="none" w:sz="0" w:space="0" w:color="auto"/>
        <w:right w:val="none" w:sz="0" w:space="0" w:color="auto"/>
      </w:divBdr>
    </w:div>
    <w:div w:id="1829055643">
      <w:bodyDiv w:val="1"/>
      <w:marLeft w:val="0"/>
      <w:marRight w:val="0"/>
      <w:marTop w:val="0"/>
      <w:marBottom w:val="0"/>
      <w:divBdr>
        <w:top w:val="none" w:sz="0" w:space="0" w:color="auto"/>
        <w:left w:val="none" w:sz="0" w:space="0" w:color="auto"/>
        <w:bottom w:val="none" w:sz="0" w:space="0" w:color="auto"/>
        <w:right w:val="none" w:sz="0" w:space="0" w:color="auto"/>
      </w:divBdr>
    </w:div>
    <w:div w:id="1838491965">
      <w:bodyDiv w:val="1"/>
      <w:marLeft w:val="0"/>
      <w:marRight w:val="0"/>
      <w:marTop w:val="0"/>
      <w:marBottom w:val="0"/>
      <w:divBdr>
        <w:top w:val="none" w:sz="0" w:space="0" w:color="auto"/>
        <w:left w:val="none" w:sz="0" w:space="0" w:color="auto"/>
        <w:bottom w:val="none" w:sz="0" w:space="0" w:color="auto"/>
        <w:right w:val="none" w:sz="0" w:space="0" w:color="auto"/>
      </w:divBdr>
    </w:div>
    <w:div w:id="1840853140">
      <w:bodyDiv w:val="1"/>
      <w:marLeft w:val="0"/>
      <w:marRight w:val="0"/>
      <w:marTop w:val="0"/>
      <w:marBottom w:val="0"/>
      <w:divBdr>
        <w:top w:val="none" w:sz="0" w:space="0" w:color="auto"/>
        <w:left w:val="none" w:sz="0" w:space="0" w:color="auto"/>
        <w:bottom w:val="none" w:sz="0" w:space="0" w:color="auto"/>
        <w:right w:val="none" w:sz="0" w:space="0" w:color="auto"/>
      </w:divBdr>
    </w:div>
    <w:div w:id="1848128119">
      <w:bodyDiv w:val="1"/>
      <w:marLeft w:val="0"/>
      <w:marRight w:val="0"/>
      <w:marTop w:val="0"/>
      <w:marBottom w:val="0"/>
      <w:divBdr>
        <w:top w:val="none" w:sz="0" w:space="0" w:color="auto"/>
        <w:left w:val="none" w:sz="0" w:space="0" w:color="auto"/>
        <w:bottom w:val="none" w:sz="0" w:space="0" w:color="auto"/>
        <w:right w:val="none" w:sz="0" w:space="0" w:color="auto"/>
      </w:divBdr>
    </w:div>
    <w:div w:id="1851483635">
      <w:bodyDiv w:val="1"/>
      <w:marLeft w:val="0"/>
      <w:marRight w:val="0"/>
      <w:marTop w:val="0"/>
      <w:marBottom w:val="0"/>
      <w:divBdr>
        <w:top w:val="none" w:sz="0" w:space="0" w:color="auto"/>
        <w:left w:val="none" w:sz="0" w:space="0" w:color="auto"/>
        <w:bottom w:val="none" w:sz="0" w:space="0" w:color="auto"/>
        <w:right w:val="none" w:sz="0" w:space="0" w:color="auto"/>
      </w:divBdr>
    </w:div>
    <w:div w:id="1869946182">
      <w:bodyDiv w:val="1"/>
      <w:marLeft w:val="0"/>
      <w:marRight w:val="0"/>
      <w:marTop w:val="0"/>
      <w:marBottom w:val="0"/>
      <w:divBdr>
        <w:top w:val="none" w:sz="0" w:space="0" w:color="auto"/>
        <w:left w:val="none" w:sz="0" w:space="0" w:color="auto"/>
        <w:bottom w:val="none" w:sz="0" w:space="0" w:color="auto"/>
        <w:right w:val="none" w:sz="0" w:space="0" w:color="auto"/>
      </w:divBdr>
    </w:div>
    <w:div w:id="1891578460">
      <w:bodyDiv w:val="1"/>
      <w:marLeft w:val="0"/>
      <w:marRight w:val="0"/>
      <w:marTop w:val="0"/>
      <w:marBottom w:val="0"/>
      <w:divBdr>
        <w:top w:val="none" w:sz="0" w:space="0" w:color="auto"/>
        <w:left w:val="none" w:sz="0" w:space="0" w:color="auto"/>
        <w:bottom w:val="none" w:sz="0" w:space="0" w:color="auto"/>
        <w:right w:val="none" w:sz="0" w:space="0" w:color="auto"/>
      </w:divBdr>
    </w:div>
    <w:div w:id="1904639843">
      <w:bodyDiv w:val="1"/>
      <w:marLeft w:val="0"/>
      <w:marRight w:val="0"/>
      <w:marTop w:val="0"/>
      <w:marBottom w:val="0"/>
      <w:divBdr>
        <w:top w:val="none" w:sz="0" w:space="0" w:color="auto"/>
        <w:left w:val="none" w:sz="0" w:space="0" w:color="auto"/>
        <w:bottom w:val="none" w:sz="0" w:space="0" w:color="auto"/>
        <w:right w:val="none" w:sz="0" w:space="0" w:color="auto"/>
      </w:divBdr>
    </w:div>
    <w:div w:id="1938174327">
      <w:bodyDiv w:val="1"/>
      <w:marLeft w:val="0"/>
      <w:marRight w:val="0"/>
      <w:marTop w:val="0"/>
      <w:marBottom w:val="0"/>
      <w:divBdr>
        <w:top w:val="none" w:sz="0" w:space="0" w:color="auto"/>
        <w:left w:val="none" w:sz="0" w:space="0" w:color="auto"/>
        <w:bottom w:val="none" w:sz="0" w:space="0" w:color="auto"/>
        <w:right w:val="none" w:sz="0" w:space="0" w:color="auto"/>
      </w:divBdr>
    </w:div>
    <w:div w:id="1938443871">
      <w:bodyDiv w:val="1"/>
      <w:marLeft w:val="0"/>
      <w:marRight w:val="0"/>
      <w:marTop w:val="0"/>
      <w:marBottom w:val="0"/>
      <w:divBdr>
        <w:top w:val="none" w:sz="0" w:space="0" w:color="auto"/>
        <w:left w:val="none" w:sz="0" w:space="0" w:color="auto"/>
        <w:bottom w:val="none" w:sz="0" w:space="0" w:color="auto"/>
        <w:right w:val="none" w:sz="0" w:space="0" w:color="auto"/>
      </w:divBdr>
    </w:div>
    <w:div w:id="1952783621">
      <w:bodyDiv w:val="1"/>
      <w:marLeft w:val="0"/>
      <w:marRight w:val="0"/>
      <w:marTop w:val="0"/>
      <w:marBottom w:val="0"/>
      <w:divBdr>
        <w:top w:val="none" w:sz="0" w:space="0" w:color="auto"/>
        <w:left w:val="none" w:sz="0" w:space="0" w:color="auto"/>
        <w:bottom w:val="none" w:sz="0" w:space="0" w:color="auto"/>
        <w:right w:val="none" w:sz="0" w:space="0" w:color="auto"/>
      </w:divBdr>
    </w:div>
    <w:div w:id="1970471458">
      <w:bodyDiv w:val="1"/>
      <w:marLeft w:val="0"/>
      <w:marRight w:val="0"/>
      <w:marTop w:val="0"/>
      <w:marBottom w:val="0"/>
      <w:divBdr>
        <w:top w:val="none" w:sz="0" w:space="0" w:color="auto"/>
        <w:left w:val="none" w:sz="0" w:space="0" w:color="auto"/>
        <w:bottom w:val="none" w:sz="0" w:space="0" w:color="auto"/>
        <w:right w:val="none" w:sz="0" w:space="0" w:color="auto"/>
      </w:divBdr>
    </w:div>
    <w:div w:id="1973441720">
      <w:bodyDiv w:val="1"/>
      <w:marLeft w:val="0"/>
      <w:marRight w:val="0"/>
      <w:marTop w:val="0"/>
      <w:marBottom w:val="0"/>
      <w:divBdr>
        <w:top w:val="none" w:sz="0" w:space="0" w:color="auto"/>
        <w:left w:val="none" w:sz="0" w:space="0" w:color="auto"/>
        <w:bottom w:val="none" w:sz="0" w:space="0" w:color="auto"/>
        <w:right w:val="none" w:sz="0" w:space="0" w:color="auto"/>
      </w:divBdr>
    </w:div>
    <w:div w:id="2052608622">
      <w:bodyDiv w:val="1"/>
      <w:marLeft w:val="0"/>
      <w:marRight w:val="0"/>
      <w:marTop w:val="0"/>
      <w:marBottom w:val="0"/>
      <w:divBdr>
        <w:top w:val="none" w:sz="0" w:space="0" w:color="auto"/>
        <w:left w:val="none" w:sz="0" w:space="0" w:color="auto"/>
        <w:bottom w:val="none" w:sz="0" w:space="0" w:color="auto"/>
        <w:right w:val="none" w:sz="0" w:space="0" w:color="auto"/>
      </w:divBdr>
    </w:div>
    <w:div w:id="2063941684">
      <w:bodyDiv w:val="1"/>
      <w:marLeft w:val="0"/>
      <w:marRight w:val="0"/>
      <w:marTop w:val="0"/>
      <w:marBottom w:val="0"/>
      <w:divBdr>
        <w:top w:val="none" w:sz="0" w:space="0" w:color="auto"/>
        <w:left w:val="none" w:sz="0" w:space="0" w:color="auto"/>
        <w:bottom w:val="none" w:sz="0" w:space="0" w:color="auto"/>
        <w:right w:val="none" w:sz="0" w:space="0" w:color="auto"/>
      </w:divBdr>
    </w:div>
    <w:div w:id="2132431265">
      <w:bodyDiv w:val="1"/>
      <w:marLeft w:val="0"/>
      <w:marRight w:val="0"/>
      <w:marTop w:val="0"/>
      <w:marBottom w:val="0"/>
      <w:divBdr>
        <w:top w:val="none" w:sz="0" w:space="0" w:color="auto"/>
        <w:left w:val="none" w:sz="0" w:space="0" w:color="auto"/>
        <w:bottom w:val="none" w:sz="0" w:space="0" w:color="auto"/>
        <w:right w:val="none" w:sz="0" w:space="0" w:color="auto"/>
      </w:divBdr>
    </w:div>
    <w:div w:id="2138523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4a7c81407f2528964dce63d79d1384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63c8f2d9c8d6a0fa415faec6eb01b7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Kup22</b:Tag>
    <b:SourceType>BookSection</b:SourceType>
    <b:Guid>{767AECAE-55A6-45E4-900C-4343E7CB584F}</b:Guid>
    <b:Author>
      <b:Author>
        <b:NameList>
          <b:Person>
            <b:Last>Kuphaldt</b:Last>
            <b:First>Tony</b:First>
            <b:Middle>R.</b:Middle>
          </b:Person>
        </b:NameList>
      </b:Author>
    </b:Author>
    <b:Title>A Comparison of PID Controller Tuning Techniques</b:Title>
    <b:Year>2022</b:Year>
    <b:BookTitle>Lessons in Industrial Instrumentation</b:BookTitle>
    <b:Pages>2461-2492</b:Pages>
    <b:RefOrder>2</b:RefOrder>
  </b:Source>
  <b:Source>
    <b:Tag>Jan21</b:Tag>
    <b:SourceType>JournalArticle</b:SourceType>
    <b:Guid>{3F83F1FC-A68A-4870-B7F7-7D10C9C16E97}</b:Guid>
    <b:Title>A Review of Active Aerodynamic Systems for Road Vehicles</b:Title>
    <b:Year>2021</b:Year>
    <b:Pages>7887</b:Pages>
    <b:Author>
      <b:Author>
        <b:NameList>
          <b:Person>
            <b:Last>Piechna</b:Last>
            <b:First>Janusz</b:First>
          </b:Person>
        </b:NameList>
      </b:Author>
    </b:Author>
    <b:JournalName>Energies</b:JournalName>
    <b:Volume>14</b:Volume>
    <b:Issue>23</b:Issue>
    <b:RefOrder>1</b:RefOrder>
  </b:Source>
  <b:Source>
    <b:Tag>Ard13</b:Tag>
    <b:SourceType>InternetSite</b:SourceType>
    <b:Guid>{33958148-4F22-44B4-A5D7-83C520FD3A30}</b:Guid>
    <b:Title>Arduino For Beginners</b:Title>
    <b:Year>2013</b:Year>
    <b:YearAccessed>2024</b:YearAccessed>
    <b:MonthAccessed>November</b:MonthAccessed>
    <b:URL>https://www.makerspaces.com/arduino-uno-tutorial-beginners/</b:URL>
    <b:Author>
      <b:Author>
        <b:Corporate>Makerspaces.com</b:Corporate>
      </b:Author>
    </b:Author>
    <b:RefOrder>3</b:RefOrder>
  </b:Source>
</b:Sources>
</file>

<file path=customXml/itemProps1.xml><?xml version="1.0" encoding="utf-8"?>
<ds:datastoreItem xmlns:ds="http://schemas.openxmlformats.org/officeDocument/2006/customXml" ds:itemID="{C66430BC-F1A4-42D1-9241-2563569D2876}">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92556484-1355-4750-BCF5-2DB4545C520C}">
  <ds:schemaRefs>
    <ds:schemaRef ds:uri="http://schemas.microsoft.com/sharepoint/v3/contenttype/forms"/>
  </ds:schemaRefs>
</ds:datastoreItem>
</file>

<file path=customXml/itemProps3.xml><?xml version="1.0" encoding="utf-8"?>
<ds:datastoreItem xmlns:ds="http://schemas.openxmlformats.org/officeDocument/2006/customXml" ds:itemID="{3CA035F4-BCE7-44C0-B584-D9C6376419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9D52E4-41D7-4E1C-8496-29EA0555C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2717</TotalTime>
  <Pages>14</Pages>
  <Words>3082</Words>
  <Characters>19171</Characters>
  <Application>Microsoft Office Word</Application>
  <DocSecurity>0</DocSecurity>
  <Lines>852</Lines>
  <Paragraphs>509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Charlie Jones (2103718)</cp:lastModifiedBy>
  <cp:revision>672</cp:revision>
  <dcterms:created xsi:type="dcterms:W3CDTF">2024-10-16T13:41:00Z</dcterms:created>
  <dcterms:modified xsi:type="dcterms:W3CDTF">2024-11-24T14:49:00Z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7dc3331e-9264-43d9-9017-21044aa6196c</vt:lpwstr>
  </property>
  <property fmtid="{D5CDD505-2E9C-101B-9397-08002B2CF9AE}" pid="3" name="ContentTypeId">
    <vt:lpwstr>0x010100BD024FF986E86248B25DDBA3DBF998D1</vt:lpwstr>
  </property>
</Properties>
</file>