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451E" w:rsidRDefault="00FE451E" w:rsidP="00F40544">
      <w:pPr>
        <w:rPr>
          <w:rFonts w:ascii="Times New Roman" w:hAnsi="Times New Roman" w:cs="Times New Roman"/>
          <w:b/>
          <w:sz w:val="24"/>
          <w:szCs w:val="24"/>
        </w:rPr>
      </w:pPr>
      <w:r>
        <w:rPr>
          <w:rFonts w:ascii="Times New Roman" w:hAnsi="Times New Roman" w:cs="Times New Roman"/>
          <w:b/>
          <w:sz w:val="24"/>
          <w:szCs w:val="24"/>
        </w:rPr>
        <w:t>Introduction</w:t>
      </w:r>
    </w:p>
    <w:p w:rsidR="00FE451E" w:rsidRPr="00FE451E" w:rsidRDefault="00AF194F" w:rsidP="00F40544">
      <w:pPr>
        <w:rPr>
          <w:rFonts w:ascii="Times New Roman" w:hAnsi="Times New Roman" w:cs="Times New Roman"/>
          <w:sz w:val="24"/>
          <w:szCs w:val="24"/>
        </w:rPr>
      </w:pPr>
      <w:r>
        <w:rPr>
          <w:rFonts w:ascii="Times New Roman" w:hAnsi="Times New Roman" w:cs="Times New Roman"/>
          <w:sz w:val="24"/>
          <w:szCs w:val="24"/>
        </w:rPr>
        <w:t xml:space="preserve">The student learning journal presented in the current document is structured week wise. </w:t>
      </w:r>
      <w:r w:rsidR="007820CC">
        <w:rPr>
          <w:rFonts w:ascii="Times New Roman" w:hAnsi="Times New Roman" w:cs="Times New Roman"/>
          <w:sz w:val="24"/>
          <w:szCs w:val="24"/>
        </w:rPr>
        <w:t xml:space="preserve">As week 5 is a study week, no record is maintained for week 5. After presenting the learning journals for weeks one through six, </w:t>
      </w:r>
      <w:r w:rsidR="00B241EA">
        <w:rPr>
          <w:rFonts w:ascii="Times New Roman" w:hAnsi="Times New Roman" w:cs="Times New Roman"/>
          <w:sz w:val="24"/>
          <w:szCs w:val="24"/>
        </w:rPr>
        <w:t xml:space="preserve">conclusions are made in order to present the learning from the module. </w:t>
      </w:r>
    </w:p>
    <w:p w:rsidR="00B94494" w:rsidRPr="00FE451E" w:rsidRDefault="00B94494" w:rsidP="00F40544">
      <w:pPr>
        <w:rPr>
          <w:rFonts w:ascii="Times New Roman" w:hAnsi="Times New Roman" w:cs="Times New Roman"/>
          <w:b/>
          <w:sz w:val="24"/>
          <w:szCs w:val="24"/>
        </w:rPr>
      </w:pPr>
      <w:r w:rsidRPr="00FE451E">
        <w:rPr>
          <w:rFonts w:ascii="Times New Roman" w:hAnsi="Times New Roman" w:cs="Times New Roman"/>
          <w:b/>
          <w:sz w:val="24"/>
          <w:szCs w:val="24"/>
        </w:rPr>
        <w:t>Week 1</w:t>
      </w:r>
      <w:r w:rsidR="00F40544" w:rsidRPr="00FE451E">
        <w:rPr>
          <w:rFonts w:ascii="Times New Roman" w:hAnsi="Times New Roman" w:cs="Times New Roman"/>
          <w:b/>
          <w:sz w:val="24"/>
          <w:szCs w:val="24"/>
        </w:rPr>
        <w:t xml:space="preserve"> </w:t>
      </w:r>
    </w:p>
    <w:p w:rsidR="00B94494" w:rsidRPr="00F40544" w:rsidRDefault="00B94494" w:rsidP="00F40544">
      <w:pPr>
        <w:rPr>
          <w:rFonts w:ascii="Times New Roman" w:hAnsi="Times New Roman" w:cs="Times New Roman"/>
          <w:sz w:val="24"/>
          <w:szCs w:val="24"/>
        </w:rPr>
      </w:pPr>
      <w:r w:rsidRPr="00F40544">
        <w:rPr>
          <w:rFonts w:ascii="Times New Roman" w:hAnsi="Times New Roman" w:cs="Times New Roman"/>
          <w:sz w:val="24"/>
          <w:szCs w:val="24"/>
        </w:rPr>
        <w:t>This week, I was introduced to Gibbs Reflective Cycle, a powerful framework for analyzing and reflecting on experiences to learn and improve. I found this to be a valuable tool for understanding my own thought processes and behaviors.</w:t>
      </w:r>
    </w:p>
    <w:p w:rsidR="00B94494" w:rsidRPr="00F40544" w:rsidRDefault="00B94494" w:rsidP="00F40544">
      <w:pPr>
        <w:rPr>
          <w:rFonts w:ascii="Times New Roman" w:hAnsi="Times New Roman" w:cs="Times New Roman"/>
          <w:sz w:val="24"/>
          <w:szCs w:val="24"/>
        </w:rPr>
      </w:pPr>
      <w:r w:rsidRPr="00F40544">
        <w:rPr>
          <w:rFonts w:ascii="Times New Roman" w:hAnsi="Times New Roman" w:cs="Times New Roman"/>
          <w:sz w:val="24"/>
          <w:szCs w:val="24"/>
        </w:rPr>
        <w:t>I also learned about the basics of Food and Beverage Operations, including the different types, impact factors, and key players. This provided a good foundation for further exploration and understanding of this field.</w:t>
      </w:r>
    </w:p>
    <w:p w:rsidR="00B94494" w:rsidRPr="00F40544" w:rsidRDefault="00B94494" w:rsidP="00F40544">
      <w:pPr>
        <w:rPr>
          <w:rFonts w:ascii="Times New Roman" w:hAnsi="Times New Roman" w:cs="Times New Roman"/>
          <w:sz w:val="24"/>
          <w:szCs w:val="24"/>
        </w:rPr>
      </w:pPr>
      <w:r w:rsidRPr="00F40544">
        <w:rPr>
          <w:rFonts w:ascii="Times New Roman" w:hAnsi="Times New Roman" w:cs="Times New Roman"/>
          <w:sz w:val="24"/>
          <w:szCs w:val="24"/>
        </w:rPr>
        <w:t>Although I still have questions about both Gibbs Reflective Cycle and Food and Beverage Operations, I feel that I have made a good start towards gaining a deeper understanding of these topics. I am excited to continue learning and growing my knowledge in the coming weeks.</w:t>
      </w:r>
    </w:p>
    <w:p w:rsidR="00B94494" w:rsidRPr="00FE451E" w:rsidRDefault="00B94494" w:rsidP="00F40544">
      <w:pPr>
        <w:rPr>
          <w:rFonts w:ascii="Times New Roman" w:hAnsi="Times New Roman" w:cs="Times New Roman"/>
          <w:b/>
          <w:sz w:val="24"/>
          <w:szCs w:val="24"/>
        </w:rPr>
      </w:pPr>
      <w:r w:rsidRPr="00FE451E">
        <w:rPr>
          <w:rFonts w:ascii="Times New Roman" w:hAnsi="Times New Roman" w:cs="Times New Roman"/>
          <w:b/>
          <w:sz w:val="24"/>
          <w:szCs w:val="24"/>
        </w:rPr>
        <w:t>Week 2</w:t>
      </w:r>
    </w:p>
    <w:p w:rsidR="00B94494" w:rsidRPr="00F40544" w:rsidRDefault="00B94494" w:rsidP="00F40544">
      <w:pPr>
        <w:rPr>
          <w:rFonts w:ascii="Times New Roman" w:hAnsi="Times New Roman" w:cs="Times New Roman"/>
          <w:sz w:val="24"/>
          <w:szCs w:val="24"/>
        </w:rPr>
      </w:pPr>
      <w:r w:rsidRPr="00F40544">
        <w:rPr>
          <w:rFonts w:ascii="Times New Roman" w:hAnsi="Times New Roman" w:cs="Times New Roman"/>
          <w:sz w:val="24"/>
          <w:szCs w:val="24"/>
        </w:rPr>
        <w:t>This week, I gained a deeper understanding of the Front of House and Back of House operations in Food and Beverage. I found it eye-opening to learn about the specific roles and responsibilities within these operations and how they contribute to the overall success of the business.</w:t>
      </w:r>
    </w:p>
    <w:p w:rsidR="00B94494" w:rsidRDefault="00B94494" w:rsidP="00F40544">
      <w:pPr>
        <w:rPr>
          <w:rFonts w:ascii="Times New Roman" w:hAnsi="Times New Roman" w:cs="Times New Roman"/>
          <w:sz w:val="24"/>
          <w:szCs w:val="24"/>
        </w:rPr>
      </w:pPr>
      <w:r w:rsidRPr="00F40544">
        <w:rPr>
          <w:rFonts w:ascii="Times New Roman" w:hAnsi="Times New Roman" w:cs="Times New Roman"/>
          <w:sz w:val="24"/>
          <w:szCs w:val="24"/>
        </w:rPr>
        <w:t>I was also able to gain insight into the minds of consumers and the importance of understanding their needs in Food &amp; Beverage Marketing. The topic of Employee Lifecycle, including Recruitment &amp; Training, was also a valuable learning experience. It was fascinating to learn about the different management styles and how they can impact the success of a food and beverage operation.</w:t>
      </w:r>
      <w:r w:rsidR="00DF751E">
        <w:rPr>
          <w:rFonts w:ascii="Times New Roman" w:hAnsi="Times New Roman" w:cs="Times New Roman"/>
          <w:sz w:val="24"/>
          <w:szCs w:val="24"/>
        </w:rPr>
        <w:t xml:space="preserve"> </w:t>
      </w:r>
    </w:p>
    <w:p w:rsidR="00DF751E" w:rsidRDefault="00DF751E" w:rsidP="00F40544">
      <w:pPr>
        <w:rPr>
          <w:rFonts w:ascii="Times New Roman" w:hAnsi="Times New Roman" w:cs="Times New Roman"/>
          <w:sz w:val="24"/>
          <w:szCs w:val="24"/>
        </w:rPr>
      </w:pPr>
      <w:r>
        <w:rPr>
          <w:rFonts w:ascii="Times New Roman" w:hAnsi="Times New Roman" w:cs="Times New Roman"/>
          <w:sz w:val="24"/>
          <w:szCs w:val="24"/>
        </w:rPr>
        <w:t xml:space="preserve">I have been able to understand the </w:t>
      </w:r>
      <w:r w:rsidR="00A06C81">
        <w:rPr>
          <w:rFonts w:ascii="Times New Roman" w:hAnsi="Times New Roman" w:cs="Times New Roman"/>
          <w:sz w:val="24"/>
          <w:szCs w:val="24"/>
        </w:rPr>
        <w:t xml:space="preserve">significance of </w:t>
      </w:r>
      <w:r w:rsidR="007C34A4">
        <w:rPr>
          <w:rFonts w:ascii="Times New Roman" w:hAnsi="Times New Roman" w:cs="Times New Roman"/>
          <w:sz w:val="24"/>
          <w:szCs w:val="24"/>
        </w:rPr>
        <w:t xml:space="preserve"> </w:t>
      </w:r>
      <w:r w:rsidR="00E35974">
        <w:rPr>
          <w:rFonts w:ascii="Times New Roman" w:hAnsi="Times New Roman" w:cs="Times New Roman"/>
          <w:sz w:val="24"/>
          <w:szCs w:val="24"/>
        </w:rPr>
        <w:t xml:space="preserve">human resource management </w:t>
      </w:r>
      <w:r w:rsidR="00A06C81">
        <w:rPr>
          <w:rFonts w:ascii="Times New Roman" w:hAnsi="Times New Roman" w:cs="Times New Roman"/>
          <w:sz w:val="24"/>
          <w:szCs w:val="24"/>
        </w:rPr>
        <w:t xml:space="preserve">and the hospitality industry. </w:t>
      </w:r>
      <w:r w:rsidR="00B94494" w:rsidRPr="00F40544">
        <w:rPr>
          <w:rFonts w:ascii="Times New Roman" w:hAnsi="Times New Roman" w:cs="Times New Roman"/>
          <w:sz w:val="24"/>
          <w:szCs w:val="24"/>
        </w:rPr>
        <w:t xml:space="preserve">I am grateful for the opportunity to learn about the various components of food and beverage operations and the skills required for success in this field. </w:t>
      </w:r>
    </w:p>
    <w:p w:rsidR="00DA12C9" w:rsidRPr="00FE451E" w:rsidRDefault="00DA12C9" w:rsidP="00F40544">
      <w:pPr>
        <w:rPr>
          <w:rFonts w:ascii="Times New Roman" w:hAnsi="Times New Roman" w:cs="Times New Roman"/>
          <w:b/>
          <w:sz w:val="24"/>
          <w:szCs w:val="24"/>
        </w:rPr>
      </w:pPr>
      <w:r w:rsidRPr="00FE451E">
        <w:rPr>
          <w:rFonts w:ascii="Times New Roman" w:hAnsi="Times New Roman" w:cs="Times New Roman"/>
          <w:b/>
          <w:sz w:val="24"/>
          <w:szCs w:val="24"/>
        </w:rPr>
        <w:t>Week 3</w:t>
      </w:r>
    </w:p>
    <w:p w:rsidR="00DA12C9" w:rsidRPr="00F40544" w:rsidRDefault="00DA12C9" w:rsidP="00F40544">
      <w:pPr>
        <w:rPr>
          <w:rFonts w:ascii="Times New Roman" w:hAnsi="Times New Roman" w:cs="Times New Roman"/>
          <w:sz w:val="24"/>
          <w:szCs w:val="24"/>
        </w:rPr>
      </w:pPr>
      <w:r w:rsidRPr="00F40544">
        <w:rPr>
          <w:rFonts w:ascii="Times New Roman" w:hAnsi="Times New Roman" w:cs="Times New Roman"/>
          <w:sz w:val="24"/>
          <w:szCs w:val="24"/>
        </w:rPr>
        <w:t>This week, I gained a deeper understanding of Restaurant Management, including an overview of the different aspects involved in managing a successful operation. I found it particularly interesting to learn about the various types of service and the importance of a well-executed sequence of service.</w:t>
      </w:r>
    </w:p>
    <w:p w:rsidR="00DA12C9" w:rsidRPr="00F40544" w:rsidRDefault="00DA12C9" w:rsidP="00F40544">
      <w:pPr>
        <w:rPr>
          <w:rFonts w:ascii="Times New Roman" w:hAnsi="Times New Roman" w:cs="Times New Roman"/>
          <w:sz w:val="24"/>
          <w:szCs w:val="24"/>
        </w:rPr>
      </w:pPr>
      <w:r w:rsidRPr="00F40544">
        <w:rPr>
          <w:rFonts w:ascii="Times New Roman" w:hAnsi="Times New Roman" w:cs="Times New Roman"/>
          <w:sz w:val="24"/>
          <w:szCs w:val="24"/>
        </w:rPr>
        <w:t>I also learned about the process of obtaining an Alcohol License and the various regulations involved. This was an eye-opening experience, as I was unaware of the complexities involved in obtaining a license.</w:t>
      </w:r>
    </w:p>
    <w:p w:rsidR="00DA12C9" w:rsidRPr="00F40544" w:rsidRDefault="00DF751E" w:rsidP="00F40544">
      <w:pPr>
        <w:rPr>
          <w:rFonts w:ascii="Times New Roman" w:hAnsi="Times New Roman" w:cs="Times New Roman"/>
          <w:sz w:val="24"/>
          <w:szCs w:val="24"/>
        </w:rPr>
      </w:pPr>
      <w:r>
        <w:rPr>
          <w:rFonts w:ascii="Times New Roman" w:hAnsi="Times New Roman" w:cs="Times New Roman"/>
          <w:sz w:val="24"/>
          <w:szCs w:val="24"/>
        </w:rPr>
        <w:lastRenderedPageBreak/>
        <w:t>During week 3, I had</w:t>
      </w:r>
      <w:r w:rsidR="00DA12C9" w:rsidRPr="00F40544">
        <w:rPr>
          <w:rFonts w:ascii="Times New Roman" w:hAnsi="Times New Roman" w:cs="Times New Roman"/>
          <w:sz w:val="24"/>
          <w:szCs w:val="24"/>
        </w:rPr>
        <w:t xml:space="preserve"> the opportunity to learn about the various components of restaurant management and the skills required for success in this field. I am eager to continue learning and growing my knowledge in the coming weeks.</w:t>
      </w:r>
    </w:p>
    <w:p w:rsidR="00346492" w:rsidRPr="00FE451E" w:rsidRDefault="00FE451E" w:rsidP="00F40544">
      <w:pPr>
        <w:rPr>
          <w:rFonts w:ascii="Times New Roman" w:hAnsi="Times New Roman" w:cs="Times New Roman"/>
          <w:b/>
          <w:sz w:val="24"/>
          <w:szCs w:val="24"/>
        </w:rPr>
      </w:pPr>
      <w:r w:rsidRPr="00FE451E">
        <w:rPr>
          <w:rFonts w:ascii="Times New Roman" w:hAnsi="Times New Roman" w:cs="Times New Roman"/>
          <w:b/>
          <w:sz w:val="24"/>
          <w:szCs w:val="24"/>
        </w:rPr>
        <w:t>Week 4</w:t>
      </w:r>
    </w:p>
    <w:p w:rsidR="00346492" w:rsidRPr="00F40544" w:rsidRDefault="00346492" w:rsidP="00F40544">
      <w:pPr>
        <w:rPr>
          <w:rFonts w:ascii="Times New Roman" w:hAnsi="Times New Roman" w:cs="Times New Roman"/>
          <w:sz w:val="24"/>
          <w:szCs w:val="24"/>
        </w:rPr>
      </w:pPr>
      <w:r w:rsidRPr="00F40544">
        <w:rPr>
          <w:rFonts w:ascii="Times New Roman" w:hAnsi="Times New Roman" w:cs="Times New Roman"/>
          <w:sz w:val="24"/>
          <w:szCs w:val="24"/>
        </w:rPr>
        <w:t>This week, I gained a deeper understanding of the different types of menus and the process of menu engineering. I found it fascinating to learn about the science behind menu design and how it impacts the success of a restaurant.</w:t>
      </w:r>
    </w:p>
    <w:p w:rsidR="00346492" w:rsidRPr="00F40544" w:rsidRDefault="00346492" w:rsidP="00F40544">
      <w:pPr>
        <w:rPr>
          <w:rFonts w:ascii="Times New Roman" w:hAnsi="Times New Roman" w:cs="Times New Roman"/>
          <w:sz w:val="24"/>
          <w:szCs w:val="24"/>
        </w:rPr>
      </w:pPr>
      <w:r w:rsidRPr="00F40544">
        <w:rPr>
          <w:rFonts w:ascii="Times New Roman" w:hAnsi="Times New Roman" w:cs="Times New Roman"/>
          <w:sz w:val="24"/>
          <w:szCs w:val="24"/>
        </w:rPr>
        <w:t>I also learned about the various legal factors that must be considered in the food and beverage industry, including health and safety regulations, labeling requirements, and intellectual property laws.</w:t>
      </w:r>
      <w:r w:rsidR="007E7EC8">
        <w:rPr>
          <w:rFonts w:ascii="Times New Roman" w:hAnsi="Times New Roman" w:cs="Times New Roman"/>
          <w:sz w:val="24"/>
          <w:szCs w:val="24"/>
        </w:rPr>
        <w:t xml:space="preserve"> </w:t>
      </w:r>
      <w:r w:rsidRPr="00F40544">
        <w:rPr>
          <w:rFonts w:ascii="Times New Roman" w:hAnsi="Times New Roman" w:cs="Times New Roman"/>
          <w:sz w:val="24"/>
          <w:szCs w:val="24"/>
        </w:rPr>
        <w:t>Additionally, I learned about the different options for ordering and collecting food, including in-person dining, takeout, delivery, and more. This provided valuable insight into the ever-evolving landscape of food and beverage operations.</w:t>
      </w:r>
    </w:p>
    <w:p w:rsidR="007E7EC8" w:rsidRPr="00F40544" w:rsidRDefault="00484C98" w:rsidP="00F40544">
      <w:pPr>
        <w:rPr>
          <w:rFonts w:ascii="Times New Roman" w:hAnsi="Times New Roman" w:cs="Times New Roman"/>
          <w:sz w:val="24"/>
          <w:szCs w:val="24"/>
        </w:rPr>
      </w:pPr>
      <w:r>
        <w:rPr>
          <w:rFonts w:ascii="Times New Roman" w:hAnsi="Times New Roman" w:cs="Times New Roman"/>
          <w:sz w:val="24"/>
          <w:szCs w:val="24"/>
        </w:rPr>
        <w:t>During week 4, I was able to</w:t>
      </w:r>
      <w:r w:rsidR="00346492" w:rsidRPr="00F40544">
        <w:rPr>
          <w:rFonts w:ascii="Times New Roman" w:hAnsi="Times New Roman" w:cs="Times New Roman"/>
          <w:sz w:val="24"/>
          <w:szCs w:val="24"/>
        </w:rPr>
        <w:t xml:space="preserve"> learn about various components of food and beverage operations</w:t>
      </w:r>
      <w:r w:rsidR="007E7EC8">
        <w:rPr>
          <w:rFonts w:ascii="Times New Roman" w:hAnsi="Times New Roman" w:cs="Times New Roman"/>
          <w:sz w:val="24"/>
          <w:szCs w:val="24"/>
        </w:rPr>
        <w:t xml:space="preserve">. </w:t>
      </w:r>
      <w:r w:rsidR="000526CA">
        <w:rPr>
          <w:rFonts w:ascii="Times New Roman" w:hAnsi="Times New Roman" w:cs="Times New Roman"/>
          <w:sz w:val="24"/>
          <w:szCs w:val="24"/>
        </w:rPr>
        <w:t xml:space="preserve">The legalities of running a business were understood during this week, which is important for any business. </w:t>
      </w:r>
      <w:r w:rsidR="00552E2A">
        <w:rPr>
          <w:rFonts w:ascii="Times New Roman" w:hAnsi="Times New Roman" w:cs="Times New Roman"/>
          <w:sz w:val="24"/>
          <w:szCs w:val="24"/>
        </w:rPr>
        <w:t xml:space="preserve">Week 4 has been an eye opener for me in terms of understanding the link between menu options and </w:t>
      </w:r>
      <w:r w:rsidR="00275BC0">
        <w:rPr>
          <w:rFonts w:ascii="Times New Roman" w:hAnsi="Times New Roman" w:cs="Times New Roman"/>
          <w:sz w:val="24"/>
          <w:szCs w:val="24"/>
        </w:rPr>
        <w:t xml:space="preserve">the overall operations. </w:t>
      </w:r>
    </w:p>
    <w:p w:rsidR="005B00FB" w:rsidRPr="00FE451E" w:rsidRDefault="005B00FB" w:rsidP="00F40544">
      <w:pPr>
        <w:rPr>
          <w:rFonts w:ascii="Times New Roman" w:hAnsi="Times New Roman" w:cs="Times New Roman"/>
          <w:b/>
          <w:sz w:val="24"/>
          <w:szCs w:val="24"/>
        </w:rPr>
      </w:pPr>
      <w:r w:rsidRPr="00FE451E">
        <w:rPr>
          <w:rFonts w:ascii="Times New Roman" w:hAnsi="Times New Roman" w:cs="Times New Roman"/>
          <w:b/>
          <w:sz w:val="24"/>
          <w:szCs w:val="24"/>
        </w:rPr>
        <w:t>Week 6</w:t>
      </w:r>
    </w:p>
    <w:p w:rsidR="005B00FB" w:rsidRDefault="005B00FB" w:rsidP="00F40544">
      <w:pPr>
        <w:rPr>
          <w:rFonts w:ascii="Times New Roman" w:hAnsi="Times New Roman" w:cs="Times New Roman"/>
          <w:sz w:val="24"/>
          <w:szCs w:val="24"/>
        </w:rPr>
      </w:pPr>
      <w:r w:rsidRPr="00F40544">
        <w:rPr>
          <w:rFonts w:ascii="Times New Roman" w:hAnsi="Times New Roman" w:cs="Times New Roman"/>
          <w:sz w:val="24"/>
          <w:szCs w:val="24"/>
        </w:rPr>
        <w:t xml:space="preserve">This week, I gained a deeper understanding of the world of wine, including what wine is, the different styles of wine, and the major types of wine. </w:t>
      </w:r>
      <w:r w:rsidR="00F1683C">
        <w:rPr>
          <w:rFonts w:ascii="Times New Roman" w:hAnsi="Times New Roman" w:cs="Times New Roman"/>
          <w:sz w:val="24"/>
          <w:szCs w:val="24"/>
        </w:rPr>
        <w:t xml:space="preserve">The types of grapes used and the unique characteristics of wine have fascinated me. </w:t>
      </w:r>
      <w:r w:rsidRPr="00F40544">
        <w:rPr>
          <w:rFonts w:ascii="Times New Roman" w:hAnsi="Times New Roman" w:cs="Times New Roman"/>
          <w:sz w:val="24"/>
          <w:szCs w:val="24"/>
        </w:rPr>
        <w:t>I was impressed by the variety of wine styles and the unique characteristics of each type.</w:t>
      </w:r>
      <w:r w:rsidR="00275BC0">
        <w:rPr>
          <w:rFonts w:ascii="Times New Roman" w:hAnsi="Times New Roman" w:cs="Times New Roman"/>
          <w:sz w:val="24"/>
          <w:szCs w:val="24"/>
        </w:rPr>
        <w:t xml:space="preserve"> </w:t>
      </w:r>
      <w:r w:rsidRPr="00F40544">
        <w:rPr>
          <w:rFonts w:ascii="Times New Roman" w:hAnsi="Times New Roman" w:cs="Times New Roman"/>
          <w:sz w:val="24"/>
          <w:szCs w:val="24"/>
        </w:rPr>
        <w:t>I also learned about the process of tasting wine, including how to look, smell, taste, and think about wine. This provided valuable insight into the art of wine appreciation and the skills required to effectively evaluate wine.</w:t>
      </w:r>
      <w:r w:rsidR="00275BC0">
        <w:rPr>
          <w:rFonts w:ascii="Times New Roman" w:hAnsi="Times New Roman" w:cs="Times New Roman"/>
          <w:sz w:val="24"/>
          <w:szCs w:val="24"/>
        </w:rPr>
        <w:t xml:space="preserve"> However, I still have doubts regarding wine as individuals from certain religions </w:t>
      </w:r>
      <w:r w:rsidR="00B238EE">
        <w:rPr>
          <w:rFonts w:ascii="Times New Roman" w:hAnsi="Times New Roman" w:cs="Times New Roman"/>
          <w:sz w:val="24"/>
          <w:szCs w:val="24"/>
        </w:rPr>
        <w:t xml:space="preserve">may not be in a position to taste wine. </w:t>
      </w:r>
    </w:p>
    <w:p w:rsidR="00B238EE" w:rsidRPr="00B238EE" w:rsidRDefault="00B238EE" w:rsidP="00F40544">
      <w:pPr>
        <w:rPr>
          <w:rFonts w:ascii="Times New Roman" w:hAnsi="Times New Roman" w:cs="Times New Roman"/>
          <w:b/>
          <w:sz w:val="24"/>
          <w:szCs w:val="24"/>
        </w:rPr>
      </w:pPr>
      <w:r w:rsidRPr="00B238EE">
        <w:rPr>
          <w:rFonts w:ascii="Times New Roman" w:hAnsi="Times New Roman" w:cs="Times New Roman"/>
          <w:b/>
          <w:sz w:val="24"/>
          <w:szCs w:val="24"/>
        </w:rPr>
        <w:t>Conclusions</w:t>
      </w:r>
    </w:p>
    <w:p w:rsidR="00275BC0" w:rsidRPr="00F40544" w:rsidRDefault="00B238EE" w:rsidP="00F40544">
      <w:pPr>
        <w:rPr>
          <w:rFonts w:ascii="Times New Roman" w:hAnsi="Times New Roman" w:cs="Times New Roman"/>
          <w:sz w:val="24"/>
          <w:szCs w:val="24"/>
        </w:rPr>
      </w:pPr>
      <w:r>
        <w:rPr>
          <w:rFonts w:ascii="Times New Roman" w:hAnsi="Times New Roman" w:cs="Times New Roman"/>
          <w:sz w:val="24"/>
          <w:szCs w:val="24"/>
        </w:rPr>
        <w:t xml:space="preserve">The learning journal has been </w:t>
      </w:r>
      <w:r w:rsidR="00607EBC">
        <w:rPr>
          <w:rFonts w:ascii="Times New Roman" w:hAnsi="Times New Roman" w:cs="Times New Roman"/>
          <w:sz w:val="24"/>
          <w:szCs w:val="24"/>
        </w:rPr>
        <w:t xml:space="preserve">helpful for me </w:t>
      </w:r>
      <w:r w:rsidR="005F4828">
        <w:rPr>
          <w:rFonts w:ascii="Times New Roman" w:hAnsi="Times New Roman" w:cs="Times New Roman"/>
          <w:sz w:val="24"/>
          <w:szCs w:val="24"/>
        </w:rPr>
        <w:t xml:space="preserve">in terms of understanding </w:t>
      </w:r>
      <w:r w:rsidR="008305C3">
        <w:rPr>
          <w:rFonts w:ascii="Times New Roman" w:hAnsi="Times New Roman" w:cs="Times New Roman"/>
          <w:sz w:val="24"/>
          <w:szCs w:val="24"/>
        </w:rPr>
        <w:t>various aspects of the food and beverage industry.</w:t>
      </w:r>
      <w:r w:rsidR="00F1683C">
        <w:rPr>
          <w:rFonts w:ascii="Times New Roman" w:hAnsi="Times New Roman" w:cs="Times New Roman"/>
          <w:sz w:val="24"/>
          <w:szCs w:val="24"/>
        </w:rPr>
        <w:t xml:space="preserve"> </w:t>
      </w:r>
      <w:r w:rsidR="008305C3">
        <w:rPr>
          <w:rFonts w:ascii="Times New Roman" w:hAnsi="Times New Roman" w:cs="Times New Roman"/>
          <w:sz w:val="24"/>
          <w:szCs w:val="24"/>
        </w:rPr>
        <w:t xml:space="preserve">Even though I still have certain doubts, I hope that they will be cleared as the module progresses. </w:t>
      </w:r>
    </w:p>
    <w:sectPr w:rsidR="00275BC0" w:rsidRPr="00F40544" w:rsidSect="00C72F3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50E84" w:rsidRDefault="00650E84" w:rsidP="00814680">
      <w:pPr>
        <w:spacing w:after="0" w:line="240" w:lineRule="auto"/>
      </w:pPr>
      <w:r>
        <w:separator/>
      </w:r>
    </w:p>
  </w:endnote>
  <w:endnote w:type="continuationSeparator" w:id="1">
    <w:p w:rsidR="00650E84" w:rsidRDefault="00650E84" w:rsidP="0081468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14680" w:rsidRDefault="0081468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14680" w:rsidRDefault="00814680">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14680" w:rsidRDefault="0081468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50E84" w:rsidRDefault="00650E84" w:rsidP="00814680">
      <w:pPr>
        <w:spacing w:after="0" w:line="240" w:lineRule="auto"/>
      </w:pPr>
      <w:r>
        <w:separator/>
      </w:r>
    </w:p>
  </w:footnote>
  <w:footnote w:type="continuationSeparator" w:id="1">
    <w:p w:rsidR="00650E84" w:rsidRDefault="00650E84" w:rsidP="0081468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14680" w:rsidRDefault="00814680">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14680" w:rsidRDefault="00814680">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14680" w:rsidRDefault="0081468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3509E1"/>
    <w:multiLevelType w:val="hybridMultilevel"/>
    <w:tmpl w:val="6EA2CB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29B69B3"/>
    <w:multiLevelType w:val="hybridMultilevel"/>
    <w:tmpl w:val="886E7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720406A"/>
    <w:multiLevelType w:val="hybridMultilevel"/>
    <w:tmpl w:val="AED6EA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E78711D"/>
    <w:multiLevelType w:val="hybridMultilevel"/>
    <w:tmpl w:val="531CB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3950AFB"/>
    <w:multiLevelType w:val="hybridMultilevel"/>
    <w:tmpl w:val="C9D0B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defaultTabStop w:val="720"/>
  <w:characterSpacingControl w:val="doNotCompress"/>
  <w:hdrShapeDefaults>
    <o:shapedefaults v:ext="edit" spidmax="3074"/>
  </w:hdrShapeDefaults>
  <w:footnotePr>
    <w:footnote w:id="0"/>
    <w:footnote w:id="1"/>
  </w:footnotePr>
  <w:endnotePr>
    <w:endnote w:id="0"/>
    <w:endnote w:id="1"/>
  </w:endnotePr>
  <w:compat/>
  <w:rsids>
    <w:rsidRoot w:val="007D1A0F"/>
    <w:rsid w:val="00042BD0"/>
    <w:rsid w:val="000526CA"/>
    <w:rsid w:val="0021073C"/>
    <w:rsid w:val="00226ABF"/>
    <w:rsid w:val="00275BC0"/>
    <w:rsid w:val="00311FBD"/>
    <w:rsid w:val="00346492"/>
    <w:rsid w:val="00385136"/>
    <w:rsid w:val="00484C98"/>
    <w:rsid w:val="004E75B8"/>
    <w:rsid w:val="00552E2A"/>
    <w:rsid w:val="005B00FB"/>
    <w:rsid w:val="005F4828"/>
    <w:rsid w:val="00607EBC"/>
    <w:rsid w:val="00650E84"/>
    <w:rsid w:val="007820CC"/>
    <w:rsid w:val="00795D34"/>
    <w:rsid w:val="007C34A4"/>
    <w:rsid w:val="007D1A0F"/>
    <w:rsid w:val="007E7EC8"/>
    <w:rsid w:val="00814680"/>
    <w:rsid w:val="008305C3"/>
    <w:rsid w:val="008B74E2"/>
    <w:rsid w:val="00926160"/>
    <w:rsid w:val="00980BBF"/>
    <w:rsid w:val="009A3D54"/>
    <w:rsid w:val="00A06C81"/>
    <w:rsid w:val="00A12705"/>
    <w:rsid w:val="00AF194F"/>
    <w:rsid w:val="00B238EE"/>
    <w:rsid w:val="00B241EA"/>
    <w:rsid w:val="00B8141C"/>
    <w:rsid w:val="00B94494"/>
    <w:rsid w:val="00BD720C"/>
    <w:rsid w:val="00C72F35"/>
    <w:rsid w:val="00CD44FE"/>
    <w:rsid w:val="00DA12C9"/>
    <w:rsid w:val="00DD063F"/>
    <w:rsid w:val="00DF751E"/>
    <w:rsid w:val="00E35974"/>
    <w:rsid w:val="00E37601"/>
    <w:rsid w:val="00F1683C"/>
    <w:rsid w:val="00F40544"/>
    <w:rsid w:val="00FE451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2F35"/>
  </w:style>
  <w:style w:type="paragraph" w:styleId="Heading2">
    <w:name w:val="heading 2"/>
    <w:basedOn w:val="Normal"/>
    <w:link w:val="Heading2Char"/>
    <w:uiPriority w:val="9"/>
    <w:qFormat/>
    <w:rsid w:val="007D1A0F"/>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D1A0F"/>
    <w:rPr>
      <w:rFonts w:ascii="Times New Roman" w:eastAsia="Times New Roman" w:hAnsi="Times New Roman" w:cs="Times New Roman"/>
      <w:b/>
      <w:bCs/>
      <w:sz w:val="36"/>
      <w:szCs w:val="36"/>
      <w:lang w:val="en-US"/>
    </w:rPr>
  </w:style>
  <w:style w:type="paragraph" w:styleId="NormalWeb">
    <w:name w:val="Normal (Web)"/>
    <w:basedOn w:val="Normal"/>
    <w:uiPriority w:val="99"/>
    <w:semiHidden/>
    <w:unhideWhenUsed/>
    <w:rsid w:val="007D1A0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BD720C"/>
    <w:pPr>
      <w:ind w:left="720"/>
      <w:contextualSpacing/>
    </w:pPr>
  </w:style>
  <w:style w:type="paragraph" w:styleId="Header">
    <w:name w:val="header"/>
    <w:basedOn w:val="Normal"/>
    <w:link w:val="HeaderChar"/>
    <w:uiPriority w:val="99"/>
    <w:semiHidden/>
    <w:unhideWhenUsed/>
    <w:rsid w:val="0081468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14680"/>
  </w:style>
  <w:style w:type="paragraph" w:styleId="Footer">
    <w:name w:val="footer"/>
    <w:basedOn w:val="Normal"/>
    <w:link w:val="FooterChar"/>
    <w:uiPriority w:val="99"/>
    <w:semiHidden/>
    <w:unhideWhenUsed/>
    <w:rsid w:val="0081468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14680"/>
  </w:style>
</w:styles>
</file>

<file path=word/webSettings.xml><?xml version="1.0" encoding="utf-8"?>
<w:webSettings xmlns:r="http://schemas.openxmlformats.org/officeDocument/2006/relationships" xmlns:w="http://schemas.openxmlformats.org/wordprocessingml/2006/main">
  <w:divs>
    <w:div w:id="921372512">
      <w:bodyDiv w:val="1"/>
      <w:marLeft w:val="0"/>
      <w:marRight w:val="0"/>
      <w:marTop w:val="0"/>
      <w:marBottom w:val="0"/>
      <w:divBdr>
        <w:top w:val="none" w:sz="0" w:space="0" w:color="auto"/>
        <w:left w:val="none" w:sz="0" w:space="0" w:color="auto"/>
        <w:bottom w:val="none" w:sz="0" w:space="0" w:color="auto"/>
        <w:right w:val="none" w:sz="0" w:space="0" w:color="auto"/>
      </w:divBdr>
    </w:div>
    <w:div w:id="1379433621">
      <w:bodyDiv w:val="1"/>
      <w:marLeft w:val="0"/>
      <w:marRight w:val="0"/>
      <w:marTop w:val="0"/>
      <w:marBottom w:val="0"/>
      <w:divBdr>
        <w:top w:val="none" w:sz="0" w:space="0" w:color="auto"/>
        <w:left w:val="none" w:sz="0" w:space="0" w:color="auto"/>
        <w:bottom w:val="none" w:sz="0" w:space="0" w:color="auto"/>
        <w:right w:val="none" w:sz="0" w:space="0" w:color="auto"/>
      </w:divBdr>
    </w:div>
    <w:div w:id="1790932532">
      <w:bodyDiv w:val="1"/>
      <w:marLeft w:val="0"/>
      <w:marRight w:val="0"/>
      <w:marTop w:val="0"/>
      <w:marBottom w:val="0"/>
      <w:divBdr>
        <w:top w:val="none" w:sz="0" w:space="0" w:color="auto"/>
        <w:left w:val="none" w:sz="0" w:space="0" w:color="auto"/>
        <w:bottom w:val="none" w:sz="0" w:space="0" w:color="auto"/>
        <w:right w:val="none" w:sz="0" w:space="0" w:color="auto"/>
      </w:divBdr>
    </w:div>
    <w:div w:id="1839881361">
      <w:bodyDiv w:val="1"/>
      <w:marLeft w:val="0"/>
      <w:marRight w:val="0"/>
      <w:marTop w:val="0"/>
      <w:marBottom w:val="0"/>
      <w:divBdr>
        <w:top w:val="none" w:sz="0" w:space="0" w:color="auto"/>
        <w:left w:val="none" w:sz="0" w:space="0" w:color="auto"/>
        <w:bottom w:val="none" w:sz="0" w:space="0" w:color="auto"/>
        <w:right w:val="none" w:sz="0" w:space="0" w:color="auto"/>
      </w:divBdr>
    </w:div>
    <w:div w:id="1948388263">
      <w:bodyDiv w:val="1"/>
      <w:marLeft w:val="0"/>
      <w:marRight w:val="0"/>
      <w:marTop w:val="0"/>
      <w:marBottom w:val="0"/>
      <w:divBdr>
        <w:top w:val="none" w:sz="0" w:space="0" w:color="auto"/>
        <w:left w:val="none" w:sz="0" w:space="0" w:color="auto"/>
        <w:bottom w:val="none" w:sz="0" w:space="0" w:color="auto"/>
        <w:right w:val="none" w:sz="0" w:space="0" w:color="auto"/>
      </w:divBdr>
    </w:div>
    <w:div w:id="214253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691</Words>
  <Characters>3943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2023-02-10T20:41:00Z</dcterms:created>
  <dcterms:modified xsi:type="dcterms:W3CDTF">2023-02-10T20:41:00Z</dcterms:modified>
</cp:coreProperties>
</file>