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51B" w:rsidRDefault="0077151B">
      <w:r>
        <w:t>ECAY4002 Ass 2</w:t>
      </w:r>
    </w:p>
    <w:p w:rsidR="0077151B" w:rsidRDefault="0077151B">
      <w:r>
        <w:t xml:space="preserve">Gemma </w:t>
      </w:r>
      <w:r w:rsidR="00481E0E">
        <w:t>Cooze</w:t>
      </w:r>
      <w:r>
        <w:t xml:space="preserve"> </w:t>
      </w:r>
    </w:p>
    <w:p w:rsidR="0077151B" w:rsidRDefault="00481E0E">
      <w:r>
        <w:t>Mark: 62%</w:t>
      </w:r>
      <w:bookmarkStart w:id="0" w:name="_GoBack"/>
      <w:bookmarkEnd w:id="0"/>
    </w:p>
    <w:p w:rsidR="00481E0E" w:rsidRDefault="00481E0E">
      <w:r>
        <w:t>Clarity of explanation to client in regards to the roles and responsibilities of the advocate.</w:t>
      </w:r>
    </w:p>
    <w:p w:rsidR="00481E0E" w:rsidRDefault="00481E0E">
      <w:r>
        <w:t>Client’s opinions essential – good.</w:t>
      </w:r>
    </w:p>
    <w:p w:rsidR="00481E0E" w:rsidRDefault="00481E0E">
      <w:r>
        <w:t>Notes – bullet points noted down from the meeting agreed by client for further support to be tailored to the needs of the client.</w:t>
      </w:r>
    </w:p>
    <w:p w:rsidR="00481E0E" w:rsidRDefault="00481E0E">
      <w:r>
        <w:t>Client led decision making – acknowledgment that this may not always be possible but honestly and clarity in feedback to client essential.</w:t>
      </w:r>
    </w:p>
    <w:p w:rsidR="00481E0E" w:rsidRDefault="00481E0E">
      <w:r>
        <w:t>If in a multiagency meeting the outcomes are not what the client wants or their needs are outside the frame of the agency involved; it is essential that this challenges/differences are noted.</w:t>
      </w:r>
    </w:p>
    <w:p w:rsidR="00481E0E" w:rsidRDefault="00481E0E">
      <w:r>
        <w:t>Resolution through commission groups and thereafter noted by the advocate.</w:t>
      </w:r>
    </w:p>
    <w:p w:rsidR="00481E0E" w:rsidRDefault="00481E0E"/>
    <w:p w:rsidR="00481E0E" w:rsidRDefault="00481E0E">
      <w:r>
        <w:t>Avoid reading directly from your notes – discuss the essence of the information you are discussing.</w:t>
      </w:r>
    </w:p>
    <w:sectPr w:rsidR="00481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1B"/>
    <w:rsid w:val="00481E0E"/>
    <w:rsid w:val="0077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6F62F"/>
  <w15:chartTrackingRefBased/>
  <w15:docId w15:val="{DB29B242-E4EC-4087-AB98-16911818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Phillip Morgan</cp:lastModifiedBy>
  <cp:revision>2</cp:revision>
  <dcterms:created xsi:type="dcterms:W3CDTF">2018-08-06T10:53:00Z</dcterms:created>
  <dcterms:modified xsi:type="dcterms:W3CDTF">2018-08-06T10:53:00Z</dcterms:modified>
</cp:coreProperties>
</file>